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D659A" w14:textId="52187F52" w:rsidR="00992002" w:rsidRPr="001935BC" w:rsidRDefault="00D96E99" w:rsidP="0013504B">
      <w:pPr>
        <w:pStyle w:val="ae"/>
        <w:rPr>
          <w:rFonts w:ascii="Times New Roman" w:hAnsi="Times New Roman" w:cs="Times New Roman"/>
          <w:sz w:val="28"/>
          <w:szCs w:val="28"/>
        </w:rPr>
      </w:pPr>
      <w:bookmarkStart w:id="0" w:name="_Hlk115723902"/>
      <w:r w:rsidRPr="001935BC">
        <w:rPr>
          <w:rFonts w:ascii="Times New Roman" w:hAnsi="Times New Roman" w:cs="Times New Roman"/>
          <w:sz w:val="28"/>
          <w:szCs w:val="28"/>
        </w:rPr>
        <w:t xml:space="preserve">Казахский </w:t>
      </w:r>
      <w:r w:rsidR="007F441B" w:rsidRPr="001935BC">
        <w:rPr>
          <w:rFonts w:ascii="Times New Roman" w:hAnsi="Times New Roman" w:cs="Times New Roman"/>
          <w:sz w:val="28"/>
          <w:szCs w:val="28"/>
        </w:rPr>
        <w:t xml:space="preserve">Национальный </w:t>
      </w:r>
      <w:r w:rsidRPr="001935BC">
        <w:rPr>
          <w:rFonts w:ascii="Times New Roman" w:hAnsi="Times New Roman" w:cs="Times New Roman"/>
          <w:sz w:val="28"/>
          <w:szCs w:val="28"/>
        </w:rPr>
        <w:t xml:space="preserve">Медицинский Университет </w:t>
      </w:r>
      <w:r w:rsidR="007F441B" w:rsidRPr="001935BC">
        <w:rPr>
          <w:rFonts w:ascii="Times New Roman" w:hAnsi="Times New Roman" w:cs="Times New Roman"/>
          <w:sz w:val="28"/>
          <w:szCs w:val="28"/>
        </w:rPr>
        <w:t xml:space="preserve">им. С.Д. </w:t>
      </w:r>
      <w:proofErr w:type="spellStart"/>
      <w:r w:rsidR="002764DE" w:rsidRPr="001935BC">
        <w:rPr>
          <w:rFonts w:ascii="Times New Roman" w:hAnsi="Times New Roman" w:cs="Times New Roman"/>
          <w:sz w:val="28"/>
          <w:szCs w:val="28"/>
        </w:rPr>
        <w:t>А</w:t>
      </w:r>
      <w:r w:rsidR="007F441B" w:rsidRPr="001935BC">
        <w:rPr>
          <w:rFonts w:ascii="Times New Roman" w:hAnsi="Times New Roman" w:cs="Times New Roman"/>
          <w:sz w:val="28"/>
          <w:szCs w:val="28"/>
        </w:rPr>
        <w:t>сфендиярова</w:t>
      </w:r>
      <w:proofErr w:type="spellEnd"/>
    </w:p>
    <w:p w14:paraId="10D93CBE" w14:textId="78FBF13A" w:rsidR="002764DE" w:rsidRPr="001935BC" w:rsidRDefault="002764DE" w:rsidP="0013504B">
      <w:pPr>
        <w:pStyle w:val="ae"/>
        <w:ind w:firstLine="567"/>
        <w:jc w:val="center"/>
        <w:rPr>
          <w:rFonts w:ascii="Times New Roman" w:hAnsi="Times New Roman" w:cs="Times New Roman"/>
          <w:sz w:val="28"/>
          <w:szCs w:val="28"/>
        </w:rPr>
      </w:pPr>
    </w:p>
    <w:p w14:paraId="746244B7" w14:textId="77777777" w:rsidR="002764DE" w:rsidRPr="001935BC" w:rsidRDefault="002764DE" w:rsidP="0013504B">
      <w:pPr>
        <w:pStyle w:val="ae"/>
        <w:ind w:firstLine="567"/>
        <w:jc w:val="center"/>
        <w:rPr>
          <w:rFonts w:ascii="Times New Roman" w:hAnsi="Times New Roman" w:cs="Times New Roman"/>
          <w:sz w:val="28"/>
          <w:szCs w:val="28"/>
        </w:rPr>
      </w:pPr>
    </w:p>
    <w:p w14:paraId="6FA02A7C" w14:textId="23B31629" w:rsidR="00D96E99" w:rsidRPr="001935BC" w:rsidRDefault="00CE1B1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УДК 61</w:t>
      </w:r>
      <w:r w:rsidR="00AC0561">
        <w:rPr>
          <w:rFonts w:ascii="Times New Roman" w:hAnsi="Times New Roman" w:cs="Times New Roman"/>
          <w:sz w:val="28"/>
          <w:szCs w:val="28"/>
        </w:rPr>
        <w:t>8.9-006.6:616.89-008.454</w:t>
      </w:r>
      <w:r w:rsidR="002764DE" w:rsidRPr="001935BC">
        <w:rPr>
          <w:rFonts w:ascii="Times New Roman" w:hAnsi="Times New Roman" w:cs="Times New Roman"/>
          <w:sz w:val="28"/>
          <w:szCs w:val="28"/>
        </w:rPr>
        <w:t xml:space="preserve">                                                      </w:t>
      </w:r>
      <w:r w:rsidR="00D96E99" w:rsidRPr="001935BC">
        <w:rPr>
          <w:rFonts w:ascii="Times New Roman" w:hAnsi="Times New Roman" w:cs="Times New Roman"/>
          <w:sz w:val="28"/>
          <w:szCs w:val="28"/>
        </w:rPr>
        <w:t>На правах рукописи</w:t>
      </w:r>
    </w:p>
    <w:p w14:paraId="6E8ACFC1" w14:textId="77777777" w:rsidR="00D96E99" w:rsidRPr="001935BC" w:rsidRDefault="00D96E99" w:rsidP="0013504B">
      <w:pPr>
        <w:pStyle w:val="ae"/>
        <w:ind w:firstLine="567"/>
        <w:jc w:val="both"/>
        <w:rPr>
          <w:rFonts w:ascii="Times New Roman" w:hAnsi="Times New Roman" w:cs="Times New Roman"/>
          <w:sz w:val="28"/>
          <w:szCs w:val="28"/>
        </w:rPr>
      </w:pPr>
    </w:p>
    <w:p w14:paraId="67035100" w14:textId="77777777" w:rsidR="00D96E99" w:rsidRPr="001935BC" w:rsidRDefault="00D96E99" w:rsidP="0013504B">
      <w:pPr>
        <w:pStyle w:val="ae"/>
        <w:jc w:val="both"/>
        <w:rPr>
          <w:rFonts w:ascii="Times New Roman" w:hAnsi="Times New Roman" w:cs="Times New Roman"/>
          <w:sz w:val="28"/>
          <w:szCs w:val="28"/>
        </w:rPr>
      </w:pPr>
    </w:p>
    <w:p w14:paraId="05476557" w14:textId="0FBD8A9B" w:rsidR="00D96E99" w:rsidRPr="001935BC" w:rsidRDefault="00D96E99" w:rsidP="0013504B">
      <w:pPr>
        <w:pStyle w:val="ae"/>
        <w:ind w:firstLine="567"/>
        <w:jc w:val="both"/>
        <w:rPr>
          <w:rFonts w:ascii="Times New Roman" w:hAnsi="Times New Roman" w:cs="Times New Roman"/>
          <w:sz w:val="28"/>
          <w:szCs w:val="28"/>
        </w:rPr>
      </w:pPr>
    </w:p>
    <w:p w14:paraId="757B11E1" w14:textId="0D69E013" w:rsidR="002764DE" w:rsidRPr="001935BC" w:rsidRDefault="002764DE" w:rsidP="0013504B">
      <w:pPr>
        <w:pStyle w:val="ae"/>
        <w:ind w:firstLine="567"/>
        <w:jc w:val="both"/>
        <w:rPr>
          <w:rFonts w:ascii="Times New Roman" w:hAnsi="Times New Roman" w:cs="Times New Roman"/>
          <w:sz w:val="28"/>
          <w:szCs w:val="28"/>
        </w:rPr>
      </w:pPr>
    </w:p>
    <w:p w14:paraId="31C5EBC8" w14:textId="77777777" w:rsidR="002764DE" w:rsidRPr="001935BC" w:rsidRDefault="002764DE" w:rsidP="0013504B">
      <w:pPr>
        <w:pStyle w:val="ae"/>
        <w:ind w:firstLine="567"/>
        <w:jc w:val="both"/>
        <w:rPr>
          <w:rFonts w:ascii="Times New Roman" w:hAnsi="Times New Roman" w:cs="Times New Roman"/>
          <w:sz w:val="28"/>
          <w:szCs w:val="28"/>
        </w:rPr>
      </w:pPr>
    </w:p>
    <w:p w14:paraId="1F076325" w14:textId="59B34366" w:rsidR="00D96E99" w:rsidRPr="001935BC" w:rsidRDefault="00D96E99" w:rsidP="0013504B">
      <w:pPr>
        <w:pStyle w:val="ae"/>
        <w:ind w:firstLine="567"/>
        <w:jc w:val="center"/>
        <w:rPr>
          <w:rFonts w:ascii="Times New Roman" w:hAnsi="Times New Roman" w:cs="Times New Roman"/>
          <w:b/>
          <w:sz w:val="28"/>
          <w:szCs w:val="28"/>
        </w:rPr>
      </w:pPr>
      <w:r w:rsidRPr="001935BC">
        <w:rPr>
          <w:rFonts w:ascii="Times New Roman" w:hAnsi="Times New Roman" w:cs="Times New Roman"/>
          <w:b/>
          <w:sz w:val="28"/>
          <w:szCs w:val="28"/>
        </w:rPr>
        <w:t>КАРИБАЕВА ИНДИРА АБИЛЬБАЕВНА</w:t>
      </w:r>
    </w:p>
    <w:p w14:paraId="4D2D8BA7" w14:textId="20B0C521" w:rsidR="002764DE" w:rsidRPr="001935BC" w:rsidRDefault="002764DE" w:rsidP="0013504B">
      <w:pPr>
        <w:pStyle w:val="ae"/>
        <w:ind w:firstLine="567"/>
        <w:jc w:val="center"/>
        <w:rPr>
          <w:rFonts w:ascii="Times New Roman" w:hAnsi="Times New Roman" w:cs="Times New Roman"/>
          <w:b/>
          <w:sz w:val="28"/>
          <w:szCs w:val="28"/>
        </w:rPr>
      </w:pPr>
    </w:p>
    <w:p w14:paraId="3887581C" w14:textId="77777777" w:rsidR="002764DE" w:rsidRPr="001935BC" w:rsidRDefault="002764DE" w:rsidP="0013504B">
      <w:pPr>
        <w:pStyle w:val="ae"/>
        <w:ind w:firstLine="567"/>
        <w:jc w:val="center"/>
        <w:rPr>
          <w:rFonts w:ascii="Times New Roman" w:hAnsi="Times New Roman" w:cs="Times New Roman"/>
          <w:b/>
          <w:sz w:val="28"/>
          <w:szCs w:val="28"/>
        </w:rPr>
      </w:pPr>
    </w:p>
    <w:p w14:paraId="55721853" w14:textId="001B6389" w:rsidR="00D96E99" w:rsidRPr="001935BC" w:rsidRDefault="00D96E99" w:rsidP="0013504B">
      <w:pPr>
        <w:pStyle w:val="ae"/>
        <w:ind w:firstLine="567"/>
        <w:jc w:val="center"/>
        <w:rPr>
          <w:rFonts w:ascii="Times New Roman" w:hAnsi="Times New Roman" w:cs="Times New Roman"/>
          <w:b/>
          <w:sz w:val="28"/>
          <w:szCs w:val="28"/>
        </w:rPr>
      </w:pPr>
      <w:bookmarkStart w:id="1" w:name="_Hlk103606304"/>
      <w:r w:rsidRPr="001935BC">
        <w:rPr>
          <w:rFonts w:ascii="Times New Roman" w:hAnsi="Times New Roman" w:cs="Times New Roman"/>
          <w:b/>
          <w:sz w:val="28"/>
          <w:szCs w:val="28"/>
        </w:rPr>
        <w:t>Клинико-эпидемиологические аспекты распространенности симптомов</w:t>
      </w:r>
      <w:r w:rsidR="002764DE" w:rsidRPr="001935BC">
        <w:rPr>
          <w:rFonts w:ascii="Times New Roman" w:hAnsi="Times New Roman" w:cs="Times New Roman"/>
          <w:b/>
          <w:sz w:val="28"/>
          <w:szCs w:val="28"/>
        </w:rPr>
        <w:t xml:space="preserve"> </w:t>
      </w:r>
      <w:r w:rsidRPr="001935BC">
        <w:rPr>
          <w:rFonts w:ascii="Times New Roman" w:hAnsi="Times New Roman" w:cs="Times New Roman"/>
          <w:b/>
          <w:sz w:val="28"/>
          <w:szCs w:val="28"/>
        </w:rPr>
        <w:t>тревожности и депрессии у женщин</w:t>
      </w:r>
      <w:r w:rsidR="00A003E3" w:rsidRPr="001935BC">
        <w:rPr>
          <w:rFonts w:ascii="Times New Roman" w:hAnsi="Times New Roman" w:cs="Times New Roman"/>
          <w:b/>
          <w:sz w:val="28"/>
          <w:szCs w:val="28"/>
        </w:rPr>
        <w:t xml:space="preserve"> </w:t>
      </w:r>
      <w:r w:rsidRPr="001935BC">
        <w:rPr>
          <w:rFonts w:ascii="Times New Roman" w:hAnsi="Times New Roman" w:cs="Times New Roman"/>
          <w:b/>
          <w:sz w:val="28"/>
          <w:szCs w:val="28"/>
        </w:rPr>
        <w:t>с диагностированным раком молочной железы</w:t>
      </w:r>
    </w:p>
    <w:bookmarkEnd w:id="1"/>
    <w:p w14:paraId="151C0C7C" w14:textId="77777777" w:rsidR="00D96E99" w:rsidRPr="001935BC" w:rsidRDefault="00D96E99" w:rsidP="0013504B">
      <w:pPr>
        <w:pStyle w:val="ae"/>
        <w:ind w:firstLine="567"/>
        <w:jc w:val="both"/>
        <w:rPr>
          <w:rFonts w:ascii="Times New Roman" w:hAnsi="Times New Roman" w:cs="Times New Roman"/>
          <w:b/>
          <w:sz w:val="28"/>
          <w:szCs w:val="28"/>
        </w:rPr>
      </w:pPr>
    </w:p>
    <w:p w14:paraId="7017ACD6" w14:textId="7EDD28D6" w:rsidR="00D96E99" w:rsidRPr="001935BC" w:rsidRDefault="00DF23D9" w:rsidP="0013504B">
      <w:pPr>
        <w:pStyle w:val="ae"/>
        <w:ind w:firstLine="567"/>
        <w:jc w:val="center"/>
        <w:rPr>
          <w:rFonts w:ascii="Times New Roman" w:hAnsi="Times New Roman" w:cs="Times New Roman"/>
          <w:sz w:val="28"/>
          <w:szCs w:val="28"/>
        </w:rPr>
      </w:pPr>
      <w:r>
        <w:rPr>
          <w:rFonts w:ascii="Times New Roman" w:hAnsi="Times New Roman" w:cs="Times New Roman"/>
          <w:sz w:val="28"/>
          <w:szCs w:val="28"/>
        </w:rPr>
        <w:t>8</w:t>
      </w:r>
      <w:r w:rsidR="00D96E99" w:rsidRPr="001935BC">
        <w:rPr>
          <w:rFonts w:ascii="Times New Roman" w:hAnsi="Times New Roman" w:cs="Times New Roman"/>
          <w:sz w:val="28"/>
          <w:szCs w:val="28"/>
          <w:lang w:val="en-US"/>
        </w:rPr>
        <w:t>D</w:t>
      </w:r>
      <w:r w:rsidR="00D96E99" w:rsidRPr="001935BC">
        <w:rPr>
          <w:rFonts w:ascii="Times New Roman" w:hAnsi="Times New Roman" w:cs="Times New Roman"/>
          <w:sz w:val="28"/>
          <w:szCs w:val="28"/>
        </w:rPr>
        <w:t>1</w:t>
      </w:r>
      <w:r>
        <w:rPr>
          <w:rFonts w:ascii="Times New Roman" w:hAnsi="Times New Roman" w:cs="Times New Roman"/>
          <w:sz w:val="28"/>
          <w:szCs w:val="28"/>
        </w:rPr>
        <w:t>0101</w:t>
      </w:r>
      <w:r w:rsidR="00D96E99" w:rsidRPr="001935BC">
        <w:rPr>
          <w:rFonts w:ascii="Times New Roman" w:hAnsi="Times New Roman" w:cs="Times New Roman"/>
          <w:sz w:val="28"/>
          <w:szCs w:val="28"/>
        </w:rPr>
        <w:t xml:space="preserve"> «Общественное здравоохранение»</w:t>
      </w:r>
    </w:p>
    <w:p w14:paraId="574E8BFF" w14:textId="77777777" w:rsidR="00D96E99" w:rsidRPr="001935BC" w:rsidRDefault="00D96E99" w:rsidP="0013504B">
      <w:pPr>
        <w:pStyle w:val="ae"/>
        <w:ind w:firstLine="567"/>
        <w:jc w:val="center"/>
        <w:rPr>
          <w:rFonts w:ascii="Times New Roman" w:hAnsi="Times New Roman" w:cs="Times New Roman"/>
          <w:sz w:val="28"/>
          <w:szCs w:val="28"/>
        </w:rPr>
      </w:pPr>
    </w:p>
    <w:p w14:paraId="7B5D9205" w14:textId="77777777" w:rsidR="00D96E99" w:rsidRPr="001935BC" w:rsidRDefault="00D96E99" w:rsidP="0013504B">
      <w:pPr>
        <w:pStyle w:val="ae"/>
        <w:ind w:firstLine="567"/>
        <w:jc w:val="center"/>
        <w:rPr>
          <w:rFonts w:ascii="Times New Roman" w:hAnsi="Times New Roman" w:cs="Times New Roman"/>
          <w:sz w:val="28"/>
          <w:szCs w:val="28"/>
        </w:rPr>
      </w:pPr>
      <w:r w:rsidRPr="001935BC">
        <w:rPr>
          <w:rFonts w:ascii="Times New Roman" w:hAnsi="Times New Roman" w:cs="Times New Roman"/>
          <w:sz w:val="28"/>
          <w:szCs w:val="28"/>
        </w:rPr>
        <w:t>Диссертация на соискание степени доктора философии (</w:t>
      </w:r>
      <w:r w:rsidRPr="001935BC">
        <w:rPr>
          <w:rFonts w:ascii="Times New Roman" w:hAnsi="Times New Roman" w:cs="Times New Roman"/>
          <w:sz w:val="28"/>
          <w:szCs w:val="28"/>
          <w:lang w:val="en-US"/>
        </w:rPr>
        <w:t>PhD</w:t>
      </w:r>
      <w:r w:rsidRPr="001935BC">
        <w:rPr>
          <w:rFonts w:ascii="Times New Roman" w:hAnsi="Times New Roman" w:cs="Times New Roman"/>
          <w:sz w:val="28"/>
          <w:szCs w:val="28"/>
        </w:rPr>
        <w:t>)</w:t>
      </w:r>
    </w:p>
    <w:p w14:paraId="4FB7C898" w14:textId="77777777" w:rsidR="00D96E99" w:rsidRPr="001935BC" w:rsidRDefault="00D96E99" w:rsidP="0013504B">
      <w:pPr>
        <w:pStyle w:val="ae"/>
        <w:ind w:firstLine="567"/>
        <w:jc w:val="center"/>
        <w:rPr>
          <w:rFonts w:ascii="Times New Roman" w:hAnsi="Times New Roman" w:cs="Times New Roman"/>
          <w:sz w:val="28"/>
          <w:szCs w:val="28"/>
        </w:rPr>
      </w:pPr>
    </w:p>
    <w:p w14:paraId="589755F2" w14:textId="77777777" w:rsidR="00D96E99" w:rsidRPr="001935BC" w:rsidRDefault="00D96E99" w:rsidP="0013504B">
      <w:pPr>
        <w:pStyle w:val="ae"/>
        <w:ind w:firstLine="567"/>
        <w:jc w:val="both"/>
        <w:rPr>
          <w:rFonts w:ascii="Times New Roman" w:hAnsi="Times New Roman" w:cs="Times New Roman"/>
          <w:sz w:val="28"/>
          <w:szCs w:val="28"/>
        </w:rPr>
      </w:pPr>
    </w:p>
    <w:p w14:paraId="40C8FFE1" w14:textId="77777777" w:rsidR="00D96E99" w:rsidRPr="001935BC" w:rsidRDefault="00D96E99" w:rsidP="0013504B">
      <w:pPr>
        <w:pStyle w:val="ae"/>
        <w:ind w:firstLine="567"/>
        <w:jc w:val="both"/>
        <w:rPr>
          <w:rFonts w:ascii="Times New Roman" w:hAnsi="Times New Roman" w:cs="Times New Roman"/>
          <w:sz w:val="28"/>
          <w:szCs w:val="28"/>
        </w:rPr>
      </w:pPr>
    </w:p>
    <w:p w14:paraId="7A0D21D8" w14:textId="77777777" w:rsidR="00D96E99" w:rsidRPr="001935BC" w:rsidRDefault="00D96E99" w:rsidP="0013504B">
      <w:pPr>
        <w:pStyle w:val="ae"/>
        <w:ind w:firstLine="567"/>
        <w:jc w:val="right"/>
        <w:rPr>
          <w:rFonts w:ascii="Times New Roman" w:hAnsi="Times New Roman" w:cs="Times New Roman"/>
          <w:sz w:val="28"/>
          <w:szCs w:val="28"/>
        </w:rPr>
      </w:pPr>
      <w:r w:rsidRPr="001935BC">
        <w:rPr>
          <w:rFonts w:ascii="Times New Roman" w:hAnsi="Times New Roman" w:cs="Times New Roman"/>
          <w:sz w:val="28"/>
          <w:szCs w:val="28"/>
        </w:rPr>
        <w:t>Научные консультанты:</w:t>
      </w:r>
    </w:p>
    <w:p w14:paraId="64D843C4" w14:textId="396D3F1E" w:rsidR="00D96E99" w:rsidRPr="001935BC" w:rsidRDefault="00D96E99" w:rsidP="0013504B">
      <w:pPr>
        <w:pStyle w:val="ae"/>
        <w:ind w:firstLine="567"/>
        <w:jc w:val="right"/>
        <w:rPr>
          <w:rFonts w:ascii="Times New Roman" w:hAnsi="Times New Roman" w:cs="Times New Roman"/>
          <w:sz w:val="28"/>
          <w:szCs w:val="28"/>
        </w:rPr>
      </w:pPr>
      <w:proofErr w:type="spellStart"/>
      <w:r w:rsidRPr="001935BC">
        <w:rPr>
          <w:rFonts w:ascii="Times New Roman" w:hAnsi="Times New Roman" w:cs="Times New Roman"/>
          <w:sz w:val="28"/>
          <w:szCs w:val="28"/>
        </w:rPr>
        <w:t>Турдалиева</w:t>
      </w:r>
      <w:proofErr w:type="spellEnd"/>
      <w:r w:rsidRPr="001935BC">
        <w:rPr>
          <w:rFonts w:ascii="Times New Roman" w:hAnsi="Times New Roman" w:cs="Times New Roman"/>
          <w:sz w:val="28"/>
          <w:szCs w:val="28"/>
        </w:rPr>
        <w:t xml:space="preserve"> </w:t>
      </w:r>
      <w:proofErr w:type="spellStart"/>
      <w:r w:rsidR="00C575B7">
        <w:rPr>
          <w:rFonts w:ascii="Times New Roman" w:hAnsi="Times New Roman" w:cs="Times New Roman"/>
          <w:sz w:val="28"/>
          <w:szCs w:val="28"/>
        </w:rPr>
        <w:t>Ботагоз</w:t>
      </w:r>
      <w:proofErr w:type="spellEnd"/>
      <w:r w:rsidR="00C575B7">
        <w:rPr>
          <w:rFonts w:ascii="Times New Roman" w:hAnsi="Times New Roman" w:cs="Times New Roman"/>
          <w:sz w:val="28"/>
          <w:szCs w:val="28"/>
        </w:rPr>
        <w:t xml:space="preserve"> </w:t>
      </w:r>
      <w:proofErr w:type="spellStart"/>
      <w:r w:rsidR="00C575B7">
        <w:rPr>
          <w:rFonts w:ascii="Times New Roman" w:hAnsi="Times New Roman" w:cs="Times New Roman"/>
          <w:sz w:val="28"/>
          <w:szCs w:val="28"/>
        </w:rPr>
        <w:t>Саитовна</w:t>
      </w:r>
      <w:proofErr w:type="spellEnd"/>
      <w:r w:rsidRPr="001935BC">
        <w:rPr>
          <w:rFonts w:ascii="Times New Roman" w:hAnsi="Times New Roman" w:cs="Times New Roman"/>
          <w:sz w:val="28"/>
          <w:szCs w:val="28"/>
        </w:rPr>
        <w:t>, д.м.н., профессор, Академик Академии Профилактической Медицины РК,</w:t>
      </w:r>
      <w:r w:rsidR="00F84ABB" w:rsidRPr="001935BC">
        <w:rPr>
          <w:rFonts w:ascii="Times New Roman" w:hAnsi="Times New Roman" w:cs="Times New Roman"/>
          <w:bCs/>
          <w:sz w:val="28"/>
          <w:szCs w:val="28"/>
        </w:rPr>
        <w:t xml:space="preserve"> ректор</w:t>
      </w:r>
      <w:r w:rsidR="00751E5F" w:rsidRPr="001935BC">
        <w:rPr>
          <w:rFonts w:ascii="Times New Roman" w:hAnsi="Times New Roman" w:cs="Times New Roman"/>
          <w:bCs/>
          <w:sz w:val="28"/>
          <w:szCs w:val="28"/>
        </w:rPr>
        <w:t xml:space="preserve"> </w:t>
      </w:r>
      <w:r w:rsidR="00F84ABB" w:rsidRPr="001935BC">
        <w:rPr>
          <w:rFonts w:ascii="Times New Roman" w:hAnsi="Times New Roman" w:cs="Times New Roman"/>
          <w:bCs/>
          <w:sz w:val="28"/>
          <w:szCs w:val="28"/>
        </w:rPr>
        <w:t>Казахстанск</w:t>
      </w:r>
      <w:r w:rsidR="00751E5F" w:rsidRPr="001935BC">
        <w:rPr>
          <w:rFonts w:ascii="Times New Roman" w:hAnsi="Times New Roman" w:cs="Times New Roman"/>
          <w:bCs/>
          <w:sz w:val="28"/>
          <w:szCs w:val="28"/>
        </w:rPr>
        <w:t>ого</w:t>
      </w:r>
      <w:r w:rsidR="00F84ABB" w:rsidRPr="001935BC">
        <w:rPr>
          <w:rFonts w:ascii="Times New Roman" w:hAnsi="Times New Roman" w:cs="Times New Roman"/>
          <w:bCs/>
          <w:sz w:val="28"/>
          <w:szCs w:val="28"/>
        </w:rPr>
        <w:t xml:space="preserve"> Медицинск</w:t>
      </w:r>
      <w:r w:rsidR="00751E5F" w:rsidRPr="001935BC">
        <w:rPr>
          <w:rFonts w:ascii="Times New Roman" w:hAnsi="Times New Roman" w:cs="Times New Roman"/>
          <w:bCs/>
          <w:sz w:val="28"/>
          <w:szCs w:val="28"/>
        </w:rPr>
        <w:t>ого</w:t>
      </w:r>
      <w:r w:rsidR="00F84ABB" w:rsidRPr="001935BC">
        <w:rPr>
          <w:rFonts w:ascii="Times New Roman" w:hAnsi="Times New Roman" w:cs="Times New Roman"/>
          <w:bCs/>
          <w:sz w:val="28"/>
          <w:szCs w:val="28"/>
        </w:rPr>
        <w:t xml:space="preserve"> Университет «ВШОЗ»</w:t>
      </w:r>
    </w:p>
    <w:p w14:paraId="57ACB069" w14:textId="2FCCDC36" w:rsidR="00D96E99" w:rsidRPr="001935BC" w:rsidRDefault="00D96E99" w:rsidP="0013504B">
      <w:pPr>
        <w:pStyle w:val="ae"/>
        <w:ind w:firstLine="567"/>
        <w:jc w:val="right"/>
        <w:rPr>
          <w:rFonts w:ascii="Times New Roman" w:hAnsi="Times New Roman" w:cs="Times New Roman"/>
          <w:sz w:val="28"/>
          <w:szCs w:val="28"/>
          <w:lang w:val="en-US"/>
        </w:rPr>
      </w:pPr>
      <w:proofErr w:type="spellStart"/>
      <w:r w:rsidRPr="001935BC">
        <w:rPr>
          <w:rFonts w:ascii="Times New Roman" w:hAnsi="Times New Roman" w:cs="Times New Roman"/>
          <w:sz w:val="28"/>
          <w:szCs w:val="28"/>
        </w:rPr>
        <w:t>Багиярова</w:t>
      </w:r>
      <w:proofErr w:type="spellEnd"/>
      <w:r w:rsidRPr="001935BC">
        <w:rPr>
          <w:rFonts w:ascii="Times New Roman" w:hAnsi="Times New Roman" w:cs="Times New Roman"/>
          <w:sz w:val="28"/>
          <w:szCs w:val="28"/>
        </w:rPr>
        <w:t xml:space="preserve"> Фатима </w:t>
      </w:r>
      <w:proofErr w:type="spellStart"/>
      <w:r w:rsidRPr="001935BC">
        <w:rPr>
          <w:rFonts w:ascii="Times New Roman" w:hAnsi="Times New Roman" w:cs="Times New Roman"/>
          <w:sz w:val="28"/>
          <w:szCs w:val="28"/>
        </w:rPr>
        <w:t>Арыстановна</w:t>
      </w:r>
      <w:proofErr w:type="spellEnd"/>
      <w:r w:rsidRPr="001935BC">
        <w:rPr>
          <w:rFonts w:ascii="Times New Roman" w:hAnsi="Times New Roman" w:cs="Times New Roman"/>
          <w:sz w:val="28"/>
          <w:szCs w:val="28"/>
        </w:rPr>
        <w:t xml:space="preserve">, к.м.н., </w:t>
      </w:r>
      <w:r w:rsidR="00B1690C" w:rsidRPr="001935BC">
        <w:rPr>
          <w:rFonts w:ascii="Times New Roman" w:hAnsi="Times New Roman" w:cs="Times New Roman"/>
          <w:sz w:val="28"/>
          <w:szCs w:val="28"/>
        </w:rPr>
        <w:t>зав.</w:t>
      </w:r>
      <w:r w:rsidRPr="001935BC">
        <w:rPr>
          <w:rFonts w:ascii="Times New Roman" w:hAnsi="Times New Roman" w:cs="Times New Roman"/>
          <w:sz w:val="28"/>
          <w:szCs w:val="28"/>
        </w:rPr>
        <w:t xml:space="preserve"> кафедр</w:t>
      </w:r>
      <w:r w:rsidR="00B1690C" w:rsidRPr="001935BC">
        <w:rPr>
          <w:rFonts w:ascii="Times New Roman" w:hAnsi="Times New Roman" w:cs="Times New Roman"/>
          <w:sz w:val="28"/>
          <w:szCs w:val="28"/>
        </w:rPr>
        <w:t>ой</w:t>
      </w:r>
      <w:r w:rsidRPr="001935BC">
        <w:rPr>
          <w:rFonts w:ascii="Times New Roman" w:hAnsi="Times New Roman" w:cs="Times New Roman"/>
          <w:sz w:val="28"/>
          <w:szCs w:val="28"/>
        </w:rPr>
        <w:t xml:space="preserve"> коммуникативных навыков </w:t>
      </w:r>
      <w:proofErr w:type="spellStart"/>
      <w:r w:rsidRPr="001935BC">
        <w:rPr>
          <w:rFonts w:ascii="Times New Roman" w:hAnsi="Times New Roman" w:cs="Times New Roman"/>
          <w:sz w:val="28"/>
          <w:szCs w:val="28"/>
        </w:rPr>
        <w:t>КазНМУ</w:t>
      </w:r>
      <w:proofErr w:type="spellEnd"/>
      <w:r w:rsidRPr="001935BC">
        <w:rPr>
          <w:rFonts w:ascii="Times New Roman" w:hAnsi="Times New Roman" w:cs="Times New Roman"/>
          <w:sz w:val="28"/>
          <w:szCs w:val="28"/>
        </w:rPr>
        <w:t xml:space="preserve"> им. С</w:t>
      </w:r>
      <w:r w:rsidRPr="001935BC">
        <w:rPr>
          <w:rFonts w:ascii="Times New Roman" w:hAnsi="Times New Roman" w:cs="Times New Roman"/>
          <w:sz w:val="28"/>
          <w:szCs w:val="28"/>
          <w:lang w:val="en-US"/>
        </w:rPr>
        <w:t>.</w:t>
      </w:r>
      <w:r w:rsidRPr="001935BC">
        <w:rPr>
          <w:rFonts w:ascii="Times New Roman" w:hAnsi="Times New Roman" w:cs="Times New Roman"/>
          <w:sz w:val="28"/>
          <w:szCs w:val="28"/>
        </w:rPr>
        <w:t>Д</w:t>
      </w:r>
      <w:r w:rsidRPr="001935BC">
        <w:rPr>
          <w:rFonts w:ascii="Times New Roman" w:hAnsi="Times New Roman" w:cs="Times New Roman"/>
          <w:sz w:val="28"/>
          <w:szCs w:val="28"/>
          <w:lang w:val="en-US"/>
        </w:rPr>
        <w:t xml:space="preserve">. </w:t>
      </w:r>
      <w:proofErr w:type="spellStart"/>
      <w:r w:rsidRPr="001935BC">
        <w:rPr>
          <w:rFonts w:ascii="Times New Roman" w:hAnsi="Times New Roman" w:cs="Times New Roman"/>
          <w:sz w:val="28"/>
          <w:szCs w:val="28"/>
        </w:rPr>
        <w:t>Асфендиярова</w:t>
      </w:r>
      <w:proofErr w:type="spellEnd"/>
    </w:p>
    <w:p w14:paraId="219BBCB0" w14:textId="77777777" w:rsidR="002764DE" w:rsidRPr="001935BC" w:rsidRDefault="002764DE" w:rsidP="0013504B">
      <w:pPr>
        <w:pStyle w:val="ae"/>
        <w:ind w:firstLine="567"/>
        <w:jc w:val="right"/>
        <w:rPr>
          <w:rFonts w:ascii="Times New Roman" w:hAnsi="Times New Roman" w:cs="Times New Roman"/>
          <w:sz w:val="28"/>
          <w:szCs w:val="28"/>
          <w:lang w:val="en-US"/>
        </w:rPr>
      </w:pPr>
      <w:bookmarkStart w:id="2" w:name="_Hlk115351636"/>
    </w:p>
    <w:p w14:paraId="7C0423E9" w14:textId="45E29C87" w:rsidR="002764DE" w:rsidRPr="001935BC" w:rsidRDefault="002764DE" w:rsidP="0013504B">
      <w:pPr>
        <w:pStyle w:val="ae"/>
        <w:ind w:firstLine="567"/>
        <w:jc w:val="right"/>
        <w:rPr>
          <w:rFonts w:ascii="Times New Roman" w:hAnsi="Times New Roman" w:cs="Times New Roman"/>
          <w:sz w:val="28"/>
          <w:szCs w:val="28"/>
          <w:lang w:val="en-US"/>
        </w:rPr>
      </w:pPr>
      <w:r w:rsidRPr="001935BC">
        <w:rPr>
          <w:rFonts w:ascii="Times New Roman" w:hAnsi="Times New Roman" w:cs="Times New Roman"/>
          <w:sz w:val="28"/>
          <w:szCs w:val="28"/>
        </w:rPr>
        <w:t>Зарубежный</w:t>
      </w:r>
      <w:r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rPr>
        <w:t>научный</w:t>
      </w:r>
      <w:r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rPr>
        <w:t>консультант</w:t>
      </w:r>
      <w:r w:rsidRPr="001935BC">
        <w:rPr>
          <w:rFonts w:ascii="Times New Roman" w:hAnsi="Times New Roman" w:cs="Times New Roman"/>
          <w:sz w:val="28"/>
          <w:szCs w:val="28"/>
          <w:lang w:val="en-US"/>
        </w:rPr>
        <w:t>:</w:t>
      </w:r>
    </w:p>
    <w:p w14:paraId="16F88FCD" w14:textId="43890EA8" w:rsidR="00D96E99" w:rsidRPr="001935BC" w:rsidRDefault="00D96E99" w:rsidP="0013504B">
      <w:pPr>
        <w:pStyle w:val="ae"/>
        <w:ind w:firstLine="567"/>
        <w:jc w:val="right"/>
        <w:rPr>
          <w:rFonts w:ascii="Times New Roman" w:eastAsia="Times New Roman" w:hAnsi="Times New Roman" w:cs="Times New Roman"/>
          <w:sz w:val="28"/>
          <w:szCs w:val="28"/>
          <w:lang w:val="en-US" w:eastAsia="ru-RU"/>
        </w:rPr>
      </w:pPr>
      <w:r w:rsidRPr="001935BC">
        <w:rPr>
          <w:rFonts w:ascii="Times New Roman" w:hAnsi="Times New Roman" w:cs="Times New Roman"/>
          <w:sz w:val="28"/>
          <w:szCs w:val="28"/>
          <w:lang w:val="en-US"/>
        </w:rPr>
        <w:t xml:space="preserve">Nur </w:t>
      </w:r>
      <w:proofErr w:type="spellStart"/>
      <w:r w:rsidRPr="001935BC">
        <w:rPr>
          <w:rFonts w:ascii="Times New Roman" w:hAnsi="Times New Roman" w:cs="Times New Roman"/>
          <w:sz w:val="28"/>
          <w:szCs w:val="28"/>
          <w:lang w:val="en-US"/>
        </w:rPr>
        <w:t>Zuraida</w:t>
      </w:r>
      <w:proofErr w:type="spellEnd"/>
      <w:r w:rsidRPr="001935BC">
        <w:rPr>
          <w:rFonts w:ascii="Times New Roman" w:hAnsi="Times New Roman" w:cs="Times New Roman"/>
          <w:sz w:val="28"/>
          <w:szCs w:val="28"/>
          <w:lang w:val="en-US"/>
        </w:rPr>
        <w:t xml:space="preserve"> Zainal, </w:t>
      </w:r>
      <w:r w:rsidRPr="001935BC">
        <w:rPr>
          <w:rStyle w:val="a5"/>
          <w:rFonts w:ascii="Times New Roman" w:hAnsi="Times New Roman" w:cs="Times New Roman"/>
          <w:sz w:val="28"/>
          <w:szCs w:val="28"/>
          <w:lang w:val="en-US"/>
        </w:rPr>
        <w:t xml:space="preserve">Professor, MBBCh, MPM, MPhil, </w:t>
      </w:r>
      <w:r w:rsidRPr="001935BC">
        <w:rPr>
          <w:rFonts w:ascii="Times New Roman" w:eastAsia="Times New Roman" w:hAnsi="Times New Roman" w:cs="Times New Roman"/>
          <w:iCs/>
          <w:sz w:val="28"/>
          <w:szCs w:val="28"/>
          <w:lang w:val="en-US" w:eastAsia="ru-RU"/>
        </w:rPr>
        <w:t>Consultant of Psychiatry, Consultation-Liaison Psychiatry, Council Member of Asian Federation Psychiatric Association (AFPA)</w:t>
      </w:r>
      <w:r w:rsidR="00FE6D3C" w:rsidRPr="001935BC">
        <w:rPr>
          <w:rFonts w:ascii="Times New Roman" w:eastAsia="Times New Roman" w:hAnsi="Times New Roman" w:cs="Times New Roman"/>
          <w:iCs/>
          <w:sz w:val="28"/>
          <w:szCs w:val="28"/>
          <w:lang w:val="en-US" w:eastAsia="ru-RU"/>
        </w:rPr>
        <w:t>, University of Malaya, Kuala Lumpur, Malaysia</w:t>
      </w:r>
    </w:p>
    <w:bookmarkEnd w:id="2"/>
    <w:p w14:paraId="58B17547" w14:textId="77777777" w:rsidR="00D96E99" w:rsidRPr="001935BC" w:rsidRDefault="00D96E99" w:rsidP="0013504B">
      <w:pPr>
        <w:pStyle w:val="ae"/>
        <w:ind w:firstLine="567"/>
        <w:jc w:val="both"/>
        <w:rPr>
          <w:rFonts w:ascii="Times New Roman" w:hAnsi="Times New Roman" w:cs="Times New Roman"/>
          <w:sz w:val="28"/>
          <w:szCs w:val="28"/>
          <w:lang w:val="en-US"/>
        </w:rPr>
      </w:pPr>
    </w:p>
    <w:p w14:paraId="2AECFB69" w14:textId="6EA27703" w:rsidR="00D96E99" w:rsidRPr="001935BC" w:rsidRDefault="00D96E99" w:rsidP="0013504B">
      <w:pPr>
        <w:pStyle w:val="ae"/>
        <w:ind w:firstLine="567"/>
        <w:jc w:val="both"/>
        <w:rPr>
          <w:rFonts w:ascii="Times New Roman" w:hAnsi="Times New Roman" w:cs="Times New Roman"/>
          <w:sz w:val="28"/>
          <w:szCs w:val="28"/>
          <w:lang w:val="en-US"/>
        </w:rPr>
      </w:pPr>
    </w:p>
    <w:p w14:paraId="69BCAE71" w14:textId="5AB1F6F8" w:rsidR="002764DE" w:rsidRPr="001935BC" w:rsidRDefault="002764DE" w:rsidP="0013504B">
      <w:pPr>
        <w:pStyle w:val="ae"/>
        <w:ind w:firstLine="567"/>
        <w:jc w:val="both"/>
        <w:rPr>
          <w:rFonts w:ascii="Times New Roman" w:hAnsi="Times New Roman" w:cs="Times New Roman"/>
          <w:sz w:val="28"/>
          <w:szCs w:val="28"/>
          <w:lang w:val="en-US"/>
        </w:rPr>
      </w:pPr>
    </w:p>
    <w:p w14:paraId="785C8093" w14:textId="77777777" w:rsidR="002764DE" w:rsidRPr="001935BC" w:rsidRDefault="002764DE" w:rsidP="0013504B">
      <w:pPr>
        <w:pStyle w:val="ae"/>
        <w:ind w:firstLine="567"/>
        <w:jc w:val="both"/>
        <w:rPr>
          <w:rFonts w:ascii="Times New Roman" w:hAnsi="Times New Roman" w:cs="Times New Roman"/>
          <w:sz w:val="28"/>
          <w:szCs w:val="28"/>
          <w:lang w:val="en-US"/>
        </w:rPr>
      </w:pPr>
    </w:p>
    <w:p w14:paraId="64ECC5DE" w14:textId="6A6FC1C5" w:rsidR="002764DE" w:rsidRPr="001935BC" w:rsidRDefault="002764DE" w:rsidP="0013504B">
      <w:pPr>
        <w:pStyle w:val="ae"/>
        <w:ind w:firstLine="567"/>
        <w:jc w:val="both"/>
        <w:rPr>
          <w:rFonts w:ascii="Times New Roman" w:hAnsi="Times New Roman" w:cs="Times New Roman"/>
          <w:sz w:val="28"/>
          <w:szCs w:val="28"/>
          <w:lang w:val="en-US"/>
        </w:rPr>
      </w:pPr>
    </w:p>
    <w:p w14:paraId="5C698086" w14:textId="10F317F3" w:rsidR="002764DE" w:rsidRPr="001935BC" w:rsidRDefault="002764DE" w:rsidP="0013504B">
      <w:pPr>
        <w:pStyle w:val="ae"/>
        <w:ind w:firstLine="567"/>
        <w:jc w:val="both"/>
        <w:rPr>
          <w:rFonts w:ascii="Times New Roman" w:hAnsi="Times New Roman" w:cs="Times New Roman"/>
          <w:sz w:val="28"/>
          <w:szCs w:val="28"/>
          <w:lang w:val="en-US"/>
        </w:rPr>
      </w:pPr>
    </w:p>
    <w:p w14:paraId="58EA72E8" w14:textId="35471FE0" w:rsidR="002764DE" w:rsidRPr="001935BC" w:rsidRDefault="002764DE" w:rsidP="0013504B">
      <w:pPr>
        <w:pStyle w:val="ae"/>
        <w:ind w:firstLine="567"/>
        <w:jc w:val="both"/>
        <w:rPr>
          <w:rFonts w:ascii="Times New Roman" w:hAnsi="Times New Roman" w:cs="Times New Roman"/>
          <w:sz w:val="28"/>
          <w:szCs w:val="28"/>
          <w:lang w:val="en-US"/>
        </w:rPr>
      </w:pPr>
    </w:p>
    <w:p w14:paraId="049E95F1" w14:textId="77777777" w:rsidR="002764DE" w:rsidRPr="001935BC" w:rsidRDefault="002764DE" w:rsidP="0013504B">
      <w:pPr>
        <w:pStyle w:val="ae"/>
        <w:ind w:firstLine="567"/>
        <w:jc w:val="both"/>
        <w:rPr>
          <w:rFonts w:ascii="Times New Roman" w:hAnsi="Times New Roman" w:cs="Times New Roman"/>
          <w:sz w:val="28"/>
          <w:szCs w:val="28"/>
          <w:lang w:val="en-US"/>
        </w:rPr>
      </w:pPr>
    </w:p>
    <w:p w14:paraId="6075C415" w14:textId="77777777" w:rsidR="00D96E99" w:rsidRPr="001935BC" w:rsidRDefault="008471D5" w:rsidP="0013504B">
      <w:pPr>
        <w:pStyle w:val="ae"/>
        <w:ind w:firstLine="567"/>
        <w:jc w:val="center"/>
        <w:rPr>
          <w:rFonts w:ascii="Times New Roman" w:hAnsi="Times New Roman" w:cs="Times New Roman"/>
          <w:sz w:val="28"/>
          <w:szCs w:val="28"/>
        </w:rPr>
      </w:pPr>
      <w:r w:rsidRPr="001935BC">
        <w:rPr>
          <w:rFonts w:ascii="Times New Roman" w:hAnsi="Times New Roman" w:cs="Times New Roman"/>
          <w:sz w:val="28"/>
          <w:szCs w:val="28"/>
        </w:rPr>
        <w:t>Р</w:t>
      </w:r>
      <w:r w:rsidR="00D96E99" w:rsidRPr="001935BC">
        <w:rPr>
          <w:rFonts w:ascii="Times New Roman" w:hAnsi="Times New Roman" w:cs="Times New Roman"/>
          <w:sz w:val="28"/>
          <w:szCs w:val="28"/>
        </w:rPr>
        <w:t>еспублика Казахстан</w:t>
      </w:r>
    </w:p>
    <w:p w14:paraId="49E1F076" w14:textId="77777777" w:rsidR="00503BD0" w:rsidRPr="001935BC" w:rsidRDefault="00D96E99" w:rsidP="0013504B">
      <w:pPr>
        <w:pStyle w:val="ae"/>
        <w:ind w:firstLine="567"/>
        <w:jc w:val="center"/>
        <w:rPr>
          <w:rFonts w:ascii="Times New Roman" w:hAnsi="Times New Roman" w:cs="Times New Roman"/>
          <w:sz w:val="28"/>
          <w:szCs w:val="28"/>
        </w:rPr>
        <w:sectPr w:rsidR="00503BD0" w:rsidRPr="001935BC" w:rsidSect="000C5A26">
          <w:footerReference w:type="default" r:id="rId8"/>
          <w:footerReference w:type="first" r:id="rId9"/>
          <w:type w:val="nextColumn"/>
          <w:pgSz w:w="11906" w:h="16838"/>
          <w:pgMar w:top="1134" w:right="567" w:bottom="1134" w:left="1701" w:header="708" w:footer="708" w:gutter="0"/>
          <w:cols w:space="708"/>
          <w:titlePg/>
          <w:docGrid w:linePitch="360"/>
        </w:sectPr>
      </w:pPr>
      <w:r w:rsidRPr="001935BC">
        <w:rPr>
          <w:rFonts w:ascii="Times New Roman" w:hAnsi="Times New Roman" w:cs="Times New Roman"/>
          <w:sz w:val="28"/>
          <w:szCs w:val="28"/>
        </w:rPr>
        <w:t>Алматы, 2022</w:t>
      </w:r>
    </w:p>
    <w:p w14:paraId="4131489B" w14:textId="1ABB26B9" w:rsidR="008A2D3A" w:rsidRPr="001935BC" w:rsidRDefault="00D96E99" w:rsidP="00ED1626">
      <w:pPr>
        <w:pStyle w:val="22"/>
      </w:pPr>
      <w:bookmarkStart w:id="3" w:name="_Hlk115723921"/>
      <w:bookmarkStart w:id="4" w:name="_Hlk103554346"/>
      <w:bookmarkEnd w:id="0"/>
      <w:r w:rsidRPr="001935BC">
        <w:lastRenderedPageBreak/>
        <w:t>СОДЕРЖАНИЕ</w:t>
      </w:r>
    </w:p>
    <w:p w14:paraId="719EC55D" w14:textId="5E05BDF0" w:rsidR="002764DE" w:rsidRPr="005A78CB" w:rsidRDefault="00000000" w:rsidP="00ED1626">
      <w:pPr>
        <w:tabs>
          <w:tab w:val="right" w:leader="dot" w:pos="9962"/>
        </w:tabs>
        <w:spacing w:after="0" w:line="240" w:lineRule="auto"/>
        <w:jc w:val="both"/>
        <w:rPr>
          <w:rFonts w:ascii="Times New Roman" w:eastAsia="Times New Roman" w:hAnsi="Times New Roman" w:cs="Times New Roman"/>
          <w:b/>
          <w:bCs/>
          <w:noProof/>
          <w:sz w:val="28"/>
          <w:szCs w:val="28"/>
        </w:rPr>
      </w:pPr>
      <w:hyperlink w:anchor="_НОРМАТИВНЫЕ_ССЫЛКИ" w:history="1">
        <w:r w:rsidR="002764DE" w:rsidRPr="001935BC">
          <w:rPr>
            <w:rStyle w:val="a8"/>
            <w:rFonts w:ascii="Times New Roman" w:eastAsia="Calibri" w:hAnsi="Times New Roman" w:cs="Times New Roman"/>
            <w:b/>
            <w:noProof/>
            <w:color w:val="auto"/>
            <w:sz w:val="28"/>
            <w:szCs w:val="28"/>
            <w:u w:val="none"/>
          </w:rPr>
          <w:t>НОРМАТИВНЫЕ ССЫЛКИ</w:t>
        </w:r>
      </w:hyperlink>
      <w:r w:rsidR="00ED1626">
        <w:rPr>
          <w:rFonts w:ascii="Times New Roman" w:eastAsia="Calibri" w:hAnsi="Times New Roman" w:cs="Times New Roman"/>
          <w:b/>
          <w:bCs/>
          <w:noProof/>
          <w:webHidden/>
          <w:sz w:val="28"/>
          <w:szCs w:val="28"/>
        </w:rPr>
        <w:t>……………………………………………………..2</w:t>
      </w:r>
    </w:p>
    <w:p w14:paraId="730666AF" w14:textId="6D90A4AF" w:rsidR="002764DE" w:rsidRPr="001935BC" w:rsidRDefault="00000000" w:rsidP="00ED1626">
      <w:pPr>
        <w:tabs>
          <w:tab w:val="right" w:leader="dot" w:pos="9962"/>
        </w:tabs>
        <w:spacing w:after="0" w:line="240" w:lineRule="auto"/>
        <w:jc w:val="both"/>
        <w:rPr>
          <w:rFonts w:ascii="Times New Roman" w:eastAsia="Times New Roman" w:hAnsi="Times New Roman" w:cs="Times New Roman"/>
          <w:b/>
          <w:bCs/>
          <w:noProof/>
          <w:sz w:val="28"/>
          <w:szCs w:val="28"/>
        </w:rPr>
      </w:pPr>
      <w:hyperlink w:anchor="_ОПРЕДЕЛЕНИЯ" w:history="1">
        <w:r w:rsidR="002764DE" w:rsidRPr="001935BC">
          <w:rPr>
            <w:rStyle w:val="a8"/>
            <w:rFonts w:ascii="Times New Roman" w:eastAsia="Calibri" w:hAnsi="Times New Roman" w:cs="Times New Roman"/>
            <w:b/>
            <w:bCs/>
            <w:noProof/>
            <w:color w:val="auto"/>
            <w:sz w:val="28"/>
            <w:szCs w:val="28"/>
            <w:u w:val="none"/>
          </w:rPr>
          <w:t>ОПРЕДЕЛЕНИЯ</w:t>
        </w:r>
      </w:hyperlink>
      <w:r w:rsidR="002764DE" w:rsidRPr="001935BC">
        <w:rPr>
          <w:rFonts w:ascii="Times New Roman" w:eastAsia="Calibri" w:hAnsi="Times New Roman" w:cs="Times New Roman"/>
          <w:b/>
          <w:bCs/>
          <w:noProof/>
          <w:webHidden/>
          <w:sz w:val="28"/>
          <w:szCs w:val="28"/>
        </w:rPr>
        <w:tab/>
      </w:r>
      <w:r w:rsidR="000C59A4" w:rsidRPr="001935BC">
        <w:rPr>
          <w:rFonts w:ascii="Times New Roman" w:eastAsia="Calibri" w:hAnsi="Times New Roman" w:cs="Times New Roman"/>
          <w:b/>
          <w:bCs/>
          <w:noProof/>
          <w:webHidden/>
          <w:sz w:val="28"/>
          <w:szCs w:val="28"/>
        </w:rPr>
        <w:t>5</w:t>
      </w:r>
    </w:p>
    <w:p w14:paraId="579E48F9" w14:textId="60C4638A" w:rsidR="002764DE" w:rsidRPr="001935BC" w:rsidRDefault="00000000" w:rsidP="00ED1626">
      <w:pPr>
        <w:tabs>
          <w:tab w:val="right" w:leader="dot" w:pos="9962"/>
        </w:tabs>
        <w:spacing w:after="0" w:line="240" w:lineRule="auto"/>
        <w:jc w:val="both"/>
        <w:rPr>
          <w:rFonts w:ascii="Times New Roman" w:eastAsia="Times New Roman" w:hAnsi="Times New Roman" w:cs="Times New Roman"/>
          <w:b/>
          <w:bCs/>
          <w:noProof/>
          <w:sz w:val="28"/>
          <w:szCs w:val="28"/>
        </w:rPr>
      </w:pPr>
      <w:hyperlink w:anchor="_ОБОЗНАЧЕНИЯ_И_СОКРАЩЕНИЯ" w:history="1">
        <w:r w:rsidR="002764DE" w:rsidRPr="001935BC">
          <w:rPr>
            <w:rStyle w:val="a8"/>
            <w:rFonts w:ascii="Times New Roman" w:eastAsia="Calibri" w:hAnsi="Times New Roman" w:cs="Times New Roman"/>
            <w:b/>
            <w:bCs/>
            <w:noProof/>
            <w:color w:val="auto"/>
            <w:sz w:val="28"/>
            <w:szCs w:val="28"/>
            <w:u w:val="none"/>
          </w:rPr>
          <w:t>ОБОЗНАЧЕНИЯ</w:t>
        </w:r>
      </w:hyperlink>
      <w:r w:rsidR="002764DE" w:rsidRPr="001935BC">
        <w:rPr>
          <w:rFonts w:ascii="Times New Roman" w:eastAsia="Calibri" w:hAnsi="Times New Roman" w:cs="Times New Roman"/>
          <w:b/>
          <w:bCs/>
          <w:noProof/>
          <w:sz w:val="28"/>
          <w:szCs w:val="28"/>
        </w:rPr>
        <w:t xml:space="preserve"> И СОКРАЩЕНИЯ</w:t>
      </w:r>
      <w:r w:rsidR="002764DE" w:rsidRPr="001935BC">
        <w:rPr>
          <w:rFonts w:ascii="Times New Roman" w:eastAsia="Calibri" w:hAnsi="Times New Roman" w:cs="Times New Roman"/>
          <w:b/>
          <w:bCs/>
          <w:noProof/>
          <w:webHidden/>
          <w:sz w:val="28"/>
          <w:szCs w:val="28"/>
        </w:rPr>
        <w:tab/>
      </w:r>
      <w:r w:rsidR="00037097" w:rsidRPr="001935BC">
        <w:rPr>
          <w:rFonts w:ascii="Times New Roman" w:eastAsia="Calibri" w:hAnsi="Times New Roman" w:cs="Times New Roman"/>
          <w:b/>
          <w:bCs/>
          <w:noProof/>
          <w:webHidden/>
          <w:sz w:val="28"/>
          <w:szCs w:val="28"/>
        </w:rPr>
        <w:t>6</w:t>
      </w:r>
    </w:p>
    <w:p w14:paraId="6E626CF8" w14:textId="0583BCD2" w:rsidR="002764DE" w:rsidRPr="001935BC" w:rsidRDefault="00000000" w:rsidP="00ED1626">
      <w:pPr>
        <w:tabs>
          <w:tab w:val="right" w:leader="dot" w:pos="9962"/>
        </w:tabs>
        <w:spacing w:after="0" w:line="240" w:lineRule="auto"/>
        <w:jc w:val="both"/>
        <w:rPr>
          <w:rFonts w:ascii="Times New Roman" w:eastAsia="Times New Roman" w:hAnsi="Times New Roman" w:cs="Times New Roman"/>
          <w:b/>
          <w:bCs/>
          <w:noProof/>
          <w:sz w:val="28"/>
          <w:szCs w:val="28"/>
        </w:rPr>
      </w:pPr>
      <w:hyperlink w:anchor="_ВВЕДЕНИЕ" w:history="1">
        <w:r w:rsidR="002764DE" w:rsidRPr="001935BC">
          <w:rPr>
            <w:rFonts w:ascii="Times New Roman" w:eastAsia="Calibri" w:hAnsi="Times New Roman" w:cs="Times New Roman"/>
            <w:b/>
            <w:bCs/>
            <w:noProof/>
            <w:sz w:val="28"/>
            <w:szCs w:val="28"/>
          </w:rPr>
          <w:t>ВВЕДЕНИЕ</w:t>
        </w:r>
        <w:r w:rsidR="002764DE" w:rsidRPr="001935BC">
          <w:rPr>
            <w:rFonts w:ascii="Times New Roman" w:eastAsia="Calibri" w:hAnsi="Times New Roman" w:cs="Times New Roman"/>
            <w:b/>
            <w:bCs/>
            <w:noProof/>
            <w:webHidden/>
            <w:sz w:val="28"/>
            <w:szCs w:val="28"/>
          </w:rPr>
          <w:tab/>
        </w:r>
        <w:r w:rsidR="00037097" w:rsidRPr="001935BC">
          <w:rPr>
            <w:rFonts w:ascii="Times New Roman" w:eastAsia="Calibri" w:hAnsi="Times New Roman" w:cs="Times New Roman"/>
            <w:b/>
            <w:bCs/>
            <w:noProof/>
            <w:webHidden/>
            <w:sz w:val="28"/>
            <w:szCs w:val="28"/>
          </w:rPr>
          <w:t>7</w:t>
        </w:r>
      </w:hyperlink>
    </w:p>
    <w:p w14:paraId="50FB513E" w14:textId="5A2F694C" w:rsidR="002764DE" w:rsidRPr="001935BC" w:rsidRDefault="00000000" w:rsidP="00ED1626">
      <w:pPr>
        <w:tabs>
          <w:tab w:val="right" w:leader="dot" w:pos="9962"/>
        </w:tabs>
        <w:spacing w:after="0" w:line="240" w:lineRule="auto"/>
        <w:jc w:val="both"/>
        <w:rPr>
          <w:rFonts w:ascii="Times New Roman" w:eastAsia="Times New Roman" w:hAnsi="Times New Roman" w:cs="Times New Roman"/>
          <w:b/>
          <w:bCs/>
          <w:noProof/>
          <w:sz w:val="28"/>
          <w:szCs w:val="28"/>
        </w:rPr>
      </w:pPr>
      <w:hyperlink w:anchor="_1_Клинико-эпидемиологические_ОСОБЕН" w:history="1">
        <w:r w:rsidR="002764DE" w:rsidRPr="001935BC">
          <w:rPr>
            <w:rFonts w:ascii="Times New Roman" w:eastAsia="Calibri" w:hAnsi="Times New Roman" w:cs="Times New Roman"/>
            <w:b/>
            <w:bCs/>
            <w:noProof/>
            <w:sz w:val="28"/>
            <w:szCs w:val="28"/>
          </w:rPr>
          <w:t xml:space="preserve">1 </w:t>
        </w:r>
        <w:r w:rsidR="00D461F3" w:rsidRPr="001935BC">
          <w:rPr>
            <w:rFonts w:ascii="Times New Roman" w:hAnsi="Times New Roman" w:cs="Times New Roman"/>
            <w:b/>
            <w:bCs/>
            <w:caps/>
            <w:sz w:val="28"/>
            <w:szCs w:val="28"/>
          </w:rPr>
          <w:t>Клинико-эпидемиологические ОСОБЕННОСТИ РАСПРОСТРАНЕННОСТИ ТРЕВОЖНОСТИ И ДЕПРЕССИИ У ПАЦИЕНТОВ С РМЖ И СОВРЕМЕННЫЕ ПОДХОДЫ К ОРГАНИЗАЦИИ МЕДИЦИНКОЙ ПОМОЩИ: МЕЖДУНАРОДНЫЙ И ОТЕЧЕСтВЕННЫЙ ОПЫТ</w:t>
        </w:r>
        <w:r w:rsidR="002764DE" w:rsidRPr="001935BC">
          <w:rPr>
            <w:rFonts w:ascii="Times New Roman" w:eastAsia="Calibri" w:hAnsi="Times New Roman" w:cs="Times New Roman"/>
            <w:b/>
            <w:bCs/>
            <w:noProof/>
            <w:webHidden/>
            <w:sz w:val="28"/>
            <w:szCs w:val="28"/>
          </w:rPr>
          <w:tab/>
        </w:r>
        <w:r w:rsidR="005A78CB">
          <w:rPr>
            <w:rFonts w:ascii="Times New Roman" w:eastAsia="Calibri" w:hAnsi="Times New Roman" w:cs="Times New Roman"/>
            <w:b/>
            <w:bCs/>
            <w:noProof/>
            <w:webHidden/>
            <w:sz w:val="28"/>
            <w:szCs w:val="28"/>
          </w:rPr>
          <w:t>12</w:t>
        </w:r>
      </w:hyperlink>
    </w:p>
    <w:p w14:paraId="546887C5" w14:textId="0AD810AA" w:rsidR="002764DE" w:rsidRPr="001935BC" w:rsidRDefault="00000000" w:rsidP="00ED1626">
      <w:pPr>
        <w:tabs>
          <w:tab w:val="right" w:leader="dot" w:pos="9962"/>
        </w:tabs>
        <w:spacing w:after="0" w:line="240" w:lineRule="auto"/>
        <w:jc w:val="both"/>
        <w:rPr>
          <w:rFonts w:ascii="Times New Roman" w:eastAsia="Times New Roman" w:hAnsi="Times New Roman" w:cs="Times New Roman"/>
          <w:noProof/>
          <w:sz w:val="28"/>
          <w:szCs w:val="28"/>
        </w:rPr>
      </w:pPr>
      <w:hyperlink w:anchor="_1.1_Клинические_проявления" w:history="1">
        <w:r w:rsidR="002764DE" w:rsidRPr="001935BC">
          <w:rPr>
            <w:rFonts w:ascii="Times New Roman" w:eastAsia="Calibri" w:hAnsi="Times New Roman" w:cs="Times New Roman"/>
            <w:noProof/>
            <w:sz w:val="28"/>
            <w:szCs w:val="28"/>
          </w:rPr>
          <w:t xml:space="preserve">1.1 </w:t>
        </w:r>
        <w:r w:rsidR="00D461F3" w:rsidRPr="001935BC">
          <w:rPr>
            <w:rFonts w:ascii="Times New Roman" w:hAnsi="Times New Roman" w:cs="Times New Roman"/>
            <w:sz w:val="28"/>
            <w:szCs w:val="28"/>
          </w:rPr>
          <w:t>Клинические проявления тревожности и депрессии</w:t>
        </w:r>
        <w:r w:rsidR="002764DE" w:rsidRPr="001935BC">
          <w:rPr>
            <w:rFonts w:ascii="Times New Roman" w:eastAsia="Calibri" w:hAnsi="Times New Roman" w:cs="Times New Roman"/>
            <w:noProof/>
            <w:sz w:val="28"/>
            <w:szCs w:val="28"/>
          </w:rPr>
          <w:t>.</w:t>
        </w:r>
        <w:r w:rsidR="002764DE" w:rsidRPr="001935BC">
          <w:rPr>
            <w:rFonts w:ascii="Times New Roman" w:eastAsia="Calibri" w:hAnsi="Times New Roman" w:cs="Times New Roman"/>
            <w:noProof/>
            <w:webHidden/>
            <w:sz w:val="28"/>
            <w:szCs w:val="28"/>
          </w:rPr>
          <w:tab/>
        </w:r>
        <w:r w:rsidR="00BB5943">
          <w:rPr>
            <w:rFonts w:ascii="Times New Roman" w:eastAsia="Calibri" w:hAnsi="Times New Roman" w:cs="Times New Roman"/>
            <w:noProof/>
            <w:webHidden/>
            <w:sz w:val="28"/>
            <w:szCs w:val="28"/>
          </w:rPr>
          <w:t>12</w:t>
        </w:r>
      </w:hyperlink>
    </w:p>
    <w:p w14:paraId="492D7F03" w14:textId="1E03F1C6" w:rsidR="002764DE" w:rsidRPr="001935BC" w:rsidRDefault="00D461F3" w:rsidP="00ED1626">
      <w:pPr>
        <w:tabs>
          <w:tab w:val="right" w:leader="dot" w:pos="9962"/>
        </w:tabs>
        <w:spacing w:after="0" w:line="240" w:lineRule="auto"/>
        <w:jc w:val="both"/>
        <w:rPr>
          <w:rFonts w:ascii="Times New Roman" w:eastAsia="Calibri" w:hAnsi="Times New Roman" w:cs="Times New Roman"/>
          <w:noProof/>
          <w:sz w:val="28"/>
          <w:szCs w:val="28"/>
        </w:rPr>
      </w:pPr>
      <w:r w:rsidRPr="001935BC">
        <w:rPr>
          <w:rFonts w:ascii="Times New Roman" w:eastAsia="Calibri" w:hAnsi="Times New Roman" w:cs="Times New Roman"/>
          <w:noProof/>
          <w:sz w:val="28"/>
          <w:szCs w:val="28"/>
        </w:rPr>
        <w:t xml:space="preserve">1.2 </w:t>
      </w:r>
      <w:hyperlink w:anchor="_1.2_Распространенность_тревожности" w:history="1">
        <w:r w:rsidRPr="001935BC">
          <w:rPr>
            <w:rFonts w:ascii="Times New Roman" w:eastAsia="Calibri" w:hAnsi="Times New Roman" w:cs="Times New Roman"/>
            <w:noProof/>
            <w:sz w:val="28"/>
            <w:szCs w:val="28"/>
          </w:rPr>
          <w:t>Распространенность тревожности и депрессии у пациентов с РМЖ в мире</w:t>
        </w:r>
        <w:r w:rsidR="002764DE" w:rsidRPr="001935BC">
          <w:rPr>
            <w:rFonts w:ascii="Times New Roman" w:eastAsia="Calibri" w:hAnsi="Times New Roman" w:cs="Times New Roman"/>
            <w:noProof/>
            <w:webHidden/>
            <w:sz w:val="28"/>
            <w:szCs w:val="28"/>
          </w:rPr>
          <w:tab/>
        </w:r>
      </w:hyperlink>
      <w:r w:rsidR="005A78CB">
        <w:rPr>
          <w:rFonts w:ascii="Times New Roman" w:eastAsia="Calibri" w:hAnsi="Times New Roman" w:cs="Times New Roman"/>
          <w:noProof/>
          <w:sz w:val="28"/>
          <w:szCs w:val="28"/>
        </w:rPr>
        <w:t>15</w:t>
      </w:r>
    </w:p>
    <w:p w14:paraId="716E65E3" w14:textId="67E5FF53" w:rsidR="002764DE" w:rsidRPr="001935BC" w:rsidRDefault="00000000" w:rsidP="00ED1626">
      <w:pPr>
        <w:tabs>
          <w:tab w:val="right" w:leader="dot" w:pos="9962"/>
        </w:tabs>
        <w:spacing w:after="0" w:line="240" w:lineRule="auto"/>
        <w:jc w:val="both"/>
        <w:rPr>
          <w:rFonts w:ascii="Times New Roman" w:eastAsia="Calibri" w:hAnsi="Times New Roman" w:cs="Times New Roman"/>
          <w:noProof/>
          <w:sz w:val="28"/>
          <w:szCs w:val="28"/>
        </w:rPr>
      </w:pPr>
      <w:hyperlink w:anchor="_1.3_Международный_опыт" w:history="1">
        <w:r w:rsidR="002764DE" w:rsidRPr="001935BC">
          <w:rPr>
            <w:rStyle w:val="a8"/>
            <w:rFonts w:ascii="Times New Roman" w:eastAsia="Calibri" w:hAnsi="Times New Roman" w:cs="Times New Roman"/>
            <w:noProof/>
            <w:color w:val="auto"/>
            <w:sz w:val="28"/>
            <w:szCs w:val="28"/>
            <w:u w:val="none"/>
          </w:rPr>
          <w:t xml:space="preserve">1.3 </w:t>
        </w:r>
        <w:r w:rsidR="00D461F3" w:rsidRPr="001935BC">
          <w:rPr>
            <w:rStyle w:val="a8"/>
            <w:rFonts w:ascii="Times New Roman" w:eastAsia="Calibri" w:hAnsi="Times New Roman" w:cs="Times New Roman"/>
            <w:noProof/>
            <w:color w:val="auto"/>
            <w:sz w:val="28"/>
            <w:szCs w:val="28"/>
            <w:u w:val="none"/>
          </w:rPr>
          <w:t xml:space="preserve">Международный опыт организации медицинской помощи пациентам с РМЖ с диагностированной тревожностью и/или депрессией  </w:t>
        </w:r>
        <w:r w:rsidR="002764DE" w:rsidRPr="001935BC">
          <w:rPr>
            <w:rStyle w:val="a8"/>
            <w:rFonts w:ascii="Times New Roman" w:eastAsia="Calibri" w:hAnsi="Times New Roman" w:cs="Times New Roman"/>
            <w:noProof/>
            <w:webHidden/>
            <w:color w:val="auto"/>
            <w:sz w:val="28"/>
            <w:szCs w:val="28"/>
            <w:u w:val="none"/>
          </w:rPr>
          <w:tab/>
        </w:r>
        <w:r w:rsidR="005A78CB">
          <w:rPr>
            <w:rStyle w:val="a8"/>
            <w:rFonts w:ascii="Times New Roman" w:eastAsia="Calibri" w:hAnsi="Times New Roman" w:cs="Times New Roman"/>
            <w:noProof/>
            <w:webHidden/>
            <w:color w:val="auto"/>
            <w:sz w:val="28"/>
            <w:szCs w:val="28"/>
            <w:u w:val="none"/>
          </w:rPr>
          <w:t>26</w:t>
        </w:r>
      </w:hyperlink>
    </w:p>
    <w:p w14:paraId="7C1DE5E2" w14:textId="582BBBF9" w:rsidR="00805109" w:rsidRPr="001935BC" w:rsidRDefault="00805109" w:rsidP="00ED1626">
      <w:pPr>
        <w:tabs>
          <w:tab w:val="right" w:leader="dot" w:pos="9962"/>
        </w:tabs>
        <w:spacing w:after="0" w:line="240" w:lineRule="auto"/>
        <w:jc w:val="both"/>
        <w:rPr>
          <w:rFonts w:ascii="Times New Roman" w:eastAsia="Calibri" w:hAnsi="Times New Roman" w:cs="Times New Roman"/>
          <w:noProof/>
          <w:sz w:val="28"/>
          <w:szCs w:val="28"/>
        </w:rPr>
      </w:pPr>
      <w:r w:rsidRPr="001935BC">
        <w:rPr>
          <w:rFonts w:ascii="Times New Roman" w:eastAsia="Calibri" w:hAnsi="Times New Roman" w:cs="Times New Roman"/>
          <w:noProof/>
          <w:sz w:val="28"/>
          <w:szCs w:val="28"/>
        </w:rPr>
        <w:t xml:space="preserve">1.4 </w:t>
      </w:r>
      <w:hyperlink w:anchor="_1.4_Казахстанская_модель" w:history="1">
        <w:r w:rsidRPr="001935BC">
          <w:rPr>
            <w:rStyle w:val="a8"/>
            <w:rFonts w:ascii="Times New Roman" w:hAnsi="Times New Roman" w:cs="Times New Roman"/>
            <w:bCs/>
            <w:color w:val="auto"/>
            <w:sz w:val="28"/>
            <w:szCs w:val="28"/>
            <w:u w:val="none"/>
          </w:rPr>
          <w:t>Казахстанская модель оказания помощи пациентам с диагностированной тревожностью и депрессией</w:t>
        </w:r>
      </w:hyperlink>
      <w:r w:rsidRPr="001935BC">
        <w:rPr>
          <w:rFonts w:ascii="Times New Roman" w:hAnsi="Times New Roman" w:cs="Times New Roman"/>
          <w:bCs/>
          <w:sz w:val="28"/>
          <w:szCs w:val="28"/>
        </w:rPr>
        <w:t xml:space="preserve"> </w:t>
      </w:r>
      <w:hyperlink w:anchor="_Toc104137740" w:history="1">
        <w:r w:rsidRPr="001935BC">
          <w:rPr>
            <w:rStyle w:val="a8"/>
            <w:rFonts w:ascii="Times New Roman" w:eastAsia="Calibri" w:hAnsi="Times New Roman" w:cs="Times New Roman"/>
            <w:noProof/>
            <w:color w:val="auto"/>
            <w:sz w:val="28"/>
            <w:szCs w:val="28"/>
            <w:u w:val="none"/>
          </w:rPr>
          <w:t xml:space="preserve">  </w:t>
        </w:r>
        <w:r w:rsidRPr="001935BC">
          <w:rPr>
            <w:rStyle w:val="a8"/>
            <w:rFonts w:ascii="Times New Roman" w:eastAsia="Calibri" w:hAnsi="Times New Roman" w:cs="Times New Roman"/>
            <w:noProof/>
            <w:webHidden/>
            <w:color w:val="auto"/>
            <w:sz w:val="28"/>
            <w:szCs w:val="28"/>
            <w:u w:val="none"/>
          </w:rPr>
          <w:tab/>
        </w:r>
        <w:r w:rsidR="00037097" w:rsidRPr="001935BC">
          <w:rPr>
            <w:rStyle w:val="a8"/>
            <w:rFonts w:ascii="Times New Roman" w:eastAsia="Calibri" w:hAnsi="Times New Roman" w:cs="Times New Roman"/>
            <w:noProof/>
            <w:webHidden/>
            <w:color w:val="auto"/>
            <w:sz w:val="28"/>
            <w:szCs w:val="28"/>
            <w:u w:val="none"/>
          </w:rPr>
          <w:t>3</w:t>
        </w:r>
      </w:hyperlink>
      <w:r w:rsidR="005A78CB">
        <w:rPr>
          <w:rStyle w:val="a8"/>
          <w:rFonts w:ascii="Times New Roman" w:eastAsia="Calibri" w:hAnsi="Times New Roman" w:cs="Times New Roman"/>
          <w:noProof/>
          <w:color w:val="auto"/>
          <w:sz w:val="28"/>
          <w:szCs w:val="28"/>
          <w:u w:val="none"/>
        </w:rPr>
        <w:t>4</w:t>
      </w:r>
    </w:p>
    <w:p w14:paraId="3347A077" w14:textId="78DAF44B" w:rsidR="002764DE" w:rsidRPr="001935BC" w:rsidRDefault="00000000" w:rsidP="00ED1626">
      <w:pPr>
        <w:tabs>
          <w:tab w:val="right" w:leader="dot" w:pos="9962"/>
        </w:tabs>
        <w:spacing w:after="0" w:line="240" w:lineRule="auto"/>
        <w:jc w:val="both"/>
        <w:rPr>
          <w:rFonts w:ascii="Times New Roman" w:eastAsia="Times New Roman" w:hAnsi="Times New Roman" w:cs="Times New Roman"/>
          <w:b/>
          <w:noProof/>
          <w:sz w:val="28"/>
          <w:szCs w:val="28"/>
        </w:rPr>
      </w:pPr>
      <w:hyperlink w:anchor="_2_МАТЕРИАЛЫ_И" w:history="1">
        <w:r w:rsidR="002764DE" w:rsidRPr="001935BC">
          <w:rPr>
            <w:rFonts w:ascii="Times New Roman" w:eastAsia="Calibri" w:hAnsi="Times New Roman" w:cs="Times New Roman"/>
            <w:b/>
            <w:noProof/>
            <w:sz w:val="28"/>
            <w:szCs w:val="28"/>
          </w:rPr>
          <w:t>2 МАТЕРИАЛЫ И МЕТОДЫ ИССЛЕДОВАНИЯ</w:t>
        </w:r>
        <w:r w:rsidR="002764DE" w:rsidRPr="001935BC">
          <w:rPr>
            <w:rFonts w:ascii="Times New Roman" w:eastAsia="Calibri" w:hAnsi="Times New Roman" w:cs="Times New Roman"/>
            <w:b/>
            <w:noProof/>
            <w:webHidden/>
            <w:sz w:val="28"/>
            <w:szCs w:val="28"/>
          </w:rPr>
          <w:tab/>
        </w:r>
        <w:r w:rsidR="00037097" w:rsidRPr="001935BC">
          <w:rPr>
            <w:rFonts w:ascii="Times New Roman" w:eastAsia="Calibri" w:hAnsi="Times New Roman" w:cs="Times New Roman"/>
            <w:b/>
            <w:noProof/>
            <w:webHidden/>
            <w:sz w:val="28"/>
            <w:szCs w:val="28"/>
          </w:rPr>
          <w:t>4</w:t>
        </w:r>
      </w:hyperlink>
      <w:r w:rsidR="005A78CB">
        <w:rPr>
          <w:rFonts w:ascii="Times New Roman" w:eastAsia="Calibri" w:hAnsi="Times New Roman" w:cs="Times New Roman"/>
          <w:b/>
          <w:noProof/>
          <w:sz w:val="28"/>
          <w:szCs w:val="28"/>
        </w:rPr>
        <w:t>2</w:t>
      </w:r>
    </w:p>
    <w:p w14:paraId="7715B68E" w14:textId="3AE91F5A" w:rsidR="002764DE" w:rsidRPr="001935BC" w:rsidRDefault="00000000" w:rsidP="00ED1626">
      <w:pPr>
        <w:tabs>
          <w:tab w:val="right" w:leader="dot" w:pos="9962"/>
        </w:tabs>
        <w:spacing w:after="0" w:line="240" w:lineRule="auto"/>
        <w:jc w:val="both"/>
        <w:rPr>
          <w:rFonts w:ascii="Times New Roman" w:eastAsia="Times New Roman" w:hAnsi="Times New Roman" w:cs="Times New Roman"/>
          <w:b/>
          <w:noProof/>
          <w:sz w:val="28"/>
          <w:szCs w:val="28"/>
        </w:rPr>
      </w:pPr>
      <w:hyperlink w:anchor="_3_основные_результаты" w:history="1">
        <w:r w:rsidR="002764DE" w:rsidRPr="001935BC">
          <w:rPr>
            <w:rFonts w:ascii="Times New Roman" w:eastAsia="Calibri" w:hAnsi="Times New Roman" w:cs="Times New Roman"/>
            <w:b/>
            <w:noProof/>
            <w:sz w:val="28"/>
            <w:szCs w:val="28"/>
          </w:rPr>
          <w:t>3</w:t>
        </w:r>
        <w:r w:rsidR="002764DE" w:rsidRPr="001935BC">
          <w:rPr>
            <w:rFonts w:ascii="Times New Roman" w:eastAsia="Times New Roman" w:hAnsi="Times New Roman" w:cs="Times New Roman"/>
            <w:b/>
            <w:noProof/>
            <w:sz w:val="28"/>
            <w:szCs w:val="28"/>
          </w:rPr>
          <w:t xml:space="preserve"> </w:t>
        </w:r>
        <w:r w:rsidR="002764DE" w:rsidRPr="001935BC">
          <w:rPr>
            <w:rFonts w:ascii="Times New Roman" w:eastAsia="Calibri" w:hAnsi="Times New Roman" w:cs="Times New Roman"/>
            <w:b/>
            <w:noProof/>
            <w:sz w:val="28"/>
            <w:szCs w:val="28"/>
          </w:rPr>
          <w:t>РЕЗУЛЬТАТЫ ИССЛЕДОВАНИЯ</w:t>
        </w:r>
        <w:r w:rsidR="002764DE" w:rsidRPr="001935BC">
          <w:rPr>
            <w:rFonts w:ascii="Times New Roman" w:eastAsia="Calibri" w:hAnsi="Times New Roman" w:cs="Times New Roman"/>
            <w:b/>
            <w:noProof/>
            <w:webHidden/>
            <w:sz w:val="28"/>
            <w:szCs w:val="28"/>
          </w:rPr>
          <w:tab/>
        </w:r>
        <w:r w:rsidR="005A78CB">
          <w:rPr>
            <w:rFonts w:ascii="Times New Roman" w:eastAsia="Calibri" w:hAnsi="Times New Roman" w:cs="Times New Roman"/>
            <w:b/>
            <w:noProof/>
            <w:webHidden/>
            <w:sz w:val="28"/>
            <w:szCs w:val="28"/>
          </w:rPr>
          <w:t>70</w:t>
        </w:r>
      </w:hyperlink>
    </w:p>
    <w:p w14:paraId="170956E1" w14:textId="7970188A" w:rsidR="002764DE" w:rsidRPr="001935BC" w:rsidRDefault="00000000" w:rsidP="00ED1626">
      <w:pPr>
        <w:tabs>
          <w:tab w:val="right" w:leader="dot" w:pos="9962"/>
        </w:tabs>
        <w:spacing w:after="0" w:line="240" w:lineRule="auto"/>
        <w:jc w:val="both"/>
        <w:rPr>
          <w:rFonts w:ascii="Times New Roman" w:eastAsia="Times New Roman" w:hAnsi="Times New Roman" w:cs="Times New Roman"/>
          <w:noProof/>
          <w:sz w:val="28"/>
          <w:szCs w:val="28"/>
        </w:rPr>
      </w:pPr>
      <w:hyperlink w:anchor="_3.1_Результаты_систематического" w:history="1">
        <w:r w:rsidR="002764DE" w:rsidRPr="001935BC">
          <w:rPr>
            <w:rFonts w:ascii="Times New Roman" w:eastAsia="Calibri" w:hAnsi="Times New Roman" w:cs="Times New Roman"/>
            <w:noProof/>
            <w:sz w:val="28"/>
            <w:szCs w:val="28"/>
          </w:rPr>
          <w:t xml:space="preserve">3.1 </w:t>
        </w:r>
        <w:r w:rsidR="00805109" w:rsidRPr="001935BC">
          <w:rPr>
            <w:rFonts w:ascii="Times New Roman" w:hAnsi="Times New Roman" w:cs="Times New Roman"/>
            <w:sz w:val="28"/>
            <w:szCs w:val="28"/>
          </w:rPr>
          <w:t>Результаты систематического обзора и мета-анализа распространенности тревожности среди пациентов с раком молочной железы</w:t>
        </w:r>
        <w:r w:rsidR="00ED1626">
          <w:rPr>
            <w:rFonts w:ascii="Times New Roman" w:hAnsi="Times New Roman" w:cs="Times New Roman"/>
            <w:sz w:val="28"/>
            <w:szCs w:val="28"/>
          </w:rPr>
          <w:t>………………………</w:t>
        </w:r>
        <w:r w:rsidR="00ED1626">
          <w:rPr>
            <w:rFonts w:ascii="Times New Roman" w:eastAsia="Calibri" w:hAnsi="Times New Roman" w:cs="Times New Roman"/>
            <w:noProof/>
            <w:webHidden/>
            <w:sz w:val="28"/>
            <w:szCs w:val="28"/>
          </w:rPr>
          <w:t>70</w:t>
        </w:r>
      </w:hyperlink>
    </w:p>
    <w:p w14:paraId="5C56C1CA" w14:textId="0017347E" w:rsidR="002764DE" w:rsidRPr="001935BC" w:rsidRDefault="00000000" w:rsidP="00ED1626">
      <w:pPr>
        <w:tabs>
          <w:tab w:val="right" w:leader="dot" w:pos="9962"/>
        </w:tabs>
        <w:spacing w:after="0" w:line="240" w:lineRule="auto"/>
        <w:jc w:val="both"/>
        <w:rPr>
          <w:rFonts w:ascii="Times New Roman" w:eastAsia="Calibri" w:hAnsi="Times New Roman" w:cs="Times New Roman"/>
          <w:noProof/>
          <w:sz w:val="28"/>
          <w:szCs w:val="28"/>
        </w:rPr>
      </w:pPr>
      <w:hyperlink w:anchor="_3.2_Результаты_систематического" w:history="1">
        <w:r w:rsidR="002764DE" w:rsidRPr="001935BC">
          <w:rPr>
            <w:rFonts w:ascii="Times New Roman" w:eastAsia="Calibri" w:hAnsi="Times New Roman" w:cs="Times New Roman"/>
            <w:noProof/>
            <w:sz w:val="28"/>
            <w:szCs w:val="28"/>
          </w:rPr>
          <w:t xml:space="preserve">3.2 </w:t>
        </w:r>
        <w:r w:rsidR="00805109" w:rsidRPr="001935BC">
          <w:rPr>
            <w:rFonts w:ascii="Times New Roman" w:hAnsi="Times New Roman" w:cs="Times New Roman"/>
            <w:sz w:val="28"/>
            <w:szCs w:val="28"/>
          </w:rPr>
          <w:t>Результаты систематического обзора и мета-анализа распространенности депрессии среди пациентов с раком молочной железы</w:t>
        </w:r>
        <w:r w:rsidR="002764DE" w:rsidRPr="001935BC">
          <w:rPr>
            <w:rFonts w:ascii="Times New Roman" w:eastAsia="Calibri" w:hAnsi="Times New Roman" w:cs="Times New Roman"/>
            <w:noProof/>
            <w:webHidden/>
            <w:sz w:val="28"/>
            <w:szCs w:val="28"/>
          </w:rPr>
          <w:tab/>
        </w:r>
        <w:r w:rsidR="005A78CB">
          <w:rPr>
            <w:rFonts w:ascii="Times New Roman" w:eastAsia="Calibri" w:hAnsi="Times New Roman" w:cs="Times New Roman"/>
            <w:noProof/>
            <w:webHidden/>
            <w:sz w:val="28"/>
            <w:szCs w:val="28"/>
          </w:rPr>
          <w:t>80</w:t>
        </w:r>
      </w:hyperlink>
    </w:p>
    <w:p w14:paraId="2DDF7C2F" w14:textId="232741FF" w:rsidR="00805109" w:rsidRPr="001935BC" w:rsidRDefault="00805109" w:rsidP="00ED1626">
      <w:pPr>
        <w:tabs>
          <w:tab w:val="right" w:leader="dot" w:pos="9962"/>
        </w:tabs>
        <w:spacing w:after="0" w:line="240" w:lineRule="auto"/>
        <w:jc w:val="both"/>
        <w:rPr>
          <w:rFonts w:ascii="Times New Roman" w:eastAsia="Calibri" w:hAnsi="Times New Roman" w:cs="Times New Roman"/>
          <w:noProof/>
          <w:sz w:val="28"/>
          <w:szCs w:val="28"/>
        </w:rPr>
      </w:pPr>
      <w:r w:rsidRPr="001935BC">
        <w:rPr>
          <w:rFonts w:ascii="Times New Roman" w:eastAsia="Calibri" w:hAnsi="Times New Roman" w:cs="Times New Roman"/>
          <w:noProof/>
          <w:sz w:val="28"/>
          <w:szCs w:val="28"/>
        </w:rPr>
        <w:t xml:space="preserve">3.3 </w:t>
      </w:r>
      <w:hyperlink w:anchor="_3.3_Результаты_исследования" w:history="1">
        <w:r w:rsidRPr="001935BC">
          <w:rPr>
            <w:rFonts w:ascii="Times New Roman" w:hAnsi="Times New Roman" w:cs="Times New Roman"/>
            <w:sz w:val="28"/>
            <w:szCs w:val="28"/>
          </w:rPr>
          <w:t>Результаты исследования клинико-эпидемиологических аспектов распространенности симптомов тревожности и депрессии у женщин с вновь диагностированным раком молочной железы</w:t>
        </w:r>
        <w:r w:rsidRPr="001935BC">
          <w:rPr>
            <w:rFonts w:ascii="Times New Roman" w:eastAsia="Calibri" w:hAnsi="Times New Roman" w:cs="Times New Roman"/>
            <w:noProof/>
            <w:webHidden/>
            <w:sz w:val="28"/>
            <w:szCs w:val="28"/>
          </w:rPr>
          <w:tab/>
        </w:r>
        <w:r w:rsidR="00153626" w:rsidRPr="001935BC">
          <w:rPr>
            <w:rFonts w:ascii="Times New Roman" w:eastAsia="Calibri" w:hAnsi="Times New Roman" w:cs="Times New Roman"/>
            <w:noProof/>
            <w:webHidden/>
            <w:sz w:val="28"/>
            <w:szCs w:val="28"/>
          </w:rPr>
          <w:t>8</w:t>
        </w:r>
      </w:hyperlink>
      <w:r w:rsidR="005A78CB">
        <w:rPr>
          <w:rFonts w:ascii="Times New Roman" w:eastAsia="Calibri" w:hAnsi="Times New Roman" w:cs="Times New Roman"/>
          <w:noProof/>
          <w:sz w:val="28"/>
          <w:szCs w:val="28"/>
        </w:rPr>
        <w:t>7</w:t>
      </w:r>
    </w:p>
    <w:p w14:paraId="170ADDC2" w14:textId="2077BD82" w:rsidR="00805109" w:rsidRPr="001935BC" w:rsidRDefault="00805109" w:rsidP="00ED1626">
      <w:pPr>
        <w:tabs>
          <w:tab w:val="right" w:leader="dot" w:pos="9962"/>
        </w:tabs>
        <w:spacing w:after="0" w:line="240" w:lineRule="auto"/>
        <w:jc w:val="both"/>
        <w:rPr>
          <w:rFonts w:ascii="Times New Roman" w:eastAsia="Calibri" w:hAnsi="Times New Roman" w:cs="Times New Roman"/>
          <w:noProof/>
          <w:sz w:val="28"/>
          <w:szCs w:val="28"/>
        </w:rPr>
      </w:pPr>
      <w:r w:rsidRPr="001935BC">
        <w:rPr>
          <w:rFonts w:ascii="Times New Roman" w:eastAsia="Calibri" w:hAnsi="Times New Roman" w:cs="Times New Roman"/>
          <w:noProof/>
          <w:sz w:val="28"/>
          <w:szCs w:val="28"/>
        </w:rPr>
        <w:t xml:space="preserve">3.4 </w:t>
      </w:r>
      <w:hyperlink w:anchor="_3.4_Результаты_исследования" w:history="1">
        <w:r w:rsidRPr="001935BC">
          <w:rPr>
            <w:rFonts w:ascii="Times New Roman" w:hAnsi="Times New Roman" w:cs="Times New Roman"/>
            <w:sz w:val="28"/>
            <w:szCs w:val="28"/>
          </w:rPr>
          <w:t>Результаты исследования распространенности симптомов тревожности и депрессии у женщин с раком молочной железы в течении первого года, после постановки диагноза</w:t>
        </w:r>
        <w:r w:rsidRPr="001935BC">
          <w:rPr>
            <w:rFonts w:ascii="Times New Roman" w:eastAsia="Calibri" w:hAnsi="Times New Roman" w:cs="Times New Roman"/>
            <w:noProof/>
            <w:webHidden/>
            <w:sz w:val="28"/>
            <w:szCs w:val="28"/>
          </w:rPr>
          <w:tab/>
        </w:r>
        <w:r w:rsidR="00153626" w:rsidRPr="001935BC">
          <w:rPr>
            <w:rFonts w:ascii="Times New Roman" w:eastAsia="Calibri" w:hAnsi="Times New Roman" w:cs="Times New Roman"/>
            <w:noProof/>
            <w:webHidden/>
            <w:sz w:val="28"/>
            <w:szCs w:val="28"/>
          </w:rPr>
          <w:t>10</w:t>
        </w:r>
      </w:hyperlink>
      <w:r w:rsidR="005A78CB">
        <w:rPr>
          <w:rFonts w:ascii="Times New Roman" w:eastAsia="Calibri" w:hAnsi="Times New Roman" w:cs="Times New Roman"/>
          <w:noProof/>
          <w:sz w:val="28"/>
          <w:szCs w:val="28"/>
        </w:rPr>
        <w:t>2</w:t>
      </w:r>
    </w:p>
    <w:p w14:paraId="742C335A" w14:textId="297FE948" w:rsidR="004D6E59" w:rsidRPr="001935BC" w:rsidRDefault="004D6E59" w:rsidP="00ED1626">
      <w:pPr>
        <w:tabs>
          <w:tab w:val="right" w:leader="dot" w:pos="9962"/>
        </w:tabs>
        <w:spacing w:after="0" w:line="240" w:lineRule="auto"/>
        <w:jc w:val="both"/>
        <w:rPr>
          <w:rFonts w:ascii="Times New Roman" w:eastAsia="Calibri" w:hAnsi="Times New Roman" w:cs="Times New Roman"/>
          <w:noProof/>
          <w:sz w:val="28"/>
          <w:szCs w:val="28"/>
        </w:rPr>
      </w:pPr>
      <w:r w:rsidRPr="001935BC">
        <w:rPr>
          <w:rFonts w:ascii="Times New Roman" w:eastAsia="Calibri" w:hAnsi="Times New Roman" w:cs="Times New Roman"/>
          <w:noProof/>
          <w:sz w:val="28"/>
          <w:szCs w:val="28"/>
          <w:lang w:val="kk-KZ"/>
        </w:rPr>
        <w:t>3</w:t>
      </w:r>
      <w:r w:rsidRPr="001935BC">
        <w:rPr>
          <w:rFonts w:ascii="Times New Roman" w:eastAsia="Calibri" w:hAnsi="Times New Roman" w:cs="Times New Roman"/>
          <w:noProof/>
          <w:sz w:val="28"/>
          <w:szCs w:val="28"/>
        </w:rPr>
        <w:t xml:space="preserve">.5 </w:t>
      </w:r>
      <w:hyperlink w:anchor="_3.4_Результаты_исследования" w:history="1">
        <w:r w:rsidRPr="001935BC">
          <w:rPr>
            <w:rStyle w:val="a8"/>
            <w:rFonts w:ascii="Times New Roman" w:hAnsi="Times New Roman" w:cs="Times New Roman"/>
            <w:color w:val="auto"/>
            <w:sz w:val="28"/>
            <w:szCs w:val="28"/>
            <w:u w:val="none"/>
          </w:rPr>
          <w:t xml:space="preserve">Результаты исследования </w:t>
        </w:r>
        <w:r w:rsidRPr="001935BC">
          <w:rPr>
            <w:rStyle w:val="a8"/>
            <w:rFonts w:ascii="Times New Roman" w:hAnsi="Times New Roman" w:cs="Times New Roman"/>
            <w:bCs/>
            <w:color w:val="auto"/>
            <w:sz w:val="28"/>
            <w:szCs w:val="28"/>
            <w:u w:val="none"/>
          </w:rPr>
          <w:t>современных подходов к организации психологической помощи пациентам с РМЖ</w:t>
        </w:r>
        <w:r w:rsidRPr="001935BC">
          <w:rPr>
            <w:rStyle w:val="a8"/>
            <w:rFonts w:ascii="Times New Roman" w:eastAsia="Calibri" w:hAnsi="Times New Roman" w:cs="Times New Roman"/>
            <w:noProof/>
            <w:webHidden/>
            <w:color w:val="auto"/>
            <w:sz w:val="28"/>
            <w:szCs w:val="28"/>
            <w:u w:val="none"/>
          </w:rPr>
          <w:tab/>
        </w:r>
        <w:r w:rsidR="00153626" w:rsidRPr="001935BC">
          <w:rPr>
            <w:rStyle w:val="a8"/>
            <w:rFonts w:ascii="Times New Roman" w:eastAsia="Calibri" w:hAnsi="Times New Roman" w:cs="Times New Roman"/>
            <w:noProof/>
            <w:webHidden/>
            <w:color w:val="auto"/>
            <w:sz w:val="28"/>
            <w:szCs w:val="28"/>
            <w:u w:val="none"/>
          </w:rPr>
          <w:t>10</w:t>
        </w:r>
      </w:hyperlink>
      <w:r w:rsidR="005A78CB">
        <w:rPr>
          <w:rStyle w:val="a8"/>
          <w:rFonts w:ascii="Times New Roman" w:eastAsia="Calibri" w:hAnsi="Times New Roman" w:cs="Times New Roman"/>
          <w:noProof/>
          <w:color w:val="auto"/>
          <w:sz w:val="28"/>
          <w:szCs w:val="28"/>
          <w:u w:val="none"/>
        </w:rPr>
        <w:t>4</w:t>
      </w:r>
    </w:p>
    <w:p w14:paraId="3D6A3C40" w14:textId="4D8E516A" w:rsidR="00805109" w:rsidRPr="001935BC" w:rsidRDefault="00805109" w:rsidP="00ED1626">
      <w:pPr>
        <w:tabs>
          <w:tab w:val="right" w:leader="dot" w:pos="9962"/>
        </w:tabs>
        <w:spacing w:after="0" w:line="240" w:lineRule="auto"/>
        <w:jc w:val="both"/>
        <w:rPr>
          <w:rFonts w:ascii="Times New Roman" w:eastAsia="Times New Roman" w:hAnsi="Times New Roman" w:cs="Times New Roman"/>
          <w:noProof/>
          <w:sz w:val="28"/>
          <w:szCs w:val="28"/>
        </w:rPr>
      </w:pPr>
      <w:r w:rsidRPr="001935BC">
        <w:rPr>
          <w:rFonts w:ascii="Times New Roman" w:eastAsia="Times New Roman" w:hAnsi="Times New Roman" w:cs="Times New Roman"/>
          <w:noProof/>
          <w:sz w:val="28"/>
          <w:szCs w:val="28"/>
        </w:rPr>
        <w:t>3.</w:t>
      </w:r>
      <w:r w:rsidR="004D6E59" w:rsidRPr="001935BC">
        <w:rPr>
          <w:rFonts w:ascii="Times New Roman" w:eastAsia="Times New Roman" w:hAnsi="Times New Roman" w:cs="Times New Roman"/>
          <w:noProof/>
          <w:sz w:val="28"/>
          <w:szCs w:val="28"/>
        </w:rPr>
        <w:t>6</w:t>
      </w:r>
      <w:r w:rsidRPr="001935BC">
        <w:rPr>
          <w:rFonts w:ascii="Times New Roman" w:eastAsia="Times New Roman" w:hAnsi="Times New Roman" w:cs="Times New Roman"/>
          <w:noProof/>
          <w:sz w:val="28"/>
          <w:szCs w:val="28"/>
        </w:rPr>
        <w:t xml:space="preserve"> </w:t>
      </w:r>
      <w:hyperlink w:anchor="_3.5_Результаты_исследования" w:history="1">
        <w:r w:rsidRPr="001935BC">
          <w:rPr>
            <w:rStyle w:val="a8"/>
            <w:rFonts w:ascii="Times New Roman" w:hAnsi="Times New Roman" w:cs="Times New Roman"/>
            <w:color w:val="auto"/>
            <w:sz w:val="28"/>
            <w:szCs w:val="28"/>
            <w:u w:val="none"/>
          </w:rPr>
          <w:t>Результаты исследования для выбора наиболее оптимального подхода к диагностике тревожности и депрессии среди пациентов с раком молочной железы, и ведению данных пациентов</w:t>
        </w:r>
      </w:hyperlink>
      <w:r w:rsidRPr="001935BC">
        <w:rPr>
          <w:rFonts w:ascii="Times New Roman" w:hAnsi="Times New Roman" w:cs="Times New Roman"/>
          <w:webHidden/>
          <w:sz w:val="28"/>
          <w:szCs w:val="28"/>
        </w:rPr>
        <w:tab/>
      </w:r>
      <w:r w:rsidR="00153626" w:rsidRPr="001935BC">
        <w:rPr>
          <w:rFonts w:ascii="Times New Roman" w:hAnsi="Times New Roman" w:cs="Times New Roman"/>
          <w:webHidden/>
          <w:sz w:val="28"/>
          <w:szCs w:val="28"/>
        </w:rPr>
        <w:t>10</w:t>
      </w:r>
      <w:r w:rsidR="005A78CB">
        <w:rPr>
          <w:rFonts w:ascii="Times New Roman" w:hAnsi="Times New Roman" w:cs="Times New Roman"/>
          <w:webHidden/>
          <w:sz w:val="28"/>
          <w:szCs w:val="28"/>
        </w:rPr>
        <w:t>5</w:t>
      </w:r>
    </w:p>
    <w:p w14:paraId="07554A3D" w14:textId="20CBACAD" w:rsidR="002764DE" w:rsidRPr="001935BC" w:rsidRDefault="00000000" w:rsidP="00ED1626">
      <w:pPr>
        <w:tabs>
          <w:tab w:val="right" w:leader="dot" w:pos="9962"/>
        </w:tabs>
        <w:spacing w:after="0" w:line="240" w:lineRule="auto"/>
        <w:jc w:val="both"/>
        <w:rPr>
          <w:rFonts w:ascii="Times New Roman" w:eastAsia="Times New Roman" w:hAnsi="Times New Roman" w:cs="Times New Roman"/>
          <w:b/>
          <w:noProof/>
          <w:sz w:val="28"/>
          <w:szCs w:val="28"/>
        </w:rPr>
      </w:pPr>
      <w:hyperlink w:anchor="_4_МЕТОДОЛОГИЧЕСКОЕ_ОБОСНОВАНИЕ" w:history="1">
        <w:r w:rsidR="002764DE" w:rsidRPr="001935BC">
          <w:rPr>
            <w:rStyle w:val="a8"/>
            <w:rFonts w:ascii="Times New Roman" w:eastAsia="Calibri" w:hAnsi="Times New Roman" w:cs="Times New Roman"/>
            <w:b/>
            <w:noProof/>
            <w:color w:val="auto"/>
            <w:sz w:val="28"/>
            <w:szCs w:val="28"/>
            <w:u w:val="none"/>
          </w:rPr>
          <w:t xml:space="preserve">4 </w:t>
        </w:r>
        <w:r w:rsidR="00805109" w:rsidRPr="001935BC">
          <w:rPr>
            <w:rStyle w:val="a8"/>
            <w:rFonts w:ascii="Times New Roman" w:hAnsi="Times New Roman" w:cs="Times New Roman"/>
            <w:b/>
            <w:color w:val="auto"/>
            <w:sz w:val="28"/>
            <w:szCs w:val="28"/>
            <w:u w:val="none"/>
          </w:rPr>
          <w:t>МЕТОДОЛОГИЧЕСКОЕ ОБОСНОВАНИЕ С</w:t>
        </w:r>
        <w:r w:rsidR="00805109" w:rsidRPr="001935BC">
          <w:rPr>
            <w:rStyle w:val="a8"/>
            <w:rFonts w:ascii="Times New Roman" w:hAnsi="Times New Roman" w:cs="Times New Roman"/>
            <w:b/>
            <w:caps/>
            <w:color w:val="auto"/>
            <w:sz w:val="28"/>
            <w:szCs w:val="28"/>
            <w:u w:val="none"/>
          </w:rPr>
          <w:t>овершенствования работы с пациентами с симптомами тревожности и депрессии при раке молочной железы</w:t>
        </w:r>
        <w:r w:rsidR="002764DE" w:rsidRPr="001935BC">
          <w:rPr>
            <w:rStyle w:val="a8"/>
            <w:rFonts w:ascii="Times New Roman" w:eastAsia="Calibri" w:hAnsi="Times New Roman" w:cs="Times New Roman"/>
            <w:b/>
            <w:noProof/>
            <w:webHidden/>
            <w:color w:val="auto"/>
            <w:sz w:val="28"/>
            <w:szCs w:val="28"/>
            <w:u w:val="none"/>
          </w:rPr>
          <w:tab/>
        </w:r>
        <w:r w:rsidR="00153626" w:rsidRPr="001935BC">
          <w:rPr>
            <w:rStyle w:val="a8"/>
            <w:rFonts w:ascii="Times New Roman" w:eastAsia="Calibri" w:hAnsi="Times New Roman" w:cs="Times New Roman"/>
            <w:b/>
            <w:noProof/>
            <w:webHidden/>
            <w:color w:val="auto"/>
            <w:sz w:val="28"/>
            <w:szCs w:val="28"/>
            <w:u w:val="none"/>
          </w:rPr>
          <w:t>10</w:t>
        </w:r>
      </w:hyperlink>
      <w:r w:rsidR="005A78CB">
        <w:rPr>
          <w:rStyle w:val="a8"/>
          <w:rFonts w:ascii="Times New Roman" w:eastAsia="Calibri" w:hAnsi="Times New Roman" w:cs="Times New Roman"/>
          <w:b/>
          <w:noProof/>
          <w:color w:val="auto"/>
          <w:sz w:val="28"/>
          <w:szCs w:val="28"/>
          <w:u w:val="none"/>
        </w:rPr>
        <w:t>7</w:t>
      </w:r>
    </w:p>
    <w:p w14:paraId="60D50ECA" w14:textId="0DD6BFB2" w:rsidR="00805109" w:rsidRPr="001935BC" w:rsidRDefault="00000000" w:rsidP="00ED1626">
      <w:pPr>
        <w:tabs>
          <w:tab w:val="right" w:leader="dot" w:pos="9962"/>
        </w:tabs>
        <w:spacing w:after="0" w:line="240" w:lineRule="auto"/>
        <w:jc w:val="both"/>
        <w:rPr>
          <w:rFonts w:ascii="Times New Roman" w:eastAsia="Calibri" w:hAnsi="Times New Roman" w:cs="Times New Roman"/>
          <w:b/>
          <w:noProof/>
          <w:sz w:val="28"/>
          <w:szCs w:val="28"/>
        </w:rPr>
      </w:pPr>
      <w:hyperlink w:anchor="_ЗАКЛЮЧЕНИЕ" w:history="1">
        <w:r w:rsidR="00805109" w:rsidRPr="001935BC">
          <w:rPr>
            <w:rFonts w:ascii="Times New Roman" w:eastAsia="Calibri" w:hAnsi="Times New Roman" w:cs="Times New Roman"/>
            <w:b/>
            <w:noProof/>
            <w:sz w:val="28"/>
            <w:szCs w:val="28"/>
          </w:rPr>
          <w:t>ЗАКЛЮЧЕНИЕ</w:t>
        </w:r>
        <w:r w:rsidR="00805109" w:rsidRPr="001935BC">
          <w:rPr>
            <w:rFonts w:ascii="Times New Roman" w:eastAsia="Calibri" w:hAnsi="Times New Roman" w:cs="Times New Roman"/>
            <w:b/>
            <w:noProof/>
            <w:webHidden/>
            <w:sz w:val="28"/>
            <w:szCs w:val="28"/>
          </w:rPr>
          <w:tab/>
        </w:r>
        <w:r w:rsidR="00153626" w:rsidRPr="001935BC">
          <w:rPr>
            <w:rFonts w:ascii="Times New Roman" w:eastAsia="Calibri" w:hAnsi="Times New Roman" w:cs="Times New Roman"/>
            <w:b/>
            <w:noProof/>
            <w:webHidden/>
            <w:sz w:val="28"/>
            <w:szCs w:val="28"/>
          </w:rPr>
          <w:t>11</w:t>
        </w:r>
      </w:hyperlink>
      <w:r w:rsidR="00D15AA2">
        <w:rPr>
          <w:rFonts w:ascii="Times New Roman" w:eastAsia="Calibri" w:hAnsi="Times New Roman" w:cs="Times New Roman"/>
          <w:b/>
          <w:noProof/>
          <w:sz w:val="28"/>
          <w:szCs w:val="28"/>
        </w:rPr>
        <w:t>7</w:t>
      </w:r>
    </w:p>
    <w:p w14:paraId="6960049B" w14:textId="3BAC1D53" w:rsidR="008A2D3A" w:rsidRPr="001935BC" w:rsidRDefault="00000000" w:rsidP="00ED1626">
      <w:pPr>
        <w:tabs>
          <w:tab w:val="right" w:leader="dot" w:pos="9962"/>
        </w:tabs>
        <w:spacing w:after="0" w:line="240" w:lineRule="auto"/>
        <w:jc w:val="both"/>
        <w:rPr>
          <w:rFonts w:ascii="Times New Roman" w:eastAsia="Calibri" w:hAnsi="Times New Roman" w:cs="Times New Roman"/>
          <w:b/>
          <w:noProof/>
          <w:sz w:val="28"/>
          <w:szCs w:val="28"/>
        </w:rPr>
      </w:pPr>
      <w:hyperlink w:anchor="_Выводы" w:history="1">
        <w:r w:rsidR="008A2D3A" w:rsidRPr="001935BC">
          <w:rPr>
            <w:rStyle w:val="a8"/>
            <w:rFonts w:ascii="Times New Roman" w:eastAsia="Calibri" w:hAnsi="Times New Roman" w:cs="Times New Roman"/>
            <w:b/>
            <w:noProof/>
            <w:color w:val="auto"/>
            <w:sz w:val="28"/>
            <w:szCs w:val="28"/>
            <w:u w:val="none"/>
          </w:rPr>
          <w:t>ВЫВОДЫ</w:t>
        </w:r>
      </w:hyperlink>
      <w:r w:rsidR="008A2D3A" w:rsidRPr="001935BC">
        <w:rPr>
          <w:rFonts w:ascii="Times New Roman" w:eastAsia="Calibri" w:hAnsi="Times New Roman" w:cs="Times New Roman"/>
          <w:b/>
          <w:noProof/>
          <w:sz w:val="28"/>
          <w:szCs w:val="28"/>
        </w:rPr>
        <w:t xml:space="preserve"> </w:t>
      </w:r>
      <w:r w:rsidR="008A2D3A" w:rsidRPr="001935BC">
        <w:rPr>
          <w:rFonts w:ascii="Times New Roman" w:eastAsia="Calibri" w:hAnsi="Times New Roman" w:cs="Times New Roman"/>
          <w:b/>
          <w:noProof/>
          <w:webHidden/>
          <w:sz w:val="28"/>
          <w:szCs w:val="28"/>
        </w:rPr>
        <w:tab/>
      </w:r>
      <w:r w:rsidR="00BB5943">
        <w:rPr>
          <w:rFonts w:ascii="Times New Roman" w:eastAsia="Calibri" w:hAnsi="Times New Roman" w:cs="Times New Roman"/>
          <w:b/>
          <w:noProof/>
          <w:webHidden/>
          <w:sz w:val="28"/>
          <w:szCs w:val="28"/>
        </w:rPr>
        <w:t xml:space="preserve">.. </w:t>
      </w:r>
      <w:r w:rsidR="005A78CB">
        <w:rPr>
          <w:rFonts w:ascii="Times New Roman" w:eastAsia="Calibri" w:hAnsi="Times New Roman" w:cs="Times New Roman"/>
          <w:b/>
          <w:noProof/>
          <w:webHidden/>
          <w:sz w:val="28"/>
          <w:szCs w:val="28"/>
        </w:rPr>
        <w:t>12</w:t>
      </w:r>
      <w:r w:rsidR="00D15AA2">
        <w:rPr>
          <w:rFonts w:ascii="Times New Roman" w:eastAsia="Calibri" w:hAnsi="Times New Roman" w:cs="Times New Roman"/>
          <w:b/>
          <w:noProof/>
          <w:webHidden/>
          <w:sz w:val="28"/>
          <w:szCs w:val="28"/>
        </w:rPr>
        <w:t>0</w:t>
      </w:r>
    </w:p>
    <w:p w14:paraId="17287284" w14:textId="44C10C0F" w:rsidR="008A2D3A" w:rsidRPr="001935BC" w:rsidRDefault="00000000" w:rsidP="00ED1626">
      <w:pPr>
        <w:tabs>
          <w:tab w:val="right" w:leader="dot" w:pos="9962"/>
        </w:tabs>
        <w:spacing w:after="0" w:line="240" w:lineRule="auto"/>
        <w:jc w:val="both"/>
        <w:rPr>
          <w:rFonts w:ascii="Times New Roman" w:eastAsia="Times New Roman" w:hAnsi="Times New Roman" w:cs="Times New Roman"/>
          <w:b/>
          <w:noProof/>
          <w:sz w:val="28"/>
          <w:szCs w:val="28"/>
        </w:rPr>
      </w:pPr>
      <w:hyperlink w:anchor="_Практические_рекомендации" w:history="1">
        <w:r w:rsidR="008A2D3A" w:rsidRPr="001935BC">
          <w:rPr>
            <w:rStyle w:val="a8"/>
            <w:rFonts w:ascii="Times New Roman" w:eastAsia="Calibri" w:hAnsi="Times New Roman" w:cs="Times New Roman"/>
            <w:b/>
            <w:noProof/>
            <w:color w:val="auto"/>
            <w:sz w:val="28"/>
            <w:szCs w:val="28"/>
            <w:u w:val="none"/>
          </w:rPr>
          <w:t>ПРАКТИЧЕСКИЕ РЕКОМЕНДАЦИИ</w:t>
        </w:r>
      </w:hyperlink>
      <w:r w:rsidR="008A2D3A" w:rsidRPr="001935BC">
        <w:rPr>
          <w:rFonts w:ascii="Times New Roman" w:hAnsi="Times New Roman" w:cs="Times New Roman"/>
          <w:b/>
          <w:sz w:val="28"/>
          <w:szCs w:val="28"/>
        </w:rPr>
        <w:t xml:space="preserve"> </w:t>
      </w:r>
      <w:r w:rsidR="008A2D3A" w:rsidRPr="001935BC">
        <w:rPr>
          <w:rFonts w:ascii="Times New Roman" w:eastAsia="Calibri" w:hAnsi="Times New Roman" w:cs="Times New Roman"/>
          <w:b/>
          <w:noProof/>
          <w:webHidden/>
          <w:sz w:val="28"/>
          <w:szCs w:val="28"/>
        </w:rPr>
        <w:tab/>
      </w:r>
      <w:r w:rsidR="005A78CB">
        <w:rPr>
          <w:rFonts w:ascii="Times New Roman" w:eastAsia="Calibri" w:hAnsi="Times New Roman" w:cs="Times New Roman"/>
          <w:b/>
          <w:noProof/>
          <w:webHidden/>
          <w:sz w:val="28"/>
          <w:szCs w:val="28"/>
        </w:rPr>
        <w:t>1</w:t>
      </w:r>
      <w:r w:rsidR="001B4738">
        <w:rPr>
          <w:rFonts w:ascii="Times New Roman" w:eastAsia="Calibri" w:hAnsi="Times New Roman" w:cs="Times New Roman"/>
          <w:b/>
          <w:noProof/>
          <w:webHidden/>
          <w:sz w:val="28"/>
          <w:szCs w:val="28"/>
        </w:rPr>
        <w:t>2</w:t>
      </w:r>
      <w:r w:rsidR="00D15AA2">
        <w:rPr>
          <w:rFonts w:ascii="Times New Roman" w:eastAsia="Calibri" w:hAnsi="Times New Roman" w:cs="Times New Roman"/>
          <w:b/>
          <w:noProof/>
          <w:webHidden/>
          <w:sz w:val="28"/>
          <w:szCs w:val="28"/>
        </w:rPr>
        <w:t>1</w:t>
      </w:r>
    </w:p>
    <w:p w14:paraId="68A54986" w14:textId="21373AE3" w:rsidR="00805109" w:rsidRPr="001935BC" w:rsidRDefault="00000000" w:rsidP="00ED1626">
      <w:pPr>
        <w:tabs>
          <w:tab w:val="right" w:leader="dot" w:pos="9962"/>
        </w:tabs>
        <w:spacing w:after="0" w:line="240" w:lineRule="auto"/>
        <w:jc w:val="both"/>
        <w:rPr>
          <w:rFonts w:ascii="Times New Roman" w:eastAsia="Times New Roman" w:hAnsi="Times New Roman" w:cs="Times New Roman"/>
          <w:b/>
          <w:noProof/>
          <w:sz w:val="28"/>
          <w:szCs w:val="28"/>
        </w:rPr>
      </w:pPr>
      <w:hyperlink w:anchor="_СПИСОК_ИСПОЛЬЗОВАННЫХ_ИСТОЧНИКОВ" w:history="1">
        <w:r w:rsidR="00805109" w:rsidRPr="001935BC">
          <w:rPr>
            <w:rFonts w:ascii="Times New Roman" w:eastAsia="Calibri" w:hAnsi="Times New Roman" w:cs="Times New Roman"/>
            <w:b/>
            <w:noProof/>
            <w:sz w:val="28"/>
            <w:szCs w:val="28"/>
          </w:rPr>
          <w:t>СПИСОК ИСПОЛЬЗОВАННЫХ ИСТОЧНИКОВ</w:t>
        </w:r>
        <w:r w:rsidR="00ED1626">
          <w:rPr>
            <w:rFonts w:ascii="Times New Roman" w:eastAsia="Calibri" w:hAnsi="Times New Roman" w:cs="Times New Roman"/>
            <w:b/>
            <w:noProof/>
            <w:sz w:val="28"/>
            <w:szCs w:val="28"/>
          </w:rPr>
          <w:t>…………………………</w:t>
        </w:r>
        <w:r w:rsidR="00ED1626">
          <w:rPr>
            <w:rFonts w:ascii="Times New Roman" w:eastAsia="Calibri" w:hAnsi="Times New Roman" w:cs="Times New Roman"/>
            <w:b/>
            <w:noProof/>
            <w:webHidden/>
            <w:sz w:val="28"/>
            <w:szCs w:val="28"/>
          </w:rPr>
          <w:t>12</w:t>
        </w:r>
        <w:r w:rsidR="00D15AA2">
          <w:rPr>
            <w:rFonts w:ascii="Times New Roman" w:eastAsia="Calibri" w:hAnsi="Times New Roman" w:cs="Times New Roman"/>
            <w:b/>
            <w:noProof/>
            <w:webHidden/>
            <w:sz w:val="28"/>
            <w:szCs w:val="28"/>
          </w:rPr>
          <w:t>2</w:t>
        </w:r>
      </w:hyperlink>
    </w:p>
    <w:p w14:paraId="28029A55" w14:textId="0CB55AE1" w:rsidR="00805109" w:rsidRPr="001935BC" w:rsidRDefault="00000000" w:rsidP="00ED1626">
      <w:pPr>
        <w:tabs>
          <w:tab w:val="right" w:leader="dot" w:pos="9962"/>
        </w:tabs>
        <w:spacing w:after="0" w:line="240" w:lineRule="auto"/>
        <w:jc w:val="both"/>
        <w:rPr>
          <w:rFonts w:ascii="Calibri" w:eastAsia="Times New Roman" w:hAnsi="Calibri" w:cs="Times New Roman"/>
          <w:noProof/>
        </w:rPr>
      </w:pPr>
      <w:hyperlink w:anchor="_Приложения" w:history="1">
        <w:r w:rsidR="00805109" w:rsidRPr="001935BC">
          <w:rPr>
            <w:rFonts w:ascii="Times New Roman" w:eastAsia="Calibri" w:hAnsi="Times New Roman" w:cs="Times New Roman"/>
            <w:b/>
            <w:noProof/>
            <w:sz w:val="28"/>
            <w:szCs w:val="28"/>
          </w:rPr>
          <w:t>ПРИЛОЖЕНИЯ</w:t>
        </w:r>
        <w:r w:rsidR="00ED1626">
          <w:rPr>
            <w:rFonts w:ascii="Times New Roman" w:eastAsia="Calibri" w:hAnsi="Times New Roman" w:cs="Times New Roman"/>
            <w:b/>
            <w:noProof/>
            <w:webHidden/>
            <w:sz w:val="28"/>
            <w:szCs w:val="28"/>
          </w:rPr>
          <w:t>………………………………………………………………….</w:t>
        </w:r>
      </w:hyperlink>
      <w:r w:rsidR="005A78CB">
        <w:rPr>
          <w:rFonts w:ascii="Times New Roman" w:eastAsia="Calibri" w:hAnsi="Times New Roman" w:cs="Times New Roman"/>
          <w:b/>
          <w:noProof/>
          <w:sz w:val="28"/>
          <w:szCs w:val="28"/>
        </w:rPr>
        <w:t>1</w:t>
      </w:r>
      <w:r w:rsidR="00C90167">
        <w:rPr>
          <w:rFonts w:ascii="Times New Roman" w:eastAsia="Calibri" w:hAnsi="Times New Roman" w:cs="Times New Roman"/>
          <w:b/>
          <w:noProof/>
          <w:sz w:val="28"/>
          <w:szCs w:val="28"/>
        </w:rPr>
        <w:t>3</w:t>
      </w:r>
      <w:r w:rsidR="00D15AA2">
        <w:rPr>
          <w:rFonts w:ascii="Times New Roman" w:eastAsia="Calibri" w:hAnsi="Times New Roman" w:cs="Times New Roman"/>
          <w:b/>
          <w:noProof/>
          <w:sz w:val="28"/>
          <w:szCs w:val="28"/>
        </w:rPr>
        <w:t>4</w:t>
      </w:r>
    </w:p>
    <w:p w14:paraId="663973ED" w14:textId="45212589" w:rsidR="0060125A" w:rsidRPr="001935BC" w:rsidRDefault="0060125A" w:rsidP="0013504B">
      <w:pPr>
        <w:pStyle w:val="ae"/>
        <w:ind w:firstLine="567"/>
        <w:jc w:val="both"/>
        <w:rPr>
          <w:rFonts w:ascii="Times New Roman" w:hAnsi="Times New Roman" w:cs="Times New Roman"/>
          <w:b/>
          <w:sz w:val="28"/>
          <w:szCs w:val="28"/>
        </w:rPr>
      </w:pPr>
    </w:p>
    <w:p w14:paraId="59055A4C" w14:textId="4A8388D0" w:rsidR="009A75AE" w:rsidRPr="001935BC" w:rsidRDefault="00D461F3" w:rsidP="0013504B">
      <w:pPr>
        <w:pStyle w:val="1"/>
        <w:ind w:firstLine="567"/>
        <w:rPr>
          <w:rFonts w:ascii="Times New Roman" w:hAnsi="Times New Roman" w:cs="Times New Roman"/>
          <w:b/>
          <w:bCs/>
          <w:color w:val="auto"/>
          <w:sz w:val="28"/>
          <w:szCs w:val="28"/>
        </w:rPr>
      </w:pPr>
      <w:bookmarkStart w:id="5" w:name="_НОРМАТИВНЫЕ_ССЫЛКИ"/>
      <w:bookmarkEnd w:id="3"/>
      <w:bookmarkEnd w:id="5"/>
      <w:r w:rsidRPr="001935BC">
        <w:rPr>
          <w:rFonts w:ascii="Times New Roman" w:hAnsi="Times New Roman" w:cs="Times New Roman"/>
          <w:b/>
          <w:bCs/>
          <w:color w:val="auto"/>
          <w:sz w:val="28"/>
          <w:szCs w:val="28"/>
        </w:rPr>
        <w:lastRenderedPageBreak/>
        <w:t>Н</w:t>
      </w:r>
      <w:r w:rsidR="001E581B" w:rsidRPr="001935BC">
        <w:rPr>
          <w:rFonts w:ascii="Times New Roman" w:hAnsi="Times New Roman" w:cs="Times New Roman"/>
          <w:b/>
          <w:bCs/>
          <w:color w:val="auto"/>
          <w:sz w:val="28"/>
          <w:szCs w:val="28"/>
        </w:rPr>
        <w:t>ОРМАТИВНЫЕ ССЫЛКИ</w:t>
      </w:r>
    </w:p>
    <w:p w14:paraId="3D65F239" w14:textId="29907353" w:rsidR="001E581B" w:rsidRPr="001935BC" w:rsidRDefault="001E581B"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В настоящей диссертации использованы ссылки на следующие </w:t>
      </w:r>
      <w:r w:rsidR="00AE2FE1" w:rsidRPr="001935BC">
        <w:rPr>
          <w:rFonts w:ascii="Times New Roman" w:hAnsi="Times New Roman" w:cs="Times New Roman"/>
          <w:bCs/>
          <w:sz w:val="28"/>
          <w:szCs w:val="28"/>
        </w:rPr>
        <w:t>стандарты</w:t>
      </w:r>
      <w:r w:rsidRPr="001935BC">
        <w:rPr>
          <w:rFonts w:ascii="Times New Roman" w:hAnsi="Times New Roman" w:cs="Times New Roman"/>
          <w:bCs/>
          <w:sz w:val="28"/>
          <w:szCs w:val="28"/>
        </w:rPr>
        <w:t>:</w:t>
      </w:r>
    </w:p>
    <w:p w14:paraId="273AF8A0" w14:textId="77777777" w:rsidR="00655F65" w:rsidRPr="001935BC" w:rsidRDefault="00655F6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Постановление Правительства Республики Казахстан «Об утверждении национального проекта «Качественное и доступное здравоохранение для каждого гражданина «Здоровая Нация» от 12 октября 2021 года №725.</w:t>
      </w:r>
    </w:p>
    <w:p w14:paraId="0B0A3BAB" w14:textId="77777777" w:rsidR="001E581B" w:rsidRPr="001935BC" w:rsidRDefault="001E581B"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Кодекс Республики Казахстан «О здоровье народа и системе здравоохранения» от 7 июля 2020 года, №360-</w:t>
      </w:r>
      <w:r w:rsidRPr="001935BC">
        <w:rPr>
          <w:rFonts w:ascii="Times New Roman" w:hAnsi="Times New Roman" w:cs="Times New Roman"/>
          <w:bCs/>
          <w:sz w:val="28"/>
          <w:szCs w:val="28"/>
          <w:lang w:val="en-US"/>
        </w:rPr>
        <w:t>VI</w:t>
      </w:r>
      <w:r w:rsidRPr="001935BC">
        <w:rPr>
          <w:rFonts w:ascii="Times New Roman" w:hAnsi="Times New Roman" w:cs="Times New Roman"/>
          <w:bCs/>
          <w:sz w:val="28"/>
          <w:szCs w:val="28"/>
        </w:rPr>
        <w:t>.</w:t>
      </w:r>
    </w:p>
    <w:p w14:paraId="229FC320" w14:textId="77777777" w:rsidR="001E581B" w:rsidRPr="001935BC" w:rsidRDefault="001E581B"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Государственная программа развития здравоохранения Республики Казахстан на 2020-2025 годы, утвержденная Постановлением Правительства Республики Казахстан №982 от 26 декабря 2019 года.</w:t>
      </w:r>
    </w:p>
    <w:p w14:paraId="660D5859" w14:textId="7866955D" w:rsidR="001E581B" w:rsidRPr="001935BC" w:rsidRDefault="001E581B"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Постановление Правительства Республики Казахстан «Об утверждении перечня гарантированного объема бесп</w:t>
      </w:r>
      <w:r w:rsidR="00BE2E9C" w:rsidRPr="001935BC">
        <w:rPr>
          <w:rFonts w:ascii="Times New Roman" w:hAnsi="Times New Roman" w:cs="Times New Roman"/>
          <w:bCs/>
          <w:sz w:val="28"/>
          <w:szCs w:val="28"/>
        </w:rPr>
        <w:t>л</w:t>
      </w:r>
      <w:r w:rsidRPr="001935BC">
        <w:rPr>
          <w:rFonts w:ascii="Times New Roman" w:hAnsi="Times New Roman" w:cs="Times New Roman"/>
          <w:bCs/>
          <w:sz w:val="28"/>
          <w:szCs w:val="28"/>
          <w:lang w:val="kk-KZ"/>
        </w:rPr>
        <w:t>атной  медицинской помощи» от 16 октября 2020 года №672.</w:t>
      </w:r>
    </w:p>
    <w:p w14:paraId="39CE7E93" w14:textId="615B24A2" w:rsidR="00D92519" w:rsidRPr="001935BC" w:rsidRDefault="00D92519"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Приказ Министра здравоохранения Республики Казахстан «Об утверждении Правил оказания первичной медико-санитарной помощи» от 24 августа 2021 года № ҚР ДСМ-90. Зарегистрирован в Министерстве юстиции Республики Казахстан 24 августа 2021 года № 24094.</w:t>
      </w:r>
      <w:r w:rsidRPr="001935BC">
        <w:rPr>
          <w:rFonts w:ascii="Times New Roman" w:hAnsi="Times New Roman" w:cs="Times New Roman"/>
          <w:bCs/>
          <w:sz w:val="28"/>
          <w:szCs w:val="28"/>
          <w:lang w:val="kk-KZ"/>
        </w:rPr>
        <w:t xml:space="preserve"> </w:t>
      </w:r>
    </w:p>
    <w:p w14:paraId="2903313D" w14:textId="3043F303" w:rsidR="001E581B" w:rsidRPr="001935BC" w:rsidRDefault="009E5C43"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lang w:val="kk-KZ"/>
        </w:rPr>
        <w:t>Приказ Министерства Здравоохранения Республики Казахстан «Об утверждении перечня заболев</w:t>
      </w:r>
      <w:r w:rsidR="00BE2E9C" w:rsidRPr="001935BC">
        <w:rPr>
          <w:rFonts w:ascii="Times New Roman" w:hAnsi="Times New Roman" w:cs="Times New Roman"/>
          <w:bCs/>
          <w:sz w:val="28"/>
          <w:szCs w:val="28"/>
          <w:lang w:val="kk-KZ"/>
        </w:rPr>
        <w:t>а</w:t>
      </w:r>
      <w:r w:rsidRPr="001935BC">
        <w:rPr>
          <w:rFonts w:ascii="Times New Roman" w:hAnsi="Times New Roman" w:cs="Times New Roman"/>
          <w:bCs/>
          <w:sz w:val="28"/>
          <w:szCs w:val="28"/>
          <w:lang w:val="kk-KZ"/>
        </w:rPr>
        <w:t>ний, при которых специализированная медицинская помощь стационарных условиях оказывается в плановой форме» от 11 декабря 2020 года №ҚР ДСМ-258/2020</w:t>
      </w:r>
      <w:r w:rsidRPr="001935BC">
        <w:rPr>
          <w:rFonts w:ascii="Times New Roman" w:hAnsi="Times New Roman" w:cs="Times New Roman"/>
          <w:bCs/>
          <w:sz w:val="28"/>
          <w:szCs w:val="28"/>
        </w:rPr>
        <w:t>, зарегистрирован в Министерстве Юстиции Республики Казахстан 15 декабря 2020 года №21784.</w:t>
      </w:r>
    </w:p>
    <w:p w14:paraId="7A84C201" w14:textId="35143D61" w:rsidR="006D7DD9" w:rsidRPr="001935BC" w:rsidRDefault="006D7DD9"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Приказ Министра здравоохранения Республики Казахстан «Об утверждении стандарта организации оказания медико-социальной помощи в области психического здоровья населению Республики Казахстан» от 30 ноября 2020 года № ҚР ДСМ-224/2020. Зарегистрирован в Министерстве юстиции Республики Казахстан 2 декабря 2020 года № 21712</w:t>
      </w:r>
      <w:r w:rsidR="0087596C" w:rsidRPr="001935BC">
        <w:rPr>
          <w:rFonts w:ascii="Times New Roman" w:hAnsi="Times New Roman" w:cs="Times New Roman"/>
          <w:bCs/>
          <w:sz w:val="28"/>
          <w:szCs w:val="28"/>
        </w:rPr>
        <w:t>.</w:t>
      </w:r>
    </w:p>
    <w:p w14:paraId="6483870E" w14:textId="19B19A68" w:rsidR="0087596C" w:rsidRPr="001935BC" w:rsidRDefault="0087596C"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Приказ Министра здравоохранения Республики Казахстан «Об утверждении стандарта организации оказания медико-социальной помощи в области психического здоровья населению Республики Казахстан» от 30 ноября 2020 года № ҚР ДСМ-224/2020. Зарегистрирован в Министерстве юстиции Республики Казахстан 2 декабря 2020 года № 21712.</w:t>
      </w:r>
    </w:p>
    <w:p w14:paraId="5213A031" w14:textId="2E612340" w:rsidR="006D7DD9" w:rsidRPr="001935BC" w:rsidRDefault="006D7DD9"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Приказ </w:t>
      </w:r>
      <w:r w:rsidR="0087596C" w:rsidRPr="001935BC">
        <w:rPr>
          <w:rFonts w:ascii="Times New Roman" w:hAnsi="Times New Roman" w:cs="Times New Roman"/>
          <w:bCs/>
          <w:sz w:val="28"/>
          <w:szCs w:val="28"/>
        </w:rPr>
        <w:t xml:space="preserve">и.о. </w:t>
      </w:r>
      <w:r w:rsidRPr="001935BC">
        <w:rPr>
          <w:rFonts w:ascii="Times New Roman" w:hAnsi="Times New Roman" w:cs="Times New Roman"/>
          <w:bCs/>
          <w:sz w:val="28"/>
          <w:szCs w:val="28"/>
        </w:rPr>
        <w:t xml:space="preserve">Министра здравоохранения Республики Казахстан «Об утверждении стандарта оказания </w:t>
      </w:r>
      <w:r w:rsidR="0087596C" w:rsidRPr="001935BC">
        <w:rPr>
          <w:rFonts w:ascii="Times New Roman" w:hAnsi="Times New Roman" w:cs="Times New Roman"/>
          <w:bCs/>
          <w:sz w:val="28"/>
          <w:szCs w:val="28"/>
        </w:rPr>
        <w:t>специальных социальных услуг в области здравоохранения</w:t>
      </w:r>
      <w:r w:rsidRPr="001935BC">
        <w:rPr>
          <w:rFonts w:ascii="Times New Roman" w:hAnsi="Times New Roman" w:cs="Times New Roman"/>
          <w:bCs/>
          <w:sz w:val="28"/>
          <w:szCs w:val="28"/>
        </w:rPr>
        <w:t xml:space="preserve">» от </w:t>
      </w:r>
      <w:r w:rsidR="0087596C" w:rsidRPr="001935BC">
        <w:rPr>
          <w:rFonts w:ascii="Times New Roman" w:hAnsi="Times New Roman" w:cs="Times New Roman"/>
          <w:bCs/>
          <w:sz w:val="28"/>
          <w:szCs w:val="28"/>
        </w:rPr>
        <w:t>30 октября 2009</w:t>
      </w:r>
      <w:r w:rsidRPr="001935BC">
        <w:rPr>
          <w:rFonts w:ascii="Times New Roman" w:hAnsi="Times New Roman" w:cs="Times New Roman"/>
          <w:bCs/>
          <w:sz w:val="28"/>
          <w:szCs w:val="28"/>
        </w:rPr>
        <w:t xml:space="preserve"> года № </w:t>
      </w:r>
      <w:r w:rsidR="0087596C" w:rsidRPr="001935BC">
        <w:rPr>
          <w:rFonts w:ascii="Times New Roman" w:hAnsi="Times New Roman" w:cs="Times New Roman"/>
          <w:bCs/>
          <w:sz w:val="28"/>
          <w:szCs w:val="28"/>
        </w:rPr>
        <w:t>630</w:t>
      </w:r>
      <w:r w:rsidRPr="001935BC">
        <w:rPr>
          <w:rFonts w:ascii="Times New Roman" w:hAnsi="Times New Roman" w:cs="Times New Roman"/>
          <w:bCs/>
          <w:sz w:val="28"/>
          <w:szCs w:val="28"/>
        </w:rPr>
        <w:t xml:space="preserve">. Зарегистрирован в Министерстве юстиции Республики Казахстан </w:t>
      </w:r>
      <w:r w:rsidR="0087596C" w:rsidRPr="001935BC">
        <w:rPr>
          <w:rFonts w:ascii="Times New Roman" w:hAnsi="Times New Roman" w:cs="Times New Roman"/>
          <w:bCs/>
          <w:sz w:val="28"/>
          <w:szCs w:val="28"/>
        </w:rPr>
        <w:t>26</w:t>
      </w:r>
      <w:r w:rsidRPr="001935BC">
        <w:rPr>
          <w:rFonts w:ascii="Times New Roman" w:hAnsi="Times New Roman" w:cs="Times New Roman"/>
          <w:bCs/>
          <w:sz w:val="28"/>
          <w:szCs w:val="28"/>
        </w:rPr>
        <w:t xml:space="preserve"> ноября 20</w:t>
      </w:r>
      <w:r w:rsidR="0087596C" w:rsidRPr="001935BC">
        <w:rPr>
          <w:rFonts w:ascii="Times New Roman" w:hAnsi="Times New Roman" w:cs="Times New Roman"/>
          <w:bCs/>
          <w:sz w:val="28"/>
          <w:szCs w:val="28"/>
        </w:rPr>
        <w:t xml:space="preserve">09 </w:t>
      </w:r>
      <w:r w:rsidRPr="001935BC">
        <w:rPr>
          <w:rFonts w:ascii="Times New Roman" w:hAnsi="Times New Roman" w:cs="Times New Roman"/>
          <w:bCs/>
          <w:sz w:val="28"/>
          <w:szCs w:val="28"/>
        </w:rPr>
        <w:t>года №</w:t>
      </w:r>
      <w:r w:rsidR="0087596C" w:rsidRPr="001935BC">
        <w:rPr>
          <w:rFonts w:ascii="Times New Roman" w:hAnsi="Times New Roman" w:cs="Times New Roman"/>
          <w:bCs/>
          <w:sz w:val="28"/>
          <w:szCs w:val="28"/>
        </w:rPr>
        <w:t>5917.</w:t>
      </w:r>
    </w:p>
    <w:p w14:paraId="5F92179A" w14:textId="59589FF5" w:rsidR="00A12AE8" w:rsidRPr="001935BC" w:rsidRDefault="00A12AE8"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Приказ Министра здравоохранения Республики Казахстан «О внесении изменений в приказ исполняющего обязанности Министра здравоохранения Республики Казахстан от 5 января 2011 года № 7 "Об утверждении Положения о деятельности организаций здравоохранения, оказывающих амбулаторно-поликлиническую помощь"»</w:t>
      </w:r>
      <w:r w:rsidR="002D60A6"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rPr>
        <w:t>от 27 февраля 2017 года № 40. Зарегистрирован в Министерстве юстиции Республики Казахстан 27 марта 2017 года № 14943.</w:t>
      </w:r>
    </w:p>
    <w:p w14:paraId="55F54D25" w14:textId="77777777" w:rsidR="009E5C43" w:rsidRPr="001935BC" w:rsidRDefault="009E5C43"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Приказ Министерства Здравоохранения Республики Казахстан от 13 ноября 2020 года №</w:t>
      </w:r>
      <w:r w:rsidRPr="001935BC">
        <w:rPr>
          <w:rFonts w:ascii="Times New Roman" w:hAnsi="Times New Roman" w:cs="Times New Roman"/>
          <w:bCs/>
          <w:sz w:val="28"/>
          <w:szCs w:val="28"/>
          <w:lang w:val="kk-KZ"/>
        </w:rPr>
        <w:t xml:space="preserve">ҚР ДСМ-194/2020 </w:t>
      </w:r>
      <w:r w:rsidRPr="001935BC">
        <w:rPr>
          <w:rFonts w:ascii="Times New Roman" w:hAnsi="Times New Roman" w:cs="Times New Roman"/>
          <w:bCs/>
          <w:sz w:val="28"/>
          <w:szCs w:val="28"/>
        </w:rPr>
        <w:t xml:space="preserve">«Об утверждении правил прикрепления </w:t>
      </w:r>
      <w:r w:rsidRPr="001935BC">
        <w:rPr>
          <w:rFonts w:ascii="Times New Roman" w:hAnsi="Times New Roman" w:cs="Times New Roman"/>
          <w:bCs/>
          <w:sz w:val="28"/>
          <w:szCs w:val="28"/>
        </w:rPr>
        <w:lastRenderedPageBreak/>
        <w:t xml:space="preserve">физических лиц </w:t>
      </w:r>
      <w:r w:rsidR="00E07AB8" w:rsidRPr="001935BC">
        <w:rPr>
          <w:rFonts w:ascii="Times New Roman" w:hAnsi="Times New Roman" w:cs="Times New Roman"/>
          <w:bCs/>
          <w:sz w:val="28"/>
          <w:szCs w:val="28"/>
        </w:rPr>
        <w:t>к организациям здравоохранения, оказывающим первичную медико-санитарную помощь».</w:t>
      </w:r>
    </w:p>
    <w:p w14:paraId="3E9D5A03" w14:textId="77777777" w:rsidR="00E07AB8" w:rsidRPr="001935BC" w:rsidRDefault="00E07AB8"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ГОСТ 7.32-2017 – Межгосударственный Стандарт. Система стандартов по информации, библиотечному </w:t>
      </w:r>
      <w:r w:rsidR="006D7DD9" w:rsidRPr="001935BC">
        <w:rPr>
          <w:rFonts w:ascii="Times New Roman" w:hAnsi="Times New Roman" w:cs="Times New Roman"/>
          <w:bCs/>
          <w:sz w:val="28"/>
          <w:szCs w:val="28"/>
        </w:rPr>
        <w:t xml:space="preserve">и издательскому делу. Отчет о научно-исследовательской работе. Структура и правила оформления. </w:t>
      </w:r>
      <w:r w:rsidRPr="001935BC">
        <w:rPr>
          <w:rFonts w:ascii="Times New Roman" w:hAnsi="Times New Roman" w:cs="Times New Roman"/>
          <w:bCs/>
          <w:sz w:val="28"/>
          <w:szCs w:val="28"/>
        </w:rPr>
        <w:t xml:space="preserve"> </w:t>
      </w:r>
    </w:p>
    <w:p w14:paraId="3592E933" w14:textId="77777777" w:rsidR="009A75AE" w:rsidRPr="001935BC" w:rsidRDefault="009A75AE" w:rsidP="0013504B">
      <w:pPr>
        <w:pStyle w:val="ae"/>
        <w:ind w:firstLine="567"/>
        <w:jc w:val="both"/>
        <w:rPr>
          <w:rFonts w:ascii="Times New Roman" w:hAnsi="Times New Roman" w:cs="Times New Roman"/>
          <w:b/>
          <w:sz w:val="28"/>
          <w:szCs w:val="28"/>
        </w:rPr>
      </w:pPr>
    </w:p>
    <w:p w14:paraId="600927A3" w14:textId="0147EC27" w:rsidR="006D7DD9" w:rsidRPr="001935BC" w:rsidRDefault="006D7DD9" w:rsidP="0013504B">
      <w:pPr>
        <w:pStyle w:val="ae"/>
        <w:ind w:firstLine="567"/>
        <w:jc w:val="both"/>
        <w:rPr>
          <w:rFonts w:ascii="Times New Roman" w:hAnsi="Times New Roman" w:cs="Times New Roman"/>
          <w:b/>
          <w:sz w:val="28"/>
          <w:szCs w:val="28"/>
        </w:rPr>
      </w:pPr>
    </w:p>
    <w:p w14:paraId="3F3B45EC" w14:textId="5FF63996" w:rsidR="002D60A6" w:rsidRPr="001935BC" w:rsidRDefault="002D60A6" w:rsidP="0013504B">
      <w:pPr>
        <w:pStyle w:val="ae"/>
        <w:ind w:firstLine="567"/>
        <w:jc w:val="both"/>
        <w:rPr>
          <w:rFonts w:ascii="Times New Roman" w:hAnsi="Times New Roman" w:cs="Times New Roman"/>
          <w:b/>
          <w:sz w:val="28"/>
          <w:szCs w:val="28"/>
        </w:rPr>
      </w:pPr>
    </w:p>
    <w:p w14:paraId="040C2668" w14:textId="612A215F" w:rsidR="002D60A6" w:rsidRPr="001935BC" w:rsidRDefault="002D60A6" w:rsidP="0013504B">
      <w:pPr>
        <w:pStyle w:val="ae"/>
        <w:ind w:firstLine="567"/>
        <w:jc w:val="both"/>
        <w:rPr>
          <w:rFonts w:ascii="Times New Roman" w:hAnsi="Times New Roman" w:cs="Times New Roman"/>
          <w:b/>
          <w:sz w:val="28"/>
          <w:szCs w:val="28"/>
        </w:rPr>
      </w:pPr>
    </w:p>
    <w:p w14:paraId="284F1F31" w14:textId="7E6C60EE" w:rsidR="002D60A6" w:rsidRPr="001935BC" w:rsidRDefault="002D60A6" w:rsidP="0013504B">
      <w:pPr>
        <w:pStyle w:val="ae"/>
        <w:ind w:firstLine="567"/>
        <w:jc w:val="both"/>
        <w:rPr>
          <w:rFonts w:ascii="Times New Roman" w:hAnsi="Times New Roman" w:cs="Times New Roman"/>
          <w:b/>
          <w:sz w:val="28"/>
          <w:szCs w:val="28"/>
        </w:rPr>
      </w:pPr>
    </w:p>
    <w:p w14:paraId="1ECF8B44" w14:textId="1B1E6C79" w:rsidR="002D60A6" w:rsidRPr="001935BC" w:rsidRDefault="002D60A6" w:rsidP="0013504B">
      <w:pPr>
        <w:pStyle w:val="ae"/>
        <w:ind w:firstLine="567"/>
        <w:jc w:val="both"/>
        <w:rPr>
          <w:rFonts w:ascii="Times New Roman" w:hAnsi="Times New Roman" w:cs="Times New Roman"/>
          <w:b/>
          <w:sz w:val="28"/>
          <w:szCs w:val="28"/>
        </w:rPr>
      </w:pPr>
    </w:p>
    <w:p w14:paraId="79341D58" w14:textId="5F56AC6F" w:rsidR="002D60A6" w:rsidRPr="001935BC" w:rsidRDefault="002D60A6" w:rsidP="0013504B">
      <w:pPr>
        <w:pStyle w:val="ae"/>
        <w:ind w:firstLine="567"/>
        <w:jc w:val="both"/>
        <w:rPr>
          <w:rFonts w:ascii="Times New Roman" w:hAnsi="Times New Roman" w:cs="Times New Roman"/>
          <w:b/>
          <w:sz w:val="28"/>
          <w:szCs w:val="28"/>
        </w:rPr>
      </w:pPr>
    </w:p>
    <w:p w14:paraId="1B21F4B8" w14:textId="00B5FAE2" w:rsidR="002D60A6" w:rsidRPr="001935BC" w:rsidRDefault="002D60A6" w:rsidP="0013504B">
      <w:pPr>
        <w:pStyle w:val="ae"/>
        <w:ind w:firstLine="567"/>
        <w:jc w:val="both"/>
        <w:rPr>
          <w:rFonts w:ascii="Times New Roman" w:hAnsi="Times New Roman" w:cs="Times New Roman"/>
          <w:b/>
          <w:sz w:val="28"/>
          <w:szCs w:val="28"/>
        </w:rPr>
      </w:pPr>
    </w:p>
    <w:p w14:paraId="606660E1" w14:textId="529F7B18" w:rsidR="002D60A6" w:rsidRPr="001935BC" w:rsidRDefault="002D60A6" w:rsidP="0013504B">
      <w:pPr>
        <w:pStyle w:val="ae"/>
        <w:ind w:firstLine="567"/>
        <w:jc w:val="both"/>
        <w:rPr>
          <w:rFonts w:ascii="Times New Roman" w:hAnsi="Times New Roman" w:cs="Times New Roman"/>
          <w:b/>
          <w:sz w:val="28"/>
          <w:szCs w:val="28"/>
        </w:rPr>
      </w:pPr>
    </w:p>
    <w:p w14:paraId="4B42277A" w14:textId="43F15268" w:rsidR="002D60A6" w:rsidRPr="001935BC" w:rsidRDefault="002D60A6" w:rsidP="0013504B">
      <w:pPr>
        <w:pStyle w:val="ae"/>
        <w:ind w:firstLine="567"/>
        <w:jc w:val="both"/>
        <w:rPr>
          <w:rFonts w:ascii="Times New Roman" w:hAnsi="Times New Roman" w:cs="Times New Roman"/>
          <w:b/>
          <w:sz w:val="28"/>
          <w:szCs w:val="28"/>
        </w:rPr>
      </w:pPr>
    </w:p>
    <w:p w14:paraId="1BF32684" w14:textId="5A195B69" w:rsidR="002D60A6" w:rsidRPr="001935BC" w:rsidRDefault="002D60A6" w:rsidP="0013504B">
      <w:pPr>
        <w:pStyle w:val="ae"/>
        <w:ind w:firstLine="567"/>
        <w:jc w:val="both"/>
        <w:rPr>
          <w:rFonts w:ascii="Times New Roman" w:hAnsi="Times New Roman" w:cs="Times New Roman"/>
          <w:b/>
          <w:sz w:val="28"/>
          <w:szCs w:val="28"/>
        </w:rPr>
      </w:pPr>
    </w:p>
    <w:p w14:paraId="19D4B399" w14:textId="0FFAB001" w:rsidR="002D60A6" w:rsidRPr="001935BC" w:rsidRDefault="002D60A6" w:rsidP="0013504B">
      <w:pPr>
        <w:pStyle w:val="ae"/>
        <w:ind w:firstLine="567"/>
        <w:jc w:val="both"/>
        <w:rPr>
          <w:rFonts w:ascii="Times New Roman" w:hAnsi="Times New Roman" w:cs="Times New Roman"/>
          <w:b/>
          <w:sz w:val="28"/>
          <w:szCs w:val="28"/>
        </w:rPr>
      </w:pPr>
    </w:p>
    <w:p w14:paraId="1F3ECB6A" w14:textId="470E6C10" w:rsidR="002D60A6" w:rsidRPr="001935BC" w:rsidRDefault="002D60A6" w:rsidP="0013504B">
      <w:pPr>
        <w:pStyle w:val="ae"/>
        <w:ind w:firstLine="567"/>
        <w:jc w:val="both"/>
        <w:rPr>
          <w:rFonts w:ascii="Times New Roman" w:hAnsi="Times New Roman" w:cs="Times New Roman"/>
          <w:b/>
          <w:sz w:val="28"/>
          <w:szCs w:val="28"/>
        </w:rPr>
      </w:pPr>
    </w:p>
    <w:p w14:paraId="0F547164" w14:textId="358EB90F" w:rsidR="002D60A6" w:rsidRPr="001935BC" w:rsidRDefault="002D60A6" w:rsidP="0013504B">
      <w:pPr>
        <w:pStyle w:val="ae"/>
        <w:ind w:firstLine="567"/>
        <w:jc w:val="both"/>
        <w:rPr>
          <w:rFonts w:ascii="Times New Roman" w:hAnsi="Times New Roman" w:cs="Times New Roman"/>
          <w:b/>
          <w:sz w:val="28"/>
          <w:szCs w:val="28"/>
        </w:rPr>
      </w:pPr>
    </w:p>
    <w:p w14:paraId="3F5E42F9" w14:textId="1E3C3216" w:rsidR="002D60A6" w:rsidRPr="001935BC" w:rsidRDefault="002D60A6" w:rsidP="0013504B">
      <w:pPr>
        <w:pStyle w:val="ae"/>
        <w:ind w:firstLine="567"/>
        <w:jc w:val="both"/>
        <w:rPr>
          <w:rFonts w:ascii="Times New Roman" w:hAnsi="Times New Roman" w:cs="Times New Roman"/>
          <w:b/>
          <w:sz w:val="28"/>
          <w:szCs w:val="28"/>
        </w:rPr>
      </w:pPr>
    </w:p>
    <w:p w14:paraId="065A317D" w14:textId="4D29446D" w:rsidR="002D60A6" w:rsidRPr="001935BC" w:rsidRDefault="002D60A6" w:rsidP="0013504B">
      <w:pPr>
        <w:pStyle w:val="ae"/>
        <w:ind w:firstLine="567"/>
        <w:jc w:val="both"/>
        <w:rPr>
          <w:rFonts w:ascii="Times New Roman" w:hAnsi="Times New Roman" w:cs="Times New Roman"/>
          <w:b/>
          <w:sz w:val="28"/>
          <w:szCs w:val="28"/>
        </w:rPr>
      </w:pPr>
    </w:p>
    <w:p w14:paraId="4332F665" w14:textId="152350A5" w:rsidR="002D60A6" w:rsidRPr="001935BC" w:rsidRDefault="002D60A6" w:rsidP="0013504B">
      <w:pPr>
        <w:pStyle w:val="ae"/>
        <w:ind w:firstLine="567"/>
        <w:jc w:val="both"/>
        <w:rPr>
          <w:rFonts w:ascii="Times New Roman" w:hAnsi="Times New Roman" w:cs="Times New Roman"/>
          <w:b/>
          <w:sz w:val="28"/>
          <w:szCs w:val="28"/>
        </w:rPr>
      </w:pPr>
    </w:p>
    <w:p w14:paraId="06D97627" w14:textId="5F967016" w:rsidR="002D60A6" w:rsidRPr="001935BC" w:rsidRDefault="002D60A6" w:rsidP="0013504B">
      <w:pPr>
        <w:pStyle w:val="ae"/>
        <w:ind w:firstLine="567"/>
        <w:jc w:val="both"/>
        <w:rPr>
          <w:rFonts w:ascii="Times New Roman" w:hAnsi="Times New Roman" w:cs="Times New Roman"/>
          <w:b/>
          <w:sz w:val="28"/>
          <w:szCs w:val="28"/>
        </w:rPr>
      </w:pPr>
    </w:p>
    <w:p w14:paraId="2956E57E" w14:textId="05AEE307" w:rsidR="002D60A6" w:rsidRPr="001935BC" w:rsidRDefault="002D60A6" w:rsidP="0013504B">
      <w:pPr>
        <w:pStyle w:val="ae"/>
        <w:ind w:firstLine="567"/>
        <w:jc w:val="both"/>
        <w:rPr>
          <w:rFonts w:ascii="Times New Roman" w:hAnsi="Times New Roman" w:cs="Times New Roman"/>
          <w:b/>
          <w:sz w:val="28"/>
          <w:szCs w:val="28"/>
        </w:rPr>
      </w:pPr>
    </w:p>
    <w:p w14:paraId="21482543" w14:textId="67CA4B23" w:rsidR="002D60A6" w:rsidRPr="001935BC" w:rsidRDefault="002D60A6" w:rsidP="0013504B">
      <w:pPr>
        <w:pStyle w:val="ae"/>
        <w:ind w:firstLine="567"/>
        <w:jc w:val="both"/>
        <w:rPr>
          <w:rFonts w:ascii="Times New Roman" w:hAnsi="Times New Roman" w:cs="Times New Roman"/>
          <w:b/>
          <w:sz w:val="28"/>
          <w:szCs w:val="28"/>
        </w:rPr>
      </w:pPr>
    </w:p>
    <w:p w14:paraId="56B168B6" w14:textId="6F0AF6A4" w:rsidR="002D60A6" w:rsidRPr="001935BC" w:rsidRDefault="002D60A6" w:rsidP="0013504B">
      <w:pPr>
        <w:pStyle w:val="ae"/>
        <w:ind w:firstLine="567"/>
        <w:jc w:val="both"/>
        <w:rPr>
          <w:rFonts w:ascii="Times New Roman" w:hAnsi="Times New Roman" w:cs="Times New Roman"/>
          <w:b/>
          <w:sz w:val="28"/>
          <w:szCs w:val="28"/>
        </w:rPr>
      </w:pPr>
    </w:p>
    <w:p w14:paraId="12A4DA55" w14:textId="77777777" w:rsidR="002D60A6" w:rsidRPr="001935BC" w:rsidRDefault="002D60A6" w:rsidP="0013504B">
      <w:pPr>
        <w:pStyle w:val="ae"/>
        <w:ind w:firstLine="567"/>
        <w:jc w:val="both"/>
        <w:rPr>
          <w:rFonts w:ascii="Times New Roman" w:hAnsi="Times New Roman" w:cs="Times New Roman"/>
          <w:b/>
          <w:sz w:val="28"/>
          <w:szCs w:val="28"/>
        </w:rPr>
      </w:pPr>
    </w:p>
    <w:p w14:paraId="6E709657" w14:textId="77777777" w:rsidR="00655F65" w:rsidRPr="001935BC" w:rsidRDefault="00655F65" w:rsidP="0013504B">
      <w:pPr>
        <w:pStyle w:val="ae"/>
        <w:ind w:firstLine="567"/>
        <w:jc w:val="both"/>
        <w:rPr>
          <w:rFonts w:ascii="Times New Roman" w:hAnsi="Times New Roman" w:cs="Times New Roman"/>
          <w:b/>
          <w:bCs/>
          <w:sz w:val="28"/>
          <w:szCs w:val="28"/>
        </w:rPr>
        <w:sectPr w:rsidR="00655F65" w:rsidRPr="001935BC" w:rsidSect="000C5A26">
          <w:type w:val="nextColumn"/>
          <w:pgSz w:w="11906" w:h="16838"/>
          <w:pgMar w:top="1134" w:right="567" w:bottom="1134" w:left="1701" w:header="708" w:footer="708" w:gutter="0"/>
          <w:cols w:space="708"/>
          <w:titlePg/>
          <w:docGrid w:linePitch="360"/>
        </w:sectPr>
      </w:pPr>
    </w:p>
    <w:p w14:paraId="42ED4B72" w14:textId="5069E4EE" w:rsidR="006D7DD9" w:rsidRPr="001935BC" w:rsidRDefault="009A6098" w:rsidP="0013504B">
      <w:pPr>
        <w:pStyle w:val="1"/>
        <w:ind w:firstLine="567"/>
        <w:rPr>
          <w:rFonts w:ascii="Times New Roman" w:hAnsi="Times New Roman" w:cs="Times New Roman"/>
          <w:b/>
          <w:bCs/>
          <w:color w:val="auto"/>
          <w:sz w:val="28"/>
          <w:szCs w:val="28"/>
        </w:rPr>
      </w:pPr>
      <w:bookmarkStart w:id="6" w:name="_ОПРЕДЕЛЕНИЯ"/>
      <w:bookmarkEnd w:id="6"/>
      <w:r w:rsidRPr="001935BC">
        <w:rPr>
          <w:rFonts w:ascii="Times New Roman" w:hAnsi="Times New Roman" w:cs="Times New Roman"/>
          <w:b/>
          <w:bCs/>
          <w:color w:val="auto"/>
          <w:sz w:val="28"/>
          <w:szCs w:val="28"/>
        </w:rPr>
        <w:lastRenderedPageBreak/>
        <w:t>О</w:t>
      </w:r>
      <w:r w:rsidR="006D7DD9" w:rsidRPr="001935BC">
        <w:rPr>
          <w:rFonts w:ascii="Times New Roman" w:hAnsi="Times New Roman" w:cs="Times New Roman"/>
          <w:b/>
          <w:bCs/>
          <w:color w:val="auto"/>
          <w:sz w:val="28"/>
          <w:szCs w:val="28"/>
        </w:rPr>
        <w:t>ПРЕДЕЛЕНИЯ</w:t>
      </w:r>
    </w:p>
    <w:p w14:paraId="247437FF" w14:textId="77777777" w:rsidR="006D7DD9" w:rsidRPr="001935BC" w:rsidRDefault="006D7DD9"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
          <w:sz w:val="28"/>
          <w:szCs w:val="28"/>
        </w:rPr>
        <w:tab/>
      </w:r>
      <w:r w:rsidRPr="001935BC">
        <w:rPr>
          <w:rFonts w:ascii="Times New Roman" w:hAnsi="Times New Roman" w:cs="Times New Roman"/>
          <w:bCs/>
          <w:sz w:val="28"/>
          <w:szCs w:val="28"/>
        </w:rPr>
        <w:t>В настоящей диссертации применены следующие термины с соответствующими определениями:</w:t>
      </w:r>
    </w:p>
    <w:p w14:paraId="1994F47A" w14:textId="2E003073" w:rsidR="002006C2" w:rsidRPr="001935BC" w:rsidRDefault="002006C2"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Депрессия</w:t>
      </w:r>
      <w:r w:rsidR="0072302E" w:rsidRPr="001935BC">
        <w:rPr>
          <w:rFonts w:ascii="Times New Roman" w:hAnsi="Times New Roman" w:cs="Times New Roman"/>
          <w:bCs/>
          <w:sz w:val="28"/>
          <w:szCs w:val="28"/>
        </w:rPr>
        <w:t xml:space="preserve"> - депрессия, также известная как большое депрессивное расстройство, характеризуется плохим настроением, проблемами с принятием решений и мышлением, потерей энергии и удовольствия, отсутствием интереса к радостным занятиям, нарушениями сна и аппетита, психомоторными расстройствами и суицидальными мыслями</w:t>
      </w:r>
      <w:r w:rsidR="00B164F6" w:rsidRPr="001935BC">
        <w:rPr>
          <w:rFonts w:ascii="Times New Roman" w:hAnsi="Times New Roman" w:cs="Times New Roman"/>
          <w:bCs/>
          <w:sz w:val="28"/>
          <w:szCs w:val="28"/>
        </w:rPr>
        <w:t xml:space="preserve"> </w:t>
      </w:r>
      <w:r w:rsidR="00B164F6" w:rsidRPr="001935BC">
        <w:rPr>
          <w:rFonts w:ascii="Times New Roman" w:hAnsi="Times New Roman" w:cs="Times New Roman"/>
          <w:bCs/>
          <w:sz w:val="28"/>
          <w:szCs w:val="28"/>
        </w:rPr>
        <w:fldChar w:fldCharType="begin" w:fldLock="1"/>
      </w:r>
      <w:r w:rsidR="003755A5" w:rsidRPr="001935BC">
        <w:rPr>
          <w:rFonts w:ascii="Times New Roman" w:hAnsi="Times New Roman" w:cs="Times New Roman"/>
          <w:bCs/>
          <w:sz w:val="28"/>
          <w:szCs w:val="28"/>
        </w:rPr>
        <w:instrText>ADDIN CSL_CITATION {"citationItems":[{"id":"ITEM-1","itemData":{"DOI":"10.1038/nrdp.2016.65","ISSN":"2056-676X","abstract":"Major depressive disorder (MDD) is a debilitating disease that is characterized by depressed mood, diminished interests, impaired cognitive function and vegetative symptoms, such as disturbed sleep or appetite. MDD occurs about twice as often in women than it does in men and affects one in six adults in their lifetime. The aetiology of MDD is multifactorial and its heritability is estimated to be approximately 35%. In addition, environmental factors, such as sexual, physical or emotional abuse during childhood, are strongly associated with the risk of developing MDD. No established mechanism can explain all aspects of the disease. However, MDD is associated with alterations in regional brain volumes, particularly the hippocampus, and with functional changes in brain circuits, such as the cognitive control network and the affective–salience network. Furthermore, disturbances in the main neurobiological stress-responsive systems, including the hypothalamic–pituitary–adrenal axis and the immune system, occur in MDD. Management primarily comprises psychotherapy and pharmacological treatment. For treatment-resistant patients who have not responded to several augmentation or combination treatment attempts, electroconvulsive therapy is the treatment with the best empirical evidence. In this Primer, we provide an overview of the current evidence of MDD, including its epidemiology, aetiology, pathophysiology, diagnosis and treatment.","author":[{"dropping-particle":"","family":"Otte","given":"Christian","non-dropping-particle":"","parse-names":false,"suffix":""},{"dropping-particle":"","family":"Gold","given":"Stefan M","non-dropping-particle":"","parse-names":false,"suffix":""},{"dropping-particle":"","family":"Penninx","given":"Brenda W","non-dropping-particle":"","parse-names":false,"suffix":""},{"dropping-particle":"","family":"Pariante","given":"Carmine M","non-dropping-particle":"","parse-names":false,"suffix":""},{"dropping-particle":"","family":"Etkin","given":"Amit","non-dropping-particle":"","parse-names":false,"suffix":""},{"dropping-particle":"","family":"Fava","given":"Maurizio","non-dropping-particle":"","parse-names":false,"suffix":""},{"dropping-particle":"","family":"Mohr","given":"David C","non-dropping-particle":"","parse-names":false,"suffix":""},{"dropping-particle":"","family":"Schatzberg","given":"Alan F","non-dropping-particle":"","parse-names":false,"suffix":""}],"container-title":"Nature Reviews Disease Primers","id":"ITEM-1","issue":"1","issued":{"date-parts":[["2016"]]},"page":"16065","title":"Major depressive disorder","type":"article-journal","volume":"2"},"uris":["http://www.mendeley.com/documents/?uuid=ec2f4694-083e-4f2c-988b-64254bf8e64a"]}],"mendeley":{"formattedCitation":"(1)","manualFormatting":"[1]","plainTextFormattedCitation":"(1)","previouslyFormattedCitation":"(1)"},"properties":{"noteIndex":0},"schema":"https://github.com/citation-style-language/schema/raw/master/csl-citation.json"}</w:instrText>
      </w:r>
      <w:r w:rsidR="00B164F6" w:rsidRPr="001935BC">
        <w:rPr>
          <w:rFonts w:ascii="Times New Roman" w:hAnsi="Times New Roman" w:cs="Times New Roman"/>
          <w:bCs/>
          <w:sz w:val="28"/>
          <w:szCs w:val="28"/>
        </w:rPr>
        <w:fldChar w:fldCharType="separate"/>
      </w:r>
      <w:r w:rsidR="00B164F6" w:rsidRPr="001935BC">
        <w:rPr>
          <w:rFonts w:ascii="Times New Roman" w:hAnsi="Times New Roman" w:cs="Times New Roman"/>
          <w:bCs/>
          <w:noProof/>
          <w:sz w:val="28"/>
          <w:szCs w:val="28"/>
        </w:rPr>
        <w:t>[1]</w:t>
      </w:r>
      <w:r w:rsidR="00B164F6" w:rsidRPr="001935BC">
        <w:rPr>
          <w:rFonts w:ascii="Times New Roman" w:hAnsi="Times New Roman" w:cs="Times New Roman"/>
          <w:bCs/>
          <w:sz w:val="28"/>
          <w:szCs w:val="28"/>
        </w:rPr>
        <w:fldChar w:fldCharType="end"/>
      </w:r>
      <w:r w:rsidR="0072302E" w:rsidRPr="001935BC">
        <w:rPr>
          <w:rFonts w:ascii="Times New Roman" w:hAnsi="Times New Roman" w:cs="Times New Roman"/>
          <w:bCs/>
          <w:sz w:val="28"/>
          <w:szCs w:val="28"/>
        </w:rPr>
        <w:t>.</w:t>
      </w:r>
    </w:p>
    <w:p w14:paraId="0273A0B3" w14:textId="167D6F44" w:rsidR="002006C2" w:rsidRPr="001935BC" w:rsidRDefault="006D7DD9"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Заболеваемость – это медико-статистический показатель,</w:t>
      </w:r>
      <w:r w:rsidR="002006C2" w:rsidRPr="001935BC">
        <w:rPr>
          <w:rFonts w:ascii="Times New Roman" w:hAnsi="Times New Roman" w:cs="Times New Roman"/>
          <w:bCs/>
          <w:sz w:val="28"/>
          <w:szCs w:val="28"/>
        </w:rPr>
        <w:t xml:space="preserve"> являющийся одним из критериев для оценки здоровья населения, и который определяет число заболеваний среди населения, впервые зарегистрированных за календарный год.</w:t>
      </w:r>
      <w:r w:rsidR="005066FE" w:rsidRPr="001935BC">
        <w:rPr>
          <w:rFonts w:ascii="Times New Roman" w:hAnsi="Times New Roman" w:cs="Times New Roman"/>
          <w:bCs/>
          <w:sz w:val="28"/>
          <w:szCs w:val="28"/>
        </w:rPr>
        <w:t xml:space="preserve"> </w:t>
      </w:r>
      <w:r w:rsidR="005066FE" w:rsidRPr="001935BC">
        <w:rPr>
          <w:rFonts w:ascii="Times New Roman" w:hAnsi="Times New Roman" w:cs="Times New Roman"/>
          <w:sz w:val="28"/>
          <w:szCs w:val="28"/>
        </w:rPr>
        <w:t xml:space="preserve">Показатель первичной заболеваемости рассчитывается как отношение числа </w:t>
      </w:r>
      <w:r w:rsidR="00B164F6" w:rsidRPr="001935BC">
        <w:rPr>
          <w:rFonts w:ascii="Times New Roman" w:hAnsi="Times New Roman" w:cs="Times New Roman"/>
          <w:sz w:val="28"/>
          <w:szCs w:val="28"/>
        </w:rPr>
        <w:t>впервые зарегистрированных заболеваний населения за год</w:t>
      </w:r>
      <w:r w:rsidR="00B164F6" w:rsidRPr="001935BC">
        <w:rPr>
          <w:rFonts w:ascii="Times New Roman" w:hAnsi="Times New Roman" w:cs="Times New Roman"/>
          <w:sz w:val="28"/>
          <w:szCs w:val="28"/>
          <w:lang w:val="kk-KZ"/>
        </w:rPr>
        <w:t xml:space="preserve"> </w:t>
      </w:r>
      <w:r w:rsidR="005066FE" w:rsidRPr="001935BC">
        <w:rPr>
          <w:rFonts w:ascii="Times New Roman" w:hAnsi="Times New Roman" w:cs="Times New Roman"/>
          <w:sz w:val="28"/>
          <w:szCs w:val="28"/>
        </w:rPr>
        <w:t>к </w:t>
      </w:r>
      <w:r w:rsidR="00B164F6" w:rsidRPr="001935BC">
        <w:rPr>
          <w:rFonts w:ascii="Times New Roman" w:hAnsi="Times New Roman" w:cs="Times New Roman"/>
          <w:sz w:val="28"/>
          <w:szCs w:val="28"/>
          <w:lang w:val="kk-KZ"/>
        </w:rPr>
        <w:t>с</w:t>
      </w:r>
      <w:proofErr w:type="spellStart"/>
      <w:r w:rsidR="00B164F6" w:rsidRPr="001935BC">
        <w:rPr>
          <w:rFonts w:ascii="Times New Roman" w:hAnsi="Times New Roman" w:cs="Times New Roman"/>
          <w:sz w:val="28"/>
          <w:szCs w:val="28"/>
        </w:rPr>
        <w:t>реднегодов</w:t>
      </w:r>
      <w:proofErr w:type="spellEnd"/>
      <w:r w:rsidR="00B164F6" w:rsidRPr="001935BC">
        <w:rPr>
          <w:rFonts w:ascii="Times New Roman" w:hAnsi="Times New Roman" w:cs="Times New Roman"/>
          <w:sz w:val="28"/>
          <w:szCs w:val="28"/>
          <w:lang w:val="kk-KZ"/>
        </w:rPr>
        <w:t>ой</w:t>
      </w:r>
      <w:r w:rsidR="00B164F6" w:rsidRPr="001935BC">
        <w:rPr>
          <w:rFonts w:ascii="Times New Roman" w:hAnsi="Times New Roman" w:cs="Times New Roman"/>
          <w:sz w:val="28"/>
          <w:szCs w:val="28"/>
        </w:rPr>
        <w:t xml:space="preserve"> </w:t>
      </w:r>
      <w:proofErr w:type="spellStart"/>
      <w:r w:rsidR="00B164F6" w:rsidRPr="001935BC">
        <w:rPr>
          <w:rFonts w:ascii="Times New Roman" w:hAnsi="Times New Roman" w:cs="Times New Roman"/>
          <w:sz w:val="28"/>
          <w:szCs w:val="28"/>
        </w:rPr>
        <w:t>численност</w:t>
      </w:r>
      <w:proofErr w:type="spellEnd"/>
      <w:r w:rsidR="00B164F6" w:rsidRPr="001935BC">
        <w:rPr>
          <w:rFonts w:ascii="Times New Roman" w:hAnsi="Times New Roman" w:cs="Times New Roman"/>
          <w:sz w:val="28"/>
          <w:szCs w:val="28"/>
          <w:lang w:val="kk-KZ"/>
        </w:rPr>
        <w:t>и</w:t>
      </w:r>
      <w:r w:rsidR="00B164F6" w:rsidRPr="001935BC">
        <w:rPr>
          <w:rFonts w:ascii="Times New Roman" w:hAnsi="Times New Roman" w:cs="Times New Roman"/>
          <w:sz w:val="28"/>
          <w:szCs w:val="28"/>
        </w:rPr>
        <w:t xml:space="preserve"> населения</w:t>
      </w:r>
      <w:r w:rsidR="005066FE" w:rsidRPr="001935BC">
        <w:rPr>
          <w:rFonts w:ascii="Times New Roman" w:hAnsi="Times New Roman" w:cs="Times New Roman"/>
          <w:sz w:val="28"/>
          <w:szCs w:val="28"/>
        </w:rPr>
        <w:t>, умноженное на 100</w:t>
      </w:r>
      <w:r w:rsidR="00B164F6" w:rsidRPr="001935BC">
        <w:rPr>
          <w:rFonts w:ascii="Times New Roman" w:hAnsi="Times New Roman" w:cs="Times New Roman"/>
          <w:sz w:val="28"/>
          <w:szCs w:val="28"/>
        </w:rPr>
        <w:t> </w:t>
      </w:r>
      <w:r w:rsidR="005066FE" w:rsidRPr="001935BC">
        <w:rPr>
          <w:rFonts w:ascii="Times New Roman" w:hAnsi="Times New Roman" w:cs="Times New Roman"/>
          <w:sz w:val="28"/>
          <w:szCs w:val="28"/>
        </w:rPr>
        <w:t>000</w:t>
      </w:r>
      <w:r w:rsidR="00B164F6" w:rsidRPr="001935BC">
        <w:rPr>
          <w:rFonts w:ascii="Times New Roman" w:hAnsi="Times New Roman" w:cs="Times New Roman"/>
          <w:sz w:val="28"/>
          <w:szCs w:val="28"/>
        </w:rPr>
        <w:t xml:space="preserve"> </w:t>
      </w:r>
      <w:r w:rsidR="003755A5" w:rsidRPr="001935BC">
        <w:rPr>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{"citationItems":[{"id":"ITEM-1","itemData":{"author":[{"dropping-particle":"","family":"Казахстан","given":"Министр здравоохранения Республики","non-dropping-particle":"","parse-names":false,"suffix":""}],"id":"ITEM-1","issued":{"date-parts":[["2020"]]},"page":"1-100","publisher-place":"Нур-Султан","title":"Приказ Министра здравоохранения Республики Казахстан «Об утверждении стандарта организации оказания медико-социальной помощи в области психического здоровья населению Республики Казахстан","type":"bill"},"uris":["http://www.mendeley.com/documents/?uuid=37043fff-9069-4295-88e5-35358297ef6d"]}],"mendeley":{"formattedCitation":"(2)","manualFormatting":"[2]","plainTextFormattedCitation":"(2)","previouslyFormattedCitation":"(2)"},"properties":{"noteIndex":0},"schema":"https://github.com/citation-style-language/schema/raw/master/csl-citation.json"}</w:instrText>
      </w:r>
      <w:r w:rsidR="003755A5" w:rsidRPr="001935BC">
        <w:rPr>
          <w:rFonts w:ascii="Times New Roman" w:hAnsi="Times New Roman" w:cs="Times New Roman"/>
          <w:sz w:val="28"/>
          <w:szCs w:val="28"/>
        </w:rPr>
        <w:fldChar w:fldCharType="separate"/>
      </w:r>
      <w:r w:rsidR="00986E36" w:rsidRPr="001935BC">
        <w:rPr>
          <w:rFonts w:ascii="Times New Roman" w:hAnsi="Times New Roman" w:cs="Times New Roman"/>
          <w:noProof/>
          <w:sz w:val="28"/>
          <w:szCs w:val="28"/>
        </w:rPr>
        <w:t>[</w:t>
      </w:r>
      <w:r w:rsidR="003755A5" w:rsidRPr="001935BC">
        <w:rPr>
          <w:rFonts w:ascii="Times New Roman" w:hAnsi="Times New Roman" w:cs="Times New Roman"/>
          <w:noProof/>
          <w:sz w:val="28"/>
          <w:szCs w:val="28"/>
        </w:rPr>
        <w:t>2</w:t>
      </w:r>
      <w:r w:rsidR="00986E36" w:rsidRPr="001935BC">
        <w:rPr>
          <w:rFonts w:ascii="Times New Roman" w:hAnsi="Times New Roman" w:cs="Times New Roman"/>
          <w:noProof/>
          <w:sz w:val="28"/>
          <w:szCs w:val="28"/>
        </w:rPr>
        <w:t>]</w:t>
      </w:r>
      <w:r w:rsidR="003755A5" w:rsidRPr="001935BC">
        <w:rPr>
          <w:rFonts w:ascii="Times New Roman" w:hAnsi="Times New Roman" w:cs="Times New Roman"/>
          <w:sz w:val="28"/>
          <w:szCs w:val="28"/>
        </w:rPr>
        <w:fldChar w:fldCharType="end"/>
      </w:r>
      <w:r w:rsidR="005066FE" w:rsidRPr="001935BC">
        <w:rPr>
          <w:rFonts w:ascii="Times New Roman" w:hAnsi="Times New Roman" w:cs="Times New Roman"/>
          <w:sz w:val="28"/>
          <w:szCs w:val="28"/>
        </w:rPr>
        <w:t>.</w:t>
      </w:r>
    </w:p>
    <w:p w14:paraId="28E8A53B" w14:textId="642D0B39" w:rsidR="002006C2" w:rsidRPr="001935BC" w:rsidRDefault="002006C2"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ab/>
        <w:t>Клинический протокол</w:t>
      </w:r>
      <w:r w:rsidR="0072302E" w:rsidRPr="001935BC">
        <w:rPr>
          <w:rFonts w:ascii="Times New Roman" w:hAnsi="Times New Roman" w:cs="Times New Roman"/>
          <w:bCs/>
          <w:sz w:val="28"/>
          <w:szCs w:val="28"/>
        </w:rPr>
        <w:t xml:space="preserve"> – </w:t>
      </w:r>
      <w:r w:rsidR="003755A5" w:rsidRPr="001935BC">
        <w:rPr>
          <w:rFonts w:ascii="Times New Roman" w:hAnsi="Times New Roman" w:cs="Times New Roman"/>
          <w:bCs/>
          <w:sz w:val="28"/>
          <w:szCs w:val="28"/>
        </w:rPr>
        <w:t>научно доказанные рекомендации по профилактике, диагностике, лечению, медицинской реабилитации и паллиативной медицинской помощи при определенном заболевании или состоянии пациента</w:t>
      </w:r>
      <w:r w:rsidR="003755A5" w:rsidRPr="001935BC">
        <w:rPr>
          <w:rFonts w:ascii="Times New Roman" w:hAnsi="Times New Roman" w:cs="Times New Roman"/>
          <w:bCs/>
          <w:sz w:val="28"/>
          <w:szCs w:val="28"/>
          <w:lang w:val="kk-KZ"/>
        </w:rPr>
        <w:t xml:space="preserve"> </w:t>
      </w:r>
      <w:r w:rsidR="003755A5" w:rsidRPr="001935BC">
        <w:rPr>
          <w:rFonts w:ascii="Times New Roman" w:hAnsi="Times New Roman" w:cs="Times New Roman"/>
          <w:bCs/>
          <w:sz w:val="28"/>
          <w:szCs w:val="28"/>
          <w:lang w:val="kk-KZ"/>
        </w:rPr>
        <w:fldChar w:fldCharType="begin" w:fldLock="1"/>
      </w:r>
      <w:r w:rsidR="004B6275">
        <w:rPr>
          <w:rFonts w:ascii="Times New Roman" w:hAnsi="Times New Roman" w:cs="Times New Roman"/>
          <w:bCs/>
          <w:sz w:val="28"/>
          <w:szCs w:val="28"/>
          <w:lang w:val="kk-KZ"/>
        </w:rPr>
        <w:instrText>ADDIN CSL_CITATION {"citationItems":[{"id":"ITEM-1","itemData":{"author":[{"dropping-particle":"","family":"Джилкайдарова","given":"Рано","non-dropping-particle":"","parse-names":false,"suffix":""},{"dropping-particle":"","family":"Есбатырова","given":"Лаззат","non-dropping-particle":"","parse-names":false,"suffix":""},{"dropping-particle":"","family":"Адлет","given":"Табаров","non-dropping-particle":"","parse-names":false,"suffix":""}],"id":"ITEM-1","issued":{"date-parts":[["2021"]]},"number-of-pages":"1-43","publisher":"Министерство здравоохранения Республики Казахстан","title":"Разработка и пересмотр клинических протоколов и определение их ежегодной потребности","type":"thesis"},"uris":["http://www.mendeley.com/documents/?uuid=b7620738-76f7-4dbc-a1d6-ebbac4c9266c"]}],"mendeley":{"formattedCitation":"(3)","manualFormatting":"[3]","plainTextFormattedCitation":"(3)","previouslyFormattedCitation":"(3)"},"properties":{"noteIndex":0},"schema":"https://github.com/citation-style-language/schema/raw/master/csl-citation.json"}</w:instrText>
      </w:r>
      <w:r w:rsidR="003755A5" w:rsidRPr="001935BC">
        <w:rPr>
          <w:rFonts w:ascii="Times New Roman" w:hAnsi="Times New Roman" w:cs="Times New Roman"/>
          <w:bCs/>
          <w:sz w:val="28"/>
          <w:szCs w:val="28"/>
          <w:lang w:val="kk-KZ"/>
        </w:rPr>
        <w:fldChar w:fldCharType="separate"/>
      </w:r>
      <w:r w:rsidR="00986E36" w:rsidRPr="001935BC">
        <w:rPr>
          <w:rFonts w:ascii="Times New Roman" w:hAnsi="Times New Roman" w:cs="Times New Roman"/>
          <w:bCs/>
          <w:noProof/>
          <w:sz w:val="28"/>
          <w:szCs w:val="28"/>
          <w:lang w:val="kk-KZ"/>
        </w:rPr>
        <w:t>[</w:t>
      </w:r>
      <w:r w:rsidR="003755A5" w:rsidRPr="001935BC">
        <w:rPr>
          <w:rFonts w:ascii="Times New Roman" w:hAnsi="Times New Roman" w:cs="Times New Roman"/>
          <w:bCs/>
          <w:noProof/>
          <w:sz w:val="28"/>
          <w:szCs w:val="28"/>
          <w:lang w:val="kk-KZ"/>
        </w:rPr>
        <w:t>3</w:t>
      </w:r>
      <w:r w:rsidR="00986E36" w:rsidRPr="001935BC">
        <w:rPr>
          <w:rFonts w:ascii="Times New Roman" w:hAnsi="Times New Roman" w:cs="Times New Roman"/>
          <w:bCs/>
          <w:noProof/>
          <w:sz w:val="28"/>
          <w:szCs w:val="28"/>
          <w:lang w:val="kk-KZ"/>
        </w:rPr>
        <w:t>]</w:t>
      </w:r>
      <w:r w:rsidR="003755A5" w:rsidRPr="001935BC">
        <w:rPr>
          <w:rFonts w:ascii="Times New Roman" w:hAnsi="Times New Roman" w:cs="Times New Roman"/>
          <w:bCs/>
          <w:sz w:val="28"/>
          <w:szCs w:val="28"/>
          <w:lang w:val="kk-KZ"/>
        </w:rPr>
        <w:fldChar w:fldCharType="end"/>
      </w:r>
      <w:r w:rsidR="0072302E" w:rsidRPr="001935BC">
        <w:rPr>
          <w:rFonts w:ascii="Times New Roman" w:hAnsi="Times New Roman" w:cs="Times New Roman"/>
          <w:bCs/>
          <w:sz w:val="28"/>
          <w:szCs w:val="28"/>
        </w:rPr>
        <w:t>.</w:t>
      </w:r>
    </w:p>
    <w:p w14:paraId="001796BD" w14:textId="71B1D7DD" w:rsidR="00AD25E3" w:rsidRPr="001935BC" w:rsidRDefault="00AD25E3" w:rsidP="0013504B">
      <w:pPr>
        <w:pStyle w:val="ae"/>
        <w:ind w:firstLine="567"/>
        <w:jc w:val="both"/>
        <w:rPr>
          <w:rFonts w:ascii="Times New Roman" w:hAnsi="Times New Roman" w:cs="Times New Roman"/>
          <w:bCs/>
          <w:sz w:val="28"/>
          <w:szCs w:val="28"/>
        </w:rPr>
      </w:pPr>
      <w:proofErr w:type="spellStart"/>
      <w:r w:rsidRPr="001935BC">
        <w:rPr>
          <w:rFonts w:ascii="Times New Roman" w:hAnsi="Times New Roman" w:cs="Times New Roman"/>
          <w:bCs/>
          <w:sz w:val="28"/>
          <w:szCs w:val="28"/>
        </w:rPr>
        <w:t>Когортное</w:t>
      </w:r>
      <w:proofErr w:type="spellEnd"/>
      <w:r w:rsidRPr="001935BC">
        <w:rPr>
          <w:rFonts w:ascii="Times New Roman" w:hAnsi="Times New Roman" w:cs="Times New Roman"/>
          <w:bCs/>
          <w:sz w:val="28"/>
          <w:szCs w:val="28"/>
        </w:rPr>
        <w:t xml:space="preserve"> исследование</w:t>
      </w:r>
      <w:r w:rsidR="0072302E" w:rsidRPr="001935BC">
        <w:rPr>
          <w:rFonts w:ascii="Times New Roman" w:hAnsi="Times New Roman" w:cs="Times New Roman"/>
          <w:bCs/>
          <w:sz w:val="28"/>
          <w:szCs w:val="28"/>
        </w:rPr>
        <w:t xml:space="preserve"> – это тип медицинских </w:t>
      </w:r>
      <w:proofErr w:type="spellStart"/>
      <w:r w:rsidR="000607F4" w:rsidRPr="001935BC">
        <w:rPr>
          <w:rFonts w:ascii="Times New Roman" w:hAnsi="Times New Roman" w:cs="Times New Roman"/>
          <w:bCs/>
          <w:sz w:val="28"/>
          <w:szCs w:val="28"/>
        </w:rPr>
        <w:t>проспективных</w:t>
      </w:r>
      <w:proofErr w:type="spellEnd"/>
      <w:r w:rsidR="000607F4" w:rsidRPr="001935BC">
        <w:rPr>
          <w:rFonts w:ascii="Times New Roman" w:hAnsi="Times New Roman" w:cs="Times New Roman"/>
          <w:bCs/>
          <w:sz w:val="28"/>
          <w:szCs w:val="28"/>
        </w:rPr>
        <w:t xml:space="preserve"> </w:t>
      </w:r>
      <w:r w:rsidR="0072302E" w:rsidRPr="001935BC">
        <w:rPr>
          <w:rFonts w:ascii="Times New Roman" w:hAnsi="Times New Roman" w:cs="Times New Roman"/>
          <w:bCs/>
          <w:sz w:val="28"/>
          <w:szCs w:val="28"/>
        </w:rPr>
        <w:t xml:space="preserve">исследований, при котором </w:t>
      </w:r>
      <w:r w:rsidR="000607F4" w:rsidRPr="001935BC">
        <w:rPr>
          <w:rFonts w:ascii="Times New Roman" w:hAnsi="Times New Roman" w:cs="Times New Roman"/>
          <w:bCs/>
          <w:sz w:val="28"/>
          <w:szCs w:val="28"/>
        </w:rPr>
        <w:t>пациенты определяются в две группы, одна из которых подвергается медицинскому вмешательству, и обе группы наблюдают в течении определенного времени</w:t>
      </w:r>
      <w:r w:rsidR="008149CC" w:rsidRPr="001935BC">
        <w:rPr>
          <w:rFonts w:ascii="Times New Roman" w:hAnsi="Times New Roman" w:cs="Times New Roman"/>
          <w:bCs/>
          <w:sz w:val="28"/>
          <w:szCs w:val="28"/>
        </w:rPr>
        <w:t xml:space="preserve"> </w:t>
      </w:r>
      <w:r w:rsidR="008149CC" w:rsidRPr="001935BC">
        <w:rPr>
          <w:rFonts w:ascii="Times New Roman" w:hAnsi="Times New Roman" w:cs="Times New Roman"/>
          <w:bCs/>
          <w:sz w:val="28"/>
          <w:szCs w:val="28"/>
        </w:rPr>
        <w:fldChar w:fldCharType="begin" w:fldLock="1"/>
      </w:r>
      <w:r w:rsidR="004B6275">
        <w:rPr>
          <w:rFonts w:ascii="Times New Roman" w:hAnsi="Times New Roman" w:cs="Times New Roman"/>
          <w:bCs/>
          <w:sz w:val="28"/>
          <w:szCs w:val="28"/>
        </w:rPr>
        <w:instrText>ADDIN CSL_CITATION {"citationItems":[{"id":"ITEM-1","itemData":{"ISSN":"1367-6539","author":[{"dropping-particle":"","family":"Barrett","given":"David","non-dropping-particle":"","parse-names":false,"suffix":""},{"dropping-particle":"","family":"Noble","given":"Helen","non-dropping-particle":"","parse-names":false,"suffix":""}],"container-title":"Evidence-based nursing","id":"ITEM-1","issue":"4","issued":{"date-parts":[["2019"]]},"page":"95-96","publisher":"Royal College of Nursing","title":"What are cohort studies?","type":"article-journal","volume":"22"},"uris":["http://www.mendeley.com/documents/?uuid=1e56985c-25db-423d-80b1-d7b75a49c892"]}],"mendeley":{"formattedCitation":"(4)","manualFormatting":"[4]","plainTextFormattedCitation":"(4)","previouslyFormattedCitation":"(4)"},"properties":{"noteIndex":0},"schema":"https://github.com/citation-style-language/schema/raw/master/csl-citation.json"}</w:instrText>
      </w:r>
      <w:r w:rsidR="008149CC" w:rsidRPr="001935BC">
        <w:rPr>
          <w:rFonts w:ascii="Times New Roman" w:hAnsi="Times New Roman" w:cs="Times New Roman"/>
          <w:bCs/>
          <w:sz w:val="28"/>
          <w:szCs w:val="28"/>
        </w:rPr>
        <w:fldChar w:fldCharType="separate"/>
      </w:r>
      <w:r w:rsidR="00986E36" w:rsidRPr="001935BC">
        <w:rPr>
          <w:rFonts w:ascii="Times New Roman" w:hAnsi="Times New Roman" w:cs="Times New Roman"/>
          <w:bCs/>
          <w:noProof/>
          <w:sz w:val="28"/>
          <w:szCs w:val="28"/>
        </w:rPr>
        <w:t>[</w:t>
      </w:r>
      <w:r w:rsidR="008149CC" w:rsidRPr="001935BC">
        <w:rPr>
          <w:rFonts w:ascii="Times New Roman" w:hAnsi="Times New Roman" w:cs="Times New Roman"/>
          <w:bCs/>
          <w:noProof/>
          <w:sz w:val="28"/>
          <w:szCs w:val="28"/>
        </w:rPr>
        <w:t>4</w:t>
      </w:r>
      <w:r w:rsidR="00986E36" w:rsidRPr="001935BC">
        <w:rPr>
          <w:rFonts w:ascii="Times New Roman" w:hAnsi="Times New Roman" w:cs="Times New Roman"/>
          <w:bCs/>
          <w:noProof/>
          <w:sz w:val="28"/>
          <w:szCs w:val="28"/>
        </w:rPr>
        <w:t>]</w:t>
      </w:r>
      <w:r w:rsidR="008149CC" w:rsidRPr="001935BC">
        <w:rPr>
          <w:rFonts w:ascii="Times New Roman" w:hAnsi="Times New Roman" w:cs="Times New Roman"/>
          <w:bCs/>
          <w:sz w:val="28"/>
          <w:szCs w:val="28"/>
        </w:rPr>
        <w:fldChar w:fldCharType="end"/>
      </w:r>
      <w:r w:rsidR="008149CC" w:rsidRPr="001935BC">
        <w:rPr>
          <w:rFonts w:ascii="Times New Roman" w:hAnsi="Times New Roman" w:cs="Times New Roman"/>
          <w:bCs/>
          <w:sz w:val="28"/>
          <w:szCs w:val="28"/>
        </w:rPr>
        <w:t>.</w:t>
      </w:r>
      <w:r w:rsidR="0072302E" w:rsidRPr="001935BC">
        <w:rPr>
          <w:rFonts w:ascii="Times New Roman" w:hAnsi="Times New Roman" w:cs="Times New Roman"/>
          <w:bCs/>
          <w:sz w:val="28"/>
          <w:szCs w:val="28"/>
        </w:rPr>
        <w:t xml:space="preserve"> </w:t>
      </w:r>
    </w:p>
    <w:p w14:paraId="23FE9406" w14:textId="78D7BDFF" w:rsidR="002006C2" w:rsidRPr="001935BC" w:rsidRDefault="002006C2"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Мета-анализ</w:t>
      </w:r>
      <w:r w:rsidR="0072302E" w:rsidRPr="001935BC">
        <w:rPr>
          <w:rFonts w:ascii="Times New Roman" w:hAnsi="Times New Roman" w:cs="Times New Roman"/>
          <w:bCs/>
          <w:sz w:val="28"/>
          <w:szCs w:val="28"/>
        </w:rPr>
        <w:t xml:space="preserve"> – метод научной методологии для статистического объединения результатов нескольких исследований</w:t>
      </w:r>
      <w:r w:rsidR="008149CC" w:rsidRPr="001935BC">
        <w:rPr>
          <w:rFonts w:ascii="Times New Roman" w:hAnsi="Times New Roman" w:cs="Times New Roman"/>
          <w:bCs/>
          <w:sz w:val="28"/>
          <w:szCs w:val="28"/>
        </w:rPr>
        <w:t xml:space="preserve"> </w:t>
      </w:r>
      <w:r w:rsidR="008149CC" w:rsidRPr="001935BC">
        <w:rPr>
          <w:rFonts w:ascii="Times New Roman" w:hAnsi="Times New Roman" w:cs="Times New Roman"/>
          <w:bCs/>
          <w:sz w:val="28"/>
          <w:szCs w:val="28"/>
        </w:rPr>
        <w:fldChar w:fldCharType="begin" w:fldLock="1"/>
      </w:r>
      <w:r w:rsidR="004B6275">
        <w:rPr>
          <w:rFonts w:ascii="Times New Roman" w:hAnsi="Times New Roman" w:cs="Times New Roman"/>
          <w:bCs/>
          <w:sz w:val="28"/>
          <w:szCs w:val="28"/>
        </w:rPr>
        <w:instrText>ADDIN CSL_CITATION {"citationItems":[{"id":"ITEM-1","itemData":{"ISSN":"1790-8019 (Electronic)","PMID":"21487488","abstract":"The objectives of this paper are to provide an introduction to meta-analysis and  to discuss the rationale for this type of research and other general considerations. Methods used to produce a rigorous meta-analysis are highlighted and some aspects of presentation and interpretation of meta-analysis are discussed.Meta-analysis is a quantitative, formal, epidemiological study design used to systematically assess previous research studies to derive conclusions about that body of research. Outcomes from a meta-analysis may include a more precise estimate of the effect of treatment or risk factor for disease, or other outcomes, than any individual study contributing to the pooled analysis. The examination of variability or heterogeneity in study results is also a critical outcome. The benefits of meta-analysis include a consolidated and quantitative review of a large, and often complex, sometimes apparently conflicting, body of literature. The specification of the outcome and hypotheses that are tested is critical to the conduct of meta-analyses, as is a sensitive literature search. A failure to identify the majority of existing studies can lead to erroneous conclusions; however, there are methods of examining data to identify the potential for studies to be missing; for example, by the use of funnel plots. Rigorously conducted meta-analyses are useful tools in evidence-based medicine. The need to integrate findings from many studies ensures that meta-analytic research is desirable and the large body of research now generated makes the conduct of this research feasible.","author":[{"dropping-particle":"","family":"Haidich","given":"A B","non-dropping-particle":"","parse-names":false,"suffix":""}],"container-title":"Hippokratia","id":"ITEM-1","issue":"Suppl 1","issued":{"date-parts":[["2010","12"]]},"language":"eng","page":"29-37","title":"Meta-analysis in medical research.","type":"article-journal","volume":"14"},"uris":["http://www.mendeley.com/documents/?uuid=b4c7d7f1-4de9-47f1-924e-7e0256114f44"]}],"mendeley":{"formattedCitation":"(5)","manualFormatting":"[5]","plainTextFormattedCitation":"(5)","previouslyFormattedCitation":"(5)"},"properties":{"noteIndex":0},"schema":"https://github.com/citation-style-language/schema/raw/master/csl-citation.json"}</w:instrText>
      </w:r>
      <w:r w:rsidR="008149CC" w:rsidRPr="001935BC">
        <w:rPr>
          <w:rFonts w:ascii="Times New Roman" w:hAnsi="Times New Roman" w:cs="Times New Roman"/>
          <w:bCs/>
          <w:sz w:val="28"/>
          <w:szCs w:val="28"/>
        </w:rPr>
        <w:fldChar w:fldCharType="separate"/>
      </w:r>
      <w:r w:rsidR="00986E36" w:rsidRPr="001935BC">
        <w:rPr>
          <w:rFonts w:ascii="Times New Roman" w:hAnsi="Times New Roman" w:cs="Times New Roman"/>
          <w:bCs/>
          <w:noProof/>
          <w:sz w:val="28"/>
          <w:szCs w:val="28"/>
        </w:rPr>
        <w:t>[</w:t>
      </w:r>
      <w:r w:rsidR="008149CC" w:rsidRPr="001935BC">
        <w:rPr>
          <w:rFonts w:ascii="Times New Roman" w:hAnsi="Times New Roman" w:cs="Times New Roman"/>
          <w:bCs/>
          <w:noProof/>
          <w:sz w:val="28"/>
          <w:szCs w:val="28"/>
        </w:rPr>
        <w:t>5</w:t>
      </w:r>
      <w:r w:rsidR="00986E36" w:rsidRPr="001935BC">
        <w:rPr>
          <w:rFonts w:ascii="Times New Roman" w:hAnsi="Times New Roman" w:cs="Times New Roman"/>
          <w:bCs/>
          <w:noProof/>
          <w:sz w:val="28"/>
          <w:szCs w:val="28"/>
        </w:rPr>
        <w:t>]</w:t>
      </w:r>
      <w:r w:rsidR="008149CC" w:rsidRPr="001935BC">
        <w:rPr>
          <w:rFonts w:ascii="Times New Roman" w:hAnsi="Times New Roman" w:cs="Times New Roman"/>
          <w:bCs/>
          <w:sz w:val="28"/>
          <w:szCs w:val="28"/>
        </w:rPr>
        <w:fldChar w:fldCharType="end"/>
      </w:r>
      <w:r w:rsidR="0072302E" w:rsidRPr="001935BC">
        <w:rPr>
          <w:rFonts w:ascii="Times New Roman" w:hAnsi="Times New Roman" w:cs="Times New Roman"/>
          <w:bCs/>
          <w:sz w:val="28"/>
          <w:szCs w:val="28"/>
        </w:rPr>
        <w:t>.</w:t>
      </w:r>
    </w:p>
    <w:p w14:paraId="788168F8" w14:textId="6B3F0EF8" w:rsidR="00AD25E3" w:rsidRPr="001935BC" w:rsidRDefault="00AD25E3"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Поперечное исследование</w:t>
      </w:r>
      <w:r w:rsidR="000A130F" w:rsidRPr="001935BC">
        <w:rPr>
          <w:rFonts w:ascii="Times New Roman" w:hAnsi="Times New Roman" w:cs="Times New Roman"/>
          <w:bCs/>
          <w:sz w:val="28"/>
          <w:szCs w:val="28"/>
        </w:rPr>
        <w:t xml:space="preserve"> – это метод наблюдательного исследования, в которых исследователь не осуществляет вмешательств по отношению к пациенту</w:t>
      </w:r>
      <w:r w:rsidR="00A3042C" w:rsidRPr="001935BC">
        <w:rPr>
          <w:rFonts w:ascii="Times New Roman" w:hAnsi="Times New Roman" w:cs="Times New Roman"/>
          <w:bCs/>
          <w:sz w:val="28"/>
          <w:szCs w:val="28"/>
        </w:rPr>
        <w:t xml:space="preserve"> </w:t>
      </w:r>
      <w:r w:rsidR="00A3042C" w:rsidRPr="001935BC">
        <w:rPr>
          <w:rFonts w:ascii="Times New Roman" w:hAnsi="Times New Roman" w:cs="Times New Roman"/>
          <w:bCs/>
          <w:sz w:val="28"/>
          <w:szCs w:val="28"/>
        </w:rPr>
        <w:fldChar w:fldCharType="begin" w:fldLock="1"/>
      </w:r>
      <w:r w:rsidR="004B6275">
        <w:rPr>
          <w:rFonts w:ascii="Times New Roman" w:hAnsi="Times New Roman" w:cs="Times New Roman"/>
          <w:bCs/>
          <w:sz w:val="28"/>
          <w:szCs w:val="28"/>
        </w:rPr>
        <w:instrText>ADDIN CSL_CITATION {"citationItems":[{"id":"ITEM-1","itemData":{"DOI":"10.4103/0019-5154.182410","ISSN":"1998-3611 (Electronic)","PMID":"27293245","abstract":"Cross-sectional study design is a type of observational study design. In a  cross-sectional study, the investigator measures the outcome and the exposures in the study participants at the same time. Unlike in case-control studies (participants selected based on the outcome status) or cohort studies (participants selected based on the exposure status), the participants in a cross-sectional study are just selected based on the inclusion and exclusion criteria set for the study. Once the participants have been selected for the study, the investigator follows the study to assess the exposure and the outcomes. Cross-sectional designs are used for population-based surveys and to assess the prevalence of diseases in clinic-based samples. These studies can usually be conducted relatively faster and are inexpensive. They may be conducted either before planning a cohort study or a baseline in a cohort study. These types of designs will give us information about the prevalence of outcomes or exposures; this information will be useful for designing the cohort study. However, since this is a 1-time measurement of exposure and outcome, it is difficult to derive causal relationships from cross-sectional analysis. We can estimate the prevalence of disease in cross-sectional studies. Furthermore, we will also be able to estimate the odds ratios to study the association between exposure and the outcomes in this design.","author":[{"dropping-particle":"","family":"Setia","given":"Maninder Singh","non-dropping-particle":"","parse-names":false,"suffix":""}],"container-title":"Indian journal of dermatology","id":"ITEM-1","issue":"3","issued":{"date-parts":[["2016"]]},"language":"eng","page":"261-264","title":"Methodology Series Module 3: Cross-sectional Studies.","type":"article-journal","volume":"61"},"uris":["http://www.mendeley.com/documents/?uuid=040a8ef0-0711-4b93-9262-9fd3922fe344"]}],"mendeley":{"formattedCitation":"(6)","manualFormatting":"[6]","plainTextFormattedCitation":"(6)","previouslyFormattedCitation":"(6)"},"properties":{"noteIndex":0},"schema":"https://github.com/citation-style-language/schema/raw/master/csl-citation.json"}</w:instrText>
      </w:r>
      <w:r w:rsidR="00A3042C" w:rsidRPr="001935BC">
        <w:rPr>
          <w:rFonts w:ascii="Times New Roman" w:hAnsi="Times New Roman" w:cs="Times New Roman"/>
          <w:bCs/>
          <w:sz w:val="28"/>
          <w:szCs w:val="28"/>
        </w:rPr>
        <w:fldChar w:fldCharType="separate"/>
      </w:r>
      <w:r w:rsidR="00986E36" w:rsidRPr="001935BC">
        <w:rPr>
          <w:rFonts w:ascii="Times New Roman" w:hAnsi="Times New Roman" w:cs="Times New Roman"/>
          <w:bCs/>
          <w:noProof/>
          <w:sz w:val="28"/>
          <w:szCs w:val="28"/>
        </w:rPr>
        <w:t>[</w:t>
      </w:r>
      <w:r w:rsidR="00A3042C" w:rsidRPr="001935BC">
        <w:rPr>
          <w:rFonts w:ascii="Times New Roman" w:hAnsi="Times New Roman" w:cs="Times New Roman"/>
          <w:bCs/>
          <w:noProof/>
          <w:sz w:val="28"/>
          <w:szCs w:val="28"/>
        </w:rPr>
        <w:t>6</w:t>
      </w:r>
      <w:r w:rsidR="00986E36" w:rsidRPr="001935BC">
        <w:rPr>
          <w:rFonts w:ascii="Times New Roman" w:hAnsi="Times New Roman" w:cs="Times New Roman"/>
          <w:bCs/>
          <w:noProof/>
          <w:sz w:val="28"/>
          <w:szCs w:val="28"/>
        </w:rPr>
        <w:t>]</w:t>
      </w:r>
      <w:r w:rsidR="00A3042C" w:rsidRPr="001935BC">
        <w:rPr>
          <w:rFonts w:ascii="Times New Roman" w:hAnsi="Times New Roman" w:cs="Times New Roman"/>
          <w:bCs/>
          <w:sz w:val="28"/>
          <w:szCs w:val="28"/>
        </w:rPr>
        <w:fldChar w:fldCharType="end"/>
      </w:r>
      <w:r w:rsidR="000A130F" w:rsidRPr="001935BC">
        <w:rPr>
          <w:rFonts w:ascii="Times New Roman" w:hAnsi="Times New Roman" w:cs="Times New Roman"/>
          <w:bCs/>
          <w:sz w:val="28"/>
          <w:szCs w:val="28"/>
        </w:rPr>
        <w:t>.</w:t>
      </w:r>
    </w:p>
    <w:p w14:paraId="17A4E1D1" w14:textId="3549F99D" w:rsidR="002006C2" w:rsidRPr="001935BC" w:rsidRDefault="002006C2"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Рак молочной железы</w:t>
      </w:r>
      <w:r w:rsidR="000A130F" w:rsidRPr="001935BC">
        <w:rPr>
          <w:rFonts w:ascii="Times New Roman" w:hAnsi="Times New Roman" w:cs="Times New Roman"/>
          <w:bCs/>
          <w:sz w:val="28"/>
          <w:szCs w:val="28"/>
        </w:rPr>
        <w:t xml:space="preserve"> – это злокачественное заболевание, при котором опухолевые клетки образуются в тканях молочной железы</w:t>
      </w:r>
      <w:r w:rsidR="00A3042C" w:rsidRPr="001935BC">
        <w:rPr>
          <w:rFonts w:ascii="Times New Roman" w:hAnsi="Times New Roman" w:cs="Times New Roman"/>
          <w:bCs/>
          <w:sz w:val="28"/>
          <w:szCs w:val="28"/>
        </w:rPr>
        <w:t xml:space="preserve"> </w:t>
      </w:r>
      <w:r w:rsidR="00A3042C" w:rsidRPr="001935BC">
        <w:rPr>
          <w:rFonts w:ascii="Times New Roman" w:hAnsi="Times New Roman" w:cs="Times New Roman"/>
          <w:bCs/>
          <w:sz w:val="28"/>
          <w:szCs w:val="28"/>
        </w:rPr>
        <w:fldChar w:fldCharType="begin" w:fldLock="1"/>
      </w:r>
      <w:r w:rsidR="004B6275">
        <w:rPr>
          <w:rFonts w:ascii="Times New Roman" w:hAnsi="Times New Roman" w:cs="Times New Roman"/>
          <w:bCs/>
          <w:sz w:val="28"/>
          <w:szCs w:val="28"/>
        </w:rPr>
        <w:instrText>ADDIN CSL_CITATION {"citationItems":[{"id":"ITEM-1","itemData":{"DOI":"10.1111/j.1524-4741.1996.tb00095.x","ISSN":"1075-122X","abstract":"Abstract: In a prospective study of 269 women diagnosed with early breast cancer, 61 (23%) developed recurrence of their disease within the 3-year study period. Thirty-eight of these women were interviewed following this diagnosis. Women with recurrence of their breast cancer were significantly more likely to experience psychiatric morbidity than women who were disease-free (p &lt; 0.001). There was no statistically significant difference in psychiatric disorder at the interview before recurrence occurred, nor in anxiety personality trait preoperatively between these two groups: mental state prior to the diagnosis of recurrence did not appear to predict which women would develop secondary disease. Fifty percent of the 38 women were found to be clinically anxious, depressed, or both at interview. This psychiatric distress was not associated with the side effects of current cancer treatments, nor with age, but appeared to be a direct response to the cancer having spread. Thirty of the 38 women did not receive any support, directly or by referral, from their hospital, following discovery of recurrent disease. There were some interesting differences in psychiatric morbidity between women, depending on how they interpreted information given to them about their prognosis. These findings have implications for the management of recurrent disease. Many patients in this distressing situation are in need of psychosocial support; doctors also need to receive appropriate training for conveying difficult information about both diagnosis and prognosis.?","author":[{"dropping-particle":"","family":"Hall","given":"Angela","non-dropping-particle":"","parse-names":false,"suffix":""},{"dropping-particle":"","family":"Fallowfield","given":"Lesley J","non-dropping-particle":"","parse-names":false,"suffix":""},{"dropping-particle":"","family":"A'Hern","given":"Roger P","non-dropping-particle":"","parse-names":false,"suffix":""}],"container-title":"The Breast Journal","id":"ITEM-1","issue":"3","issued":{"date-parts":[["1996","5","1"]]},"note":"doi: 10.1111/j.1524-4741.1996.tb00095.x","page":"197-203","publisher":"John Wiley &amp; Sons, Ltd","title":"When Breast Cancer Recurs: A 3-Year Prospective Study of Psychological Morbidity","type":"article-journal","volume":"2"},"uris":["http://www.mendeley.com/documents/?uuid=b694c803-13ad-418d-8665-b87d8ad83287"]}],"mendeley":{"formattedCitation":"(7)","manualFormatting":"[7]","plainTextFormattedCitation":"(7)","previouslyFormattedCitation":"(7)"},"properties":{"noteIndex":0},"schema":"https://github.com/citation-style-language/schema/raw/master/csl-citation.json"}</w:instrText>
      </w:r>
      <w:r w:rsidR="00A3042C" w:rsidRPr="001935BC">
        <w:rPr>
          <w:rFonts w:ascii="Times New Roman" w:hAnsi="Times New Roman" w:cs="Times New Roman"/>
          <w:bCs/>
          <w:sz w:val="28"/>
          <w:szCs w:val="28"/>
        </w:rPr>
        <w:fldChar w:fldCharType="separate"/>
      </w:r>
      <w:r w:rsidR="00986E36" w:rsidRPr="001935BC">
        <w:rPr>
          <w:rFonts w:ascii="Times New Roman" w:hAnsi="Times New Roman" w:cs="Times New Roman"/>
          <w:bCs/>
          <w:noProof/>
          <w:sz w:val="28"/>
          <w:szCs w:val="28"/>
        </w:rPr>
        <w:t>[</w:t>
      </w:r>
      <w:r w:rsidR="00A3042C" w:rsidRPr="001935BC">
        <w:rPr>
          <w:rFonts w:ascii="Times New Roman" w:hAnsi="Times New Roman" w:cs="Times New Roman"/>
          <w:bCs/>
          <w:noProof/>
          <w:sz w:val="28"/>
          <w:szCs w:val="28"/>
        </w:rPr>
        <w:t>7</w:t>
      </w:r>
      <w:r w:rsidR="00986E36" w:rsidRPr="001935BC">
        <w:rPr>
          <w:rFonts w:ascii="Times New Roman" w:hAnsi="Times New Roman" w:cs="Times New Roman"/>
          <w:bCs/>
          <w:noProof/>
          <w:sz w:val="28"/>
          <w:szCs w:val="28"/>
        </w:rPr>
        <w:t>]</w:t>
      </w:r>
      <w:r w:rsidR="00A3042C" w:rsidRPr="001935BC">
        <w:rPr>
          <w:rFonts w:ascii="Times New Roman" w:hAnsi="Times New Roman" w:cs="Times New Roman"/>
          <w:bCs/>
          <w:sz w:val="28"/>
          <w:szCs w:val="28"/>
        </w:rPr>
        <w:fldChar w:fldCharType="end"/>
      </w:r>
      <w:r w:rsidR="000A130F" w:rsidRPr="001935BC">
        <w:rPr>
          <w:rFonts w:ascii="Times New Roman" w:hAnsi="Times New Roman" w:cs="Times New Roman"/>
          <w:bCs/>
          <w:sz w:val="28"/>
          <w:szCs w:val="28"/>
        </w:rPr>
        <w:t>.</w:t>
      </w:r>
    </w:p>
    <w:p w14:paraId="2B77BBCF" w14:textId="066F7222" w:rsidR="002006C2" w:rsidRPr="001935BC" w:rsidRDefault="002006C2"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Распространенность </w:t>
      </w:r>
      <w:r w:rsidR="00235351" w:rsidRPr="001935BC">
        <w:rPr>
          <w:rFonts w:ascii="Times New Roman" w:hAnsi="Times New Roman" w:cs="Times New Roman"/>
          <w:bCs/>
          <w:sz w:val="28"/>
          <w:szCs w:val="28"/>
        </w:rPr>
        <w:t>заболевания — это</w:t>
      </w:r>
      <w:r w:rsidR="000A130F" w:rsidRPr="001935BC">
        <w:rPr>
          <w:rFonts w:ascii="Times New Roman" w:hAnsi="Times New Roman" w:cs="Times New Roman"/>
          <w:bCs/>
          <w:sz w:val="28"/>
          <w:szCs w:val="28"/>
        </w:rPr>
        <w:t xml:space="preserve"> медико-статистический показатель определяющий количество зарегистрированных заболеваний</w:t>
      </w:r>
      <w:r w:rsidR="00A3042C" w:rsidRPr="001935BC">
        <w:rPr>
          <w:rFonts w:ascii="Times New Roman" w:hAnsi="Times New Roman" w:cs="Times New Roman"/>
          <w:bCs/>
          <w:sz w:val="28"/>
          <w:szCs w:val="28"/>
        </w:rPr>
        <w:t xml:space="preserve"> </w:t>
      </w:r>
      <w:r w:rsidR="00A3042C" w:rsidRPr="001935BC">
        <w:rPr>
          <w:rFonts w:ascii="Times New Roman" w:hAnsi="Times New Roman" w:cs="Times New Roman"/>
          <w:bCs/>
          <w:sz w:val="28"/>
          <w:szCs w:val="28"/>
        </w:rPr>
        <w:fldChar w:fldCharType="begin" w:fldLock="1"/>
      </w:r>
      <w:r w:rsidR="004B6275">
        <w:rPr>
          <w:rFonts w:ascii="Times New Roman" w:hAnsi="Times New Roman" w:cs="Times New Roman"/>
          <w:bCs/>
          <w:sz w:val="28"/>
          <w:szCs w:val="28"/>
        </w:rPr>
        <w:instrText>ADDIN CSL_CITATION {"citationItems":[{"id":"ITEM-1","itemData":{"ISSN":"2524-0684","author":[{"dropping-particle":"","family":"Алдиар","given":"Б","non-dropping-particle":"","parse-names":false,"suffix":""},{"dropping-particle":"","family":"Абикулова","given":"А К","non-dropping-particle":"","parse-names":false,"suffix":""},{"dropping-particle":"","family":"Хасенова","given":"А Ж","non-dropping-particle":"","parse-names":false,"suffix":""}],"container-title":"Вестник Казахского Национального медицинского университета","id":"ITEM-1","issue":"4","issued":{"date-parts":[["2020"]]},"page":"547-555","publisher":"Республиканское государственное предприятие на праве хозяйственного ведения …","title":"Сравнительный обзор потребности в лекарственном обеспечении при орфанных заболеваниях в Казахстане и за рубежом (литературный обзор)","type":"article-journal"},"uris":["http://www.mendeley.com/documents/?uuid=c5f5d2d6-6f1a-44ad-9657-e24c20cccdec"]}],"mendeley":{"formattedCitation":"(8)","manualFormatting":"[8]","plainTextFormattedCitation":"(8)","previouslyFormattedCitation":"(8)"},"properties":{"noteIndex":0},"schema":"https://github.com/citation-style-language/schema/raw/master/csl-citation.json"}</w:instrText>
      </w:r>
      <w:r w:rsidR="00A3042C" w:rsidRPr="001935BC">
        <w:rPr>
          <w:rFonts w:ascii="Times New Roman" w:hAnsi="Times New Roman" w:cs="Times New Roman"/>
          <w:bCs/>
          <w:sz w:val="28"/>
          <w:szCs w:val="28"/>
        </w:rPr>
        <w:fldChar w:fldCharType="separate"/>
      </w:r>
      <w:r w:rsidR="00986E36" w:rsidRPr="001935BC">
        <w:rPr>
          <w:rFonts w:ascii="Times New Roman" w:hAnsi="Times New Roman" w:cs="Times New Roman"/>
          <w:bCs/>
          <w:noProof/>
          <w:sz w:val="28"/>
          <w:szCs w:val="28"/>
        </w:rPr>
        <w:t>[</w:t>
      </w:r>
      <w:r w:rsidR="00A3042C" w:rsidRPr="001935BC">
        <w:rPr>
          <w:rFonts w:ascii="Times New Roman" w:hAnsi="Times New Roman" w:cs="Times New Roman"/>
          <w:bCs/>
          <w:noProof/>
          <w:sz w:val="28"/>
          <w:szCs w:val="28"/>
        </w:rPr>
        <w:t>8</w:t>
      </w:r>
      <w:r w:rsidR="00986E36" w:rsidRPr="001935BC">
        <w:rPr>
          <w:rFonts w:ascii="Times New Roman" w:hAnsi="Times New Roman" w:cs="Times New Roman"/>
          <w:bCs/>
          <w:noProof/>
          <w:sz w:val="28"/>
          <w:szCs w:val="28"/>
        </w:rPr>
        <w:t>]</w:t>
      </w:r>
      <w:r w:rsidR="00A3042C" w:rsidRPr="001935BC">
        <w:rPr>
          <w:rFonts w:ascii="Times New Roman" w:hAnsi="Times New Roman" w:cs="Times New Roman"/>
          <w:bCs/>
          <w:sz w:val="28"/>
          <w:szCs w:val="28"/>
        </w:rPr>
        <w:fldChar w:fldCharType="end"/>
      </w:r>
      <w:r w:rsidR="000A130F" w:rsidRPr="001935BC">
        <w:rPr>
          <w:rFonts w:ascii="Times New Roman" w:hAnsi="Times New Roman" w:cs="Times New Roman"/>
          <w:bCs/>
          <w:sz w:val="28"/>
          <w:szCs w:val="28"/>
        </w:rPr>
        <w:t>.</w:t>
      </w:r>
    </w:p>
    <w:p w14:paraId="2B6CC679" w14:textId="71FD913D" w:rsidR="002006C2" w:rsidRPr="001935BC" w:rsidRDefault="002006C2"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Систематический обзор</w:t>
      </w:r>
      <w:r w:rsidR="0072302E" w:rsidRPr="001935BC">
        <w:rPr>
          <w:rFonts w:ascii="Times New Roman" w:hAnsi="Times New Roman" w:cs="Times New Roman"/>
          <w:bCs/>
          <w:sz w:val="28"/>
          <w:szCs w:val="28"/>
        </w:rPr>
        <w:t xml:space="preserve"> – это форма анализа медицинских исследований, состоящая из тематического поиска, оценки и отбора данных, синтеза статей, и анализа полученных данных</w:t>
      </w:r>
      <w:r w:rsidR="00A3042C" w:rsidRPr="001935BC">
        <w:rPr>
          <w:rFonts w:ascii="Times New Roman" w:hAnsi="Times New Roman" w:cs="Times New Roman"/>
          <w:bCs/>
          <w:sz w:val="28"/>
          <w:szCs w:val="28"/>
        </w:rPr>
        <w:t xml:space="preserve"> </w:t>
      </w:r>
      <w:r w:rsidR="00A3042C" w:rsidRPr="001935BC">
        <w:rPr>
          <w:rFonts w:ascii="Times New Roman" w:hAnsi="Times New Roman" w:cs="Times New Roman"/>
          <w:bCs/>
          <w:sz w:val="28"/>
          <w:szCs w:val="28"/>
        </w:rPr>
        <w:fldChar w:fldCharType="begin" w:fldLock="1"/>
      </w:r>
      <w:r w:rsidR="004B6275">
        <w:rPr>
          <w:rFonts w:ascii="Times New Roman" w:hAnsi="Times New Roman" w:cs="Times New Roman"/>
          <w:bCs/>
          <w:sz w:val="28"/>
          <w:szCs w:val="28"/>
        </w:rPr>
        <w:instrText>ADDIN CSL_CITATION {"citationItems":[{"id":"ITEM-1","itemData":{"ISSN":"0002-936X","author":[{"dropping-particle":"","family":"Aromataris","given":"Edoardo","non-dropping-particle":"","parse-names":false,"suffix":""},{"dropping-particle":"","family":"Pearson","given":"Alan","non-dropping-particle":"","parse-names":false,"suffix":""}],"container-title":"AJN The American Journal of Nursing","id":"ITEM-1","issue":"3","issued":{"date-parts":[["2014"]]},"page":"53-58","publisher":"LWW","title":"The systematic review: an overview","type":"article-journal","volume":"114"},"uris":["http://www.mendeley.com/documents/?uuid=0cf01a35-f91e-44b7-afff-fabe2271a75c"]}],"mendeley":{"formattedCitation":"(9)","manualFormatting":"[9]","plainTextFormattedCitation":"(9)","previouslyFormattedCitation":"(9)"},"properties":{"noteIndex":0},"schema":"https://github.com/citation-style-language/schema/raw/master/csl-citation.json"}</w:instrText>
      </w:r>
      <w:r w:rsidR="00A3042C" w:rsidRPr="001935BC">
        <w:rPr>
          <w:rFonts w:ascii="Times New Roman" w:hAnsi="Times New Roman" w:cs="Times New Roman"/>
          <w:bCs/>
          <w:sz w:val="28"/>
          <w:szCs w:val="28"/>
        </w:rPr>
        <w:fldChar w:fldCharType="separate"/>
      </w:r>
      <w:r w:rsidR="00986E36" w:rsidRPr="001935BC">
        <w:rPr>
          <w:rFonts w:ascii="Times New Roman" w:hAnsi="Times New Roman" w:cs="Times New Roman"/>
          <w:bCs/>
          <w:noProof/>
          <w:sz w:val="28"/>
          <w:szCs w:val="28"/>
        </w:rPr>
        <w:t>[</w:t>
      </w:r>
      <w:r w:rsidR="00A3042C" w:rsidRPr="001935BC">
        <w:rPr>
          <w:rFonts w:ascii="Times New Roman" w:hAnsi="Times New Roman" w:cs="Times New Roman"/>
          <w:bCs/>
          <w:noProof/>
          <w:sz w:val="28"/>
          <w:szCs w:val="28"/>
        </w:rPr>
        <w:t>9</w:t>
      </w:r>
      <w:r w:rsidR="00986E36" w:rsidRPr="001935BC">
        <w:rPr>
          <w:rFonts w:ascii="Times New Roman" w:hAnsi="Times New Roman" w:cs="Times New Roman"/>
          <w:bCs/>
          <w:noProof/>
          <w:sz w:val="28"/>
          <w:szCs w:val="28"/>
        </w:rPr>
        <w:t>]</w:t>
      </w:r>
      <w:r w:rsidR="00A3042C" w:rsidRPr="001935BC">
        <w:rPr>
          <w:rFonts w:ascii="Times New Roman" w:hAnsi="Times New Roman" w:cs="Times New Roman"/>
          <w:bCs/>
          <w:sz w:val="28"/>
          <w:szCs w:val="28"/>
        </w:rPr>
        <w:fldChar w:fldCharType="end"/>
      </w:r>
      <w:r w:rsidR="0072302E" w:rsidRPr="001935BC">
        <w:rPr>
          <w:rFonts w:ascii="Times New Roman" w:hAnsi="Times New Roman" w:cs="Times New Roman"/>
          <w:bCs/>
          <w:sz w:val="28"/>
          <w:szCs w:val="28"/>
        </w:rPr>
        <w:t>.</w:t>
      </w:r>
    </w:p>
    <w:p w14:paraId="2C0DEDC5" w14:textId="7E144C52" w:rsidR="00AD25E3" w:rsidRPr="001935BC" w:rsidRDefault="002006C2"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Тревожность</w:t>
      </w:r>
      <w:r w:rsidR="0072302E" w:rsidRPr="001935BC">
        <w:rPr>
          <w:rFonts w:ascii="Times New Roman" w:hAnsi="Times New Roman" w:cs="Times New Roman"/>
          <w:bCs/>
          <w:sz w:val="28"/>
          <w:szCs w:val="28"/>
        </w:rPr>
        <w:t xml:space="preserve"> – </w:t>
      </w:r>
      <w:r w:rsidR="00986E36" w:rsidRPr="001935BC">
        <w:rPr>
          <w:rFonts w:ascii="Times New Roman" w:hAnsi="Times New Roman" w:cs="Times New Roman"/>
          <w:bCs/>
          <w:sz w:val="28"/>
          <w:szCs w:val="28"/>
        </w:rPr>
        <w:t>индивидуальная психологическая особенность, проявляющаяся в склонности человека к частым и интенсивным переживаниям состояния тревоги</w:t>
      </w:r>
      <w:r w:rsidR="00986E36" w:rsidRPr="001935BC">
        <w:rPr>
          <w:rFonts w:ascii="Times New Roman" w:hAnsi="Times New Roman" w:cs="Times New Roman"/>
          <w:bCs/>
          <w:sz w:val="28"/>
          <w:szCs w:val="28"/>
          <w:lang w:val="kk-KZ"/>
        </w:rPr>
        <w:t xml:space="preserve"> </w:t>
      </w:r>
      <w:r w:rsidR="00986E36" w:rsidRPr="001935BC">
        <w:rPr>
          <w:rFonts w:ascii="Times New Roman" w:hAnsi="Times New Roman" w:cs="Times New Roman"/>
          <w:bCs/>
          <w:sz w:val="28"/>
          <w:szCs w:val="28"/>
          <w:lang w:val="kk-KZ"/>
        </w:rPr>
        <w:fldChar w:fldCharType="begin" w:fldLock="1"/>
      </w:r>
      <w:r w:rsidR="004B6275">
        <w:rPr>
          <w:rFonts w:ascii="Times New Roman" w:hAnsi="Times New Roman" w:cs="Times New Roman"/>
          <w:bCs/>
          <w:sz w:val="28"/>
          <w:szCs w:val="28"/>
          <w:lang w:val="kk-KZ"/>
        </w:rPr>
        <w:instrText>ADDIN CSL_CITATION {"citationItems":[{"id":"ITEM-1","itemData":{"ISSN":"2587-5973","author":[{"dropping-particle":"","family":"Ширванова","given":"Ф В","non-dropping-particle":"","parse-names":false,"suffix":""},{"dropping-particle":"","family":"Каримова","given":"Д Н","non-dropping-particle":"","parse-names":false,"suffix":""}],"container-title":"Санкт-Петербургский образовательный вестник","id":"ITEM-1","issue":"1-2 (29-30)","issued":{"date-parts":[["2019"]]},"page":"74-79","publisher":"Небренчин Александр Владимирович","title":"Особенности проявления школьной тревожности","type":"article-journal"},"uris":["http://www.mendeley.com/documents/?uuid=48106b78-63e0-455a-adb1-f8386282bc65"]}],"mendeley":{"formattedCitation":"(10)","manualFormatting":"[10]","plainTextFormattedCitation":"(10)","previouslyFormattedCitation":"(10)"},"properties":{"noteIndex":0},"schema":"https://github.com/citation-style-language/schema/raw/master/csl-citation.json"}</w:instrText>
      </w:r>
      <w:r w:rsidR="00986E36" w:rsidRPr="001935BC">
        <w:rPr>
          <w:rFonts w:ascii="Times New Roman" w:hAnsi="Times New Roman" w:cs="Times New Roman"/>
          <w:bCs/>
          <w:sz w:val="28"/>
          <w:szCs w:val="28"/>
          <w:lang w:val="kk-KZ"/>
        </w:rPr>
        <w:fldChar w:fldCharType="separate"/>
      </w:r>
      <w:r w:rsidR="00986E36" w:rsidRPr="001935BC">
        <w:rPr>
          <w:rFonts w:ascii="Times New Roman" w:hAnsi="Times New Roman" w:cs="Times New Roman"/>
          <w:bCs/>
          <w:noProof/>
          <w:sz w:val="28"/>
          <w:szCs w:val="28"/>
          <w:lang w:val="kk-KZ"/>
        </w:rPr>
        <w:t>[10]</w:t>
      </w:r>
      <w:r w:rsidR="00986E36" w:rsidRPr="001935BC">
        <w:rPr>
          <w:rFonts w:ascii="Times New Roman" w:hAnsi="Times New Roman" w:cs="Times New Roman"/>
          <w:bCs/>
          <w:sz w:val="28"/>
          <w:szCs w:val="28"/>
          <w:lang w:val="kk-KZ"/>
        </w:rPr>
        <w:fldChar w:fldCharType="end"/>
      </w:r>
      <w:r w:rsidR="00A541CB" w:rsidRPr="001935BC">
        <w:rPr>
          <w:rFonts w:ascii="Times New Roman" w:hAnsi="Times New Roman" w:cs="Times New Roman"/>
          <w:bCs/>
          <w:sz w:val="28"/>
          <w:szCs w:val="28"/>
        </w:rPr>
        <w:t>.</w:t>
      </w:r>
      <w:r w:rsidR="00BE2E9C" w:rsidRPr="001935BC">
        <w:rPr>
          <w:rFonts w:ascii="Times New Roman" w:hAnsi="Times New Roman" w:cs="Times New Roman"/>
          <w:bCs/>
          <w:sz w:val="28"/>
          <w:szCs w:val="28"/>
        </w:rPr>
        <w:t xml:space="preserve"> </w:t>
      </w:r>
    </w:p>
    <w:p w14:paraId="7209DE61" w14:textId="0DE6F2F3" w:rsidR="008A2D3A" w:rsidRPr="001935BC" w:rsidRDefault="00AD25E3" w:rsidP="0013504B">
      <w:pPr>
        <w:pStyle w:val="ae"/>
        <w:ind w:firstLine="567"/>
        <w:jc w:val="both"/>
        <w:rPr>
          <w:rFonts w:ascii="Times New Roman" w:hAnsi="Times New Roman" w:cs="Times New Roman"/>
          <w:b/>
          <w:bCs/>
          <w:sz w:val="28"/>
          <w:szCs w:val="28"/>
        </w:rPr>
        <w:sectPr w:rsidR="008A2D3A" w:rsidRPr="001935BC" w:rsidSect="000C5A26">
          <w:type w:val="nextColumn"/>
          <w:pgSz w:w="11906" w:h="16838"/>
          <w:pgMar w:top="1134" w:right="567" w:bottom="1134" w:left="1701" w:header="708" w:footer="708" w:gutter="0"/>
          <w:cols w:space="708"/>
          <w:titlePg/>
          <w:docGrid w:linePitch="360"/>
        </w:sectPr>
      </w:pPr>
      <w:r w:rsidRPr="001935BC">
        <w:rPr>
          <w:rFonts w:ascii="Times New Roman" w:hAnsi="Times New Roman" w:cs="Times New Roman"/>
          <w:bCs/>
          <w:sz w:val="28"/>
          <w:szCs w:val="28"/>
        </w:rPr>
        <w:t>Эпидемиологическое исследование</w:t>
      </w:r>
      <w:r w:rsidR="000A130F" w:rsidRPr="001935BC">
        <w:rPr>
          <w:rFonts w:ascii="Times New Roman" w:hAnsi="Times New Roman" w:cs="Times New Roman"/>
          <w:bCs/>
          <w:sz w:val="28"/>
          <w:szCs w:val="28"/>
        </w:rPr>
        <w:t xml:space="preserve"> – это совокупность исследований для изучения причин возникновения и распространения заболеваний или клинических/патологических состояний</w:t>
      </w:r>
      <w:r w:rsidR="00986E36" w:rsidRPr="001935BC">
        <w:rPr>
          <w:rFonts w:ascii="Times New Roman" w:hAnsi="Times New Roman" w:cs="Times New Roman"/>
          <w:bCs/>
          <w:sz w:val="28"/>
          <w:szCs w:val="28"/>
          <w:lang w:val="kk-KZ"/>
        </w:rPr>
        <w:t xml:space="preserve"> </w:t>
      </w:r>
      <w:r w:rsidR="00986E36" w:rsidRPr="001935BC">
        <w:rPr>
          <w:rFonts w:ascii="Times New Roman" w:hAnsi="Times New Roman" w:cs="Times New Roman"/>
          <w:bCs/>
          <w:sz w:val="28"/>
          <w:szCs w:val="28"/>
        </w:rPr>
        <w:fldChar w:fldCharType="begin" w:fldLock="1"/>
      </w:r>
      <w:r w:rsidR="004B6275">
        <w:rPr>
          <w:rFonts w:ascii="Times New Roman" w:hAnsi="Times New Roman" w:cs="Times New Roman"/>
          <w:bCs/>
          <w:sz w:val="28"/>
          <w:szCs w:val="28"/>
        </w:rPr>
        <w:instrText>ADDIN CSL_CITATION {"citationItems":[{"id":"ITEM-1","itemData":{"author":[{"dropping-particle":"","family":"Покровский","given":"Валентин Иванович","non-dropping-particle":"","parse-names":false,"suffix":""},{"dropping-particle":"","family":"Пак","given":"Сергей Григорьевич","non-dropping-particle":"","parse-names":false,"suffix":""},{"dropping-particle":"","family":"Бойко","given":"Николай Иванович","non-dropping-particle":"","parse-names":false,"suffix":""}],"id":"ITEM-1","issued":{"date-parts":[["2007"]]},"title":"ББК 55.14 я73 И74","type":"article-journal"},"uris":["http://www.mendeley.com/documents/?uuid=2ae78b18-c831-400a-91d8-698b399e5f63"]}],"mendeley":{"formattedCitation":"(11)","manualFormatting":"[11]","plainTextFormattedCitation":"(11)","previouslyFormattedCitation":"(11)"},"properties":{"noteIndex":0},"schema":"https://github.com/citation-style-language/schema/raw/master/csl-citation.json"}</w:instrText>
      </w:r>
      <w:r w:rsidR="00986E36" w:rsidRPr="001935BC">
        <w:rPr>
          <w:rFonts w:ascii="Times New Roman" w:hAnsi="Times New Roman" w:cs="Times New Roman"/>
          <w:bCs/>
          <w:sz w:val="28"/>
          <w:szCs w:val="28"/>
        </w:rPr>
        <w:fldChar w:fldCharType="separate"/>
      </w:r>
      <w:r w:rsidR="00986E36" w:rsidRPr="001935BC">
        <w:rPr>
          <w:rFonts w:ascii="Times New Roman" w:hAnsi="Times New Roman" w:cs="Times New Roman"/>
          <w:bCs/>
          <w:noProof/>
          <w:sz w:val="28"/>
          <w:szCs w:val="28"/>
        </w:rPr>
        <w:t>[11]</w:t>
      </w:r>
      <w:r w:rsidR="00986E36" w:rsidRPr="001935BC">
        <w:rPr>
          <w:rFonts w:ascii="Times New Roman" w:hAnsi="Times New Roman" w:cs="Times New Roman"/>
          <w:bCs/>
          <w:sz w:val="28"/>
          <w:szCs w:val="28"/>
        </w:rPr>
        <w:fldChar w:fldCharType="end"/>
      </w:r>
      <w:r w:rsidR="000A130F" w:rsidRPr="001935BC">
        <w:rPr>
          <w:rFonts w:ascii="Times New Roman" w:hAnsi="Times New Roman" w:cs="Times New Roman"/>
          <w:bCs/>
          <w:sz w:val="28"/>
          <w:szCs w:val="28"/>
        </w:rPr>
        <w:t>.</w:t>
      </w:r>
    </w:p>
    <w:p w14:paraId="44ABC643" w14:textId="4D3C02FF" w:rsidR="00C75568" w:rsidRPr="001935BC" w:rsidRDefault="00AD25E3" w:rsidP="0013504B">
      <w:pPr>
        <w:pStyle w:val="1"/>
        <w:ind w:firstLine="567"/>
        <w:rPr>
          <w:rFonts w:ascii="Times New Roman" w:hAnsi="Times New Roman" w:cs="Times New Roman"/>
          <w:b/>
          <w:bCs/>
          <w:color w:val="auto"/>
          <w:sz w:val="28"/>
          <w:szCs w:val="28"/>
        </w:rPr>
      </w:pPr>
      <w:bookmarkStart w:id="7" w:name="_ОБОЗНАЧЕНИЯ_И_СОКРАЩЕНИЯ"/>
      <w:bookmarkEnd w:id="7"/>
      <w:r w:rsidRPr="001935BC">
        <w:rPr>
          <w:rFonts w:ascii="Times New Roman" w:hAnsi="Times New Roman" w:cs="Times New Roman"/>
          <w:b/>
          <w:bCs/>
          <w:color w:val="auto"/>
          <w:sz w:val="28"/>
          <w:szCs w:val="28"/>
        </w:rPr>
        <w:lastRenderedPageBreak/>
        <w:t>ОБОЗНАЧЕНИЯ И СОКРАЩЕНИЯ</w:t>
      </w:r>
    </w:p>
    <w:tbl>
      <w:tblPr>
        <w:tblStyle w:val="a6"/>
        <w:tblW w:w="0" w:type="auto"/>
        <w:tblLook w:val="04A0" w:firstRow="1" w:lastRow="0" w:firstColumn="1" w:lastColumn="0" w:noHBand="0" w:noVBand="1"/>
      </w:tblPr>
      <w:tblGrid>
        <w:gridCol w:w="1838"/>
        <w:gridCol w:w="7507"/>
      </w:tblGrid>
      <w:tr w:rsidR="00655F65" w:rsidRPr="001935BC" w14:paraId="5B504B43" w14:textId="77777777" w:rsidTr="000A130F">
        <w:tc>
          <w:tcPr>
            <w:tcW w:w="1838" w:type="dxa"/>
          </w:tcPr>
          <w:p w14:paraId="0CE1E271" w14:textId="77777777" w:rsidR="00CC3192" w:rsidRPr="001935BC" w:rsidRDefault="00CC3192"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ВОЗ</w:t>
            </w:r>
          </w:p>
        </w:tc>
        <w:tc>
          <w:tcPr>
            <w:tcW w:w="7507" w:type="dxa"/>
          </w:tcPr>
          <w:p w14:paraId="50B8C452" w14:textId="77777777" w:rsidR="00CC3192" w:rsidRPr="001935BC" w:rsidRDefault="00CC3192"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Всемирная Организация Здравоохранения</w:t>
            </w:r>
          </w:p>
        </w:tc>
      </w:tr>
      <w:tr w:rsidR="00655F65" w:rsidRPr="001935BC" w14:paraId="2FAD6208" w14:textId="77777777" w:rsidTr="000A130F">
        <w:tc>
          <w:tcPr>
            <w:tcW w:w="1838" w:type="dxa"/>
          </w:tcPr>
          <w:p w14:paraId="45464E3C" w14:textId="3C585322" w:rsidR="00F86CED" w:rsidRPr="001935BC" w:rsidRDefault="00F86CED"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ГТР</w:t>
            </w:r>
          </w:p>
        </w:tc>
        <w:tc>
          <w:tcPr>
            <w:tcW w:w="7507" w:type="dxa"/>
          </w:tcPr>
          <w:p w14:paraId="35343A4D" w14:textId="4F6D1E3B" w:rsidR="00F86CED" w:rsidRPr="001935BC" w:rsidRDefault="00F86CED"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Генерализированное тревожное расстройство</w:t>
            </w:r>
          </w:p>
        </w:tc>
      </w:tr>
      <w:tr w:rsidR="00655F65" w:rsidRPr="001935BC" w14:paraId="08B8084B" w14:textId="77777777" w:rsidTr="000A130F">
        <w:tc>
          <w:tcPr>
            <w:tcW w:w="1838" w:type="dxa"/>
          </w:tcPr>
          <w:p w14:paraId="32644280" w14:textId="77777777" w:rsidR="000A130F" w:rsidRPr="001935BC" w:rsidRDefault="000A130F"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ДИ</w:t>
            </w:r>
          </w:p>
        </w:tc>
        <w:tc>
          <w:tcPr>
            <w:tcW w:w="7507" w:type="dxa"/>
          </w:tcPr>
          <w:p w14:paraId="4B57F753" w14:textId="77777777" w:rsidR="000A130F" w:rsidRPr="001935BC" w:rsidRDefault="000A130F"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Доверительный интервал</w:t>
            </w:r>
          </w:p>
        </w:tc>
      </w:tr>
      <w:tr w:rsidR="00655F65" w:rsidRPr="001935BC" w14:paraId="5C238D7B" w14:textId="77777777" w:rsidTr="000A130F">
        <w:tc>
          <w:tcPr>
            <w:tcW w:w="1838" w:type="dxa"/>
          </w:tcPr>
          <w:p w14:paraId="1722D042" w14:textId="77777777" w:rsidR="00AD25E3" w:rsidRPr="001935BC" w:rsidRDefault="00AD25E3" w:rsidP="0013504B">
            <w:pPr>
              <w:pStyle w:val="ae"/>
              <w:jc w:val="both"/>
              <w:rPr>
                <w:rFonts w:ascii="Times New Roman" w:hAnsi="Times New Roman" w:cs="Times New Roman"/>
                <w:bCs/>
                <w:sz w:val="28"/>
                <w:szCs w:val="28"/>
              </w:rPr>
            </w:pPr>
            <w:proofErr w:type="spellStart"/>
            <w:r w:rsidRPr="001935BC">
              <w:rPr>
                <w:rFonts w:ascii="Times New Roman" w:hAnsi="Times New Roman" w:cs="Times New Roman"/>
                <w:bCs/>
                <w:sz w:val="28"/>
                <w:szCs w:val="28"/>
              </w:rPr>
              <w:t>КазНИИОР</w:t>
            </w:r>
            <w:proofErr w:type="spellEnd"/>
          </w:p>
        </w:tc>
        <w:tc>
          <w:tcPr>
            <w:tcW w:w="7507" w:type="dxa"/>
          </w:tcPr>
          <w:p w14:paraId="2D9C317F"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Казахский Научно-Исследовательский Институт Онкологии и Радиологии</w:t>
            </w:r>
          </w:p>
        </w:tc>
      </w:tr>
      <w:tr w:rsidR="00655F65" w:rsidRPr="001935BC" w14:paraId="3160EBD9" w14:textId="77777777" w:rsidTr="000A130F">
        <w:tc>
          <w:tcPr>
            <w:tcW w:w="1838" w:type="dxa"/>
          </w:tcPr>
          <w:p w14:paraId="5AF7984D" w14:textId="77777777" w:rsidR="004A4099" w:rsidRPr="001935BC" w:rsidRDefault="004A4099" w:rsidP="0013504B">
            <w:pPr>
              <w:pStyle w:val="ae"/>
              <w:jc w:val="both"/>
              <w:rPr>
                <w:rFonts w:ascii="Times New Roman" w:hAnsi="Times New Roman" w:cs="Times New Roman"/>
                <w:bCs/>
                <w:sz w:val="28"/>
                <w:szCs w:val="28"/>
              </w:rPr>
            </w:pPr>
            <w:proofErr w:type="spellStart"/>
            <w:r w:rsidRPr="001935BC">
              <w:rPr>
                <w:rFonts w:ascii="Times New Roman" w:hAnsi="Times New Roman" w:cs="Times New Roman"/>
                <w:bCs/>
                <w:sz w:val="28"/>
                <w:szCs w:val="28"/>
              </w:rPr>
              <w:t>КазНМУ</w:t>
            </w:r>
            <w:proofErr w:type="spellEnd"/>
          </w:p>
        </w:tc>
        <w:tc>
          <w:tcPr>
            <w:tcW w:w="7507" w:type="dxa"/>
          </w:tcPr>
          <w:p w14:paraId="679A9C09" w14:textId="77777777" w:rsidR="004A4099" w:rsidRPr="001935BC" w:rsidRDefault="004A4099"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Казахский Национальный Медицинский Университет</w:t>
            </w:r>
          </w:p>
        </w:tc>
      </w:tr>
      <w:tr w:rsidR="00655F65" w:rsidRPr="001935BC" w14:paraId="6020B9B1" w14:textId="77777777" w:rsidTr="000A130F">
        <w:tc>
          <w:tcPr>
            <w:tcW w:w="1838" w:type="dxa"/>
          </w:tcPr>
          <w:p w14:paraId="6E44B0DB" w14:textId="1A74B407" w:rsidR="00E27C78" w:rsidRPr="001935BC" w:rsidRDefault="00E27C78"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КОКС</w:t>
            </w:r>
            <w:r w:rsidR="004D730C">
              <w:rPr>
                <w:rFonts w:ascii="Times New Roman" w:hAnsi="Times New Roman" w:cs="Times New Roman"/>
                <w:bCs/>
                <w:sz w:val="28"/>
                <w:szCs w:val="28"/>
                <w:lang w:val="kk-KZ"/>
              </w:rPr>
              <w:t>НВО</w:t>
            </w:r>
            <w:r w:rsidR="00464431" w:rsidRPr="001935BC">
              <w:rPr>
                <w:rFonts w:ascii="Times New Roman" w:hAnsi="Times New Roman" w:cs="Times New Roman"/>
                <w:bCs/>
                <w:sz w:val="28"/>
                <w:szCs w:val="28"/>
              </w:rPr>
              <w:t xml:space="preserve"> </w:t>
            </w:r>
          </w:p>
        </w:tc>
        <w:tc>
          <w:tcPr>
            <w:tcW w:w="7507" w:type="dxa"/>
          </w:tcPr>
          <w:p w14:paraId="5C41B745" w14:textId="15F7AFD0" w:rsidR="00E27C78" w:rsidRPr="004D730C" w:rsidRDefault="00E27C78" w:rsidP="0013504B">
            <w:pPr>
              <w:pStyle w:val="ae"/>
              <w:jc w:val="both"/>
              <w:rPr>
                <w:rFonts w:ascii="Times New Roman" w:hAnsi="Times New Roman" w:cs="Times New Roman"/>
                <w:bCs/>
                <w:sz w:val="28"/>
                <w:szCs w:val="28"/>
                <w:lang w:val="kk-KZ"/>
              </w:rPr>
            </w:pPr>
            <w:r w:rsidRPr="001935BC">
              <w:rPr>
                <w:rFonts w:ascii="Times New Roman" w:hAnsi="Times New Roman" w:cs="Times New Roman"/>
                <w:bCs/>
                <w:sz w:val="28"/>
                <w:szCs w:val="28"/>
              </w:rPr>
              <w:t xml:space="preserve">Комитет по обеспечению качества в сфере </w:t>
            </w:r>
            <w:r w:rsidR="004D730C">
              <w:rPr>
                <w:rFonts w:ascii="Times New Roman" w:hAnsi="Times New Roman" w:cs="Times New Roman"/>
                <w:bCs/>
                <w:sz w:val="28"/>
                <w:szCs w:val="28"/>
                <w:lang w:val="kk-KZ"/>
              </w:rPr>
              <w:t>науки и высшего образования</w:t>
            </w:r>
          </w:p>
        </w:tc>
      </w:tr>
      <w:tr w:rsidR="00655F65" w:rsidRPr="001935BC" w14:paraId="2C2F7C71" w14:textId="77777777" w:rsidTr="000A130F">
        <w:tc>
          <w:tcPr>
            <w:tcW w:w="1838" w:type="dxa"/>
          </w:tcPr>
          <w:p w14:paraId="62809D28"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МЗ</w:t>
            </w:r>
          </w:p>
        </w:tc>
        <w:tc>
          <w:tcPr>
            <w:tcW w:w="7507" w:type="dxa"/>
          </w:tcPr>
          <w:p w14:paraId="7B19E9E9"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Министерство Здравоохранения</w:t>
            </w:r>
          </w:p>
        </w:tc>
      </w:tr>
      <w:tr w:rsidR="00655F65" w:rsidRPr="001935BC" w14:paraId="41226E52" w14:textId="77777777" w:rsidTr="000A130F">
        <w:tc>
          <w:tcPr>
            <w:tcW w:w="1838" w:type="dxa"/>
          </w:tcPr>
          <w:p w14:paraId="34C5CB00" w14:textId="77777777" w:rsidR="00CC3192" w:rsidRPr="001935BC" w:rsidRDefault="00CC3192"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МИ</w:t>
            </w:r>
          </w:p>
        </w:tc>
        <w:tc>
          <w:tcPr>
            <w:tcW w:w="7507" w:type="dxa"/>
          </w:tcPr>
          <w:p w14:paraId="23099193" w14:textId="77777777" w:rsidR="00CC3192" w:rsidRPr="001935BC" w:rsidRDefault="00CC3192"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Мотивационное интервьюирование</w:t>
            </w:r>
          </w:p>
        </w:tc>
      </w:tr>
      <w:tr w:rsidR="00655F65" w:rsidRPr="001935BC" w14:paraId="4316FC6F" w14:textId="77777777" w:rsidTr="000A130F">
        <w:tc>
          <w:tcPr>
            <w:tcW w:w="1838" w:type="dxa"/>
          </w:tcPr>
          <w:p w14:paraId="60EF2949"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МКБ – 10</w:t>
            </w:r>
          </w:p>
        </w:tc>
        <w:tc>
          <w:tcPr>
            <w:tcW w:w="7507" w:type="dxa"/>
          </w:tcPr>
          <w:p w14:paraId="520FCC21"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Международная классификация болезней десятого пересмотра</w:t>
            </w:r>
          </w:p>
        </w:tc>
      </w:tr>
      <w:tr w:rsidR="00655F65" w:rsidRPr="001935BC" w14:paraId="3A36593F" w14:textId="77777777" w:rsidTr="000A130F">
        <w:tc>
          <w:tcPr>
            <w:tcW w:w="1838" w:type="dxa"/>
          </w:tcPr>
          <w:p w14:paraId="418E40FB" w14:textId="408C8D1C" w:rsidR="003750B9" w:rsidRPr="001935BC" w:rsidRDefault="003750B9" w:rsidP="0013504B">
            <w:pPr>
              <w:pStyle w:val="ae"/>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ОКР</w:t>
            </w:r>
          </w:p>
        </w:tc>
        <w:tc>
          <w:tcPr>
            <w:tcW w:w="7507" w:type="dxa"/>
          </w:tcPr>
          <w:p w14:paraId="095FC5DD" w14:textId="42D4D3DD" w:rsidR="003750B9" w:rsidRPr="001935BC" w:rsidRDefault="003750B9" w:rsidP="0013504B">
            <w:pPr>
              <w:pStyle w:val="ae"/>
              <w:jc w:val="both"/>
              <w:rPr>
                <w:rFonts w:ascii="Times New Roman" w:hAnsi="Times New Roman" w:cs="Times New Roman"/>
                <w:bCs/>
                <w:sz w:val="28"/>
                <w:szCs w:val="28"/>
              </w:rPr>
            </w:pPr>
            <w:r w:rsidRPr="001935BC">
              <w:rPr>
                <w:rFonts w:ascii="Times New Roman" w:hAnsi="Times New Roman" w:cs="Times New Roman"/>
                <w:sz w:val="28"/>
                <w:szCs w:val="28"/>
              </w:rPr>
              <w:t>Обсессивно-</w:t>
            </w:r>
            <w:proofErr w:type="spellStart"/>
            <w:r w:rsidRPr="001935BC">
              <w:rPr>
                <w:rFonts w:ascii="Times New Roman" w:hAnsi="Times New Roman" w:cs="Times New Roman"/>
                <w:sz w:val="28"/>
                <w:szCs w:val="28"/>
              </w:rPr>
              <w:t>компульсивное</w:t>
            </w:r>
            <w:proofErr w:type="spellEnd"/>
            <w:r w:rsidRPr="001935BC">
              <w:rPr>
                <w:rFonts w:ascii="Times New Roman" w:hAnsi="Times New Roman" w:cs="Times New Roman"/>
                <w:sz w:val="28"/>
                <w:szCs w:val="28"/>
              </w:rPr>
              <w:t xml:space="preserve"> расстройство </w:t>
            </w:r>
          </w:p>
        </w:tc>
      </w:tr>
      <w:tr w:rsidR="00655F65" w:rsidRPr="001935BC" w14:paraId="5C097E5F" w14:textId="77777777" w:rsidTr="000A130F">
        <w:tc>
          <w:tcPr>
            <w:tcW w:w="1838" w:type="dxa"/>
          </w:tcPr>
          <w:p w14:paraId="62EF54F3" w14:textId="798A71AA" w:rsidR="00876F81" w:rsidRPr="001935BC" w:rsidRDefault="00876F81" w:rsidP="0013504B">
            <w:pPr>
              <w:pStyle w:val="ae"/>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ОШ</w:t>
            </w:r>
          </w:p>
        </w:tc>
        <w:tc>
          <w:tcPr>
            <w:tcW w:w="7507" w:type="dxa"/>
          </w:tcPr>
          <w:p w14:paraId="129AE9D6" w14:textId="4D955D23" w:rsidR="00876F81" w:rsidRPr="001935BC" w:rsidRDefault="00876F81"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Отношение шансов</w:t>
            </w:r>
          </w:p>
        </w:tc>
      </w:tr>
      <w:tr w:rsidR="00655F65" w:rsidRPr="001935BC" w14:paraId="1B3F515F" w14:textId="77777777" w:rsidTr="000A130F">
        <w:tc>
          <w:tcPr>
            <w:tcW w:w="1838" w:type="dxa"/>
          </w:tcPr>
          <w:p w14:paraId="0873EE16" w14:textId="093AC215" w:rsidR="00E628BC" w:rsidRPr="001935BC" w:rsidRDefault="00E628BC"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ПП</w:t>
            </w:r>
          </w:p>
        </w:tc>
        <w:tc>
          <w:tcPr>
            <w:tcW w:w="7507" w:type="dxa"/>
          </w:tcPr>
          <w:p w14:paraId="628173AB" w14:textId="331149B5" w:rsidR="00E628BC" w:rsidRPr="001935BC" w:rsidRDefault="00E628BC"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Паллиативная помощь</w:t>
            </w:r>
          </w:p>
        </w:tc>
      </w:tr>
      <w:tr w:rsidR="00655F65" w:rsidRPr="001935BC" w14:paraId="0D939250" w14:textId="77777777" w:rsidTr="000A130F">
        <w:tc>
          <w:tcPr>
            <w:tcW w:w="1838" w:type="dxa"/>
          </w:tcPr>
          <w:p w14:paraId="4BE5FB72" w14:textId="539AAD71" w:rsidR="003750B9" w:rsidRPr="001935BC" w:rsidRDefault="003750B9"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ПТСР</w:t>
            </w:r>
          </w:p>
        </w:tc>
        <w:tc>
          <w:tcPr>
            <w:tcW w:w="7507" w:type="dxa"/>
          </w:tcPr>
          <w:p w14:paraId="50EC1FFA" w14:textId="74291804" w:rsidR="003750B9" w:rsidRPr="001935BC" w:rsidRDefault="003750B9" w:rsidP="0013504B">
            <w:pPr>
              <w:pStyle w:val="ae"/>
              <w:jc w:val="both"/>
              <w:rPr>
                <w:rFonts w:ascii="Times New Roman" w:hAnsi="Times New Roman" w:cs="Times New Roman"/>
                <w:bCs/>
                <w:sz w:val="28"/>
                <w:szCs w:val="28"/>
              </w:rPr>
            </w:pPr>
            <w:r w:rsidRPr="001935BC">
              <w:rPr>
                <w:rFonts w:ascii="Times New Roman" w:hAnsi="Times New Roman" w:cs="Times New Roman"/>
                <w:sz w:val="28"/>
                <w:szCs w:val="28"/>
              </w:rPr>
              <w:t xml:space="preserve">Посттравматическое стрессовое расстройство </w:t>
            </w:r>
          </w:p>
        </w:tc>
      </w:tr>
      <w:tr w:rsidR="00655F65" w:rsidRPr="001935BC" w14:paraId="19738A81" w14:textId="77777777" w:rsidTr="000A130F">
        <w:tc>
          <w:tcPr>
            <w:tcW w:w="1838" w:type="dxa"/>
          </w:tcPr>
          <w:p w14:paraId="63DEFE1F"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РМЖ</w:t>
            </w:r>
          </w:p>
        </w:tc>
        <w:tc>
          <w:tcPr>
            <w:tcW w:w="7507" w:type="dxa"/>
          </w:tcPr>
          <w:p w14:paraId="7CC7D642"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Рак молочной железы</w:t>
            </w:r>
          </w:p>
        </w:tc>
      </w:tr>
      <w:tr w:rsidR="00655F65" w:rsidRPr="001935BC" w14:paraId="5C20C051" w14:textId="77777777" w:rsidTr="000A130F">
        <w:tc>
          <w:tcPr>
            <w:tcW w:w="1838" w:type="dxa"/>
          </w:tcPr>
          <w:p w14:paraId="00953954"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РК</w:t>
            </w:r>
          </w:p>
        </w:tc>
        <w:tc>
          <w:tcPr>
            <w:tcW w:w="7507" w:type="dxa"/>
          </w:tcPr>
          <w:p w14:paraId="77C50369"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Республика Казахстан</w:t>
            </w:r>
          </w:p>
        </w:tc>
      </w:tr>
      <w:tr w:rsidR="00655F65" w:rsidRPr="001935BC" w14:paraId="25346E0A" w14:textId="77777777" w:rsidTr="000A130F">
        <w:tc>
          <w:tcPr>
            <w:tcW w:w="1838" w:type="dxa"/>
          </w:tcPr>
          <w:p w14:paraId="6F7EBB77" w14:textId="77777777" w:rsidR="00C75568" w:rsidRPr="001935BC" w:rsidRDefault="00C75568"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СО</w:t>
            </w:r>
          </w:p>
        </w:tc>
        <w:tc>
          <w:tcPr>
            <w:tcW w:w="7507" w:type="dxa"/>
          </w:tcPr>
          <w:p w14:paraId="6BEAAE7A" w14:textId="77777777" w:rsidR="00C75568" w:rsidRPr="001935BC" w:rsidRDefault="00C75568" w:rsidP="0013504B">
            <w:pPr>
              <w:pStyle w:val="ae"/>
              <w:jc w:val="both"/>
              <w:rPr>
                <w:rFonts w:ascii="Times New Roman" w:hAnsi="Times New Roman" w:cs="Times New Roman"/>
                <w:bCs/>
                <w:sz w:val="28"/>
                <w:szCs w:val="28"/>
                <w:lang w:val="kk-KZ"/>
              </w:rPr>
            </w:pPr>
            <w:r w:rsidRPr="001935BC">
              <w:rPr>
                <w:rFonts w:ascii="Times New Roman" w:hAnsi="Times New Roman" w:cs="Times New Roman"/>
                <w:bCs/>
                <w:sz w:val="28"/>
                <w:szCs w:val="28"/>
              </w:rPr>
              <w:t>Стандартное отклонение</w:t>
            </w:r>
          </w:p>
        </w:tc>
      </w:tr>
      <w:tr w:rsidR="00655F65" w:rsidRPr="001935BC" w14:paraId="3C2FE180" w14:textId="77777777" w:rsidTr="000A130F">
        <w:tc>
          <w:tcPr>
            <w:tcW w:w="1838" w:type="dxa"/>
          </w:tcPr>
          <w:p w14:paraId="676E48E0" w14:textId="77777777" w:rsidR="004A4099" w:rsidRPr="001935BC" w:rsidRDefault="004A4099"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СР</w:t>
            </w:r>
          </w:p>
        </w:tc>
        <w:tc>
          <w:tcPr>
            <w:tcW w:w="7507" w:type="dxa"/>
          </w:tcPr>
          <w:p w14:paraId="0CEEB203" w14:textId="77777777" w:rsidR="004A4099" w:rsidRPr="001935BC" w:rsidRDefault="004A4099"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Соотношение риска</w:t>
            </w:r>
          </w:p>
        </w:tc>
      </w:tr>
      <w:tr w:rsidR="00655F65" w:rsidRPr="001935BC" w14:paraId="7AEF6441" w14:textId="77777777" w:rsidTr="000A130F">
        <w:tc>
          <w:tcPr>
            <w:tcW w:w="1838" w:type="dxa"/>
          </w:tcPr>
          <w:p w14:paraId="13EABF1F"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ШДБ</w:t>
            </w:r>
          </w:p>
        </w:tc>
        <w:tc>
          <w:tcPr>
            <w:tcW w:w="7507" w:type="dxa"/>
          </w:tcPr>
          <w:p w14:paraId="2FB2D703"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Шкала депрессии Бека</w:t>
            </w:r>
          </w:p>
        </w:tc>
      </w:tr>
      <w:tr w:rsidR="00655F65" w:rsidRPr="001935BC" w14:paraId="759DB92E" w14:textId="77777777" w:rsidTr="000A130F">
        <w:tc>
          <w:tcPr>
            <w:tcW w:w="1838" w:type="dxa"/>
          </w:tcPr>
          <w:p w14:paraId="4CE60D78" w14:textId="77A0AD5E" w:rsidR="00AD25E3" w:rsidRPr="001935BC" w:rsidRDefault="00F27FF2" w:rsidP="0013504B">
            <w:pPr>
              <w:pStyle w:val="ae"/>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ШТБ</w:t>
            </w:r>
          </w:p>
        </w:tc>
        <w:tc>
          <w:tcPr>
            <w:tcW w:w="7507" w:type="dxa"/>
          </w:tcPr>
          <w:p w14:paraId="309F982D" w14:textId="77777777" w:rsidR="00AD25E3" w:rsidRPr="001935BC" w:rsidRDefault="00AD25E3"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Шкала тревожности Бека</w:t>
            </w:r>
          </w:p>
        </w:tc>
      </w:tr>
      <w:tr w:rsidR="00655F65" w:rsidRPr="001935BC" w14:paraId="2558D0B3" w14:textId="77777777" w:rsidTr="000A130F">
        <w:tc>
          <w:tcPr>
            <w:tcW w:w="1838" w:type="dxa"/>
          </w:tcPr>
          <w:p w14:paraId="11F839C5" w14:textId="07C3AC0E" w:rsidR="007670EA" w:rsidRPr="001935BC" w:rsidRDefault="007670EA"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ШДГ</w:t>
            </w:r>
          </w:p>
        </w:tc>
        <w:tc>
          <w:tcPr>
            <w:tcW w:w="7507" w:type="dxa"/>
          </w:tcPr>
          <w:p w14:paraId="7ACCFED3" w14:textId="2E21A0F5" w:rsidR="007670EA" w:rsidRPr="001935BC" w:rsidRDefault="007670EA"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Шкала депрессии Гамильтона</w:t>
            </w:r>
          </w:p>
        </w:tc>
      </w:tr>
      <w:tr w:rsidR="00655F65" w:rsidRPr="001935BC" w14:paraId="5A62E887" w14:textId="77777777" w:rsidTr="000A130F">
        <w:tc>
          <w:tcPr>
            <w:tcW w:w="1838" w:type="dxa"/>
          </w:tcPr>
          <w:p w14:paraId="4D92591D" w14:textId="49CF6B06" w:rsidR="007670EA" w:rsidRPr="001935BC" w:rsidRDefault="007670EA"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ШТГ</w:t>
            </w:r>
          </w:p>
        </w:tc>
        <w:tc>
          <w:tcPr>
            <w:tcW w:w="7507" w:type="dxa"/>
          </w:tcPr>
          <w:p w14:paraId="027194B7" w14:textId="65512090" w:rsidR="007670EA" w:rsidRPr="001935BC" w:rsidRDefault="007670EA" w:rsidP="0013504B">
            <w:pPr>
              <w:pStyle w:val="ae"/>
              <w:jc w:val="both"/>
              <w:rPr>
                <w:rFonts w:ascii="Times New Roman" w:hAnsi="Times New Roman" w:cs="Times New Roman"/>
                <w:bCs/>
                <w:sz w:val="28"/>
                <w:szCs w:val="28"/>
              </w:rPr>
            </w:pPr>
            <w:r w:rsidRPr="001935BC">
              <w:rPr>
                <w:rFonts w:ascii="Times New Roman" w:hAnsi="Times New Roman" w:cs="Times New Roman"/>
                <w:bCs/>
                <w:sz w:val="28"/>
                <w:szCs w:val="28"/>
              </w:rPr>
              <w:t>Шкала тревожности Гамильтона</w:t>
            </w:r>
          </w:p>
        </w:tc>
      </w:tr>
      <w:tr w:rsidR="00655F65" w:rsidRPr="001935BC" w14:paraId="4FF67E29" w14:textId="77777777" w:rsidTr="000A130F">
        <w:tc>
          <w:tcPr>
            <w:tcW w:w="1838" w:type="dxa"/>
          </w:tcPr>
          <w:p w14:paraId="3ED61AD0" w14:textId="77777777" w:rsidR="00AD25E3" w:rsidRPr="001935BC" w:rsidRDefault="00AD25E3" w:rsidP="0013504B">
            <w:pPr>
              <w:pStyle w:val="ae"/>
              <w:jc w:val="both"/>
              <w:rPr>
                <w:rFonts w:ascii="Times New Roman" w:hAnsi="Times New Roman" w:cs="Times New Roman"/>
                <w:bCs/>
                <w:sz w:val="28"/>
                <w:szCs w:val="28"/>
                <w:lang w:val="en-US"/>
              </w:rPr>
            </w:pPr>
            <w:r w:rsidRPr="001935BC">
              <w:rPr>
                <w:rFonts w:ascii="Times New Roman" w:hAnsi="Times New Roman" w:cs="Times New Roman"/>
                <w:bCs/>
                <w:sz w:val="28"/>
                <w:szCs w:val="28"/>
                <w:lang w:val="en-US"/>
              </w:rPr>
              <w:t>BAI</w:t>
            </w:r>
          </w:p>
        </w:tc>
        <w:tc>
          <w:tcPr>
            <w:tcW w:w="7507" w:type="dxa"/>
          </w:tcPr>
          <w:p w14:paraId="36CF7634" w14:textId="77777777" w:rsidR="00AD25E3" w:rsidRPr="001935BC" w:rsidRDefault="00AD25E3" w:rsidP="0013504B">
            <w:pPr>
              <w:pStyle w:val="ae"/>
              <w:jc w:val="both"/>
              <w:rPr>
                <w:rFonts w:ascii="Times New Roman" w:hAnsi="Times New Roman" w:cs="Times New Roman"/>
                <w:bCs/>
                <w:sz w:val="28"/>
                <w:szCs w:val="28"/>
                <w:lang w:val="en-US"/>
              </w:rPr>
            </w:pPr>
            <w:r w:rsidRPr="001935BC">
              <w:rPr>
                <w:rFonts w:ascii="Times New Roman" w:hAnsi="Times New Roman" w:cs="Times New Roman"/>
                <w:bCs/>
                <w:sz w:val="28"/>
                <w:szCs w:val="28"/>
                <w:lang w:val="en-US"/>
              </w:rPr>
              <w:t>Beck Anxiety Inventory</w:t>
            </w:r>
          </w:p>
        </w:tc>
      </w:tr>
      <w:tr w:rsidR="00655F65" w:rsidRPr="001935BC" w14:paraId="3711C4E2" w14:textId="77777777" w:rsidTr="000A130F">
        <w:tc>
          <w:tcPr>
            <w:tcW w:w="1838" w:type="dxa"/>
          </w:tcPr>
          <w:p w14:paraId="3E52B97F" w14:textId="77777777" w:rsidR="00AD25E3" w:rsidRPr="001935BC" w:rsidRDefault="00AD25E3" w:rsidP="0013504B">
            <w:pPr>
              <w:pStyle w:val="ae"/>
              <w:jc w:val="both"/>
              <w:rPr>
                <w:rFonts w:ascii="Times New Roman" w:hAnsi="Times New Roman" w:cs="Times New Roman"/>
                <w:bCs/>
                <w:sz w:val="28"/>
                <w:szCs w:val="28"/>
                <w:lang w:val="en-US"/>
              </w:rPr>
            </w:pPr>
            <w:r w:rsidRPr="001935BC">
              <w:rPr>
                <w:rFonts w:ascii="Times New Roman" w:hAnsi="Times New Roman" w:cs="Times New Roman"/>
                <w:bCs/>
                <w:sz w:val="28"/>
                <w:szCs w:val="28"/>
                <w:lang w:val="en-US"/>
              </w:rPr>
              <w:t>BDI-II</w:t>
            </w:r>
          </w:p>
        </w:tc>
        <w:tc>
          <w:tcPr>
            <w:tcW w:w="7507" w:type="dxa"/>
          </w:tcPr>
          <w:p w14:paraId="06A3055F" w14:textId="77777777" w:rsidR="00AD25E3" w:rsidRPr="001935BC" w:rsidRDefault="00AD25E3" w:rsidP="0013504B">
            <w:pPr>
              <w:pStyle w:val="ae"/>
              <w:jc w:val="both"/>
              <w:rPr>
                <w:rFonts w:ascii="Times New Roman" w:hAnsi="Times New Roman" w:cs="Times New Roman"/>
                <w:bCs/>
                <w:sz w:val="28"/>
                <w:szCs w:val="28"/>
                <w:lang w:val="en-US"/>
              </w:rPr>
            </w:pPr>
            <w:r w:rsidRPr="001935BC">
              <w:rPr>
                <w:rFonts w:ascii="Times New Roman" w:hAnsi="Times New Roman" w:cs="Times New Roman"/>
                <w:bCs/>
                <w:sz w:val="28"/>
                <w:szCs w:val="28"/>
                <w:lang w:val="en-US"/>
              </w:rPr>
              <w:t>Beck Depression Inventory</w:t>
            </w:r>
          </w:p>
        </w:tc>
      </w:tr>
      <w:tr w:rsidR="00655F65" w:rsidRPr="001935BC" w14:paraId="6052F315" w14:textId="77777777" w:rsidTr="000A130F">
        <w:tc>
          <w:tcPr>
            <w:tcW w:w="1838" w:type="dxa"/>
          </w:tcPr>
          <w:p w14:paraId="3FBAF4DB" w14:textId="77777777" w:rsidR="004A4099" w:rsidRPr="001935BC" w:rsidRDefault="00CC319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CC</w:t>
            </w:r>
          </w:p>
        </w:tc>
        <w:tc>
          <w:tcPr>
            <w:tcW w:w="7507" w:type="dxa"/>
          </w:tcPr>
          <w:p w14:paraId="02505ED6" w14:textId="60C4BD07" w:rsidR="004A4099" w:rsidRPr="001935BC" w:rsidRDefault="00E628BC" w:rsidP="0013504B">
            <w:pPr>
              <w:pStyle w:val="ae"/>
              <w:jc w:val="both"/>
              <w:rPr>
                <w:rFonts w:ascii="Times New Roman" w:hAnsi="Times New Roman" w:cs="Times New Roman"/>
                <w:bCs/>
                <w:sz w:val="28"/>
                <w:szCs w:val="28"/>
                <w:lang w:val="en-US"/>
              </w:rPr>
            </w:pPr>
            <w:r w:rsidRPr="001935BC">
              <w:rPr>
                <w:rFonts w:ascii="Times New Roman" w:hAnsi="Times New Roman" w:cs="Times New Roman"/>
                <w:sz w:val="28"/>
                <w:szCs w:val="28"/>
                <w:lang w:val="en-US"/>
              </w:rPr>
              <w:t>C</w:t>
            </w:r>
            <w:proofErr w:type="spellStart"/>
            <w:r w:rsidR="004A4099" w:rsidRPr="001935BC">
              <w:rPr>
                <w:rFonts w:ascii="Times New Roman" w:hAnsi="Times New Roman" w:cs="Times New Roman"/>
                <w:sz w:val="28"/>
                <w:szCs w:val="28"/>
              </w:rPr>
              <w:t>ontinuity</w:t>
            </w:r>
            <w:proofErr w:type="spellEnd"/>
            <w:r w:rsidR="004A4099"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c</w:t>
            </w:r>
            <w:r w:rsidR="004A4099" w:rsidRPr="001935BC">
              <w:rPr>
                <w:rFonts w:ascii="Times New Roman" w:hAnsi="Times New Roman" w:cs="Times New Roman"/>
                <w:sz w:val="28"/>
                <w:szCs w:val="28"/>
              </w:rPr>
              <w:t>orrection</w:t>
            </w:r>
            <w:proofErr w:type="spellEnd"/>
          </w:p>
        </w:tc>
      </w:tr>
      <w:tr w:rsidR="00655F65" w:rsidRPr="00C22818" w14:paraId="5C76F148" w14:textId="77777777" w:rsidTr="000A130F">
        <w:tc>
          <w:tcPr>
            <w:tcW w:w="1838" w:type="dxa"/>
          </w:tcPr>
          <w:p w14:paraId="69446770" w14:textId="77777777" w:rsidR="00CC3192" w:rsidRPr="001935BC" w:rsidRDefault="00CC319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CES-D</w:t>
            </w:r>
          </w:p>
        </w:tc>
        <w:tc>
          <w:tcPr>
            <w:tcW w:w="7507" w:type="dxa"/>
          </w:tcPr>
          <w:p w14:paraId="0041195F" w14:textId="77777777" w:rsidR="00CC3192" w:rsidRPr="001935BC" w:rsidRDefault="00CC3192" w:rsidP="0013504B">
            <w:pPr>
              <w:pStyle w:val="ae"/>
              <w:jc w:val="both"/>
              <w:rPr>
                <w:rFonts w:ascii="Times New Roman" w:hAnsi="Times New Roman" w:cs="Times New Roman"/>
                <w:bCs/>
                <w:sz w:val="28"/>
                <w:szCs w:val="28"/>
                <w:lang w:val="en-US"/>
              </w:rPr>
            </w:pPr>
            <w:r w:rsidRPr="001935BC">
              <w:rPr>
                <w:rFonts w:ascii="Times New Roman" w:hAnsi="Times New Roman" w:cs="Times New Roman"/>
                <w:bCs/>
                <w:sz w:val="28"/>
                <w:szCs w:val="28"/>
                <w:lang w:val="en-US"/>
              </w:rPr>
              <w:t>Center for Epidemiologic Studies Depression Scale</w:t>
            </w:r>
          </w:p>
        </w:tc>
      </w:tr>
      <w:tr w:rsidR="00655F65" w:rsidRPr="00C22818" w14:paraId="37AE7E62" w14:textId="77777777" w:rsidTr="000A130F">
        <w:tc>
          <w:tcPr>
            <w:tcW w:w="1838" w:type="dxa"/>
          </w:tcPr>
          <w:p w14:paraId="5A133198" w14:textId="77777777" w:rsidR="004A4099" w:rsidRPr="001935BC" w:rsidRDefault="004A4099" w:rsidP="0013504B">
            <w:pPr>
              <w:pStyle w:val="ae"/>
              <w:jc w:val="both"/>
              <w:rPr>
                <w:rFonts w:ascii="Times New Roman" w:hAnsi="Times New Roman" w:cs="Times New Roman"/>
                <w:bCs/>
                <w:sz w:val="28"/>
                <w:szCs w:val="28"/>
                <w:lang w:val="en-US"/>
              </w:rPr>
            </w:pPr>
            <w:r w:rsidRPr="001935BC">
              <w:rPr>
                <w:rFonts w:ascii="Times New Roman" w:hAnsi="Times New Roman" w:cs="Times New Roman"/>
                <w:sz w:val="28"/>
                <w:szCs w:val="28"/>
                <w:lang w:val="en-US"/>
              </w:rPr>
              <w:t>DSM</w:t>
            </w:r>
            <w:r w:rsidRPr="001935BC">
              <w:rPr>
                <w:rFonts w:ascii="Times New Roman" w:hAnsi="Times New Roman" w:cs="Times New Roman"/>
                <w:sz w:val="28"/>
                <w:szCs w:val="28"/>
              </w:rPr>
              <w:t xml:space="preserve"> – </w:t>
            </w:r>
            <w:r w:rsidRPr="001935BC">
              <w:rPr>
                <w:rFonts w:ascii="Times New Roman" w:hAnsi="Times New Roman" w:cs="Times New Roman"/>
                <w:sz w:val="28"/>
                <w:szCs w:val="28"/>
                <w:lang w:val="en-US"/>
              </w:rPr>
              <w:t>IV</w:t>
            </w:r>
          </w:p>
        </w:tc>
        <w:tc>
          <w:tcPr>
            <w:tcW w:w="7507" w:type="dxa"/>
          </w:tcPr>
          <w:p w14:paraId="2D6285A9" w14:textId="77777777" w:rsidR="004A4099" w:rsidRPr="001935BC" w:rsidRDefault="004A4099" w:rsidP="0013504B">
            <w:pPr>
              <w:pStyle w:val="ae"/>
              <w:jc w:val="both"/>
              <w:rPr>
                <w:rFonts w:ascii="Times New Roman" w:hAnsi="Times New Roman" w:cs="Times New Roman"/>
                <w:bCs/>
                <w:sz w:val="28"/>
                <w:szCs w:val="28"/>
                <w:lang w:val="en-US"/>
              </w:rPr>
            </w:pPr>
            <w:r w:rsidRPr="001935BC">
              <w:rPr>
                <w:rFonts w:ascii="Times New Roman" w:hAnsi="Times New Roman" w:cs="Times New Roman"/>
                <w:bCs/>
                <w:sz w:val="28"/>
                <w:szCs w:val="28"/>
                <w:lang w:val="en-US"/>
              </w:rPr>
              <w:t xml:space="preserve">Diagnostic and Statistical Manual of Mental Disorders, </w:t>
            </w:r>
            <w:r w:rsidR="00CC3192" w:rsidRPr="001935BC">
              <w:rPr>
                <w:rFonts w:ascii="Times New Roman" w:hAnsi="Times New Roman" w:cs="Times New Roman"/>
                <w:bCs/>
                <w:sz w:val="28"/>
                <w:szCs w:val="28"/>
                <w:lang w:val="en-US"/>
              </w:rPr>
              <w:t>fourth</w:t>
            </w:r>
            <w:r w:rsidRPr="001935BC">
              <w:rPr>
                <w:rFonts w:ascii="Times New Roman" w:hAnsi="Times New Roman" w:cs="Times New Roman"/>
                <w:bCs/>
                <w:sz w:val="28"/>
                <w:szCs w:val="28"/>
                <w:lang w:val="en-US"/>
              </w:rPr>
              <w:t xml:space="preserve"> edition</w:t>
            </w:r>
          </w:p>
        </w:tc>
      </w:tr>
      <w:tr w:rsidR="00655F65" w:rsidRPr="00C22818" w14:paraId="2141332E" w14:textId="77777777" w:rsidTr="000A130F">
        <w:tc>
          <w:tcPr>
            <w:tcW w:w="1838" w:type="dxa"/>
          </w:tcPr>
          <w:p w14:paraId="3C335536" w14:textId="77777777" w:rsidR="004A4099" w:rsidRPr="001935BC" w:rsidRDefault="004A4099" w:rsidP="0013504B">
            <w:pPr>
              <w:pStyle w:val="ae"/>
              <w:jc w:val="both"/>
              <w:rPr>
                <w:rFonts w:ascii="Times New Roman" w:hAnsi="Times New Roman" w:cs="Times New Roman"/>
                <w:bCs/>
                <w:sz w:val="28"/>
                <w:szCs w:val="28"/>
                <w:lang w:val="en-US"/>
              </w:rPr>
            </w:pPr>
            <w:r w:rsidRPr="001935BC">
              <w:rPr>
                <w:rFonts w:ascii="Times New Roman" w:hAnsi="Times New Roman" w:cs="Times New Roman"/>
                <w:bCs/>
                <w:sz w:val="28"/>
                <w:szCs w:val="28"/>
                <w:lang w:val="en-US"/>
              </w:rPr>
              <w:t>HADS</w:t>
            </w:r>
          </w:p>
        </w:tc>
        <w:tc>
          <w:tcPr>
            <w:tcW w:w="7507" w:type="dxa"/>
          </w:tcPr>
          <w:p w14:paraId="1858C9C4" w14:textId="77777777" w:rsidR="004A4099" w:rsidRPr="001935BC" w:rsidRDefault="004A4099" w:rsidP="0013504B">
            <w:pPr>
              <w:pStyle w:val="ae"/>
              <w:jc w:val="both"/>
              <w:rPr>
                <w:rFonts w:ascii="Times New Roman" w:hAnsi="Times New Roman" w:cs="Times New Roman"/>
                <w:bCs/>
                <w:sz w:val="28"/>
                <w:szCs w:val="28"/>
                <w:lang w:val="en-US"/>
              </w:rPr>
            </w:pPr>
            <w:r w:rsidRPr="001935BC">
              <w:rPr>
                <w:rFonts w:ascii="Times New Roman" w:hAnsi="Times New Roman" w:cs="Times New Roman"/>
                <w:bCs/>
                <w:sz w:val="28"/>
                <w:szCs w:val="28"/>
                <w:lang w:val="en-US"/>
              </w:rPr>
              <w:t>Hospital Anxiety and Depression Scale</w:t>
            </w:r>
          </w:p>
        </w:tc>
      </w:tr>
      <w:tr w:rsidR="00655F65" w:rsidRPr="001935BC" w14:paraId="3DC39C6A" w14:textId="77777777" w:rsidTr="000A130F">
        <w:tc>
          <w:tcPr>
            <w:tcW w:w="1838" w:type="dxa"/>
          </w:tcPr>
          <w:p w14:paraId="5D55306B" w14:textId="77777777" w:rsidR="004A4099" w:rsidRPr="001935BC" w:rsidRDefault="004A4099" w:rsidP="0013504B">
            <w:pPr>
              <w:pStyle w:val="ae"/>
              <w:jc w:val="both"/>
              <w:rPr>
                <w:rFonts w:ascii="Times New Roman" w:hAnsi="Times New Roman" w:cs="Times New Roman"/>
                <w:bCs/>
                <w:sz w:val="28"/>
                <w:szCs w:val="28"/>
              </w:rPr>
            </w:pPr>
            <w:r w:rsidRPr="001935BC">
              <w:rPr>
                <w:rFonts w:ascii="Times New Roman" w:hAnsi="Times New Roman" w:cs="Times New Roman"/>
                <w:sz w:val="28"/>
                <w:szCs w:val="28"/>
              </w:rPr>
              <w:t>PRISMA</w:t>
            </w:r>
          </w:p>
        </w:tc>
        <w:tc>
          <w:tcPr>
            <w:tcW w:w="7507" w:type="dxa"/>
          </w:tcPr>
          <w:p w14:paraId="282F685E" w14:textId="77777777" w:rsidR="004A4099" w:rsidRPr="001935BC" w:rsidRDefault="004A4099" w:rsidP="0013504B">
            <w:pPr>
              <w:pStyle w:val="ae"/>
              <w:jc w:val="both"/>
              <w:rPr>
                <w:rFonts w:ascii="Times New Roman" w:hAnsi="Times New Roman" w:cs="Times New Roman"/>
                <w:bCs/>
                <w:sz w:val="28"/>
                <w:szCs w:val="28"/>
              </w:rPr>
            </w:pPr>
            <w:r w:rsidRPr="001935BC">
              <w:rPr>
                <w:rFonts w:ascii="Times New Roman" w:hAnsi="Times New Roman" w:cs="Times New Roman"/>
                <w:sz w:val="28"/>
                <w:szCs w:val="28"/>
              </w:rPr>
              <w:t xml:space="preserve">Предпочтительных элементов отчетности для систематических обзоров и мета-анализов </w:t>
            </w:r>
          </w:p>
        </w:tc>
      </w:tr>
      <w:tr w:rsidR="00655F65" w:rsidRPr="00C22818" w14:paraId="369130ED" w14:textId="77777777" w:rsidTr="000A130F">
        <w:tc>
          <w:tcPr>
            <w:tcW w:w="1838" w:type="dxa"/>
          </w:tcPr>
          <w:p w14:paraId="1454662D" w14:textId="77777777" w:rsidR="00CC3192" w:rsidRPr="001935BC" w:rsidRDefault="00CC319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SDS</w:t>
            </w:r>
          </w:p>
        </w:tc>
        <w:tc>
          <w:tcPr>
            <w:tcW w:w="7507" w:type="dxa"/>
          </w:tcPr>
          <w:p w14:paraId="04E093C2" w14:textId="77777777" w:rsidR="00CC3192" w:rsidRPr="001935BC" w:rsidRDefault="00CC3192" w:rsidP="0013504B">
            <w:pPr>
              <w:pStyle w:val="ae"/>
              <w:jc w:val="both"/>
              <w:rPr>
                <w:rFonts w:ascii="Times New Roman" w:hAnsi="Times New Roman" w:cs="Times New Roman"/>
                <w:sz w:val="28"/>
                <w:szCs w:val="28"/>
                <w:lang w:val="en-US"/>
              </w:rPr>
            </w:pPr>
            <w:proofErr w:type="spellStart"/>
            <w:r w:rsidRPr="001935BC">
              <w:rPr>
                <w:rFonts w:ascii="Times New Roman" w:hAnsi="Times New Roman" w:cs="Times New Roman"/>
                <w:sz w:val="28"/>
                <w:szCs w:val="28"/>
                <w:lang w:val="en-US"/>
              </w:rPr>
              <w:t>Zung</w:t>
            </w:r>
            <w:proofErr w:type="spellEnd"/>
            <w:r w:rsidRPr="001935BC">
              <w:rPr>
                <w:rFonts w:ascii="Times New Roman" w:hAnsi="Times New Roman" w:cs="Times New Roman"/>
                <w:sz w:val="28"/>
                <w:szCs w:val="28"/>
                <w:lang w:val="en-US"/>
              </w:rPr>
              <w:t xml:space="preserve"> Self-rating Depression Scale</w:t>
            </w:r>
          </w:p>
        </w:tc>
      </w:tr>
      <w:tr w:rsidR="00655F65" w:rsidRPr="001935BC" w14:paraId="7E0A5742" w14:textId="77777777" w:rsidTr="000A130F">
        <w:tc>
          <w:tcPr>
            <w:tcW w:w="1838" w:type="dxa"/>
          </w:tcPr>
          <w:p w14:paraId="7B0EB774" w14:textId="77777777" w:rsidR="004A4099" w:rsidRPr="001935BC" w:rsidRDefault="004A4099"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STAI</w:t>
            </w:r>
          </w:p>
        </w:tc>
        <w:tc>
          <w:tcPr>
            <w:tcW w:w="7507" w:type="dxa"/>
          </w:tcPr>
          <w:p w14:paraId="7EA0E8A7" w14:textId="77777777" w:rsidR="004A4099" w:rsidRPr="001935BC" w:rsidRDefault="004A4099"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State Trait Anxiety Inventory </w:t>
            </w:r>
          </w:p>
        </w:tc>
      </w:tr>
      <w:tr w:rsidR="00655F65" w:rsidRPr="00C22818" w14:paraId="2F785E81" w14:textId="77777777" w:rsidTr="000A130F">
        <w:tc>
          <w:tcPr>
            <w:tcW w:w="1838" w:type="dxa"/>
          </w:tcPr>
          <w:p w14:paraId="6DC28446" w14:textId="77777777" w:rsidR="004A4099" w:rsidRPr="001935BC" w:rsidRDefault="004A4099"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lang w:val="en-US"/>
              </w:rPr>
              <w:t xml:space="preserve">TNM </w:t>
            </w:r>
            <w:r w:rsidRPr="001935BC">
              <w:rPr>
                <w:rFonts w:ascii="Times New Roman" w:hAnsi="Times New Roman" w:cs="Times New Roman"/>
                <w:sz w:val="28"/>
                <w:szCs w:val="28"/>
              </w:rPr>
              <w:t>стадия</w:t>
            </w:r>
          </w:p>
        </w:tc>
        <w:tc>
          <w:tcPr>
            <w:tcW w:w="7507" w:type="dxa"/>
          </w:tcPr>
          <w:p w14:paraId="5A5950AA" w14:textId="77777777" w:rsidR="004A4099" w:rsidRPr="001935BC" w:rsidRDefault="004A4099"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The Tumor, Node, Metastasis </w:t>
            </w:r>
            <w:r w:rsidRPr="001935BC">
              <w:rPr>
                <w:rFonts w:ascii="Times New Roman" w:hAnsi="Times New Roman" w:cs="Times New Roman"/>
                <w:sz w:val="28"/>
                <w:szCs w:val="28"/>
              </w:rPr>
              <w:t>классификация</w:t>
            </w:r>
            <w:r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rPr>
              <w:t>стадий</w:t>
            </w:r>
          </w:p>
        </w:tc>
      </w:tr>
    </w:tbl>
    <w:p w14:paraId="37CE3F0D" w14:textId="77777777" w:rsidR="00AD25E3" w:rsidRPr="001935BC" w:rsidRDefault="00AD25E3" w:rsidP="0013504B">
      <w:pPr>
        <w:pStyle w:val="ae"/>
        <w:ind w:firstLine="567"/>
        <w:jc w:val="both"/>
        <w:rPr>
          <w:rFonts w:ascii="Times New Roman" w:hAnsi="Times New Roman" w:cs="Times New Roman"/>
          <w:b/>
          <w:sz w:val="28"/>
          <w:szCs w:val="28"/>
          <w:lang w:val="en-US"/>
        </w:rPr>
      </w:pPr>
    </w:p>
    <w:p w14:paraId="7E55946F" w14:textId="77777777" w:rsidR="00C75568" w:rsidRPr="001935BC" w:rsidRDefault="00C75568" w:rsidP="0013504B">
      <w:pPr>
        <w:pStyle w:val="ae"/>
        <w:ind w:firstLine="567"/>
        <w:jc w:val="both"/>
        <w:rPr>
          <w:rFonts w:ascii="Times New Roman" w:hAnsi="Times New Roman" w:cs="Times New Roman"/>
          <w:b/>
          <w:bCs/>
          <w:sz w:val="28"/>
          <w:szCs w:val="28"/>
          <w:shd w:val="clear" w:color="auto" w:fill="FFFFFF"/>
          <w:lang w:val="en-US"/>
        </w:rPr>
      </w:pPr>
    </w:p>
    <w:p w14:paraId="342C67CD" w14:textId="2388F287" w:rsidR="00C75568" w:rsidRPr="001935BC" w:rsidRDefault="00C75568" w:rsidP="0013504B">
      <w:pPr>
        <w:pStyle w:val="ae"/>
        <w:ind w:firstLine="567"/>
        <w:jc w:val="both"/>
        <w:rPr>
          <w:rFonts w:ascii="Times New Roman" w:hAnsi="Times New Roman" w:cs="Times New Roman"/>
          <w:b/>
          <w:bCs/>
          <w:sz w:val="28"/>
          <w:szCs w:val="28"/>
          <w:shd w:val="clear" w:color="auto" w:fill="FFFFFF"/>
          <w:lang w:val="en-US"/>
        </w:rPr>
      </w:pPr>
    </w:p>
    <w:p w14:paraId="57CCE687" w14:textId="66A869B9" w:rsidR="00762044" w:rsidRPr="001935BC" w:rsidRDefault="00762044" w:rsidP="0013504B">
      <w:pPr>
        <w:pStyle w:val="ae"/>
        <w:ind w:firstLine="567"/>
        <w:jc w:val="both"/>
        <w:rPr>
          <w:rFonts w:ascii="Times New Roman" w:hAnsi="Times New Roman" w:cs="Times New Roman"/>
          <w:b/>
          <w:bCs/>
          <w:sz w:val="28"/>
          <w:szCs w:val="28"/>
          <w:shd w:val="clear" w:color="auto" w:fill="FFFFFF"/>
          <w:lang w:val="en-US"/>
        </w:rPr>
      </w:pPr>
    </w:p>
    <w:p w14:paraId="65ECD7D0" w14:textId="77777777" w:rsidR="005C0AB2" w:rsidRPr="001935BC" w:rsidRDefault="005C0AB2" w:rsidP="0013504B">
      <w:pPr>
        <w:pStyle w:val="ae"/>
        <w:ind w:firstLine="567"/>
        <w:jc w:val="both"/>
        <w:rPr>
          <w:rFonts w:ascii="Times New Roman" w:hAnsi="Times New Roman" w:cs="Times New Roman"/>
          <w:b/>
          <w:bCs/>
          <w:sz w:val="28"/>
          <w:szCs w:val="28"/>
          <w:shd w:val="clear" w:color="auto" w:fill="FFFFFF"/>
          <w:lang w:val="en-US"/>
        </w:rPr>
      </w:pPr>
    </w:p>
    <w:p w14:paraId="22C71B35" w14:textId="77777777" w:rsidR="008A2D3A" w:rsidRPr="001935BC" w:rsidRDefault="008A2D3A" w:rsidP="0013504B">
      <w:pPr>
        <w:pStyle w:val="ae"/>
        <w:ind w:firstLine="567"/>
        <w:jc w:val="both"/>
        <w:rPr>
          <w:rFonts w:ascii="Times New Roman" w:hAnsi="Times New Roman" w:cs="Times New Roman"/>
          <w:b/>
          <w:bCs/>
          <w:sz w:val="28"/>
          <w:szCs w:val="28"/>
          <w:shd w:val="clear" w:color="auto" w:fill="FFFFFF"/>
          <w:lang w:val="en-US"/>
        </w:rPr>
        <w:sectPr w:rsidR="008A2D3A" w:rsidRPr="001935BC" w:rsidSect="000C5A26">
          <w:type w:val="nextColumn"/>
          <w:pgSz w:w="11906" w:h="16838"/>
          <w:pgMar w:top="1134" w:right="567" w:bottom="1134" w:left="1701" w:header="708" w:footer="708" w:gutter="0"/>
          <w:cols w:space="708"/>
          <w:titlePg/>
          <w:docGrid w:linePitch="360"/>
        </w:sectPr>
      </w:pPr>
    </w:p>
    <w:p w14:paraId="509369E4" w14:textId="033B7E1F" w:rsidR="00A83993" w:rsidRPr="001935BC" w:rsidRDefault="00A83993" w:rsidP="0013504B">
      <w:pPr>
        <w:pStyle w:val="1"/>
        <w:ind w:firstLine="567"/>
        <w:rPr>
          <w:rFonts w:ascii="Times New Roman" w:hAnsi="Times New Roman" w:cs="Times New Roman"/>
          <w:b/>
          <w:bCs/>
          <w:color w:val="auto"/>
          <w:sz w:val="28"/>
          <w:szCs w:val="28"/>
          <w:shd w:val="clear" w:color="auto" w:fill="FFFFFF"/>
        </w:rPr>
      </w:pPr>
      <w:bookmarkStart w:id="8" w:name="_ВВЕДЕНИЕ"/>
      <w:bookmarkStart w:id="9" w:name="_Hlk120221908"/>
      <w:bookmarkEnd w:id="8"/>
      <w:r w:rsidRPr="001935BC">
        <w:rPr>
          <w:rFonts w:ascii="Times New Roman" w:hAnsi="Times New Roman" w:cs="Times New Roman"/>
          <w:b/>
          <w:bCs/>
          <w:color w:val="auto"/>
          <w:sz w:val="28"/>
          <w:szCs w:val="28"/>
          <w:shd w:val="clear" w:color="auto" w:fill="FFFFFF"/>
        </w:rPr>
        <w:lastRenderedPageBreak/>
        <w:t>ВВЕДЕНИЕ</w:t>
      </w:r>
    </w:p>
    <w:p w14:paraId="425220AD" w14:textId="4B276883" w:rsidR="00346B9B" w:rsidRPr="001935BC" w:rsidRDefault="00A83993" w:rsidP="0013504B">
      <w:pPr>
        <w:pStyle w:val="ae"/>
        <w:ind w:firstLine="567"/>
        <w:jc w:val="both"/>
        <w:rPr>
          <w:rFonts w:ascii="Times New Roman" w:hAnsi="Times New Roman" w:cs="Times New Roman"/>
          <w:sz w:val="28"/>
          <w:szCs w:val="28"/>
        </w:rPr>
      </w:pPr>
      <w:bookmarkStart w:id="10" w:name="_Hlk103593129"/>
      <w:bookmarkStart w:id="11" w:name="_Hlk118383728"/>
      <w:r w:rsidRPr="001935BC">
        <w:rPr>
          <w:rFonts w:ascii="Times New Roman" w:hAnsi="Times New Roman" w:cs="Times New Roman"/>
          <w:b/>
          <w:bCs/>
          <w:sz w:val="28"/>
          <w:szCs w:val="28"/>
          <w:shd w:val="clear" w:color="auto" w:fill="FFFFFF"/>
        </w:rPr>
        <w:t xml:space="preserve">Актуальность темы. </w:t>
      </w:r>
      <w:bookmarkStart w:id="12" w:name="_Hlk103606386"/>
      <w:r w:rsidRPr="001935BC">
        <w:rPr>
          <w:rFonts w:ascii="Times New Roman" w:hAnsi="Times New Roman" w:cs="Times New Roman"/>
          <w:sz w:val="28"/>
          <w:szCs w:val="28"/>
        </w:rPr>
        <w:t>По данным Всемирной Организации Здравоохранения (ВОЗ), 60</w:t>
      </w:r>
      <w:r w:rsidR="00AC0561">
        <w:rPr>
          <w:rFonts w:ascii="Times New Roman" w:hAnsi="Times New Roman" w:cs="Times New Roman"/>
          <w:sz w:val="28"/>
          <w:szCs w:val="28"/>
        </w:rPr>
        <w:t>.0</w:t>
      </w:r>
      <w:r w:rsidRPr="001935BC">
        <w:rPr>
          <w:rFonts w:ascii="Times New Roman" w:hAnsi="Times New Roman" w:cs="Times New Roman"/>
          <w:sz w:val="28"/>
          <w:szCs w:val="28"/>
        </w:rPr>
        <w:t>% всех случаев смерти в мире связаны с хроническими не инфекционными заболеваниями, такими как патология сердечно</w:t>
      </w:r>
      <w:r w:rsidR="00BE2E9C" w:rsidRPr="001935BC">
        <w:rPr>
          <w:rFonts w:ascii="Times New Roman" w:hAnsi="Times New Roman" w:cs="Times New Roman"/>
          <w:sz w:val="28"/>
          <w:szCs w:val="28"/>
        </w:rPr>
        <w:t>-</w:t>
      </w:r>
      <w:r w:rsidRPr="001935BC">
        <w:rPr>
          <w:rFonts w:ascii="Times New Roman" w:hAnsi="Times New Roman" w:cs="Times New Roman"/>
          <w:sz w:val="28"/>
          <w:szCs w:val="28"/>
        </w:rPr>
        <w:t xml:space="preserve">сосудистой и дыхательной систем, онкология и диабет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URL":"https://www.who.int/nutrition/topics/2_background/en/","accessed":{"date-parts":[["2020","5","15"]]},"author":[{"dropping-particle":"","family":"WHO","given":"","non-dropping-particle":"","parse-names":false,"suffix":""}],"container-title":"Programmes and Projects","id":"ITEM-1","issued":{"date-parts":[["2018"]]},"page":"1-3","title":"Nutrition and Health Topics","type":"webpage"},"uris":["http://www.mendeley.com/documents/?uuid=912f7ce7-91b1-49a4-935f-4ac4d9f7ac61"]}],"mendeley":{"formattedCitation":"(12)","manualFormatting":"[12]","plainTextFormattedCitation":"(12)","previouslyFormattedCitation":"(12)"},"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bCs/>
          <w:noProof/>
          <w:sz w:val="28"/>
          <w:szCs w:val="28"/>
        </w:rPr>
        <w:t>[12]</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Предполагается, что количество пациентов с различными хроническими заболеваниями будет расти, и </w:t>
      </w:r>
      <w:r w:rsidR="00A43C7E" w:rsidRPr="001935BC">
        <w:rPr>
          <w:rFonts w:ascii="Times New Roman" w:hAnsi="Times New Roman" w:cs="Times New Roman"/>
          <w:sz w:val="28"/>
          <w:szCs w:val="28"/>
        </w:rPr>
        <w:t>к 2020 году около 75</w:t>
      </w:r>
      <w:r w:rsidR="00AC0561">
        <w:rPr>
          <w:rFonts w:ascii="Times New Roman" w:hAnsi="Times New Roman" w:cs="Times New Roman"/>
          <w:sz w:val="28"/>
          <w:szCs w:val="28"/>
        </w:rPr>
        <w:t>.2</w:t>
      </w:r>
      <w:r w:rsidR="00A43C7E" w:rsidRPr="001935BC">
        <w:rPr>
          <w:rFonts w:ascii="Times New Roman" w:hAnsi="Times New Roman" w:cs="Times New Roman"/>
          <w:sz w:val="28"/>
          <w:szCs w:val="28"/>
        </w:rPr>
        <w:t xml:space="preserve">% </w:t>
      </w:r>
      <w:r w:rsidRPr="001935BC">
        <w:rPr>
          <w:rFonts w:ascii="Times New Roman" w:hAnsi="Times New Roman" w:cs="Times New Roman"/>
          <w:sz w:val="28"/>
          <w:szCs w:val="28"/>
        </w:rPr>
        <w:t>всех смертей будут связаны с хроническими состояниями, и частота хронических заболеваний среди всех заболеваний возрастет с 46</w:t>
      </w:r>
      <w:r w:rsidR="00AC0561">
        <w:rPr>
          <w:rFonts w:ascii="Times New Roman" w:hAnsi="Times New Roman" w:cs="Times New Roman"/>
          <w:sz w:val="28"/>
          <w:szCs w:val="28"/>
        </w:rPr>
        <w:t>.7</w:t>
      </w:r>
      <w:r w:rsidRPr="001935BC">
        <w:rPr>
          <w:rFonts w:ascii="Times New Roman" w:hAnsi="Times New Roman" w:cs="Times New Roman"/>
          <w:sz w:val="28"/>
          <w:szCs w:val="28"/>
        </w:rPr>
        <w:t>% в 2001 году до 56% в 2020 году</w:t>
      </w:r>
      <w:r w:rsidR="003750B9"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URL":"https://www.who.int/chp/ru/","accessed":{"date-parts":[["2020","5","15"]]},"author":[{"dropping-particle":"","family":"WHO","given":"","non-dropping-particle":"","parse-names":false,"suffix":""}],"id":"ITEM-1","issued":{"date-parts":[["2018"]]},"page":"1-3","title":"Хронические болезни и укрепление здоровья.","type":"webpage"},"uris":["http://www.mendeley.com/documents/?uuid=2673ced5-622b-4db0-b6cc-cf770c3e29f4"]}],"mendeley":{"formattedCitation":"(13)","manualFormatting":"[13]","plainTextFormattedCitation":"(13)","previouslyFormattedCitation":"(13)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bCs/>
          <w:noProof/>
          <w:sz w:val="28"/>
          <w:szCs w:val="28"/>
        </w:rPr>
        <w:t>[13]</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В Республике Казахстан (РК) данная статистика подтверждается результатами исследования по изучению заболеваемости хроническими неинфекционными заболеваниями населения за 2000-2014 </w:t>
      </w:r>
      <w:proofErr w:type="spellStart"/>
      <w:r w:rsidRPr="001935BC">
        <w:rPr>
          <w:rFonts w:ascii="Times New Roman" w:hAnsi="Times New Roman" w:cs="Times New Roman"/>
          <w:sz w:val="28"/>
          <w:szCs w:val="28"/>
        </w:rPr>
        <w:t>г</w:t>
      </w:r>
      <w:r w:rsidR="00A43C7E" w:rsidRPr="001935BC">
        <w:rPr>
          <w:rFonts w:ascii="Times New Roman" w:hAnsi="Times New Roman" w:cs="Times New Roman"/>
          <w:sz w:val="28"/>
          <w:szCs w:val="28"/>
        </w:rPr>
        <w:t>.г</w:t>
      </w:r>
      <w:proofErr w:type="spellEnd"/>
      <w:r w:rsidR="00A43C7E" w:rsidRPr="001935BC">
        <w:rPr>
          <w:rFonts w:ascii="Times New Roman" w:hAnsi="Times New Roman" w:cs="Times New Roman"/>
          <w:sz w:val="28"/>
          <w:szCs w:val="28"/>
        </w:rPr>
        <w:t>.</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{"citationItems":[{"id":"ITEM-1","itemData":{"author":[{"dropping-particle":"","family":"Турдалиева","given":"Ботагоз Саитовна;","non-dropping-particle":"","parse-names":false,"suffix":""}],"container-title":"Вестник КазНМУ","id":"ITEM-1","issued":{"date-parts":[["2016"]]},"page":"485-488","title":"Анализ заболеваемости и сметрности от основных хронических инфекционных заболеваний населения Республики Казахстан","type":"article-journal"},"uris":["http://www.mendeley.com/documents/?uuid=044710bc-71e2-41a8-a664-07c4c687a6af"]}],"mendeley":{"formattedCitation":"(14)","manualFormatting":"[14]","plainTextFormattedCitation":"(14)","previouslyFormattedCitation":"(14)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noProof/>
          <w:sz w:val="28"/>
          <w:szCs w:val="28"/>
        </w:rPr>
        <w:t>[14]</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Согласно результатам данного исследования, ведущая причина смертности в РК, а именно 26</w:t>
      </w:r>
      <w:r w:rsidR="00AC0561">
        <w:rPr>
          <w:rFonts w:ascii="Times New Roman" w:hAnsi="Times New Roman" w:cs="Times New Roman"/>
          <w:sz w:val="28"/>
          <w:szCs w:val="28"/>
        </w:rPr>
        <w:t>.4</w:t>
      </w:r>
      <w:r w:rsidRPr="001935BC">
        <w:rPr>
          <w:rFonts w:ascii="Times New Roman" w:hAnsi="Times New Roman" w:cs="Times New Roman"/>
          <w:sz w:val="28"/>
          <w:szCs w:val="28"/>
        </w:rPr>
        <w:t>% от общей смертности – это болезни системы кровообращения</w:t>
      </w:r>
      <w:r w:rsidR="00AC0561" w:rsidRPr="00AC0561">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AA2CC8">
        <w:rPr>
          <w:rFonts w:ascii="Times New Roman" w:hAnsi="Times New Roman" w:cs="Times New Roman"/>
          <w:sz w:val="28"/>
          <w:szCs w:val="28"/>
        </w:rPr>
        <w:instrText>ADDIN CSL_CITATION {"citationItems":[{"id":"ITEM-1","itemData":{"author":[{"dropping-particle":"","family":"Турдалиева","given":"Ботагоз Саитовна;","non-dropping-particle":"","parse-names":false,"suffix":""}],"container-title":"Вестник КазНМУ","id":"ITEM-1","issued":{"date-parts":[["2016"]]},"page":"485-488","title":"Анализ заболеваемости и сметрности от основных хронических инфекционных заболеваний населения Республики Казахстан","type":"article-journal"},"uris":["http://www.mendeley.com/documents/?uuid=044710bc-71e2-41a8-a664-07c4c687a6af"]}],"mendeley":{"formattedCitation":"(14)","manualFormatting":"[14, стр. 7]","plainTextFormattedCitation":"(14)","previouslyFormattedCitation":"(14)"},"properties":{"noteIndex":0},"schema":"https://github.com/citation-style-language/schema/raw/master/csl-citation.json"}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noProof/>
          <w:sz w:val="28"/>
          <w:szCs w:val="28"/>
        </w:rPr>
        <w:t>[14</w:t>
      </w:r>
      <w:r w:rsidR="00AA2CC8">
        <w:rPr>
          <w:rFonts w:ascii="Times New Roman" w:hAnsi="Times New Roman" w:cs="Times New Roman"/>
          <w:noProof/>
          <w:sz w:val="28"/>
          <w:szCs w:val="28"/>
        </w:rPr>
        <w:t>, стр. 7</w:t>
      </w:r>
      <w:r w:rsidR="00986E36"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p>
    <w:p w14:paraId="63BC664F" w14:textId="1D25AF90" w:rsidR="00634C8B" w:rsidRPr="001935BC" w:rsidRDefault="00346B9B"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Заболеваемость злокачестве</w:t>
      </w:r>
      <w:r w:rsidR="00634C8B" w:rsidRPr="001935BC">
        <w:rPr>
          <w:rFonts w:ascii="Times New Roman" w:hAnsi="Times New Roman" w:cs="Times New Roman"/>
          <w:sz w:val="28"/>
          <w:szCs w:val="28"/>
        </w:rPr>
        <w:t>нными новообразованиями в РК</w:t>
      </w:r>
      <w:r w:rsidRPr="001935BC">
        <w:rPr>
          <w:rFonts w:ascii="Times New Roman" w:hAnsi="Times New Roman" w:cs="Times New Roman"/>
          <w:sz w:val="28"/>
          <w:szCs w:val="28"/>
        </w:rPr>
        <w:t xml:space="preserve"> является </w:t>
      </w:r>
      <w:r w:rsidR="00A43C7E" w:rsidRPr="001935BC">
        <w:rPr>
          <w:rFonts w:ascii="Times New Roman" w:hAnsi="Times New Roman" w:cs="Times New Roman"/>
          <w:sz w:val="28"/>
          <w:szCs w:val="28"/>
        </w:rPr>
        <w:t xml:space="preserve">еще одной </w:t>
      </w:r>
      <w:r w:rsidRPr="001935BC">
        <w:rPr>
          <w:rFonts w:ascii="Times New Roman" w:hAnsi="Times New Roman" w:cs="Times New Roman"/>
          <w:sz w:val="28"/>
          <w:szCs w:val="28"/>
        </w:rPr>
        <w:t>актуальной проблемой, и в 2018 году «грубый» показатель заболеваемости составил 175</w:t>
      </w:r>
      <w:r w:rsidR="00CB6657" w:rsidRPr="001935BC">
        <w:rPr>
          <w:rFonts w:ascii="Times New Roman" w:hAnsi="Times New Roman" w:cs="Times New Roman"/>
          <w:sz w:val="28"/>
          <w:szCs w:val="28"/>
        </w:rPr>
        <w:t>.</w:t>
      </w:r>
      <w:r w:rsidRPr="001935BC">
        <w:rPr>
          <w:rFonts w:ascii="Times New Roman" w:hAnsi="Times New Roman" w:cs="Times New Roman"/>
          <w:sz w:val="28"/>
          <w:szCs w:val="28"/>
        </w:rPr>
        <w:t>2 на 100 000 населения, а в 201</w:t>
      </w:r>
      <w:r w:rsidR="00DF1F77" w:rsidRPr="001935BC">
        <w:rPr>
          <w:rFonts w:ascii="Times New Roman" w:hAnsi="Times New Roman" w:cs="Times New Roman"/>
          <w:sz w:val="28"/>
          <w:szCs w:val="28"/>
        </w:rPr>
        <w:t>7 году данный показатель составля</w:t>
      </w:r>
      <w:r w:rsidRPr="001935BC">
        <w:rPr>
          <w:rFonts w:ascii="Times New Roman" w:hAnsi="Times New Roman" w:cs="Times New Roman"/>
          <w:sz w:val="28"/>
          <w:szCs w:val="28"/>
        </w:rPr>
        <w:t>л 178</w:t>
      </w:r>
      <w:r w:rsidR="00CB6657" w:rsidRPr="001935BC">
        <w:rPr>
          <w:rFonts w:ascii="Times New Roman" w:hAnsi="Times New Roman" w:cs="Times New Roman"/>
          <w:sz w:val="28"/>
          <w:szCs w:val="28"/>
        </w:rPr>
        <w:t>.</w:t>
      </w:r>
      <w:r w:rsidRPr="001935BC">
        <w:rPr>
          <w:rFonts w:ascii="Times New Roman" w:hAnsi="Times New Roman" w:cs="Times New Roman"/>
          <w:sz w:val="28"/>
          <w:szCs w:val="28"/>
        </w:rPr>
        <w:t>1 на 100 000 населения</w:t>
      </w:r>
      <w:r w:rsidR="009C4877"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{"citationItems":[{"id":"ITEM-1","itemData":{"author":[{"dropping-particle":"","family":"Радиологии","given":"Министерство Здравоохранения РК; Казахский Научно-Исследовательский Институт Онкологии и","non-dropping-particle":"","parse-names":false,"suffix":""}],"id":"ITEM-1","issued":{"date-parts":[["2018"]]},"number-of-pages":"1-214","publisher-place":"Алматы","title":"Показатели онкологической службы Республики Казахстан","type":"report"},"uris":["http://www.mendeley.com/documents/?uuid=ad08d95a-4825-4a57-b8e2-33366e2daf3d"]}],"mendeley":{"formattedCitation":"(15)","manualFormatting":"[15]","plainTextFormattedCitation":"(15)","previouslyFormattedCitation":"(15)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noProof/>
          <w:sz w:val="28"/>
          <w:szCs w:val="28"/>
        </w:rPr>
        <w:t>[15]</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Среди всей </w:t>
      </w:r>
      <w:proofErr w:type="spellStart"/>
      <w:r w:rsidRPr="001935BC">
        <w:rPr>
          <w:rFonts w:ascii="Times New Roman" w:hAnsi="Times New Roman" w:cs="Times New Roman"/>
          <w:sz w:val="28"/>
          <w:szCs w:val="28"/>
        </w:rPr>
        <w:t>онкопатологии</w:t>
      </w:r>
      <w:proofErr w:type="spellEnd"/>
      <w:r w:rsidRPr="001935BC">
        <w:rPr>
          <w:rFonts w:ascii="Times New Roman" w:hAnsi="Times New Roman" w:cs="Times New Roman"/>
          <w:sz w:val="28"/>
          <w:szCs w:val="28"/>
        </w:rPr>
        <w:t xml:space="preserve">, рак молочной </w:t>
      </w:r>
      <w:r w:rsidR="00085847" w:rsidRPr="001935BC">
        <w:rPr>
          <w:rFonts w:ascii="Times New Roman" w:hAnsi="Times New Roman" w:cs="Times New Roman"/>
          <w:sz w:val="28"/>
          <w:szCs w:val="28"/>
        </w:rPr>
        <w:t>железы</w:t>
      </w:r>
      <w:r w:rsidR="00634C8B" w:rsidRPr="001935BC">
        <w:rPr>
          <w:rFonts w:ascii="Times New Roman" w:hAnsi="Times New Roman" w:cs="Times New Roman"/>
          <w:sz w:val="28"/>
          <w:szCs w:val="28"/>
        </w:rPr>
        <w:t xml:space="preserve"> (РМЖ)</w:t>
      </w:r>
      <w:r w:rsidR="00085847" w:rsidRPr="001935BC">
        <w:rPr>
          <w:rFonts w:ascii="Times New Roman" w:hAnsi="Times New Roman" w:cs="Times New Roman"/>
          <w:sz w:val="28"/>
          <w:szCs w:val="28"/>
        </w:rPr>
        <w:t xml:space="preserve"> является наиболее распространенным видом рака. В 2018 году, 12</w:t>
      </w:r>
      <w:r w:rsidR="00CB6657" w:rsidRPr="001935BC">
        <w:rPr>
          <w:rFonts w:ascii="Times New Roman" w:hAnsi="Times New Roman" w:cs="Times New Roman"/>
          <w:sz w:val="28"/>
          <w:szCs w:val="28"/>
        </w:rPr>
        <w:t>.</w:t>
      </w:r>
      <w:r w:rsidR="00085847" w:rsidRPr="001935BC">
        <w:rPr>
          <w:rFonts w:ascii="Times New Roman" w:hAnsi="Times New Roman" w:cs="Times New Roman"/>
          <w:sz w:val="28"/>
          <w:szCs w:val="28"/>
        </w:rPr>
        <w:t>3% всех диагностированных случаев рака в мире были отнесены к раку молочной железы</w:t>
      </w:r>
      <w:r w:rsidR="00634C8B"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DOI</w:instrText>
      </w:r>
      <w:r w:rsidR="004B6275" w:rsidRPr="00BE4121">
        <w:rPr>
          <w:rFonts w:ascii="Times New Roman" w:hAnsi="Times New Roman" w:cs="Times New Roman"/>
          <w:sz w:val="28"/>
          <w:szCs w:val="28"/>
        </w:rPr>
        <w:instrText>":"10.3322/</w:instrText>
      </w:r>
      <w:r w:rsidR="004B6275">
        <w:rPr>
          <w:rFonts w:ascii="Times New Roman" w:hAnsi="Times New Roman" w:cs="Times New Roman"/>
          <w:sz w:val="28"/>
          <w:szCs w:val="28"/>
          <w:lang w:val="en-US"/>
        </w:rPr>
        <w:instrText>caac</w:instrText>
      </w:r>
      <w:r w:rsidR="004B6275" w:rsidRPr="00BE4121">
        <w:rPr>
          <w:rFonts w:ascii="Times New Roman" w:hAnsi="Times New Roman" w:cs="Times New Roman"/>
          <w:sz w:val="28"/>
          <w:szCs w:val="28"/>
        </w:rPr>
        <w:instrText>.21492","</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":"1542-4863 (</w:instrText>
      </w:r>
      <w:r w:rsidR="004B6275">
        <w:rPr>
          <w:rFonts w:ascii="Times New Roman" w:hAnsi="Times New Roman" w:cs="Times New Roman"/>
          <w:sz w:val="28"/>
          <w:szCs w:val="28"/>
          <w:lang w:val="en-US"/>
        </w:rPr>
        <w:instrText>Electronic</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PMID</w:instrText>
      </w:r>
      <w:r w:rsidR="004B6275" w:rsidRPr="00BE4121">
        <w:rPr>
          <w:rFonts w:ascii="Times New Roman" w:hAnsi="Times New Roman" w:cs="Times New Roman"/>
          <w:sz w:val="28"/>
          <w:szCs w:val="28"/>
        </w:rPr>
        <w:instrText>":"30207593","</w:instrText>
      </w:r>
      <w:r w:rsidR="004B6275">
        <w:rPr>
          <w:rFonts w:ascii="Times New Roman" w:hAnsi="Times New Roman" w:cs="Times New Roman"/>
          <w:sz w:val="28"/>
          <w:szCs w:val="28"/>
          <w:lang w:val="en-US"/>
        </w:rPr>
        <w:instrText>abstract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This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provides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status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report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global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burden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worldwide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using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GLOBOCAN</w:instrText>
      </w:r>
      <w:r w:rsidR="004B6275" w:rsidRPr="00BE4121">
        <w:rPr>
          <w:rFonts w:ascii="Times New Roman" w:hAnsi="Times New Roman" w:cs="Times New Roman"/>
          <w:sz w:val="28"/>
          <w:szCs w:val="28"/>
        </w:rPr>
        <w:instrText xml:space="preserve"> 2018 </w:instrText>
      </w:r>
      <w:r w:rsidR="004B6275">
        <w:rPr>
          <w:rFonts w:ascii="Times New Roman" w:hAnsi="Times New Roman" w:cs="Times New Roman"/>
          <w:sz w:val="28"/>
          <w:szCs w:val="28"/>
          <w:lang w:val="en-US"/>
        </w:rPr>
        <w:instrText>estimates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produced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International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Agency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Research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focus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geographic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variability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across</w:instrText>
      </w:r>
      <w:r w:rsidR="004B6275" w:rsidRPr="00BE4121">
        <w:rPr>
          <w:rFonts w:ascii="Times New Roman" w:hAnsi="Times New Roman" w:cs="Times New Roman"/>
          <w:sz w:val="28"/>
          <w:szCs w:val="28"/>
        </w:rPr>
        <w:instrText xml:space="preserve"> 20 </w:instrText>
      </w:r>
      <w:r w:rsidR="004B6275">
        <w:rPr>
          <w:rFonts w:ascii="Times New Roman" w:hAnsi="Times New Roman" w:cs="Times New Roman"/>
          <w:sz w:val="28"/>
          <w:szCs w:val="28"/>
          <w:lang w:val="en-US"/>
        </w:rPr>
        <w:instrText>world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regions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will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estimated</w:instrText>
      </w:r>
      <w:r w:rsidR="004B6275" w:rsidRPr="00BE4121">
        <w:rPr>
          <w:rFonts w:ascii="Times New Roman" w:hAnsi="Times New Roman" w:cs="Times New Roman"/>
          <w:sz w:val="28"/>
          <w:szCs w:val="28"/>
        </w:rPr>
        <w:instrText xml:space="preserve"> 18.1 </w:instrText>
      </w:r>
      <w:r w:rsidR="004B6275">
        <w:rPr>
          <w:rFonts w:ascii="Times New Roman" w:hAnsi="Times New Roman" w:cs="Times New Roman"/>
          <w:sz w:val="28"/>
          <w:szCs w:val="28"/>
          <w:lang w:val="en-US"/>
        </w:rPr>
        <w:instrText>million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new</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cases</w:instrText>
      </w:r>
      <w:r w:rsidR="004B6275" w:rsidRPr="00BE4121">
        <w:rPr>
          <w:rFonts w:ascii="Times New Roman" w:hAnsi="Times New Roman" w:cs="Times New Roman"/>
          <w:sz w:val="28"/>
          <w:szCs w:val="28"/>
        </w:rPr>
        <w:instrText xml:space="preserve"> (17.0 </w:instrText>
      </w:r>
      <w:r w:rsidR="004B6275">
        <w:rPr>
          <w:rFonts w:ascii="Times New Roman" w:hAnsi="Times New Roman" w:cs="Times New Roman"/>
          <w:sz w:val="28"/>
          <w:szCs w:val="28"/>
          <w:lang w:val="en-US"/>
        </w:rPr>
        <w:instrText>million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excluding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nonmelanoma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skin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9.6 </w:instrText>
      </w:r>
      <w:r w:rsidR="004B6275">
        <w:rPr>
          <w:rFonts w:ascii="Times New Roman" w:hAnsi="Times New Roman" w:cs="Times New Roman"/>
          <w:sz w:val="28"/>
          <w:szCs w:val="28"/>
          <w:lang w:val="en-US"/>
        </w:rPr>
        <w:instrText>million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deaths</w:instrText>
      </w:r>
      <w:r w:rsidR="004B6275" w:rsidRPr="00BE4121">
        <w:rPr>
          <w:rFonts w:ascii="Times New Roman" w:hAnsi="Times New Roman" w:cs="Times New Roman"/>
          <w:sz w:val="28"/>
          <w:szCs w:val="28"/>
        </w:rPr>
        <w:instrText xml:space="preserve"> (9.5 </w:instrText>
      </w:r>
      <w:r w:rsidR="004B6275">
        <w:rPr>
          <w:rFonts w:ascii="Times New Roman" w:hAnsi="Times New Roman" w:cs="Times New Roman"/>
          <w:sz w:val="28"/>
          <w:szCs w:val="28"/>
          <w:lang w:val="en-US"/>
        </w:rPr>
        <w:instrText>million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excluding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nonmelanoma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skin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2018.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both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sexes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combined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lung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commonly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diagnosed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(11.6%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total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leading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cause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death</w:instrText>
      </w:r>
      <w:r w:rsidR="004B6275" w:rsidRPr="00BE4121">
        <w:rPr>
          <w:rFonts w:ascii="Times New Roman" w:hAnsi="Times New Roman" w:cs="Times New Roman"/>
          <w:sz w:val="28"/>
          <w:szCs w:val="28"/>
        </w:rPr>
        <w:instrText xml:space="preserve"> (18.4%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total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deaths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closely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followed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female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(11.6%), </w:instrText>
      </w:r>
      <w:r w:rsidR="004B6275">
        <w:rPr>
          <w:rFonts w:ascii="Times New Roman" w:hAnsi="Times New Roman" w:cs="Times New Roman"/>
          <w:sz w:val="28"/>
          <w:szCs w:val="28"/>
          <w:lang w:val="en-US"/>
        </w:rPr>
        <w:instrText>prostate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(7.1%),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colorectal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(6.1%)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colorectal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(9.2%), </w:instrText>
      </w:r>
      <w:r w:rsidR="004B6275">
        <w:rPr>
          <w:rFonts w:ascii="Times New Roman" w:hAnsi="Times New Roman" w:cs="Times New Roman"/>
          <w:sz w:val="28"/>
          <w:szCs w:val="28"/>
          <w:lang w:val="en-US"/>
        </w:rPr>
        <w:instrText>stomach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(8.2%),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liver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(8.2%)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Lung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frequent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leading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cause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death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males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followed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prostate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colorectal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liver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stomach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females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commonly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diagnosed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leading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cause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death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followed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colorectal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lung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vice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versa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cervical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ranks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fourth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both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frequently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diagnosed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leading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cause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death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however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substantially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vary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across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countries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each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country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depending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degree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economic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development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associated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social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life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factors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noteworthy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that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high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quality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w:instrText>
      </w:r>
      <w:r w:rsidR="004B6275" w:rsidRPr="00BE4121">
        <w:rPr>
          <w:rFonts w:ascii="Times New Roman" w:hAnsi="Times New Roman" w:cs="Times New Roman"/>
          <w:sz w:val="28"/>
          <w:szCs w:val="28"/>
        </w:rPr>
        <w:instrText xml:space="preserve"> 2018;0:1-31. (</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 xml:space="preserve">) 2018 </w:instrText>
      </w:r>
      <w:r w:rsidR="004B6275">
        <w:rPr>
          <w:rFonts w:ascii="Times New Roman" w:hAnsi="Times New Roman" w:cs="Times New Roman"/>
          <w:sz w:val="28"/>
          <w:szCs w:val="28"/>
          <w:lang w:val="en-US"/>
        </w:rPr>
        <w:instrText>American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Society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Bray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Freddie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Ferlay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Jacques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Soerjomataram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Isabelle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Siegel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Rebecca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Torre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Lindsey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Jemal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Ahmedin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clinicians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":[["2018","11"]]},"</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eng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":"394-424","</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place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United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States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Global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statistics</w:instrText>
      </w:r>
      <w:r w:rsidR="004B6275" w:rsidRPr="00BE4121">
        <w:rPr>
          <w:rFonts w:ascii="Times New Roman" w:hAnsi="Times New Roman" w:cs="Times New Roman"/>
          <w:sz w:val="28"/>
          <w:szCs w:val="28"/>
        </w:rPr>
        <w:instrText xml:space="preserve"> 2018: </w:instrText>
      </w:r>
      <w:r w:rsidR="004B6275">
        <w:rPr>
          <w:rFonts w:ascii="Times New Roman" w:hAnsi="Times New Roman" w:cs="Times New Roman"/>
          <w:sz w:val="28"/>
          <w:szCs w:val="28"/>
          <w:lang w:val="en-US"/>
        </w:rPr>
        <w:instrText>GLOBOCAN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estimates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worldwide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36 </w:instrText>
      </w:r>
      <w:r w:rsidR="004B6275">
        <w:rPr>
          <w:rFonts w:ascii="Times New Roman" w:hAnsi="Times New Roman" w:cs="Times New Roman"/>
          <w:sz w:val="28"/>
          <w:szCs w:val="28"/>
          <w:lang w:val="en-US"/>
        </w:rPr>
        <w:instrText>cancers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185 </w:instrText>
      </w:r>
      <w:r w:rsidR="004B6275">
        <w:rPr>
          <w:rFonts w:ascii="Times New Roman" w:hAnsi="Times New Roman" w:cs="Times New Roman"/>
          <w:sz w:val="28"/>
          <w:szCs w:val="28"/>
          <w:lang w:val="en-US"/>
        </w:rPr>
        <w:instrText>countries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":"68"},"</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=34</w:instrText>
      </w:r>
      <w:r w:rsidR="004B6275">
        <w:rPr>
          <w:rFonts w:ascii="Times New Roman" w:hAnsi="Times New Roman" w:cs="Times New Roman"/>
          <w:sz w:val="28"/>
          <w:szCs w:val="28"/>
          <w:lang w:val="en-US"/>
        </w:rPr>
        <w:instrText>baeaa</w:instrText>
      </w:r>
      <w:r w:rsidR="004B6275" w:rsidRPr="00BE4121">
        <w:rPr>
          <w:rFonts w:ascii="Times New Roman" w:hAnsi="Times New Roman" w:cs="Times New Roman"/>
          <w:sz w:val="28"/>
          <w:szCs w:val="28"/>
        </w:rPr>
        <w:instrText>2-0</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8</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88-8482-</w:instrText>
      </w:r>
      <w:r w:rsidR="004B6275">
        <w:rPr>
          <w:rFonts w:ascii="Times New Roman" w:hAnsi="Times New Roman" w:cs="Times New Roman"/>
          <w:sz w:val="28"/>
          <w:szCs w:val="28"/>
          <w:lang w:val="en-US"/>
        </w:rPr>
        <w:instrText>cb</w:instrText>
      </w:r>
      <w:r w:rsidR="004B6275" w:rsidRPr="00BE4121">
        <w:rPr>
          <w:rFonts w:ascii="Times New Roman" w:hAnsi="Times New Roman" w:cs="Times New Roman"/>
          <w:sz w:val="28"/>
          <w:szCs w:val="28"/>
        </w:rPr>
        <w:instrText>770968</w:instrText>
      </w:r>
      <w:r w:rsidR="004B6275">
        <w:rPr>
          <w:rFonts w:ascii="Times New Roman" w:hAnsi="Times New Roman" w:cs="Times New Roman"/>
          <w:sz w:val="28"/>
          <w:szCs w:val="28"/>
          <w:lang w:val="en-US"/>
        </w:rPr>
        <w:instrText>db</w:instrText>
      </w:r>
      <w:r w:rsidR="004B6275" w:rsidRPr="00BE4121">
        <w:rPr>
          <w:rFonts w:ascii="Times New Roman" w:hAnsi="Times New Roman" w:cs="Times New Roman"/>
          <w:sz w:val="28"/>
          <w:szCs w:val="28"/>
        </w:rPr>
        <w:instrText>43"]}],"</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":"(16)","</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":"[16]","</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":"(16)","</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":"(16)"},"</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986E36" w:rsidRPr="001935BC">
        <w:rPr>
          <w:rFonts w:ascii="Times New Roman" w:hAnsi="Times New Roman" w:cs="Times New Roman"/>
          <w:bCs/>
          <w:noProof/>
          <w:sz w:val="28"/>
          <w:szCs w:val="28"/>
        </w:rPr>
        <w:t>[16]</w:t>
      </w:r>
      <w:r w:rsidR="00B164F6" w:rsidRPr="001935BC">
        <w:rPr>
          <w:rStyle w:val="ac"/>
          <w:rFonts w:ascii="Times New Roman" w:hAnsi="Times New Roman" w:cs="Times New Roman"/>
          <w:sz w:val="28"/>
          <w:szCs w:val="28"/>
          <w:lang w:val="en-US"/>
        </w:rPr>
        <w:fldChar w:fldCharType="end"/>
      </w:r>
      <w:r w:rsidR="00085847" w:rsidRPr="001935BC">
        <w:rPr>
          <w:rFonts w:ascii="Times New Roman" w:hAnsi="Times New Roman" w:cs="Times New Roman"/>
          <w:sz w:val="28"/>
          <w:szCs w:val="28"/>
        </w:rPr>
        <w:t>.</w:t>
      </w:r>
      <w:r w:rsidR="00634C8B" w:rsidRPr="001935BC">
        <w:rPr>
          <w:rFonts w:ascii="Times New Roman" w:hAnsi="Times New Roman" w:cs="Times New Roman"/>
          <w:sz w:val="28"/>
          <w:szCs w:val="28"/>
        </w:rPr>
        <w:t xml:space="preserve"> В 2018 году в РК, заболеваемость РМЖ составила 25.3 на 100 000 населения, и в структуре заболеваемости злокачественными новообразованиями</w:t>
      </w:r>
      <w:r w:rsidR="007D1ECE" w:rsidRPr="001935BC">
        <w:rPr>
          <w:rFonts w:ascii="Times New Roman" w:hAnsi="Times New Roman" w:cs="Times New Roman"/>
          <w:sz w:val="28"/>
          <w:szCs w:val="28"/>
        </w:rPr>
        <w:t xml:space="preserve"> 14.4% всех диагностированных случаев приходится на РМЖ</w:t>
      </w:r>
      <w:r w:rsidR="006D5569"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{"citationItems":[{"id":"ITEM-1","itemData":{"author":[{"dropping-particle":"","family":"Радиологии","given":"Министерство Здравоохранения РК; Казахский Научно-Исследовательский Институт Онкологии и","non-dropping-particle":"","parse-names":false,"suffix":""}],"id":"ITEM-1","issued":{"date-parts":[["2018"]]},"number-of-pages":"1-214","publisher-place":"Алматы","title":"Показатели онкологической службы Республики Казахстан","type":"report"},"uris":["http://www.mendeley.com/documents/?uuid=ad08d95a-4825-4a57-b8e2-33366e2daf3d"]}],"mendeley":{"formattedCitation":"(15)","plainTextFormattedCitation":"(15)","previouslyFormattedCitation":"(15)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AA2CC8">
        <w:rPr>
          <w:rFonts w:ascii="Times New Roman" w:hAnsi="Times New Roman" w:cs="Times New Roman"/>
          <w:noProof/>
          <w:sz w:val="28"/>
          <w:szCs w:val="28"/>
        </w:rPr>
        <w:t>[</w:t>
      </w:r>
      <w:r w:rsidR="00986E36" w:rsidRPr="001935BC">
        <w:rPr>
          <w:rFonts w:ascii="Times New Roman" w:hAnsi="Times New Roman" w:cs="Times New Roman"/>
          <w:noProof/>
          <w:sz w:val="28"/>
          <w:szCs w:val="28"/>
        </w:rPr>
        <w:t>15</w:t>
      </w:r>
      <w:r w:rsidR="00AA2CC8">
        <w:rPr>
          <w:rFonts w:ascii="Times New Roman" w:hAnsi="Times New Roman" w:cs="Times New Roman"/>
          <w:noProof/>
          <w:sz w:val="28"/>
          <w:szCs w:val="28"/>
        </w:rPr>
        <w:t>, стр. 7]</w:t>
      </w:r>
      <w:r w:rsidR="00B164F6" w:rsidRPr="001935BC">
        <w:rPr>
          <w:rStyle w:val="ac"/>
          <w:rFonts w:ascii="Times New Roman" w:hAnsi="Times New Roman" w:cs="Times New Roman"/>
          <w:sz w:val="28"/>
          <w:szCs w:val="28"/>
        </w:rPr>
        <w:fldChar w:fldCharType="end"/>
      </w:r>
      <w:r w:rsidR="00634C8B" w:rsidRPr="001935BC">
        <w:rPr>
          <w:rFonts w:ascii="Times New Roman" w:hAnsi="Times New Roman" w:cs="Times New Roman"/>
          <w:sz w:val="28"/>
          <w:szCs w:val="28"/>
        </w:rPr>
        <w:t>.</w:t>
      </w:r>
    </w:p>
    <w:p w14:paraId="4DADE041" w14:textId="73130AE9" w:rsidR="002C2A94" w:rsidRPr="001935BC" w:rsidRDefault="00634C8B" w:rsidP="0013504B">
      <w:pPr>
        <w:pStyle w:val="ae"/>
        <w:ind w:firstLine="567"/>
        <w:jc w:val="both"/>
        <w:rPr>
          <w:rStyle w:val="tlid-translation"/>
          <w:rFonts w:ascii="Times New Roman" w:hAnsi="Times New Roman" w:cs="Times New Roman"/>
          <w:sz w:val="28"/>
          <w:szCs w:val="28"/>
        </w:rPr>
      </w:pPr>
      <w:r w:rsidRPr="001935BC">
        <w:rPr>
          <w:rStyle w:val="tlid-translation"/>
          <w:rFonts w:ascii="Times New Roman" w:hAnsi="Times New Roman" w:cs="Times New Roman"/>
          <w:sz w:val="28"/>
          <w:szCs w:val="28"/>
        </w:rPr>
        <w:t xml:space="preserve">Согласно </w:t>
      </w:r>
      <w:r w:rsidR="006D5569" w:rsidRPr="001935BC">
        <w:rPr>
          <w:rStyle w:val="tlid-translation"/>
          <w:rFonts w:ascii="Times New Roman" w:hAnsi="Times New Roman" w:cs="Times New Roman"/>
          <w:sz w:val="28"/>
          <w:szCs w:val="28"/>
        </w:rPr>
        <w:t>мета-анализу общей выживаемости женщин,</w:t>
      </w:r>
      <w:r w:rsidR="002C2A94" w:rsidRPr="001935BC">
        <w:rPr>
          <w:rStyle w:val="tlid-translation"/>
          <w:rFonts w:ascii="Times New Roman" w:hAnsi="Times New Roman" w:cs="Times New Roman"/>
          <w:sz w:val="28"/>
          <w:szCs w:val="28"/>
        </w:rPr>
        <w:t xml:space="preserve"> </w:t>
      </w:r>
      <w:r w:rsidRPr="001935BC">
        <w:rPr>
          <w:rStyle w:val="tlid-translation"/>
          <w:rFonts w:ascii="Times New Roman" w:hAnsi="Times New Roman" w:cs="Times New Roman"/>
          <w:sz w:val="28"/>
          <w:szCs w:val="28"/>
        </w:rPr>
        <w:t>с РМЖ, 5-летняя общая выживаемость данных пациентов составляет 73</w:t>
      </w:r>
      <w:r w:rsidR="00AC0561">
        <w:rPr>
          <w:rStyle w:val="tlid-translation"/>
          <w:rFonts w:ascii="Times New Roman" w:hAnsi="Times New Roman" w:cs="Times New Roman"/>
          <w:sz w:val="28"/>
          <w:szCs w:val="28"/>
        </w:rPr>
        <w:t>.0</w:t>
      </w:r>
      <w:r w:rsidRPr="001935BC">
        <w:rPr>
          <w:rStyle w:val="tlid-translation"/>
          <w:rFonts w:ascii="Times New Roman" w:hAnsi="Times New Roman" w:cs="Times New Roman"/>
          <w:sz w:val="28"/>
          <w:szCs w:val="28"/>
        </w:rPr>
        <w:t>% (95% ДИ [71</w:t>
      </w:r>
      <w:r w:rsidR="00AC0561">
        <w:rPr>
          <w:rStyle w:val="tlid-translation"/>
          <w:rFonts w:ascii="Times New Roman" w:hAnsi="Times New Roman" w:cs="Times New Roman"/>
          <w:sz w:val="28"/>
          <w:szCs w:val="28"/>
        </w:rPr>
        <w:t>.5</w:t>
      </w:r>
      <w:r w:rsidRPr="001935BC">
        <w:rPr>
          <w:rStyle w:val="tlid-translation"/>
          <w:rFonts w:ascii="Times New Roman" w:hAnsi="Times New Roman" w:cs="Times New Roman"/>
          <w:sz w:val="28"/>
          <w:szCs w:val="28"/>
        </w:rPr>
        <w:t>-75</w:t>
      </w:r>
      <w:r w:rsidR="00AC0561">
        <w:rPr>
          <w:rStyle w:val="tlid-translation"/>
          <w:rFonts w:ascii="Times New Roman" w:hAnsi="Times New Roman" w:cs="Times New Roman"/>
          <w:sz w:val="28"/>
          <w:szCs w:val="28"/>
        </w:rPr>
        <w:t>.9</w:t>
      </w:r>
      <w:r w:rsidRPr="001935BC">
        <w:rPr>
          <w:rStyle w:val="tlid-translation"/>
          <w:rFonts w:ascii="Times New Roman" w:hAnsi="Times New Roman" w:cs="Times New Roman"/>
          <w:sz w:val="28"/>
          <w:szCs w:val="28"/>
        </w:rPr>
        <w:t>]), а 10-летняя обща</w:t>
      </w:r>
      <w:r w:rsidR="001A373C" w:rsidRPr="001935BC">
        <w:rPr>
          <w:rStyle w:val="tlid-translation"/>
          <w:rFonts w:ascii="Times New Roman" w:hAnsi="Times New Roman" w:cs="Times New Roman"/>
          <w:sz w:val="28"/>
          <w:szCs w:val="28"/>
        </w:rPr>
        <w:t xml:space="preserve">я выживаемость составляет </w:t>
      </w:r>
      <w:bookmarkStart w:id="13" w:name="_Hlk108601002"/>
      <w:r w:rsidR="001A373C" w:rsidRPr="001935BC">
        <w:rPr>
          <w:rStyle w:val="tlid-translation"/>
          <w:rFonts w:ascii="Times New Roman" w:hAnsi="Times New Roman" w:cs="Times New Roman"/>
          <w:sz w:val="28"/>
          <w:szCs w:val="28"/>
        </w:rPr>
        <w:t>61</w:t>
      </w:r>
      <w:r w:rsidR="00AC0561">
        <w:rPr>
          <w:rStyle w:val="tlid-translation"/>
          <w:rFonts w:ascii="Times New Roman" w:hAnsi="Times New Roman" w:cs="Times New Roman"/>
          <w:sz w:val="28"/>
          <w:szCs w:val="28"/>
        </w:rPr>
        <w:t>.5</w:t>
      </w:r>
      <w:r w:rsidR="001A373C" w:rsidRPr="001935BC">
        <w:rPr>
          <w:rStyle w:val="tlid-translation"/>
          <w:rFonts w:ascii="Times New Roman" w:hAnsi="Times New Roman" w:cs="Times New Roman"/>
          <w:sz w:val="28"/>
          <w:szCs w:val="28"/>
        </w:rPr>
        <w:t>% (</w:t>
      </w:r>
      <w:r w:rsidR="006D5569" w:rsidRPr="001935BC">
        <w:rPr>
          <w:rStyle w:val="tlid-translation"/>
          <w:rFonts w:ascii="Times New Roman" w:hAnsi="Times New Roman" w:cs="Times New Roman"/>
          <w:sz w:val="28"/>
          <w:szCs w:val="28"/>
        </w:rPr>
        <w:t>95% ДИ [54</w:t>
      </w:r>
      <w:r w:rsidR="00AC0561">
        <w:rPr>
          <w:rStyle w:val="tlid-translation"/>
          <w:rFonts w:ascii="Times New Roman" w:hAnsi="Times New Roman" w:cs="Times New Roman"/>
          <w:sz w:val="28"/>
          <w:szCs w:val="28"/>
        </w:rPr>
        <w:t>.4</w:t>
      </w:r>
      <w:r w:rsidR="006D5569" w:rsidRPr="001935BC">
        <w:rPr>
          <w:rStyle w:val="tlid-translation"/>
          <w:rFonts w:ascii="Times New Roman" w:hAnsi="Times New Roman" w:cs="Times New Roman"/>
          <w:sz w:val="28"/>
          <w:szCs w:val="28"/>
        </w:rPr>
        <w:t>-67</w:t>
      </w:r>
      <w:r w:rsidR="00AC0561">
        <w:rPr>
          <w:rStyle w:val="tlid-translation"/>
          <w:rFonts w:ascii="Times New Roman" w:hAnsi="Times New Roman" w:cs="Times New Roman"/>
          <w:sz w:val="28"/>
          <w:szCs w:val="28"/>
        </w:rPr>
        <w:t>.3</w:t>
      </w:r>
      <w:r w:rsidR="006D5569" w:rsidRPr="001935BC">
        <w:rPr>
          <w:rStyle w:val="tlid-translation"/>
          <w:rFonts w:ascii="Times New Roman" w:hAnsi="Times New Roman" w:cs="Times New Roman"/>
          <w:sz w:val="28"/>
          <w:szCs w:val="28"/>
        </w:rPr>
        <w:t>])</w:t>
      </w:r>
      <w:r w:rsidR="00986E36" w:rsidRPr="001935BC">
        <w:rPr>
          <w:rStyle w:val="tlid-translation"/>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{"citationItems":[{"id":"ITEM-1","itemData":{"DOI":"https://doi.org/10.1016/j.clbc.2019.01.006","ISSN":"1526-8209","abstract":"Breast cancer is the most common cancer among women in the world. The aim of this study was to measure the global and regional survival rates of women with breast cancer. We searched Medline/PubMed, Web of Science, Scopus, and Google Scholar to identify cohort studies on the survival rate of women with primary invasive breast cancer until the end of June 2017. We used random effect models to estimate the pooled 1-, 3-, 5-, and 10-year survival rates. Subgroup analysis and meta-regression models were used to investigate the potential sources of heterogeneity. One hundred twenty-six studies were included in the meta-analysis. Between-study heterogeneities in the 1-, 3-, 5-, and 10-year survival rates were significantly high (all I2s &gt; 50%; P = .001). The global 1-, 3-, 5-, and 10-year pooled survival rates in women with breast cancer were 0.92 (95% confidence interval [CI], 0.90-0.94), 0.75 (95% CI, 0.71-0.79), 0.73 (95% CI, 0.71-0.75), and 0.61% (95% CI, 0.54-0.67), respectively. Subgroup analysis revealed that survival rates varied in different World Health Organization regions, age and stage at diagnosis, year of the studies, and degree of development of countries. Meta-regression indicated that year of the study (β = 0.07; P = .002) and development of country (β = −0.1; P = .0001) were potential sources of heterogeneity. The survival rate was improved in recent decades; however, it is lower in developing regions than developed ones.","author":[{"dropping-particle":"","family":"Maajani","given":"Khadije","non-dropping-particle":"","parse-names":false,"suffix":""},{"dropping-particle":"","family":"Jalali","given":"Arash","non-dropping-particle":"","parse-names":false,"suffix":""},{"dropping-particle":"","family":"Alipour","given":"Sadaf","non-dropping-particle":"","parse-names":false,"suffix":""},{"dropping-particle":"","family":"Khodadost","given":"Mahmoud","non-dropping-particle":"","parse-names":false,"suffix":""},{"dropping-particle":"","family":"Tohidinik","given":"Hamid Reza","non-dropping-particle":"","parse-names":false,"suffix":""},{"dropping-particle":"","family":"Yazdani","given":"Kamran","non-dropping-particle":"","parse-names":false,"suffix":""}],"container-title":"Clinical Breast Cancer","id":"ITEM-1","issue":"3","issued":{"date-parts":[["2019","6","1"]]},"page":"165-177","publisher":"Elsevier","title":"The Global and Regional Survival Rate of Women With Breast Cancer: A Systematic Review and Meta-analysis","type":"article-journal","volume":"19"},"uris":["http://www.mendeley.com/documents/?uuid=dd3b0f27-6db9-476b-adc5-11959f5fdebf"]}],"mendeley":{"formattedCitation":"(17)","manualFormatting":"[17]","plainTextFormattedCitation":"(17)","previouslyFormattedCitation":"(17)"},"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bCs/>
          <w:noProof/>
          <w:sz w:val="28"/>
          <w:szCs w:val="28"/>
        </w:rPr>
        <w:t>[17]</w:t>
      </w:r>
      <w:r w:rsidR="00B164F6" w:rsidRPr="001935BC">
        <w:rPr>
          <w:rStyle w:val="ac"/>
          <w:rFonts w:ascii="Times New Roman" w:hAnsi="Times New Roman" w:cs="Times New Roman"/>
          <w:sz w:val="28"/>
          <w:szCs w:val="28"/>
        </w:rPr>
        <w:fldChar w:fldCharType="end"/>
      </w:r>
      <w:r w:rsidRPr="001935BC">
        <w:rPr>
          <w:rStyle w:val="tlid-translation"/>
          <w:rFonts w:ascii="Times New Roman" w:hAnsi="Times New Roman" w:cs="Times New Roman"/>
          <w:sz w:val="28"/>
          <w:szCs w:val="28"/>
        </w:rPr>
        <w:t xml:space="preserve">. </w:t>
      </w:r>
      <w:bookmarkStart w:id="14" w:name="_Hlk108601156"/>
      <w:bookmarkEnd w:id="13"/>
      <w:r w:rsidRPr="001935BC">
        <w:rPr>
          <w:rStyle w:val="tlid-translation"/>
          <w:rFonts w:ascii="Times New Roman" w:hAnsi="Times New Roman" w:cs="Times New Roman"/>
          <w:sz w:val="28"/>
          <w:szCs w:val="28"/>
        </w:rPr>
        <w:t>Большая роль в улучшении выживаемости пациентов с РМЖ отводится глобальной реализации програм</w:t>
      </w:r>
      <w:r w:rsidR="001A373C" w:rsidRPr="001935BC">
        <w:rPr>
          <w:rStyle w:val="tlid-translation"/>
          <w:rFonts w:ascii="Times New Roman" w:hAnsi="Times New Roman" w:cs="Times New Roman"/>
          <w:sz w:val="28"/>
          <w:szCs w:val="28"/>
        </w:rPr>
        <w:t>м скрининга</w:t>
      </w:r>
      <w:r w:rsidRPr="001935BC">
        <w:rPr>
          <w:rStyle w:val="tlid-translation"/>
          <w:rFonts w:ascii="Times New Roman" w:hAnsi="Times New Roman" w:cs="Times New Roman"/>
          <w:sz w:val="28"/>
          <w:szCs w:val="28"/>
        </w:rPr>
        <w:t xml:space="preserve">, что привело к раннему выявлению </w:t>
      </w:r>
      <w:r w:rsidR="001A373C" w:rsidRPr="001935BC">
        <w:rPr>
          <w:rStyle w:val="tlid-translation"/>
          <w:rFonts w:ascii="Times New Roman" w:hAnsi="Times New Roman" w:cs="Times New Roman"/>
          <w:sz w:val="28"/>
          <w:szCs w:val="28"/>
        </w:rPr>
        <w:t>РМЖ</w:t>
      </w:r>
      <w:r w:rsidRPr="001935BC">
        <w:rPr>
          <w:rStyle w:val="tlid-translation"/>
          <w:rFonts w:ascii="Times New Roman" w:hAnsi="Times New Roman" w:cs="Times New Roman"/>
          <w:sz w:val="28"/>
          <w:szCs w:val="28"/>
        </w:rPr>
        <w:t xml:space="preserve"> в груп</w:t>
      </w:r>
      <w:r w:rsidR="006D5569" w:rsidRPr="001935BC">
        <w:rPr>
          <w:rStyle w:val="tlid-translation"/>
          <w:rFonts w:ascii="Times New Roman" w:hAnsi="Times New Roman" w:cs="Times New Roman"/>
          <w:sz w:val="28"/>
          <w:szCs w:val="28"/>
        </w:rPr>
        <w:t>пах пациентов высокого риска</w:t>
      </w:r>
      <w:bookmarkStart w:id="15" w:name="_Hlk108601241"/>
      <w:bookmarkEnd w:id="14"/>
      <w:r w:rsidR="000C11A7" w:rsidRPr="001935BC">
        <w:rPr>
          <w:rStyle w:val="tlid-translation"/>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{"citationItems":[{"id":"ITEM-1","itemData":{"DOI":"10.1016/j.jmau.2016.10.002","ISSN":"2213-8803","abstract":"Breast cancer screening is defined as the evaluation of symptom free, otherwise healthy looking females of child bearing age or postmenopausal women for early detection of breast cancer. Screening mammography is the most common and widely practiced breast cancer screening modality across the world. The other modes of breast cancer screening being practiced across the world are: breast self-examination (BSE), clinical breast examination (CBE), digital breast tomosynthesis (DBT), ultrasonography (USG), magnetic resonance imaging (MRI), and identification of certain genetic oncogenes. The major merits of breast cancer screening programs are: early diagnosis, sorting out and prevention of risk factors, and timely treatment to lessen the morbidity (5 years localized stage survival rate is 99%, regional disease 84% while metastatic breast cancer 5 year survival rate is 23%); it also reduces overall 20% mortality rate. The major demerits of breast cancer screening are: overdiagnosis (19% from the perspective of a woman invited to screening), high cost, ionizing radiation (lifetime attributable risk to develop breast cancer is 3/10,000), false positive biopsy recommendation (about 8/1000), false negative results 11/10,000), and their consequences. Worldwide, most of the countries recommend biennial screening for breast cancer at 50-74 years of age. However, some countries recommend screening mammography earlier, starting at the age of 40 years until 70-74 years based on higher breast cancer incidence rate in those countries. This article provides a detailed review of merits, demerits, and recent recommendations for screening programs being practiced across the world.","author":[{"dropping-particle":"","family":"Shah","given":"Tajammal Abbas","non-dropping-particle":"","parse-names":false,"suffix":""},{"dropping-particle":"","family":"Guraya","given":"Shaista Salman","non-dropping-particle":"","parse-names":false,"suffix":""}],"container-title":"Journal of microscopy and ultrastructure","edition":"2016/11/28","id":"ITEM-1","issue":"2","issued":{"date-parts":[["2017"]]},"language":"eng","page":"59-69","publisher":"Medknow Publications &amp; Media Pvt Ltd","title":"Breast cancer screening programs: Review of merits, demerits, and recent recommendations practiced across the world","type":"article-journal","volume":"5"},"uris":["http://www.mendeley.com/documents/?uuid=f23edb33-16c1-4b57-bbf3-a6af9be5bf50"]}],"mendeley":{"formattedCitation":"(18)","manualFormatting":"[18]","plainTextFormattedCitation":"(18)","previouslyFormattedCitation":"(18)"},"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bCs/>
          <w:noProof/>
          <w:sz w:val="28"/>
          <w:szCs w:val="28"/>
        </w:rPr>
        <w:t>[18]</w:t>
      </w:r>
      <w:r w:rsidR="00B164F6" w:rsidRPr="001935BC">
        <w:rPr>
          <w:rStyle w:val="ac"/>
          <w:rFonts w:ascii="Times New Roman" w:hAnsi="Times New Roman" w:cs="Times New Roman"/>
          <w:sz w:val="28"/>
          <w:szCs w:val="28"/>
        </w:rPr>
        <w:fldChar w:fldCharType="end"/>
      </w:r>
      <w:r w:rsidRPr="001935BC">
        <w:rPr>
          <w:rStyle w:val="tlid-translation"/>
          <w:rFonts w:ascii="Times New Roman" w:hAnsi="Times New Roman" w:cs="Times New Roman"/>
          <w:sz w:val="28"/>
          <w:szCs w:val="28"/>
        </w:rPr>
        <w:t>.</w:t>
      </w:r>
      <w:bookmarkEnd w:id="15"/>
      <w:r w:rsidRPr="001935BC">
        <w:rPr>
          <w:rStyle w:val="tlid-translation"/>
          <w:rFonts w:ascii="Times New Roman" w:hAnsi="Times New Roman" w:cs="Times New Roman"/>
          <w:sz w:val="28"/>
          <w:szCs w:val="28"/>
        </w:rPr>
        <w:t xml:space="preserve"> Например, 62</w:t>
      </w:r>
      <w:r w:rsidR="00AC0561">
        <w:rPr>
          <w:rStyle w:val="tlid-translation"/>
          <w:rFonts w:ascii="Times New Roman" w:hAnsi="Times New Roman" w:cs="Times New Roman"/>
          <w:sz w:val="28"/>
          <w:szCs w:val="28"/>
        </w:rPr>
        <w:t>.2</w:t>
      </w:r>
      <w:r w:rsidRPr="001935BC">
        <w:rPr>
          <w:rStyle w:val="tlid-translation"/>
          <w:rFonts w:ascii="Times New Roman" w:hAnsi="Times New Roman" w:cs="Times New Roman"/>
          <w:sz w:val="28"/>
          <w:szCs w:val="28"/>
        </w:rPr>
        <w:t xml:space="preserve">% пациентов в Соединенных Штатах диагностируются на ранних стадиях заболевания, без распространения процесса за пределы груди, с </w:t>
      </w:r>
      <w:r w:rsidR="007D1ECE" w:rsidRPr="001935BC">
        <w:rPr>
          <w:rStyle w:val="tlid-translation"/>
          <w:rFonts w:ascii="Times New Roman" w:hAnsi="Times New Roman" w:cs="Times New Roman"/>
          <w:sz w:val="28"/>
          <w:szCs w:val="28"/>
        </w:rPr>
        <w:t>ожидаемой 5-летней общей выживаемостью в</w:t>
      </w:r>
      <w:r w:rsidR="006D5569" w:rsidRPr="001935BC">
        <w:rPr>
          <w:rStyle w:val="tlid-translation"/>
          <w:rFonts w:ascii="Times New Roman" w:hAnsi="Times New Roman" w:cs="Times New Roman"/>
          <w:sz w:val="28"/>
          <w:szCs w:val="28"/>
        </w:rPr>
        <w:t xml:space="preserve"> 99</w:t>
      </w:r>
      <w:r w:rsidR="00AC0561">
        <w:rPr>
          <w:rStyle w:val="tlid-translation"/>
          <w:rFonts w:ascii="Times New Roman" w:hAnsi="Times New Roman" w:cs="Times New Roman"/>
          <w:sz w:val="28"/>
          <w:szCs w:val="28"/>
        </w:rPr>
        <w:t>.0</w:t>
      </w:r>
      <w:r w:rsidR="006D5569" w:rsidRPr="001935BC">
        <w:rPr>
          <w:rStyle w:val="tlid-translation"/>
          <w:rFonts w:ascii="Times New Roman" w:hAnsi="Times New Roman" w:cs="Times New Roman"/>
          <w:sz w:val="28"/>
          <w:szCs w:val="28"/>
        </w:rPr>
        <w:t>%</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{"citationItems":[{"id":"ITEM-1","itemData":{"author":[{"dropping-particle":"","family":"American Cancer Society","given":"","non-dropping-particle":"","parse-names":false,"suffix":""}],"id":"ITEM-1","issued":{"date-parts":[["2019"]]},"publisher-place":"Atlanta","title":"Breast Cancer Facts &amp; Figures 2019-2020","type":"report"},"uris":["http://www.mendeley.com/documents/?uuid=fbe5815f-f0dd-4ae6-8f99-55cb8e3aed16"]}],"mendeley":{"formattedCitation":"(19)","manualFormatting":"[19]","plainTextFormattedCitation":"(19)","previouslyFormattedCitation":"(19)"},"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noProof/>
          <w:sz w:val="28"/>
          <w:szCs w:val="28"/>
        </w:rPr>
        <w:t>[19]</w:t>
      </w:r>
      <w:r w:rsidR="00B164F6" w:rsidRPr="001935BC">
        <w:rPr>
          <w:rStyle w:val="ac"/>
          <w:rFonts w:ascii="Times New Roman" w:hAnsi="Times New Roman" w:cs="Times New Roman"/>
          <w:sz w:val="28"/>
          <w:szCs w:val="28"/>
        </w:rPr>
        <w:fldChar w:fldCharType="end"/>
      </w:r>
      <w:r w:rsidRPr="001935BC">
        <w:rPr>
          <w:rStyle w:val="tlid-translation"/>
          <w:rFonts w:ascii="Times New Roman" w:hAnsi="Times New Roman" w:cs="Times New Roman"/>
          <w:sz w:val="28"/>
          <w:szCs w:val="28"/>
        </w:rPr>
        <w:t>. В</w:t>
      </w:r>
      <w:r w:rsidR="007D1ECE" w:rsidRPr="001935BC">
        <w:rPr>
          <w:rStyle w:val="tlid-translation"/>
          <w:rFonts w:ascii="Times New Roman" w:hAnsi="Times New Roman" w:cs="Times New Roman"/>
          <w:sz w:val="28"/>
          <w:szCs w:val="28"/>
        </w:rPr>
        <w:t xml:space="preserve"> РК</w:t>
      </w:r>
      <w:r w:rsidRPr="001935BC">
        <w:rPr>
          <w:rStyle w:val="tlid-translation"/>
          <w:rFonts w:ascii="Times New Roman" w:hAnsi="Times New Roman" w:cs="Times New Roman"/>
          <w:sz w:val="28"/>
          <w:szCs w:val="28"/>
        </w:rPr>
        <w:t xml:space="preserve"> отмечается схожий тренд</w:t>
      </w:r>
      <w:r w:rsidR="007D1ECE" w:rsidRPr="001935BC">
        <w:rPr>
          <w:rStyle w:val="tlid-translation"/>
          <w:rFonts w:ascii="Times New Roman" w:hAnsi="Times New Roman" w:cs="Times New Roman"/>
          <w:sz w:val="28"/>
          <w:szCs w:val="28"/>
        </w:rPr>
        <w:t xml:space="preserve"> в струк</w:t>
      </w:r>
      <w:r w:rsidR="002C2A94" w:rsidRPr="001935BC">
        <w:rPr>
          <w:rStyle w:val="tlid-translation"/>
          <w:rFonts w:ascii="Times New Roman" w:hAnsi="Times New Roman" w:cs="Times New Roman"/>
          <w:sz w:val="28"/>
          <w:szCs w:val="28"/>
        </w:rPr>
        <w:t>туре заболеваемости РМЖ</w:t>
      </w:r>
      <w:r w:rsidRPr="001935BC">
        <w:rPr>
          <w:rStyle w:val="tlid-translation"/>
          <w:rFonts w:ascii="Times New Roman" w:hAnsi="Times New Roman" w:cs="Times New Roman"/>
          <w:sz w:val="28"/>
          <w:szCs w:val="28"/>
        </w:rPr>
        <w:t xml:space="preserve">, </w:t>
      </w:r>
      <w:r w:rsidR="002C2A94" w:rsidRPr="001935BC">
        <w:rPr>
          <w:rStyle w:val="tlid-translation"/>
          <w:rFonts w:ascii="Times New Roman" w:hAnsi="Times New Roman" w:cs="Times New Roman"/>
          <w:sz w:val="28"/>
          <w:szCs w:val="28"/>
        </w:rPr>
        <w:t xml:space="preserve">где в 2018 году удельный вес пациентов с </w:t>
      </w:r>
      <w:r w:rsidR="002C2A94" w:rsidRPr="001935BC">
        <w:rPr>
          <w:rStyle w:val="tlid-translation"/>
          <w:rFonts w:ascii="Times New Roman" w:hAnsi="Times New Roman" w:cs="Times New Roman"/>
          <w:sz w:val="28"/>
          <w:szCs w:val="28"/>
          <w:lang w:val="en-US"/>
        </w:rPr>
        <w:t>I</w:t>
      </w:r>
      <w:r w:rsidR="002C2A94" w:rsidRPr="001935BC">
        <w:rPr>
          <w:rStyle w:val="tlid-translation"/>
          <w:rFonts w:ascii="Times New Roman" w:hAnsi="Times New Roman" w:cs="Times New Roman"/>
          <w:sz w:val="28"/>
          <w:szCs w:val="28"/>
        </w:rPr>
        <w:t>-</w:t>
      </w:r>
      <w:r w:rsidR="002C2A94" w:rsidRPr="001935BC">
        <w:rPr>
          <w:rStyle w:val="tlid-translation"/>
          <w:rFonts w:ascii="Times New Roman" w:hAnsi="Times New Roman" w:cs="Times New Roman"/>
          <w:sz w:val="28"/>
          <w:szCs w:val="28"/>
          <w:lang w:val="en-US"/>
        </w:rPr>
        <w:t>II</w:t>
      </w:r>
      <w:r w:rsidR="002C2A94" w:rsidRPr="001935BC">
        <w:rPr>
          <w:rStyle w:val="tlid-translation"/>
          <w:rFonts w:ascii="Times New Roman" w:hAnsi="Times New Roman" w:cs="Times New Roman"/>
          <w:sz w:val="28"/>
          <w:szCs w:val="28"/>
        </w:rPr>
        <w:t xml:space="preserve"> стади</w:t>
      </w:r>
      <w:r w:rsidR="006D575E" w:rsidRPr="001935BC">
        <w:rPr>
          <w:rStyle w:val="tlid-translation"/>
          <w:rFonts w:ascii="Times New Roman" w:hAnsi="Times New Roman" w:cs="Times New Roman"/>
          <w:sz w:val="28"/>
          <w:szCs w:val="28"/>
        </w:rPr>
        <w:t>ями составил 87</w:t>
      </w:r>
      <w:r w:rsidR="00AC0561">
        <w:rPr>
          <w:rStyle w:val="tlid-translation"/>
          <w:rFonts w:ascii="Times New Roman" w:hAnsi="Times New Roman" w:cs="Times New Roman"/>
          <w:sz w:val="28"/>
          <w:szCs w:val="28"/>
        </w:rPr>
        <w:t>.6</w:t>
      </w:r>
      <w:r w:rsidR="006D575E" w:rsidRPr="001935BC">
        <w:rPr>
          <w:rStyle w:val="tlid-translation"/>
          <w:rFonts w:ascii="Times New Roman" w:hAnsi="Times New Roman" w:cs="Times New Roman"/>
          <w:sz w:val="28"/>
          <w:szCs w:val="28"/>
        </w:rPr>
        <w:t>%</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{"citationItems":[{"id":"ITEM-1","itemData":{"author":[{"dropping-particle":"","family":"Радиологии","given":"Министерство Здравоохранения РК; Казахский Научно-Исследовательский Институт Онкологии и","non-dropping-particle":"","parse-names":false,"suffix":""}],"id":"ITEM-1","issued":{"date-parts":[["2018"]]},"number-of-pages":"1-214","publisher-place":"Алматы","title":"Показатели онкологической службы Республики Казахстан","type":"report"},"uris":["http://www.mendeley.com/documents/?uuid=ad08d95a-4825-4a57-b8e2-33366e2daf3d"]}],"mendeley":{"formattedCitation":"(15)","manualFormatting":"[15]","plainTextFormattedCitation":"(15)","previouslyFormattedCitation":"(15)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noProof/>
          <w:sz w:val="28"/>
          <w:szCs w:val="28"/>
        </w:rPr>
        <w:t>[15</w:t>
      </w:r>
      <w:r w:rsidR="00AA2CC8">
        <w:rPr>
          <w:rFonts w:ascii="Times New Roman" w:hAnsi="Times New Roman" w:cs="Times New Roman"/>
          <w:noProof/>
          <w:sz w:val="28"/>
          <w:szCs w:val="28"/>
        </w:rPr>
        <w:t>, стр. 7</w:t>
      </w:r>
      <w:r w:rsidR="00986E36"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003732E2" w:rsidRPr="001935BC">
        <w:rPr>
          <w:rStyle w:val="tlid-translation"/>
          <w:rFonts w:ascii="Times New Roman" w:hAnsi="Times New Roman" w:cs="Times New Roman"/>
          <w:sz w:val="28"/>
          <w:szCs w:val="28"/>
        </w:rPr>
        <w:t xml:space="preserve">. По данным </w:t>
      </w:r>
      <w:r w:rsidR="003732E2" w:rsidRPr="001935BC">
        <w:rPr>
          <w:rStyle w:val="tlid-translation"/>
          <w:rFonts w:ascii="Times New Roman" w:hAnsi="Times New Roman" w:cs="Times New Roman"/>
          <w:sz w:val="28"/>
          <w:szCs w:val="28"/>
          <w:lang w:val="en-US"/>
        </w:rPr>
        <w:t>GLOBOCAN</w:t>
      </w:r>
      <w:r w:rsidR="003732E2" w:rsidRPr="001935BC">
        <w:rPr>
          <w:rStyle w:val="tlid-translation"/>
          <w:rFonts w:ascii="Times New Roman" w:hAnsi="Times New Roman" w:cs="Times New Roman"/>
          <w:sz w:val="28"/>
          <w:szCs w:val="28"/>
        </w:rPr>
        <w:t xml:space="preserve"> 2018, предполагается что заболеваемость РМЖ увеличится с двух миллионов пациентов в 2018 году до более трех миллионов в 2046 году, показывая увел</w:t>
      </w:r>
      <w:r w:rsidR="006D575E" w:rsidRPr="001935BC">
        <w:rPr>
          <w:rStyle w:val="tlid-translation"/>
          <w:rFonts w:ascii="Times New Roman" w:hAnsi="Times New Roman" w:cs="Times New Roman"/>
          <w:sz w:val="28"/>
          <w:szCs w:val="28"/>
        </w:rPr>
        <w:t>ичение на 46</w:t>
      </w:r>
      <w:r w:rsidR="00AC0561">
        <w:rPr>
          <w:rStyle w:val="tlid-translation"/>
          <w:rFonts w:ascii="Times New Roman" w:hAnsi="Times New Roman" w:cs="Times New Roman"/>
          <w:sz w:val="28"/>
          <w:szCs w:val="28"/>
        </w:rPr>
        <w:t>.3</w:t>
      </w:r>
      <w:r w:rsidR="006D575E" w:rsidRPr="001935BC">
        <w:rPr>
          <w:rStyle w:val="tlid-translation"/>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F6642">
        <w:rPr>
          <w:rFonts w:ascii="Times New Roman" w:hAnsi="Times New Roman" w:cs="Times New Roman"/>
          <w:sz w:val="28"/>
          <w:szCs w:val="28"/>
        </w:rPr>
        <w:instrText>ADDIN CSL_CITATION {"citationItems":[{"id":"ITEM-1","itemData":{"author":[{"dropping-particle":"","family":"GLOBOCAN","given":"","non-dropping-particle":"","parse-names":false,"suffix":""}],"id":"ITEM-1","issued":{"date-parts":[["2019"]]},"title":"Observatory TGC","type":"report"},"uris":["http://www.mendeley.com/documents/?uuid=4d1de20d-11de-4b32-8ee1-278bc168e7cb"]}],"mendeley":{"formattedCitation":"(20)","manualFormatting":"[20, 21]","plainTextFormattedCitation":"(20)","previouslyFormattedCitation":"(20)"},"properties":{"noteIndex":0},"schema":"https://github.com/citation-style-language/schema/raw/master/csl-citation.json"}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noProof/>
          <w:sz w:val="28"/>
          <w:szCs w:val="28"/>
        </w:rPr>
        <w:t>[20</w:t>
      </w:r>
      <w:r w:rsidR="004F6642">
        <w:rPr>
          <w:rFonts w:ascii="Times New Roman" w:hAnsi="Times New Roman" w:cs="Times New Roman"/>
          <w:noProof/>
          <w:sz w:val="28"/>
          <w:szCs w:val="28"/>
        </w:rPr>
        <w:t>, 21</w:t>
      </w:r>
      <w:r w:rsidR="00986E36"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003732E2" w:rsidRPr="001935BC">
        <w:rPr>
          <w:rStyle w:val="tlid-translation"/>
          <w:rFonts w:ascii="Times New Roman" w:hAnsi="Times New Roman" w:cs="Times New Roman"/>
          <w:sz w:val="28"/>
          <w:szCs w:val="28"/>
        </w:rPr>
        <w:t>.</w:t>
      </w:r>
    </w:p>
    <w:p w14:paraId="5EFD3DF6" w14:textId="5784230E" w:rsidR="00CB6657" w:rsidRPr="001935BC" w:rsidRDefault="002C2A94" w:rsidP="0013504B">
      <w:pPr>
        <w:pStyle w:val="ae"/>
        <w:ind w:firstLine="567"/>
        <w:jc w:val="both"/>
        <w:rPr>
          <w:rFonts w:ascii="Times New Roman" w:hAnsi="Times New Roman" w:cs="Times New Roman"/>
          <w:sz w:val="28"/>
          <w:szCs w:val="28"/>
        </w:rPr>
      </w:pPr>
      <w:r w:rsidRPr="001935BC">
        <w:rPr>
          <w:rStyle w:val="tlid-translation"/>
          <w:rFonts w:ascii="Times New Roman" w:hAnsi="Times New Roman" w:cs="Times New Roman"/>
          <w:sz w:val="28"/>
          <w:szCs w:val="28"/>
        </w:rPr>
        <w:t xml:space="preserve">Согласно данным </w:t>
      </w:r>
      <w:proofErr w:type="spellStart"/>
      <w:r w:rsidRPr="001935BC">
        <w:rPr>
          <w:rStyle w:val="tlid-translation"/>
          <w:rFonts w:ascii="Times New Roman" w:hAnsi="Times New Roman" w:cs="Times New Roman"/>
          <w:sz w:val="28"/>
          <w:szCs w:val="28"/>
        </w:rPr>
        <w:t>Colleoni</w:t>
      </w:r>
      <w:proofErr w:type="spellEnd"/>
      <w:r w:rsidRPr="001935BC">
        <w:rPr>
          <w:rStyle w:val="tlid-translation"/>
          <w:rFonts w:ascii="Times New Roman" w:hAnsi="Times New Roman" w:cs="Times New Roman"/>
          <w:sz w:val="28"/>
          <w:szCs w:val="28"/>
        </w:rPr>
        <w:t xml:space="preserve"> и соавторов, </w:t>
      </w:r>
      <w:r w:rsidR="00634C8B" w:rsidRPr="001935BC">
        <w:rPr>
          <w:rStyle w:val="tlid-translation"/>
          <w:rFonts w:ascii="Times New Roman" w:hAnsi="Times New Roman" w:cs="Times New Roman"/>
          <w:sz w:val="28"/>
          <w:szCs w:val="28"/>
        </w:rPr>
        <w:t>10</w:t>
      </w:r>
      <w:r w:rsidR="00CB6657" w:rsidRPr="001935BC">
        <w:rPr>
          <w:rStyle w:val="tlid-translation"/>
          <w:rFonts w:ascii="Times New Roman" w:hAnsi="Times New Roman" w:cs="Times New Roman"/>
          <w:sz w:val="28"/>
          <w:szCs w:val="28"/>
        </w:rPr>
        <w:t>.</w:t>
      </w:r>
      <w:r w:rsidR="00634C8B" w:rsidRPr="001935BC">
        <w:rPr>
          <w:rStyle w:val="tlid-translation"/>
          <w:rFonts w:ascii="Times New Roman" w:hAnsi="Times New Roman" w:cs="Times New Roman"/>
          <w:sz w:val="28"/>
          <w:szCs w:val="28"/>
        </w:rPr>
        <w:t xml:space="preserve">4% пациентов с местным и региональным раком молочной железы </w:t>
      </w:r>
      <w:r w:rsidRPr="001935BC">
        <w:rPr>
          <w:rStyle w:val="tlid-translation"/>
          <w:rFonts w:ascii="Times New Roman" w:hAnsi="Times New Roman" w:cs="Times New Roman"/>
          <w:sz w:val="28"/>
          <w:szCs w:val="28"/>
        </w:rPr>
        <w:t>подвергаются риску рецидива</w:t>
      </w:r>
      <w:r w:rsidR="00634C8B" w:rsidRPr="001935BC">
        <w:rPr>
          <w:rStyle w:val="tlid-translation"/>
          <w:rFonts w:ascii="Times New Roman" w:hAnsi="Times New Roman" w:cs="Times New Roman"/>
          <w:sz w:val="28"/>
          <w:szCs w:val="28"/>
        </w:rPr>
        <w:t xml:space="preserve"> после первоначального лечения в течение первых пят</w:t>
      </w:r>
      <w:r w:rsidR="006D575E" w:rsidRPr="001935BC">
        <w:rPr>
          <w:rStyle w:val="tlid-translation"/>
          <w:rFonts w:ascii="Times New Roman" w:hAnsi="Times New Roman" w:cs="Times New Roman"/>
          <w:sz w:val="28"/>
          <w:szCs w:val="28"/>
        </w:rPr>
        <w:t>и лет отсутствия заболевания</w:t>
      </w:r>
      <w:r w:rsidR="00986E36" w:rsidRPr="001935BC">
        <w:rPr>
          <w:rStyle w:val="tlid-translation"/>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{"citationItems":[{"id":"ITEM-1","itemData":{"DOI":"10.1200/JCO.2015.62.3504","ISSN":"1527-7755","abstract":"PURPOSE: Predicting the pattern of recurrence can aid in the development of targeted surveillance and treatment strategies. We identified patient populations that remain at risk for an event at a median follow-up of 24 years from the diagnosis of operable breast cancer. PATIENTS AND METHODS: International Breast Cancer Study Group clinical trials I to V randomly assigned 4,105 patients between 1978 and 1985. Annualized hazards were estimated for breast cancer-free interval (primary end point), disease-free survival, and overall survival. RESULTS: For the entire group, the annualized hazard of recurrence was highest during the first 5 years (10.4%), with a peak between years 1 and 2 (15.2%). During the first 5 years, patients with estrogen receptor (ER)--positive disease had a lower annualized hazard compared with those with ER-negative disease (9.9% v 11.5%; P = .01). However, beyond 5 years, patients with ER-positive disease had higher hazards (5 to 10 years: 5.4% v 3.3%; 10 to 15 years: 2.9% v 1.3%; 15 to 20 years: 2.8% v 1.2%; and 20 to 25 years: 1.3% v 1.4%; P &lt; .001). Among patients with ER-positive disease, annualized hazards of recurrence remained elevated and fairly stable beyond 10 years, even for those with no axillary involvement (2.0%, 2.1%, and 1.1% for years 10 to 15, 15 to 20, and 20 to 25, respectively) and for those with one to three positive nodes (3.0%, 3.5%, and 1.5%, respectively). CONCLUSION: Patients with ER-positive breast cancer maintain a significant recurrence rate during extended follow up. Strategies for follow up and treatments to prevent recurrences may be most efficiently applied and studied in patients with ER-positive disease followed for a long period of time.","author":[{"dropping-particle":"","family":"Colleoni","given":"Marco","non-dropping-particle":"","parse-names":false,"suffix":""},{"dropping-particle":"","family":"Sun","given":"Zhuoxin","non-dropping-particle":"","parse-names":false,"suffix":""},{"dropping-particle":"","family":"Price","given":"Karen N","non-dropping-particle":"","parse-names":false,"suffix":""},{"dropping-particle":"","family":"Karlsson","given":"Per","non-dropping-particle":"","parse-names":false,"suffix":""},{"dropping-particle":"","family":"Forbes","given":"John F","non-dropping-particle":"","parse-names":false,"suffix":""},{"dropping-particle":"","family":"Thürlimann","given":"Beat","non-dropping-particle":"","parse-names":false,"suffix":""},{"dropping-particle":"","family":"Gianni","given":"Lorenzo","non-dropping-particle":"","parse-names":false,"suffix":""},{"dropping-particle":"","family":"Castiglione","given":"Monica","non-dropping-particle":"","parse-names":false,"suffix":""},{"dropping-particle":"","family":"Gelber","given":"Richard D","non-dropping-particle":"","parse-names":false,"suffix":""},{"dropping-particle":"","family":"Coates","given":"Alan S","non-dropping-particle":"","parse-names":false,"suffix":""},{"dropping-particle":"","family":"Goldhirsch","given":"Aron","non-dropping-particle":"","parse-names":false,"suffix":""}],"container-title":"Journal of clinical oncology : official journal of the American Society of Clinical Oncology","edition":"2016/01/19","id":"ITEM-1","issue":"9","issued":{"date-parts":[["2016","3","20"]]},"language":"eng","page":"927-935","publisher":"American Society of Clinical Oncology","title":"Annual Hazard Rates of Recurrence for Breast Cancer During 24 Years of Follow-Up: Results From the International Breast Cancer Study Group Trials I to V","type":"article-journal","volume":"34"},"uris":["http://www.mendeley.com/documents/?uuid=3f883861-ed13-4f21-8f78-0c0963629437"]}],"mendeley":{"formattedCitation":"(22)","manualFormatting":"[22]","plainTextFormattedCitation":"(22)","previouslyFormattedCitation":"(22)"},"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bCs/>
          <w:noProof/>
          <w:sz w:val="28"/>
          <w:szCs w:val="28"/>
        </w:rPr>
        <w:t>[22]</w:t>
      </w:r>
      <w:r w:rsidR="00B164F6" w:rsidRPr="001935BC">
        <w:rPr>
          <w:rStyle w:val="ac"/>
          <w:rFonts w:ascii="Times New Roman" w:hAnsi="Times New Roman" w:cs="Times New Roman"/>
          <w:sz w:val="28"/>
          <w:szCs w:val="28"/>
        </w:rPr>
        <w:fldChar w:fldCharType="end"/>
      </w:r>
      <w:r w:rsidR="00634C8B" w:rsidRPr="001935BC">
        <w:rPr>
          <w:rStyle w:val="tlid-translation"/>
          <w:rFonts w:ascii="Times New Roman" w:hAnsi="Times New Roman" w:cs="Times New Roman"/>
          <w:sz w:val="28"/>
          <w:szCs w:val="28"/>
        </w:rPr>
        <w:t xml:space="preserve">. </w:t>
      </w:r>
      <w:r w:rsidR="00DF1F77" w:rsidRPr="001935BC">
        <w:rPr>
          <w:rStyle w:val="tlid-translation"/>
          <w:rFonts w:ascii="Times New Roman" w:hAnsi="Times New Roman" w:cs="Times New Roman"/>
          <w:sz w:val="28"/>
          <w:szCs w:val="28"/>
        </w:rPr>
        <w:t>По</w:t>
      </w:r>
      <w:r w:rsidR="006D575E" w:rsidRPr="001935BC">
        <w:rPr>
          <w:rStyle w:val="tlid-translation"/>
          <w:rFonts w:ascii="Times New Roman" w:hAnsi="Times New Roman" w:cs="Times New Roman"/>
          <w:sz w:val="28"/>
          <w:szCs w:val="28"/>
        </w:rPr>
        <w:t xml:space="preserve"> данным нескольких </w:t>
      </w:r>
      <w:proofErr w:type="spellStart"/>
      <w:r w:rsidR="006D575E" w:rsidRPr="001935BC">
        <w:rPr>
          <w:rStyle w:val="tlid-translation"/>
          <w:rFonts w:ascii="Times New Roman" w:hAnsi="Times New Roman" w:cs="Times New Roman"/>
          <w:sz w:val="28"/>
          <w:szCs w:val="28"/>
        </w:rPr>
        <w:t>проспективны</w:t>
      </w:r>
      <w:proofErr w:type="spellEnd"/>
      <w:r w:rsidR="006D575E" w:rsidRPr="001935BC">
        <w:rPr>
          <w:rStyle w:val="tlid-translation"/>
          <w:rFonts w:ascii="Times New Roman" w:hAnsi="Times New Roman" w:cs="Times New Roman"/>
          <w:sz w:val="28"/>
          <w:szCs w:val="28"/>
          <w:lang w:val="kk-KZ"/>
        </w:rPr>
        <w:t>х</w:t>
      </w:r>
      <w:r w:rsidR="00DF1F77" w:rsidRPr="001935BC">
        <w:rPr>
          <w:rStyle w:val="tlid-translation"/>
          <w:rFonts w:ascii="Times New Roman" w:hAnsi="Times New Roman" w:cs="Times New Roman"/>
          <w:sz w:val="28"/>
          <w:szCs w:val="28"/>
        </w:rPr>
        <w:t xml:space="preserve"> исследований</w:t>
      </w:r>
      <w:r w:rsidR="00634C8B" w:rsidRPr="001935BC">
        <w:rPr>
          <w:rStyle w:val="tlid-translation"/>
          <w:rFonts w:ascii="Times New Roman" w:hAnsi="Times New Roman" w:cs="Times New Roman"/>
          <w:sz w:val="28"/>
          <w:szCs w:val="28"/>
        </w:rPr>
        <w:t>, частота рецидивов может доходи</w:t>
      </w:r>
      <w:r w:rsidRPr="001935BC">
        <w:rPr>
          <w:rStyle w:val="tlid-translation"/>
          <w:rFonts w:ascii="Times New Roman" w:hAnsi="Times New Roman" w:cs="Times New Roman"/>
          <w:sz w:val="28"/>
          <w:szCs w:val="28"/>
        </w:rPr>
        <w:t>ть до 40% в популяции пациентов, и для развития рецидива может</w:t>
      </w:r>
      <w:r w:rsidR="00634C8B" w:rsidRPr="001935BC">
        <w:rPr>
          <w:rStyle w:val="tlid-translation"/>
          <w:rFonts w:ascii="Times New Roman" w:hAnsi="Times New Roman" w:cs="Times New Roman"/>
          <w:sz w:val="28"/>
          <w:szCs w:val="28"/>
        </w:rPr>
        <w:t xml:space="preserve"> потребов</w:t>
      </w:r>
      <w:r w:rsidR="007C2D15" w:rsidRPr="001935BC">
        <w:rPr>
          <w:rStyle w:val="tlid-translation"/>
          <w:rFonts w:ascii="Times New Roman" w:hAnsi="Times New Roman" w:cs="Times New Roman"/>
          <w:sz w:val="28"/>
          <w:szCs w:val="28"/>
        </w:rPr>
        <w:t xml:space="preserve">аться до 15 лет </w:t>
      </w:r>
      <w:r w:rsidR="00B164F6" w:rsidRPr="001935BC">
        <w:rPr>
          <w:rStyle w:val="ac"/>
          <w:rFonts w:ascii="Times New Roman" w:hAnsi="Times New Roman" w:cs="Times New Roman"/>
          <w:sz w:val="28"/>
          <w:szCs w:val="28"/>
        </w:rPr>
        <w:fldChar w:fldCharType="begin" w:fldLock="1"/>
      </w:r>
      <w:r w:rsidR="004F6642">
        <w:rPr>
          <w:rFonts w:ascii="Times New Roman" w:hAnsi="Times New Roman" w:cs="Times New Roman"/>
          <w:sz w:val="28"/>
          <w:szCs w:val="28"/>
        </w:rPr>
        <w:instrText>ADDIN CSL_CITATION {"citationItems":[{"id":"ITEM-1","itemData":{"ISSN":"0360-3016","author":[{"dropping-particle":"","family":"Santiago","given":"Roberto J","non-dropping-particle":"","parse-names":false,"suffix":""},{"dropping-particle":"","family":"Wu","given":"Leester","non-dropping-particle":"","parse-names":false,"suffix":""},{"dropping-particle":"","family":"Harris","given":"Eleanor","non-dropping-particle":"","parse-names":false,"suffix":""},{"dropping-particle":"","family":"Fox","given":"Kevin","non-dropping-particle":"","parse-names":false,"suffix":""},{"dropping-particle":"","family":"Schultz","given":"Delray","non-dropping-particle":"","parse-names":false,"suffix":""},{"dropping-particle":"","family":"Glick","given":"John","non-dropping-particle":"","parse-names":false,"suffix":""},{"dropping-particle":"","family":"Solin","given":"Lawrence J","non-dropping-particle":"","parse-names":false,"suffix":""}],"container-title":"International Journal of Radiation Oncology* Biology* Physics","id":"ITEM-1","issue":"1","issued":{"date-parts":[["2004"]]},"page":"233-240","publisher":"Elsevier","title":"Fifteen-year results of breast-conserving surgery and definitive irradiation for Stage I and II breast carcinoma: the University of Pennsylvania experience","type":"article-journal","volume":"58"},"uris":["http://www.mendeley.com/documents/?uuid=0d70c8e5-6e74-4276-87ac-6ef556d89b09"]}],"mendeley":{"formattedCitation":"(23)","manualFormatting":"[23-25]","plainTextFormattedCitation":"(23)","previouslyFormattedCitation":"(23)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986E36" w:rsidRPr="001935BC">
        <w:rPr>
          <w:rFonts w:ascii="Times New Roman" w:hAnsi="Times New Roman" w:cs="Times New Roman"/>
          <w:bCs/>
          <w:noProof/>
          <w:sz w:val="28"/>
          <w:szCs w:val="28"/>
          <w:lang w:val="en-US"/>
        </w:rPr>
        <w:t>[23</w:t>
      </w:r>
      <w:r w:rsidR="004F6642">
        <w:rPr>
          <w:rFonts w:ascii="Times New Roman" w:hAnsi="Times New Roman" w:cs="Times New Roman"/>
          <w:bCs/>
          <w:noProof/>
          <w:sz w:val="28"/>
          <w:szCs w:val="28"/>
        </w:rPr>
        <w:t>-25</w:t>
      </w:r>
      <w:r w:rsidR="00986E36" w:rsidRPr="001935BC">
        <w:rPr>
          <w:rFonts w:ascii="Times New Roman" w:hAnsi="Times New Roman" w:cs="Times New Roman"/>
          <w:bCs/>
          <w:noProof/>
          <w:sz w:val="28"/>
          <w:szCs w:val="28"/>
          <w:lang w:val="en-US"/>
        </w:rPr>
        <w:t>]</w:t>
      </w:r>
      <w:r w:rsidR="00B164F6" w:rsidRPr="001935BC">
        <w:rPr>
          <w:rStyle w:val="ac"/>
          <w:rFonts w:ascii="Times New Roman" w:hAnsi="Times New Roman" w:cs="Times New Roman"/>
          <w:sz w:val="28"/>
          <w:szCs w:val="28"/>
        </w:rPr>
        <w:fldChar w:fldCharType="end"/>
      </w:r>
      <w:r w:rsidRPr="001935BC">
        <w:rPr>
          <w:rStyle w:val="tlid-translation"/>
          <w:rFonts w:ascii="Times New Roman" w:hAnsi="Times New Roman" w:cs="Times New Roman"/>
          <w:sz w:val="28"/>
          <w:szCs w:val="28"/>
          <w:lang w:val="en-US"/>
        </w:rPr>
        <w:t xml:space="preserve">. </w:t>
      </w:r>
      <w:r w:rsidRPr="001935BC">
        <w:rPr>
          <w:rStyle w:val="tlid-translation"/>
          <w:rFonts w:ascii="Times New Roman" w:hAnsi="Times New Roman" w:cs="Times New Roman"/>
          <w:sz w:val="28"/>
          <w:szCs w:val="28"/>
        </w:rPr>
        <w:t>Рецидив РМЖ может быть местным, региональным либо отдаленным (метастатическим)</w:t>
      </w:r>
      <w:r w:rsidR="007C2D15" w:rsidRPr="001935BC">
        <w:rPr>
          <w:rStyle w:val="tlid-translation"/>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D57C64">
        <w:rPr>
          <w:rFonts w:ascii="Times New Roman" w:hAnsi="Times New Roman" w:cs="Times New Roman"/>
          <w:sz w:val="28"/>
          <w:szCs w:val="28"/>
          <w:lang w:val="en-US"/>
        </w:rPr>
        <w:instrText>ADDIN CSL_CITATION {"citationItems":[{"id":"ITEM-1","itemData":{"DOI":"10.1200/JCO.2015.62.3504","ISSN":"1527-7755","abstract":"PURPOSE: Predicting the pattern of recurrence can aid in the development of targeted surveillance and treatment strategies. We identified patient populations that remain at risk for an event at a median follow-up of 24 years from the diagnosis of operable breast cancer. PATIENTS AND METHODS: International Breast Cancer Study Group clinical trials I to V randomly assigned 4,105 patients between 1978 and 1985. Annualized hazards were estimated for breast cancer-free interval (primary end point), disease-free survival, and overall survival. RESULTS: For the entire group, the annualized hazard of recurrence was highest during the first 5 years (10.4%), with a peak between years 1 and 2 (15.2%). During the first 5 years, patients with estrogen receptor (ER)--positive disease had a lower annualized hazard compared with those with ER-negative disease (9.9% v 11.5%; P = .01). However, beyond 5 years, patients with ER-positive disease had higher hazards (5 to 10 years: 5.4% v 3.3%; 10 to 15 years: 2.9% v 1.3%; 15 to 20 years: 2.8% v 1.2%; and 20 to 25 years: 1.3% v 1.4%; P &lt; .001). Among patients with ER-positive disease, annualized hazards of recurrence remained elevated and fairly stable beyond 10 years, even for those with no axillary involvement (2.0%, 2.1%, and 1.1% for years 10 to 15, 15 to 20, and 20 to 25, respectively) and for those with one to three positive nodes (3.0%, 3.5%, and 1.5%, respectively). CONCLUSION: Patients with ER-positive breast cancer maintain a significant recurrence rate during extended follow up. Strategies for follow up and treatments to prevent recurrences may be most efficiently applied and studied in patients with ER-positive disease followed for a long period of time.","author":[{"dropping-particle":"","family":"Colleoni","given":"Marco","non-dropping-particle":"","parse-names":false,"suffix":""},{"dropping-particle":"","family":"Sun","given":"Zhuoxin","non-dropping-particle":"","parse-names":false,"suffix":""},{"dropping-particle":"","family":"Price","given":"Karen N","non-dropping-particle":"","parse-names":false,"suffix":""},{"dropping-particle":"","family":"Karlsson","given":"Per","non-dropping-particle":"","parse-names":false,"suffix":""},{"dropping-particle":"","family":"Forbes","given":"John F","non-dropping-particle":"","parse-names":false,"suffix":""},{"dropping-particle":"","family":"Thürlimann","given":"Beat","non-dropping-particle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names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false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suffix</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family</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Gianni</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given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Lorenzo</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non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names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false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suffix</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family</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Castiglione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given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Monica</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non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names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false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suffix</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family</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Gelber</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given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Richard</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D</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non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names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false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suffix</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family</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Coates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given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Alan</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non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names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false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suffix</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family</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Goldhirsch</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given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Aron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non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dropping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names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false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suffix</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container</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title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Journal</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of</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clinical</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oncology</w:instrText>
      </w:r>
      <w:r w:rsidR="00D57C64" w:rsidRPr="004F6642">
        <w:rPr>
          <w:rFonts w:ascii="Times New Roman" w:hAnsi="Times New Roman" w:cs="Times New Roman"/>
          <w:sz w:val="28"/>
          <w:szCs w:val="28"/>
        </w:rPr>
        <w:instrText xml:space="preserve"> : </w:instrText>
      </w:r>
      <w:r w:rsidR="00D57C64">
        <w:rPr>
          <w:rFonts w:ascii="Times New Roman" w:hAnsi="Times New Roman" w:cs="Times New Roman"/>
          <w:sz w:val="28"/>
          <w:szCs w:val="28"/>
          <w:lang w:val="en-US"/>
        </w:rPr>
        <w:instrText>official</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journal</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of</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the</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American</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Society</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of</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Clinical</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Oncology</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edition</w:instrText>
      </w:r>
      <w:r w:rsidR="00D57C64" w:rsidRPr="004F6642">
        <w:rPr>
          <w:rFonts w:ascii="Times New Roman" w:hAnsi="Times New Roman" w:cs="Times New Roman"/>
          <w:sz w:val="28"/>
          <w:szCs w:val="28"/>
        </w:rPr>
        <w:instrText>":"2016/01/19","</w:instrText>
      </w:r>
      <w:r w:rsidR="00D57C64">
        <w:rPr>
          <w:rFonts w:ascii="Times New Roman" w:hAnsi="Times New Roman" w:cs="Times New Roman"/>
          <w:sz w:val="28"/>
          <w:szCs w:val="28"/>
          <w:lang w:val="en-US"/>
        </w:rPr>
        <w:instrText>id</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ITEM</w:instrText>
      </w:r>
      <w:r w:rsidR="00D57C64" w:rsidRPr="004F6642">
        <w:rPr>
          <w:rFonts w:ascii="Times New Roman" w:hAnsi="Times New Roman" w:cs="Times New Roman"/>
          <w:sz w:val="28"/>
          <w:szCs w:val="28"/>
        </w:rPr>
        <w:instrText>-1","</w:instrText>
      </w:r>
      <w:r w:rsidR="00D57C64">
        <w:rPr>
          <w:rFonts w:ascii="Times New Roman" w:hAnsi="Times New Roman" w:cs="Times New Roman"/>
          <w:sz w:val="28"/>
          <w:szCs w:val="28"/>
          <w:lang w:val="en-US"/>
        </w:rPr>
        <w:instrText>issue</w:instrText>
      </w:r>
      <w:r w:rsidR="00D57C64" w:rsidRPr="004F6642">
        <w:rPr>
          <w:rFonts w:ascii="Times New Roman" w:hAnsi="Times New Roman" w:cs="Times New Roman"/>
          <w:sz w:val="28"/>
          <w:szCs w:val="28"/>
        </w:rPr>
        <w:instrText>":"9","</w:instrText>
      </w:r>
      <w:r w:rsidR="00D57C64">
        <w:rPr>
          <w:rFonts w:ascii="Times New Roman" w:hAnsi="Times New Roman" w:cs="Times New Roman"/>
          <w:sz w:val="28"/>
          <w:szCs w:val="28"/>
          <w:lang w:val="en-US"/>
        </w:rPr>
        <w:instrText>issued</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date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parts</w:instrText>
      </w:r>
      <w:r w:rsidR="00D57C64" w:rsidRPr="004F6642">
        <w:rPr>
          <w:rFonts w:ascii="Times New Roman" w:hAnsi="Times New Roman" w:cs="Times New Roman"/>
          <w:sz w:val="28"/>
          <w:szCs w:val="28"/>
        </w:rPr>
        <w:instrText>":[["2016","3","20"]]},"</w:instrText>
      </w:r>
      <w:r w:rsidR="00D57C64">
        <w:rPr>
          <w:rFonts w:ascii="Times New Roman" w:hAnsi="Times New Roman" w:cs="Times New Roman"/>
          <w:sz w:val="28"/>
          <w:szCs w:val="28"/>
          <w:lang w:val="en-US"/>
        </w:rPr>
        <w:instrText>language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eng</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page</w:instrText>
      </w:r>
      <w:r w:rsidR="00D57C64" w:rsidRPr="004F6642">
        <w:rPr>
          <w:rFonts w:ascii="Times New Roman" w:hAnsi="Times New Roman" w:cs="Times New Roman"/>
          <w:sz w:val="28"/>
          <w:szCs w:val="28"/>
        </w:rPr>
        <w:instrText>":"927-935","</w:instrText>
      </w:r>
      <w:r w:rsidR="00D57C64">
        <w:rPr>
          <w:rFonts w:ascii="Times New Roman" w:hAnsi="Times New Roman" w:cs="Times New Roman"/>
          <w:sz w:val="28"/>
          <w:szCs w:val="28"/>
          <w:lang w:val="en-US"/>
        </w:rPr>
        <w:instrText>publisher</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American</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Society</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of</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Clinical</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Oncology</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title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Annual</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Hazard</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Rates</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of</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Recurrence</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for</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Breast</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Cancer</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During</w:instrText>
      </w:r>
      <w:r w:rsidR="00D57C64" w:rsidRPr="004F6642">
        <w:rPr>
          <w:rFonts w:ascii="Times New Roman" w:hAnsi="Times New Roman" w:cs="Times New Roman"/>
          <w:sz w:val="28"/>
          <w:szCs w:val="28"/>
        </w:rPr>
        <w:instrText xml:space="preserve"> 24 </w:instrText>
      </w:r>
      <w:r w:rsidR="00D57C64">
        <w:rPr>
          <w:rFonts w:ascii="Times New Roman" w:hAnsi="Times New Roman" w:cs="Times New Roman"/>
          <w:sz w:val="28"/>
          <w:szCs w:val="28"/>
          <w:lang w:val="en-US"/>
        </w:rPr>
        <w:instrText>Years</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of</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Follow</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Up</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Results</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From</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the</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International</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Breast</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Cancer</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Study</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Group</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Trials</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I</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to</w:instrText>
      </w:r>
      <w:r w:rsidR="00D57C64" w:rsidRPr="004F6642">
        <w:rPr>
          <w:rFonts w:ascii="Times New Roman" w:hAnsi="Times New Roman" w:cs="Times New Roman"/>
          <w:sz w:val="28"/>
          <w:szCs w:val="28"/>
        </w:rPr>
        <w:instrText xml:space="preserve"> </w:instrText>
      </w:r>
      <w:r w:rsidR="00D57C64">
        <w:rPr>
          <w:rFonts w:ascii="Times New Roman" w:hAnsi="Times New Roman" w:cs="Times New Roman"/>
          <w:sz w:val="28"/>
          <w:szCs w:val="28"/>
          <w:lang w:val="en-US"/>
        </w:rPr>
        <w:instrText>V</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type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article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journal</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volume</w:instrText>
      </w:r>
      <w:r w:rsidR="00D57C64" w:rsidRPr="004F6642">
        <w:rPr>
          <w:rFonts w:ascii="Times New Roman" w:hAnsi="Times New Roman" w:cs="Times New Roman"/>
          <w:sz w:val="28"/>
          <w:szCs w:val="28"/>
        </w:rPr>
        <w:instrText>":"34"},"</w:instrText>
      </w:r>
      <w:r w:rsidR="00D57C64">
        <w:rPr>
          <w:rFonts w:ascii="Times New Roman" w:hAnsi="Times New Roman" w:cs="Times New Roman"/>
          <w:sz w:val="28"/>
          <w:szCs w:val="28"/>
          <w:lang w:val="en-US"/>
        </w:rPr>
        <w:instrText>uris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http</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www</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mendeley</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com</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documents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uuid</w:instrText>
      </w:r>
      <w:r w:rsidR="00D57C64" w:rsidRPr="004F6642">
        <w:rPr>
          <w:rFonts w:ascii="Times New Roman" w:hAnsi="Times New Roman" w:cs="Times New Roman"/>
          <w:sz w:val="28"/>
          <w:szCs w:val="28"/>
        </w:rPr>
        <w:instrText>=3</w:instrText>
      </w:r>
      <w:r w:rsidR="00D57C64">
        <w:rPr>
          <w:rFonts w:ascii="Times New Roman" w:hAnsi="Times New Roman" w:cs="Times New Roman"/>
          <w:sz w:val="28"/>
          <w:szCs w:val="28"/>
          <w:lang w:val="en-US"/>
        </w:rPr>
        <w:instrText>f</w:instrText>
      </w:r>
      <w:r w:rsidR="00D57C64" w:rsidRPr="004F6642">
        <w:rPr>
          <w:rFonts w:ascii="Times New Roman" w:hAnsi="Times New Roman" w:cs="Times New Roman"/>
          <w:sz w:val="28"/>
          <w:szCs w:val="28"/>
        </w:rPr>
        <w:instrText>883861-</w:instrText>
      </w:r>
      <w:r w:rsidR="00D57C64">
        <w:rPr>
          <w:rFonts w:ascii="Times New Roman" w:hAnsi="Times New Roman" w:cs="Times New Roman"/>
          <w:sz w:val="28"/>
          <w:szCs w:val="28"/>
          <w:lang w:val="en-US"/>
        </w:rPr>
        <w:instrText>ed</w:instrText>
      </w:r>
      <w:r w:rsidR="00D57C64" w:rsidRPr="004F6642">
        <w:rPr>
          <w:rFonts w:ascii="Times New Roman" w:hAnsi="Times New Roman" w:cs="Times New Roman"/>
          <w:sz w:val="28"/>
          <w:szCs w:val="28"/>
        </w:rPr>
        <w:instrText>13-4</w:instrText>
      </w:r>
      <w:r w:rsidR="00D57C64">
        <w:rPr>
          <w:rFonts w:ascii="Times New Roman" w:hAnsi="Times New Roman" w:cs="Times New Roman"/>
          <w:sz w:val="28"/>
          <w:szCs w:val="28"/>
          <w:lang w:val="en-US"/>
        </w:rPr>
        <w:instrText>f</w:instrText>
      </w:r>
      <w:r w:rsidR="00D57C64" w:rsidRPr="004F6642">
        <w:rPr>
          <w:rFonts w:ascii="Times New Roman" w:hAnsi="Times New Roman" w:cs="Times New Roman"/>
          <w:sz w:val="28"/>
          <w:szCs w:val="28"/>
        </w:rPr>
        <w:instrText>21-8</w:instrText>
      </w:r>
      <w:r w:rsidR="00D57C64">
        <w:rPr>
          <w:rFonts w:ascii="Times New Roman" w:hAnsi="Times New Roman" w:cs="Times New Roman"/>
          <w:sz w:val="28"/>
          <w:szCs w:val="28"/>
          <w:lang w:val="en-US"/>
        </w:rPr>
        <w:instrText>f</w:instrText>
      </w:r>
      <w:r w:rsidR="00D57C64" w:rsidRPr="004F6642">
        <w:rPr>
          <w:rFonts w:ascii="Times New Roman" w:hAnsi="Times New Roman" w:cs="Times New Roman"/>
          <w:sz w:val="28"/>
          <w:szCs w:val="28"/>
        </w:rPr>
        <w:instrText>78-0</w:instrText>
      </w:r>
      <w:r w:rsidR="00D57C64">
        <w:rPr>
          <w:rFonts w:ascii="Times New Roman" w:hAnsi="Times New Roman" w:cs="Times New Roman"/>
          <w:sz w:val="28"/>
          <w:szCs w:val="28"/>
          <w:lang w:val="en-US"/>
        </w:rPr>
        <w:instrText>c</w:instrText>
      </w:r>
      <w:r w:rsidR="00D57C64" w:rsidRPr="004F6642">
        <w:rPr>
          <w:rFonts w:ascii="Times New Roman" w:hAnsi="Times New Roman" w:cs="Times New Roman"/>
          <w:sz w:val="28"/>
          <w:szCs w:val="28"/>
        </w:rPr>
        <w:instrText>0963629437"]}],"</w:instrText>
      </w:r>
      <w:r w:rsidR="00D57C64">
        <w:rPr>
          <w:rFonts w:ascii="Times New Roman" w:hAnsi="Times New Roman" w:cs="Times New Roman"/>
          <w:sz w:val="28"/>
          <w:szCs w:val="28"/>
          <w:lang w:val="en-US"/>
        </w:rPr>
        <w:instrText>mendeley</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formattedCitation</w:instrText>
      </w:r>
      <w:r w:rsidR="00D57C64" w:rsidRPr="004F6642">
        <w:rPr>
          <w:rFonts w:ascii="Times New Roman" w:hAnsi="Times New Roman" w:cs="Times New Roman"/>
          <w:sz w:val="28"/>
          <w:szCs w:val="28"/>
        </w:rPr>
        <w:instrText>":"(22)","</w:instrText>
      </w:r>
      <w:r w:rsidR="00D57C64">
        <w:rPr>
          <w:rFonts w:ascii="Times New Roman" w:hAnsi="Times New Roman" w:cs="Times New Roman"/>
          <w:sz w:val="28"/>
          <w:szCs w:val="28"/>
          <w:lang w:val="en-US"/>
        </w:rPr>
        <w:instrText>manualFormatting</w:instrText>
      </w:r>
      <w:r w:rsidR="00D57C64" w:rsidRPr="004F6642">
        <w:rPr>
          <w:rFonts w:ascii="Times New Roman" w:hAnsi="Times New Roman" w:cs="Times New Roman"/>
          <w:sz w:val="28"/>
          <w:szCs w:val="28"/>
        </w:rPr>
        <w:instrText>":"[22, стр. 7]","</w:instrText>
      </w:r>
      <w:r w:rsidR="00D57C64">
        <w:rPr>
          <w:rFonts w:ascii="Times New Roman" w:hAnsi="Times New Roman" w:cs="Times New Roman"/>
          <w:sz w:val="28"/>
          <w:szCs w:val="28"/>
          <w:lang w:val="en-US"/>
        </w:rPr>
        <w:instrText>plainTextFormattedCitation</w:instrText>
      </w:r>
      <w:r w:rsidR="00D57C64" w:rsidRPr="004F6642">
        <w:rPr>
          <w:rFonts w:ascii="Times New Roman" w:hAnsi="Times New Roman" w:cs="Times New Roman"/>
          <w:sz w:val="28"/>
          <w:szCs w:val="28"/>
        </w:rPr>
        <w:instrText>":"(22)","</w:instrText>
      </w:r>
      <w:r w:rsidR="00D57C64">
        <w:rPr>
          <w:rFonts w:ascii="Times New Roman" w:hAnsi="Times New Roman" w:cs="Times New Roman"/>
          <w:sz w:val="28"/>
          <w:szCs w:val="28"/>
          <w:lang w:val="en-US"/>
        </w:rPr>
        <w:instrText>previouslyFormattedCitation</w:instrText>
      </w:r>
      <w:r w:rsidR="00D57C64" w:rsidRPr="004F6642">
        <w:rPr>
          <w:rFonts w:ascii="Times New Roman" w:hAnsi="Times New Roman" w:cs="Times New Roman"/>
          <w:sz w:val="28"/>
          <w:szCs w:val="28"/>
        </w:rPr>
        <w:instrText>":"(22)"},"</w:instrText>
      </w:r>
      <w:r w:rsidR="00D57C64">
        <w:rPr>
          <w:rFonts w:ascii="Times New Roman" w:hAnsi="Times New Roman" w:cs="Times New Roman"/>
          <w:sz w:val="28"/>
          <w:szCs w:val="28"/>
          <w:lang w:val="en-US"/>
        </w:rPr>
        <w:instrText>properties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noteIndex</w:instrText>
      </w:r>
      <w:r w:rsidR="00D57C64" w:rsidRPr="004F6642">
        <w:rPr>
          <w:rFonts w:ascii="Times New Roman" w:hAnsi="Times New Roman" w:cs="Times New Roman"/>
          <w:sz w:val="28"/>
          <w:szCs w:val="28"/>
        </w:rPr>
        <w:instrText>":0},"</w:instrText>
      </w:r>
      <w:r w:rsidR="00D57C64">
        <w:rPr>
          <w:rFonts w:ascii="Times New Roman" w:hAnsi="Times New Roman" w:cs="Times New Roman"/>
          <w:sz w:val="28"/>
          <w:szCs w:val="28"/>
          <w:lang w:val="en-US"/>
        </w:rPr>
        <w:instrText>schema</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https</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github</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com</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citation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style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language</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schema</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raw</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master</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csl</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citation</w:instrText>
      </w:r>
      <w:r w:rsidR="00D57C64" w:rsidRPr="004F6642">
        <w:rPr>
          <w:rFonts w:ascii="Times New Roman" w:hAnsi="Times New Roman" w:cs="Times New Roman"/>
          <w:sz w:val="28"/>
          <w:szCs w:val="28"/>
        </w:rPr>
        <w:instrText>.</w:instrText>
      </w:r>
      <w:r w:rsidR="00D57C64">
        <w:rPr>
          <w:rFonts w:ascii="Times New Roman" w:hAnsi="Times New Roman" w:cs="Times New Roman"/>
          <w:sz w:val="28"/>
          <w:szCs w:val="28"/>
          <w:lang w:val="en-US"/>
        </w:rPr>
        <w:instrText>json</w:instrText>
      </w:r>
      <w:r w:rsidR="00D57C64" w:rsidRPr="004F6642">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0101AB">
        <w:rPr>
          <w:rFonts w:ascii="Times New Roman" w:hAnsi="Times New Roman" w:cs="Times New Roman"/>
          <w:noProof/>
          <w:sz w:val="28"/>
          <w:szCs w:val="28"/>
        </w:rPr>
        <w:t>[</w:t>
      </w:r>
      <w:r w:rsidR="00986E36" w:rsidRPr="001935BC">
        <w:rPr>
          <w:rFonts w:ascii="Times New Roman" w:hAnsi="Times New Roman" w:cs="Times New Roman"/>
          <w:noProof/>
          <w:sz w:val="28"/>
          <w:szCs w:val="28"/>
        </w:rPr>
        <w:t>22</w:t>
      </w:r>
      <w:r w:rsidR="00D57C64">
        <w:rPr>
          <w:rFonts w:ascii="Times New Roman" w:hAnsi="Times New Roman" w:cs="Times New Roman"/>
          <w:noProof/>
          <w:sz w:val="28"/>
          <w:szCs w:val="28"/>
        </w:rPr>
        <w:t>, стр. 7</w:t>
      </w:r>
      <w:r w:rsidR="00AA2CC8">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00634C8B" w:rsidRPr="001935BC">
        <w:rPr>
          <w:rStyle w:val="tlid-translation"/>
          <w:rFonts w:ascii="Times New Roman" w:hAnsi="Times New Roman" w:cs="Times New Roman"/>
          <w:sz w:val="28"/>
          <w:szCs w:val="28"/>
        </w:rPr>
        <w:t xml:space="preserve">. Пациенты с </w:t>
      </w:r>
      <w:r w:rsidR="00634C8B" w:rsidRPr="001935BC">
        <w:rPr>
          <w:rStyle w:val="tlid-translation"/>
          <w:rFonts w:ascii="Times New Roman" w:hAnsi="Times New Roman" w:cs="Times New Roman"/>
          <w:sz w:val="28"/>
          <w:szCs w:val="28"/>
        </w:rPr>
        <w:lastRenderedPageBreak/>
        <w:t xml:space="preserve">рецидивом рака, особенно с </w:t>
      </w:r>
      <w:r w:rsidRPr="001935BC">
        <w:rPr>
          <w:rStyle w:val="tlid-translation"/>
          <w:rFonts w:ascii="Times New Roman" w:hAnsi="Times New Roman" w:cs="Times New Roman"/>
          <w:sz w:val="28"/>
          <w:szCs w:val="28"/>
        </w:rPr>
        <w:t>метастатическим</w:t>
      </w:r>
      <w:r w:rsidR="00634C8B" w:rsidRPr="001935BC">
        <w:rPr>
          <w:rStyle w:val="tlid-translation"/>
          <w:rFonts w:ascii="Times New Roman" w:hAnsi="Times New Roman" w:cs="Times New Roman"/>
          <w:sz w:val="28"/>
          <w:szCs w:val="28"/>
        </w:rPr>
        <w:t xml:space="preserve"> рецидивом, испытывают физические и психологические нарушения </w:t>
      </w:r>
      <w:r w:rsidRPr="001935BC">
        <w:rPr>
          <w:rStyle w:val="tlid-translation"/>
          <w:rFonts w:ascii="Times New Roman" w:hAnsi="Times New Roman" w:cs="Times New Roman"/>
          <w:sz w:val="28"/>
          <w:szCs w:val="28"/>
        </w:rPr>
        <w:t>со стороны многих индикаторов</w:t>
      </w:r>
      <w:r w:rsidR="007C2D15" w:rsidRPr="001935BC">
        <w:rPr>
          <w:rStyle w:val="tlid-translation"/>
          <w:rFonts w:ascii="Times New Roman" w:hAnsi="Times New Roman" w:cs="Times New Roman"/>
          <w:sz w:val="28"/>
          <w:szCs w:val="28"/>
        </w:rPr>
        <w:t xml:space="preserve"> качества жизни </w:t>
      </w:r>
      <w:r w:rsidR="00B164F6" w:rsidRPr="001935BC">
        <w:rPr>
          <w:rStyle w:val="ac"/>
          <w:rFonts w:ascii="Times New Roman" w:hAnsi="Times New Roman" w:cs="Times New Roman"/>
          <w:sz w:val="28"/>
          <w:szCs w:val="28"/>
        </w:rPr>
        <w:fldChar w:fldCharType="begin" w:fldLock="1"/>
      </w:r>
      <w:r w:rsidR="004F6642">
        <w:rPr>
          <w:rFonts w:ascii="Times New Roman" w:hAnsi="Times New Roman" w:cs="Times New Roman"/>
          <w:sz w:val="28"/>
          <w:szCs w:val="28"/>
        </w:rPr>
        <w:instrText>ADDIN CSL_CITATION {"citationItems":[{"id":"ITEM-1","itemData":{"ISSN":"0167-6806","author":[{"dropping-particle":"","family":"Oh","given":"Sindy","non-dropping-particle":"","parse-names":false,"suffix":""},{"dropping-particle":"","family":"Heflin","given":"Lara","non-dropping-particle":"","parse-names":false,"suffix":""},{"dropping-particle":"","family":"Meyerowitz","given":"Beth E","non-dropping-particle":"","parse-names":false,"suffix":""},{"dropping-particle":"","family":"Desmond","given":"Katherine A","non-dropping-particle":"","parse-names":false,"suffix":""},{"dropping-particle":"","family":"Rowland","given":"Julia H","non-dropping-particle":"","parse-names":false,"suffix":""},{"dropping-particle":"","family":"Ganz","given":"Patricia A","non-dropping-particle":"","parse-names":false,"suffix":""}],"container-title":"Breast Cancer Research and Treatment","id":"ITEM-1","issue":"1","issued":{"date-parts":[["2004"]]},"page":"45-57","publisher":"Springer","title":"Quality of life of breast cancer survivors after a recurrence: a follow-up study","type":"article-journal","volume":"87"},"uris":["http://www.mendeley.com/documents/?uuid=ea116411-3e39-4b8e-bfb2-8ed434d24cb0"]}],"mendeley":{"formattedCitation":"(26)","manualFormatting":"[26, 27]","plainTextFormattedCitation":"(26)","previouslyFormattedCitation":"(26)"},"properties":{"noteIndex":0},"schema":"https://github.com/citation-style-language/schema/raw/master/csl-citation.json"}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26</w:t>
      </w:r>
      <w:r w:rsidR="004F6642">
        <w:rPr>
          <w:rFonts w:ascii="Times New Roman" w:hAnsi="Times New Roman" w:cs="Times New Roman"/>
          <w:bCs/>
          <w:noProof/>
          <w:sz w:val="28"/>
          <w:szCs w:val="28"/>
        </w:rPr>
        <w:t>, 27</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634C8B" w:rsidRPr="001935BC">
        <w:rPr>
          <w:rStyle w:val="tlid-translation"/>
          <w:rFonts w:ascii="Times New Roman" w:hAnsi="Times New Roman" w:cs="Times New Roman"/>
          <w:sz w:val="28"/>
          <w:szCs w:val="28"/>
        </w:rPr>
        <w:t>.</w:t>
      </w:r>
      <w:r w:rsidR="00CB6657" w:rsidRPr="001935BC">
        <w:rPr>
          <w:rFonts w:ascii="Times New Roman" w:hAnsi="Times New Roman" w:cs="Times New Roman"/>
          <w:sz w:val="28"/>
          <w:szCs w:val="28"/>
        </w:rPr>
        <w:t xml:space="preserve"> </w:t>
      </w:r>
    </w:p>
    <w:p w14:paraId="7AE7712D" w14:textId="1A71E841" w:rsidR="00341180" w:rsidRPr="001935BC" w:rsidRDefault="00634C8B" w:rsidP="0013504B">
      <w:pPr>
        <w:pStyle w:val="ae"/>
        <w:ind w:firstLine="567"/>
        <w:jc w:val="both"/>
        <w:rPr>
          <w:rFonts w:ascii="Times New Roman" w:hAnsi="Times New Roman" w:cs="Times New Roman"/>
          <w:sz w:val="28"/>
          <w:szCs w:val="28"/>
        </w:rPr>
      </w:pPr>
      <w:r w:rsidRPr="001935BC">
        <w:rPr>
          <w:rStyle w:val="tlid-translation"/>
          <w:rFonts w:ascii="Times New Roman" w:hAnsi="Times New Roman" w:cs="Times New Roman"/>
          <w:sz w:val="28"/>
          <w:szCs w:val="28"/>
        </w:rPr>
        <w:t>Наличие прогрессирующего заболевания, которое может значительно ограничить продолжительность жизни, накладывает большое психологич</w:t>
      </w:r>
      <w:r w:rsidR="007C2D15" w:rsidRPr="001935BC">
        <w:rPr>
          <w:rStyle w:val="tlid-translation"/>
          <w:rFonts w:ascii="Times New Roman" w:hAnsi="Times New Roman" w:cs="Times New Roman"/>
          <w:sz w:val="28"/>
          <w:szCs w:val="28"/>
        </w:rPr>
        <w:t xml:space="preserve">еское бремя на пациентов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{"citationItems":[{"id":"ITEM-1","itemData":{"DOI":"https://doi.org/10.1016/j.jpainsymman.2019.12.006","ISSN":"0885-3924","abstract":"Context\nPatients with advanced breast cancer have low rates of survival that can be associated with symptom burden.\nObjectives\nThis study seeks to characterize the effect of longitudinally collected symptom scores on predicting time to death for patients with advanced breast cancer.\nMethods\nA cohort of 993 Stage IV breast cancer patients was constructed using linked population-level health administrative databases that captured longitudinally collected symptom data using the Edmonton Symptom Assessment System. Data were captured on individual symptom scores (20,371 assessments) for pain, tiredness, drowsiness, nausea, appetite, dyspnea, depression, anxiety, and wellbeing, as well as three summative scores of total symptom distress score, physical subscore, and psychological subscore. A joint modeling approach was undertaken to simultaneously model repeated-measures longitudinal data and time-to-event data.\nResults\nOf patients who died in the study, 56.11% survived for a mean time of less than three years and had lower mean symptom scores for all symptoms except shortness of breath, in comparison with patients who lived for more than three years. Symptom burden was predictive of patient time to death for all symptoms, with risk of death increasing with worsening symptom scores. For total symptom distress score, age at diagnosis (0.009; P &lt; 0.05), chemotherapy (−0.63; P &lt; 0.001), and palliative care (3.15; P &lt; 0.001) were significant predictors of patient time to death.\nConclusion\nPatients with advanced breast cancer experience chronic ongoing low symptom burden, which predicts patient time to death. Future research should examine the mechanisms by which patient characteristics, treatment, and supportive and palliative care can have an impact on patient survival.","author":[{"dropping-particle":"","family":"Budhwani","given":"Suman","non-dropping-particle":"","parse-names":false,"suffix":""},{"dropping-particle":"","family":"Moineddin","given":"Rahim","non-dropping-particle":"","parse-names":false,"suffix":""},{"dropping-particle":"","family":"Wodchis","given":"Walter P","non-dropping-particle":"","parse-names":false,"suffix":""},{"dropping-particle":"","family":"Zimmermann","given":"Camilla","non-dropping-particle":"","parse-names":false,"suffix":""},{"dropping-particle":"","family":"Howell","given":"Doris","non-dropping-particle":"","parse-names":false,"suffix":""}],"container-title":"Journal of Pain and Symptom Management","id":"ITEM-1","issued":{"date-parts":[["2019"]]},"title":"Do Longitudinally Collected Symptom Scores Predict Time to Death in Advanced Breast Cancer: A Joint Modeling Analysis","type":"article-journal"},"uris":["http://www.mendeley.com/documents/?uuid=977acff3-92bd-4307-97b0-9e2691256491"]}],"mendeley":{"formattedCitation":"(28)","manualFormatting":"[28]","plainTextFormattedCitation":"(28)","previouslyFormattedCitation":"(28)"},"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28</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00DF1F77" w:rsidRPr="001935BC">
        <w:rPr>
          <w:rStyle w:val="tlid-translation"/>
          <w:rFonts w:ascii="Times New Roman" w:hAnsi="Times New Roman" w:cs="Times New Roman"/>
          <w:sz w:val="28"/>
          <w:szCs w:val="28"/>
        </w:rPr>
        <w:t>. Тревожность и д</w:t>
      </w:r>
      <w:r w:rsidRPr="001935BC">
        <w:rPr>
          <w:rStyle w:val="tlid-translation"/>
          <w:rFonts w:ascii="Times New Roman" w:hAnsi="Times New Roman" w:cs="Times New Roman"/>
          <w:sz w:val="28"/>
          <w:szCs w:val="28"/>
        </w:rPr>
        <w:t>епрессия у пациентов с раком молочной железы, особенно у пациентов с метастатическим и рецидивирую</w:t>
      </w:r>
      <w:r w:rsidR="00DF1F77" w:rsidRPr="001935BC">
        <w:rPr>
          <w:rStyle w:val="tlid-translation"/>
          <w:rFonts w:ascii="Times New Roman" w:hAnsi="Times New Roman" w:cs="Times New Roman"/>
          <w:sz w:val="28"/>
          <w:szCs w:val="28"/>
        </w:rPr>
        <w:t>щим раком молочной железы, являются серьезными сопутствующими патологиями, которые могут</w:t>
      </w:r>
      <w:r w:rsidRPr="001935BC">
        <w:rPr>
          <w:rStyle w:val="tlid-translation"/>
          <w:rFonts w:ascii="Times New Roman" w:hAnsi="Times New Roman" w:cs="Times New Roman"/>
          <w:sz w:val="28"/>
          <w:szCs w:val="28"/>
        </w:rPr>
        <w:t xml:space="preserve"> не только повлиять на качество жизни пациентов, но,</w:t>
      </w:r>
      <w:r w:rsidR="00DF1F77" w:rsidRPr="001935BC">
        <w:rPr>
          <w:rStyle w:val="tlid-translation"/>
          <w:rFonts w:ascii="Times New Roman" w:hAnsi="Times New Roman" w:cs="Times New Roman"/>
          <w:sz w:val="28"/>
          <w:szCs w:val="28"/>
        </w:rPr>
        <w:t xml:space="preserve"> что наиболее важно, </w:t>
      </w:r>
      <w:r w:rsidRPr="001935BC">
        <w:rPr>
          <w:rStyle w:val="tlid-translation"/>
          <w:rFonts w:ascii="Times New Roman" w:hAnsi="Times New Roman" w:cs="Times New Roman"/>
          <w:sz w:val="28"/>
          <w:szCs w:val="28"/>
        </w:rPr>
        <w:t>снизить их</w:t>
      </w:r>
      <w:r w:rsidR="00DF1F77" w:rsidRPr="001935BC">
        <w:rPr>
          <w:rStyle w:val="tlid-translation"/>
          <w:rFonts w:ascii="Times New Roman" w:hAnsi="Times New Roman" w:cs="Times New Roman"/>
          <w:sz w:val="28"/>
          <w:szCs w:val="28"/>
        </w:rPr>
        <w:t xml:space="preserve"> общую</w:t>
      </w:r>
      <w:r w:rsidR="007C2D15" w:rsidRPr="001935BC">
        <w:rPr>
          <w:rStyle w:val="tlid-translation"/>
          <w:rFonts w:ascii="Times New Roman" w:hAnsi="Times New Roman" w:cs="Times New Roman"/>
          <w:sz w:val="28"/>
          <w:szCs w:val="28"/>
        </w:rPr>
        <w:t xml:space="preserve"> выживаемость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{"citationItems":[{"id":"ITEM-1","itemData":{"DOI":"10.1200/JCO.2010.28.4455","ISSN":"1527-7755 (Electronic)","PMID":"21149651","abstract":"PURPOSE: Numerous studies have examined the comorbidity of depression with cancer, and some have indicated that depression may be associated with cancer progression or survival. However, few studies have assessed whether changes in depression symptoms are associated with survival. METHODS: In a secondary analysis of a randomized trial of supportive-expressive group therapy, 125 women with metastatic breast cancer (MBC) completed a depression symptom measure (Center for Epidemiologic Studies-Depression Scale [CES-D]) at baseline and were randomly assigned to a treatment group or to a control group that received educational materials. At baseline and three follow-up points, 101 of 125 women completed a depression symptom measure. We used these data in a Cox proportional hazards analysis to examine whether decreasing depression symptoms over the first year of the study (the length of the intervention) would be associated with longer survival. RESULTS: Median survival time was 53.6 months for women with decreasing CES-D scores over 1 year and 25.1 months for women with increasing CES-D scores. There was a significant effect of change in CES-D over the first year on survival out to 14 years (P = .007) but no significant interaction between treatment condition and CES-D change on survival. Neither demographic nor medical variables explained this association. CONCLUSION: Decreasing depression symptoms over the first year were associated with longer subsequent survival for women with MBC in this sample. Further research is necessary to confirm this hypothesis in other samples, and causation cannot be assumed based on this analysis.","author":[{"dropping-particle":"","family":"Giese-Davis","given":"Janine","non-dropping-particle":"","parse-names":false,"suffix":""},{"dropping-particle":"","family":"Collie","given":"Kate","non-dropping-particle":"","parse-names":false,"suffix":""},{"dropping-particle":"","family":"Rancourt","given":"Kate M S","non-dropping-particle":"","parse-names":false,"suffix":""},{"dropping-particle":"","family":"Neri","given":"Eric","non-dropping-particle":"","parse-names":false,"suffix":""},{"dropping-particle":"","family":"Kraemer","given":"Helena C","non-dropping-particle":"","parse-names":false,"suffix":""},{"dropping-particle":"","family":"Spiegel","given":"David","non-dropping-particle":"","parse-names":false,"suffix":""}],"container-title":"Journal of clinical oncology : official journal of the American Society of Clinical Oncology","id":"ITEM-1","issue":"4","issued":{"date-parts":[["2011","2"]]},"language":"eng","page":"413-420","publisher-place":"United States","title":"Decrease in depression symptoms is associated with longer survival in patients with metastatic breast cancer: a secondary analysis.","type":"article-journal","volume":"29"},"uris":["http://www.mendeley.com/documents/?uuid=6faa828c-4cc5-4a11-a385-84db03bd979f"]}],"mendeley":{"formattedCitation":"(29)","manualFormatting":"[29]","plainTextFormattedCitation":"(29)","previouslyFormattedCitation":"(29)"},"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29</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Style w:val="tlid-translation"/>
          <w:rFonts w:ascii="Times New Roman" w:hAnsi="Times New Roman" w:cs="Times New Roman"/>
          <w:sz w:val="28"/>
          <w:szCs w:val="28"/>
        </w:rPr>
        <w:t>.</w:t>
      </w:r>
    </w:p>
    <w:p w14:paraId="22810B9C" w14:textId="1248FCDC" w:rsidR="00AF6BEB" w:rsidRPr="001935BC" w:rsidRDefault="00A8399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Вопросу развития депрессии на фоне хронических заболеваний посвящено около 8000 исследований</w:t>
      </w:r>
      <w:r w:rsidR="00986E36"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{"citationItems":[{"id":"ITEM-1","itemData":{"URL":"https://www.ncbi.nlm.nih.gov/pubmed","accessed":{"date-parts":[["2020","5","15"]]},"container-title":"PubMed Search","id":"ITEM-1","issued":{"date-parts":[["2020"]]},"title":"US National Library of Medicine","type":"webpage"},"uris":["http://www.mendeley.com/documents/?uuid=0dc80e3c-b9af-4d3a-930e-f29112afc24b"]}],"mendeley":{"formattedCitation":"(30)","manualFormatting":"[30]","plainTextFormattedCitation":"(30)","previouslyFormattedCitation":"(30)"},"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30</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В одном из исследований, было доказано что у онкологических пациентов с метастатическим процессом диагностированная депрессия определялась чаще у женщин, соотношение риска (СР) = 1</w:t>
      </w:r>
      <w:r w:rsidR="00CB6657" w:rsidRPr="001935BC">
        <w:rPr>
          <w:rFonts w:ascii="Times New Roman" w:hAnsi="Times New Roman" w:cs="Times New Roman"/>
          <w:sz w:val="28"/>
          <w:szCs w:val="28"/>
        </w:rPr>
        <w:t>.</w:t>
      </w:r>
      <w:r w:rsidRPr="001935BC">
        <w:rPr>
          <w:rFonts w:ascii="Times New Roman" w:hAnsi="Times New Roman" w:cs="Times New Roman"/>
          <w:sz w:val="28"/>
          <w:szCs w:val="28"/>
        </w:rPr>
        <w:t>4 (95% доверительный интервал ДИ 1</w:t>
      </w:r>
      <w:r w:rsidR="00CB6657" w:rsidRPr="001935BC">
        <w:rPr>
          <w:rFonts w:ascii="Times New Roman" w:hAnsi="Times New Roman" w:cs="Times New Roman"/>
          <w:sz w:val="28"/>
          <w:szCs w:val="28"/>
        </w:rPr>
        <w:t>.</w:t>
      </w:r>
      <w:r w:rsidR="00AC0561">
        <w:rPr>
          <w:rFonts w:ascii="Times New Roman" w:hAnsi="Times New Roman" w:cs="Times New Roman"/>
          <w:sz w:val="28"/>
          <w:szCs w:val="28"/>
        </w:rPr>
        <w:t>3</w:t>
      </w:r>
      <w:r w:rsidRPr="001935BC">
        <w:rPr>
          <w:rFonts w:ascii="Times New Roman" w:hAnsi="Times New Roman" w:cs="Times New Roman"/>
          <w:sz w:val="28"/>
          <w:szCs w:val="28"/>
        </w:rPr>
        <w:t>-1</w:t>
      </w:r>
      <w:r w:rsidR="00CB6657" w:rsidRPr="001935BC">
        <w:rPr>
          <w:rFonts w:ascii="Times New Roman" w:hAnsi="Times New Roman" w:cs="Times New Roman"/>
          <w:sz w:val="28"/>
          <w:szCs w:val="28"/>
        </w:rPr>
        <w:t>.</w:t>
      </w:r>
      <w:r w:rsidR="00AC0561">
        <w:rPr>
          <w:rFonts w:ascii="Times New Roman" w:hAnsi="Times New Roman" w:cs="Times New Roman"/>
          <w:sz w:val="28"/>
          <w:szCs w:val="28"/>
        </w:rPr>
        <w:t>7</w:t>
      </w:r>
      <w:r w:rsidRPr="001935BC">
        <w:rPr>
          <w:rFonts w:ascii="Times New Roman" w:hAnsi="Times New Roman" w:cs="Times New Roman"/>
          <w:sz w:val="28"/>
          <w:szCs w:val="28"/>
        </w:rPr>
        <w:t>), и у пациентов с несколькими заболеваниями, СР = 1</w:t>
      </w:r>
      <w:r w:rsidR="00CB6657" w:rsidRPr="001935BC">
        <w:rPr>
          <w:rFonts w:ascii="Times New Roman" w:hAnsi="Times New Roman" w:cs="Times New Roman"/>
          <w:sz w:val="28"/>
          <w:szCs w:val="28"/>
        </w:rPr>
        <w:t>.</w:t>
      </w:r>
      <w:r w:rsidRPr="001935BC">
        <w:rPr>
          <w:rFonts w:ascii="Times New Roman" w:hAnsi="Times New Roman" w:cs="Times New Roman"/>
          <w:sz w:val="28"/>
          <w:szCs w:val="28"/>
        </w:rPr>
        <w:t>1 (95% ДИ 1</w:t>
      </w:r>
      <w:r w:rsidR="00CB6657" w:rsidRPr="001935BC">
        <w:rPr>
          <w:rFonts w:ascii="Times New Roman" w:hAnsi="Times New Roman" w:cs="Times New Roman"/>
          <w:sz w:val="28"/>
          <w:szCs w:val="28"/>
        </w:rPr>
        <w:t>.</w:t>
      </w:r>
      <w:r w:rsidR="00AC0561">
        <w:rPr>
          <w:rFonts w:ascii="Times New Roman" w:hAnsi="Times New Roman" w:cs="Times New Roman"/>
          <w:sz w:val="28"/>
          <w:szCs w:val="28"/>
        </w:rPr>
        <w:t>1</w:t>
      </w:r>
      <w:r w:rsidRPr="001935BC">
        <w:rPr>
          <w:rFonts w:ascii="Times New Roman" w:hAnsi="Times New Roman" w:cs="Times New Roman"/>
          <w:sz w:val="28"/>
          <w:szCs w:val="28"/>
        </w:rPr>
        <w:t>-1</w:t>
      </w:r>
      <w:r w:rsidR="00CB6657" w:rsidRPr="001935BC">
        <w:rPr>
          <w:rFonts w:ascii="Times New Roman" w:hAnsi="Times New Roman" w:cs="Times New Roman"/>
          <w:sz w:val="28"/>
          <w:szCs w:val="28"/>
        </w:rPr>
        <w:t>.</w:t>
      </w:r>
      <w:r w:rsidRPr="001935BC">
        <w:rPr>
          <w:rFonts w:ascii="Times New Roman" w:hAnsi="Times New Roman" w:cs="Times New Roman"/>
          <w:sz w:val="28"/>
          <w:szCs w:val="28"/>
        </w:rPr>
        <w:t>1)</w:t>
      </w:r>
      <w:r w:rsidR="00416ABD"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{"citationItems":[{"id":"ITEM-1","itemData":{"DOI":"10.1007/s00127-019-01763-1","author":[{"dropping-particle":"","family":"Adjei Boakye","given":"Eric","non-dropping-particle":"","parse-names":false,"suffix":""},{"dropping-particle":"","family":"Osazuwa-Peters","given":"Nosayaba","non-dropping-particle":"","parse-names":false,"suffix":""},{"dropping-particle":"","family":"Mohammed","given":"Kahee","non-dropping-particle":"","parse-names":false,"suffix":""},{"dropping-particle":"","family":"Challapalli","given":"Sai","non-dropping-particle":"","parse-names":false,"suffix":""},{"dropping-particle":"","family":"Buchanan","given":"Paula","non-dropping-particle":"","parse-names":false,"suffix":""},{"dropping-particle":"","family":"Burroughs","given":"Thomas","non-dropping-particle":"","parse-names":false,"suffix":""},{"dropping-particle":"","family":"Varvares","given":"Mark","non-dropping-particle":"","parse-names":false,"suffix":""}],"container-title":"Social Psychiatry and Psychiatric Epidemiology","id":"ITEM-1","issued":{"date-parts":[["2019","8","23"]]},"title":"Prevalence and factors associated with diagnosed depression among hospitalized cancer patients with metastatic disease","type":"article-journal","volume":"55"},"uris":["http://www.mendeley.com/documents/?uuid=62bb24d5-886d-4144-98bd-ea683aa73cc8"]}],"mendeley":{"formattedCitation":"(31)","manualFormatting":"[31]","plainTextFormattedCitation":"(31)","previouslyFormattedCitation":"(31)"},"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31</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p>
    <w:p w14:paraId="4BA72C06" w14:textId="53300538" w:rsidR="00AF6BEB" w:rsidRPr="001935BC" w:rsidRDefault="00AF6BEB"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 xml:space="preserve">В </w:t>
      </w:r>
      <w:r w:rsidRPr="001935BC">
        <w:rPr>
          <w:rFonts w:ascii="Times New Roman" w:hAnsi="Times New Roman" w:cs="Times New Roman"/>
          <w:sz w:val="28"/>
          <w:szCs w:val="28"/>
        </w:rPr>
        <w:t>2007 году в областном онкологическом диспансере г. Семей, было проведено исследование личностных реакции у больных раком молочной железы, подвергшихся радикальной мастэктомии, у 44</w:t>
      </w:r>
      <w:r w:rsidR="00AC0561">
        <w:rPr>
          <w:rFonts w:ascii="Times New Roman" w:hAnsi="Times New Roman" w:cs="Times New Roman"/>
          <w:sz w:val="28"/>
          <w:szCs w:val="28"/>
        </w:rPr>
        <w:t>.2</w:t>
      </w:r>
      <w:r w:rsidRPr="001935BC">
        <w:rPr>
          <w:rFonts w:ascii="Times New Roman" w:hAnsi="Times New Roman" w:cs="Times New Roman"/>
          <w:sz w:val="28"/>
          <w:szCs w:val="28"/>
        </w:rPr>
        <w:t>% пациентов определялась умеренно выраженная, выраженная и тяжелая депрессия, и у 28</w:t>
      </w:r>
      <w:r w:rsidR="00AC0561">
        <w:rPr>
          <w:rFonts w:ascii="Times New Roman" w:hAnsi="Times New Roman" w:cs="Times New Roman"/>
          <w:sz w:val="28"/>
          <w:szCs w:val="28"/>
        </w:rPr>
        <w:t>.8</w:t>
      </w:r>
      <w:r w:rsidRPr="001935BC">
        <w:rPr>
          <w:rFonts w:ascii="Times New Roman" w:hAnsi="Times New Roman" w:cs="Times New Roman"/>
          <w:sz w:val="28"/>
          <w:szCs w:val="28"/>
        </w:rPr>
        <w:t xml:space="preserve">% пациентов определялось </w:t>
      </w:r>
      <w:proofErr w:type="spellStart"/>
      <w:r w:rsidRPr="001935BC">
        <w:rPr>
          <w:rFonts w:ascii="Times New Roman" w:hAnsi="Times New Roman" w:cs="Times New Roman"/>
          <w:sz w:val="28"/>
          <w:szCs w:val="28"/>
        </w:rPr>
        <w:t>субдепрессивное</w:t>
      </w:r>
      <w:proofErr w:type="spellEnd"/>
      <w:r w:rsidRPr="001935BC">
        <w:rPr>
          <w:rFonts w:ascii="Times New Roman" w:hAnsi="Times New Roman" w:cs="Times New Roman"/>
          <w:sz w:val="28"/>
          <w:szCs w:val="28"/>
        </w:rPr>
        <w:t xml:space="preserve"> состояние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{"citationItems":[{"id":"ITEM-1","itemData":{"author":[{"dropping-particle":"","family":"Адылханов","given":"Т.А.","non-dropping-particle":"","parse-names":false,"suffix":""}],"container-title":"Клиническая Медицина","id":"ITEM-1","issue":"1","issued":{"date-parts":[["2007"]]},"page":"1-3","title":"Исследование личностных реакций у больных раком молочной железы, подвергшихся радикальной мастэктомии","type":"article-journal","volume":"3"},"uris":["http://www.mendeley.com/documents/?uuid=db01c8fa-8fcf-4c5b-8e3f-ce0163d996ab"]}],"mendeley":{"formattedCitation":"(32)","manualFormatting":"[32]","plainTextFormattedCitation":"(32)","previouslyFormattedCitation":"(32)"},"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32</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У данных пациентов депрессия диагностировалась с применением опросника </w:t>
      </w:r>
      <w:r w:rsidRPr="001935BC">
        <w:rPr>
          <w:rFonts w:ascii="Times New Roman" w:hAnsi="Times New Roman" w:cs="Times New Roman"/>
          <w:sz w:val="28"/>
          <w:szCs w:val="28"/>
          <w:lang w:val="en-US"/>
        </w:rPr>
        <w:t>BDI</w:t>
      </w:r>
      <w:r w:rsidRPr="001935BC">
        <w:rPr>
          <w:rFonts w:ascii="Times New Roman" w:hAnsi="Times New Roman" w:cs="Times New Roman"/>
          <w:sz w:val="28"/>
          <w:szCs w:val="28"/>
        </w:rPr>
        <w:t>.</w:t>
      </w:r>
    </w:p>
    <w:p w14:paraId="6750BF8A" w14:textId="4535C957" w:rsidR="00A83993" w:rsidRPr="001935BC" w:rsidRDefault="00A8399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Согласно данным эпидемиологического исследования уровень заболеваемости РМЖ в г. Алматы на 2009-2018 </w:t>
      </w:r>
      <w:proofErr w:type="spellStart"/>
      <w:r w:rsidRPr="001935BC">
        <w:rPr>
          <w:rFonts w:ascii="Times New Roman" w:hAnsi="Times New Roman" w:cs="Times New Roman"/>
          <w:sz w:val="28"/>
          <w:szCs w:val="28"/>
        </w:rPr>
        <w:t>г.г</w:t>
      </w:r>
      <w:proofErr w:type="spellEnd"/>
      <w:r w:rsidRPr="001935BC">
        <w:rPr>
          <w:rFonts w:ascii="Times New Roman" w:hAnsi="Times New Roman" w:cs="Times New Roman"/>
          <w:sz w:val="28"/>
          <w:szCs w:val="28"/>
        </w:rPr>
        <w:t>. составил 68</w:t>
      </w:r>
      <w:r w:rsidR="00CB6657" w:rsidRPr="001935BC">
        <w:rPr>
          <w:rFonts w:ascii="Times New Roman" w:hAnsi="Times New Roman" w:cs="Times New Roman"/>
          <w:sz w:val="28"/>
          <w:szCs w:val="28"/>
        </w:rPr>
        <w:t>.</w:t>
      </w:r>
      <w:r w:rsidRPr="001935BC">
        <w:rPr>
          <w:rFonts w:ascii="Times New Roman" w:hAnsi="Times New Roman" w:cs="Times New Roman"/>
          <w:sz w:val="28"/>
          <w:szCs w:val="28"/>
        </w:rPr>
        <w:t>2±3.2 (95% CI=61.9-74.6)</w:t>
      </w:r>
      <w:r w:rsidR="00416ABD"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":"2251-6085","</w:instrText>
      </w:r>
      <w:r w:rsidR="004B6275">
        <w:rPr>
          <w:rFonts w:ascii="Times New Roman" w:hAnsi="Times New Roman" w:cs="Times New Roman"/>
          <w:sz w:val="28"/>
          <w:szCs w:val="28"/>
          <w:lang w:val="en-US"/>
        </w:rPr>
        <w:instrText>abstract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BACKGROUND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common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malignant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disease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female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population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Kazakhstan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like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many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developed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countries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world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Canada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UK</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Western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Europe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accounts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every</w:instrText>
      </w:r>
      <w:r w:rsidR="004B6275" w:rsidRPr="00BE4121">
        <w:rPr>
          <w:rFonts w:ascii="Times New Roman" w:hAnsi="Times New Roman" w:cs="Times New Roman"/>
          <w:sz w:val="28"/>
          <w:szCs w:val="28"/>
        </w:rPr>
        <w:instrText xml:space="preserve"> 5(</w:instrText>
      </w:r>
      <w:r w:rsidR="004B6275">
        <w:rPr>
          <w:rFonts w:ascii="Times New Roman" w:hAnsi="Times New Roman" w:cs="Times New Roman"/>
          <w:sz w:val="28"/>
          <w:szCs w:val="28"/>
          <w:lang w:val="en-US"/>
        </w:rPr>
        <w:instrText>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tumor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aimed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assess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epidemiological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aspects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Almaty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Astana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Now</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Nur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Sultan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Kazakhstan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residents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2009-2018. </w:instrText>
      </w:r>
      <w:r w:rsidR="004B6275">
        <w:rPr>
          <w:rFonts w:ascii="Times New Roman" w:hAnsi="Times New Roman" w:cs="Times New Roman"/>
          <w:sz w:val="28"/>
          <w:szCs w:val="28"/>
          <w:lang w:val="en-US"/>
        </w:rPr>
        <w:instrText>METHODS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retrospective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using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modern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descriptive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analytical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methods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epidemiology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was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conducted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evaluate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megapolises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Kazakhstan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RESULTS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average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annual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standardized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amounted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61.9 0/0000 (95% </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=56.2-67.6)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Almaty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61.2 0/0000 (95% </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=56.765.7)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Astana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average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standardized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was</w:instrText>
      </w:r>
      <w:r w:rsidR="004B6275" w:rsidRPr="00BE4121">
        <w:rPr>
          <w:rFonts w:ascii="Times New Roman" w:hAnsi="Times New Roman" w:cs="Times New Roman"/>
          <w:sz w:val="28"/>
          <w:szCs w:val="28"/>
        </w:rPr>
        <w:instrText xml:space="preserve"> 19.2 0/0000 (95% </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=17.3-21.1)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Almaty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19.3 0/0000 (95% </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=17.1-21.4)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Astana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standardized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megapolises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tended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increase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gr</w:instrText>
      </w:r>
      <w:r w:rsidR="004B6275" w:rsidRPr="00BE4121">
        <w:rPr>
          <w:rFonts w:ascii="Times New Roman" w:hAnsi="Times New Roman" w:cs="Times New Roman"/>
          <w:sz w:val="28"/>
          <w:szCs w:val="28"/>
        </w:rPr>
        <w:instrText xml:space="preserve">)=+0.8%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Almaty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gr</w:instrText>
      </w:r>
      <w:r w:rsidR="004B6275" w:rsidRPr="00BE4121">
        <w:rPr>
          <w:rFonts w:ascii="Times New Roman" w:hAnsi="Times New Roman" w:cs="Times New Roman"/>
          <w:sz w:val="28"/>
          <w:szCs w:val="28"/>
        </w:rPr>
        <w:instrText xml:space="preserve">)=+1.4%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Astana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while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was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decreasing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dec</w:instrText>
      </w:r>
      <w:r w:rsidR="004B6275" w:rsidRPr="00BE4121">
        <w:rPr>
          <w:rFonts w:ascii="Times New Roman" w:hAnsi="Times New Roman" w:cs="Times New Roman"/>
          <w:sz w:val="28"/>
          <w:szCs w:val="28"/>
        </w:rPr>
        <w:instrText xml:space="preserve">)=-4.2%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Almaty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dec</w:instrText>
      </w:r>
      <w:r w:rsidR="004B6275" w:rsidRPr="00BE4121">
        <w:rPr>
          <w:rFonts w:ascii="Times New Roman" w:hAnsi="Times New Roman" w:cs="Times New Roman"/>
          <w:sz w:val="28"/>
          <w:szCs w:val="28"/>
        </w:rPr>
        <w:instrText xml:space="preserve">)=-1.1%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Astana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According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component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analysis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growth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number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was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due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population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increase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Δ</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w:instrText>
      </w:r>
      <w:r w:rsidR="004B6275" w:rsidRPr="00BE4121">
        <w:rPr>
          <w:rFonts w:ascii="Times New Roman" w:hAnsi="Times New Roman" w:cs="Times New Roman"/>
          <w:sz w:val="28"/>
          <w:szCs w:val="28"/>
        </w:rPr>
        <w:instrText xml:space="preserve">)=+130.4%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Almaty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Δ</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w:instrText>
      </w:r>
      <w:r w:rsidR="004B6275" w:rsidRPr="00BE4121">
        <w:rPr>
          <w:rFonts w:ascii="Times New Roman" w:hAnsi="Times New Roman" w:cs="Times New Roman"/>
          <w:sz w:val="28"/>
          <w:szCs w:val="28"/>
        </w:rPr>
        <w:instrText xml:space="preserve">)=+93.2%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Astana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notable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decrease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factors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related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risk</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getting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sick</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Δ</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w:instrText>
      </w:r>
      <w:r w:rsidR="004B6275" w:rsidRPr="00BE4121">
        <w:rPr>
          <w:rFonts w:ascii="Times New Roman" w:hAnsi="Times New Roman" w:cs="Times New Roman"/>
          <w:sz w:val="28"/>
          <w:szCs w:val="28"/>
        </w:rPr>
        <w:instrText xml:space="preserve">)=-27.9%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Almaty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Δ</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w:instrText>
      </w:r>
      <w:r w:rsidR="004B6275" w:rsidRPr="00BE4121">
        <w:rPr>
          <w:rFonts w:ascii="Times New Roman" w:hAnsi="Times New Roman" w:cs="Times New Roman"/>
          <w:sz w:val="28"/>
          <w:szCs w:val="28"/>
        </w:rPr>
        <w:instrText xml:space="preserve">)=-6.1%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Astana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CONCLUSION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first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epidemiological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assess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changes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from</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megapolises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Kazakhstan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because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screening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results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used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improve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government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program</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combat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Igissinov</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Nurbek</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Toguzbayeva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Assem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Turdaliyeva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Botagoz</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Igissinova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Gulnur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Bilyalova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Zarina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Akpolatova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Gulnur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Vansvanov</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Murat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Tarzhanova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Dinar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Zhantureyeva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Akmaral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Zhanaliyeva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Marina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Almabayeva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Aigul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Tautayev</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Alikhan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Iranian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public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health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":"7","</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":[["2019","7"]]},"</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eng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":"1257-1264","</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Tehran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University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Medical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Sciences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Megapolises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Kazakhstan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Epidemiological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Assessment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Incidence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Mortality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":"48"},"</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=88</w:instrText>
      </w:r>
      <w:r w:rsidR="004B6275">
        <w:rPr>
          <w:rFonts w:ascii="Times New Roman" w:hAnsi="Times New Roman" w:cs="Times New Roman"/>
          <w:sz w:val="28"/>
          <w:szCs w:val="28"/>
          <w:lang w:val="en-US"/>
        </w:rPr>
        <w:instrText>bada</w:instrText>
      </w:r>
      <w:r w:rsidR="004B6275" w:rsidRPr="00BE4121">
        <w:rPr>
          <w:rFonts w:ascii="Times New Roman" w:hAnsi="Times New Roman" w:cs="Times New Roman"/>
          <w:sz w:val="28"/>
          <w:szCs w:val="28"/>
        </w:rPr>
        <w:instrText>59-</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2</w:instrText>
      </w:r>
      <w:r w:rsidR="004B6275">
        <w:rPr>
          <w:rFonts w:ascii="Times New Roman" w:hAnsi="Times New Roman" w:cs="Times New Roman"/>
          <w:sz w:val="28"/>
          <w:szCs w:val="28"/>
          <w:lang w:val="en-US"/>
        </w:rPr>
        <w:instrText>dc</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bb</w:instrText>
      </w:r>
      <w:r w:rsidR="004B6275" w:rsidRPr="00BE4121">
        <w:rPr>
          <w:rFonts w:ascii="Times New Roman" w:hAnsi="Times New Roman" w:cs="Times New Roman"/>
          <w:sz w:val="28"/>
          <w:szCs w:val="28"/>
        </w:rPr>
        <w:instrText>2-</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482-5</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50</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5</w:instrText>
      </w:r>
      <w:r w:rsidR="004B6275">
        <w:rPr>
          <w:rFonts w:ascii="Times New Roman" w:hAnsi="Times New Roman" w:cs="Times New Roman"/>
          <w:sz w:val="28"/>
          <w:szCs w:val="28"/>
          <w:lang w:val="en-US"/>
        </w:rPr>
        <w:instrText>eb</w:instrText>
      </w:r>
      <w:r w:rsidR="004B6275" w:rsidRPr="00BE4121">
        <w:rPr>
          <w:rFonts w:ascii="Times New Roman" w:hAnsi="Times New Roman" w:cs="Times New Roman"/>
          <w:sz w:val="28"/>
          <w:szCs w:val="28"/>
        </w:rPr>
        <w:instrText>9</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95"]}],"</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":"(33)","</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":"[33]","</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":"(33)","</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":"(33)"},"</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33</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rPr>
        <w:t>.  По данным ВОЗ</w:t>
      </w:r>
      <w:r w:rsidR="00CB6657" w:rsidRPr="001935BC">
        <w:rPr>
          <w:rFonts w:ascii="Times New Roman" w:hAnsi="Times New Roman" w:cs="Times New Roman"/>
          <w:sz w:val="28"/>
          <w:szCs w:val="28"/>
        </w:rPr>
        <w:t xml:space="preserve"> на 2019 год</w:t>
      </w:r>
      <w:r w:rsidRPr="001935BC">
        <w:rPr>
          <w:rFonts w:ascii="Times New Roman" w:hAnsi="Times New Roman" w:cs="Times New Roman"/>
          <w:sz w:val="28"/>
          <w:szCs w:val="28"/>
        </w:rPr>
        <w:t>, среди общей популяции распространенность депрессии в Казахстане составля</w:t>
      </w:r>
      <w:r w:rsidR="00CB6657" w:rsidRPr="001935BC">
        <w:rPr>
          <w:rFonts w:ascii="Times New Roman" w:hAnsi="Times New Roman" w:cs="Times New Roman"/>
          <w:sz w:val="28"/>
          <w:szCs w:val="28"/>
        </w:rPr>
        <w:t>ла</w:t>
      </w:r>
      <w:r w:rsidRPr="001935BC">
        <w:rPr>
          <w:rFonts w:ascii="Times New Roman" w:hAnsi="Times New Roman" w:cs="Times New Roman"/>
          <w:sz w:val="28"/>
          <w:szCs w:val="28"/>
        </w:rPr>
        <w:t xml:space="preserve"> 4</w:t>
      </w:r>
      <w:r w:rsidR="00CB6657" w:rsidRPr="001935BC">
        <w:rPr>
          <w:rFonts w:ascii="Times New Roman" w:hAnsi="Times New Roman" w:cs="Times New Roman"/>
          <w:sz w:val="28"/>
          <w:szCs w:val="28"/>
        </w:rPr>
        <w:t>.</w:t>
      </w:r>
      <w:r w:rsidRPr="001935BC">
        <w:rPr>
          <w:rFonts w:ascii="Times New Roman" w:hAnsi="Times New Roman" w:cs="Times New Roman"/>
          <w:sz w:val="28"/>
          <w:szCs w:val="28"/>
        </w:rPr>
        <w:t xml:space="preserve">4%, а распространённость тревожности </w:t>
      </w:r>
      <w:r w:rsidR="00CB6657" w:rsidRPr="001935BC">
        <w:rPr>
          <w:rFonts w:ascii="Times New Roman" w:hAnsi="Times New Roman" w:cs="Times New Roman"/>
          <w:sz w:val="28"/>
          <w:szCs w:val="28"/>
        </w:rPr>
        <w:t>–</w:t>
      </w:r>
      <w:r w:rsidRPr="001935BC">
        <w:rPr>
          <w:rFonts w:ascii="Times New Roman" w:hAnsi="Times New Roman" w:cs="Times New Roman"/>
          <w:sz w:val="28"/>
          <w:szCs w:val="28"/>
        </w:rPr>
        <w:t xml:space="preserve"> 3</w:t>
      </w:r>
      <w:r w:rsidR="00CB6657" w:rsidRPr="001935BC">
        <w:rPr>
          <w:rFonts w:ascii="Times New Roman" w:hAnsi="Times New Roman" w:cs="Times New Roman"/>
          <w:sz w:val="28"/>
          <w:szCs w:val="28"/>
        </w:rPr>
        <w:t>.</w:t>
      </w:r>
      <w:r w:rsidRPr="001935BC">
        <w:rPr>
          <w:rFonts w:ascii="Times New Roman" w:hAnsi="Times New Roman" w:cs="Times New Roman"/>
          <w:sz w:val="28"/>
          <w:szCs w:val="28"/>
        </w:rPr>
        <w:t>3%</w:t>
      </w:r>
      <w:r w:rsidR="00D34A42"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{"citationItems":[{"id":"ITEM-1","itemData":{"author":[{"dropping-particle":"","family":"WHO","given":"","non-dropping-particle":"","parse-names":false,"suffix":""}],"id":"ITEM-1","issued":{"date-parts":[["2017"]]},"title":"Depression and Other Common Mental Disorders. Global Health Estimates, 2019","type":"report"},"uris":["http://www.mendeley.com/documents/?uuid=93057c15-e037-46a7-99f8-14866b0f7d1a"]}],"mendeley":{"formattedCitation":"(34)","manualFormatting":"[34]","plainTextFormattedCitation":"(34)","previouslyFormattedCitation":"(34)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34</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00C3661B" w:rsidRPr="001935BC">
        <w:rPr>
          <w:rFonts w:ascii="Times New Roman" w:hAnsi="Times New Roman" w:cs="Times New Roman"/>
          <w:sz w:val="28"/>
          <w:szCs w:val="28"/>
        </w:rPr>
        <w:t xml:space="preserve">По данным ВОЗ на 2022 год, глобальная распространенность тревожности и депрессии возросла на 25%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World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Health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Organization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":[["2022"]]},"</w:instrText>
      </w:r>
      <w:r w:rsidR="004B6275">
        <w:rPr>
          <w:rFonts w:ascii="Times New Roman" w:hAnsi="Times New Roman" w:cs="Times New Roman"/>
          <w:sz w:val="28"/>
          <w:szCs w:val="28"/>
          <w:lang w:val="en-US"/>
        </w:rPr>
        <w:instrText>number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pages</w:instrText>
      </w:r>
      <w:r w:rsidR="004B6275" w:rsidRPr="00BE4121">
        <w:rPr>
          <w:rFonts w:ascii="Times New Roman" w:hAnsi="Times New Roman" w:cs="Times New Roman"/>
          <w:sz w:val="28"/>
          <w:szCs w:val="28"/>
        </w:rPr>
        <w:instrText>":"1-10","</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COVID</w:instrText>
      </w:r>
      <w:r w:rsidR="004B6275" w:rsidRPr="00BE4121">
        <w:rPr>
          <w:rFonts w:ascii="Times New Roman" w:hAnsi="Times New Roman" w:cs="Times New Roman"/>
          <w:sz w:val="28"/>
          <w:szCs w:val="28"/>
        </w:rPr>
        <w:instrText xml:space="preserve">-19 </w:instrText>
      </w:r>
      <w:r w:rsidR="004B6275">
        <w:rPr>
          <w:rFonts w:ascii="Times New Roman" w:hAnsi="Times New Roman" w:cs="Times New Roman"/>
          <w:sz w:val="28"/>
          <w:szCs w:val="28"/>
          <w:lang w:val="en-US"/>
        </w:rPr>
        <w:instrText>pandemic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triggers</w:instrText>
      </w:r>
      <w:r w:rsidR="004B6275" w:rsidRPr="00BE4121">
        <w:rPr>
          <w:rFonts w:ascii="Times New Roman" w:hAnsi="Times New Roman" w:cs="Times New Roman"/>
          <w:sz w:val="28"/>
          <w:szCs w:val="28"/>
        </w:rPr>
        <w:instrText xml:space="preserve"> 25% </w:instrText>
      </w:r>
      <w:r w:rsidR="004B6275">
        <w:rPr>
          <w:rFonts w:ascii="Times New Roman" w:hAnsi="Times New Roman" w:cs="Times New Roman"/>
          <w:sz w:val="28"/>
          <w:szCs w:val="28"/>
          <w:lang w:val="en-US"/>
        </w:rPr>
        <w:instrText>increase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prevalence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anxiety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worldwide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report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bc</w:instrText>
      </w:r>
      <w:r w:rsidR="004B6275" w:rsidRPr="00BE4121">
        <w:rPr>
          <w:rFonts w:ascii="Times New Roman" w:hAnsi="Times New Roman" w:cs="Times New Roman"/>
          <w:sz w:val="28"/>
          <w:szCs w:val="28"/>
        </w:rPr>
        <w:instrText>6119</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9</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0-4513-9869-0073</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191</w:instrText>
      </w:r>
      <w:r w:rsidR="004B6275">
        <w:rPr>
          <w:rFonts w:ascii="Times New Roman" w:hAnsi="Times New Roman" w:cs="Times New Roman"/>
          <w:sz w:val="28"/>
          <w:szCs w:val="28"/>
          <w:lang w:val="en-US"/>
        </w:rPr>
        <w:instrText>efe</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":"(35)","</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":"[35]","</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":"(35)","</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":"(35)"},"</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35</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C3661B" w:rsidRPr="001935BC">
        <w:rPr>
          <w:rFonts w:ascii="Times New Roman" w:hAnsi="Times New Roman" w:cs="Times New Roman"/>
          <w:sz w:val="28"/>
          <w:szCs w:val="28"/>
        </w:rPr>
        <w:t xml:space="preserve">. </w:t>
      </w:r>
      <w:r w:rsidR="004D6791" w:rsidRPr="001935BC">
        <w:rPr>
          <w:rFonts w:ascii="Times New Roman" w:hAnsi="Times New Roman" w:cs="Times New Roman"/>
          <w:sz w:val="28"/>
          <w:szCs w:val="28"/>
        </w:rPr>
        <w:t xml:space="preserve">Для улучшения качества жизни данных пациентов и разработки необходимых мер, в первую очередь необходимо понимать какое количество пациентов нуждается в социальной и психологической поддержке. </w:t>
      </w:r>
      <w:r w:rsidRPr="001935BC">
        <w:rPr>
          <w:rFonts w:ascii="Times New Roman" w:hAnsi="Times New Roman" w:cs="Times New Roman"/>
          <w:sz w:val="28"/>
          <w:szCs w:val="28"/>
        </w:rPr>
        <w:t>Вследствие вышеизложенного, есть место изучению распространенности симптомов тревожн</w:t>
      </w:r>
      <w:r w:rsidR="00A43C7E" w:rsidRPr="001935BC">
        <w:rPr>
          <w:rFonts w:ascii="Times New Roman" w:hAnsi="Times New Roman" w:cs="Times New Roman"/>
          <w:sz w:val="28"/>
          <w:szCs w:val="28"/>
        </w:rPr>
        <w:t>ости и депрессии</w:t>
      </w:r>
      <w:r w:rsidRPr="001935BC">
        <w:rPr>
          <w:rFonts w:ascii="Times New Roman" w:hAnsi="Times New Roman" w:cs="Times New Roman"/>
          <w:sz w:val="28"/>
          <w:szCs w:val="28"/>
        </w:rPr>
        <w:t xml:space="preserve"> у онкологических пациен</w:t>
      </w:r>
      <w:r w:rsidR="00A43C7E" w:rsidRPr="001935BC">
        <w:rPr>
          <w:rFonts w:ascii="Times New Roman" w:hAnsi="Times New Roman" w:cs="Times New Roman"/>
          <w:sz w:val="28"/>
          <w:szCs w:val="28"/>
        </w:rPr>
        <w:t>тов с РМЖ</w:t>
      </w:r>
      <w:r w:rsidRPr="001935BC">
        <w:rPr>
          <w:rFonts w:ascii="Times New Roman" w:hAnsi="Times New Roman" w:cs="Times New Roman"/>
          <w:sz w:val="28"/>
          <w:szCs w:val="28"/>
        </w:rPr>
        <w:t xml:space="preserve"> в г. Алматы. Необходимо изучить: Какова клинико-эпидемиологическая особенность распространенности симптомов тревожности и депрессии у пациентов, с вновь диагностированным РМЖ в г. Алматы. </w:t>
      </w:r>
      <w:bookmarkEnd w:id="10"/>
    </w:p>
    <w:p w14:paraId="4EF07C2B" w14:textId="77777777" w:rsidR="005B097D" w:rsidRDefault="00873762" w:rsidP="0013504B">
      <w:pPr>
        <w:pStyle w:val="a9"/>
        <w:kinsoku w:val="0"/>
        <w:overflowPunct w:val="0"/>
        <w:spacing w:before="96" w:beforeAutospacing="0" w:after="0" w:afterAutospacing="0"/>
        <w:jc w:val="both"/>
        <w:textAlignment w:val="baseline"/>
      </w:pPr>
      <w:bookmarkStart w:id="16" w:name="_Hlk115724121"/>
      <w:bookmarkEnd w:id="12"/>
      <w:r w:rsidRPr="001935BC">
        <w:rPr>
          <w:b/>
          <w:sz w:val="28"/>
          <w:szCs w:val="28"/>
        </w:rPr>
        <w:t xml:space="preserve">Цель исследования. </w:t>
      </w:r>
      <w:r w:rsidR="005B097D" w:rsidRPr="005B097D">
        <w:rPr>
          <w:rFonts w:eastAsiaTheme="minorEastAsia"/>
          <w:color w:val="000000" w:themeColor="text1"/>
          <w:kern w:val="24"/>
          <w:sz w:val="28"/>
          <w:szCs w:val="28"/>
        </w:rPr>
        <w:t>На основании изучения клинико-эпидемиологических особенностей распространенности симптомов тревожности и депрессии при раке молочной железы разработать рекомендации по диагностике и ведению данных пациентов.</w:t>
      </w:r>
    </w:p>
    <w:p w14:paraId="2EB04EAA" w14:textId="7AD862C5" w:rsidR="00873762" w:rsidRPr="001935BC" w:rsidRDefault="00873762"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 xml:space="preserve">Задачи исследования. </w:t>
      </w:r>
    </w:p>
    <w:p w14:paraId="7E65FF24" w14:textId="06E6753F" w:rsidR="004F611F" w:rsidRPr="001935BC" w:rsidRDefault="004F611F" w:rsidP="0013504B">
      <w:pPr>
        <w:pStyle w:val="ae"/>
        <w:ind w:firstLine="567"/>
        <w:jc w:val="both"/>
        <w:rPr>
          <w:rFonts w:ascii="Times New Roman" w:hAnsi="Times New Roman" w:cs="Times New Roman"/>
          <w:bCs/>
          <w:caps/>
          <w:sz w:val="28"/>
          <w:szCs w:val="28"/>
        </w:rPr>
      </w:pPr>
      <w:r w:rsidRPr="001935BC">
        <w:rPr>
          <w:rFonts w:ascii="Times New Roman" w:hAnsi="Times New Roman" w:cs="Times New Roman"/>
          <w:bCs/>
          <w:sz w:val="28"/>
          <w:szCs w:val="28"/>
        </w:rPr>
        <w:t xml:space="preserve">1. </w:t>
      </w:r>
      <w:r w:rsidR="00CA37C0">
        <w:rPr>
          <w:rFonts w:ascii="Times New Roman" w:hAnsi="Times New Roman" w:cs="Times New Roman"/>
          <w:bCs/>
          <w:sz w:val="28"/>
          <w:szCs w:val="28"/>
        </w:rPr>
        <w:t xml:space="preserve">Проанализировать </w:t>
      </w:r>
      <w:r w:rsidR="009644EB" w:rsidRPr="001935BC">
        <w:rPr>
          <w:rFonts w:ascii="Times New Roman" w:hAnsi="Times New Roman" w:cs="Times New Roman"/>
          <w:bCs/>
          <w:sz w:val="28"/>
          <w:szCs w:val="28"/>
        </w:rPr>
        <w:t>международн</w:t>
      </w:r>
      <w:r w:rsidR="00CA37C0">
        <w:rPr>
          <w:rFonts w:ascii="Times New Roman" w:hAnsi="Times New Roman" w:cs="Times New Roman"/>
          <w:bCs/>
          <w:sz w:val="28"/>
          <w:szCs w:val="28"/>
        </w:rPr>
        <w:t>ый</w:t>
      </w:r>
      <w:r w:rsidR="009644EB" w:rsidRPr="001935BC">
        <w:rPr>
          <w:rFonts w:ascii="Times New Roman" w:hAnsi="Times New Roman" w:cs="Times New Roman"/>
          <w:bCs/>
          <w:sz w:val="28"/>
          <w:szCs w:val="28"/>
        </w:rPr>
        <w:t xml:space="preserve"> и отечественн</w:t>
      </w:r>
      <w:r w:rsidR="00CA37C0">
        <w:rPr>
          <w:rFonts w:ascii="Times New Roman" w:hAnsi="Times New Roman" w:cs="Times New Roman"/>
          <w:bCs/>
          <w:sz w:val="28"/>
          <w:szCs w:val="28"/>
        </w:rPr>
        <w:t>ый</w:t>
      </w:r>
      <w:r w:rsidR="009644EB" w:rsidRPr="001935BC">
        <w:rPr>
          <w:rFonts w:ascii="Times New Roman" w:hAnsi="Times New Roman" w:cs="Times New Roman"/>
          <w:bCs/>
          <w:sz w:val="28"/>
          <w:szCs w:val="28"/>
        </w:rPr>
        <w:t xml:space="preserve"> опыт</w:t>
      </w:r>
      <w:r w:rsidRPr="001935BC">
        <w:rPr>
          <w:rFonts w:ascii="Times New Roman" w:hAnsi="Times New Roman" w:cs="Times New Roman"/>
          <w:bCs/>
          <w:sz w:val="28"/>
          <w:szCs w:val="28"/>
        </w:rPr>
        <w:t xml:space="preserve"> изучения клинико-эпидемиологических особенностей распространенности тревожности и депрессии у пациентов с РМЖ</w:t>
      </w:r>
    </w:p>
    <w:p w14:paraId="05640CAC" w14:textId="1A7F33F4" w:rsidR="004F611F" w:rsidRPr="001935BC" w:rsidRDefault="004F611F"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lastRenderedPageBreak/>
        <w:t>2.</w:t>
      </w:r>
      <w:r w:rsidR="00387F68" w:rsidRPr="001935BC">
        <w:rPr>
          <w:rFonts w:ascii="Times New Roman" w:hAnsi="Times New Roman" w:cs="Times New Roman"/>
          <w:bCs/>
          <w:sz w:val="28"/>
          <w:szCs w:val="28"/>
        </w:rPr>
        <w:t xml:space="preserve"> Провести систематический обзор и мета-анализ распространенности симптомов тревожности и депрессии среди пациентов с </w:t>
      </w:r>
      <w:r w:rsidR="004863B0">
        <w:rPr>
          <w:rFonts w:ascii="Times New Roman" w:hAnsi="Times New Roman" w:cs="Times New Roman"/>
          <w:bCs/>
          <w:sz w:val="28"/>
          <w:szCs w:val="28"/>
        </w:rPr>
        <w:t>РМЖ</w:t>
      </w:r>
    </w:p>
    <w:p w14:paraId="35490C5B" w14:textId="00A6385A" w:rsidR="00387F68" w:rsidRPr="001935BC" w:rsidRDefault="00387F68" w:rsidP="0013504B">
      <w:pPr>
        <w:pStyle w:val="ae"/>
        <w:ind w:firstLine="567"/>
        <w:jc w:val="both"/>
        <w:rPr>
          <w:rFonts w:ascii="Times New Roman" w:hAnsi="Times New Roman" w:cs="Times New Roman"/>
          <w:sz w:val="28"/>
          <w:szCs w:val="28"/>
        </w:rPr>
      </w:pPr>
      <w:r w:rsidRPr="001935BC">
        <w:rPr>
          <w:rFonts w:ascii="Times New Roman" w:hAnsi="Times New Roman" w:cs="Times New Roman"/>
          <w:bCs/>
          <w:sz w:val="28"/>
          <w:szCs w:val="28"/>
        </w:rPr>
        <w:t xml:space="preserve">3. </w:t>
      </w:r>
      <w:r w:rsidRPr="001935BC">
        <w:rPr>
          <w:rFonts w:ascii="Times New Roman" w:hAnsi="Times New Roman" w:cs="Times New Roman"/>
          <w:sz w:val="28"/>
          <w:szCs w:val="28"/>
        </w:rPr>
        <w:t xml:space="preserve">Изучить </w:t>
      </w:r>
      <w:r w:rsidR="00F86CED" w:rsidRPr="001935BC">
        <w:rPr>
          <w:rFonts w:ascii="Times New Roman" w:hAnsi="Times New Roman" w:cs="Times New Roman"/>
          <w:sz w:val="28"/>
          <w:szCs w:val="28"/>
        </w:rPr>
        <w:t xml:space="preserve">в динамике </w:t>
      </w:r>
      <w:bookmarkStart w:id="17" w:name="_Hlk115333935"/>
      <w:r w:rsidRPr="001935BC">
        <w:rPr>
          <w:rFonts w:ascii="Times New Roman" w:hAnsi="Times New Roman" w:cs="Times New Roman"/>
          <w:sz w:val="28"/>
          <w:szCs w:val="28"/>
        </w:rPr>
        <w:t xml:space="preserve">клинико-эпидемиологические особенности распространенности симптомов тревожности и депрессии среди пациентов, с </w:t>
      </w:r>
      <w:r w:rsidR="004863B0">
        <w:rPr>
          <w:rFonts w:ascii="Times New Roman" w:hAnsi="Times New Roman" w:cs="Times New Roman"/>
          <w:sz w:val="28"/>
          <w:szCs w:val="28"/>
        </w:rPr>
        <w:t>РМЖ</w:t>
      </w:r>
      <w:r w:rsidRPr="001935BC">
        <w:rPr>
          <w:rFonts w:ascii="Times New Roman" w:hAnsi="Times New Roman" w:cs="Times New Roman"/>
          <w:sz w:val="28"/>
          <w:szCs w:val="28"/>
        </w:rPr>
        <w:t xml:space="preserve"> в г. Алматы</w:t>
      </w:r>
      <w:bookmarkEnd w:id="17"/>
    </w:p>
    <w:p w14:paraId="796B4B9F" w14:textId="77777777" w:rsidR="00E350FB" w:rsidRPr="001935BC" w:rsidRDefault="00F86CED"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4</w:t>
      </w:r>
      <w:r w:rsidR="00387F68" w:rsidRPr="001935BC">
        <w:rPr>
          <w:rFonts w:ascii="Times New Roman" w:hAnsi="Times New Roman" w:cs="Times New Roman"/>
          <w:bCs/>
          <w:sz w:val="28"/>
          <w:szCs w:val="28"/>
        </w:rPr>
        <w:t xml:space="preserve">. </w:t>
      </w:r>
      <w:r w:rsidR="007947E9" w:rsidRPr="001935BC">
        <w:rPr>
          <w:rFonts w:ascii="Times New Roman" w:hAnsi="Times New Roman" w:cs="Times New Roman"/>
          <w:bCs/>
          <w:sz w:val="28"/>
          <w:szCs w:val="28"/>
        </w:rPr>
        <w:t xml:space="preserve">Изучить современные подходы к организации психологической помощи пациентам с РМЖ </w:t>
      </w:r>
    </w:p>
    <w:p w14:paraId="16860986" w14:textId="0577DAC1" w:rsidR="00387F68" w:rsidRPr="001935BC" w:rsidRDefault="00E350FB" w:rsidP="0013504B">
      <w:pPr>
        <w:pStyle w:val="ae"/>
        <w:ind w:firstLine="567"/>
        <w:jc w:val="both"/>
        <w:rPr>
          <w:rFonts w:ascii="Times New Roman" w:hAnsi="Times New Roman" w:cs="Times New Roman"/>
          <w:sz w:val="28"/>
          <w:szCs w:val="28"/>
        </w:rPr>
      </w:pPr>
      <w:r w:rsidRPr="001935BC">
        <w:rPr>
          <w:rFonts w:ascii="Times New Roman" w:hAnsi="Times New Roman" w:cs="Times New Roman"/>
          <w:bCs/>
          <w:sz w:val="28"/>
          <w:szCs w:val="28"/>
        </w:rPr>
        <w:t xml:space="preserve">5. </w:t>
      </w:r>
      <w:r w:rsidR="00784902" w:rsidRPr="001935BC">
        <w:rPr>
          <w:rFonts w:ascii="Times New Roman" w:hAnsi="Times New Roman" w:cs="Times New Roman"/>
          <w:bCs/>
          <w:sz w:val="28"/>
          <w:szCs w:val="28"/>
        </w:rPr>
        <w:t>Разработать</w:t>
      </w:r>
      <w:r w:rsidR="00387F68" w:rsidRPr="001935BC">
        <w:rPr>
          <w:rFonts w:ascii="Times New Roman" w:hAnsi="Times New Roman" w:cs="Times New Roman"/>
          <w:bCs/>
          <w:sz w:val="28"/>
          <w:szCs w:val="28"/>
        </w:rPr>
        <w:t xml:space="preserve"> рекомендаци</w:t>
      </w:r>
      <w:r w:rsidR="00784902" w:rsidRPr="001935BC">
        <w:rPr>
          <w:rFonts w:ascii="Times New Roman" w:hAnsi="Times New Roman" w:cs="Times New Roman"/>
          <w:bCs/>
          <w:sz w:val="28"/>
          <w:szCs w:val="28"/>
        </w:rPr>
        <w:t>и</w:t>
      </w:r>
      <w:r w:rsidR="00387F68" w:rsidRPr="001935BC">
        <w:rPr>
          <w:rFonts w:ascii="Times New Roman" w:hAnsi="Times New Roman" w:cs="Times New Roman"/>
          <w:bCs/>
          <w:sz w:val="28"/>
          <w:szCs w:val="28"/>
        </w:rPr>
        <w:t xml:space="preserve"> по диагностике и ведению пациентов </w:t>
      </w:r>
      <w:r w:rsidR="00387F68" w:rsidRPr="001935BC">
        <w:rPr>
          <w:rFonts w:ascii="Times New Roman" w:hAnsi="Times New Roman" w:cs="Times New Roman"/>
          <w:sz w:val="28"/>
          <w:szCs w:val="28"/>
        </w:rPr>
        <w:t xml:space="preserve">с </w:t>
      </w:r>
      <w:r w:rsidR="00784902" w:rsidRPr="001935BC">
        <w:rPr>
          <w:rFonts w:ascii="Times New Roman" w:hAnsi="Times New Roman" w:cs="Times New Roman"/>
          <w:sz w:val="28"/>
          <w:szCs w:val="28"/>
        </w:rPr>
        <w:t xml:space="preserve">симптомами тревожности и депрессии при </w:t>
      </w:r>
      <w:r w:rsidR="004863B0">
        <w:rPr>
          <w:rFonts w:ascii="Times New Roman" w:hAnsi="Times New Roman" w:cs="Times New Roman"/>
          <w:sz w:val="28"/>
          <w:szCs w:val="28"/>
        </w:rPr>
        <w:t>РМЖ</w:t>
      </w:r>
      <w:r w:rsidR="00387F68" w:rsidRPr="001935BC">
        <w:rPr>
          <w:rFonts w:ascii="Times New Roman" w:hAnsi="Times New Roman" w:cs="Times New Roman"/>
          <w:sz w:val="28"/>
          <w:szCs w:val="28"/>
        </w:rPr>
        <w:t xml:space="preserve"> </w:t>
      </w:r>
    </w:p>
    <w:p w14:paraId="78406C10" w14:textId="1AD988DE" w:rsidR="00873762" w:rsidRPr="001935BC" w:rsidRDefault="0087376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Научная новизна исследования. </w:t>
      </w:r>
    </w:p>
    <w:p w14:paraId="55A055F0" w14:textId="5B3A1269" w:rsidR="000C11A7" w:rsidRPr="001935BC" w:rsidRDefault="00341180"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1. </w:t>
      </w:r>
      <w:r w:rsidR="00FD1AA3" w:rsidRPr="001935BC">
        <w:rPr>
          <w:rFonts w:ascii="Times New Roman" w:hAnsi="Times New Roman" w:cs="Times New Roman"/>
          <w:bCs/>
          <w:sz w:val="28"/>
          <w:szCs w:val="28"/>
        </w:rPr>
        <w:t xml:space="preserve">В результате проведенного </w:t>
      </w:r>
      <w:proofErr w:type="spellStart"/>
      <w:r w:rsidR="00FD1AA3" w:rsidRPr="001935BC">
        <w:rPr>
          <w:rFonts w:ascii="Times New Roman" w:hAnsi="Times New Roman" w:cs="Times New Roman"/>
          <w:bCs/>
          <w:sz w:val="28"/>
          <w:szCs w:val="28"/>
        </w:rPr>
        <w:t>когортного</w:t>
      </w:r>
      <w:proofErr w:type="spellEnd"/>
      <w:r w:rsidR="00FD1AA3" w:rsidRPr="001935BC">
        <w:rPr>
          <w:rFonts w:ascii="Times New Roman" w:hAnsi="Times New Roman" w:cs="Times New Roman"/>
          <w:bCs/>
          <w:sz w:val="28"/>
          <w:szCs w:val="28"/>
        </w:rPr>
        <w:t xml:space="preserve"> исследования установлено, что уровень тревожности и депрессии у женщин </w:t>
      </w:r>
      <w:r w:rsidR="000C11A7" w:rsidRPr="001935BC">
        <w:rPr>
          <w:rFonts w:ascii="Times New Roman" w:hAnsi="Times New Roman" w:cs="Times New Roman"/>
          <w:bCs/>
          <w:sz w:val="28"/>
          <w:szCs w:val="28"/>
        </w:rPr>
        <w:t xml:space="preserve">с диагностированным РМЖ в первые 6 месяцев после постановки диагноза </w:t>
      </w:r>
      <w:r w:rsidR="00FD1AA3" w:rsidRPr="001935BC">
        <w:rPr>
          <w:rFonts w:ascii="Times New Roman" w:hAnsi="Times New Roman" w:cs="Times New Roman"/>
          <w:bCs/>
          <w:sz w:val="28"/>
          <w:szCs w:val="28"/>
        </w:rPr>
        <w:t>выше по сравнению с последующими 6 месяцами при своевременном и правильном ведении пациента с данным диагнозом</w:t>
      </w:r>
      <w:r w:rsidR="000C11A7" w:rsidRPr="001935BC">
        <w:rPr>
          <w:rFonts w:ascii="Times New Roman" w:hAnsi="Times New Roman" w:cs="Times New Roman"/>
          <w:bCs/>
          <w:sz w:val="28"/>
          <w:szCs w:val="28"/>
        </w:rPr>
        <w:t>.</w:t>
      </w:r>
    </w:p>
    <w:p w14:paraId="15802823" w14:textId="05471B99" w:rsidR="007024BA" w:rsidRPr="001935BC" w:rsidRDefault="00341180"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2. </w:t>
      </w:r>
      <w:r w:rsidR="00FD1AA3" w:rsidRPr="001935BC">
        <w:rPr>
          <w:rFonts w:ascii="Times New Roman" w:hAnsi="Times New Roman" w:cs="Times New Roman"/>
          <w:bCs/>
          <w:sz w:val="28"/>
          <w:szCs w:val="28"/>
        </w:rPr>
        <w:t xml:space="preserve">Впервые были получены результаты систематического обзора и мета-анализа показывающие, </w:t>
      </w:r>
      <w:r w:rsidR="000C11A7" w:rsidRPr="001935BC">
        <w:rPr>
          <w:rFonts w:ascii="Times New Roman" w:hAnsi="Times New Roman" w:cs="Times New Roman"/>
          <w:bCs/>
          <w:sz w:val="28"/>
          <w:szCs w:val="28"/>
        </w:rPr>
        <w:t xml:space="preserve">что распространенность тревожности и депрессии у пациентов с распространенной формой РМЖ (метастатической и рецидивирующей) </w:t>
      </w:r>
      <w:r w:rsidR="007024BA" w:rsidRPr="001935BC">
        <w:rPr>
          <w:rFonts w:ascii="Times New Roman" w:hAnsi="Times New Roman" w:cs="Times New Roman"/>
          <w:bCs/>
          <w:sz w:val="28"/>
          <w:szCs w:val="28"/>
        </w:rPr>
        <w:t xml:space="preserve">выше в сравнении с </w:t>
      </w:r>
      <w:r w:rsidR="00FD1AA3" w:rsidRPr="001935BC">
        <w:rPr>
          <w:rFonts w:ascii="Times New Roman" w:hAnsi="Times New Roman" w:cs="Times New Roman"/>
          <w:bCs/>
          <w:sz w:val="28"/>
          <w:szCs w:val="28"/>
        </w:rPr>
        <w:t xml:space="preserve">общей </w:t>
      </w:r>
      <w:r w:rsidR="007024BA" w:rsidRPr="001935BC">
        <w:rPr>
          <w:rFonts w:ascii="Times New Roman" w:hAnsi="Times New Roman" w:cs="Times New Roman"/>
          <w:bCs/>
          <w:sz w:val="28"/>
          <w:szCs w:val="28"/>
        </w:rPr>
        <w:t xml:space="preserve">группой пациентов </w:t>
      </w:r>
      <w:r w:rsidR="00FD1AA3" w:rsidRPr="001935BC">
        <w:rPr>
          <w:rFonts w:ascii="Times New Roman" w:hAnsi="Times New Roman" w:cs="Times New Roman"/>
          <w:bCs/>
          <w:sz w:val="28"/>
          <w:szCs w:val="28"/>
        </w:rPr>
        <w:t xml:space="preserve">с диагностированным </w:t>
      </w:r>
      <w:r w:rsidR="00F97403" w:rsidRPr="001935BC">
        <w:rPr>
          <w:rFonts w:ascii="Times New Roman" w:hAnsi="Times New Roman" w:cs="Times New Roman"/>
          <w:bCs/>
          <w:sz w:val="28"/>
          <w:szCs w:val="28"/>
        </w:rPr>
        <w:t>РМЖ</w:t>
      </w:r>
      <w:r w:rsidRPr="001935BC">
        <w:rPr>
          <w:rFonts w:ascii="Times New Roman" w:hAnsi="Times New Roman" w:cs="Times New Roman"/>
          <w:bCs/>
          <w:sz w:val="28"/>
          <w:szCs w:val="28"/>
        </w:rPr>
        <w:t>.</w:t>
      </w:r>
    </w:p>
    <w:p w14:paraId="479E7F40" w14:textId="35F562E1" w:rsidR="00951766" w:rsidRPr="001935BC" w:rsidRDefault="00341180"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3. </w:t>
      </w:r>
      <w:r w:rsidR="00C75297" w:rsidRPr="001935BC">
        <w:rPr>
          <w:rFonts w:ascii="Times New Roman" w:hAnsi="Times New Roman" w:cs="Times New Roman"/>
          <w:bCs/>
          <w:sz w:val="28"/>
          <w:szCs w:val="28"/>
        </w:rPr>
        <w:t>Впервые установлен</w:t>
      </w:r>
      <w:r w:rsidR="00F97403" w:rsidRPr="001935BC">
        <w:rPr>
          <w:rFonts w:ascii="Times New Roman" w:hAnsi="Times New Roman" w:cs="Times New Roman"/>
          <w:bCs/>
          <w:sz w:val="28"/>
          <w:szCs w:val="28"/>
        </w:rPr>
        <w:t>о</w:t>
      </w:r>
      <w:r w:rsidR="00C75297" w:rsidRPr="001935BC">
        <w:rPr>
          <w:rFonts w:ascii="Times New Roman" w:hAnsi="Times New Roman" w:cs="Times New Roman"/>
          <w:bCs/>
          <w:sz w:val="28"/>
          <w:szCs w:val="28"/>
        </w:rPr>
        <w:t xml:space="preserve"> пороговое значение для Шкалы Депрессии Бека</w:t>
      </w:r>
      <w:r w:rsidR="00F97403" w:rsidRPr="001935BC">
        <w:rPr>
          <w:rFonts w:ascii="Times New Roman" w:hAnsi="Times New Roman" w:cs="Times New Roman"/>
          <w:bCs/>
          <w:sz w:val="28"/>
          <w:szCs w:val="28"/>
        </w:rPr>
        <w:t xml:space="preserve"> (</w:t>
      </w:r>
      <w:r w:rsidR="00F97403" w:rsidRPr="001935BC">
        <w:rPr>
          <w:rFonts w:ascii="Times New Roman" w:hAnsi="Times New Roman" w:cs="Times New Roman"/>
          <w:bCs/>
          <w:sz w:val="28"/>
          <w:szCs w:val="28"/>
          <w:lang w:val="en-US"/>
        </w:rPr>
        <w:t>Beck</w:t>
      </w:r>
      <w:r w:rsidR="00F97403" w:rsidRPr="001935BC">
        <w:rPr>
          <w:rFonts w:ascii="Times New Roman" w:hAnsi="Times New Roman" w:cs="Times New Roman"/>
          <w:bCs/>
          <w:sz w:val="28"/>
          <w:szCs w:val="28"/>
        </w:rPr>
        <w:t xml:space="preserve"> </w:t>
      </w:r>
      <w:r w:rsidR="00F97403" w:rsidRPr="001935BC">
        <w:rPr>
          <w:rFonts w:ascii="Times New Roman" w:hAnsi="Times New Roman" w:cs="Times New Roman"/>
          <w:bCs/>
          <w:sz w:val="28"/>
          <w:szCs w:val="28"/>
          <w:lang w:val="en-US"/>
        </w:rPr>
        <w:t>Depression</w:t>
      </w:r>
      <w:r w:rsidR="00F97403" w:rsidRPr="001935BC">
        <w:rPr>
          <w:rFonts w:ascii="Times New Roman" w:hAnsi="Times New Roman" w:cs="Times New Roman"/>
          <w:bCs/>
          <w:sz w:val="28"/>
          <w:szCs w:val="28"/>
        </w:rPr>
        <w:t xml:space="preserve"> </w:t>
      </w:r>
      <w:r w:rsidR="00F97403" w:rsidRPr="001935BC">
        <w:rPr>
          <w:rFonts w:ascii="Times New Roman" w:hAnsi="Times New Roman" w:cs="Times New Roman"/>
          <w:bCs/>
          <w:sz w:val="28"/>
          <w:szCs w:val="28"/>
          <w:lang w:val="en-US"/>
        </w:rPr>
        <w:t>Inventory</w:t>
      </w:r>
      <w:r w:rsidR="00F97403" w:rsidRPr="001935BC">
        <w:rPr>
          <w:rFonts w:ascii="Times New Roman" w:hAnsi="Times New Roman" w:cs="Times New Roman"/>
          <w:bCs/>
          <w:sz w:val="28"/>
          <w:szCs w:val="28"/>
        </w:rPr>
        <w:t>)</w:t>
      </w:r>
      <w:r w:rsidR="00C75297" w:rsidRPr="001935BC">
        <w:rPr>
          <w:rFonts w:ascii="Times New Roman" w:hAnsi="Times New Roman" w:cs="Times New Roman"/>
          <w:bCs/>
          <w:sz w:val="28"/>
          <w:szCs w:val="28"/>
        </w:rPr>
        <w:t xml:space="preserve"> в версии на государственном языке, котор</w:t>
      </w:r>
      <w:r w:rsidR="00F97403" w:rsidRPr="001935BC">
        <w:rPr>
          <w:rFonts w:ascii="Times New Roman" w:hAnsi="Times New Roman" w:cs="Times New Roman"/>
          <w:bCs/>
          <w:sz w:val="28"/>
          <w:szCs w:val="28"/>
        </w:rPr>
        <w:t>ое</w:t>
      </w:r>
      <w:r w:rsidR="00C75297" w:rsidRPr="001935BC">
        <w:rPr>
          <w:rFonts w:ascii="Times New Roman" w:hAnsi="Times New Roman" w:cs="Times New Roman"/>
          <w:bCs/>
          <w:sz w:val="28"/>
          <w:szCs w:val="28"/>
        </w:rPr>
        <w:t xml:space="preserve"> отличается от стандартного порогового значения. </w:t>
      </w:r>
    </w:p>
    <w:p w14:paraId="4B993324" w14:textId="4C3F5BBC" w:rsidR="00873762" w:rsidRPr="001935BC" w:rsidRDefault="00341180"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4. </w:t>
      </w:r>
      <w:r w:rsidR="007024BA" w:rsidRPr="001935BC">
        <w:rPr>
          <w:rFonts w:ascii="Times New Roman" w:hAnsi="Times New Roman" w:cs="Times New Roman"/>
          <w:bCs/>
          <w:sz w:val="28"/>
          <w:szCs w:val="28"/>
        </w:rPr>
        <w:t>Полученные результаты позволили разработать научно-практические рекомендации по усовершенствованию ведения пациентов с РМЖ при наличии симптомов тревожности и депрессии</w:t>
      </w:r>
      <w:r w:rsidRPr="001935BC">
        <w:rPr>
          <w:rFonts w:ascii="Times New Roman" w:hAnsi="Times New Roman" w:cs="Times New Roman"/>
          <w:bCs/>
          <w:sz w:val="28"/>
          <w:szCs w:val="28"/>
        </w:rPr>
        <w:t>.</w:t>
      </w:r>
    </w:p>
    <w:p w14:paraId="6145A7A0" w14:textId="518163B0" w:rsidR="001446F6" w:rsidRPr="001935BC" w:rsidRDefault="00873762" w:rsidP="0013504B">
      <w:pPr>
        <w:pStyle w:val="ae"/>
        <w:ind w:firstLine="567"/>
        <w:jc w:val="both"/>
        <w:rPr>
          <w:rFonts w:ascii="Times New Roman" w:hAnsi="Times New Roman" w:cs="Times New Roman"/>
          <w:b/>
          <w:bCs/>
          <w:iCs/>
          <w:sz w:val="28"/>
          <w:szCs w:val="28"/>
        </w:rPr>
      </w:pPr>
      <w:r w:rsidRPr="001935BC">
        <w:rPr>
          <w:rFonts w:ascii="Times New Roman" w:hAnsi="Times New Roman" w:cs="Times New Roman"/>
          <w:b/>
          <w:bCs/>
          <w:iCs/>
          <w:sz w:val="28"/>
          <w:szCs w:val="28"/>
        </w:rPr>
        <w:t xml:space="preserve">Практическая значимость. </w:t>
      </w:r>
      <w:bookmarkStart w:id="18" w:name="_Hlk103606566"/>
    </w:p>
    <w:p w14:paraId="782DC0A2" w14:textId="1863E977" w:rsidR="001446F6" w:rsidRPr="001935BC" w:rsidRDefault="00341180"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1. </w:t>
      </w:r>
      <w:r w:rsidR="00873762" w:rsidRPr="001935BC">
        <w:rPr>
          <w:rFonts w:ascii="Times New Roman" w:hAnsi="Times New Roman" w:cs="Times New Roman"/>
          <w:bCs/>
          <w:sz w:val="28"/>
          <w:szCs w:val="28"/>
        </w:rPr>
        <w:t xml:space="preserve">Внедрение метода таргетированного выявления симптомов тревожности и депрессии, с применением международных </w:t>
      </w:r>
      <w:proofErr w:type="spellStart"/>
      <w:r w:rsidR="00873762" w:rsidRPr="001935BC">
        <w:rPr>
          <w:rFonts w:ascii="Times New Roman" w:hAnsi="Times New Roman" w:cs="Times New Roman"/>
          <w:bCs/>
          <w:sz w:val="28"/>
          <w:szCs w:val="28"/>
        </w:rPr>
        <w:t>валидизированных</w:t>
      </w:r>
      <w:proofErr w:type="spellEnd"/>
      <w:r w:rsidR="00873762" w:rsidRPr="001935BC">
        <w:rPr>
          <w:rFonts w:ascii="Times New Roman" w:hAnsi="Times New Roman" w:cs="Times New Roman"/>
          <w:bCs/>
          <w:sz w:val="28"/>
          <w:szCs w:val="28"/>
        </w:rPr>
        <w:t xml:space="preserve"> инструментов (</w:t>
      </w:r>
      <w:r w:rsidR="00F27FF2" w:rsidRPr="001935BC">
        <w:rPr>
          <w:rFonts w:ascii="Times New Roman" w:hAnsi="Times New Roman" w:cs="Times New Roman"/>
          <w:bCs/>
          <w:sz w:val="28"/>
          <w:szCs w:val="28"/>
        </w:rPr>
        <w:t>BAI</w:t>
      </w:r>
      <w:r w:rsidR="001446F6" w:rsidRPr="001935BC">
        <w:rPr>
          <w:rFonts w:ascii="Times New Roman" w:hAnsi="Times New Roman" w:cs="Times New Roman"/>
          <w:bCs/>
          <w:sz w:val="28"/>
          <w:szCs w:val="28"/>
        </w:rPr>
        <w:t xml:space="preserve"> и </w:t>
      </w:r>
      <w:r w:rsidR="00F27FF2" w:rsidRPr="001935BC">
        <w:rPr>
          <w:rFonts w:ascii="Times New Roman" w:hAnsi="Times New Roman" w:cs="Times New Roman"/>
          <w:bCs/>
          <w:sz w:val="28"/>
          <w:szCs w:val="28"/>
        </w:rPr>
        <w:t>BDI</w:t>
      </w:r>
      <w:r w:rsidR="00873762" w:rsidRPr="001935BC">
        <w:rPr>
          <w:rFonts w:ascii="Times New Roman" w:hAnsi="Times New Roman" w:cs="Times New Roman"/>
          <w:bCs/>
          <w:sz w:val="28"/>
          <w:szCs w:val="28"/>
        </w:rPr>
        <w:t xml:space="preserve">), у пациентов с </w:t>
      </w:r>
      <w:r w:rsidR="001446F6" w:rsidRPr="001935BC">
        <w:rPr>
          <w:rFonts w:ascii="Times New Roman" w:hAnsi="Times New Roman" w:cs="Times New Roman"/>
          <w:bCs/>
          <w:sz w:val="28"/>
          <w:szCs w:val="28"/>
        </w:rPr>
        <w:t>РМЖ</w:t>
      </w:r>
      <w:r w:rsidR="00873762" w:rsidRPr="001935BC">
        <w:rPr>
          <w:rFonts w:ascii="Times New Roman" w:hAnsi="Times New Roman" w:cs="Times New Roman"/>
          <w:bCs/>
          <w:sz w:val="28"/>
          <w:szCs w:val="28"/>
        </w:rPr>
        <w:t xml:space="preserve">, на разных этапах лечения, </w:t>
      </w:r>
      <w:r w:rsidR="001446F6" w:rsidRPr="001935BC">
        <w:rPr>
          <w:rFonts w:ascii="Times New Roman" w:hAnsi="Times New Roman" w:cs="Times New Roman"/>
          <w:bCs/>
          <w:sz w:val="28"/>
          <w:szCs w:val="28"/>
        </w:rPr>
        <w:t>позволяет диагностировать тревожность и депрессию на ранних стадиях, а также определять тяжесть их психологического состояния</w:t>
      </w:r>
    </w:p>
    <w:p w14:paraId="1017D7D5" w14:textId="2EEA1F53" w:rsidR="007C5366" w:rsidRPr="001935BC" w:rsidRDefault="00341180"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2. </w:t>
      </w:r>
      <w:r w:rsidR="001446F6" w:rsidRPr="001935BC">
        <w:rPr>
          <w:rFonts w:ascii="Times New Roman" w:hAnsi="Times New Roman" w:cs="Times New Roman"/>
          <w:bCs/>
          <w:sz w:val="28"/>
          <w:szCs w:val="28"/>
        </w:rPr>
        <w:t xml:space="preserve">Проведение психотерапевтической помощи пациентам с </w:t>
      </w:r>
      <w:r w:rsidR="00763D94" w:rsidRPr="001935BC">
        <w:rPr>
          <w:rFonts w:ascii="Times New Roman" w:hAnsi="Times New Roman" w:cs="Times New Roman"/>
          <w:bCs/>
          <w:sz w:val="28"/>
          <w:szCs w:val="28"/>
        </w:rPr>
        <w:t xml:space="preserve">симптомами </w:t>
      </w:r>
      <w:r w:rsidR="001446F6" w:rsidRPr="001935BC">
        <w:rPr>
          <w:rFonts w:ascii="Times New Roman" w:hAnsi="Times New Roman" w:cs="Times New Roman"/>
          <w:bCs/>
          <w:sz w:val="28"/>
          <w:szCs w:val="28"/>
        </w:rPr>
        <w:t>тревожност</w:t>
      </w:r>
      <w:r w:rsidR="00763D94" w:rsidRPr="001935BC">
        <w:rPr>
          <w:rFonts w:ascii="Times New Roman" w:hAnsi="Times New Roman" w:cs="Times New Roman"/>
          <w:bCs/>
          <w:sz w:val="28"/>
          <w:szCs w:val="28"/>
        </w:rPr>
        <w:t>и и депрессии при РМЖ</w:t>
      </w:r>
      <w:r w:rsidR="001446F6" w:rsidRPr="001935BC">
        <w:rPr>
          <w:rFonts w:ascii="Times New Roman" w:hAnsi="Times New Roman" w:cs="Times New Roman"/>
          <w:bCs/>
          <w:sz w:val="28"/>
          <w:szCs w:val="28"/>
        </w:rPr>
        <w:t xml:space="preserve">, способствует улучшению </w:t>
      </w:r>
      <w:r w:rsidR="00763D94" w:rsidRPr="001935BC">
        <w:rPr>
          <w:rFonts w:ascii="Times New Roman" w:hAnsi="Times New Roman" w:cs="Times New Roman"/>
          <w:bCs/>
          <w:sz w:val="28"/>
          <w:szCs w:val="28"/>
        </w:rPr>
        <w:t>их психоэмоционального состояния</w:t>
      </w:r>
      <w:r w:rsidR="00873762" w:rsidRPr="001935BC">
        <w:rPr>
          <w:rFonts w:ascii="Times New Roman" w:hAnsi="Times New Roman" w:cs="Times New Roman"/>
          <w:bCs/>
          <w:sz w:val="28"/>
          <w:szCs w:val="28"/>
        </w:rPr>
        <w:t xml:space="preserve">. </w:t>
      </w:r>
    </w:p>
    <w:p w14:paraId="78388659" w14:textId="3D7CD5FD" w:rsidR="00873762" w:rsidRPr="001935BC" w:rsidRDefault="00341180"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3. </w:t>
      </w:r>
      <w:r w:rsidR="00FC139C" w:rsidRPr="001935BC">
        <w:rPr>
          <w:rFonts w:ascii="Times New Roman" w:hAnsi="Times New Roman" w:cs="Times New Roman"/>
          <w:bCs/>
          <w:sz w:val="28"/>
          <w:szCs w:val="28"/>
        </w:rPr>
        <w:t>Необходимо обучать врачей ментальной настороженности, преимуществам раннего выявления психоэмоциональных расстройств, оказания психологической поддержки пациентам в виде обязательного направления пациентов с РМЖ к психологу для обследования и определения уровня тревожности и депрессии.</w:t>
      </w:r>
      <w:bookmarkEnd w:id="18"/>
    </w:p>
    <w:p w14:paraId="2B870091" w14:textId="0F062703" w:rsidR="00873762" w:rsidRPr="001935BC" w:rsidRDefault="00873762"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Положения выносимы</w:t>
      </w:r>
      <w:r w:rsidR="00573B0D" w:rsidRPr="001935BC">
        <w:rPr>
          <w:rFonts w:ascii="Times New Roman" w:hAnsi="Times New Roman" w:cs="Times New Roman"/>
          <w:b/>
          <w:sz w:val="28"/>
          <w:szCs w:val="28"/>
        </w:rPr>
        <w:t>е</w:t>
      </w:r>
      <w:r w:rsidRPr="001935BC">
        <w:rPr>
          <w:rFonts w:ascii="Times New Roman" w:hAnsi="Times New Roman" w:cs="Times New Roman"/>
          <w:b/>
          <w:sz w:val="28"/>
          <w:szCs w:val="28"/>
        </w:rPr>
        <w:t xml:space="preserve"> на защиту</w:t>
      </w:r>
    </w:p>
    <w:p w14:paraId="5DA681C7" w14:textId="44CF1AAD" w:rsidR="00E350FB" w:rsidRPr="001935BC" w:rsidRDefault="00565C2C"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1.</w:t>
      </w:r>
      <w:r w:rsidR="00E350FB" w:rsidRPr="001935BC">
        <w:rPr>
          <w:rFonts w:ascii="Times New Roman" w:hAnsi="Times New Roman" w:cs="Times New Roman"/>
          <w:bCs/>
          <w:sz w:val="28"/>
          <w:szCs w:val="28"/>
        </w:rPr>
        <w:t xml:space="preserve"> У пациентов с РМЖ диагностируются высокие показатели распространенности симптомов тревожности и депрессии в ранний период после постановки диагноза.</w:t>
      </w:r>
    </w:p>
    <w:p w14:paraId="24B1F5B2" w14:textId="1958C9B0" w:rsidR="00E350FB" w:rsidRPr="001935BC" w:rsidRDefault="00E350FB"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lastRenderedPageBreak/>
        <w:t xml:space="preserve">2. </w:t>
      </w:r>
      <w:bookmarkStart w:id="19" w:name="_Hlk115331549"/>
      <w:r w:rsidRPr="001935BC">
        <w:rPr>
          <w:rFonts w:ascii="Times New Roman" w:hAnsi="Times New Roman" w:cs="Times New Roman"/>
          <w:bCs/>
          <w:sz w:val="28"/>
          <w:szCs w:val="28"/>
        </w:rPr>
        <w:t>Своевременная и перманентная психологическая п</w:t>
      </w:r>
      <w:r w:rsidR="00C3661B" w:rsidRPr="001935BC">
        <w:rPr>
          <w:rFonts w:ascii="Times New Roman" w:hAnsi="Times New Roman" w:cs="Times New Roman"/>
          <w:bCs/>
          <w:sz w:val="28"/>
          <w:szCs w:val="28"/>
        </w:rPr>
        <w:t>оддержка</w:t>
      </w:r>
      <w:r w:rsidRPr="001935BC">
        <w:rPr>
          <w:rFonts w:ascii="Times New Roman" w:hAnsi="Times New Roman" w:cs="Times New Roman"/>
          <w:bCs/>
          <w:sz w:val="28"/>
          <w:szCs w:val="28"/>
        </w:rPr>
        <w:t xml:space="preserve"> позволя</w:t>
      </w:r>
      <w:r w:rsidR="00630E4D" w:rsidRPr="001935BC">
        <w:rPr>
          <w:rFonts w:ascii="Times New Roman" w:hAnsi="Times New Roman" w:cs="Times New Roman"/>
          <w:bCs/>
          <w:sz w:val="28"/>
          <w:szCs w:val="28"/>
        </w:rPr>
        <w:t>е</w:t>
      </w:r>
      <w:r w:rsidRPr="001935BC">
        <w:rPr>
          <w:rFonts w:ascii="Times New Roman" w:hAnsi="Times New Roman" w:cs="Times New Roman"/>
          <w:bCs/>
          <w:sz w:val="28"/>
          <w:szCs w:val="28"/>
        </w:rPr>
        <w:t xml:space="preserve">т улучшить </w:t>
      </w:r>
      <w:r w:rsidR="00291B31" w:rsidRPr="001935BC">
        <w:rPr>
          <w:rFonts w:ascii="Times New Roman" w:hAnsi="Times New Roman" w:cs="Times New Roman"/>
          <w:bCs/>
          <w:sz w:val="28"/>
          <w:szCs w:val="28"/>
        </w:rPr>
        <w:t>психоэмоциональное</w:t>
      </w:r>
      <w:r w:rsidRPr="001935BC">
        <w:rPr>
          <w:rFonts w:ascii="Times New Roman" w:hAnsi="Times New Roman" w:cs="Times New Roman"/>
          <w:bCs/>
          <w:sz w:val="28"/>
          <w:szCs w:val="28"/>
        </w:rPr>
        <w:t xml:space="preserve"> состояние пациентов, и снизить показатели тревожности и депрессии</w:t>
      </w:r>
      <w:bookmarkEnd w:id="19"/>
      <w:r w:rsidRPr="001935BC">
        <w:rPr>
          <w:rFonts w:ascii="Times New Roman" w:hAnsi="Times New Roman" w:cs="Times New Roman"/>
          <w:bCs/>
          <w:sz w:val="28"/>
          <w:szCs w:val="28"/>
        </w:rPr>
        <w:t>.</w:t>
      </w:r>
    </w:p>
    <w:p w14:paraId="5F81FCEC" w14:textId="32369A35" w:rsidR="00565C2C" w:rsidRPr="001935BC" w:rsidRDefault="00E350FB"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3. Система здравоохранения в части оказания психологической </w:t>
      </w:r>
      <w:r w:rsidR="00CB6657" w:rsidRPr="001935BC">
        <w:rPr>
          <w:rFonts w:ascii="Times New Roman" w:hAnsi="Times New Roman" w:cs="Times New Roman"/>
          <w:bCs/>
          <w:sz w:val="28"/>
          <w:szCs w:val="28"/>
        </w:rPr>
        <w:t xml:space="preserve">поддержки </w:t>
      </w:r>
      <w:r w:rsidRPr="001935BC">
        <w:rPr>
          <w:rFonts w:ascii="Times New Roman" w:hAnsi="Times New Roman" w:cs="Times New Roman"/>
          <w:bCs/>
          <w:sz w:val="28"/>
          <w:szCs w:val="28"/>
        </w:rPr>
        <w:t xml:space="preserve">должна трансформироваться с включением психолога в своевременную и долговременную </w:t>
      </w:r>
      <w:r w:rsidR="00291B31" w:rsidRPr="001935BC">
        <w:rPr>
          <w:rFonts w:ascii="Times New Roman" w:hAnsi="Times New Roman" w:cs="Times New Roman"/>
          <w:bCs/>
          <w:sz w:val="28"/>
          <w:szCs w:val="28"/>
        </w:rPr>
        <w:t>психосоциальную</w:t>
      </w:r>
      <w:r w:rsidRPr="001935BC">
        <w:rPr>
          <w:rFonts w:ascii="Times New Roman" w:hAnsi="Times New Roman" w:cs="Times New Roman"/>
          <w:bCs/>
          <w:sz w:val="28"/>
          <w:szCs w:val="28"/>
        </w:rPr>
        <w:t xml:space="preserve"> поддержку пациентов на всех этапах лечения.</w:t>
      </w:r>
      <w:r w:rsidR="00950B8F" w:rsidRPr="001935BC">
        <w:rPr>
          <w:rFonts w:ascii="Times New Roman" w:hAnsi="Times New Roman" w:cs="Times New Roman"/>
          <w:bCs/>
          <w:sz w:val="28"/>
          <w:szCs w:val="28"/>
        </w:rPr>
        <w:t xml:space="preserve"> </w:t>
      </w:r>
    </w:p>
    <w:p w14:paraId="02069377" w14:textId="0C5B12D6" w:rsidR="00873762" w:rsidRPr="001935BC" w:rsidRDefault="000B33AD"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
          <w:sz w:val="28"/>
          <w:szCs w:val="28"/>
        </w:rPr>
        <w:t>Апробация</w:t>
      </w:r>
      <w:r w:rsidR="00FE6D3C" w:rsidRPr="001935BC">
        <w:rPr>
          <w:rFonts w:ascii="Times New Roman" w:hAnsi="Times New Roman" w:cs="Times New Roman"/>
          <w:b/>
          <w:sz w:val="28"/>
          <w:szCs w:val="28"/>
        </w:rPr>
        <w:t xml:space="preserve"> и внедрение результатов исследования.</w:t>
      </w:r>
      <w:r w:rsidRPr="001935BC">
        <w:rPr>
          <w:rFonts w:ascii="Times New Roman" w:hAnsi="Times New Roman" w:cs="Times New Roman"/>
          <w:b/>
          <w:sz w:val="28"/>
          <w:szCs w:val="28"/>
        </w:rPr>
        <w:t xml:space="preserve"> </w:t>
      </w:r>
      <w:r w:rsidR="00873762" w:rsidRPr="001935BC">
        <w:rPr>
          <w:rFonts w:ascii="Times New Roman" w:hAnsi="Times New Roman" w:cs="Times New Roman"/>
          <w:bCs/>
          <w:sz w:val="28"/>
          <w:szCs w:val="28"/>
        </w:rPr>
        <w:t>Основные положение работы доложены и обсуждены на:</w:t>
      </w:r>
    </w:p>
    <w:p w14:paraId="5153EB36" w14:textId="5086872E" w:rsidR="000B33AD" w:rsidRPr="001935BC" w:rsidRDefault="0034118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1. </w:t>
      </w:r>
      <w:r w:rsidR="000B33AD" w:rsidRPr="001935BC">
        <w:rPr>
          <w:rFonts w:ascii="Times New Roman" w:hAnsi="Times New Roman" w:cs="Times New Roman"/>
          <w:sz w:val="28"/>
          <w:szCs w:val="28"/>
        </w:rPr>
        <w:t>Международной научно-практической конференции студентов и молодых ученых «</w:t>
      </w:r>
      <w:proofErr w:type="spellStart"/>
      <w:r w:rsidR="000B33AD" w:rsidRPr="001935BC">
        <w:rPr>
          <w:rFonts w:ascii="Times New Roman" w:hAnsi="Times New Roman" w:cs="Times New Roman"/>
          <w:sz w:val="28"/>
          <w:szCs w:val="28"/>
        </w:rPr>
        <w:t>Апсатаровские</w:t>
      </w:r>
      <w:proofErr w:type="spellEnd"/>
      <w:r w:rsidR="000B33AD" w:rsidRPr="001935BC">
        <w:rPr>
          <w:rFonts w:ascii="Times New Roman" w:hAnsi="Times New Roman" w:cs="Times New Roman"/>
          <w:sz w:val="28"/>
          <w:szCs w:val="28"/>
        </w:rPr>
        <w:t xml:space="preserve"> чтения: «Новые векторы в науке 21 века: вопросы, гипотезы, ответы»,</w:t>
      </w:r>
      <w:r w:rsidR="00FD0958" w:rsidRPr="001935BC">
        <w:rPr>
          <w:rFonts w:ascii="Times New Roman" w:hAnsi="Times New Roman" w:cs="Times New Roman"/>
          <w:sz w:val="28"/>
          <w:szCs w:val="28"/>
        </w:rPr>
        <w:t xml:space="preserve"> </w:t>
      </w:r>
      <w:r w:rsidR="000B33AD" w:rsidRPr="001935BC">
        <w:rPr>
          <w:rFonts w:ascii="Times New Roman" w:hAnsi="Times New Roman" w:cs="Times New Roman"/>
          <w:sz w:val="28"/>
          <w:szCs w:val="28"/>
        </w:rPr>
        <w:t>15 мая 2020г. АО «Казахский медицинский университет непрерывного образования»</w:t>
      </w:r>
      <w:r w:rsidR="00FD0958" w:rsidRPr="001935BC">
        <w:rPr>
          <w:rFonts w:ascii="Times New Roman" w:hAnsi="Times New Roman" w:cs="Times New Roman"/>
          <w:sz w:val="28"/>
          <w:szCs w:val="28"/>
        </w:rPr>
        <w:t>, Алматы, Казахстан.</w:t>
      </w:r>
    </w:p>
    <w:p w14:paraId="1B734C31" w14:textId="602551F6" w:rsidR="000B33AD" w:rsidRPr="001935BC" w:rsidRDefault="0034118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2. </w:t>
      </w:r>
      <w:r w:rsidR="000B33AD" w:rsidRPr="001935BC">
        <w:rPr>
          <w:rFonts w:ascii="Times New Roman" w:hAnsi="Times New Roman" w:cs="Times New Roman"/>
          <w:sz w:val="28"/>
          <w:szCs w:val="28"/>
        </w:rPr>
        <w:t>12</w:t>
      </w:r>
      <w:proofErr w:type="spellStart"/>
      <w:r w:rsidR="000B33AD" w:rsidRPr="001935BC">
        <w:rPr>
          <w:rFonts w:ascii="Times New Roman" w:hAnsi="Times New Roman" w:cs="Times New Roman"/>
          <w:sz w:val="28"/>
          <w:szCs w:val="28"/>
          <w:lang w:val="en-US"/>
        </w:rPr>
        <w:t>th</w:t>
      </w:r>
      <w:proofErr w:type="spellEnd"/>
      <w:r w:rsidR="000B33AD" w:rsidRPr="001935BC">
        <w:rPr>
          <w:rFonts w:ascii="Times New Roman" w:hAnsi="Times New Roman" w:cs="Times New Roman"/>
          <w:sz w:val="28"/>
          <w:szCs w:val="28"/>
        </w:rPr>
        <w:t xml:space="preserve"> </w:t>
      </w:r>
      <w:r w:rsidR="000B33AD" w:rsidRPr="001935BC">
        <w:rPr>
          <w:rFonts w:ascii="Times New Roman" w:hAnsi="Times New Roman" w:cs="Times New Roman"/>
          <w:sz w:val="28"/>
          <w:szCs w:val="28"/>
          <w:lang w:val="en-US"/>
        </w:rPr>
        <w:t>European</w:t>
      </w:r>
      <w:r w:rsidR="000B33AD" w:rsidRPr="001935BC">
        <w:rPr>
          <w:rFonts w:ascii="Times New Roman" w:hAnsi="Times New Roman" w:cs="Times New Roman"/>
          <w:sz w:val="28"/>
          <w:szCs w:val="28"/>
        </w:rPr>
        <w:t xml:space="preserve"> </w:t>
      </w:r>
      <w:r w:rsidR="000B33AD" w:rsidRPr="001935BC">
        <w:rPr>
          <w:rFonts w:ascii="Times New Roman" w:hAnsi="Times New Roman" w:cs="Times New Roman"/>
          <w:sz w:val="28"/>
          <w:szCs w:val="28"/>
          <w:lang w:val="en-US"/>
        </w:rPr>
        <w:t>Breast</w:t>
      </w:r>
      <w:r w:rsidR="000B33AD" w:rsidRPr="001935BC">
        <w:rPr>
          <w:rFonts w:ascii="Times New Roman" w:hAnsi="Times New Roman" w:cs="Times New Roman"/>
          <w:sz w:val="28"/>
          <w:szCs w:val="28"/>
        </w:rPr>
        <w:t xml:space="preserve"> </w:t>
      </w:r>
      <w:r w:rsidR="000B33AD" w:rsidRPr="001935BC">
        <w:rPr>
          <w:rFonts w:ascii="Times New Roman" w:hAnsi="Times New Roman" w:cs="Times New Roman"/>
          <w:sz w:val="28"/>
          <w:szCs w:val="28"/>
          <w:lang w:val="en-US"/>
        </w:rPr>
        <w:t>Cancer</w:t>
      </w:r>
      <w:r w:rsidR="000B33AD" w:rsidRPr="001935BC">
        <w:rPr>
          <w:rFonts w:ascii="Times New Roman" w:hAnsi="Times New Roman" w:cs="Times New Roman"/>
          <w:sz w:val="28"/>
          <w:szCs w:val="28"/>
        </w:rPr>
        <w:t xml:space="preserve"> </w:t>
      </w:r>
      <w:r w:rsidR="000B33AD" w:rsidRPr="001935BC">
        <w:rPr>
          <w:rFonts w:ascii="Times New Roman" w:hAnsi="Times New Roman" w:cs="Times New Roman"/>
          <w:sz w:val="28"/>
          <w:szCs w:val="28"/>
          <w:lang w:val="en-US"/>
        </w:rPr>
        <w:t>Conference</w:t>
      </w:r>
      <w:r w:rsidR="000B33AD" w:rsidRPr="001935BC">
        <w:rPr>
          <w:rFonts w:ascii="Times New Roman" w:hAnsi="Times New Roman" w:cs="Times New Roman"/>
          <w:sz w:val="28"/>
          <w:szCs w:val="28"/>
        </w:rPr>
        <w:t xml:space="preserve"> (</w:t>
      </w:r>
      <w:r w:rsidR="000B33AD" w:rsidRPr="001935BC">
        <w:rPr>
          <w:rFonts w:ascii="Times New Roman" w:hAnsi="Times New Roman" w:cs="Times New Roman"/>
          <w:sz w:val="28"/>
          <w:szCs w:val="28"/>
          <w:lang w:val="en-US"/>
        </w:rPr>
        <w:t>EBCC</w:t>
      </w:r>
      <w:r w:rsidR="000B33AD" w:rsidRPr="001935BC">
        <w:rPr>
          <w:rFonts w:ascii="Times New Roman" w:hAnsi="Times New Roman" w:cs="Times New Roman"/>
          <w:sz w:val="28"/>
          <w:szCs w:val="28"/>
        </w:rPr>
        <w:t xml:space="preserve">-12) 2–3 </w:t>
      </w:r>
      <w:r w:rsidR="000B33AD" w:rsidRPr="001935BC">
        <w:rPr>
          <w:rFonts w:ascii="Times New Roman" w:hAnsi="Times New Roman" w:cs="Times New Roman"/>
          <w:sz w:val="28"/>
          <w:szCs w:val="28"/>
          <w:lang w:val="en-US"/>
        </w:rPr>
        <w:t>October</w:t>
      </w:r>
      <w:r w:rsidR="000B33AD" w:rsidRPr="001935BC">
        <w:rPr>
          <w:rFonts w:ascii="Times New Roman" w:hAnsi="Times New Roman" w:cs="Times New Roman"/>
          <w:sz w:val="28"/>
          <w:szCs w:val="28"/>
        </w:rPr>
        <w:t xml:space="preserve"> 2020</w:t>
      </w:r>
      <w:r w:rsidR="00FD0958" w:rsidRPr="001935BC">
        <w:rPr>
          <w:rFonts w:ascii="Times New Roman" w:hAnsi="Times New Roman" w:cs="Times New Roman"/>
          <w:sz w:val="28"/>
          <w:szCs w:val="28"/>
        </w:rPr>
        <w:t xml:space="preserve">. </w:t>
      </w:r>
      <w:r w:rsidR="00FD0958" w:rsidRPr="001935BC">
        <w:rPr>
          <w:rFonts w:ascii="Times New Roman" w:hAnsi="Times New Roman" w:cs="Times New Roman"/>
          <w:sz w:val="28"/>
          <w:szCs w:val="28"/>
          <w:lang w:val="en-US"/>
        </w:rPr>
        <w:t>Madrid</w:t>
      </w:r>
      <w:r w:rsidR="00FD0958" w:rsidRPr="001935BC">
        <w:rPr>
          <w:rFonts w:ascii="Times New Roman" w:hAnsi="Times New Roman" w:cs="Times New Roman"/>
          <w:sz w:val="28"/>
          <w:szCs w:val="28"/>
        </w:rPr>
        <w:t xml:space="preserve">, </w:t>
      </w:r>
      <w:r w:rsidR="00FD0958" w:rsidRPr="001935BC">
        <w:rPr>
          <w:rFonts w:ascii="Times New Roman" w:hAnsi="Times New Roman" w:cs="Times New Roman"/>
          <w:sz w:val="28"/>
          <w:szCs w:val="28"/>
          <w:lang w:val="en-US"/>
        </w:rPr>
        <w:t>Spain</w:t>
      </w:r>
      <w:r w:rsidR="00FD0958" w:rsidRPr="001935BC">
        <w:rPr>
          <w:rFonts w:ascii="Times New Roman" w:hAnsi="Times New Roman" w:cs="Times New Roman"/>
          <w:sz w:val="28"/>
          <w:szCs w:val="28"/>
        </w:rPr>
        <w:t xml:space="preserve"> &amp; </w:t>
      </w:r>
      <w:r w:rsidR="00FD0958" w:rsidRPr="001935BC">
        <w:rPr>
          <w:rFonts w:ascii="Times New Roman" w:hAnsi="Times New Roman" w:cs="Times New Roman"/>
          <w:sz w:val="28"/>
          <w:szCs w:val="28"/>
          <w:lang w:val="en-US"/>
        </w:rPr>
        <w:t>Online</w:t>
      </w:r>
    </w:p>
    <w:p w14:paraId="313EA88D" w14:textId="32577643" w:rsidR="00FD0958" w:rsidRPr="001935BC" w:rsidRDefault="0034118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3. </w:t>
      </w:r>
      <w:r w:rsidR="00FD0958" w:rsidRPr="001935BC">
        <w:rPr>
          <w:rFonts w:ascii="Times New Roman" w:hAnsi="Times New Roman" w:cs="Times New Roman"/>
          <w:sz w:val="28"/>
          <w:szCs w:val="28"/>
        </w:rPr>
        <w:t>Международной научно-практической конференции «Наука и Молодежь: Новые Вызовы и Пути Решения»</w:t>
      </w:r>
      <w:r w:rsidR="000B33AD" w:rsidRPr="001935BC">
        <w:rPr>
          <w:rFonts w:ascii="Times New Roman" w:hAnsi="Times New Roman" w:cs="Times New Roman"/>
          <w:sz w:val="28"/>
          <w:szCs w:val="28"/>
        </w:rPr>
        <w:t>, 22 апреля 2022</w:t>
      </w:r>
      <w:r w:rsidR="00FD0958" w:rsidRPr="001935BC">
        <w:rPr>
          <w:rFonts w:ascii="Times New Roman" w:hAnsi="Times New Roman" w:cs="Times New Roman"/>
          <w:sz w:val="28"/>
          <w:szCs w:val="28"/>
        </w:rPr>
        <w:t>, Алматы, Казахстан</w:t>
      </w:r>
    </w:p>
    <w:p w14:paraId="452B56C3" w14:textId="4D44D827" w:rsidR="000B33AD" w:rsidRPr="001935BC" w:rsidRDefault="0034118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4. </w:t>
      </w:r>
      <w:r w:rsidR="000B33AD" w:rsidRPr="001935BC">
        <w:rPr>
          <w:rFonts w:ascii="Times New Roman" w:hAnsi="Times New Roman" w:cs="Times New Roman"/>
          <w:sz w:val="28"/>
          <w:szCs w:val="28"/>
        </w:rPr>
        <w:t>VIII Международной ежегодной научно-практической</w:t>
      </w:r>
      <w:r w:rsidR="000B33AD" w:rsidRPr="001935BC">
        <w:rPr>
          <w:rFonts w:ascii="Times New Roman" w:hAnsi="Times New Roman" w:cs="Times New Roman"/>
          <w:sz w:val="28"/>
          <w:szCs w:val="28"/>
        </w:rPr>
        <w:br/>
        <w:t>конференции «Актуальные проблемы коммуникативных</w:t>
      </w:r>
      <w:r w:rsidR="000B33AD" w:rsidRPr="001935BC">
        <w:rPr>
          <w:rFonts w:ascii="Times New Roman" w:hAnsi="Times New Roman" w:cs="Times New Roman"/>
          <w:sz w:val="28"/>
          <w:szCs w:val="28"/>
        </w:rPr>
        <w:br/>
        <w:t>навыков, психологии и социальной работы в медицине: от теории к практике»</w:t>
      </w:r>
      <w:r w:rsidR="00FD0958" w:rsidRPr="001935BC">
        <w:rPr>
          <w:rFonts w:ascii="Times New Roman" w:hAnsi="Times New Roman" w:cs="Times New Roman"/>
          <w:sz w:val="28"/>
          <w:szCs w:val="28"/>
        </w:rPr>
        <w:t xml:space="preserve">, </w:t>
      </w:r>
      <w:r w:rsidR="000B33AD" w:rsidRPr="001935BC">
        <w:rPr>
          <w:rFonts w:ascii="Times New Roman" w:hAnsi="Times New Roman" w:cs="Times New Roman"/>
          <w:sz w:val="28"/>
          <w:szCs w:val="28"/>
        </w:rPr>
        <w:t>05-06 мая 2022 год</w:t>
      </w:r>
      <w:r w:rsidR="00FD0958" w:rsidRPr="001935BC">
        <w:rPr>
          <w:rFonts w:ascii="Times New Roman" w:hAnsi="Times New Roman" w:cs="Times New Roman"/>
          <w:sz w:val="28"/>
          <w:szCs w:val="28"/>
        </w:rPr>
        <w:t>, Алматы, Казахстан</w:t>
      </w:r>
      <w:r w:rsidRPr="001935BC">
        <w:rPr>
          <w:rFonts w:ascii="Times New Roman" w:hAnsi="Times New Roman" w:cs="Times New Roman"/>
          <w:sz w:val="28"/>
          <w:szCs w:val="28"/>
        </w:rPr>
        <w:t>.</w:t>
      </w:r>
    </w:p>
    <w:p w14:paraId="6525250F" w14:textId="1F4C3746" w:rsidR="00341180" w:rsidRPr="001935BC" w:rsidRDefault="00341180"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sz w:val="28"/>
          <w:szCs w:val="28"/>
        </w:rPr>
        <w:tab/>
      </w:r>
      <w:r w:rsidRPr="001935BC">
        <w:rPr>
          <w:rFonts w:ascii="Times New Roman" w:hAnsi="Times New Roman" w:cs="Times New Roman"/>
          <w:b/>
          <w:bCs/>
          <w:sz w:val="28"/>
          <w:szCs w:val="28"/>
        </w:rPr>
        <w:t>Награждена:</w:t>
      </w:r>
    </w:p>
    <w:p w14:paraId="2B9D6709" w14:textId="49F1484E" w:rsidR="00341180" w:rsidRPr="001935BC" w:rsidRDefault="00FE6D3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ab/>
      </w:r>
      <w:r w:rsidR="00341180" w:rsidRPr="001935BC">
        <w:rPr>
          <w:rFonts w:ascii="Times New Roman" w:hAnsi="Times New Roman" w:cs="Times New Roman"/>
          <w:sz w:val="28"/>
          <w:szCs w:val="28"/>
        </w:rPr>
        <w:t>На международной научно-практической конференции студентов и молодых ученых «</w:t>
      </w:r>
      <w:proofErr w:type="spellStart"/>
      <w:r w:rsidR="00341180" w:rsidRPr="001935BC">
        <w:rPr>
          <w:rFonts w:ascii="Times New Roman" w:hAnsi="Times New Roman" w:cs="Times New Roman"/>
          <w:sz w:val="28"/>
          <w:szCs w:val="28"/>
        </w:rPr>
        <w:t>Апсатаровские</w:t>
      </w:r>
      <w:proofErr w:type="spellEnd"/>
      <w:r w:rsidR="00341180" w:rsidRPr="001935BC">
        <w:rPr>
          <w:rFonts w:ascii="Times New Roman" w:hAnsi="Times New Roman" w:cs="Times New Roman"/>
          <w:sz w:val="28"/>
          <w:szCs w:val="28"/>
        </w:rPr>
        <w:t xml:space="preserve"> чтения: «Новые векторы в науке 21 века: вопросы, гипотезы, ответы», 15 мая 2020г., была награждена Дипломом </w:t>
      </w:r>
      <w:r w:rsidR="00341180" w:rsidRPr="001935BC">
        <w:rPr>
          <w:rFonts w:ascii="Times New Roman" w:hAnsi="Times New Roman" w:cs="Times New Roman"/>
          <w:sz w:val="28"/>
          <w:szCs w:val="28"/>
          <w:lang w:val="en-US"/>
        </w:rPr>
        <w:t>I</w:t>
      </w:r>
      <w:r w:rsidR="00341180" w:rsidRPr="001935BC">
        <w:rPr>
          <w:rFonts w:ascii="Times New Roman" w:hAnsi="Times New Roman" w:cs="Times New Roman"/>
          <w:sz w:val="28"/>
          <w:szCs w:val="28"/>
        </w:rPr>
        <w:t xml:space="preserve"> степени за лучшую работу среди молодых ученых. </w:t>
      </w:r>
    </w:p>
    <w:p w14:paraId="2AAC4B6F" w14:textId="5A8D2E73" w:rsidR="00873762" w:rsidRPr="001935BC" w:rsidRDefault="00FE6D3C"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Опубликованные работы по теме диссертационной работы.</w:t>
      </w:r>
    </w:p>
    <w:p w14:paraId="66D19C6A" w14:textId="0DF880D9" w:rsidR="00E948FC" w:rsidRPr="001935BC" w:rsidRDefault="00341180"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1 статья в издании</w:t>
      </w:r>
      <w:r w:rsidR="00E948FC" w:rsidRPr="001935BC">
        <w:rPr>
          <w:rFonts w:ascii="Times New Roman" w:hAnsi="Times New Roman" w:cs="Times New Roman"/>
          <w:bCs/>
          <w:sz w:val="28"/>
          <w:szCs w:val="28"/>
        </w:rPr>
        <w:t xml:space="preserve">, рекомендованном </w:t>
      </w:r>
      <w:bookmarkStart w:id="20" w:name="_Hlk120223725"/>
      <w:r w:rsidR="00E948FC" w:rsidRPr="001935BC">
        <w:rPr>
          <w:rFonts w:ascii="Times New Roman" w:hAnsi="Times New Roman" w:cs="Times New Roman"/>
          <w:bCs/>
          <w:sz w:val="28"/>
          <w:szCs w:val="28"/>
        </w:rPr>
        <w:t xml:space="preserve">Комитетом по обеспечению качества в сфере науки </w:t>
      </w:r>
      <w:r w:rsidR="004D730C">
        <w:rPr>
          <w:rFonts w:ascii="Times New Roman" w:hAnsi="Times New Roman" w:cs="Times New Roman"/>
          <w:bCs/>
          <w:sz w:val="28"/>
          <w:szCs w:val="28"/>
          <w:lang w:val="kk-KZ"/>
        </w:rPr>
        <w:t>и высшего образования Министерства науки и высшего образования</w:t>
      </w:r>
      <w:r w:rsidR="00E948FC" w:rsidRPr="001935BC">
        <w:rPr>
          <w:rFonts w:ascii="Times New Roman" w:hAnsi="Times New Roman" w:cs="Times New Roman"/>
          <w:bCs/>
          <w:sz w:val="28"/>
          <w:szCs w:val="28"/>
        </w:rPr>
        <w:t>.</w:t>
      </w:r>
    </w:p>
    <w:bookmarkEnd w:id="20"/>
    <w:p w14:paraId="2ED6BDF0" w14:textId="2262B124" w:rsidR="00FD0958" w:rsidRPr="001935BC" w:rsidRDefault="00E948FC"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3 статьи в изданиях, индексируемых в информационной системе </w:t>
      </w:r>
      <w:r w:rsidRPr="001935BC">
        <w:rPr>
          <w:rFonts w:ascii="Times New Roman" w:hAnsi="Times New Roman" w:cs="Times New Roman"/>
          <w:bCs/>
          <w:sz w:val="28"/>
          <w:szCs w:val="28"/>
          <w:lang w:val="en-US"/>
        </w:rPr>
        <w:t>Scopus</w:t>
      </w:r>
      <w:r w:rsidRPr="001935BC">
        <w:rPr>
          <w:rFonts w:ascii="Times New Roman" w:hAnsi="Times New Roman" w:cs="Times New Roman"/>
          <w:bCs/>
          <w:sz w:val="28"/>
          <w:szCs w:val="28"/>
        </w:rPr>
        <w:t xml:space="preserve">, из них 2 статьи в издании </w:t>
      </w:r>
      <w:r w:rsidRPr="001935BC">
        <w:rPr>
          <w:rFonts w:ascii="Times New Roman" w:hAnsi="Times New Roman" w:cs="Times New Roman"/>
          <w:bCs/>
          <w:sz w:val="28"/>
          <w:szCs w:val="28"/>
          <w:lang w:val="en-US"/>
        </w:rPr>
        <w:t>Scopus</w:t>
      </w:r>
      <w:r w:rsidRPr="001935BC">
        <w:rPr>
          <w:rFonts w:ascii="Times New Roman" w:hAnsi="Times New Roman" w:cs="Times New Roman"/>
          <w:bCs/>
          <w:sz w:val="28"/>
          <w:szCs w:val="28"/>
        </w:rPr>
        <w:t xml:space="preserve"> </w:t>
      </w:r>
      <w:proofErr w:type="spellStart"/>
      <w:r w:rsidRPr="001935BC">
        <w:rPr>
          <w:rFonts w:ascii="Times New Roman" w:hAnsi="Times New Roman" w:cs="Times New Roman"/>
          <w:bCs/>
          <w:sz w:val="28"/>
          <w:szCs w:val="28"/>
          <w:lang w:val="en-US"/>
        </w:rPr>
        <w:t>CiteScore</w:t>
      </w:r>
      <w:proofErr w:type="spellEnd"/>
      <w:r w:rsidRPr="001935BC">
        <w:rPr>
          <w:rFonts w:ascii="Times New Roman" w:hAnsi="Times New Roman" w:cs="Times New Roman"/>
          <w:bCs/>
          <w:sz w:val="28"/>
          <w:szCs w:val="28"/>
        </w:rPr>
        <w:t xml:space="preserve"> 3.1, </w:t>
      </w:r>
      <w:proofErr w:type="spellStart"/>
      <w:r w:rsidRPr="001935BC">
        <w:rPr>
          <w:rFonts w:ascii="Times New Roman" w:hAnsi="Times New Roman" w:cs="Times New Roman"/>
          <w:bCs/>
          <w:sz w:val="28"/>
          <w:szCs w:val="28"/>
        </w:rPr>
        <w:t>процентиль</w:t>
      </w:r>
      <w:proofErr w:type="spellEnd"/>
      <w:r w:rsidRPr="001935BC">
        <w:rPr>
          <w:rFonts w:ascii="Times New Roman" w:hAnsi="Times New Roman" w:cs="Times New Roman"/>
          <w:bCs/>
          <w:sz w:val="28"/>
          <w:szCs w:val="28"/>
        </w:rPr>
        <w:t xml:space="preserve"> 57% </w:t>
      </w:r>
      <w:r w:rsidRPr="001935BC">
        <w:rPr>
          <w:rFonts w:ascii="Times New Roman" w:hAnsi="Times New Roman" w:cs="Times New Roman"/>
          <w:bCs/>
          <w:sz w:val="28"/>
          <w:szCs w:val="28"/>
          <w:lang w:val="kk-KZ"/>
        </w:rPr>
        <w:t>в</w:t>
      </w:r>
      <w:r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lang w:val="en-US"/>
        </w:rPr>
        <w:t>Public</w:t>
      </w:r>
      <w:r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lang w:val="en-US"/>
        </w:rPr>
        <w:t>Health</w:t>
      </w:r>
      <w:r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lang w:val="en-US"/>
        </w:rPr>
        <w:t>Environmental</w:t>
      </w:r>
      <w:r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lang w:val="en-US"/>
        </w:rPr>
        <w:t>and</w:t>
      </w:r>
      <w:r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lang w:val="en-US"/>
        </w:rPr>
        <w:t>Occupational</w:t>
      </w:r>
      <w:r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lang w:val="en-US"/>
        </w:rPr>
        <w:t>Health</w:t>
      </w:r>
      <w:r w:rsidRPr="001935BC">
        <w:rPr>
          <w:rFonts w:ascii="Times New Roman" w:hAnsi="Times New Roman" w:cs="Times New Roman"/>
          <w:bCs/>
          <w:sz w:val="28"/>
          <w:szCs w:val="28"/>
        </w:rPr>
        <w:t xml:space="preserve"> (2021 г.); 1 </w:t>
      </w:r>
      <w:r w:rsidR="00010414" w:rsidRPr="001935BC">
        <w:rPr>
          <w:rFonts w:ascii="Times New Roman" w:hAnsi="Times New Roman" w:cs="Times New Roman"/>
          <w:bCs/>
          <w:sz w:val="28"/>
          <w:szCs w:val="28"/>
        </w:rPr>
        <w:t>статья в</w:t>
      </w:r>
      <w:r w:rsidRPr="001935BC">
        <w:rPr>
          <w:rFonts w:ascii="Times New Roman" w:hAnsi="Times New Roman" w:cs="Times New Roman"/>
          <w:bCs/>
          <w:sz w:val="28"/>
          <w:szCs w:val="28"/>
        </w:rPr>
        <w:t xml:space="preserve"> издании </w:t>
      </w:r>
      <w:r w:rsidRPr="001935BC">
        <w:rPr>
          <w:rFonts w:ascii="Times New Roman" w:hAnsi="Times New Roman" w:cs="Times New Roman"/>
          <w:bCs/>
          <w:sz w:val="28"/>
          <w:szCs w:val="28"/>
          <w:lang w:val="en-US"/>
        </w:rPr>
        <w:t>Scopus</w:t>
      </w:r>
      <w:r w:rsidRPr="001935BC">
        <w:rPr>
          <w:rFonts w:ascii="Times New Roman" w:hAnsi="Times New Roman" w:cs="Times New Roman"/>
          <w:bCs/>
          <w:sz w:val="28"/>
          <w:szCs w:val="28"/>
        </w:rPr>
        <w:t xml:space="preserve"> </w:t>
      </w:r>
      <w:proofErr w:type="spellStart"/>
      <w:r w:rsidRPr="001935BC">
        <w:rPr>
          <w:rFonts w:ascii="Times New Roman" w:hAnsi="Times New Roman" w:cs="Times New Roman"/>
          <w:bCs/>
          <w:sz w:val="28"/>
          <w:szCs w:val="28"/>
          <w:lang w:val="en-US"/>
        </w:rPr>
        <w:t>CiteScore</w:t>
      </w:r>
      <w:proofErr w:type="spellEnd"/>
      <w:r w:rsidRPr="001935BC">
        <w:rPr>
          <w:rFonts w:ascii="Times New Roman" w:hAnsi="Times New Roman" w:cs="Times New Roman"/>
          <w:bCs/>
          <w:sz w:val="28"/>
          <w:szCs w:val="28"/>
        </w:rPr>
        <w:t xml:space="preserve"> 0.8, </w:t>
      </w:r>
      <w:proofErr w:type="spellStart"/>
      <w:r w:rsidRPr="001935BC">
        <w:rPr>
          <w:rFonts w:ascii="Times New Roman" w:hAnsi="Times New Roman" w:cs="Times New Roman"/>
          <w:bCs/>
          <w:sz w:val="28"/>
          <w:szCs w:val="28"/>
        </w:rPr>
        <w:t>процентиль</w:t>
      </w:r>
      <w:proofErr w:type="spellEnd"/>
      <w:r w:rsidRPr="001935BC">
        <w:rPr>
          <w:rFonts w:ascii="Times New Roman" w:hAnsi="Times New Roman" w:cs="Times New Roman"/>
          <w:bCs/>
          <w:sz w:val="28"/>
          <w:szCs w:val="28"/>
        </w:rPr>
        <w:t xml:space="preserve"> 33%</w:t>
      </w:r>
      <w:bookmarkStart w:id="21" w:name="_Hlk115337268"/>
      <w:r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lang w:val="kk-KZ"/>
        </w:rPr>
        <w:t xml:space="preserve">в </w:t>
      </w:r>
      <w:r w:rsidR="00464431" w:rsidRPr="001935BC">
        <w:rPr>
          <w:rFonts w:ascii="Times New Roman" w:hAnsi="Times New Roman" w:cs="Times New Roman"/>
          <w:bCs/>
          <w:sz w:val="28"/>
          <w:szCs w:val="28"/>
          <w:lang w:val="en-US"/>
        </w:rPr>
        <w:t>General</w:t>
      </w:r>
      <w:r w:rsidR="00464431" w:rsidRPr="001935BC">
        <w:rPr>
          <w:rFonts w:ascii="Times New Roman" w:hAnsi="Times New Roman" w:cs="Times New Roman"/>
          <w:bCs/>
          <w:sz w:val="28"/>
          <w:szCs w:val="28"/>
        </w:rPr>
        <w:t xml:space="preserve"> </w:t>
      </w:r>
      <w:r w:rsidR="00464431" w:rsidRPr="001935BC">
        <w:rPr>
          <w:rFonts w:ascii="Times New Roman" w:hAnsi="Times New Roman" w:cs="Times New Roman"/>
          <w:bCs/>
          <w:sz w:val="28"/>
          <w:szCs w:val="28"/>
          <w:lang w:val="en-US"/>
        </w:rPr>
        <w:t>Medicine</w:t>
      </w:r>
      <w:r w:rsidRPr="001935BC">
        <w:rPr>
          <w:rFonts w:ascii="Times New Roman" w:hAnsi="Times New Roman" w:cs="Times New Roman"/>
          <w:bCs/>
          <w:sz w:val="28"/>
          <w:szCs w:val="28"/>
          <w:lang w:val="kk-KZ"/>
        </w:rPr>
        <w:t xml:space="preserve"> (</w:t>
      </w:r>
      <w:r w:rsidRPr="001935BC">
        <w:rPr>
          <w:rFonts w:ascii="Times New Roman" w:hAnsi="Times New Roman" w:cs="Times New Roman"/>
          <w:bCs/>
          <w:sz w:val="28"/>
          <w:szCs w:val="28"/>
        </w:rPr>
        <w:t>2021 г.).</w:t>
      </w:r>
    </w:p>
    <w:p w14:paraId="479A15A5" w14:textId="17401E83" w:rsidR="00E948FC" w:rsidRPr="001935BC" w:rsidRDefault="00FE6D3C"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2</w:t>
      </w:r>
      <w:r w:rsidR="00E948FC" w:rsidRPr="001935BC">
        <w:rPr>
          <w:rFonts w:ascii="Times New Roman" w:hAnsi="Times New Roman" w:cs="Times New Roman"/>
          <w:bCs/>
          <w:sz w:val="28"/>
          <w:szCs w:val="28"/>
        </w:rPr>
        <w:t xml:space="preserve"> тезиса в сборниках зарубежных международных конференций</w:t>
      </w:r>
    </w:p>
    <w:p w14:paraId="5CAD6E78" w14:textId="11C023CF" w:rsidR="00FE6D3C" w:rsidRPr="001935BC" w:rsidRDefault="00FE6D3C"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2 тезиса в сборниках международных конференций в Республике Казахстан.</w:t>
      </w:r>
    </w:p>
    <w:p w14:paraId="4E886E85" w14:textId="2FF2129D" w:rsidR="00FE6D3C" w:rsidRPr="001935BC" w:rsidRDefault="00FE6D3C" w:rsidP="0013504B">
      <w:pPr>
        <w:pStyle w:val="ae"/>
        <w:ind w:firstLine="567"/>
        <w:jc w:val="both"/>
        <w:rPr>
          <w:rFonts w:ascii="Times New Roman" w:hAnsi="Times New Roman" w:cs="Times New Roman"/>
          <w:b/>
          <w:sz w:val="28"/>
          <w:szCs w:val="28"/>
        </w:rPr>
      </w:pPr>
      <w:bookmarkStart w:id="22" w:name="_Hlk113974268"/>
      <w:bookmarkEnd w:id="21"/>
      <w:r w:rsidRPr="001935BC">
        <w:rPr>
          <w:rFonts w:ascii="Times New Roman" w:hAnsi="Times New Roman" w:cs="Times New Roman"/>
          <w:b/>
          <w:sz w:val="28"/>
          <w:szCs w:val="28"/>
        </w:rPr>
        <w:t xml:space="preserve">По результатам диссертационной работы разработаны: </w:t>
      </w:r>
    </w:p>
    <w:p w14:paraId="3A21DC4D" w14:textId="6538B03F" w:rsidR="00565C2C" w:rsidRPr="001935BC" w:rsidRDefault="00FE6D3C"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С</w:t>
      </w:r>
      <w:r w:rsidR="002E0908" w:rsidRPr="001935BC">
        <w:rPr>
          <w:rFonts w:ascii="Times New Roman" w:hAnsi="Times New Roman" w:cs="Times New Roman"/>
          <w:bCs/>
          <w:sz w:val="28"/>
          <w:szCs w:val="28"/>
        </w:rPr>
        <w:t>видетельство о внесении сведений в государственный реестр прав на объекты, охраняемые авторским правом</w:t>
      </w:r>
      <w:r w:rsidR="00565C2C" w:rsidRPr="001935BC">
        <w:rPr>
          <w:rFonts w:ascii="Times New Roman" w:hAnsi="Times New Roman" w:cs="Times New Roman"/>
          <w:bCs/>
          <w:sz w:val="28"/>
          <w:szCs w:val="28"/>
        </w:rPr>
        <w:t xml:space="preserve"> №</w:t>
      </w:r>
      <w:r w:rsidR="002E0908" w:rsidRPr="001935BC">
        <w:rPr>
          <w:rFonts w:ascii="Times New Roman" w:hAnsi="Times New Roman" w:cs="Times New Roman"/>
          <w:bCs/>
          <w:sz w:val="28"/>
          <w:szCs w:val="28"/>
        </w:rPr>
        <w:t xml:space="preserve"> 28096</w:t>
      </w:r>
      <w:r w:rsidR="00CF2CF2" w:rsidRPr="001935BC">
        <w:rPr>
          <w:rFonts w:ascii="Times New Roman" w:hAnsi="Times New Roman" w:cs="Times New Roman"/>
          <w:bCs/>
          <w:sz w:val="28"/>
          <w:szCs w:val="28"/>
        </w:rPr>
        <w:t xml:space="preserve"> от 29 июля 2022 года</w:t>
      </w:r>
      <w:r w:rsidR="00565C2C" w:rsidRPr="001935BC">
        <w:rPr>
          <w:rFonts w:ascii="Times New Roman" w:hAnsi="Times New Roman" w:cs="Times New Roman"/>
          <w:bCs/>
          <w:sz w:val="28"/>
          <w:szCs w:val="28"/>
        </w:rPr>
        <w:t xml:space="preserve">. </w:t>
      </w:r>
      <w:bookmarkEnd w:id="22"/>
      <w:r w:rsidR="00CF2CF2" w:rsidRPr="001935BC">
        <w:rPr>
          <w:rFonts w:ascii="Times New Roman" w:hAnsi="Times New Roman" w:cs="Times New Roman"/>
          <w:bCs/>
          <w:sz w:val="28"/>
          <w:szCs w:val="28"/>
        </w:rPr>
        <w:t>Название объекта: Метод применения мотивационного интервью для увеличения физической активности пациентов с раком молочной железы.</w:t>
      </w:r>
    </w:p>
    <w:p w14:paraId="128D8423" w14:textId="77777777" w:rsidR="0008264E" w:rsidRDefault="00873762"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Объем и структура диссертации</w:t>
      </w:r>
      <w:r w:rsidR="00FE6D3C" w:rsidRPr="001935BC">
        <w:rPr>
          <w:rFonts w:ascii="Times New Roman" w:hAnsi="Times New Roman" w:cs="Times New Roman"/>
          <w:b/>
          <w:sz w:val="28"/>
          <w:szCs w:val="28"/>
        </w:rPr>
        <w:t xml:space="preserve">. </w:t>
      </w:r>
    </w:p>
    <w:p w14:paraId="3C47D578" w14:textId="1E6A6E4B" w:rsidR="005D5820" w:rsidRPr="001935BC" w:rsidRDefault="000A13C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Диссертационная работа выполнена согласно установленным правилам, и состоит из введения, обзора литературы, </w:t>
      </w:r>
      <w:r w:rsidR="005D5820" w:rsidRPr="001935BC">
        <w:rPr>
          <w:rFonts w:ascii="Times New Roman" w:hAnsi="Times New Roman" w:cs="Times New Roman"/>
          <w:sz w:val="28"/>
          <w:szCs w:val="28"/>
        </w:rPr>
        <w:t xml:space="preserve">материалов и методов исследования, </w:t>
      </w:r>
      <w:r w:rsidR="005D5820" w:rsidRPr="001935BC">
        <w:rPr>
          <w:rFonts w:ascii="Times New Roman" w:hAnsi="Times New Roman" w:cs="Times New Roman"/>
          <w:sz w:val="28"/>
          <w:szCs w:val="28"/>
        </w:rPr>
        <w:lastRenderedPageBreak/>
        <w:t xml:space="preserve">результатов собственных исследований, заключения, списка литературы из </w:t>
      </w:r>
      <w:r w:rsidR="00226B63" w:rsidRPr="001935BC">
        <w:rPr>
          <w:rFonts w:ascii="Times New Roman" w:hAnsi="Times New Roman" w:cs="Times New Roman"/>
          <w:sz w:val="28"/>
          <w:szCs w:val="28"/>
        </w:rPr>
        <w:t>1</w:t>
      </w:r>
      <w:r w:rsidR="00C90167">
        <w:rPr>
          <w:rFonts w:ascii="Times New Roman" w:hAnsi="Times New Roman" w:cs="Times New Roman"/>
          <w:sz w:val="28"/>
          <w:szCs w:val="28"/>
        </w:rPr>
        <w:t>55</w:t>
      </w:r>
      <w:r w:rsidR="007D6008" w:rsidRPr="001935BC">
        <w:rPr>
          <w:rFonts w:ascii="Times New Roman" w:hAnsi="Times New Roman" w:cs="Times New Roman"/>
          <w:sz w:val="28"/>
          <w:szCs w:val="28"/>
        </w:rPr>
        <w:t xml:space="preserve"> </w:t>
      </w:r>
      <w:r w:rsidR="005D5820" w:rsidRPr="001935BC">
        <w:rPr>
          <w:rFonts w:ascii="Times New Roman" w:hAnsi="Times New Roman" w:cs="Times New Roman"/>
          <w:sz w:val="28"/>
          <w:szCs w:val="28"/>
        </w:rPr>
        <w:t>источников. Диссертация изложена на 1</w:t>
      </w:r>
      <w:r w:rsidR="00500B45">
        <w:rPr>
          <w:rFonts w:ascii="Times New Roman" w:hAnsi="Times New Roman" w:cs="Times New Roman"/>
          <w:sz w:val="28"/>
          <w:szCs w:val="28"/>
        </w:rPr>
        <w:t>3</w:t>
      </w:r>
      <w:r w:rsidR="00C85A3C">
        <w:rPr>
          <w:rFonts w:ascii="Times New Roman" w:hAnsi="Times New Roman" w:cs="Times New Roman"/>
          <w:sz w:val="28"/>
          <w:szCs w:val="28"/>
        </w:rPr>
        <w:t>3</w:t>
      </w:r>
      <w:r w:rsidR="00121282" w:rsidRPr="001935BC">
        <w:rPr>
          <w:rFonts w:ascii="Times New Roman" w:hAnsi="Times New Roman" w:cs="Times New Roman"/>
          <w:sz w:val="28"/>
          <w:szCs w:val="28"/>
          <w:lang w:val="kk-KZ"/>
        </w:rPr>
        <w:t xml:space="preserve"> </w:t>
      </w:r>
      <w:r w:rsidR="005D5820" w:rsidRPr="001935BC">
        <w:rPr>
          <w:rFonts w:ascii="Times New Roman" w:hAnsi="Times New Roman" w:cs="Times New Roman"/>
          <w:sz w:val="28"/>
          <w:szCs w:val="28"/>
        </w:rPr>
        <w:t>страницах компьютерного текста, оформленного с соблюдением необходимых стандартов, содержит 1</w:t>
      </w:r>
      <w:r w:rsidR="00A66564">
        <w:rPr>
          <w:rFonts w:ascii="Times New Roman" w:hAnsi="Times New Roman" w:cs="Times New Roman"/>
          <w:sz w:val="28"/>
          <w:szCs w:val="28"/>
        </w:rPr>
        <w:t>9</w:t>
      </w:r>
      <w:r w:rsidR="005D5820" w:rsidRPr="001935BC">
        <w:rPr>
          <w:rFonts w:ascii="Times New Roman" w:hAnsi="Times New Roman" w:cs="Times New Roman"/>
          <w:sz w:val="28"/>
          <w:szCs w:val="28"/>
        </w:rPr>
        <w:t xml:space="preserve"> таблиц и 1</w:t>
      </w:r>
      <w:r w:rsidR="007D6008" w:rsidRPr="001935BC">
        <w:rPr>
          <w:rFonts w:ascii="Times New Roman" w:hAnsi="Times New Roman" w:cs="Times New Roman"/>
          <w:sz w:val="28"/>
          <w:szCs w:val="28"/>
        </w:rPr>
        <w:t>8</w:t>
      </w:r>
      <w:r w:rsidR="005D5820" w:rsidRPr="001935BC">
        <w:rPr>
          <w:rFonts w:ascii="Times New Roman" w:hAnsi="Times New Roman" w:cs="Times New Roman"/>
          <w:sz w:val="28"/>
          <w:szCs w:val="28"/>
        </w:rPr>
        <w:t xml:space="preserve"> изображений. Работа выполнялась с 2020 года по 2022 год на базе Казахского Научно-Исследовательского Института Онкологии и Радиологии</w:t>
      </w:r>
      <w:r w:rsidR="00655F65" w:rsidRPr="001935BC">
        <w:rPr>
          <w:rFonts w:ascii="Times New Roman" w:hAnsi="Times New Roman" w:cs="Times New Roman"/>
          <w:sz w:val="28"/>
          <w:szCs w:val="28"/>
        </w:rPr>
        <w:t xml:space="preserve">, Алматинского Онкологического Центра, и </w:t>
      </w:r>
      <w:r w:rsidR="005D5820" w:rsidRPr="001935BC">
        <w:rPr>
          <w:rFonts w:ascii="Times New Roman" w:hAnsi="Times New Roman" w:cs="Times New Roman"/>
          <w:sz w:val="28"/>
          <w:szCs w:val="28"/>
        </w:rPr>
        <w:t>Института Психологической и Социальной Поддержки.</w:t>
      </w:r>
    </w:p>
    <w:bookmarkEnd w:id="9"/>
    <w:bookmarkEnd w:id="16"/>
    <w:p w14:paraId="2C1870E7" w14:textId="37DA5A43" w:rsidR="00533A51" w:rsidRPr="001935BC" w:rsidRDefault="005D582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w:t>
      </w:r>
      <w:r w:rsidR="00CB23BD" w:rsidRPr="001935BC">
        <w:rPr>
          <w:rFonts w:ascii="Times New Roman" w:hAnsi="Times New Roman" w:cs="Times New Roman"/>
          <w:sz w:val="28"/>
          <w:szCs w:val="28"/>
        </w:rPr>
        <w:t xml:space="preserve"> </w:t>
      </w:r>
    </w:p>
    <w:p w14:paraId="4EC58B3D" w14:textId="0B7B8745" w:rsidR="00CF2CF2" w:rsidRPr="001935BC" w:rsidRDefault="00CF2CF2" w:rsidP="0013504B">
      <w:pPr>
        <w:pStyle w:val="ae"/>
        <w:ind w:firstLine="567"/>
        <w:jc w:val="both"/>
        <w:rPr>
          <w:rFonts w:ascii="Times New Roman" w:hAnsi="Times New Roman" w:cs="Times New Roman"/>
          <w:sz w:val="28"/>
          <w:szCs w:val="28"/>
        </w:rPr>
      </w:pPr>
    </w:p>
    <w:p w14:paraId="1D0108F5" w14:textId="0FBD88B8" w:rsidR="00CF2CF2" w:rsidRPr="001935BC" w:rsidRDefault="00CF2CF2" w:rsidP="0013504B">
      <w:pPr>
        <w:pStyle w:val="ae"/>
        <w:ind w:firstLine="567"/>
        <w:jc w:val="both"/>
        <w:rPr>
          <w:rFonts w:ascii="Times New Roman" w:hAnsi="Times New Roman" w:cs="Times New Roman"/>
          <w:sz w:val="28"/>
          <w:szCs w:val="28"/>
        </w:rPr>
      </w:pPr>
    </w:p>
    <w:bookmarkEnd w:id="11"/>
    <w:p w14:paraId="7532C3BF" w14:textId="378C6C79" w:rsidR="00F86CED" w:rsidRPr="001935BC" w:rsidRDefault="00F86CED" w:rsidP="0013504B">
      <w:pPr>
        <w:pStyle w:val="ae"/>
        <w:ind w:firstLine="567"/>
        <w:jc w:val="both"/>
        <w:rPr>
          <w:rFonts w:ascii="Times New Roman" w:hAnsi="Times New Roman" w:cs="Times New Roman"/>
          <w:sz w:val="28"/>
          <w:szCs w:val="28"/>
        </w:rPr>
      </w:pPr>
    </w:p>
    <w:p w14:paraId="212A41FD" w14:textId="77777777" w:rsidR="00F86CED" w:rsidRPr="001935BC" w:rsidRDefault="00F86CED" w:rsidP="0013504B">
      <w:pPr>
        <w:pStyle w:val="ae"/>
        <w:ind w:firstLine="567"/>
        <w:jc w:val="both"/>
        <w:rPr>
          <w:rFonts w:ascii="Times New Roman" w:hAnsi="Times New Roman" w:cs="Times New Roman"/>
          <w:sz w:val="28"/>
          <w:szCs w:val="28"/>
        </w:rPr>
      </w:pPr>
    </w:p>
    <w:p w14:paraId="54159861" w14:textId="14A56DF6" w:rsidR="00CF2CF2" w:rsidRPr="001935BC" w:rsidRDefault="00CF2CF2" w:rsidP="0013504B">
      <w:pPr>
        <w:pStyle w:val="ae"/>
        <w:ind w:firstLine="567"/>
        <w:jc w:val="both"/>
        <w:rPr>
          <w:rFonts w:ascii="Times New Roman" w:hAnsi="Times New Roman" w:cs="Times New Roman"/>
          <w:sz w:val="28"/>
          <w:szCs w:val="28"/>
        </w:rPr>
      </w:pPr>
    </w:p>
    <w:p w14:paraId="297832E9" w14:textId="0345E57F" w:rsidR="00BC51CB" w:rsidRPr="001935BC" w:rsidRDefault="00BC51CB" w:rsidP="0013504B">
      <w:pPr>
        <w:pStyle w:val="ae"/>
        <w:ind w:firstLine="567"/>
        <w:jc w:val="both"/>
        <w:rPr>
          <w:rFonts w:ascii="Times New Roman" w:hAnsi="Times New Roman" w:cs="Times New Roman"/>
          <w:sz w:val="28"/>
          <w:szCs w:val="28"/>
        </w:rPr>
      </w:pPr>
    </w:p>
    <w:p w14:paraId="71BA1C46" w14:textId="77777777" w:rsidR="001B34F9" w:rsidRPr="001935BC" w:rsidRDefault="001B34F9" w:rsidP="0013504B">
      <w:pPr>
        <w:pStyle w:val="ae"/>
        <w:ind w:firstLine="567"/>
        <w:jc w:val="both"/>
        <w:rPr>
          <w:rFonts w:ascii="Times New Roman" w:hAnsi="Times New Roman" w:cs="Times New Roman"/>
          <w:b/>
          <w:bCs/>
          <w:caps/>
          <w:sz w:val="28"/>
          <w:szCs w:val="28"/>
        </w:rPr>
        <w:sectPr w:rsidR="001B34F9" w:rsidRPr="001935BC" w:rsidSect="000C5A26">
          <w:type w:val="nextColumn"/>
          <w:pgSz w:w="11906" w:h="16838"/>
          <w:pgMar w:top="1134" w:right="567" w:bottom="1134" w:left="1701" w:header="708" w:footer="708" w:gutter="0"/>
          <w:cols w:space="708"/>
          <w:titlePg/>
          <w:docGrid w:linePitch="360"/>
        </w:sectPr>
      </w:pPr>
    </w:p>
    <w:p w14:paraId="4BFBDFF8" w14:textId="5C3055F0" w:rsidR="008A767C" w:rsidRPr="001935BC" w:rsidRDefault="00656CF6" w:rsidP="0013504B">
      <w:pPr>
        <w:pStyle w:val="1"/>
        <w:spacing w:line="240" w:lineRule="auto"/>
        <w:ind w:firstLine="567"/>
        <w:contextualSpacing/>
        <w:jc w:val="both"/>
        <w:rPr>
          <w:rFonts w:ascii="Times New Roman" w:hAnsi="Times New Roman" w:cs="Times New Roman"/>
          <w:b/>
          <w:bCs/>
          <w:caps/>
          <w:color w:val="auto"/>
          <w:sz w:val="28"/>
          <w:szCs w:val="28"/>
        </w:rPr>
      </w:pPr>
      <w:bookmarkStart w:id="23" w:name="_1_Клинико-эпидемиологические_ОСОБЕН"/>
      <w:bookmarkEnd w:id="23"/>
      <w:r w:rsidRPr="001935BC">
        <w:rPr>
          <w:rFonts w:ascii="Times New Roman" w:hAnsi="Times New Roman" w:cs="Times New Roman"/>
          <w:b/>
          <w:bCs/>
          <w:caps/>
          <w:color w:val="auto"/>
          <w:sz w:val="28"/>
          <w:szCs w:val="28"/>
        </w:rPr>
        <w:lastRenderedPageBreak/>
        <w:t xml:space="preserve">1 </w:t>
      </w:r>
      <w:r w:rsidR="00CF2CF2" w:rsidRPr="001935BC">
        <w:rPr>
          <w:rFonts w:ascii="Times New Roman" w:hAnsi="Times New Roman" w:cs="Times New Roman"/>
          <w:b/>
          <w:bCs/>
          <w:caps/>
          <w:color w:val="auto"/>
          <w:sz w:val="28"/>
          <w:szCs w:val="28"/>
        </w:rPr>
        <w:t>Клинико-эпидемиологические ОСОБЕННОСТИ РАСПРОСТРАНЕННОСТИ ТРЕВОЖНОСТИ И ДЕПРЕССИИ У ПАЦИЕНТОВ С РМЖ И СОВРЕМЕННЫЕ ПОДХОДЫ К ОРГАНИЗАЦИИ МЕДИЦИНКОЙ ПОМОЩИ: МЕЖДУНАРОДНЫЙ И ОТЕЧЕС</w:t>
      </w:r>
      <w:r w:rsidR="009644EB" w:rsidRPr="001935BC">
        <w:rPr>
          <w:rFonts w:ascii="Times New Roman" w:hAnsi="Times New Roman" w:cs="Times New Roman"/>
          <w:b/>
          <w:bCs/>
          <w:caps/>
          <w:color w:val="auto"/>
          <w:sz w:val="28"/>
          <w:szCs w:val="28"/>
        </w:rPr>
        <w:t>т</w:t>
      </w:r>
      <w:r w:rsidR="00CF2CF2" w:rsidRPr="001935BC">
        <w:rPr>
          <w:rFonts w:ascii="Times New Roman" w:hAnsi="Times New Roman" w:cs="Times New Roman"/>
          <w:b/>
          <w:bCs/>
          <w:caps/>
          <w:color w:val="auto"/>
          <w:sz w:val="28"/>
          <w:szCs w:val="28"/>
        </w:rPr>
        <w:t>ВЕННЫЙ ОПЫТ</w:t>
      </w:r>
      <w:r w:rsidR="00D65008" w:rsidRPr="001935BC">
        <w:rPr>
          <w:rFonts w:ascii="Times New Roman" w:hAnsi="Times New Roman" w:cs="Times New Roman"/>
          <w:b/>
          <w:bCs/>
          <w:caps/>
          <w:color w:val="auto"/>
          <w:sz w:val="28"/>
          <w:szCs w:val="28"/>
        </w:rPr>
        <w:t xml:space="preserve"> </w:t>
      </w:r>
    </w:p>
    <w:p w14:paraId="791C1447" w14:textId="58C2486C" w:rsidR="00A63CD0" w:rsidRPr="001935BC" w:rsidRDefault="00656CF6" w:rsidP="0013504B">
      <w:pPr>
        <w:pStyle w:val="1"/>
        <w:spacing w:line="240" w:lineRule="auto"/>
        <w:ind w:firstLine="567"/>
        <w:contextualSpacing/>
        <w:jc w:val="both"/>
        <w:rPr>
          <w:rFonts w:ascii="Times New Roman" w:hAnsi="Times New Roman" w:cs="Times New Roman"/>
          <w:b/>
          <w:bCs/>
          <w:color w:val="auto"/>
          <w:sz w:val="28"/>
          <w:szCs w:val="28"/>
        </w:rPr>
      </w:pPr>
      <w:bookmarkStart w:id="24" w:name="_1.1_Клинические_проявления"/>
      <w:bookmarkEnd w:id="24"/>
      <w:r w:rsidRPr="001935BC">
        <w:rPr>
          <w:rFonts w:ascii="Times New Roman" w:hAnsi="Times New Roman" w:cs="Times New Roman"/>
          <w:b/>
          <w:bCs/>
          <w:color w:val="auto"/>
          <w:sz w:val="28"/>
          <w:szCs w:val="28"/>
        </w:rPr>
        <w:t xml:space="preserve">1.1 </w:t>
      </w:r>
      <w:r w:rsidR="00A63CD0" w:rsidRPr="001935BC">
        <w:rPr>
          <w:rFonts w:ascii="Times New Roman" w:hAnsi="Times New Roman" w:cs="Times New Roman"/>
          <w:b/>
          <w:bCs/>
          <w:color w:val="auto"/>
          <w:sz w:val="28"/>
          <w:szCs w:val="28"/>
        </w:rPr>
        <w:t xml:space="preserve">Клинические проявления тревожности и депрессии </w:t>
      </w:r>
    </w:p>
    <w:p w14:paraId="41961C78" w14:textId="77777777" w:rsidR="00024FD4" w:rsidRPr="001935BC" w:rsidRDefault="00A63CD0"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rPr>
        <w:t>Клинические особенности и течение тревожности</w:t>
      </w:r>
    </w:p>
    <w:p w14:paraId="30D6C9E3" w14:textId="7E277F4F" w:rsidR="00A63CD0" w:rsidRPr="001935BC" w:rsidRDefault="00024FD4"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sz w:val="28"/>
          <w:szCs w:val="28"/>
        </w:rPr>
        <w:t xml:space="preserve">По данным ВОЗ, в период до наступления пандемии </w:t>
      </w:r>
      <w:r w:rsidRPr="001935BC">
        <w:rPr>
          <w:rFonts w:ascii="Times New Roman" w:hAnsi="Times New Roman" w:cs="Times New Roman"/>
          <w:sz w:val="28"/>
          <w:szCs w:val="28"/>
          <w:lang w:val="en-US"/>
        </w:rPr>
        <w:t>COVID</w:t>
      </w:r>
      <w:r w:rsidRPr="001935BC">
        <w:rPr>
          <w:rFonts w:ascii="Times New Roman" w:hAnsi="Times New Roman" w:cs="Times New Roman"/>
          <w:sz w:val="28"/>
          <w:szCs w:val="28"/>
        </w:rPr>
        <w:t xml:space="preserve">-19, в Казахстане распространенность тревожных расстройств в общей популяции составляла от 7 до 10%, а в период после пандемии могла возрасти до 25% </w:t>
      </w:r>
      <w:r w:rsidR="00B164F6" w:rsidRPr="001935BC">
        <w:rPr>
          <w:rStyle w:val="ac"/>
          <w:rFonts w:ascii="Times New Roman" w:hAnsi="Times New Roman" w:cs="Times New Roman"/>
          <w:sz w:val="28"/>
          <w:szCs w:val="28"/>
        </w:rPr>
        <w:fldChar w:fldCharType="begin" w:fldLock="1"/>
      </w:r>
      <w:r w:rsidR="00D57C64">
        <w:rPr>
          <w:rFonts w:ascii="Times New Roman" w:hAnsi="Times New Roman" w:cs="Times New Roman"/>
          <w:sz w:val="28"/>
          <w:szCs w:val="28"/>
        </w:rPr>
        <w:instrText>ADDIN CSL_CITATION {"citationItems":[{"id":"ITEM-1","itemData":{"author":[{"dropping-particle":"","family":"WHO","given":"","non-dropping-particle":"","parse-names":false,"suffix":""}],"id":"ITEM-1","issued":{"date-parts":[["2017"]]},"title":"Depression and Other Common Mental Disorders. Global Health Estimates, 2019","type":"report"},"uris":["http://www.mendeley.com/documents/?uuid=93057c15-e037-46a7-99f8-14866b0f7d1a"]}],"mendeley":{"formattedCitation":"(34)","manualFormatting":"[34, стр. 8]","plainTextFormattedCitation":"(34)","previouslyFormattedCitation":"(34)"},"properties":{"noteIndex":0},"schema":"https://github.com/citation-style-language/schema/raw/master/csl-citation.json"}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34</w:t>
      </w:r>
      <w:r w:rsidR="00D57C64">
        <w:rPr>
          <w:rFonts w:ascii="Times New Roman" w:hAnsi="Times New Roman" w:cs="Times New Roman"/>
          <w:noProof/>
          <w:sz w:val="28"/>
          <w:szCs w:val="28"/>
        </w:rPr>
        <w:t>, стр. 8</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{"citationItems":[{"id":"ITEM-1","itemData":{"author":[{"dropping-particle":"","family":"World Health Organization","given":"","non-dropping-particle":"","parse-names":false,"suffix":""}],"id":"ITEM-1","issued":{"date-parts":[["2022"]]},"number-of-pages":"1-10","title":"COVID-19 pandemic triggers 25% increase in prevalence of anxiety and depression worldwide","type":"report"},"uris":["http://www.mendeley.com/documents/?uuid=4bc6119d-a9f0-4513-9869-0073e191efe1"]}],"mendeley":{"formattedCitation":"(35)","manualFormatting":"[35]","plainTextFormattedCitation":"(35)","previouslyFormattedCitation":"(35)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35</w:t>
      </w:r>
      <w:r w:rsidR="00D57C64">
        <w:rPr>
          <w:rFonts w:ascii="Times New Roman" w:hAnsi="Times New Roman" w:cs="Times New Roman"/>
          <w:noProof/>
          <w:sz w:val="28"/>
          <w:szCs w:val="28"/>
        </w:rPr>
        <w:t>, стр. 8</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00A63CD0" w:rsidRPr="001935BC">
        <w:rPr>
          <w:rFonts w:ascii="Times New Roman" w:hAnsi="Times New Roman" w:cs="Times New Roman"/>
          <w:sz w:val="28"/>
          <w:szCs w:val="28"/>
        </w:rPr>
        <w:t xml:space="preserve">Тревожные расстройства являются наиболее распространенными психическими расстройствами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{"citationItems":[{"id":"ITEM-1","itemData":{"ISSN":"1049-8931","author":[{"dropping-particle":"","family":"Kessler","given":"Ronald C","non-dropping-particle":"","parse-names":false,"suffix":""},{"dropping-particle":"","family":"Petukhova","given":"Maria","non-dropping-particle":"","parse-names":false,"suffix":""},{"dropping-particle":"","family":"Sampson","given":"Nancy A","non-dropping-particle":"","parse-names":false,"suffix":""},{"dropping-particle":"","family":"Zaslavsky","given":"Alan M","non-dropping-particle":"","parse-names":false,"suffix":""},{"dropping-particle":"","family":"Wittchen","given":"Hans‐Ullrich","non-dropping-particle":"","parse-names":false,"suffix":""}],"container-title":"International journal of methods in psychiatric research","id":"ITEM-1","issue":"3","issued":{"date-parts":[["2012"]]},"page":"169-184","publisher":"Wiley Online Library","title":"Twelve‐month and lifetime prevalence and lifetime morbid risk of anxiety and mood disorders in the United States","type":"article-journal","volume":"21"},"uris":["http://www.mendeley.com/documents/?uuid=1c98315a-f42c-4006-8029-8540158f11c3"]}],"mendeley":{"formattedCitation":"(36)","manualFormatting":"[36]","plainTextFormattedCitation":"(36)","previouslyFormattedCitation":"(36)"},"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36</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rPr>
        <w:t>.  12-месячн</w:t>
      </w:r>
      <w:r w:rsidR="00A63CD0" w:rsidRPr="001935BC">
        <w:rPr>
          <w:rFonts w:ascii="Times New Roman" w:hAnsi="Times New Roman" w:cs="Times New Roman"/>
          <w:sz w:val="28"/>
          <w:szCs w:val="28"/>
          <w:lang w:val="kk-KZ"/>
        </w:rPr>
        <w:t>ая</w:t>
      </w:r>
      <w:r w:rsidR="00A63CD0" w:rsidRPr="001935BC">
        <w:rPr>
          <w:rFonts w:ascii="Times New Roman" w:hAnsi="Times New Roman" w:cs="Times New Roman"/>
          <w:sz w:val="28"/>
          <w:szCs w:val="28"/>
        </w:rPr>
        <w:t xml:space="preserve"> распространенность специфически</w:t>
      </w:r>
      <w:r w:rsidR="00A63CD0" w:rsidRPr="001935BC">
        <w:rPr>
          <w:rFonts w:ascii="Times New Roman" w:hAnsi="Times New Roman" w:cs="Times New Roman"/>
          <w:sz w:val="28"/>
          <w:szCs w:val="28"/>
          <w:lang w:val="kk-KZ"/>
        </w:rPr>
        <w:t>х</w:t>
      </w:r>
      <w:r w:rsidR="00A63CD0" w:rsidRPr="001935BC">
        <w:rPr>
          <w:rFonts w:ascii="Times New Roman" w:hAnsi="Times New Roman" w:cs="Times New Roman"/>
          <w:sz w:val="28"/>
          <w:szCs w:val="28"/>
        </w:rPr>
        <w:t xml:space="preserve"> (</w:t>
      </w:r>
      <w:proofErr w:type="spellStart"/>
      <w:r w:rsidR="00A63CD0" w:rsidRPr="001935BC">
        <w:rPr>
          <w:rFonts w:ascii="Times New Roman" w:hAnsi="Times New Roman" w:cs="Times New Roman"/>
          <w:sz w:val="28"/>
          <w:szCs w:val="28"/>
        </w:rPr>
        <w:t>изолированны</w:t>
      </w:r>
      <w:proofErr w:type="spellEnd"/>
      <w:r w:rsidR="00A63CD0" w:rsidRPr="001935BC">
        <w:rPr>
          <w:rFonts w:ascii="Times New Roman" w:hAnsi="Times New Roman" w:cs="Times New Roman"/>
          <w:sz w:val="28"/>
          <w:szCs w:val="28"/>
          <w:lang w:val="kk-KZ"/>
        </w:rPr>
        <w:t>х</w:t>
      </w:r>
      <w:r w:rsidR="00A63CD0" w:rsidRPr="001935BC">
        <w:rPr>
          <w:rFonts w:ascii="Times New Roman" w:hAnsi="Times New Roman" w:cs="Times New Roman"/>
          <w:sz w:val="28"/>
          <w:szCs w:val="28"/>
        </w:rPr>
        <w:t xml:space="preserve">) </w:t>
      </w:r>
      <w:proofErr w:type="spellStart"/>
      <w:r w:rsidR="00A63CD0" w:rsidRPr="001935BC">
        <w:rPr>
          <w:rFonts w:ascii="Times New Roman" w:hAnsi="Times New Roman" w:cs="Times New Roman"/>
          <w:sz w:val="28"/>
          <w:szCs w:val="28"/>
        </w:rPr>
        <w:t>фоби</w:t>
      </w:r>
      <w:proofErr w:type="spellEnd"/>
      <w:r w:rsidR="00A63CD0" w:rsidRPr="001935BC">
        <w:rPr>
          <w:rFonts w:ascii="Times New Roman" w:hAnsi="Times New Roman" w:cs="Times New Roman"/>
          <w:sz w:val="28"/>
          <w:szCs w:val="28"/>
          <w:lang w:val="kk-KZ"/>
        </w:rPr>
        <w:t xml:space="preserve">й составляет </w:t>
      </w:r>
      <w:r w:rsidR="00A63CD0" w:rsidRPr="001935BC">
        <w:rPr>
          <w:rFonts w:ascii="Times New Roman" w:hAnsi="Times New Roman" w:cs="Times New Roman"/>
          <w:sz w:val="28"/>
          <w:szCs w:val="28"/>
        </w:rPr>
        <w:t xml:space="preserve">10.3%, и они являются наиболее распространенными тревожными расстройствами, хотя лица, страдающие изолированными фобиями редко обращаются за лечением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0028-2804","author":[{"dropping-particle":"","family":"Jacobi","given":"Frank","non-dropping-particle":"","parse-names":false,"suffix":""},{"dropping-particle":"","family":"Höfler","given":"Michael","non-dropping-particle":"","parse-names":false,"suffix":""},{"dropping-particle":"","family":"Strehle","given":"Jens","non-dropping-particle":"","parse-names":false,"suffix":""},{"dropping-particle":"","family":"Mack","given":"Simon","non-dropping-particle":"","parse-names":false,"suffix":""},{"dropping-particle":"","family":"Gerschler","given":"Anja","non-dropping-particle":"","parse-names":false,"suffix":""},{"dropping-particle":"","family":"Scholl","given":"Lucie","non-dropping-particle":"","parse-names":false,"suffix":""},{"dropping-particle":"","family":"Busch","given":"Markus A","non-dropping-particle":"","parse-names":false,"suffix":""},{"dropping-particle":"","family":"Maske","given":"Ulrike","non-dropping-particle":"","parse-names":false,"suffix":""},{"dropping-particle":"","family":"Hapke","given":"Ulfert","non-dropping-particle":"","parse-names":false,"suffix":""},{"dropping-particle":"","family":"Gaebel","given":"Wolfgang","non-dropping-particle":"","parse-names":false,"suffix":""}],"container-title":"Der Nervenarzt","id":"ITEM-1","issue":"1","issued":{"date-parts":[["2014"]]},"page":"77-87","title":"Mental disorders in the general population: Study on the health of adults in Germany and the additional module mental health (DEGS1-MH)","type":"article-journal","volume":"85"},"uris":["http://www.mendeley.com/documents/?uuid=2d626d0c-0de1-4410-8a6b-983d10a727a3"]}],"mendeley":{"formattedCitation":"(37)","manualFormatting":"[37]","plainTextFormattedCitation":"(37)","previouslyFormattedCitation":"(37)"},"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37</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rPr>
        <w:t xml:space="preserve">. Паническое расстройство с агорафобией или без нее (PDA) является следующим наиболее распространенным типом с распространенностью </w:t>
      </w:r>
      <w:r w:rsidR="00A63CD0" w:rsidRPr="001935BC">
        <w:rPr>
          <w:rFonts w:ascii="Times New Roman" w:hAnsi="Times New Roman" w:cs="Times New Roman"/>
          <w:sz w:val="28"/>
          <w:szCs w:val="28"/>
          <w:lang w:val="kk-KZ"/>
        </w:rPr>
        <w:t>в</w:t>
      </w:r>
      <w:r w:rsidR="00A63CD0" w:rsidRPr="001935BC">
        <w:rPr>
          <w:rFonts w:ascii="Times New Roman" w:hAnsi="Times New Roman" w:cs="Times New Roman"/>
          <w:sz w:val="28"/>
          <w:szCs w:val="28"/>
        </w:rPr>
        <w:t xml:space="preserve"> 6.0%, за которым следует социальное тревожное расстройство (SAD, также называемое социальной фобией; 2</w:t>
      </w:r>
      <w:r w:rsidR="00AC0561">
        <w:rPr>
          <w:rFonts w:ascii="Times New Roman" w:hAnsi="Times New Roman" w:cs="Times New Roman"/>
          <w:sz w:val="28"/>
          <w:szCs w:val="28"/>
        </w:rPr>
        <w:t>.7</w:t>
      </w:r>
      <w:r w:rsidR="00A63CD0" w:rsidRPr="001935BC">
        <w:rPr>
          <w:rFonts w:ascii="Times New Roman" w:hAnsi="Times New Roman" w:cs="Times New Roman"/>
          <w:sz w:val="28"/>
          <w:szCs w:val="28"/>
        </w:rPr>
        <w:t>%) и генерализованное тревожное расстройство (GAD; 2</w:t>
      </w:r>
      <w:r w:rsidR="00AC0561">
        <w:rPr>
          <w:rFonts w:ascii="Times New Roman" w:hAnsi="Times New Roman" w:cs="Times New Roman"/>
          <w:sz w:val="28"/>
          <w:szCs w:val="28"/>
        </w:rPr>
        <w:t>.</w:t>
      </w:r>
      <w:r w:rsidR="00A63CD0" w:rsidRPr="001935BC">
        <w:rPr>
          <w:rFonts w:ascii="Times New Roman" w:hAnsi="Times New Roman" w:cs="Times New Roman"/>
          <w:sz w:val="28"/>
          <w:szCs w:val="28"/>
        </w:rPr>
        <w:t>2%). Отсутствуют данные о том, стали ли эти расстройства более частыми в последние десятилетия</w:t>
      </w:r>
      <w:r w:rsidR="00A63CD0" w:rsidRPr="001935BC">
        <w:rPr>
          <w:rFonts w:ascii="Times New Roman" w:hAnsi="Times New Roman" w:cs="Times New Roman"/>
          <w:sz w:val="28"/>
          <w:szCs w:val="28"/>
          <w:lang w:val="kk-KZ"/>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{"citationItems":[{"id":"ITEM-1","itemData":{"ISSN":"1049-8931","author":[{"dropping-particle":"","family":"Kessler","given":"Ronald C","non-dropping-particle":"","parse-names":false,"suffix":""},{"dropping-particle":"","family":"Petukhova","given":"Maria","non-dropping-particle":"","parse-names":false,"suffix":""},{"dropping-particle":"","family":"Sampson","given":"Nancy A","non-dropping-particle":"","parse-names":false,"suffix":""},{"dropping-particle":"","family":"Zaslavsky","given":"Alan M","non-dropping-particle":"","parse-names":false,"suffix":""},{"dropping-particle":"","family":"Wittchen","given":"Hans‐Ullrich","non-dropping-particle":"","parse-names":false,"suffix":""}],"container-title":"International journal of methods in psychiatric research","id":"ITEM-1","issue":"3","issued":{"date-parts":[["2012"]]},"page":"169-184","publisher":"Wiley Online Library","title":"Twelve‐month and lifetime prevalence and lifetime morbid risk of anxiety and mood disorders in the United States","type":"article-journal","volume":"21"},"uris":["http://www.mendeley.com/documents/?uuid=1c98315a-f42c-4006-8029-8540158f11c3"]}],"mendeley":{"formattedCitation":"(36)","manualFormatting":"[36]","plainTextFormattedCitation":"(36)","previouslyFormattedCitation":"(36)"},"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36</w:t>
      </w:r>
      <w:r w:rsidR="00D57C64">
        <w:rPr>
          <w:rFonts w:ascii="Times New Roman" w:hAnsi="Times New Roman" w:cs="Times New Roman"/>
          <w:noProof/>
          <w:sz w:val="28"/>
          <w:szCs w:val="28"/>
        </w:rPr>
        <w:t>, стр. 8</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{"citationItems":[{"id":"ITEM-1","itemData":{"ISSN":"0028-4793","author":[{"dropping-particle":"","family":"Kessler","given":"Ronald C","non-dropping-particle":"","parse-names":false,"suffix":""},{"dropping-particle":"","family":"Demler","given":"Olga","non-dropping-particle":"","parse-names":false,"suffix":""},{"dropping-particle":"","family":"Frank","given":"Richard G","non-dropping-particle":"","parse-names":false,"suffix":""},{"dropping-particle":"","family":"Olfson","given":"Mark","non-dropping-particle":"","parse-names":false,"suffix":""},{"dropping-particle":"","family":"Pincus","given":"Harold Alan","non-dropping-particle":"","parse-names":false,"suffix":""},{"dropping-particle":"","family":"Walters","given":"Ellen E","non-dropping-particle":"","parse-names":false,"suffix":""},{"dropping-particle":"","family":"Wang","given":"Philip","non-dropping-particle":"","parse-names":false,"suffix":""},{"dropping-particle":"","family":"Wells","given":"Kenneth B","non-dropping-particle":"","parse-names":false,"suffix":""},{"dropping-particle":"","family":"Zaslavsky","given":"Alan M","non-dropping-particle":"","parse-names":false,"suffix":""}],"container-title":"New England Journal of Medicine","id":"ITEM-1","issue":"24","issued":{"date-parts":[["2005"]]},"page":"2515-2523","publisher":"Mass Medical Soc","title":"Prevalence and treatment of mental disorders, 1990 to 2003","type":"article-journal","volume":"352"},"uris":["http://www.mendeley.com/documents/?uuid=1237f1f2-5567-4063-a183-7d4fd7d5a67a"]}],"mendeley":{"formattedCitation":"(38)","manualFormatting":"[38]","plainTextFormattedCitation":"(38)","previouslyFormattedCitation":"(38)"},"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38</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rPr>
        <w:t>.</w:t>
      </w:r>
      <w:r w:rsidR="00A63CD0" w:rsidRPr="001935BC">
        <w:rPr>
          <w:rFonts w:ascii="Times New Roman" w:hAnsi="Times New Roman" w:cs="Times New Roman"/>
          <w:sz w:val="28"/>
          <w:szCs w:val="28"/>
          <w:lang w:val="kk-KZ"/>
        </w:rPr>
        <w:t xml:space="preserve"> Женщины в 1,5-2 раза чаще, чем мужчины, получают диагноз тревожного расстройства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lang w:val="kk-KZ"/>
        </w:rPr>
        <w:instrText>ADDIN CSL_CITATION {"citationItems":[{"id":"ITEM-1","itemData":{"author":[{"dropping-particle":"","family":"Bandelow","given":"Borwin","non-dropping-particle":"","parse-names":false,"suffix":""},{"dropping-particle":"","family":"Michaelis","given":"Sophie","non-dropping-particle":"","parse-names":false,"suffix":""}],"container-title":"Dialogues in clinical neuroscience","id":"ITEM-1","issued":{"date-parts":[["2022"]]},"publisher":"Taylor &amp; Francis","title":"Epidemiology of anxiety disorders in the 21st century","type":"article-journal"},"uris":["http://www.mendeley.com/documents/?uuid=06f0d002-9f9e-4fab-becc-191b4a66779d"]}],"mendeley":{"formattedCitation":"(39)","manualFormatting":"[39]","plainTextFormattedCitation":"(39)","previouslyFormattedCitation":"(39)"},"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lang w:val="kk-KZ"/>
        </w:rPr>
        <w:t>[</w:t>
      </w:r>
      <w:r w:rsidR="00986E36" w:rsidRPr="001935BC">
        <w:rPr>
          <w:rFonts w:ascii="Times New Roman" w:hAnsi="Times New Roman" w:cs="Times New Roman"/>
          <w:bCs/>
          <w:noProof/>
          <w:sz w:val="28"/>
          <w:szCs w:val="28"/>
          <w:lang w:val="kk-KZ"/>
        </w:rPr>
        <w:t>39</w:t>
      </w:r>
      <w:r w:rsidR="00627645" w:rsidRPr="001935BC">
        <w:rPr>
          <w:rFonts w:ascii="Times New Roman" w:hAnsi="Times New Roman" w:cs="Times New Roman"/>
          <w:bCs/>
          <w:noProof/>
          <w:sz w:val="28"/>
          <w:szCs w:val="28"/>
          <w:lang w:val="kk-KZ"/>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lang w:val="kk-KZ"/>
        </w:rPr>
        <w:t>.</w:t>
      </w:r>
    </w:p>
    <w:p w14:paraId="3B0BDDFC" w14:textId="5521ABB7" w:rsidR="00A63CD0"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Возраст начала тревожных расстройств различается в зависимости от расстройства. Сепарационное тревожное расстройство и специфическая фобия начинаются в детстве со средним возрастом начала 7 лет, затем следует САР (13 лет), агорафобия без приступов паники (20 лет) и паническое расстройство (24 года) </w:t>
      </w:r>
      <w:r w:rsidR="00B164F6" w:rsidRPr="001935BC">
        <w:rPr>
          <w:rStyle w:val="ac"/>
          <w:rFonts w:ascii="Times New Roman" w:hAnsi="Times New Roman" w:cs="Times New Roman"/>
          <w:sz w:val="28"/>
          <w:szCs w:val="28"/>
        </w:rPr>
        <w:fldChar w:fldCharType="begin" w:fldLock="1"/>
      </w:r>
      <w:r w:rsidR="004F6642">
        <w:rPr>
          <w:rFonts w:ascii="Times New Roman" w:hAnsi="Times New Roman" w:cs="Times New Roman"/>
          <w:sz w:val="28"/>
          <w:szCs w:val="28"/>
        </w:rPr>
        <w:instrText>ADDIN CSL_CITATION {"citationItems":[{"id":"ITEM-1","itemData":{"ISSN":"0003-990X","author":[{"dropping-particle":"","family":"Kendler","given":"Kenneth S","non-dropping-particle":"","parse-names":false,"suffix":""},{"dropping-particle":"","family":"Neale","given":"Michael C","non-dropping-particle":"","parse-names":false,"suffix":""},{"dropping-particle":"","family":"Kessler","given":"Ronald C","non-dropping-particle":"","parse-names":false,"suffix":""},{"dropping-particle":"","family":"Heath","given":"Andrew C","non-dropping-particle":"","parse-names":false,"suffix":""},{"dropping-particle":"","family":"Eaves","given":"Lindon J","non-dropping-particle":"","parse-names":false,"suffix":""}],"container-title":"Archives of general psychiatry","id":"ITEM-1","issue":"11","issued":{"date-parts":[["1993"]]},"page":"863-870","publisher":"American Medical Association","title":"The lifetime history of major depression in women: reliability of diagnosis and heritability","type":"article-journal","volume":"50"},"uris":["http://www.mendeley.com/documents/?uuid=16910cf7-3ed8-4c62-82bd-22dfe5a0bf6b"]}],"mendeley":{"formattedCitation":"(40)","manualFormatting":"[40, 41]","plainTextFormattedCitation":"(40)","previouslyFormattedCitation":"(40)"},"properties":{"noteIndex":0},"schema":"https://github.com/citation-style-language/schema/raw/master/csl-citation.json"}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40</w:t>
      </w:r>
      <w:r w:rsidR="004F6642">
        <w:rPr>
          <w:rFonts w:ascii="Times New Roman" w:hAnsi="Times New Roman" w:cs="Times New Roman"/>
          <w:bCs/>
          <w:noProof/>
          <w:sz w:val="28"/>
          <w:szCs w:val="28"/>
        </w:rPr>
        <w:t>, 41</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ГТР может начаться даже позже в жизни. Тревожные расстройства, как правило, имеют хроническое течение, при этом тяжесть симптомов колеблется между периодами рецидива и ремиссии при ГТР и ПДА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{"citationItems":[{"id":"ITEM-1","itemData":{"DOI":"10.1007/s00406-008-0832-9","ISSN":"1433-8491 (Electronic)","PMID":"18575915","abstract":"BACKGROUND: Generalized anxiety disorder (GAD) is generally considered to be a  chronic condition, waxing and waning in severity; however prospective investigation of the course of GAD in community samples is lacking. This study seeks to fill that gap, by identifying the whole spectrum of generalized anxiety syndromes, sub-typing them according to their duration and frequency of occurrence, and evaluating their long-term course and outcome in the community. METHOD: The prospective Zurich Study assessed psychiatric and somatic syndromes in a community sample of young adults (N = 591) (aged 20 years at first interview) by six interviews over a period of 20 years (1979-1999). GAD syndromes were defined by DSM-III symptom criteria without applying any exclusion criteria. A spectrum of generalized anxiety was defined by duration: 6 months (DSM-IV), 1 month (DSM-III), &lt; or = 2 weeks (with weekly occurrence over one year), and anxiety symptoms. From 1978 (screening) to 1999 the annual presence of symptoms and treatment was assessed. Persistence of anxiety was defined by the almost daily presence of symptoms over the previous 12 months. RESULTS: The annual incidence of DSM-III GAD increased considerably between the ages of 20 and 40. The average age of onset of symptoms was 15.6 years; in 75% of cases it occurred before the age of 20. 75 of 105 DSM-III GAD cases had at least one follow-up. At their individual last follow-up, 12 of those 75 subjects (16%) were re-diagnosed as having GAD, 22 (29%) manifested subthreshold syndromes or anxiety symptoms, while 39 cases, the majority, (52%) were symptom-free; 5 of the 12 re-diagnosed GAD cases were persistent (corresponding to 7% of all 75 initial GAD cases). In their twenties they were treated at some time in 6% of all years, but in their thirties this figure rose to 12%. At their individual last follow-up 26% of 6-month GAD subjects and 22% of 1-month GAD subjects were still being treated. Treated vs. non-treated subjects did not differ in terms of gender but did differ in severity, persistence and in comorbidity with bipolar-II disorder, social phobia, obsessive-compulsive syndromes and substance-use disorders. LIMITATIONS: Results are based on a relatively small sample and cannot be generalized to adults aged over 40 years. CONCLUSIONS: The course of DSM-III-defined GAD may not be chronic, as previously suggested, but mainly recurrent with intervening symptom-free periods of recovery in about half of cases. Over …","author":[{"dropping-particle":"","family":"Angst","given":"Jules","non-dropping-particle":"","parse-names":false,"suffix":""},{"dropping-particle":"","family":"Gamma","given":"Alex","non-dropping-particle":"","parse-names":false,"suffix":""},{"dropping-particle":"","family":"Baldwin","given":"David S","non-dropping-particle":"","parse-names":false,"suffix":""},{"dropping-particle":"","family":"Ajdacic-Gross","given":"Vladeta","non-dropping-particle":"","parse-names":false,"suffix":""},{"dropping-particle":"","family":"Rössler","given":"Wulf","non-dropping-particle":"","parse-names":false,"suffix":""}],"container-title":"European archives of psychiatry and clinical neuroscience","id":"ITEM-1","issue":"1","issued":{"date-parts":[["2009","2"]]},"language":"eng","page":"37-45","publisher-place":"Germany","title":"The generalized anxiety spectrum: prevalence, onset, course and outcome.","type":"article-journal","volume":"259"},"uris":["http://www.mendeley.com/documents/?uuid=94a8a504-1410-48fe-9fe1-c7ef7ba67ba2"]}],"mendeley":{"formattedCitation":"(42)","manualFormatting":"[42]","plainTextFormattedCitation":"(42)","previouslyFormattedCitation":"(42)"},"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42</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и более хроническим течением при СТР. После 50 лет в эпидемиологических исследованиях наблюдалось заметное снижение распространенности тревожных расстройств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":"0001-690</w:instrText>
      </w:r>
      <w:r w:rsidR="004B6275">
        <w:rPr>
          <w:rFonts w:ascii="Times New Roman" w:hAnsi="Times New Roman" w:cs="Times New Roman"/>
          <w:sz w:val="28"/>
          <w:szCs w:val="28"/>
          <w:lang w:val="en-US"/>
        </w:rPr>
        <w:instrText>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Rubio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w:instrText>
      </w:r>
      <w:r w:rsidR="004B6275" w:rsidRPr="00BE4121">
        <w:rPr>
          <w:rFonts w:ascii="Times New Roman" w:hAnsi="Times New Roman" w:cs="Times New Roman"/>
          <w:sz w:val="28"/>
          <w:szCs w:val="28"/>
        </w:rPr>
        <w:instrText>ó</w:instrText>
      </w:r>
      <w:r w:rsidR="004B6275">
        <w:rPr>
          <w:rFonts w:ascii="Times New Roman" w:hAnsi="Times New Roman" w:cs="Times New Roman"/>
          <w:sz w:val="28"/>
          <w:szCs w:val="28"/>
          <w:lang w:val="en-US"/>
        </w:rPr>
        <w:instrText>pez</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Ibor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Juan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Jos</w:instrText>
      </w:r>
      <w:r w:rsidR="004B6275" w:rsidRPr="00BE4121">
        <w:rPr>
          <w:rFonts w:ascii="Times New Roman" w:hAnsi="Times New Roman" w:cs="Times New Roman"/>
          <w:sz w:val="28"/>
          <w:szCs w:val="28"/>
        </w:rPr>
        <w:instrText>é","</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Acta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Psychiatrica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Scandinavica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":"5","</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":[["2007"]]},"</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":"372-379","</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Wiley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Online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Library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Generalized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anxiety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40‐</w:instrText>
      </w:r>
      <w:r w:rsidR="004B6275">
        <w:rPr>
          <w:rFonts w:ascii="Times New Roman" w:hAnsi="Times New Roman" w:cs="Times New Roman"/>
          <w:sz w:val="28"/>
          <w:szCs w:val="28"/>
          <w:lang w:val="en-US"/>
        </w:rPr>
        <w:instrText>year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follow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up</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":"115"},"</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=9</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8</w:instrText>
      </w:r>
      <w:r w:rsidR="004B6275">
        <w:rPr>
          <w:rFonts w:ascii="Times New Roman" w:hAnsi="Times New Roman" w:cs="Times New Roman"/>
          <w:sz w:val="28"/>
          <w:szCs w:val="28"/>
          <w:lang w:val="en-US"/>
        </w:rPr>
        <w:instrText>ab</w:instrText>
      </w:r>
      <w:r w:rsidR="004B6275" w:rsidRPr="00BE4121">
        <w:rPr>
          <w:rFonts w:ascii="Times New Roman" w:hAnsi="Times New Roman" w:cs="Times New Roman"/>
          <w:sz w:val="28"/>
          <w:szCs w:val="28"/>
        </w:rPr>
        <w:instrText>718-66</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8-4620-8</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04-7</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445</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83</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5"]}],"</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":"(43)","</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":"[43]","</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":"(43)","</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":"(43)"},"</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43</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ГТР является единственным тревожным расстройством, которое все еще часто встречается у людей в возрасте 50 лет и старше.</w:t>
      </w:r>
    </w:p>
    <w:p w14:paraId="514FE230" w14:textId="08CE2B76" w:rsidR="00A63CD0"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Текущая концепция этиологии тревожных расстройств включает взаимодействие </w:t>
      </w:r>
      <w:r w:rsidR="00BE2E9C" w:rsidRPr="001935BC">
        <w:rPr>
          <w:rFonts w:ascii="Times New Roman" w:hAnsi="Times New Roman" w:cs="Times New Roman"/>
          <w:sz w:val="28"/>
          <w:szCs w:val="28"/>
        </w:rPr>
        <w:t>психосоциальных</w:t>
      </w:r>
      <w:r w:rsidRPr="001935BC">
        <w:rPr>
          <w:rFonts w:ascii="Times New Roman" w:hAnsi="Times New Roman" w:cs="Times New Roman"/>
          <w:sz w:val="28"/>
          <w:szCs w:val="28"/>
        </w:rPr>
        <w:t xml:space="preserve"> факторов, например, невзгоды детства, стресс или травма, и генетической уязвимости, которая проявляется в нейробиологических и нейропсихологических дисфункциях. Данные о потенциальных </w:t>
      </w:r>
      <w:proofErr w:type="spellStart"/>
      <w:r w:rsidRPr="001935BC">
        <w:rPr>
          <w:rFonts w:ascii="Times New Roman" w:hAnsi="Times New Roman" w:cs="Times New Roman"/>
          <w:sz w:val="28"/>
          <w:szCs w:val="28"/>
        </w:rPr>
        <w:t>биомаркерах</w:t>
      </w:r>
      <w:proofErr w:type="spellEnd"/>
      <w:r w:rsidRPr="001935BC">
        <w:rPr>
          <w:rFonts w:ascii="Times New Roman" w:hAnsi="Times New Roman" w:cs="Times New Roman"/>
          <w:sz w:val="28"/>
          <w:szCs w:val="28"/>
        </w:rPr>
        <w:t xml:space="preserve"> тревожных расстройств в областях </w:t>
      </w:r>
      <w:proofErr w:type="spellStart"/>
      <w:r w:rsidRPr="001935BC">
        <w:rPr>
          <w:rFonts w:ascii="Times New Roman" w:hAnsi="Times New Roman" w:cs="Times New Roman"/>
          <w:sz w:val="28"/>
          <w:szCs w:val="28"/>
        </w:rPr>
        <w:t>нейровизуализации</w:t>
      </w:r>
      <w:proofErr w:type="spellEnd"/>
      <w:r w:rsidRPr="001935BC">
        <w:rPr>
          <w:rFonts w:ascii="Times New Roman" w:hAnsi="Times New Roman" w:cs="Times New Roman"/>
          <w:sz w:val="28"/>
          <w:szCs w:val="28"/>
        </w:rPr>
        <w:t xml:space="preserve">, генетики, </w:t>
      </w:r>
      <w:proofErr w:type="spellStart"/>
      <w:r w:rsidRPr="001935BC">
        <w:rPr>
          <w:rFonts w:ascii="Times New Roman" w:hAnsi="Times New Roman" w:cs="Times New Roman"/>
          <w:sz w:val="28"/>
          <w:szCs w:val="28"/>
        </w:rPr>
        <w:t>нейрохимии</w:t>
      </w:r>
      <w:proofErr w:type="spellEnd"/>
      <w:r w:rsidRPr="001935BC">
        <w:rPr>
          <w:rFonts w:ascii="Times New Roman" w:hAnsi="Times New Roman" w:cs="Times New Roman"/>
          <w:sz w:val="28"/>
          <w:szCs w:val="28"/>
        </w:rPr>
        <w:t xml:space="preserve">, нейрофизиологии и </w:t>
      </w:r>
      <w:proofErr w:type="spellStart"/>
      <w:r w:rsidRPr="001935BC">
        <w:rPr>
          <w:rFonts w:ascii="Times New Roman" w:hAnsi="Times New Roman" w:cs="Times New Roman"/>
          <w:sz w:val="28"/>
          <w:szCs w:val="28"/>
        </w:rPr>
        <w:t>нейрокогнитивных</w:t>
      </w:r>
      <w:proofErr w:type="spellEnd"/>
      <w:r w:rsidRPr="001935BC">
        <w:rPr>
          <w:rFonts w:ascii="Times New Roman" w:hAnsi="Times New Roman" w:cs="Times New Roman"/>
          <w:sz w:val="28"/>
          <w:szCs w:val="28"/>
        </w:rPr>
        <w:t xml:space="preserve"> функций были обобщены в двух недавних согласованных работах. обзоры показывают, что специфические </w:t>
      </w:r>
      <w:proofErr w:type="spellStart"/>
      <w:r w:rsidRPr="001935BC">
        <w:rPr>
          <w:rFonts w:ascii="Times New Roman" w:hAnsi="Times New Roman" w:cs="Times New Roman"/>
          <w:sz w:val="28"/>
          <w:szCs w:val="28"/>
        </w:rPr>
        <w:t>биомаркеры</w:t>
      </w:r>
      <w:proofErr w:type="spellEnd"/>
      <w:r w:rsidRPr="001935BC">
        <w:rPr>
          <w:rFonts w:ascii="Times New Roman" w:hAnsi="Times New Roman" w:cs="Times New Roman"/>
          <w:sz w:val="28"/>
          <w:szCs w:val="28"/>
        </w:rPr>
        <w:t xml:space="preserve"> тревожных расстройств еще предстоит определить. Таким образом, трудно дать рекомендации по конкретным </w:t>
      </w:r>
      <w:proofErr w:type="spellStart"/>
      <w:r w:rsidRPr="001935BC">
        <w:rPr>
          <w:rFonts w:ascii="Times New Roman" w:hAnsi="Times New Roman" w:cs="Times New Roman"/>
          <w:sz w:val="28"/>
          <w:szCs w:val="28"/>
        </w:rPr>
        <w:t>биомаркерам</w:t>
      </w:r>
      <w:proofErr w:type="spellEnd"/>
      <w:r w:rsidRPr="001935BC">
        <w:rPr>
          <w:rFonts w:ascii="Times New Roman" w:hAnsi="Times New Roman" w:cs="Times New Roman"/>
          <w:sz w:val="28"/>
          <w:szCs w:val="28"/>
        </w:rPr>
        <w:t xml:space="preserve"> (например, генетическим </w:t>
      </w:r>
      <w:r w:rsidRPr="001935BC">
        <w:rPr>
          <w:rFonts w:ascii="Times New Roman" w:hAnsi="Times New Roman" w:cs="Times New Roman"/>
          <w:sz w:val="28"/>
          <w:szCs w:val="28"/>
        </w:rPr>
        <w:lastRenderedPageBreak/>
        <w:t>полиморфизмам), которые могли бы помочь выявить лиц с риском развития тревожного расстройства.</w:t>
      </w:r>
    </w:p>
    <w:p w14:paraId="00A53CE2" w14:textId="77777777" w:rsidR="00A63CD0"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Обсессивно-</w:t>
      </w:r>
      <w:proofErr w:type="spellStart"/>
      <w:r w:rsidRPr="001935BC">
        <w:rPr>
          <w:rFonts w:ascii="Times New Roman" w:hAnsi="Times New Roman" w:cs="Times New Roman"/>
          <w:sz w:val="28"/>
          <w:szCs w:val="28"/>
        </w:rPr>
        <w:t>компульсивное</w:t>
      </w:r>
      <w:proofErr w:type="spellEnd"/>
      <w:r w:rsidRPr="001935BC">
        <w:rPr>
          <w:rFonts w:ascii="Times New Roman" w:hAnsi="Times New Roman" w:cs="Times New Roman"/>
          <w:sz w:val="28"/>
          <w:szCs w:val="28"/>
        </w:rPr>
        <w:t xml:space="preserve"> расстройство (ОКР) и посттравматическое стрессовое расстройство (ПТСР) ранее относились к тревожным расстройствам, но теперь они помещены в другие главы пятого издания Диагностического и статистического руководства по психическим расстройствам (DSM-5).</w:t>
      </w:r>
    </w:p>
    <w:p w14:paraId="5E1D5DBA" w14:textId="77D65DBA" w:rsidR="00A63CD0"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Характерные симптомы. Люди с генерализованным тревожным расстройством (ГТР) испытывают чрезмерное беспокойство или тревогу по поводу здоровья, работы, межличностных отношений или других жизненных событий. В целом эти опасения кажутся реалистичными; однако они, как правило, непропорциональны воздействию ожидаемого события или объекта беспокойства. Симптомы вызывают дистресс или нарушение психосоциального функционирования. Кроме того, люди с ГТР сообщают о большем беспокойстве по поводу второстепенных вопросов (например, домашние дела, ремонт автомобиля, опоздание на встречу), чем контрольная группа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{"citationItems":[{"id":"ITEM-1","itemData":{"DOI":"10.1097/00005053-199705000-00005","ISSN":"0022-3018 (Print)","PMID":"9171808","abstract":"The hypothesis of a distinctive content pattern of worry in generalized anxiety  disorder (GAD) was investigated with the use of content categorization of GAD versus nonanxious control worries from both clinical and analogue samples. The GAD groups reported significantly more worry topics than the control groups. Some similarity in content patterns emerged across groups, with the most frequent content category for all groups involving family/interpersonal issues. However, a significant difference in the pattern of relative frequencies across groups was found: GAD was characterized by equally high relative frequencies for miscellaneous and work/school worries, whereas control groups had higher relative frequencies for work/school concerns and lower relative frequencies for miscellaneous worries. The miscellaneous worries of GAD individuals were particularly characterized by worry about minor/routine issues. These findings support DSM-IV descriptions of GAD as involving pervasive worry that includes worry about minor things.","author":[{"dropping-particle":"","family":"Roemer","given":"L","non-dropping-particle":"","parse-names":false,"suffix":""},{"dropping-particle":"","family":"Molina","given":"S","non-dropping-particle":"","parse-names":false,"suffix":""},{"dropping-particle":"","family":"Borkovec","given":"T D","non-dropping-particle":"","parse-names":false,"suffix":""}],"container-title":"The Journal of nervous and mental disease","id":"ITEM-1","issue":"5","issued":{"date-parts":[["1997","5"]]},"language":"eng","page":"314-319","publisher-place":"United States","title":"An investigation of worry content among generally anxious individuals.","type":"article-journal","volume":"185"},"uris":["http://www.mendeley.com/documents/?uuid=d1566165-37f2-4e94-898d-9c05b762736d"]}],"mendeley":{"formattedCitation":"(44)","manualFormatting":"[44]","plainTextFormattedCitation":"(44)","previouslyFormattedCitation":"(44)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44</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27A1882F" w14:textId="77777777" w:rsidR="00A63CD0"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Другие симптомы могут включать беспокойство или повышенное возбуждение, утомляемость, раздражительность, плохую концентрацию внимания, нарушение сна и мышечное напряжение. Они часто являются хроническими и необъяснимыми, несмотря на неоднократное обращение к специалистам в области здравоохранения.</w:t>
      </w:r>
    </w:p>
    <w:p w14:paraId="7AF22952" w14:textId="2F338FDD" w:rsidR="00A63CD0"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Начало — средний возраст начала ГТР составляет 30 лет, хотя диапазон широк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{"citationItems":[{"id":"ITEM-1","itemData":{"DOI":"10.1097/00005053-199705000-00005","ISSN":"0022-3018 (Print)","PMID":"9171808","abstract":"The hypothesis of a distinctive content pattern of worry in generalized anxiety  disorder (GAD) was investigated with the use of content categorization of GAD versus nonanxious control worries from both clinical and analogue samples. The GAD groups reported significantly more worry topics than the control groups. Some similarity in content patterns emerged across groups, with the most frequent content category for all groups involving family/interpersonal issues. However, a significant difference in the pattern of relative frequencies across groups was found: GAD was characterized by equally high relative frequencies for miscellaneous and work/school worries, whereas control groups had higher relative frequencies for work/school concerns and lower relative frequencies for miscellaneous worries. The miscellaneous worries of GAD individuals were particularly characterized by worry about minor/routine issues. These findings support DSM-IV descriptions of GAD as involving pervasive worry that includes worry about minor things.","author":[{"dropping-particle":"","family":"Roemer","given":"L","non-dropping-particle":"","parse-names":false,"suffix":""},{"dropping-particle":"","family":"Molina","given":"S","non-dropping-particle":"","parse-names":false,"suffix":""},{"dropping-particle":"","family":"Borkovec","given":"T D","non-dropping-particle":"","parse-names":false,"suffix":""}],"container-title":"The Journal of nervous and mental disease","id":"ITEM-1","issue":"5","issued":{"date-parts":[["1997","5"]]},"language":"eng","page":"314-319","publisher-place":"United States","title":"An investigation of worry content among generally anxious individuals.","type":"article-journal","volume":"185"},"uris":["http://www.mendeley.com/documents/?uuid=d1566165-37f2-4e94-898d-9c05b762736d"]}],"mendeley":{"formattedCitation":"(44)","manualFormatting":"[44]","plainTextFormattedCitation":"(44)","previouslyFormattedCitation":"(44)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44</w:t>
      </w:r>
      <w:r w:rsidR="00D57C64">
        <w:rPr>
          <w:rFonts w:ascii="Times New Roman" w:hAnsi="Times New Roman" w:cs="Times New Roman"/>
          <w:noProof/>
          <w:sz w:val="28"/>
          <w:szCs w:val="28"/>
        </w:rPr>
        <w:t>, стр. 13</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В то время как </w:t>
      </w:r>
      <w:proofErr w:type="spellStart"/>
      <w:r w:rsidRPr="001935BC">
        <w:rPr>
          <w:rFonts w:ascii="Times New Roman" w:hAnsi="Times New Roman" w:cs="Times New Roman"/>
          <w:sz w:val="28"/>
          <w:szCs w:val="28"/>
        </w:rPr>
        <w:t>субсиндромальные</w:t>
      </w:r>
      <w:proofErr w:type="spellEnd"/>
      <w:r w:rsidRPr="001935BC">
        <w:rPr>
          <w:rFonts w:ascii="Times New Roman" w:hAnsi="Times New Roman" w:cs="Times New Roman"/>
          <w:sz w:val="28"/>
          <w:szCs w:val="28"/>
        </w:rPr>
        <w:t xml:space="preserve"> симптомы </w:t>
      </w:r>
      <w:proofErr w:type="spellStart"/>
      <w:r w:rsidRPr="001935BC">
        <w:rPr>
          <w:rFonts w:ascii="Times New Roman" w:hAnsi="Times New Roman" w:cs="Times New Roman"/>
          <w:sz w:val="28"/>
          <w:szCs w:val="28"/>
        </w:rPr>
        <w:t>трево</w:t>
      </w:r>
      <w:proofErr w:type="spellEnd"/>
      <w:r w:rsidRPr="001935BC">
        <w:rPr>
          <w:rFonts w:ascii="Times New Roman" w:hAnsi="Times New Roman" w:cs="Times New Roman"/>
          <w:sz w:val="28"/>
          <w:szCs w:val="28"/>
          <w:lang w:val="kk-KZ"/>
        </w:rPr>
        <w:t>жности</w:t>
      </w:r>
      <w:r w:rsidRPr="001935BC">
        <w:rPr>
          <w:rFonts w:ascii="Times New Roman" w:hAnsi="Times New Roman" w:cs="Times New Roman"/>
          <w:sz w:val="28"/>
          <w:szCs w:val="28"/>
        </w:rPr>
        <w:t xml:space="preserve"> распространены в возрасте до 20 лет, полное </w:t>
      </w:r>
      <w:proofErr w:type="spellStart"/>
      <w:r w:rsidRPr="001935BC">
        <w:rPr>
          <w:rFonts w:ascii="Times New Roman" w:hAnsi="Times New Roman" w:cs="Times New Roman"/>
          <w:sz w:val="28"/>
          <w:szCs w:val="28"/>
        </w:rPr>
        <w:t>синдромальное</w:t>
      </w:r>
      <w:proofErr w:type="spellEnd"/>
      <w:r w:rsidRPr="001935BC">
        <w:rPr>
          <w:rFonts w:ascii="Times New Roman" w:hAnsi="Times New Roman" w:cs="Times New Roman"/>
          <w:sz w:val="28"/>
          <w:szCs w:val="28"/>
        </w:rPr>
        <w:t xml:space="preserve"> расстройство обычно возникает позже, чем другие тревожные расстройства (например, тревожное расстройство разлуки, фобии, паническое расстройство)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{"citationItems":[{"id":"ITEM-1","itemData":{"DOI":"10.1016/j.psc.2009.06.002","ISSN":"1558-3147 (Electronic)","PMID":"19716988","abstract":"This review summarizes findings on the epidemiology and etiology of anxiety  disorders among children and adolescents including separation anxiety disorder, specific phobia, social phobia, agoraphobia, panic disorder, and generalized anxiety disorder, also highlighting critical aspects of diagnosis, assessment, and treatment. Childhood and adolescence is the core risk phase for the development of anxiety symptoms and syndromes, ranging from transient mild symptoms to full-blown anxiety disorders. This article critically reviews epidemiological evidence covering prevalence, incidence, course, and risk factors. The core challenge in this age span is the derivation of developmentally more sensitive assessment methods. Identification of characteristics that could serve as solid predictors for onset, course, and outcome will require prospective designs that assess a wide range of putative vulnerability and risk factors. This type of information is important for improved early recognition and differential diagnosis as well as prevention and treatment in this age span.","author":[{"dropping-particle":"","family":"Beesdo","given":"Katja","non-dropping-particle":"","parse-names":false,"suffix":""},{"dropping-particle":"","family":"Knappe","given":"Susanne","non-dropping-particle":"","parse-names":false,"suffix":""},{"dropping-particle":"","family":"Pine","given":"Daniel S","non-dropping-particle":"","parse-names":false,"suffix":""}],"container-title":"The Psychiatric clinics of North America","id":"ITEM-1","issue":"3","issued":{"date-parts":[["2009","9"]]},"language":"eng","page":"483-524","title":"Anxiety and anxiety disorders in children and adolescents: developmental issues  and implications for DSM-V.","type":"article-journal","volume":"32"},"uris":["http://www.mendeley.com/documents/?uuid=40cec159-085f-4b89-95e9-82c323771379"]}],"mendeley":{"formattedCitation":"(45)","manualFormatting":"[45]","plainTextFormattedCitation":"(45)","previouslyFormattedCitation":"(45)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45</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37281C1C" w14:textId="6AE01587" w:rsidR="00A63CD0"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И</w:t>
      </w:r>
      <w:proofErr w:type="spellStart"/>
      <w:r w:rsidRPr="001935BC">
        <w:rPr>
          <w:rFonts w:ascii="Times New Roman" w:hAnsi="Times New Roman" w:cs="Times New Roman"/>
          <w:sz w:val="28"/>
          <w:szCs w:val="28"/>
        </w:rPr>
        <w:t>сследования</w:t>
      </w:r>
      <w:proofErr w:type="spellEnd"/>
      <w:r w:rsidRPr="001935BC">
        <w:rPr>
          <w:rFonts w:ascii="Times New Roman" w:hAnsi="Times New Roman" w:cs="Times New Roman"/>
          <w:sz w:val="28"/>
          <w:szCs w:val="28"/>
        </w:rPr>
        <w:t xml:space="preserve">, изучающие влияние возраста начала заболевания на течение ГТР, дали смешанные результаты. В то время как некоторые исследования предполагают, что более ранний возраст начала связан с более затяжным течением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{"citationItems":[{"id":"ITEM-1","itemData":{"DOI":"10.1016/0010-440x(92)90047-t","ISSN":"0010-440X (Print)","PMID":"1643864","abstract":"This study examined the relationship between the chronic disorders, generalized  anxiety disorder (GAD) and dysthymic disorder (DD), and the more acute disorders, panic disorder (PD) and major depressive disorder (MDD) in 110 psychiatric outpatients with diagnoses of either PD, MDD, GAD, or DD. Pure, mixed, and early-/late-onset forms of the chronic disorders were compared with each other and then with PD and MDD on clinical measures and psychiatric history. Minimal differences were found between pure GAD and mixed GAD or between pure DD and mixed DD. The chronic disorders, DD and GAD, had distinct clinical symptom profiles when compared with each other and appeared more closely related to their parent disorders than to each other. However, despite these similarities, there were significant differences between DD and MDD in contrast to the minimal differences between GAD and PD, providing less support for GAD as a valid diagnostic category separate from PD. Comparisons of early-/late-onset DD and GAD showed more severe symptoms in late-onset DD, in contrast to more severe symptoms in early-onset GAD. These varying patterns of symptom severity may warrant study for further syndromal delineation.","author":[{"dropping-particle":"","family":"Shores","given":"M M","non-dropping-particle":"","parse-names":false,"suffix":""},{"dropping-particle":"","family":"Glubin","given":"T","non-dropping-particle":"","parse-names":false,"suffix":""},{"dropping-particle":"","family":"Cowley","given":"D S","non-dropping-particle":"","parse-names":false,"suffix":""},{"dropping-particle":"","family":"Dager","given":"S R","non-dropping-particle":"","parse-names":false,"suffix":""},{"dropping-particle":"","family":"Roy-Byrne","given":"P P","non-dropping-particle":"","parse-names":false,"suffix":""},{"dropping-particle":"","family":"Dunner","given":"D L","non-dropping-particle":"","parse-names":false,"suffix":""}],"container-title":"Comprehensive psychiatry","id":"ITEM-1","issue":"4","issued":{"date-parts":[["1992"]]},"language":"eng","page":"237-244","publisher-place":"United States","title":"The relationship between anxiety and depression: a clinical comparison of  generalized anxiety disorder, dysthymic disorder, panic disorder, and major depressive disorder.","type":"article-journal","volume":"33"},"uris":["http://www.mendeley.com/documents/?uuid=21565f35-ef3c-4e7f-9a19-d6088435d4e1"]}],"mendeley":{"formattedCitation":"(46)","manualFormatting":"[46]","plainTextFormattedCitation":"(46)","previouslyFormattedCitation":"(46)"},"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46</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другие считают, что раннее начало ГТР не представляет собой более тяжелый подтип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DOI</w:instrText>
      </w:r>
      <w:r w:rsidR="004B6275" w:rsidRPr="00BE4121">
        <w:rPr>
          <w:rFonts w:ascii="Times New Roman" w:hAnsi="Times New Roman" w:cs="Times New Roman"/>
          <w:sz w:val="28"/>
          <w:szCs w:val="28"/>
        </w:rPr>
        <w:instrText>":"10.1016/</w:instrText>
      </w:r>
      <w:r w:rsidR="004B6275">
        <w:rPr>
          <w:rFonts w:ascii="Times New Roman" w:hAnsi="Times New Roman" w:cs="Times New Roman"/>
          <w:sz w:val="28"/>
          <w:szCs w:val="28"/>
          <w:lang w:val="en-US"/>
        </w:rPr>
        <w:instrText>j</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janxdis</w:instrText>
      </w:r>
      <w:r w:rsidR="004B6275" w:rsidRPr="00BE4121">
        <w:rPr>
          <w:rFonts w:ascii="Times New Roman" w:hAnsi="Times New Roman" w:cs="Times New Roman"/>
          <w:sz w:val="28"/>
          <w:szCs w:val="28"/>
        </w:rPr>
        <w:instrText>.2017.05.003","</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":"1873-7897 (</w:instrText>
      </w:r>
      <w:r w:rsidR="004B6275">
        <w:rPr>
          <w:rFonts w:ascii="Times New Roman" w:hAnsi="Times New Roman" w:cs="Times New Roman"/>
          <w:sz w:val="28"/>
          <w:szCs w:val="28"/>
          <w:lang w:val="en-US"/>
        </w:rPr>
        <w:instrText>Electronic</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PMID</w:instrText>
      </w:r>
      <w:r w:rsidR="004B6275" w:rsidRPr="00BE4121">
        <w:rPr>
          <w:rFonts w:ascii="Times New Roman" w:hAnsi="Times New Roman" w:cs="Times New Roman"/>
          <w:sz w:val="28"/>
          <w:szCs w:val="28"/>
        </w:rPr>
        <w:instrText>":"28554154","</w:instrText>
      </w:r>
      <w:r w:rsidR="004B6275">
        <w:rPr>
          <w:rFonts w:ascii="Times New Roman" w:hAnsi="Times New Roman" w:cs="Times New Roman"/>
          <w:sz w:val="28"/>
          <w:szCs w:val="28"/>
          <w:lang w:val="en-US"/>
        </w:rPr>
        <w:instrText>abstract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marker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clinically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relevant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subtypes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various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medical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psychiatric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research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has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also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reported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that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generalized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anxiety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GAD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clinically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significant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but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research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arbitrary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cut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off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have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been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used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present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admixture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analysis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was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used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determine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best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fitting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model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distribution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GAD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Data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derived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from</w:instrText>
      </w:r>
      <w:r w:rsidR="004B6275" w:rsidRPr="00BE4121">
        <w:rPr>
          <w:rFonts w:ascii="Times New Roman" w:hAnsi="Times New Roman" w:cs="Times New Roman"/>
          <w:sz w:val="28"/>
          <w:szCs w:val="28"/>
        </w:rPr>
        <w:instrText xml:space="preserve"> 459 </w:instrText>
      </w:r>
      <w:r w:rsidR="004B6275">
        <w:rPr>
          <w:rFonts w:ascii="Times New Roman" w:hAnsi="Times New Roman" w:cs="Times New Roman"/>
          <w:sz w:val="28"/>
          <w:szCs w:val="28"/>
          <w:lang w:val="en-US"/>
        </w:rPr>
        <w:instrText>adults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diagnosis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GAD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who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took</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part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Netherlands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Anxiety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NESDA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Associations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between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subtypes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identified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admixture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analysis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sociodemographic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clinical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vulnerability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factors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examined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using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univariate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tests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multivariate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logistic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regression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analyses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Two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distributions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identified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early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group</w:instrText>
      </w:r>
      <w:r w:rsidR="004B6275" w:rsidRPr="00BE4121">
        <w:rPr>
          <w:rFonts w:ascii="Times New Roman" w:hAnsi="Times New Roman" w:cs="Times New Roman"/>
          <w:sz w:val="28"/>
          <w:szCs w:val="28"/>
        </w:rPr>
        <w:instrText xml:space="preserve"> (24 </w:instrText>
      </w:r>
      <w:r w:rsidR="004B6275">
        <w:rPr>
          <w:rFonts w:ascii="Times New Roman" w:hAnsi="Times New Roman" w:cs="Times New Roman"/>
          <w:sz w:val="28"/>
          <w:szCs w:val="28"/>
          <w:lang w:val="en-US"/>
        </w:rPr>
        <w:instrText>years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younger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group</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greater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than</w:instrText>
      </w:r>
      <w:r w:rsidR="004B6275" w:rsidRPr="00BE4121">
        <w:rPr>
          <w:rFonts w:ascii="Times New Roman" w:hAnsi="Times New Roman" w:cs="Times New Roman"/>
          <w:sz w:val="28"/>
          <w:szCs w:val="28"/>
        </w:rPr>
        <w:instrText xml:space="preserve"> 24 </w:instrText>
      </w:r>
      <w:r w:rsidR="004B6275">
        <w:rPr>
          <w:rFonts w:ascii="Times New Roman" w:hAnsi="Times New Roman" w:cs="Times New Roman"/>
          <w:sz w:val="28"/>
          <w:szCs w:val="28"/>
          <w:lang w:val="en-US"/>
        </w:rPr>
        <w:instrText>years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Multivariate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analysis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revealed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that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early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GAD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was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associated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female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gender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OR</w:instrText>
      </w:r>
      <w:r w:rsidR="004B6275" w:rsidRPr="00BE4121">
        <w:rPr>
          <w:rFonts w:ascii="Times New Roman" w:hAnsi="Times New Roman" w:cs="Times New Roman"/>
          <w:sz w:val="28"/>
          <w:szCs w:val="28"/>
        </w:rPr>
        <w:instrText xml:space="preserve"> 2.1 (95%</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 1.4-3.2)), </w:instrText>
      </w:r>
      <w:r w:rsidR="004B6275">
        <w:rPr>
          <w:rFonts w:ascii="Times New Roman" w:hAnsi="Times New Roman" w:cs="Times New Roman"/>
          <w:sz w:val="28"/>
          <w:szCs w:val="28"/>
          <w:lang w:val="en-US"/>
        </w:rPr>
        <w:instrText>higher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education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OR</w:instrText>
      </w:r>
      <w:r w:rsidR="004B6275" w:rsidRPr="00BE4121">
        <w:rPr>
          <w:rFonts w:ascii="Times New Roman" w:hAnsi="Times New Roman" w:cs="Times New Roman"/>
          <w:sz w:val="28"/>
          <w:szCs w:val="28"/>
        </w:rPr>
        <w:instrText xml:space="preserve"> 1.1 (95%</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 1.0-1.2)),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higher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neuroticism</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OR</w:instrText>
      </w:r>
      <w:r w:rsidR="004B6275" w:rsidRPr="00BE4121">
        <w:rPr>
          <w:rFonts w:ascii="Times New Roman" w:hAnsi="Times New Roman" w:cs="Times New Roman"/>
          <w:sz w:val="28"/>
          <w:szCs w:val="28"/>
        </w:rPr>
        <w:instrText xml:space="preserve"> 1.4 (95%</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 1.1-1.7)), </w:instrText>
      </w:r>
      <w:r w:rsidR="004B6275">
        <w:rPr>
          <w:rFonts w:ascii="Times New Roman" w:hAnsi="Times New Roman" w:cs="Times New Roman"/>
          <w:sz w:val="28"/>
          <w:szCs w:val="28"/>
          <w:lang w:val="en-US"/>
        </w:rPr>
        <w:instrText>while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GAD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was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associated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physical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illnesses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OR</w:instrText>
      </w:r>
      <w:r w:rsidR="004B6275" w:rsidRPr="00BE4121">
        <w:rPr>
          <w:rFonts w:ascii="Times New Roman" w:hAnsi="Times New Roman" w:cs="Times New Roman"/>
          <w:sz w:val="28"/>
          <w:szCs w:val="28"/>
        </w:rPr>
        <w:instrText xml:space="preserve"> 1.3 (95%</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 1.1-1.7)).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limitations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include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possibility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 recall bias given that age of onset was assessed retrospectively, and an inability to detect a possible very-late-onset GAD subtype. Collectively, the results of the study indicate that GAD is characterized by a bimodal age of onset distribution with an objectively determined early cut-off at 24 years of age. Early-onset GAD is associated with unique factors that may contribute to its aetiology; but, it does not constitute a more severe subtype compared to late-onset GAD. Future research should use 24 years of age as the cut-off for early-onset GAD to when examining the clinical relevance of age of onset for treatment efficacy and illness course.","author":[{"dropping-particle":"","family":"Rhebergen","given":"Didi","non-dropping-particle":"","parse-names":false,"suffix"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Aderka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Steenstraten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Ira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Balkom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Anton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J</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Oppen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Patricia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Stek</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Max</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Comijs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Hannie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Batelaan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Neeltje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anxiety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":[["2017","8"]]},"</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eng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":"47-51","</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place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Netherlands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Admixture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analysis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onset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generalized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anxiety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":"50"},"</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5</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5197</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98</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-4898-</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fa</w:instrText>
      </w:r>
      <w:r w:rsidR="004B6275" w:rsidRPr="00BE4121">
        <w:rPr>
          <w:rFonts w:ascii="Times New Roman" w:hAnsi="Times New Roman" w:cs="Times New Roman"/>
          <w:sz w:val="28"/>
          <w:szCs w:val="28"/>
        </w:rPr>
        <w:instrText>-20</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2</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718</w:instrText>
      </w:r>
      <w:r w:rsidR="004B6275">
        <w:rPr>
          <w:rFonts w:ascii="Times New Roman" w:hAnsi="Times New Roman" w:cs="Times New Roman"/>
          <w:sz w:val="28"/>
          <w:szCs w:val="28"/>
          <w:lang w:val="en-US"/>
        </w:rPr>
        <w:instrText>ff</w:instrText>
      </w:r>
      <w:r w:rsidR="004B6275" w:rsidRPr="00BE4121">
        <w:rPr>
          <w:rFonts w:ascii="Times New Roman" w:hAnsi="Times New Roman" w:cs="Times New Roman"/>
          <w:sz w:val="28"/>
          <w:szCs w:val="28"/>
        </w:rPr>
        <w:instrText>84"]}],"</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":"(47)","</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":"[47]","</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":"(47)","</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":"(47)"},"</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47</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18CB389D" w14:textId="6DA8FC79" w:rsidR="00A63CD0"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Считается, что ГТР с поздним началом (начало ≥50 лет) представляет собой наиболее распространенное тревожное расстройство среди пожилых людей </w:t>
      </w:r>
      <w:r w:rsidR="00B164F6" w:rsidRPr="001935BC">
        <w:rPr>
          <w:rStyle w:val="ac"/>
          <w:rFonts w:ascii="Times New Roman" w:hAnsi="Times New Roman" w:cs="Times New Roman"/>
          <w:sz w:val="28"/>
          <w:szCs w:val="28"/>
        </w:rPr>
        <w:fldChar w:fldCharType="begin" w:fldLock="1"/>
      </w:r>
      <w:r w:rsidR="00D57C64">
        <w:rPr>
          <w:rFonts w:ascii="Times New Roman" w:hAnsi="Times New Roman" w:cs="Times New Roman"/>
          <w:sz w:val="28"/>
          <w:szCs w:val="28"/>
        </w:rPr>
        <w:instrText>ADDIN CSL_CITATION {"citationItems":[{"id":"ITEM-1","itemData":{"DOI":"10.1016/j.janxdis.2017.05.003","ISSN":"1873-7897 (Electronic)","PMID":"28554154","abstract":"Age of onset is a marker of clinically relevant subtypes in various medical and  psychiatric disorders. Past research has also reported that age of onset in generalized anxiety disorder (GAD) is clinically significant; but, in research to date, arbitrary cut-off ages have been used. In the present study, admixture analysis was used to determine the best fitting model for age of onset distribution in GAD. Data were derived from 459 adults with a diagnosis of GAD who took part in the Netherlands Study of Depression and Anxiety (NESDA). Associations between age of onset subtypes, identified by admixture analysis, and sociodemographic, clinical, and vulnerability factors were examined using univariate tests and multivariate logistic regression analyses. Two age of onset distributions were identified: an early-onset group (24 years of age and younger) and a late-onset group (greater than 24 years of age). Multivariate analysis revealed that early-onset GAD was associated with female gender (OR 2.1 (95%CI 1.4-3.2)), higher education (OR 1.1 (95%CI 1.0-1.2)), and higher neuroticism (OR 1.4 (95%CI 1.1-1.7)), while late-onset GAD was associated with physical illnesses (OR 1.3 (95%CI 1.1-1.7)). Study limitations include the possibility of recall bias given that age of onset was assessed retrospectively, and an inability to detect a possible very-late-onset GAD subtype. Collectively, the results of the study indicate that GAD is characterized by a bimodal age of onset distribution with an objectively determined early cut-off at 24 years of age. Early-onset GAD is associated with unique factors that may contribute to its aetiology; but, it does not constitute a more severe subtype compared to late-onset GAD. Future research should use 24 years of age as the cut-off for early-onset GAD to when examining the clinical relevance of age of onset for treatment efficacy and illness course.","author":[{"dropping-particle":"","family":"Rhebergen","given":"Didi","non-dropping-particle":"","parse-names":false,"suffix":""},{"dropping-particle":"","family":"Aderka","given":"Idan M","non-dropping-particle":"","parse-names":false,"suffix":""},{"dropping-particle":"","family":"Steenstraten","given":"Ira M","non-dropping-particle":"van der","parse-names":false,"suffix":""},{"dropping-particle":"","family":"Balkom","given":"Anton J L M","non-dropping-particle":"van","parse-names":false,"suffix":""},{"dropping-particle":"","family":"Oppen","given":"Patricia","non-dropping-particle":"van","parse-names":false,"suffix":""},{"dropping-particle":"","family":"Stek","given":"Max L","non-dropping-particle":"","parse-names":false,"suffix":""},{"dropping-particle":"","family":"Comijs","given":"Hannie C","non-dropping-particle":"","parse-names":false,"suffix":""},{"dropping-particle":"","family":"Batelaan","given":"Neeltje M","non-dropping-particle":"","parse-names":false,"suffix":""}],"container-title":"Journal of anxiety disorders","id":"ITEM-1","issued":{"date-parts":[["2017","8"]]},"language":"eng","page":"47-51","publisher-place":"Netherlands","title":"Admixture analysis of age of onset in generalized anxiety disorder.","type":"article-journal","volume":"50"},"uris":["http://www.mendeley.com/documents/?uuid=f5e5197b-f98f-4898-a6fa-20a2f718ff84"]}],"mendeley":{"formattedCitation":"(47)","manualFormatting":"[47, стр. 13]","plainTextFormattedCitation":"(47)","previouslyFormattedCitation":"(47)"},"properties":{"noteIndex":0},"schema":"https://github.com/citation-style-language/schema/raw/master/csl-citation.json"}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47</w:t>
      </w:r>
      <w:r w:rsidR="00D57C64">
        <w:rPr>
          <w:rFonts w:ascii="Times New Roman" w:hAnsi="Times New Roman" w:cs="Times New Roman"/>
          <w:noProof/>
          <w:sz w:val="28"/>
          <w:szCs w:val="28"/>
        </w:rPr>
        <w:t>, стр. 13</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Лица с поздним ГТР с большей вероятностью сообщают о более низком качестве жизни, связанном со здоровьем, чем лица с ранним началом ГТР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{"citationItems":[{"id":"ITEM-1","itemData":{"DOI":"10.1038/tp.2015.31","ISSN":"2158-3188 (Electronic)","PMID":"25826111","abstract":"Generalized anxiety disorder (GAD) is a chronic and highly prevalent disorder  associated with increased disability and mortality in the elderly. Treatment is difficult with low rate of full remission, thus highlighting the need to identify early predictors for prevention in elderly people. The aim of this study is to identify and characterize incident GAD predictors in elderly people. A total of 1711 individuals aged 65 years and above and free of GAD at baseline were randomly recruited from electoral rolls between 1999 and 2001 (the prospective ESPRIT study). The participants were examined at baseline and five times over 12 years. GAD and psychiatric comorbidity were diagnosed with a standardized psychiatric examination, the Mini-International Neuropsychiatry Interview on the basis of DSM-IV (Diagnostic and Statistical Manual of Mental Disorders, fourth edition) criteria and validated by a clinical panel. During the follow-up, 8.4% (95% confidence interval=7.1-9.7%) of the participants experienced incident GAD, 80% being first episodes; the incident rate being 10 per 1000 person-years. The principal predictors of late-onset incident GAD over 12 years derived from a multivariate Cox model were being female, recent adverse life events, having chronic physical (respiratory disorders, arrhythmia and heart failure, dyslipidemia, cognitive impairment) and mental (depression, phobia and past GAD) health disorders. Poverty, parental loss or separation and low affective support during childhood, as well as history of mental problems in parents were also significantly and independently associated with incident GAD. GAD appears as a multifactorial stress-related affective disorder resulting from both proximal and distal risk factors, some of them being potentially modifiable by health care intervention.","author":[{"dropping-particle":"","family":"Zhang","given":"X","non-dropping-particle":"","parse-names":false,"suffix":""},{"dropping-particle":"","family":"Norton","given":"J","non-dropping-particle":"","parse-names":false,"suffix":""},{"dropping-particle":"","family":"Carrière","given":"I","non-dropping-particle":"","parse-names":false,"suffix":""},{"dropping-particle":"","family":"Ritchie","given":"K","non-dropping-particle":"","parse-names":false,"suffix":""},{"dropping-particle":"","family":"Chaudieu","given":"I","non-dropping-particle":"","parse-names":false,"suffix":""},{"dropping-particle":"","family":"Ancelin","given":"M-L","non-dropping-particle":"","parse-names":false,"suffix":""}],"container-title":"Translational psychiatry","id":"ITEM-1","issue":"3","issued":{"date-parts":[["2015","3"]]},"language":"eng","page":"e536","title":"Risk factors for late-onset generalized anxiety disorder: results from a 12-year  prospective cohort (the ESPRIT study).","type":"article-journal","volume":"5"},"uris":["http://www.mendeley.com/documents/?uuid=87542eca-be9a-4bc9-8275-0eb90f29f1b5"]}],"mendeley":{"formattedCitation":"(48)","manualFormatting":"[48]","plainTextFormattedCitation":"(48)","previouslyFormattedCitation":"(48)"},"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48</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47479BBA" w14:textId="5C624F89" w:rsidR="00A63CD0" w:rsidRPr="001935BC" w:rsidRDefault="00A63CD0"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Клинические особенности и течение депрессии</w:t>
      </w:r>
    </w:p>
    <w:p w14:paraId="212E0D5B" w14:textId="07DECD8A" w:rsidR="00A63CD0" w:rsidRPr="001935BC" w:rsidRDefault="00024FD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По данным ВОЗ, в период до наступления пандемии </w:t>
      </w:r>
      <w:r w:rsidRPr="001935BC">
        <w:rPr>
          <w:rFonts w:ascii="Times New Roman" w:hAnsi="Times New Roman" w:cs="Times New Roman"/>
          <w:sz w:val="28"/>
          <w:szCs w:val="28"/>
          <w:lang w:val="en-US"/>
        </w:rPr>
        <w:t>COVID</w:t>
      </w:r>
      <w:r w:rsidRPr="001935BC">
        <w:rPr>
          <w:rFonts w:ascii="Times New Roman" w:hAnsi="Times New Roman" w:cs="Times New Roman"/>
          <w:sz w:val="28"/>
          <w:szCs w:val="28"/>
        </w:rPr>
        <w:t xml:space="preserve">-19, в Казахстане распространенность тревожных расстройств в общей популяции составляла от 4 до 5.5%, а в период после пандемии могла возрасти до 25% </w:t>
      </w:r>
      <w:r w:rsidR="00B164F6" w:rsidRPr="001935BC">
        <w:rPr>
          <w:rStyle w:val="ac"/>
          <w:rFonts w:ascii="Times New Roman" w:hAnsi="Times New Roman" w:cs="Times New Roman"/>
          <w:sz w:val="28"/>
          <w:szCs w:val="28"/>
        </w:rPr>
        <w:fldChar w:fldCharType="begin" w:fldLock="1"/>
      </w:r>
      <w:r w:rsidR="00D57C64">
        <w:rPr>
          <w:rFonts w:ascii="Times New Roman" w:hAnsi="Times New Roman" w:cs="Times New Roman"/>
          <w:sz w:val="28"/>
          <w:szCs w:val="28"/>
        </w:rPr>
        <w:instrText>ADDIN CSL_CITATION {"citationItems":[{"id":"ITEM-1","itemData":{"author":[{"dropping-particle":"","family":"WHO","given":"","non-dropping-particle":"","parse-names":false,"suffix":""}],"id":"ITEM-1","issued":{"date-parts":[["2017"]]},"title":"Depression and Other Common Mental Disorders. Global Health Estimates, 2019","type":"report"},"uris":["http://www.mendeley.com/documents/?uuid=93057c15-e037-46a7-99f8-14866b0f7d1a"]}],"mendeley":{"formattedCitation":"(34)","manualFormatting":"[34, стр. 8]","plainTextFormattedCitation":"(34)","previouslyFormattedCitation":"(34)"},"properties":{"noteIndex":0},"schema":"https://github.com/citation-style-language/schema/raw/master/csl-citation.json"}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34</w:t>
      </w:r>
      <w:r w:rsidR="00D57C64">
        <w:rPr>
          <w:rFonts w:ascii="Times New Roman" w:hAnsi="Times New Roman" w:cs="Times New Roman"/>
          <w:noProof/>
          <w:sz w:val="28"/>
          <w:szCs w:val="28"/>
        </w:rPr>
        <w:t>, стр. 8</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{"citationItems":[{"id":"ITEM-1","itemData":{"author":[{"dropping-particle":"","family":"World Health Organization","given":"","non-dropping-particle":"","parse-names":false,"suffix":""}],"id":"ITEM-1","issued":{"date-parts":[["2022"]]},"number-of-pages":"1-10","title":"COVID-19 pandemic triggers 25% increase in prevalence of anxiety and depression worldwide","type":"report"},"uris":["http://www.mendeley.com/documents/?uuid=4bc6119d-a9f0-4513-9869-0073e191efe1"]}],"mendeley":{"formattedCitation":"(35)","manualFormatting":"[35]","plainTextFormattedCitation":"(35)","previouslyFormattedCitation":"(35)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35</w:t>
      </w:r>
      <w:r w:rsidR="00D57C64">
        <w:rPr>
          <w:rFonts w:ascii="Times New Roman" w:hAnsi="Times New Roman" w:cs="Times New Roman"/>
          <w:noProof/>
          <w:sz w:val="28"/>
          <w:szCs w:val="28"/>
        </w:rPr>
        <w:t>, стр. 8</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00A63CD0" w:rsidRPr="001935BC">
        <w:rPr>
          <w:rFonts w:ascii="Times New Roman" w:hAnsi="Times New Roman" w:cs="Times New Roman"/>
          <w:sz w:val="28"/>
          <w:szCs w:val="28"/>
        </w:rPr>
        <w:t>Депрессия, также известная как большое депрессивное расстройство, характеризуется пониженным настроением, проблемами с принятием решений и мышлением, потерей энергии и удовольствия, отсутствием интереса к радостной деятельности, нарушениями сна и аппетита, психомоторными расстройствами и суицидальными мыслями</w:t>
      </w:r>
      <w:r w:rsidR="00A63CD0" w:rsidRPr="001935BC">
        <w:rPr>
          <w:rFonts w:ascii="Times New Roman" w:hAnsi="Times New Roman" w:cs="Times New Roman"/>
          <w:sz w:val="28"/>
          <w:szCs w:val="28"/>
          <w:lang w:val="kk-KZ"/>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":"2277-7695","</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Kumar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K</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Sampath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Srivastava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Shweta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Paswan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Shravan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Dutta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Amit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Sankar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Pharma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Innovation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 xml:space="preserve">":"3, </w:instrText>
      </w:r>
      <w:r w:rsidR="004B6275">
        <w:rPr>
          <w:rFonts w:ascii="Times New Roman" w:hAnsi="Times New Roman" w:cs="Times New Roman"/>
          <w:sz w:val="28"/>
          <w:szCs w:val="28"/>
          <w:lang w:val="en-US"/>
        </w:rPr>
        <w:instrText>Part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":[["2012"]]},"</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":"37","</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Pharma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Innovation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symptoms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causes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medications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therapies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=95587</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-62</w:instrText>
      </w:r>
      <w:r w:rsidR="004B6275">
        <w:rPr>
          <w:rFonts w:ascii="Times New Roman" w:hAnsi="Times New Roman" w:cs="Times New Roman"/>
          <w:sz w:val="28"/>
          <w:szCs w:val="28"/>
          <w:lang w:val="en-US"/>
        </w:rPr>
        <w:instrText>ce</w:instrText>
      </w:r>
      <w:r w:rsidR="004B6275" w:rsidRPr="00BE4121">
        <w:rPr>
          <w:rFonts w:ascii="Times New Roman" w:hAnsi="Times New Roman" w:cs="Times New Roman"/>
          <w:sz w:val="28"/>
          <w:szCs w:val="28"/>
        </w:rPr>
        <w:instrText>-458</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372-</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9707</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31261</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":"(49)","</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":"[49]","</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":"(49)","</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":"(49)"},"</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49</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rPr>
        <w:t xml:space="preserve">. Исследования показали, что депрессия у онкологических больных </w:t>
      </w:r>
      <w:bookmarkStart w:id="25" w:name="_Hlk115330952"/>
      <w:r w:rsidR="00A63CD0" w:rsidRPr="001935BC">
        <w:rPr>
          <w:rFonts w:ascii="Times New Roman" w:hAnsi="Times New Roman" w:cs="Times New Roman"/>
          <w:sz w:val="28"/>
          <w:szCs w:val="28"/>
        </w:rPr>
        <w:t xml:space="preserve">отрицательно </w:t>
      </w:r>
      <w:r w:rsidR="00A63CD0" w:rsidRPr="001935BC">
        <w:rPr>
          <w:rFonts w:ascii="Times New Roman" w:hAnsi="Times New Roman" w:cs="Times New Roman"/>
          <w:sz w:val="28"/>
          <w:szCs w:val="28"/>
        </w:rPr>
        <w:lastRenderedPageBreak/>
        <w:t xml:space="preserve">влияет на качество жизни, приверженность лечению, выживаемость и увеличивает стоимость лечения </w:t>
      </w:r>
      <w:bookmarkEnd w:id="25"/>
      <w:r w:rsidR="00B164F6" w:rsidRPr="001935BC">
        <w:rPr>
          <w:rStyle w:val="ac"/>
          <w:rFonts w:ascii="Times New Roman" w:hAnsi="Times New Roman" w:cs="Times New Roman"/>
          <w:sz w:val="28"/>
          <w:szCs w:val="28"/>
        </w:rPr>
        <w:fldChar w:fldCharType="begin" w:fldLock="1"/>
      </w:r>
      <w:r w:rsidR="005A78CB">
        <w:rPr>
          <w:rFonts w:ascii="Times New Roman" w:hAnsi="Times New Roman" w:cs="Times New Roman"/>
          <w:sz w:val="28"/>
          <w:szCs w:val="28"/>
        </w:rPr>
        <w:instrText>ADDIN CSL_CITATION {"citationItems":[{"id":"ITEM-1","itemData":{"author":[{"dropping-particle":"","family":"Theofilou","given":"Paraskevi","non-dropping-particle":"","parse-names":false,"suffix":""},{"dropping-particle":"","family":"Panagiotaki","given":"Helen","non-dropping-particle":"","parse-names":false,"suffix":""}],"container-title":"Oncology Reviews","id":"ITEM-1","issue":"1","issued":{"date-parts":[["2012"]]},"publisher":"PAGEPress","title":"A literature review to investigate the link between psychosocial characteristics and treatment adherence in cancer patients","type":"article-journal","volume":"6"},"uris":["http://www.mendeley.com/documents/?uuid=a0884594-24d0-4df4-b2cb-9176f20c5117"]}],"mendeley":{"formattedCitation":"(50)","manualFormatting":"[50-52]","plainTextFormattedCitation":"(50)","previouslyFormattedCitation":"(50)"},"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50</w:t>
      </w:r>
      <w:r w:rsidR="005A78CB">
        <w:rPr>
          <w:rFonts w:ascii="Times New Roman" w:hAnsi="Times New Roman" w:cs="Times New Roman"/>
          <w:bCs/>
          <w:noProof/>
          <w:sz w:val="28"/>
          <w:szCs w:val="28"/>
        </w:rPr>
        <w:t>-52</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rPr>
        <w:t xml:space="preserve">. Более вероятно, что женщины, больные раком, будут страдать депрессией, поскольку они более подвержены ей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{"citationItems":[{"id":"ITEM-1","itemData":{"DOI":"https://doi.org/10.1016/j.tranon.2021.101328","ISSN":"1936-5233","abstract":"Objective The prevalence of depression in oncological patients is 3, 4-fold compared to the general population. However, the specific risk factors for these prevalence rates are not fully understood. Methods A systematic literature review was conducted in nine electronic databases between 2005 and 2020. The quality of the eligible studies was appraised by two persons using the adapted 11-items Downs and Black checklist. Results Among 2010 potentially relevant articles, 40 studies were eligible, with 27 studies of high quality and 13 studies of moderate quality. A total of 156 factors associated with depression were identified which were clustered into somatic, psychological, social and sociodemographic factors. Pre-existing depression and personality factors were the most consistent associated factors with depression in cancer patients, while for most somatic and treatment-related factors only modest associations were found. Conclusions Grouped as bio-psycho-social associated factors, somatic factors showed a modest influence, whereas social relationship (support) and previous depression are unequivocally significantly associated with depression.","author":[{"dropping-particle":"","family":"Riedl","given":"David","non-dropping-particle":"","parse-names":false,"suffix":""},{"dropping-particle":"","family":"Schüßler","given":"Gerhard","non-dropping-particle":"","parse-names":false,"suffix":""}],"container-title":"Translational Oncology","id":"ITEM-1","issued":{"date-parts":[["2022"]]},"page":"101328","title":"Factors associated with and risk factors for depression in cancer patients – A systematic literature review","type":"article-journal","volume":"16"},"uris":["http://www.mendeley.com/documents/?uuid=bb245241-a2a9-48e6-943a-b4fd4c00ed5d"]}],"mendeley":{"formattedCitation":"(53)","manualFormatting":"[53]","plainTextFormattedCitation":"(53)","previouslyFormattedCitation":"(53)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53</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rPr>
        <w:t xml:space="preserve">. Исследования пациентов с раком молочной железы, шейки матки и яичников показали, что у этих пациентов была высокая распространенность депрессии и тревожных расстройств </w:t>
      </w:r>
      <w:r w:rsidR="00B164F6" w:rsidRPr="001935BC">
        <w:rPr>
          <w:rStyle w:val="ac"/>
          <w:rFonts w:ascii="Times New Roman" w:hAnsi="Times New Roman" w:cs="Times New Roman"/>
          <w:sz w:val="28"/>
          <w:szCs w:val="28"/>
        </w:rPr>
        <w:fldChar w:fldCharType="begin" w:fldLock="1"/>
      </w:r>
      <w:r w:rsidR="005A78CB">
        <w:rPr>
          <w:rFonts w:ascii="Times New Roman" w:hAnsi="Times New Roman" w:cs="Times New Roman"/>
          <w:sz w:val="28"/>
          <w:szCs w:val="28"/>
        </w:rPr>
        <w:instrText>ADDIN CSL_CITATION {"citationItems":[{"id":"ITEM-1","itemData":{"DOI":"10.1007/s10549-022-06576-6","ISSN":"1573-7217","abstract":"Young women with breast cancer (YWBC) are an understudied population and there are limited data on risk factors for psychological morbidity early in diagnosis. We examined psychological morbidity (anxiety, depression, stress symptoms), well-being and associated risk factors.","author":[{"dropping-particle":"","family":"Howell","given":"Doris M","non-dropping-particle":"","parse-names":false,"suffix":""},{"dropping-particle":"","family":"Metcalfe","given":"Kelly","non-dropping-particle":"","parse-names":false,"suffix":""},{"dropping-particle":"","family":"Kong","given":"Shiying","non-dropping-particle":"","parse-names":false,"suffix":""},{"dropping-particle":"","family":"Stephen","given":"Joanne","non-dropping-particle":"","parse-names":false,"suffix":""},{"dropping-particle":"","family":"Olivotto","given":"Ivo A","non-dropping-particle":"","parse-names":false,"suffix":""},{"dropping-particle":"","family":"Baxter","given":"Nancy","non-dropping-particle":"","parse-names":false,"suffix":""},{"dropping-particle":"","family":"Friedenreich","given":"Christine M","non-dropping-particle":"","parse-names":false,"suffix":""},{"dropping-particle":"","family":"Warner","given":"Ellen","non-dropping-particle":"","parse-names":false,"suffix":""},{"dropping-particle":"","family":"Akbari","given":"Mohammed Reza","non-dropping-particle":"","parse-names":false,"suffix":""},{"dropping-particle":"","family":"McBain","given":"Kristine","non-dropping-particle":"","parse-names":false,"suffix":""},{"dropping-particle":"","family":"Narod","given":"Steven","non-dropping-particle":"","parse-names":false,"suffix":""},{"dropping-particle":"","family":"Quan","given":"May Lynne","non-dropping-particle":"","parse-names":false,"suffix":""}],"container-title":"Breast Cancer Research and Treatment","id":"ITEM-1","issue":"1","issued":{"date-parts":[["2022"]]},"page":"91-102","title":"Risk factors for psychological morbidity and the protective role of coping self-efficacy in young women with breast cancer early in diagnosis: a national multicentre cohort study","type":"article-journal","volume":"194"},"uris":["http://www.mendeley.com/documents/?uuid=abda35e0-8eb7-463e-8428-b16afef73380"]}],"mendeley":{"formattedCitation":"(54)","manualFormatting":"[54-58]","plainTextFormattedCitation":"(54)","previouslyFormattedCitation":"(54)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54</w:t>
      </w:r>
      <w:r w:rsidR="005A78CB">
        <w:rPr>
          <w:rFonts w:ascii="Times New Roman" w:hAnsi="Times New Roman" w:cs="Times New Roman"/>
          <w:bCs/>
          <w:noProof/>
          <w:sz w:val="28"/>
          <w:szCs w:val="28"/>
        </w:rPr>
        <w:t>-58</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rPr>
        <w:t xml:space="preserve">. Тем не менее депрессия часто остается без внимания, и большинство онкологических больных не получают адекватного лечения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{"citationItems":[{"id":"ITEM-1","itemData":{"DOI":"https://doi.org/10.1016/S2215-0366(14)70313-X","ISSN":"2215-0366","abstract":"Summary Background Major depression is an important complication of cancer. However, reliable data are lacking for the prevalence of depression in patients with cancer in different primary sites, the association of depression with demographic and clinical variables within cancer groupings, and the proportion of depressed patients with cancer receiving potentially effective treatment for depression. We investigated these questions with data from a large representative clinical sample. Methods We analysed data from patients with breast, lung, colorectal, genitourinary, or gynaecological cancer who had participated in routine screening for depression in cancer clinics in Scotland, UK between May 12, 2008, and Aug 24, 2011. Depression screening was done in two stages (first, Hospital Anxiety and Depression Scale; then, major depression section of the Structured Clinical Interview for the Diagnostic and Statistical Manual of Mental Disorders, 4th Edition). Data for depression status were linked with demographic and clinical data obtained from the Scottish National Cancer Registry. Findings We analysed data for 21 151 patients. The prevalence of major depression was highest in patients with lung cancer (13·1%, 95% CI 11·9–14·2%), followed by gynaecological cancer (10·9%, 9·8–12·1), breast cancer (9·3%, 8·7–10·0), colorectal cancer (7·0%, 6·1–8·0), and genitourinary cancer (5·6%, 4·5–6·7). Within these cancer groupings, a diagnosis of major depression was more likely in patients who were younger, had worse social deprivation scores, and, for lung cancer and colorectal cancer, female patients. 1130 (73%) of 1538 patients with depression and complete patient-reported treatment data were not receiving potentially effective treatment. Interpretation Major depression is common in patients attending cancer clinics and most goes untreated. A pressing need exists to improve the management of major depression for patients attending specialist cancer services. Funding Cancer Research UK and Chief Scientist Office of the Scottish Government.","author":[{"dropping-particle":"","family":"Walker","given":"Jane","non-dropping-particle":"","parse-names":false,"suffix":""},{"dropping-particle":"","family":"Hansen","given":"Christian Holm","non-dropping-particle":"","parse-names":false,"suffix":""},{"dropping-particle":"","family":"Martin","given":"Paul","non-dropping-particle":"","parse-names":false,"suffix":""},{"dropping-particle":"","family":"Symeonides","given":"Stefan","non-dropping-particle":"","parse-names":false,"suffix":""},{"dropping-particle":"","family":"Ramessur","given":"Ravi","non-dropping-particle":"","parse-names":false,"suffix":""},{"dropping-particle":"","family":"Murray","given":"Gordon","non-dropping-particle":"","parse-names":false,"suffix":""},{"dropping-particle":"","family":"Sharpe","given":"Michael","non-dropping-particle":"","parse-names":false,"suffix":""}],"container-title":"The Lancet Psychiatry","id":"ITEM-1","issue":"5","issued":{"date-parts":[["2014"]]},"page":"343-350","title":"Prevalence, associations, and adequacy of treatment of major depression in patients with cancer: a cross-sectional analysis of routinely collected clinical data","type":"article-journal","volume":"1"},"uris":["http://www.mendeley.com/documents/?uuid=42e03c1e-27a8-4436-a522-d1c484a62ff9"]}],"mendeley":{"formattedCitation":"(59)","manualFormatting":"[59]","plainTextFormattedCitation":"(59)","previouslyFormattedCitation":"(59)"},"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59</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A63CD0" w:rsidRPr="001935BC">
        <w:rPr>
          <w:rFonts w:ascii="Times New Roman" w:hAnsi="Times New Roman" w:cs="Times New Roman"/>
          <w:sz w:val="28"/>
          <w:szCs w:val="28"/>
        </w:rPr>
        <w:t>.</w:t>
      </w:r>
    </w:p>
    <w:p w14:paraId="7EC32D47" w14:textId="38B85148" w:rsidR="00A63CD0"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Депрессия представляет собой </w:t>
      </w:r>
      <w:proofErr w:type="spellStart"/>
      <w:r w:rsidRPr="001935BC">
        <w:rPr>
          <w:rFonts w:ascii="Times New Roman" w:hAnsi="Times New Roman" w:cs="Times New Roman"/>
          <w:sz w:val="28"/>
          <w:szCs w:val="28"/>
        </w:rPr>
        <w:t>дисрегуляцию</w:t>
      </w:r>
      <w:proofErr w:type="spellEnd"/>
      <w:r w:rsidRPr="001935BC">
        <w:rPr>
          <w:rFonts w:ascii="Times New Roman" w:hAnsi="Times New Roman" w:cs="Times New Roman"/>
          <w:sz w:val="28"/>
          <w:szCs w:val="28"/>
        </w:rPr>
        <w:t xml:space="preserve"> нормальной адаптивной системы и стрессовой системы центральной нервной системы (ЦНС). </w:t>
      </w:r>
      <w:proofErr w:type="spellStart"/>
      <w:r w:rsidRPr="001935BC">
        <w:rPr>
          <w:rFonts w:ascii="Times New Roman" w:hAnsi="Times New Roman" w:cs="Times New Roman"/>
          <w:sz w:val="28"/>
          <w:szCs w:val="28"/>
        </w:rPr>
        <w:t>Больш</w:t>
      </w:r>
      <w:proofErr w:type="spellEnd"/>
      <w:r w:rsidRPr="001935BC">
        <w:rPr>
          <w:rFonts w:ascii="Times New Roman" w:hAnsi="Times New Roman" w:cs="Times New Roman"/>
          <w:sz w:val="28"/>
          <w:szCs w:val="28"/>
          <w:lang w:val="kk-KZ"/>
        </w:rPr>
        <w:t>ое</w:t>
      </w:r>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депресси</w:t>
      </w:r>
      <w:proofErr w:type="spellEnd"/>
      <w:r w:rsidRPr="001935BC">
        <w:rPr>
          <w:rFonts w:ascii="Times New Roman" w:hAnsi="Times New Roman" w:cs="Times New Roman"/>
          <w:sz w:val="28"/>
          <w:szCs w:val="28"/>
          <w:lang w:val="kk-KZ"/>
        </w:rPr>
        <w:t>вное расстройство</w:t>
      </w:r>
      <w:r w:rsidRPr="001935BC">
        <w:rPr>
          <w:rFonts w:ascii="Times New Roman" w:hAnsi="Times New Roman" w:cs="Times New Roman"/>
          <w:sz w:val="28"/>
          <w:szCs w:val="28"/>
        </w:rPr>
        <w:t xml:space="preserve"> является наследственным заболеванием, которым в течение жизни страдают примерно 8% мужчин и 15% женщин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0007-1250","author":[{"dropping-particle":"","family":"Wittchen","given":"Hans-Ulrich","non-dropping-particle":"","parse-names":false,"suffix":""},{"dropping-particle":"","family":"Knäuper","given":"Bärbel","non-dropping-particle":"","parse-names":false,"suffix":""},{"dropping-particle":"","family":"Kessler","given":"Ronald C","non-dropping-particle":"","parse-names":false,"suffix":""}],"container-title":"The British Journal of Psychiatry","id":"ITEM-1","issue":"S26","issued":{"date-parts":[["1994"]]},"page":"16-22","publisher":"Cambridge University Press","title":"Lifetime risk of depression","type":"article-journal","volume":"165"},"uris":["http://www.mendeley.com/documents/?uuid=2464786b-b5ac-428d-b722-985597220be0"]}],"mendeley":{"formattedCitation":"(60)","manualFormatting":"[60]","plainTextFormattedCitation":"(60)","previouslyFormattedCitation":"(60)"},"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60</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Более чем у 75% пациентов </w:t>
      </w:r>
      <w:r w:rsidRPr="001935BC">
        <w:rPr>
          <w:rFonts w:ascii="Times New Roman" w:hAnsi="Times New Roman" w:cs="Times New Roman"/>
          <w:sz w:val="28"/>
          <w:szCs w:val="28"/>
          <w:lang w:val="kk-KZ"/>
        </w:rPr>
        <w:t>большое депрессивное расстройство</w:t>
      </w:r>
      <w:r w:rsidRPr="001935BC">
        <w:rPr>
          <w:rFonts w:ascii="Times New Roman" w:hAnsi="Times New Roman" w:cs="Times New Roman"/>
          <w:sz w:val="28"/>
          <w:szCs w:val="28"/>
        </w:rPr>
        <w:t xml:space="preserve"> является рецидивирующим заболеванием, характеризующимся повторными ремиссиями и обострениями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Frank</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Ellen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Thase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":[["1999"]]},"</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Natural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history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preventative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treatment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recurrent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mood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=990</w:instrText>
      </w:r>
      <w:r w:rsidR="004B6275">
        <w:rPr>
          <w:rFonts w:ascii="Times New Roman" w:hAnsi="Times New Roman" w:cs="Times New Roman"/>
          <w:sz w:val="28"/>
          <w:szCs w:val="28"/>
          <w:lang w:val="en-US"/>
        </w:rPr>
        <w:instrText>dac</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-12</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1-4</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-8</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94-</w:instrText>
      </w:r>
      <w:r w:rsidR="004B6275">
        <w:rPr>
          <w:rFonts w:ascii="Times New Roman" w:hAnsi="Times New Roman" w:cs="Times New Roman"/>
          <w:sz w:val="28"/>
          <w:szCs w:val="28"/>
          <w:lang w:val="en-US"/>
        </w:rPr>
        <w:instrText>dd</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74636329"]}],"</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":"(61)","</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":"[61]","</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":"(61)","</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":"(61)"},"</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61</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Более 50% пациентов, выздоравливающих от первого депрессивного эпизода, перенесут второй в течение шести месяцев, если им не будет назначена поддерживающая терапия антидепрессантами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{"citationItems":[{"id":"ITEM-1","itemData":{"author":[{"dropping-particle":"","family":"Frank","given":"Ellen","non-dropping-particle":"","parse-names":false,"suffix":""},{"dropping-particle":"","family":"Thase","given":"M E","non-dropping-particle":"","parse-names":false,"suffix":""}],"id":"ITEM-1","issued":{"date-parts":[["1999"]]},"title":"Natural history and preventative treatment of recurrent mood disorders.","type":"article-journal"},"uris":["http://www.mendeley.com/documents/?uuid=990dac0e-12a1-4b4f-8f94-dd4c74636329"]}],"mendeley":{"formattedCitation":"(61)","manualFormatting":"[61]","plainTextFormattedCitation":"(61)","previouslyFormattedCitation":"(61)"},"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61</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Среди тех, кто никогда не лечится, до 15% совершают суицид </w:t>
      </w:r>
      <w:r w:rsidR="00B164F6" w:rsidRPr="001935BC">
        <w:rPr>
          <w:rStyle w:val="ac"/>
          <w:rFonts w:ascii="Times New Roman" w:hAnsi="Times New Roman" w:cs="Times New Roman"/>
          <w:sz w:val="28"/>
          <w:szCs w:val="28"/>
        </w:rPr>
        <w:fldChar w:fldCharType="begin" w:fldLock="1"/>
      </w:r>
      <w:r w:rsidR="005A78CB">
        <w:rPr>
          <w:rFonts w:ascii="Times New Roman" w:hAnsi="Times New Roman" w:cs="Times New Roman"/>
          <w:sz w:val="28"/>
          <w:szCs w:val="28"/>
          <w:lang w:val="en-US"/>
        </w:rPr>
        <w:instrText>ADDIN</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CSL</w:instrText>
      </w:r>
      <w:r w:rsidR="005A78CB" w:rsidRPr="005A78CB">
        <w:rPr>
          <w:rFonts w:ascii="Times New Roman" w:hAnsi="Times New Roman" w:cs="Times New Roman"/>
          <w:sz w:val="28"/>
          <w:szCs w:val="28"/>
        </w:rPr>
        <w:instrText>_</w:instrText>
      </w:r>
      <w:r w:rsidR="005A78CB">
        <w:rPr>
          <w:rFonts w:ascii="Times New Roman" w:hAnsi="Times New Roman" w:cs="Times New Roman"/>
          <w:sz w:val="28"/>
          <w:szCs w:val="28"/>
          <w:lang w:val="en-US"/>
        </w:rPr>
        <w:instrText>CITATION</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citationItems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id</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ITEM</w:instrText>
      </w:r>
      <w:r w:rsidR="005A78CB" w:rsidRPr="005A78CB">
        <w:rPr>
          <w:rFonts w:ascii="Times New Roman" w:hAnsi="Times New Roman" w:cs="Times New Roman"/>
          <w:sz w:val="28"/>
          <w:szCs w:val="28"/>
        </w:rPr>
        <w:instrText>-1","</w:instrText>
      </w:r>
      <w:r w:rsidR="005A78CB">
        <w:rPr>
          <w:rFonts w:ascii="Times New Roman" w:hAnsi="Times New Roman" w:cs="Times New Roman"/>
          <w:sz w:val="28"/>
          <w:szCs w:val="28"/>
          <w:lang w:val="en-US"/>
        </w:rPr>
        <w:instrText>itemData</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ISSN</w:instrText>
      </w:r>
      <w:r w:rsidR="005A78CB" w:rsidRPr="005A78CB">
        <w:rPr>
          <w:rFonts w:ascii="Times New Roman" w:hAnsi="Times New Roman" w:cs="Times New Roman"/>
          <w:sz w:val="28"/>
          <w:szCs w:val="28"/>
        </w:rPr>
        <w:instrText>":"1566-2772","</w:instrText>
      </w:r>
      <w:r w:rsidR="005A78CB">
        <w:rPr>
          <w:rFonts w:ascii="Times New Roman" w:hAnsi="Times New Roman" w:cs="Times New Roman"/>
          <w:sz w:val="28"/>
          <w:szCs w:val="28"/>
          <w:lang w:val="en-US"/>
        </w:rPr>
        <w:instrText>author</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dropping</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particle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family</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Gold</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given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Philip</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W</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non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dropping</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particle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parse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names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false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suffix</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container</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title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Clinical</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Neuroscience</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Research</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id</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ITEM</w:instrText>
      </w:r>
      <w:r w:rsidR="005A78CB" w:rsidRPr="005A78CB">
        <w:rPr>
          <w:rFonts w:ascii="Times New Roman" w:hAnsi="Times New Roman" w:cs="Times New Roman"/>
          <w:sz w:val="28"/>
          <w:szCs w:val="28"/>
        </w:rPr>
        <w:instrText>-1","</w:instrText>
      </w:r>
      <w:r w:rsidR="005A78CB">
        <w:rPr>
          <w:rFonts w:ascii="Times New Roman" w:hAnsi="Times New Roman" w:cs="Times New Roman"/>
          <w:sz w:val="28"/>
          <w:szCs w:val="28"/>
          <w:lang w:val="en-US"/>
        </w:rPr>
        <w:instrText>issue</w:instrText>
      </w:r>
      <w:r w:rsidR="005A78CB" w:rsidRPr="005A78CB">
        <w:rPr>
          <w:rFonts w:ascii="Times New Roman" w:hAnsi="Times New Roman" w:cs="Times New Roman"/>
          <w:sz w:val="28"/>
          <w:szCs w:val="28"/>
        </w:rPr>
        <w:instrText>":"5-6","</w:instrText>
      </w:r>
      <w:r w:rsidR="005A78CB">
        <w:rPr>
          <w:rFonts w:ascii="Times New Roman" w:hAnsi="Times New Roman" w:cs="Times New Roman"/>
          <w:sz w:val="28"/>
          <w:szCs w:val="28"/>
          <w:lang w:val="en-US"/>
        </w:rPr>
        <w:instrText>issued</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date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parts</w:instrText>
      </w:r>
      <w:r w:rsidR="005A78CB" w:rsidRPr="005A78CB">
        <w:rPr>
          <w:rFonts w:ascii="Times New Roman" w:hAnsi="Times New Roman" w:cs="Times New Roman"/>
          <w:sz w:val="28"/>
          <w:szCs w:val="28"/>
        </w:rPr>
        <w:instrText>":[["2005"]]},"</w:instrText>
      </w:r>
      <w:r w:rsidR="005A78CB">
        <w:rPr>
          <w:rFonts w:ascii="Times New Roman" w:hAnsi="Times New Roman" w:cs="Times New Roman"/>
          <w:sz w:val="28"/>
          <w:szCs w:val="28"/>
          <w:lang w:val="en-US"/>
        </w:rPr>
        <w:instrText>page</w:instrText>
      </w:r>
      <w:r w:rsidR="005A78CB" w:rsidRPr="005A78CB">
        <w:rPr>
          <w:rFonts w:ascii="Times New Roman" w:hAnsi="Times New Roman" w:cs="Times New Roman"/>
          <w:sz w:val="28"/>
          <w:szCs w:val="28"/>
        </w:rPr>
        <w:instrText>":"315-324","</w:instrText>
      </w:r>
      <w:r w:rsidR="005A78CB">
        <w:rPr>
          <w:rFonts w:ascii="Times New Roman" w:hAnsi="Times New Roman" w:cs="Times New Roman"/>
          <w:sz w:val="28"/>
          <w:szCs w:val="28"/>
          <w:lang w:val="en-US"/>
        </w:rPr>
        <w:instrText>publisher</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Elsevier</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title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The</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neurobiology</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of</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stress</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and</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its</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relevance</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to</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psychotherapy</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type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article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journal</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volume</w:instrText>
      </w:r>
      <w:r w:rsidR="005A78CB" w:rsidRPr="005A78CB">
        <w:rPr>
          <w:rFonts w:ascii="Times New Roman" w:hAnsi="Times New Roman" w:cs="Times New Roman"/>
          <w:sz w:val="28"/>
          <w:szCs w:val="28"/>
        </w:rPr>
        <w:instrText>":"4"},"</w:instrText>
      </w:r>
      <w:r w:rsidR="005A78CB">
        <w:rPr>
          <w:rFonts w:ascii="Times New Roman" w:hAnsi="Times New Roman" w:cs="Times New Roman"/>
          <w:sz w:val="28"/>
          <w:szCs w:val="28"/>
          <w:lang w:val="en-US"/>
        </w:rPr>
        <w:instrText>uris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http</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www</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mendeley</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com</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documents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uuid</w:instrText>
      </w:r>
      <w:r w:rsidR="005A78CB" w:rsidRPr="005A78CB">
        <w:rPr>
          <w:rFonts w:ascii="Times New Roman" w:hAnsi="Times New Roman" w:cs="Times New Roman"/>
          <w:sz w:val="28"/>
          <w:szCs w:val="28"/>
        </w:rPr>
        <w:instrText>=790</w:instrText>
      </w:r>
      <w:r w:rsidR="005A78CB">
        <w:rPr>
          <w:rFonts w:ascii="Times New Roman" w:hAnsi="Times New Roman" w:cs="Times New Roman"/>
          <w:sz w:val="28"/>
          <w:szCs w:val="28"/>
          <w:lang w:val="en-US"/>
        </w:rPr>
        <w:instrText>b</w:instrText>
      </w:r>
      <w:r w:rsidR="005A78CB" w:rsidRPr="005A78CB">
        <w:rPr>
          <w:rFonts w:ascii="Times New Roman" w:hAnsi="Times New Roman" w:cs="Times New Roman"/>
          <w:sz w:val="28"/>
          <w:szCs w:val="28"/>
        </w:rPr>
        <w:instrText>942</w:instrText>
      </w:r>
      <w:r w:rsidR="005A78CB">
        <w:rPr>
          <w:rFonts w:ascii="Times New Roman" w:hAnsi="Times New Roman" w:cs="Times New Roman"/>
          <w:sz w:val="28"/>
          <w:szCs w:val="28"/>
          <w:lang w:val="en-US"/>
        </w:rPr>
        <w:instrText>a</w:instrText>
      </w:r>
      <w:r w:rsidR="005A78CB" w:rsidRPr="005A78CB">
        <w:rPr>
          <w:rFonts w:ascii="Times New Roman" w:hAnsi="Times New Roman" w:cs="Times New Roman"/>
          <w:sz w:val="28"/>
          <w:szCs w:val="28"/>
        </w:rPr>
        <w:instrText>-5</w:instrText>
      </w:r>
      <w:r w:rsidR="005A78CB">
        <w:rPr>
          <w:rFonts w:ascii="Times New Roman" w:hAnsi="Times New Roman" w:cs="Times New Roman"/>
          <w:sz w:val="28"/>
          <w:szCs w:val="28"/>
          <w:lang w:val="en-US"/>
        </w:rPr>
        <w:instrText>a</w:instrText>
      </w:r>
      <w:r w:rsidR="005A78CB" w:rsidRPr="005A78CB">
        <w:rPr>
          <w:rFonts w:ascii="Times New Roman" w:hAnsi="Times New Roman" w:cs="Times New Roman"/>
          <w:sz w:val="28"/>
          <w:szCs w:val="28"/>
        </w:rPr>
        <w:instrText>8</w:instrText>
      </w:r>
      <w:r w:rsidR="005A78CB">
        <w:rPr>
          <w:rFonts w:ascii="Times New Roman" w:hAnsi="Times New Roman" w:cs="Times New Roman"/>
          <w:sz w:val="28"/>
          <w:szCs w:val="28"/>
          <w:lang w:val="en-US"/>
        </w:rPr>
        <w:instrText>d</w:instrText>
      </w:r>
      <w:r w:rsidR="005A78CB" w:rsidRPr="005A78CB">
        <w:rPr>
          <w:rFonts w:ascii="Times New Roman" w:hAnsi="Times New Roman" w:cs="Times New Roman"/>
          <w:sz w:val="28"/>
          <w:szCs w:val="28"/>
        </w:rPr>
        <w:instrText>-4</w:instrText>
      </w:r>
      <w:r w:rsidR="005A78CB">
        <w:rPr>
          <w:rFonts w:ascii="Times New Roman" w:hAnsi="Times New Roman" w:cs="Times New Roman"/>
          <w:sz w:val="28"/>
          <w:szCs w:val="28"/>
          <w:lang w:val="en-US"/>
        </w:rPr>
        <w:instrText>a</w:instrText>
      </w:r>
      <w:r w:rsidR="005A78CB" w:rsidRPr="005A78CB">
        <w:rPr>
          <w:rFonts w:ascii="Times New Roman" w:hAnsi="Times New Roman" w:cs="Times New Roman"/>
          <w:sz w:val="28"/>
          <w:szCs w:val="28"/>
        </w:rPr>
        <w:instrText>2</w:instrText>
      </w:r>
      <w:r w:rsidR="005A78CB">
        <w:rPr>
          <w:rFonts w:ascii="Times New Roman" w:hAnsi="Times New Roman" w:cs="Times New Roman"/>
          <w:sz w:val="28"/>
          <w:szCs w:val="28"/>
          <w:lang w:val="en-US"/>
        </w:rPr>
        <w:instrText>e</w:instrText>
      </w:r>
      <w:r w:rsidR="005A78CB" w:rsidRPr="005A78CB">
        <w:rPr>
          <w:rFonts w:ascii="Times New Roman" w:hAnsi="Times New Roman" w:cs="Times New Roman"/>
          <w:sz w:val="28"/>
          <w:szCs w:val="28"/>
        </w:rPr>
        <w:instrText>-9</w:instrText>
      </w:r>
      <w:r w:rsidR="005A78CB">
        <w:rPr>
          <w:rFonts w:ascii="Times New Roman" w:hAnsi="Times New Roman" w:cs="Times New Roman"/>
          <w:sz w:val="28"/>
          <w:szCs w:val="28"/>
          <w:lang w:val="en-US"/>
        </w:rPr>
        <w:instrText>ef</w:instrText>
      </w:r>
      <w:r w:rsidR="005A78CB" w:rsidRPr="005A78CB">
        <w:rPr>
          <w:rFonts w:ascii="Times New Roman" w:hAnsi="Times New Roman" w:cs="Times New Roman"/>
          <w:sz w:val="28"/>
          <w:szCs w:val="28"/>
        </w:rPr>
        <w:instrText>2-304</w:instrText>
      </w:r>
      <w:r w:rsidR="005A78CB">
        <w:rPr>
          <w:rFonts w:ascii="Times New Roman" w:hAnsi="Times New Roman" w:cs="Times New Roman"/>
          <w:sz w:val="28"/>
          <w:szCs w:val="28"/>
          <w:lang w:val="en-US"/>
        </w:rPr>
        <w:instrText>a</w:instrText>
      </w:r>
      <w:r w:rsidR="005A78CB" w:rsidRPr="005A78CB">
        <w:rPr>
          <w:rFonts w:ascii="Times New Roman" w:hAnsi="Times New Roman" w:cs="Times New Roman"/>
          <w:sz w:val="28"/>
          <w:szCs w:val="28"/>
        </w:rPr>
        <w:instrText>61053651"]}],"</w:instrText>
      </w:r>
      <w:r w:rsidR="005A78CB">
        <w:rPr>
          <w:rFonts w:ascii="Times New Roman" w:hAnsi="Times New Roman" w:cs="Times New Roman"/>
          <w:sz w:val="28"/>
          <w:szCs w:val="28"/>
          <w:lang w:val="en-US"/>
        </w:rPr>
        <w:instrText>mendeley</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formattedCitation</w:instrText>
      </w:r>
      <w:r w:rsidR="005A78CB" w:rsidRPr="005A78CB">
        <w:rPr>
          <w:rFonts w:ascii="Times New Roman" w:hAnsi="Times New Roman" w:cs="Times New Roman"/>
          <w:sz w:val="28"/>
          <w:szCs w:val="28"/>
        </w:rPr>
        <w:instrText>":"(62)","</w:instrText>
      </w:r>
      <w:r w:rsidR="005A78CB">
        <w:rPr>
          <w:rFonts w:ascii="Times New Roman" w:hAnsi="Times New Roman" w:cs="Times New Roman"/>
          <w:sz w:val="28"/>
          <w:szCs w:val="28"/>
          <w:lang w:val="en-US"/>
        </w:rPr>
        <w:instrText>manualFormatting</w:instrText>
      </w:r>
      <w:r w:rsidR="005A78CB" w:rsidRPr="005A78CB">
        <w:rPr>
          <w:rFonts w:ascii="Times New Roman" w:hAnsi="Times New Roman" w:cs="Times New Roman"/>
          <w:sz w:val="28"/>
          <w:szCs w:val="28"/>
        </w:rPr>
        <w:instrText>":"[62, 63]","</w:instrText>
      </w:r>
      <w:r w:rsidR="005A78CB">
        <w:rPr>
          <w:rFonts w:ascii="Times New Roman" w:hAnsi="Times New Roman" w:cs="Times New Roman"/>
          <w:sz w:val="28"/>
          <w:szCs w:val="28"/>
          <w:lang w:val="en-US"/>
        </w:rPr>
        <w:instrText>plainTextFormattedCitation</w:instrText>
      </w:r>
      <w:r w:rsidR="005A78CB" w:rsidRPr="005A78CB">
        <w:rPr>
          <w:rFonts w:ascii="Times New Roman" w:hAnsi="Times New Roman" w:cs="Times New Roman"/>
          <w:sz w:val="28"/>
          <w:szCs w:val="28"/>
        </w:rPr>
        <w:instrText>":"(62)","</w:instrText>
      </w:r>
      <w:r w:rsidR="005A78CB">
        <w:rPr>
          <w:rFonts w:ascii="Times New Roman" w:hAnsi="Times New Roman" w:cs="Times New Roman"/>
          <w:sz w:val="28"/>
          <w:szCs w:val="28"/>
          <w:lang w:val="en-US"/>
        </w:rPr>
        <w:instrText>previouslyFormattedCitation</w:instrText>
      </w:r>
      <w:r w:rsidR="005A78CB" w:rsidRPr="005A78CB">
        <w:rPr>
          <w:rFonts w:ascii="Times New Roman" w:hAnsi="Times New Roman" w:cs="Times New Roman"/>
          <w:sz w:val="28"/>
          <w:szCs w:val="28"/>
        </w:rPr>
        <w:instrText>":"(62)"},"</w:instrText>
      </w:r>
      <w:r w:rsidR="005A78CB">
        <w:rPr>
          <w:rFonts w:ascii="Times New Roman" w:hAnsi="Times New Roman" w:cs="Times New Roman"/>
          <w:sz w:val="28"/>
          <w:szCs w:val="28"/>
          <w:lang w:val="en-US"/>
        </w:rPr>
        <w:instrText>properties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noteIndex</w:instrText>
      </w:r>
      <w:r w:rsidR="005A78CB" w:rsidRPr="005A78CB">
        <w:rPr>
          <w:rFonts w:ascii="Times New Roman" w:hAnsi="Times New Roman" w:cs="Times New Roman"/>
          <w:sz w:val="28"/>
          <w:szCs w:val="28"/>
        </w:rPr>
        <w:instrText>":0},"</w:instrText>
      </w:r>
      <w:r w:rsidR="005A78CB">
        <w:rPr>
          <w:rFonts w:ascii="Times New Roman" w:hAnsi="Times New Roman" w:cs="Times New Roman"/>
          <w:sz w:val="28"/>
          <w:szCs w:val="28"/>
          <w:lang w:val="en-US"/>
        </w:rPr>
        <w:instrText>schema</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https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github</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com</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citation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style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language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schema</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raw</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master</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csl</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citation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json</w:instrText>
      </w:r>
      <w:r w:rsidR="005A78CB" w:rsidRPr="005A78CB">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62</w:t>
      </w:r>
      <w:r w:rsidR="005A78CB">
        <w:rPr>
          <w:rFonts w:ascii="Times New Roman" w:hAnsi="Times New Roman" w:cs="Times New Roman"/>
          <w:bCs/>
          <w:noProof/>
          <w:sz w:val="28"/>
          <w:szCs w:val="28"/>
        </w:rPr>
        <w:t>, 63</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3D39C023" w14:textId="0F0AC9C7" w:rsidR="00125991" w:rsidRPr="001935BC" w:rsidRDefault="00A63C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Депрессия не только вызывает сильную душевную боль, но и нарушает фундаментальные биологические процессы, регулирующие воспаление, коагуляцию, обмен веществ, вегетативную функцию, нейроэндокринную регуляцию, сон и аппетит </w:t>
      </w:r>
      <w:r w:rsidR="00B164F6" w:rsidRPr="001935BC">
        <w:rPr>
          <w:rStyle w:val="ac"/>
          <w:rFonts w:ascii="Times New Roman" w:hAnsi="Times New Roman" w:cs="Times New Roman"/>
          <w:sz w:val="28"/>
          <w:szCs w:val="28"/>
        </w:rPr>
        <w:fldChar w:fldCharType="begin" w:fldLock="1"/>
      </w:r>
      <w:r w:rsidR="005A78CB">
        <w:rPr>
          <w:rFonts w:ascii="Times New Roman" w:hAnsi="Times New Roman" w:cs="Times New Roman"/>
          <w:sz w:val="28"/>
          <w:szCs w:val="28"/>
          <w:lang w:val="en-US"/>
        </w:rPr>
        <w:instrText>ADDIN</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CSL</w:instrText>
      </w:r>
      <w:r w:rsidR="005A78CB" w:rsidRPr="005A78CB">
        <w:rPr>
          <w:rFonts w:ascii="Times New Roman" w:hAnsi="Times New Roman" w:cs="Times New Roman"/>
          <w:sz w:val="28"/>
          <w:szCs w:val="28"/>
        </w:rPr>
        <w:instrText>_</w:instrText>
      </w:r>
      <w:r w:rsidR="005A78CB">
        <w:rPr>
          <w:rFonts w:ascii="Times New Roman" w:hAnsi="Times New Roman" w:cs="Times New Roman"/>
          <w:sz w:val="28"/>
          <w:szCs w:val="28"/>
          <w:lang w:val="en-US"/>
        </w:rPr>
        <w:instrText>CITATION</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citationItems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id</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ITEM</w:instrText>
      </w:r>
      <w:r w:rsidR="005A78CB" w:rsidRPr="005A78CB">
        <w:rPr>
          <w:rFonts w:ascii="Times New Roman" w:hAnsi="Times New Roman" w:cs="Times New Roman"/>
          <w:sz w:val="28"/>
          <w:szCs w:val="28"/>
        </w:rPr>
        <w:instrText>-1","</w:instrText>
      </w:r>
      <w:r w:rsidR="005A78CB">
        <w:rPr>
          <w:rFonts w:ascii="Times New Roman" w:hAnsi="Times New Roman" w:cs="Times New Roman"/>
          <w:sz w:val="28"/>
          <w:szCs w:val="28"/>
          <w:lang w:val="en-US"/>
        </w:rPr>
        <w:instrText>itemData</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ISSN</w:instrText>
      </w:r>
      <w:r w:rsidR="005A78CB" w:rsidRPr="005A78CB">
        <w:rPr>
          <w:rFonts w:ascii="Times New Roman" w:hAnsi="Times New Roman" w:cs="Times New Roman"/>
          <w:sz w:val="28"/>
          <w:szCs w:val="28"/>
        </w:rPr>
        <w:instrText>":"0098-7484","</w:instrText>
      </w:r>
      <w:r w:rsidR="005A78CB">
        <w:rPr>
          <w:rFonts w:ascii="Times New Roman" w:hAnsi="Times New Roman" w:cs="Times New Roman"/>
          <w:sz w:val="28"/>
          <w:szCs w:val="28"/>
          <w:lang w:val="en-US"/>
        </w:rPr>
        <w:instrText>author</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dropping</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particle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family</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Chrousos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given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George</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P</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non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dropping</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particle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parse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names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false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suffix</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dropping</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particle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family</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Gold</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given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Philip</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W</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non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dropping</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particle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parse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names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false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suffix</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container</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title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Jama</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id</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ITEM</w:instrText>
      </w:r>
      <w:r w:rsidR="005A78CB" w:rsidRPr="005A78CB">
        <w:rPr>
          <w:rFonts w:ascii="Times New Roman" w:hAnsi="Times New Roman" w:cs="Times New Roman"/>
          <w:sz w:val="28"/>
          <w:szCs w:val="28"/>
        </w:rPr>
        <w:instrText>-1","</w:instrText>
      </w:r>
      <w:r w:rsidR="005A78CB">
        <w:rPr>
          <w:rFonts w:ascii="Times New Roman" w:hAnsi="Times New Roman" w:cs="Times New Roman"/>
          <w:sz w:val="28"/>
          <w:szCs w:val="28"/>
          <w:lang w:val="en-US"/>
        </w:rPr>
        <w:instrText>issue</w:instrText>
      </w:r>
      <w:r w:rsidR="005A78CB" w:rsidRPr="005A78CB">
        <w:rPr>
          <w:rFonts w:ascii="Times New Roman" w:hAnsi="Times New Roman" w:cs="Times New Roman"/>
          <w:sz w:val="28"/>
          <w:szCs w:val="28"/>
        </w:rPr>
        <w:instrText>":"9","</w:instrText>
      </w:r>
      <w:r w:rsidR="005A78CB">
        <w:rPr>
          <w:rFonts w:ascii="Times New Roman" w:hAnsi="Times New Roman" w:cs="Times New Roman"/>
          <w:sz w:val="28"/>
          <w:szCs w:val="28"/>
          <w:lang w:val="en-US"/>
        </w:rPr>
        <w:instrText>issued</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date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parts</w:instrText>
      </w:r>
      <w:r w:rsidR="005A78CB" w:rsidRPr="005A78CB">
        <w:rPr>
          <w:rFonts w:ascii="Times New Roman" w:hAnsi="Times New Roman" w:cs="Times New Roman"/>
          <w:sz w:val="28"/>
          <w:szCs w:val="28"/>
        </w:rPr>
        <w:instrText>":[["1992"]]},"</w:instrText>
      </w:r>
      <w:r w:rsidR="005A78CB">
        <w:rPr>
          <w:rFonts w:ascii="Times New Roman" w:hAnsi="Times New Roman" w:cs="Times New Roman"/>
          <w:sz w:val="28"/>
          <w:szCs w:val="28"/>
          <w:lang w:val="en-US"/>
        </w:rPr>
        <w:instrText>page</w:instrText>
      </w:r>
      <w:r w:rsidR="005A78CB" w:rsidRPr="005A78CB">
        <w:rPr>
          <w:rFonts w:ascii="Times New Roman" w:hAnsi="Times New Roman" w:cs="Times New Roman"/>
          <w:sz w:val="28"/>
          <w:szCs w:val="28"/>
        </w:rPr>
        <w:instrText>":"1244-1252","</w:instrText>
      </w:r>
      <w:r w:rsidR="005A78CB">
        <w:rPr>
          <w:rFonts w:ascii="Times New Roman" w:hAnsi="Times New Roman" w:cs="Times New Roman"/>
          <w:sz w:val="28"/>
          <w:szCs w:val="28"/>
          <w:lang w:val="en-US"/>
        </w:rPr>
        <w:instrText>publisher</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American</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Medical</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Association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title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The</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concepts</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of</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stress</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and</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stress</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system</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disorders</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overview</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of</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physical</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and</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behavioral</w:instrText>
      </w:r>
      <w:r w:rsidR="005A78CB" w:rsidRPr="005A78CB">
        <w:rPr>
          <w:rFonts w:ascii="Times New Roman" w:hAnsi="Times New Roman" w:cs="Times New Roman"/>
          <w:sz w:val="28"/>
          <w:szCs w:val="28"/>
        </w:rPr>
        <w:instrText xml:space="preserve"> </w:instrText>
      </w:r>
      <w:r w:rsidR="005A78CB">
        <w:rPr>
          <w:rFonts w:ascii="Times New Roman" w:hAnsi="Times New Roman" w:cs="Times New Roman"/>
          <w:sz w:val="28"/>
          <w:szCs w:val="28"/>
          <w:lang w:val="en-US"/>
        </w:rPr>
        <w:instrText>homeostasis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type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article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journal</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volume</w:instrText>
      </w:r>
      <w:r w:rsidR="005A78CB" w:rsidRPr="005A78CB">
        <w:rPr>
          <w:rFonts w:ascii="Times New Roman" w:hAnsi="Times New Roman" w:cs="Times New Roman"/>
          <w:sz w:val="28"/>
          <w:szCs w:val="28"/>
        </w:rPr>
        <w:instrText>":"267"},"</w:instrText>
      </w:r>
      <w:r w:rsidR="005A78CB">
        <w:rPr>
          <w:rFonts w:ascii="Times New Roman" w:hAnsi="Times New Roman" w:cs="Times New Roman"/>
          <w:sz w:val="28"/>
          <w:szCs w:val="28"/>
          <w:lang w:val="en-US"/>
        </w:rPr>
        <w:instrText>uris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http</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www</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mendeley</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com</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documents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uuid</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e</w:instrText>
      </w:r>
      <w:r w:rsidR="005A78CB" w:rsidRPr="005A78CB">
        <w:rPr>
          <w:rFonts w:ascii="Times New Roman" w:hAnsi="Times New Roman" w:cs="Times New Roman"/>
          <w:sz w:val="28"/>
          <w:szCs w:val="28"/>
        </w:rPr>
        <w:instrText>2062</w:instrText>
      </w:r>
      <w:r w:rsidR="005A78CB">
        <w:rPr>
          <w:rFonts w:ascii="Times New Roman" w:hAnsi="Times New Roman" w:cs="Times New Roman"/>
          <w:sz w:val="28"/>
          <w:szCs w:val="28"/>
          <w:lang w:val="en-US"/>
        </w:rPr>
        <w:instrText>d</w:instrText>
      </w:r>
      <w:r w:rsidR="005A78CB" w:rsidRPr="005A78CB">
        <w:rPr>
          <w:rFonts w:ascii="Times New Roman" w:hAnsi="Times New Roman" w:cs="Times New Roman"/>
          <w:sz w:val="28"/>
          <w:szCs w:val="28"/>
        </w:rPr>
        <w:instrText>27-96</w:instrText>
      </w:r>
      <w:r w:rsidR="005A78CB">
        <w:rPr>
          <w:rFonts w:ascii="Times New Roman" w:hAnsi="Times New Roman" w:cs="Times New Roman"/>
          <w:sz w:val="28"/>
          <w:szCs w:val="28"/>
          <w:lang w:val="en-US"/>
        </w:rPr>
        <w:instrText>d</w:instrText>
      </w:r>
      <w:r w:rsidR="005A78CB" w:rsidRPr="005A78CB">
        <w:rPr>
          <w:rFonts w:ascii="Times New Roman" w:hAnsi="Times New Roman" w:cs="Times New Roman"/>
          <w:sz w:val="28"/>
          <w:szCs w:val="28"/>
        </w:rPr>
        <w:instrText>5-4</w:instrText>
      </w:r>
      <w:r w:rsidR="005A78CB">
        <w:rPr>
          <w:rFonts w:ascii="Times New Roman" w:hAnsi="Times New Roman" w:cs="Times New Roman"/>
          <w:sz w:val="28"/>
          <w:szCs w:val="28"/>
          <w:lang w:val="en-US"/>
        </w:rPr>
        <w:instrText>a</w:instrText>
      </w:r>
      <w:r w:rsidR="005A78CB" w:rsidRPr="005A78CB">
        <w:rPr>
          <w:rFonts w:ascii="Times New Roman" w:hAnsi="Times New Roman" w:cs="Times New Roman"/>
          <w:sz w:val="28"/>
          <w:szCs w:val="28"/>
        </w:rPr>
        <w:instrText>2</w:instrText>
      </w:r>
      <w:r w:rsidR="005A78CB">
        <w:rPr>
          <w:rFonts w:ascii="Times New Roman" w:hAnsi="Times New Roman" w:cs="Times New Roman"/>
          <w:sz w:val="28"/>
          <w:szCs w:val="28"/>
          <w:lang w:val="en-US"/>
        </w:rPr>
        <w:instrText>c</w:instrText>
      </w:r>
      <w:r w:rsidR="005A78CB" w:rsidRPr="005A78CB">
        <w:rPr>
          <w:rFonts w:ascii="Times New Roman" w:hAnsi="Times New Roman" w:cs="Times New Roman"/>
          <w:sz w:val="28"/>
          <w:szCs w:val="28"/>
        </w:rPr>
        <w:instrText>-8925-1</w:instrText>
      </w:r>
      <w:r w:rsidR="005A78CB">
        <w:rPr>
          <w:rFonts w:ascii="Times New Roman" w:hAnsi="Times New Roman" w:cs="Times New Roman"/>
          <w:sz w:val="28"/>
          <w:szCs w:val="28"/>
          <w:lang w:val="en-US"/>
        </w:rPr>
        <w:instrText>f</w:instrText>
      </w:r>
      <w:r w:rsidR="005A78CB" w:rsidRPr="005A78CB">
        <w:rPr>
          <w:rFonts w:ascii="Times New Roman" w:hAnsi="Times New Roman" w:cs="Times New Roman"/>
          <w:sz w:val="28"/>
          <w:szCs w:val="28"/>
        </w:rPr>
        <w:instrText>643</w:instrText>
      </w:r>
      <w:r w:rsidR="005A78CB">
        <w:rPr>
          <w:rFonts w:ascii="Times New Roman" w:hAnsi="Times New Roman" w:cs="Times New Roman"/>
          <w:sz w:val="28"/>
          <w:szCs w:val="28"/>
          <w:lang w:val="en-US"/>
        </w:rPr>
        <w:instrText>f</w:instrText>
      </w:r>
      <w:r w:rsidR="005A78CB" w:rsidRPr="005A78CB">
        <w:rPr>
          <w:rFonts w:ascii="Times New Roman" w:hAnsi="Times New Roman" w:cs="Times New Roman"/>
          <w:sz w:val="28"/>
          <w:szCs w:val="28"/>
        </w:rPr>
        <w:instrText>22</w:instrText>
      </w:r>
      <w:r w:rsidR="005A78CB">
        <w:rPr>
          <w:rFonts w:ascii="Times New Roman" w:hAnsi="Times New Roman" w:cs="Times New Roman"/>
          <w:sz w:val="28"/>
          <w:szCs w:val="28"/>
          <w:lang w:val="en-US"/>
        </w:rPr>
        <w:instrText>f</w:instrText>
      </w:r>
      <w:r w:rsidR="005A78CB" w:rsidRPr="005A78CB">
        <w:rPr>
          <w:rFonts w:ascii="Times New Roman" w:hAnsi="Times New Roman" w:cs="Times New Roman"/>
          <w:sz w:val="28"/>
          <w:szCs w:val="28"/>
        </w:rPr>
        <w:instrText>3</w:instrText>
      </w:r>
      <w:r w:rsidR="005A78CB">
        <w:rPr>
          <w:rFonts w:ascii="Times New Roman" w:hAnsi="Times New Roman" w:cs="Times New Roman"/>
          <w:sz w:val="28"/>
          <w:szCs w:val="28"/>
          <w:lang w:val="en-US"/>
        </w:rPr>
        <w:instrText>d</w:instrText>
      </w:r>
      <w:r w:rsidR="005A78CB" w:rsidRPr="005A78CB">
        <w:rPr>
          <w:rFonts w:ascii="Times New Roman" w:hAnsi="Times New Roman" w:cs="Times New Roman"/>
          <w:sz w:val="28"/>
          <w:szCs w:val="28"/>
        </w:rPr>
        <w:instrText>4"]}],"</w:instrText>
      </w:r>
      <w:r w:rsidR="005A78CB">
        <w:rPr>
          <w:rFonts w:ascii="Times New Roman" w:hAnsi="Times New Roman" w:cs="Times New Roman"/>
          <w:sz w:val="28"/>
          <w:szCs w:val="28"/>
          <w:lang w:val="en-US"/>
        </w:rPr>
        <w:instrText>mendeley</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formattedCitation</w:instrText>
      </w:r>
      <w:r w:rsidR="005A78CB" w:rsidRPr="005A78CB">
        <w:rPr>
          <w:rFonts w:ascii="Times New Roman" w:hAnsi="Times New Roman" w:cs="Times New Roman"/>
          <w:sz w:val="28"/>
          <w:szCs w:val="28"/>
        </w:rPr>
        <w:instrText>":"(64)","</w:instrText>
      </w:r>
      <w:r w:rsidR="005A78CB">
        <w:rPr>
          <w:rFonts w:ascii="Times New Roman" w:hAnsi="Times New Roman" w:cs="Times New Roman"/>
          <w:sz w:val="28"/>
          <w:szCs w:val="28"/>
          <w:lang w:val="en-US"/>
        </w:rPr>
        <w:instrText>manualFormatting</w:instrText>
      </w:r>
      <w:r w:rsidR="005A78CB" w:rsidRPr="005A78CB">
        <w:rPr>
          <w:rFonts w:ascii="Times New Roman" w:hAnsi="Times New Roman" w:cs="Times New Roman"/>
          <w:sz w:val="28"/>
          <w:szCs w:val="28"/>
        </w:rPr>
        <w:instrText>":"[64, 65]","</w:instrText>
      </w:r>
      <w:r w:rsidR="005A78CB">
        <w:rPr>
          <w:rFonts w:ascii="Times New Roman" w:hAnsi="Times New Roman" w:cs="Times New Roman"/>
          <w:sz w:val="28"/>
          <w:szCs w:val="28"/>
          <w:lang w:val="en-US"/>
        </w:rPr>
        <w:instrText>plainTextFormattedCitation</w:instrText>
      </w:r>
      <w:r w:rsidR="005A78CB" w:rsidRPr="005A78CB">
        <w:rPr>
          <w:rFonts w:ascii="Times New Roman" w:hAnsi="Times New Roman" w:cs="Times New Roman"/>
          <w:sz w:val="28"/>
          <w:szCs w:val="28"/>
        </w:rPr>
        <w:instrText>":"(64)","</w:instrText>
      </w:r>
      <w:r w:rsidR="005A78CB">
        <w:rPr>
          <w:rFonts w:ascii="Times New Roman" w:hAnsi="Times New Roman" w:cs="Times New Roman"/>
          <w:sz w:val="28"/>
          <w:szCs w:val="28"/>
          <w:lang w:val="en-US"/>
        </w:rPr>
        <w:instrText>previouslyFormattedCitation</w:instrText>
      </w:r>
      <w:r w:rsidR="005A78CB" w:rsidRPr="005A78CB">
        <w:rPr>
          <w:rFonts w:ascii="Times New Roman" w:hAnsi="Times New Roman" w:cs="Times New Roman"/>
          <w:sz w:val="28"/>
          <w:szCs w:val="28"/>
        </w:rPr>
        <w:instrText>":"(64)"},"</w:instrText>
      </w:r>
      <w:r w:rsidR="005A78CB">
        <w:rPr>
          <w:rFonts w:ascii="Times New Roman" w:hAnsi="Times New Roman" w:cs="Times New Roman"/>
          <w:sz w:val="28"/>
          <w:szCs w:val="28"/>
          <w:lang w:val="en-US"/>
        </w:rPr>
        <w:instrText>properties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noteIndex</w:instrText>
      </w:r>
      <w:r w:rsidR="005A78CB" w:rsidRPr="005A78CB">
        <w:rPr>
          <w:rFonts w:ascii="Times New Roman" w:hAnsi="Times New Roman" w:cs="Times New Roman"/>
          <w:sz w:val="28"/>
          <w:szCs w:val="28"/>
        </w:rPr>
        <w:instrText>":0},"</w:instrText>
      </w:r>
      <w:r w:rsidR="005A78CB">
        <w:rPr>
          <w:rFonts w:ascii="Times New Roman" w:hAnsi="Times New Roman" w:cs="Times New Roman"/>
          <w:sz w:val="28"/>
          <w:szCs w:val="28"/>
          <w:lang w:val="en-US"/>
        </w:rPr>
        <w:instrText>schema</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https</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github</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com</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citation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style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language</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schema</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raw</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master</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csl</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citation</w:instrText>
      </w:r>
      <w:r w:rsidR="005A78CB" w:rsidRPr="005A78CB">
        <w:rPr>
          <w:rFonts w:ascii="Times New Roman" w:hAnsi="Times New Roman" w:cs="Times New Roman"/>
          <w:sz w:val="28"/>
          <w:szCs w:val="28"/>
        </w:rPr>
        <w:instrText>.</w:instrText>
      </w:r>
      <w:r w:rsidR="005A78CB">
        <w:rPr>
          <w:rFonts w:ascii="Times New Roman" w:hAnsi="Times New Roman" w:cs="Times New Roman"/>
          <w:sz w:val="28"/>
          <w:szCs w:val="28"/>
          <w:lang w:val="en-US"/>
        </w:rPr>
        <w:instrText>json</w:instrText>
      </w:r>
      <w:r w:rsidR="005A78CB" w:rsidRPr="005A78CB">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64</w:t>
      </w:r>
      <w:r w:rsidR="005A78CB">
        <w:rPr>
          <w:rFonts w:ascii="Times New Roman" w:hAnsi="Times New Roman" w:cs="Times New Roman"/>
          <w:noProof/>
          <w:sz w:val="28"/>
          <w:szCs w:val="28"/>
        </w:rPr>
        <w:t>, 65</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Эти нарушения, вероятно, способствуют преждевременному развитию ишемической болезни сердца, преждевременному остеопорозу и удвоению смертности у пациентов с большим депрессивным расстройством в любом возрасте, независимо от суицида, курения или серьезных соматических заболеваний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1044-3983","author":[{"dropping-particle":"","family":"Anda","given":"Robert","non-dropping-particle":"","parse-names":false,"suffix":""},{"dropping-particle":"","family":"Williamson","given":"David","non-dropping-particle":"","parse-names":false,"suffix":""},{"dropping-particle":"","family":"Jones","given":"Diane","non-dropping-particle":"","parse-names":false,"suffix":""},{"dropping-particle":"","family":"MacEra","given":"Carol","non-dropping-particle":"","parse-names":false,"suffix":""},{"dropping-particle":"","family":"Eaker","given":"Elaine","non-dropping-particle":"","parse-names":false,"suffix":""},{"dropping-particle":"","family":"Glassman","given":"Alexander","non-dropping-particle":"","parse-names":false,"suffix":""},{"dropping-particle":"","family":"Marks","given":"James","non-dropping-particle":"","parse-names":false,"suffix":""}],"container-title":"Epidemiology","id":"ITEM-1","issued":{"date-parts":[["1993"]]},"page":"285-294","publisher":"JSTOR","title":"Depressed affect, hopelessness, and the risk of ischemic heart disease in a cohort of US adults","type":"article-journal"},"uris":["http://www.mendeley.com/documents/?uuid=90670259-07ed-4f7e-8e79-931ce399326e"]}],"mendeley":{"formattedCitation":"(66)","manualFormatting":"[66]","plainTextFormattedCitation":"(66)","previouslyFormattedCitation":"(66)"},"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66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Кроме того, у женщин в </w:t>
      </w:r>
      <w:proofErr w:type="spellStart"/>
      <w:r w:rsidRPr="001935BC">
        <w:rPr>
          <w:rFonts w:ascii="Times New Roman" w:hAnsi="Times New Roman" w:cs="Times New Roman"/>
          <w:sz w:val="28"/>
          <w:szCs w:val="28"/>
        </w:rPr>
        <w:t>пременопаузе</w:t>
      </w:r>
      <w:proofErr w:type="spellEnd"/>
      <w:r w:rsidRPr="001935BC">
        <w:rPr>
          <w:rFonts w:ascii="Times New Roman" w:hAnsi="Times New Roman" w:cs="Times New Roman"/>
          <w:sz w:val="28"/>
          <w:szCs w:val="28"/>
        </w:rPr>
        <w:t xml:space="preserve"> с большим депрессивным расстройством развивается преждевременный остеопороз и </w:t>
      </w:r>
      <w:proofErr w:type="spellStart"/>
      <w:r w:rsidRPr="001935BC">
        <w:rPr>
          <w:rFonts w:ascii="Times New Roman" w:hAnsi="Times New Roman" w:cs="Times New Roman"/>
          <w:sz w:val="28"/>
          <w:szCs w:val="28"/>
        </w:rPr>
        <w:t>остеопения</w:t>
      </w:r>
      <w:proofErr w:type="spellEnd"/>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0028-4793","author":[{"dropping-particle":"","family":"Michelson","given":"David","non-dropping-particle":"","parse-names":false,"suffix":""},{"dropping-particle":"","family":"Stratakis","given":"Constantine","non-dropping-particle":"","parse-names":false,"suffix":""},{"dropping-particle":"","family":"Hill","given":"Lauren","non-dropping-particle":"","parse-names":false,"suffix":""},{"dropping-particle":"","family":"Reynolds","given":"James","non-dropping-particle":"","parse-names":false,"suffix":""},{"dropping-particle":"","family":"Galliven","given":"Elise","non-dropping-particle":"","parse-names":false,"suffix":""},{"dropping-particle":"","family":"Chrousos","given":"George","non-dropping-particle":"","parse-names":false,"suffix":""},{"dropping-particle":"","family":"Gold","given":"Philip","non-dropping-particle":"","parse-names":false,"suffix":""}],"container-title":"New England Journal of Medicine","id":"ITEM-1","issue":"16","issued":{"date-parts":[["1996"]]},"page":"1176-1181","publisher":"Mass Medical Soc","title":"Bone mineral density in women with depression","type":"article-journal","volume":"335"},"uris":["http://www.mendeley.com/documents/?uuid=820fd433-2aa6-4c95-ad41-9b2ba7912c3e"]}],"mendeley":{"formattedCitation":"(67)","manualFormatting":"[67]","plainTextFormattedCitation":"(67)","previouslyFormattedCitation":"(67)"},"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67</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Принимая во внимание естественное течение, психические страдания и медицинские осложнения, связанные с большим депрессивным расстройством, Всемирная организация здравоохранения поставила это расстройство на четвертое место среди основных причин инвалидности во всем мире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{"citationItems":[{"id":"ITEM-1","itemData":{"ISSN":"0036-8075","author":[{"dropping-particle":"","family":"Murray","given":"Christopher J L","non-dropping-particle":"","parse-names":false,"suffix":""},{"dropping-particle":"","family":"Lopez","given":"Alan D","non-dropping-particle":"","parse-names":false,"suffix":""}],"container-title":"Science","id":"ITEM-1","issue":"5288","issued":{"date-parts":[["1996"]]},"page":"740-743","publisher":"American Association for the Advancement of Science","title":"Evidence-based health policy—lessons from the Global Burden of Disease Study","type":"article-journal","volume":"274"},"uris":["http://www.mendeley.com/documents/?uuid=5f84c231-f90c-40d5-9b1d-00580470483a"]}],"mendeley":{"formattedCitation":"(68)","manualFormatting":"[68]","plainTextFormattedCitation":"(68)","previouslyFormattedCitation":"(68)"},"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627645"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68</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bookmarkStart w:id="26" w:name="_1.2_Распространенность_тревожности"/>
      <w:bookmarkEnd w:id="26"/>
    </w:p>
    <w:p w14:paraId="3D87DDF5" w14:textId="77777777" w:rsidR="001110C3" w:rsidRPr="001935BC" w:rsidRDefault="001110C3" w:rsidP="0013504B">
      <w:pPr>
        <w:pStyle w:val="ae"/>
        <w:ind w:firstLine="567"/>
        <w:jc w:val="both"/>
        <w:rPr>
          <w:rFonts w:ascii="Times New Roman" w:hAnsi="Times New Roman" w:cs="Times New Roman"/>
          <w:b/>
          <w:bCs/>
          <w:sz w:val="28"/>
          <w:szCs w:val="28"/>
        </w:rPr>
        <w:sectPr w:rsidR="001110C3" w:rsidRPr="001935BC" w:rsidSect="000C5A26">
          <w:type w:val="nextColumn"/>
          <w:pgSz w:w="11906" w:h="16838"/>
          <w:pgMar w:top="1134" w:right="567" w:bottom="1134" w:left="1701" w:header="708" w:footer="708" w:gutter="0"/>
          <w:cols w:space="708"/>
          <w:titlePg/>
          <w:docGrid w:linePitch="360"/>
        </w:sectPr>
      </w:pPr>
    </w:p>
    <w:p w14:paraId="26DD1B1C" w14:textId="15642059" w:rsidR="00A63CD0" w:rsidRPr="001935BC" w:rsidRDefault="00656CF6" w:rsidP="0013504B">
      <w:pPr>
        <w:pStyle w:val="1"/>
        <w:spacing w:line="240" w:lineRule="auto"/>
        <w:ind w:firstLine="567"/>
        <w:contextualSpacing/>
        <w:jc w:val="both"/>
        <w:rPr>
          <w:rFonts w:ascii="Times New Roman" w:hAnsi="Times New Roman" w:cs="Times New Roman"/>
          <w:b/>
          <w:bCs/>
          <w:color w:val="auto"/>
          <w:sz w:val="28"/>
          <w:szCs w:val="28"/>
        </w:rPr>
      </w:pPr>
      <w:r w:rsidRPr="001935BC">
        <w:rPr>
          <w:rFonts w:ascii="Times New Roman" w:hAnsi="Times New Roman" w:cs="Times New Roman"/>
          <w:b/>
          <w:bCs/>
          <w:color w:val="auto"/>
          <w:sz w:val="28"/>
          <w:szCs w:val="28"/>
        </w:rPr>
        <w:lastRenderedPageBreak/>
        <w:t xml:space="preserve">1.2 </w:t>
      </w:r>
      <w:r w:rsidR="00A63CD0" w:rsidRPr="001935BC">
        <w:rPr>
          <w:rFonts w:ascii="Times New Roman" w:hAnsi="Times New Roman" w:cs="Times New Roman"/>
          <w:b/>
          <w:bCs/>
          <w:color w:val="auto"/>
          <w:sz w:val="28"/>
          <w:szCs w:val="28"/>
        </w:rPr>
        <w:t>Распространенность тревожности и депрессии у пациентов с РМЖ в мире</w:t>
      </w:r>
    </w:p>
    <w:p w14:paraId="0CAE6059" w14:textId="28C1E3E9" w:rsidR="009644EB" w:rsidRPr="001935BC" w:rsidRDefault="009644EB"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rPr>
        <w:t>РМЖ</w:t>
      </w:r>
      <w:r w:rsidRPr="001935BC">
        <w:rPr>
          <w:rFonts w:ascii="Times New Roman" w:hAnsi="Times New Roman" w:cs="Times New Roman"/>
          <w:sz w:val="28"/>
          <w:szCs w:val="28"/>
          <w:lang w:val="kk-KZ"/>
        </w:rPr>
        <w:t xml:space="preserve"> является серьезной проблемой общественного здравоохранения. Заболевание чаще всего развивается у женщин, на долю которых приходится 24</w:t>
      </w:r>
      <w:r w:rsidRPr="001935BC">
        <w:rPr>
          <w:rFonts w:ascii="Times New Roman" w:hAnsi="Times New Roman" w:cs="Times New Roman"/>
          <w:sz w:val="28"/>
          <w:szCs w:val="28"/>
        </w:rPr>
        <w:t>.</w:t>
      </w:r>
      <w:r w:rsidRPr="001935BC">
        <w:rPr>
          <w:rFonts w:ascii="Times New Roman" w:hAnsi="Times New Roman" w:cs="Times New Roman"/>
          <w:sz w:val="28"/>
          <w:szCs w:val="28"/>
          <w:lang w:val="kk-KZ"/>
        </w:rPr>
        <w:t xml:space="preserve">2% от общей заболеваемости раком во всем мире </w:t>
      </w:r>
      <w:r w:rsidR="00B164F6" w:rsidRPr="001935BC">
        <w:rPr>
          <w:rStyle w:val="ac"/>
          <w:rFonts w:ascii="Times New Roman" w:hAnsi="Times New Roman" w:cs="Times New Roman"/>
          <w:sz w:val="28"/>
          <w:szCs w:val="28"/>
          <w:lang w:val="kk-KZ"/>
        </w:rPr>
        <w:fldChar w:fldCharType="begin" w:fldLock="1"/>
      </w:r>
      <w:r w:rsidR="00D57C64">
        <w:rPr>
          <w:rFonts w:ascii="Times New Roman" w:hAnsi="Times New Roman" w:cs="Times New Roman"/>
          <w:sz w:val="28"/>
          <w:szCs w:val="28"/>
          <w:lang w:val="kk-KZ"/>
        </w:rPr>
        <w:instrText>ADDIN CSL_CITATION {"citationItems":[{"id":"ITEM-1","itemData":{"DOI":"10.3322/caac.21492","ISSN":"1542-4863 (Electronic)","PMID":"30207593","abstract":"This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(c)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clinicians","id":"ITEM-1","issue":"6","issued":{"date-parts":[["2018","11"]]},"language":"eng","page":"394-424","publisher-place":"United States","title":"Global cancer statistics 2018: GLOBOCAN estimates of incidence and mortality worldwide for 36 cancers in 185 countries.","type":"article-journal","volume":"68"},"uris":["http://www.mendeley.com/documents/?uuid=34baeaa2-0a8f-4f88-8482-cb770968db43"]}],"mendeley":{"formattedCitation":"(16)","manualFormatting":"[16, стр 7]","plainTextFormattedCitation":"(16)","previouslyFormattedCitation":"(16)"},"properties":{"noteIndex":0},"schema":"https://github.com/citation-style-language/schema/raw/master/csl-citation.json"}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627645"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16</w:t>
      </w:r>
      <w:r w:rsidR="00D57C64">
        <w:rPr>
          <w:rFonts w:ascii="Times New Roman" w:hAnsi="Times New Roman" w:cs="Times New Roman"/>
          <w:noProof/>
          <w:sz w:val="28"/>
          <w:szCs w:val="28"/>
          <w:lang w:val="kk-KZ"/>
        </w:rPr>
        <w:t>, стр 7</w:t>
      </w:r>
      <w:r w:rsidR="00627645"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 Кроме того, на долю РМЖ приходится 15% смертности от всех онкологических заболеваний</w:t>
      </w:r>
      <w:r w:rsidR="000409E9" w:rsidRPr="001935BC">
        <w:rPr>
          <w:rFonts w:ascii="Times New Roman" w:hAnsi="Times New Roman" w:cs="Times New Roman"/>
          <w:sz w:val="28"/>
          <w:szCs w:val="28"/>
          <w:lang w:val="kk-KZ"/>
        </w:rPr>
        <w:t xml:space="preserve">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{"citationItems":[{"id":"ITEM-1","itemData":{"DOI":"10.3322/caac.21492","ISSN":"1542-4863 (Electronic)","PMID":"30207593","abstract":"This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(c)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clinicians","id":"ITEM-1","issue":"6","issued":{"date-parts":[["2018","11"]]},"language":"eng","page":"394-424","publisher-place":"United States","title":"Global cancer statistics 2018: GLOBOCAN estimates of incidence and mortality worldwide for 36 cancers in 185 countries.","type":"article-journal","volume":"68"},"uris":["http://www.mendeley.com/documents/?uuid=34baeaa2-0a8f-4f88-8482-cb770968db43"]}],"mendeley":{"formattedCitation":"(16)","manualFormatting":"[16]","plainTextFormattedCitation":"(16)","previouslyFormattedCitation":"(16)"},"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627645"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16</w:t>
      </w:r>
      <w:r w:rsidR="00D57C64">
        <w:rPr>
          <w:rFonts w:ascii="Times New Roman" w:hAnsi="Times New Roman" w:cs="Times New Roman"/>
          <w:noProof/>
          <w:sz w:val="28"/>
          <w:szCs w:val="28"/>
          <w:lang w:val="kk-KZ"/>
        </w:rPr>
        <w:t>, стр. 7</w:t>
      </w:r>
      <w:r w:rsidR="00627645"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 xml:space="preserve">. Несколько исследований показали, что заболеваемость и смертность от </w:t>
      </w:r>
      <w:r w:rsidR="000409E9" w:rsidRPr="001935BC">
        <w:rPr>
          <w:rFonts w:ascii="Times New Roman" w:hAnsi="Times New Roman" w:cs="Times New Roman"/>
          <w:sz w:val="28"/>
          <w:szCs w:val="28"/>
          <w:lang w:val="kk-KZ"/>
        </w:rPr>
        <w:t xml:space="preserve">РМЖ </w:t>
      </w:r>
      <w:r w:rsidRPr="001935BC">
        <w:rPr>
          <w:rFonts w:ascii="Times New Roman" w:hAnsi="Times New Roman" w:cs="Times New Roman"/>
          <w:sz w:val="28"/>
          <w:szCs w:val="28"/>
          <w:lang w:val="kk-KZ"/>
        </w:rPr>
        <w:t xml:space="preserve">сильно различаются в разных странах: в странах с высоким уровнем дохода </w:t>
      </w:r>
      <w:r w:rsidR="00C944CC" w:rsidRPr="001935BC">
        <w:rPr>
          <w:rFonts w:ascii="Times New Roman" w:hAnsi="Times New Roman" w:cs="Times New Roman"/>
          <w:sz w:val="28"/>
          <w:szCs w:val="28"/>
          <w:lang w:val="kk-KZ"/>
        </w:rPr>
        <w:t xml:space="preserve">возраст стандартизированный показатель на 100 000 населения по </w:t>
      </w:r>
      <w:r w:rsidRPr="001935BC">
        <w:rPr>
          <w:rFonts w:ascii="Times New Roman" w:hAnsi="Times New Roman" w:cs="Times New Roman"/>
          <w:sz w:val="28"/>
          <w:szCs w:val="28"/>
          <w:lang w:val="kk-KZ"/>
        </w:rPr>
        <w:t>заболеваемост</w:t>
      </w:r>
      <w:r w:rsidR="00C944CC" w:rsidRPr="001935BC">
        <w:rPr>
          <w:rFonts w:ascii="Times New Roman" w:hAnsi="Times New Roman" w:cs="Times New Roman"/>
          <w:sz w:val="28"/>
          <w:szCs w:val="28"/>
          <w:lang w:val="kk-KZ"/>
        </w:rPr>
        <w:t>и</w:t>
      </w:r>
      <w:r w:rsidRPr="001935BC">
        <w:rPr>
          <w:rFonts w:ascii="Times New Roman" w:hAnsi="Times New Roman" w:cs="Times New Roman"/>
          <w:sz w:val="28"/>
          <w:szCs w:val="28"/>
          <w:lang w:val="kk-KZ"/>
        </w:rPr>
        <w:t xml:space="preserve"> выше, а в развивающихся странах</w:t>
      </w:r>
      <w:r w:rsidR="00C944CC" w:rsidRPr="001935BC">
        <w:rPr>
          <w:rFonts w:ascii="Times New Roman" w:hAnsi="Times New Roman" w:cs="Times New Roman"/>
          <w:sz w:val="28"/>
          <w:szCs w:val="28"/>
          <w:lang w:val="kk-KZ"/>
        </w:rPr>
        <w:t xml:space="preserve"> – возраст</w:t>
      </w:r>
      <w:r w:rsidR="001B34F9" w:rsidRPr="001935BC">
        <w:rPr>
          <w:rFonts w:ascii="Times New Roman" w:hAnsi="Times New Roman" w:cs="Times New Roman"/>
          <w:sz w:val="28"/>
          <w:szCs w:val="28"/>
          <w:lang w:val="kk-KZ"/>
        </w:rPr>
        <w:t>-</w:t>
      </w:r>
      <w:r w:rsidR="00C944CC" w:rsidRPr="001935BC">
        <w:rPr>
          <w:rFonts w:ascii="Times New Roman" w:hAnsi="Times New Roman" w:cs="Times New Roman"/>
          <w:sz w:val="28"/>
          <w:szCs w:val="28"/>
          <w:lang w:val="kk-KZ"/>
        </w:rPr>
        <w:t xml:space="preserve">стандартизированный показатель на 100 000 населения выше по </w:t>
      </w:r>
      <w:r w:rsidRPr="001935BC">
        <w:rPr>
          <w:rFonts w:ascii="Times New Roman" w:hAnsi="Times New Roman" w:cs="Times New Roman"/>
          <w:sz w:val="28"/>
          <w:szCs w:val="28"/>
          <w:lang w:val="kk-KZ"/>
        </w:rPr>
        <w:t>смертности</w:t>
      </w:r>
      <w:r w:rsidR="000409E9" w:rsidRPr="001935BC">
        <w:rPr>
          <w:rFonts w:ascii="Times New Roman" w:hAnsi="Times New Roman" w:cs="Times New Roman"/>
          <w:sz w:val="28"/>
          <w:szCs w:val="28"/>
          <w:lang w:val="kk-KZ"/>
        </w:rPr>
        <w:t xml:space="preserve"> </w:t>
      </w:r>
      <w:r w:rsidR="00386C65" w:rsidRPr="001935BC">
        <w:rPr>
          <w:rFonts w:ascii="Times New Roman" w:hAnsi="Times New Roman" w:cs="Times New Roman"/>
          <w:sz w:val="28"/>
          <w:szCs w:val="28"/>
          <w:lang w:val="kk-KZ"/>
        </w:rPr>
        <w:t xml:space="preserve">(Рисунок 1)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{"citationItems":[{"id":"ITEM-1","itemData":{"ISSN":"0140-6736","author":[{"dropping-particle":"","family":"Forouzanfar","given":"Mohammad H","non-dropping-particle":"","parse-names":false,"suffix":""},{"dropping-particle":"","family":"Foreman","given":"Kyle J","non-dropping-particle":"","parse-names":false,"suffix":""},{"dropping-particle":"","family":"Delossantos","given":"Allyne M","non-dropping-particle":"","parse-names":false,"suffix":""},{"dropping-particle":"","family":"Lozano","given":"Rafael","non-dropping-particle":"","parse-names":false,"suffix":""},{"dropping-particle":"","family":"Lopez","given":"Alan D","non-dropping-particle":"","parse-names":false,"suffix":""},{"dropping-particle":"","family":"Murray","given":"Christopher J L","non-dropping-particle":"","parse-names":false,"suffix":""},{"dropping-particle":"","family":"Naghavi","given":"Mohsen","non-dropping-particle":"","parse-names":false,"suffix":""}],"container-title":"The lancet","id":"ITEM-1","issue":"9801","issued":{"date-parts":[["2011"]]},"page":"1461-1484","publisher":"Elsevier","title":"Breast and cervical cancer in 187 countries between 1980 and 2010: a systematic analysis","type":"article-journal","volume":"378"},"uris":["http://www.mendeley.com/documents/?uuid=6d6140df-32c5-3590-a881-2b658f30118d"]}],"mendeley":{"formattedCitation":"(69)","manualFormatting":"[69]","plainTextFormattedCitation":"(69)","previouslyFormattedCitation":"(69)"},"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627645"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69</w:t>
      </w:r>
      <w:r w:rsidR="00627645"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000409E9" w:rsidRPr="001935BC">
        <w:rPr>
          <w:rFonts w:ascii="Times New Roman" w:hAnsi="Times New Roman" w:cs="Times New Roman"/>
          <w:sz w:val="28"/>
          <w:szCs w:val="28"/>
          <w:lang w:val="kk-KZ"/>
        </w:rPr>
        <w:t xml:space="preserve">. </w:t>
      </w:r>
      <w:r w:rsidR="00C944CC" w:rsidRPr="001935BC">
        <w:rPr>
          <w:rFonts w:ascii="Times New Roman" w:hAnsi="Times New Roman" w:cs="Times New Roman"/>
          <w:sz w:val="28"/>
          <w:szCs w:val="28"/>
          <w:lang w:val="kk-KZ"/>
        </w:rPr>
        <w:t xml:space="preserve">Самый высокий </w:t>
      </w:r>
      <w:r w:rsidR="00A13669" w:rsidRPr="001935BC">
        <w:rPr>
          <w:rFonts w:ascii="Times New Roman" w:hAnsi="Times New Roman" w:cs="Times New Roman"/>
          <w:sz w:val="28"/>
          <w:szCs w:val="28"/>
          <w:lang w:val="kk-KZ"/>
        </w:rPr>
        <w:t>возраст</w:t>
      </w:r>
      <w:r w:rsidR="001B34F9" w:rsidRPr="001935BC">
        <w:rPr>
          <w:rFonts w:ascii="Times New Roman" w:hAnsi="Times New Roman" w:cs="Times New Roman"/>
          <w:sz w:val="28"/>
          <w:szCs w:val="28"/>
          <w:lang w:val="kk-KZ"/>
        </w:rPr>
        <w:t>-</w:t>
      </w:r>
      <w:r w:rsidR="00A13669" w:rsidRPr="001935BC">
        <w:rPr>
          <w:rFonts w:ascii="Times New Roman" w:hAnsi="Times New Roman" w:cs="Times New Roman"/>
          <w:sz w:val="28"/>
          <w:szCs w:val="28"/>
          <w:lang w:val="kk-KZ"/>
        </w:rPr>
        <w:t xml:space="preserve">стандартизированный показатель на 100 000 </w:t>
      </w:r>
      <w:r w:rsidR="00CA530B" w:rsidRPr="001935BC">
        <w:rPr>
          <w:rFonts w:ascii="Times New Roman" w:hAnsi="Times New Roman" w:cs="Times New Roman"/>
          <w:sz w:val="28"/>
          <w:szCs w:val="28"/>
          <w:lang w:val="kk-KZ"/>
        </w:rPr>
        <w:t>женщин</w:t>
      </w:r>
      <w:r w:rsidR="00A13669" w:rsidRPr="001935BC">
        <w:rPr>
          <w:rFonts w:ascii="Times New Roman" w:hAnsi="Times New Roman" w:cs="Times New Roman"/>
          <w:sz w:val="28"/>
          <w:szCs w:val="28"/>
          <w:lang w:val="kk-KZ"/>
        </w:rPr>
        <w:t xml:space="preserve"> по заболеваемости был выявлен в Австралии/Новой Зеландии (94.2) и Западной Европе (92.6). Самый высокий возраст</w:t>
      </w:r>
      <w:r w:rsidR="001B34F9" w:rsidRPr="001935BC">
        <w:rPr>
          <w:rFonts w:ascii="Times New Roman" w:hAnsi="Times New Roman" w:cs="Times New Roman"/>
          <w:sz w:val="28"/>
          <w:szCs w:val="28"/>
          <w:lang w:val="kk-KZ"/>
        </w:rPr>
        <w:t>-</w:t>
      </w:r>
      <w:r w:rsidR="00A13669" w:rsidRPr="001935BC">
        <w:rPr>
          <w:rFonts w:ascii="Times New Roman" w:hAnsi="Times New Roman" w:cs="Times New Roman"/>
          <w:sz w:val="28"/>
          <w:szCs w:val="28"/>
          <w:lang w:val="kk-KZ"/>
        </w:rPr>
        <w:t xml:space="preserve">стандартизированный показатель на 100 000 </w:t>
      </w:r>
      <w:r w:rsidR="00CA530B" w:rsidRPr="001935BC">
        <w:rPr>
          <w:rFonts w:ascii="Times New Roman" w:hAnsi="Times New Roman" w:cs="Times New Roman"/>
          <w:sz w:val="28"/>
          <w:szCs w:val="28"/>
          <w:lang w:val="kk-KZ"/>
        </w:rPr>
        <w:t>женщин</w:t>
      </w:r>
      <w:r w:rsidR="00A13669" w:rsidRPr="001935BC">
        <w:rPr>
          <w:rFonts w:ascii="Times New Roman" w:hAnsi="Times New Roman" w:cs="Times New Roman"/>
          <w:sz w:val="28"/>
          <w:szCs w:val="28"/>
          <w:lang w:val="kk-KZ"/>
        </w:rPr>
        <w:t xml:space="preserve"> по смертности был выявлен в Меланезии (25.5), в то время как возраст</w:t>
      </w:r>
      <w:r w:rsidR="001B34F9" w:rsidRPr="001935BC">
        <w:rPr>
          <w:rFonts w:ascii="Times New Roman" w:hAnsi="Times New Roman" w:cs="Times New Roman"/>
          <w:sz w:val="28"/>
          <w:szCs w:val="28"/>
          <w:lang w:val="kk-KZ"/>
        </w:rPr>
        <w:t>-</w:t>
      </w:r>
      <w:r w:rsidR="00A13669" w:rsidRPr="001935BC">
        <w:rPr>
          <w:rFonts w:ascii="Times New Roman" w:hAnsi="Times New Roman" w:cs="Times New Roman"/>
          <w:sz w:val="28"/>
          <w:szCs w:val="28"/>
          <w:lang w:val="kk-KZ"/>
        </w:rPr>
        <w:t xml:space="preserve">стандартизированный показатель на 100 000 </w:t>
      </w:r>
      <w:r w:rsidR="00CA530B" w:rsidRPr="001935BC">
        <w:rPr>
          <w:rFonts w:ascii="Times New Roman" w:hAnsi="Times New Roman" w:cs="Times New Roman"/>
          <w:sz w:val="28"/>
          <w:szCs w:val="28"/>
          <w:lang w:val="kk-KZ"/>
        </w:rPr>
        <w:t>женщин</w:t>
      </w:r>
      <w:r w:rsidR="00A13669" w:rsidRPr="001935BC">
        <w:rPr>
          <w:rFonts w:ascii="Times New Roman" w:hAnsi="Times New Roman" w:cs="Times New Roman"/>
          <w:sz w:val="28"/>
          <w:szCs w:val="28"/>
          <w:lang w:val="kk-KZ"/>
        </w:rPr>
        <w:t xml:space="preserve"> по заболеваемости </w:t>
      </w:r>
      <w:r w:rsidR="001B34F9" w:rsidRPr="001935BC">
        <w:rPr>
          <w:rFonts w:ascii="Times New Roman" w:hAnsi="Times New Roman" w:cs="Times New Roman"/>
          <w:sz w:val="28"/>
          <w:szCs w:val="28"/>
          <w:lang w:val="kk-KZ"/>
        </w:rPr>
        <w:t>в данной стране</w:t>
      </w:r>
      <w:r w:rsidR="00A13669" w:rsidRPr="001935BC">
        <w:rPr>
          <w:rFonts w:ascii="Times New Roman" w:hAnsi="Times New Roman" w:cs="Times New Roman"/>
          <w:sz w:val="28"/>
          <w:szCs w:val="28"/>
          <w:lang w:val="kk-KZ"/>
        </w:rPr>
        <w:t xml:space="preserve"> состав</w:t>
      </w:r>
      <w:r w:rsidR="001B34F9" w:rsidRPr="001935BC">
        <w:rPr>
          <w:rFonts w:ascii="Times New Roman" w:hAnsi="Times New Roman" w:cs="Times New Roman"/>
          <w:sz w:val="28"/>
          <w:szCs w:val="28"/>
          <w:lang w:val="kk-KZ"/>
        </w:rPr>
        <w:t>ил</w:t>
      </w:r>
      <w:r w:rsidR="00A13669" w:rsidRPr="001935BC">
        <w:rPr>
          <w:rFonts w:ascii="Times New Roman" w:hAnsi="Times New Roman" w:cs="Times New Roman"/>
          <w:sz w:val="28"/>
          <w:szCs w:val="28"/>
          <w:lang w:val="kk-KZ"/>
        </w:rPr>
        <w:t xml:space="preserve"> 49.7.  </w:t>
      </w:r>
      <w:r w:rsidR="00C944CC" w:rsidRPr="001935BC">
        <w:rPr>
          <w:rFonts w:ascii="Times New Roman" w:hAnsi="Times New Roman" w:cs="Times New Roman"/>
          <w:sz w:val="28"/>
          <w:szCs w:val="28"/>
          <w:lang w:val="kk-KZ"/>
        </w:rPr>
        <w:t xml:space="preserve"> </w:t>
      </w:r>
      <w:r w:rsidR="00A13669" w:rsidRPr="001935BC">
        <w:rPr>
          <w:rFonts w:ascii="Times New Roman" w:hAnsi="Times New Roman" w:cs="Times New Roman"/>
          <w:sz w:val="28"/>
          <w:szCs w:val="28"/>
          <w:lang w:val="kk-KZ"/>
        </w:rPr>
        <w:t>Если говорит о ситуации в Казахстане, з</w:t>
      </w:r>
      <w:r w:rsidRPr="001935BC">
        <w:rPr>
          <w:rFonts w:ascii="Times New Roman" w:hAnsi="Times New Roman" w:cs="Times New Roman"/>
          <w:sz w:val="28"/>
          <w:szCs w:val="28"/>
          <w:lang w:val="kk-KZ"/>
        </w:rPr>
        <w:t xml:space="preserve">аболеваемость </w:t>
      </w:r>
      <w:r w:rsidR="000409E9" w:rsidRPr="001935BC">
        <w:rPr>
          <w:rFonts w:ascii="Times New Roman" w:hAnsi="Times New Roman" w:cs="Times New Roman"/>
          <w:sz w:val="28"/>
          <w:szCs w:val="28"/>
          <w:lang w:val="kk-KZ"/>
        </w:rPr>
        <w:t>РМЖ</w:t>
      </w:r>
      <w:r w:rsidRPr="001935BC">
        <w:rPr>
          <w:rFonts w:ascii="Times New Roman" w:hAnsi="Times New Roman" w:cs="Times New Roman"/>
          <w:sz w:val="28"/>
          <w:szCs w:val="28"/>
          <w:lang w:val="kk-KZ"/>
        </w:rPr>
        <w:t xml:space="preserve"> увеличилась в Казахстане на 42</w:t>
      </w:r>
      <w:r w:rsidR="000409E9"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1% с 3272 случаев в 2009 году до 4648 случаев в 2018 году </w:t>
      </w:r>
      <w:r w:rsidR="00B164F6" w:rsidRPr="001935BC">
        <w:rPr>
          <w:rStyle w:val="ac"/>
          <w:rFonts w:ascii="Times New Roman" w:hAnsi="Times New Roman" w:cs="Times New Roman"/>
          <w:sz w:val="28"/>
          <w:szCs w:val="28"/>
          <w:lang w:val="kk-KZ"/>
        </w:rPr>
        <w:fldChar w:fldCharType="begin" w:fldLock="1"/>
      </w:r>
      <w:r w:rsidR="00D57C64">
        <w:rPr>
          <w:rFonts w:ascii="Times New Roman" w:hAnsi="Times New Roman" w:cs="Times New Roman"/>
          <w:sz w:val="28"/>
          <w:szCs w:val="28"/>
          <w:lang w:val="kk-KZ"/>
        </w:rPr>
        <w:instrText>ADDIN CSL_CITATION {"citationItems":[{"id":"ITEM-1","itemData":{"ISSN":"2251-6085","abstract":"BACKGROUND: Breast cancer is the most common malignant disease among the female population of Kazakhstan like in many developed countries of the world (Canada, UK, US, Western Europe), and it accounts for every 5(th) tumor. We aimed to assess the epidemiological aspects of breast cancer incidence and mortality among Almaty and Astana (Now Nur-Sultan), Kazakhstan residents in 2009-2018. METHODS: A retrospective study using modern descriptive and analytical methods of epidemiology was conducted to evaluate the breast cancer incidence and mortality in megapolises of Kazakhstan. RESULTS: The average annual age-standardized incidence rate of breast cancer amounted to 61.9 0/0000 (95% CI=56.2-67.6) in Almaty and 61.2 0/0000 (95% CI=56.765.7) in Astana. The average age-standardized mortality was 19.2 0/0000 (95% CI=17.3-21.1) in Almaty and 19.3 0/0000 (95% CI=17.1-21.4) in Astana. The standardized incidence in the megapolises tended to increase (T(gr)=+0.8% in Almaty and T(gr)=+1.4% in Astana), while the mortality was decreasing (T(dec)=-4.2% in Almaty and T(dec)=-1.1% in Astana). According to the component analysis, the growth in the number of breast cancer cases was due to a population increase (Δ(P)=+130.4% in Almaty and Δ(P)=+93.2% in Astana), with a notable decrease of factors related to the risk of getting sick (Δ(R)=-27.9% in Almaty, Δ(R)=-6.1% in Astana). CONCLUSION: This is the first epidemiological study to assess the changes in incidence and mortality from breast cancer in megapolises of Kazakhstan because of screening. The results of this study can be used to improve the government program to combat breast cancer.","author":[{"dropping-particle":"","family":"Igissinov","given":"Nurbek","non-dropping-particle":"","parse-names":false,"suffix":""},{"dropping-particle":"","family":"Toguzbayeva","given":"Assem","non-dropping-particle":"","parse-names":false,"suffix":""},{"dropping-particle":"","family":"Turdaliyeva","given":"Botagoz","non-dropping-particle":"","parse-names":false,"suffix":""},{"dropping-particle":"","family":"Igissinova","given":"Gulnur","non-dropping-particle":"","parse-names":false,"suffix":""},{"dropping-particle":"","family":"Bilyalova","given":"Zarina","non-dropping-particle":"","parse-names":false,"suffix":""},{"dropping-particle":"","family":"Akpolatova","given":"Gulnur","non-dropping-particle":"","parse-names":false,"suffix":""},{"dropping-particle":"","family":"Vansvanov","given":"Murat","non-dropping-particle":"","parse-names":false,"suffix":""},{"dropping-particle":"","family":"Tarzhanova","given":"Dinar","non-dropping-particle":"","parse-names":false,"suffix":""},{"dropping-particle":"","family":"Zhantureyeva","given":"Akmaral","non-dropping-particle":"","parse-names":false,"suffix":""},{"dropping-particle":"","family":"Zhanaliyeva","given":"Marina","non-dropping-particle":"","parse-names":false,"suffix":""},{"dropping-particle":"","family":"Almabayeva","given":"Aigul","non-dropping-particle":"","parse-names":false,"suffix":""},{"dropping-particle":"","family":"Tautayev","given":"Alikhan","non-dropping-particle":"","parse-names":false,"suffix":""}],"container-title":"Iranian journal of public health","id":"ITEM-1","issue":"7","issued":{"date-parts":[["2019","7"]]},"language":"eng","page":"1257-1264","publisher":"Tehran University of Medical Sciences","title":"Breast Cancer in Megapolises of Kazakhstan: Epidemiological Assessment of Incidence and Mortality","type":"article-journal","volume":"48"},"uris":["http://www.mendeley.com/documents/?uuid=88bada59-c2dc-4bb2-b482-5e50b5eb9d95"]}],"mendeley":{"formattedCitation":"(33)","manualFormatting":"[33, стр. 8]","plainTextFormattedCitation":"(33)","previouslyFormattedCitation":"(33)"},"properties":{"noteIndex":0},"schema":"https://github.com/citation-style-language/schema/raw/master/csl-citation.json"}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627645"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33</w:t>
      </w:r>
      <w:r w:rsidR="00D57C64">
        <w:rPr>
          <w:rFonts w:ascii="Times New Roman" w:hAnsi="Times New Roman" w:cs="Times New Roman"/>
          <w:noProof/>
          <w:sz w:val="28"/>
          <w:szCs w:val="28"/>
          <w:lang w:val="kk-KZ"/>
        </w:rPr>
        <w:t>, стр. 8</w:t>
      </w:r>
      <w:r w:rsidR="00627645"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 xml:space="preserve">. </w:t>
      </w:r>
      <w:r w:rsidR="001B34F9" w:rsidRPr="001935BC">
        <w:rPr>
          <w:rFonts w:ascii="Times New Roman" w:hAnsi="Times New Roman" w:cs="Times New Roman"/>
          <w:sz w:val="28"/>
          <w:szCs w:val="28"/>
          <w:lang w:val="kk-KZ"/>
        </w:rPr>
        <w:t xml:space="preserve">Смертность от РМЖ в Казахстане </w:t>
      </w:r>
      <w:r w:rsidR="00CA530B" w:rsidRPr="001935BC">
        <w:rPr>
          <w:rFonts w:ascii="Times New Roman" w:hAnsi="Times New Roman" w:cs="Times New Roman"/>
          <w:sz w:val="28"/>
          <w:szCs w:val="28"/>
          <w:lang w:val="kk-KZ"/>
        </w:rPr>
        <w:t>сократилась с 8.61 н</w:t>
      </w:r>
      <w:r w:rsidR="000D5D02" w:rsidRPr="001935BC">
        <w:rPr>
          <w:rFonts w:ascii="Times New Roman" w:hAnsi="Times New Roman" w:cs="Times New Roman"/>
          <w:sz w:val="28"/>
          <w:szCs w:val="28"/>
          <w:lang w:val="kk-KZ"/>
        </w:rPr>
        <w:t>а</w:t>
      </w:r>
      <w:r w:rsidR="00CA530B" w:rsidRPr="001935BC">
        <w:rPr>
          <w:rFonts w:ascii="Times New Roman" w:hAnsi="Times New Roman" w:cs="Times New Roman"/>
          <w:sz w:val="28"/>
          <w:szCs w:val="28"/>
          <w:lang w:val="kk-KZ"/>
        </w:rPr>
        <w:t xml:space="preserve"> 100 000 женщин в 2010 году до 5.96 на 100 000 человек в 2020 году. Программы скрининга сыграли важную роль в выявлении пациентов на ранней стадии рака молочной железы и в увеличении предположительной продолжительности жизни пациентов.</w:t>
      </w:r>
    </w:p>
    <w:p w14:paraId="4F5738E1" w14:textId="77777777" w:rsidR="00125991" w:rsidRPr="001935BC" w:rsidRDefault="00125991" w:rsidP="0013504B">
      <w:pPr>
        <w:pStyle w:val="ae"/>
        <w:ind w:firstLine="567"/>
        <w:jc w:val="both"/>
        <w:rPr>
          <w:rFonts w:ascii="Times New Roman" w:hAnsi="Times New Roman" w:cs="Times New Roman"/>
          <w:sz w:val="28"/>
          <w:szCs w:val="28"/>
          <w:lang w:val="kk-KZ"/>
        </w:rPr>
      </w:pPr>
    </w:p>
    <w:p w14:paraId="6F4ED63B" w14:textId="0A389DC2" w:rsidR="000F4873" w:rsidRPr="001935BC" w:rsidRDefault="000F487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noProof/>
          <w:sz w:val="28"/>
          <w:szCs w:val="28"/>
        </w:rPr>
        <w:lastRenderedPageBreak/>
        <w:drawing>
          <wp:inline distT="0" distB="0" distL="0" distR="0" wp14:anchorId="49DC81E6" wp14:editId="7EC706EE">
            <wp:extent cx="5615096" cy="4381994"/>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603" t="26845" r="21387" b="19011"/>
                    <a:stretch/>
                  </pic:blipFill>
                  <pic:spPr bwMode="auto">
                    <a:xfrm>
                      <a:off x="0" y="0"/>
                      <a:ext cx="5663690" cy="4419916"/>
                    </a:xfrm>
                    <a:prstGeom prst="rect">
                      <a:avLst/>
                    </a:prstGeom>
                    <a:ln>
                      <a:noFill/>
                    </a:ln>
                    <a:extLst>
                      <a:ext uri="{53640926-AAD7-44D8-BBD7-CCE9431645EC}">
                        <a14:shadowObscured xmlns:a14="http://schemas.microsoft.com/office/drawing/2010/main"/>
                      </a:ext>
                    </a:extLst>
                  </pic:spPr>
                </pic:pic>
              </a:graphicData>
            </a:graphic>
          </wp:inline>
        </w:drawing>
      </w:r>
    </w:p>
    <w:p w14:paraId="3908C104" w14:textId="5E97A611" w:rsidR="000F4873" w:rsidRPr="001935BC" w:rsidRDefault="000F4873" w:rsidP="0013504B">
      <w:pPr>
        <w:pStyle w:val="ae"/>
        <w:ind w:firstLine="567"/>
        <w:rPr>
          <w:rFonts w:ascii="Times New Roman" w:hAnsi="Times New Roman" w:cs="Times New Roman"/>
          <w:sz w:val="28"/>
          <w:szCs w:val="28"/>
        </w:rPr>
      </w:pPr>
      <w:r w:rsidRPr="001935BC">
        <w:rPr>
          <w:rFonts w:ascii="Times New Roman" w:hAnsi="Times New Roman" w:cs="Times New Roman"/>
          <w:sz w:val="28"/>
          <w:szCs w:val="28"/>
        </w:rPr>
        <w:t>Рисунок 1. Заболеваемость и смертность от рака молочной железы в мире</w:t>
      </w:r>
      <w:r w:rsidR="00125991" w:rsidRPr="001935BC">
        <w:rPr>
          <w:rFonts w:ascii="Times New Roman" w:hAnsi="Times New Roman" w:cs="Times New Roman"/>
          <w:sz w:val="28"/>
          <w:szCs w:val="28"/>
        </w:rPr>
        <w:t xml:space="preserve">; </w:t>
      </w:r>
      <w:r w:rsidR="00C944CC" w:rsidRPr="001935BC">
        <w:rPr>
          <w:rFonts w:ascii="Times New Roman" w:hAnsi="Times New Roman" w:cs="Times New Roman"/>
          <w:sz w:val="28"/>
          <w:szCs w:val="28"/>
        </w:rPr>
        <w:t>показател</w:t>
      </w:r>
      <w:r w:rsidR="00125991" w:rsidRPr="001935BC">
        <w:rPr>
          <w:rFonts w:ascii="Times New Roman" w:hAnsi="Times New Roman" w:cs="Times New Roman"/>
          <w:sz w:val="28"/>
          <w:szCs w:val="28"/>
        </w:rPr>
        <w:t>и</w:t>
      </w:r>
      <w:r w:rsidR="00C944CC" w:rsidRPr="001935BC">
        <w:rPr>
          <w:rFonts w:ascii="Times New Roman" w:hAnsi="Times New Roman" w:cs="Times New Roman"/>
          <w:sz w:val="28"/>
          <w:szCs w:val="28"/>
        </w:rPr>
        <w:t xml:space="preserve"> на 100 000 </w:t>
      </w:r>
      <w:r w:rsidR="00125991" w:rsidRPr="001935BC">
        <w:rPr>
          <w:rFonts w:ascii="Times New Roman" w:hAnsi="Times New Roman" w:cs="Times New Roman"/>
          <w:sz w:val="28"/>
          <w:szCs w:val="28"/>
        </w:rPr>
        <w:t>женщин</w:t>
      </w:r>
      <w:r w:rsidR="008C111B" w:rsidRPr="001935BC">
        <w:rPr>
          <w:rFonts w:ascii="Times New Roman" w:hAnsi="Times New Roman" w:cs="Times New Roman"/>
          <w:sz w:val="28"/>
          <w:szCs w:val="28"/>
        </w:rPr>
        <w:t>*</w:t>
      </w:r>
      <w:r w:rsidRPr="001935BC">
        <w:rPr>
          <w:rFonts w:ascii="Times New Roman" w:hAnsi="Times New Roman" w:cs="Times New Roman"/>
          <w:sz w:val="28"/>
          <w:szCs w:val="28"/>
        </w:rPr>
        <w:t>.</w:t>
      </w:r>
    </w:p>
    <w:p w14:paraId="6B3FFF74" w14:textId="31CBA575" w:rsidR="00A13669" w:rsidRPr="00AB25AA" w:rsidRDefault="000F4873" w:rsidP="0013504B">
      <w:pPr>
        <w:pStyle w:val="ae"/>
        <w:ind w:firstLine="567"/>
        <w:jc w:val="both"/>
        <w:rPr>
          <w:rFonts w:ascii="Times New Roman" w:hAnsi="Times New Roman" w:cs="Times New Roman"/>
          <w:i/>
          <w:iCs/>
          <w:sz w:val="24"/>
          <w:szCs w:val="24"/>
          <w:shd w:val="clear" w:color="auto" w:fill="FFFFFF"/>
          <w:lang w:val="en-US"/>
        </w:rPr>
      </w:pPr>
      <w:r w:rsidRPr="001935BC">
        <w:rPr>
          <w:rFonts w:ascii="Times New Roman" w:hAnsi="Times New Roman" w:cs="Times New Roman"/>
          <w:i/>
          <w:iCs/>
          <w:sz w:val="24"/>
          <w:szCs w:val="24"/>
        </w:rPr>
        <w:t xml:space="preserve">* источник изображения: </w:t>
      </w:r>
      <w:proofErr w:type="spellStart"/>
      <w:r w:rsidRPr="001935BC">
        <w:rPr>
          <w:rFonts w:ascii="Times New Roman" w:hAnsi="Times New Roman" w:cs="Times New Roman"/>
          <w:i/>
          <w:iCs/>
          <w:sz w:val="24"/>
          <w:szCs w:val="24"/>
          <w:shd w:val="clear" w:color="auto" w:fill="FFFFFF"/>
        </w:rPr>
        <w:t>Nahvijou</w:t>
      </w:r>
      <w:proofErr w:type="spellEnd"/>
      <w:r w:rsidRPr="001935BC">
        <w:rPr>
          <w:rFonts w:ascii="Times New Roman" w:hAnsi="Times New Roman" w:cs="Times New Roman"/>
          <w:i/>
          <w:iCs/>
          <w:sz w:val="24"/>
          <w:szCs w:val="24"/>
          <w:shd w:val="clear" w:color="auto" w:fill="FFFFFF"/>
        </w:rPr>
        <w:t xml:space="preserve">, A., </w:t>
      </w:r>
      <w:proofErr w:type="spellStart"/>
      <w:r w:rsidRPr="001935BC">
        <w:rPr>
          <w:rFonts w:ascii="Times New Roman" w:hAnsi="Times New Roman" w:cs="Times New Roman"/>
          <w:i/>
          <w:iCs/>
          <w:sz w:val="24"/>
          <w:szCs w:val="24"/>
          <w:shd w:val="clear" w:color="auto" w:fill="FFFFFF"/>
        </w:rPr>
        <w:t>Mohagheghi</w:t>
      </w:r>
      <w:proofErr w:type="spellEnd"/>
      <w:r w:rsidRPr="001935BC">
        <w:rPr>
          <w:rFonts w:ascii="Times New Roman" w:hAnsi="Times New Roman" w:cs="Times New Roman"/>
          <w:i/>
          <w:iCs/>
          <w:sz w:val="24"/>
          <w:szCs w:val="24"/>
          <w:shd w:val="clear" w:color="auto" w:fill="FFFFFF"/>
        </w:rPr>
        <w:t xml:space="preserve">, M. A., </w:t>
      </w:r>
      <w:proofErr w:type="spellStart"/>
      <w:r w:rsidRPr="001935BC">
        <w:rPr>
          <w:rFonts w:ascii="Times New Roman" w:hAnsi="Times New Roman" w:cs="Times New Roman"/>
          <w:i/>
          <w:iCs/>
          <w:sz w:val="24"/>
          <w:szCs w:val="24"/>
          <w:shd w:val="clear" w:color="auto" w:fill="FFFFFF"/>
        </w:rPr>
        <w:t>Guiti</w:t>
      </w:r>
      <w:proofErr w:type="spellEnd"/>
      <w:r w:rsidRPr="001935BC">
        <w:rPr>
          <w:rFonts w:ascii="Times New Roman" w:hAnsi="Times New Roman" w:cs="Times New Roman"/>
          <w:i/>
          <w:iCs/>
          <w:sz w:val="24"/>
          <w:szCs w:val="24"/>
          <w:shd w:val="clear" w:color="auto" w:fill="FFFFFF"/>
        </w:rPr>
        <w:t xml:space="preserve">, M., </w:t>
      </w:r>
      <w:proofErr w:type="spellStart"/>
      <w:r w:rsidRPr="001935BC">
        <w:rPr>
          <w:rFonts w:ascii="Times New Roman" w:hAnsi="Times New Roman" w:cs="Times New Roman"/>
          <w:i/>
          <w:iCs/>
          <w:sz w:val="24"/>
          <w:szCs w:val="24"/>
          <w:shd w:val="clear" w:color="auto" w:fill="FFFFFF"/>
        </w:rPr>
        <w:t>Mahouri</w:t>
      </w:r>
      <w:proofErr w:type="spellEnd"/>
      <w:r w:rsidRPr="001935BC">
        <w:rPr>
          <w:rFonts w:ascii="Times New Roman" w:hAnsi="Times New Roman" w:cs="Times New Roman"/>
          <w:i/>
          <w:iCs/>
          <w:sz w:val="24"/>
          <w:szCs w:val="24"/>
          <w:shd w:val="clear" w:color="auto" w:fill="FFFFFF"/>
        </w:rPr>
        <w:t xml:space="preserve">, A., </w:t>
      </w:r>
      <w:proofErr w:type="spellStart"/>
      <w:r w:rsidRPr="001935BC">
        <w:rPr>
          <w:rFonts w:ascii="Times New Roman" w:hAnsi="Times New Roman" w:cs="Times New Roman"/>
          <w:i/>
          <w:iCs/>
          <w:sz w:val="24"/>
          <w:szCs w:val="24"/>
          <w:shd w:val="clear" w:color="auto" w:fill="FFFFFF"/>
        </w:rPr>
        <w:t>Tabari</w:t>
      </w:r>
      <w:proofErr w:type="spellEnd"/>
      <w:r w:rsidRPr="001935BC">
        <w:rPr>
          <w:rFonts w:ascii="Times New Roman" w:hAnsi="Times New Roman" w:cs="Times New Roman"/>
          <w:i/>
          <w:iCs/>
          <w:sz w:val="24"/>
          <w:szCs w:val="24"/>
          <w:shd w:val="clear" w:color="auto" w:fill="FFFFFF"/>
        </w:rPr>
        <w:t xml:space="preserve">, N. F., </w:t>
      </w:r>
      <w:proofErr w:type="spellStart"/>
      <w:r w:rsidRPr="001935BC">
        <w:rPr>
          <w:rFonts w:ascii="Times New Roman" w:hAnsi="Times New Roman" w:cs="Times New Roman"/>
          <w:i/>
          <w:iCs/>
          <w:sz w:val="24"/>
          <w:szCs w:val="24"/>
          <w:shd w:val="clear" w:color="auto" w:fill="FFFFFF"/>
        </w:rPr>
        <w:t>Raesspour</w:t>
      </w:r>
      <w:proofErr w:type="spellEnd"/>
      <w:r w:rsidRPr="001935BC">
        <w:rPr>
          <w:rFonts w:ascii="Times New Roman" w:hAnsi="Times New Roman" w:cs="Times New Roman"/>
          <w:i/>
          <w:iCs/>
          <w:sz w:val="24"/>
          <w:szCs w:val="24"/>
          <w:shd w:val="clear" w:color="auto" w:fill="FFFFFF"/>
        </w:rPr>
        <w:t xml:space="preserve">, F., ... </w:t>
      </w:r>
      <w:r w:rsidRPr="001935BC">
        <w:rPr>
          <w:rFonts w:ascii="Times New Roman" w:hAnsi="Times New Roman" w:cs="Times New Roman"/>
          <w:i/>
          <w:iCs/>
          <w:sz w:val="24"/>
          <w:szCs w:val="24"/>
          <w:shd w:val="clear" w:color="auto" w:fill="FFFFFF"/>
          <w:lang w:val="en-US"/>
        </w:rPr>
        <w:t xml:space="preserve">&amp; </w:t>
      </w:r>
      <w:proofErr w:type="spellStart"/>
      <w:r w:rsidRPr="001935BC">
        <w:rPr>
          <w:rFonts w:ascii="Times New Roman" w:hAnsi="Times New Roman" w:cs="Times New Roman"/>
          <w:i/>
          <w:iCs/>
          <w:sz w:val="24"/>
          <w:szCs w:val="24"/>
          <w:shd w:val="clear" w:color="auto" w:fill="FFFFFF"/>
          <w:lang w:val="en-US"/>
        </w:rPr>
        <w:t>Zendehdel</w:t>
      </w:r>
      <w:proofErr w:type="spellEnd"/>
      <w:r w:rsidRPr="001935BC">
        <w:rPr>
          <w:rFonts w:ascii="Times New Roman" w:hAnsi="Times New Roman" w:cs="Times New Roman"/>
          <w:i/>
          <w:iCs/>
          <w:sz w:val="24"/>
          <w:szCs w:val="24"/>
          <w:shd w:val="clear" w:color="auto" w:fill="FFFFFF"/>
          <w:lang w:val="en-US"/>
        </w:rPr>
        <w:t>, K. (2020). The Role of Cancer Charities in Breast Cancer Prevention in Iran. Basic &amp; Clinical Cancer Research, 12(4).</w:t>
      </w:r>
      <w:r w:rsidR="008C111B" w:rsidRPr="001935BC">
        <w:rPr>
          <w:rFonts w:ascii="Times New Roman" w:hAnsi="Times New Roman" w:cs="Times New Roman"/>
          <w:i/>
          <w:iCs/>
          <w:sz w:val="24"/>
          <w:szCs w:val="24"/>
          <w:shd w:val="clear" w:color="auto" w:fill="FFFFFF"/>
          <w:lang w:val="en-US"/>
        </w:rPr>
        <w:t xml:space="preserve"> </w:t>
      </w:r>
      <w:r w:rsidR="00B164F6" w:rsidRPr="001935BC">
        <w:rPr>
          <w:rStyle w:val="ac"/>
          <w:rFonts w:ascii="Times New Roman" w:hAnsi="Times New Roman" w:cs="Times New Roman"/>
          <w:i/>
          <w:iCs/>
          <w:sz w:val="24"/>
          <w:szCs w:val="24"/>
          <w:shd w:val="clear" w:color="auto" w:fill="FFFFFF"/>
          <w:lang w:val="en-US"/>
        </w:rPr>
        <w:fldChar w:fldCharType="begin" w:fldLock="1"/>
      </w:r>
      <w:r w:rsidR="000101AB">
        <w:rPr>
          <w:rFonts w:ascii="Times New Roman" w:hAnsi="Times New Roman" w:cs="Times New Roman"/>
          <w:iCs/>
          <w:sz w:val="24"/>
          <w:szCs w:val="24"/>
          <w:shd w:val="clear" w:color="auto" w:fill="FFFFFF"/>
          <w:lang w:val="en-US"/>
        </w:rPr>
        <w:instrText>ADDIN CSL_CITATION {"citationItems":[{"id":"ITEM-1","itemData":{"DOI":"10.18502/bccr.v12i4.7984","abstract":"Background:&amp;nbsp;Cancer is an important public health problem, and its burden is increasing globally, especially in low- and middle-income countries. Non-governmental organizations (NGOs) alongside the government could address health issues based on their goals. We studied activities of the cancer NGOs related to breast cancer (BC) prevention in Iran.&amp;nbsp;Methods:&amp;nbsp;We studied the BC prevention programs conducted by Iranian cancer NGOs and collected their data and information regarding BC awareness and screening.&amp;nbsp; We reviewed the objectives of the cancer charities who were members of the \"Iran Cancer National Network of NGOs and Charities (ICNNC)\".&amp;nbsp;Results:&amp;nbsp;Overall, 43 charities were an active member of the ICCNNC and were engaged in 6 areas, including 1) financial and non-financial supports, 2) providing medical services, 3) providing accommodation to companions of the patients traveling from other cities, 4) supplying infrastructure and medical equipment to cancer hospitals, 5) conducting scientific and research activities, and 6) running educational and awareness campaigns. Most activities were on financial and non-financial supports. Five charities reported their movement on BC prevention.&amp;nbsp;Conclusion:&amp;nbsp;&amp;nbsp;Most charities did not document their prevention programs and did not follow an organized screening program. Training and capacity building is needed to support the cancer NGOs for evidence-based cancer prevention program.&amp;nbsp;","author":[{"dropping-particle":"","family":"Nahvijou","given":"Azin","non-dropping-particle":"","parse-names":false,"suffix":""},{"dropping-particle":"","family":"Mohagheghi","given":"Mohammad Ali","non-dropping-particle":"","parse-names":false,"suffix":""},{"dropping-particle":"","family":"Guiti","given":"Massoumeh","non-dropping-particle":"","parse-names":false,"suffix":""},{"dropping-particle":"","family":"Mahouri","given":"Afssoun","non-dropping-particle":"","parse-names":false,"suffix":""},{"dropping-particle":"","family":"Tabari","given":"Nafisseh Fathnia","non-dropping-particle":"","parse-names":false,"suffix":""},{"dropping-particle":"","family":"Raesspour","given":"Fatemeh","non-dropping-particle":"","parse-names":false,"suffix":""},{"dropping-particle":"","family":"Abedi","given":"Roghayeh","non-dropping-particle":"","parse-names":false,"suffix":""},{"dropping-particle":"","family":"Rabiean","given":"Azin","non-dropping-particle":"","parse-names":false,"suffix":""},{"dropping-particle":"","family":"Khaleghi","given":"Fatemeh","non-dropping-particle":"","parse-names":false,"suffix":""},{"dropping-particle":"","family":"Rezaei","given":"Leili","non-dropping-particle":"","parse-names":false,"suffix":""},{"dropping-particle":"","family":"Barazandeh","given":"Rana","non-dropping-particle":"","parse-names":false,"suffix":""},{"dropping-particle":"","family":"Mousavinezhad","given":"Mirhojat","non-dropping-particle":"","parse-names":false,"suffix":""},{"dropping-particle":"","family":"Khazen","given":"Ali Akbar","non-dropping-particle":"","parse-names":false,"suffix":""},{"dropping-particle":"","family":"Ahmadian","given":"Parisa","non-dropping-particle":"","parse-names":false,"suffix":""},{"dropping-particle":"","family":"Zendehdel","given":"Kazem","non-dropping-particle":"","parse-names":false,"suffix":""}],"container-title":"Basic &amp; Clinical Cancer Research","id":"ITEM-1","issue":"4 SE  -  Original Articles","issued":{"date-parts":[["2021","2","23"]]},"title":"The Role of Cancer Charities in Breast Cancer Prevention in Iran","type":"article-journal","volume":"12"},"uris":["http://www.mendeley.com/documents/?uuid=f371b9ed-51b0-4493-abd8-3dafda5d233b"]}],"mendeley":{"formattedCitation":"(70)","manualFormatting":"[70]","plainTextFormattedCitation":"(70)","previouslyFormattedCitation":"(70)"},"properties":{"noteIndex":0},"schema":"https://github.com/citation-style-language/schema/raw/master/csl-citation.json"}</w:instrText>
      </w:r>
      <w:r w:rsidR="00B164F6" w:rsidRPr="001935BC">
        <w:rPr>
          <w:rStyle w:val="ac"/>
          <w:rFonts w:ascii="Times New Roman" w:hAnsi="Times New Roman" w:cs="Times New Roman"/>
          <w:i/>
          <w:iCs/>
          <w:sz w:val="24"/>
          <w:szCs w:val="24"/>
          <w:shd w:val="clear" w:color="auto" w:fill="FFFFFF"/>
          <w:lang w:val="en-US"/>
        </w:rPr>
        <w:fldChar w:fldCharType="separate"/>
      </w:r>
      <w:r w:rsidR="000101AB">
        <w:rPr>
          <w:rFonts w:ascii="Times New Roman" w:hAnsi="Times New Roman" w:cs="Times New Roman"/>
          <w:bCs/>
          <w:iCs/>
          <w:noProof/>
          <w:sz w:val="24"/>
          <w:szCs w:val="24"/>
          <w:shd w:val="clear" w:color="auto" w:fill="FFFFFF"/>
          <w:lang w:val="en-US"/>
        </w:rPr>
        <w:t>[</w:t>
      </w:r>
      <w:r w:rsidR="00986E36" w:rsidRPr="00AB25AA">
        <w:rPr>
          <w:rFonts w:ascii="Times New Roman" w:hAnsi="Times New Roman" w:cs="Times New Roman"/>
          <w:bCs/>
          <w:iCs/>
          <w:noProof/>
          <w:sz w:val="24"/>
          <w:szCs w:val="24"/>
          <w:shd w:val="clear" w:color="auto" w:fill="FFFFFF"/>
          <w:lang w:val="en-US"/>
        </w:rPr>
        <w:t>70</w:t>
      </w:r>
      <w:r w:rsidR="000101AB">
        <w:rPr>
          <w:rFonts w:ascii="Times New Roman" w:hAnsi="Times New Roman" w:cs="Times New Roman"/>
          <w:bCs/>
          <w:iCs/>
          <w:noProof/>
          <w:sz w:val="24"/>
          <w:szCs w:val="24"/>
          <w:shd w:val="clear" w:color="auto" w:fill="FFFFFF"/>
          <w:lang w:val="en-US"/>
        </w:rPr>
        <w:t>]</w:t>
      </w:r>
      <w:r w:rsidR="00B164F6" w:rsidRPr="001935BC">
        <w:rPr>
          <w:rStyle w:val="ac"/>
          <w:rFonts w:ascii="Times New Roman" w:hAnsi="Times New Roman" w:cs="Times New Roman"/>
          <w:i/>
          <w:iCs/>
          <w:sz w:val="24"/>
          <w:szCs w:val="24"/>
          <w:shd w:val="clear" w:color="auto" w:fill="FFFFFF"/>
          <w:lang w:val="en-US"/>
        </w:rPr>
        <w:fldChar w:fldCharType="end"/>
      </w:r>
    </w:p>
    <w:p w14:paraId="15234367" w14:textId="77777777" w:rsidR="00627645" w:rsidRPr="001935BC" w:rsidRDefault="00627645" w:rsidP="0013504B">
      <w:pPr>
        <w:pStyle w:val="ae"/>
        <w:ind w:firstLine="567"/>
        <w:jc w:val="both"/>
        <w:rPr>
          <w:rFonts w:ascii="Times New Roman" w:hAnsi="Times New Roman" w:cs="Times New Roman"/>
          <w:sz w:val="28"/>
          <w:szCs w:val="28"/>
          <w:lang w:val="kk-KZ"/>
        </w:rPr>
      </w:pPr>
    </w:p>
    <w:p w14:paraId="79CFE00D" w14:textId="72D50781" w:rsidR="00C944CC" w:rsidRPr="001935BC" w:rsidRDefault="009644EB" w:rsidP="0013504B">
      <w:pPr>
        <w:pStyle w:val="ae"/>
        <w:ind w:firstLine="567"/>
        <w:jc w:val="both"/>
        <w:rPr>
          <w:rFonts w:ascii="Times New Roman" w:hAnsi="Times New Roman" w:cs="Times New Roman"/>
          <w:sz w:val="28"/>
          <w:szCs w:val="28"/>
          <w:shd w:val="clear" w:color="auto" w:fill="FFFFFF"/>
        </w:rPr>
      </w:pPr>
      <w:r w:rsidRPr="001935BC">
        <w:rPr>
          <w:rFonts w:ascii="Times New Roman" w:hAnsi="Times New Roman" w:cs="Times New Roman"/>
          <w:sz w:val="28"/>
          <w:szCs w:val="28"/>
          <w:lang w:val="kk-KZ"/>
        </w:rPr>
        <w:t xml:space="preserve">Несмотря на достижения в ранней диагностике рака молочной железы, больные раком молочной железы по-прежнему сталкиваются со многими проблемами, в том числе с высокой психологической нагрузкой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{"citationItems":[{"id":"ITEM-1","itemData":{"DOI":"https://doi.org/10.1016/j.tranon.2021.101328","ISSN":"1936-5233","abstract":"Objective The prevalence of depression in oncological patients is 3, 4-fold compared to the general population. However, the specific risk factors for these prevalence rates are not fully understood. Methods A systematic literature review was conducted in nine electronic databases between 2005 and 2020. The quality of the eligible studies was appraised by two persons using the adapted 11-items Downs and Black checklist. Results Among 2010 potentially relevant articles, 40 studies were eligible, with 27 studies of high quality and 13 studies of moderate quality. A total of 156 factors associated with depression were identified which were clustered into somatic, psychological, social and sociodemographic factors. Pre-existing depression and personality factors were the most consistent associated factors with depression in cancer patients, while for most somatic and treatment-related factors only modest associations were found. Conclusions Grouped as bio-psycho-social associated factors, somatic factors showed a modest influence, whereas social relationship (support) and previous depression are unequivocally significantly associated with depression.","author":[{"dropping-particle":"","family":"Riedl","given":"David","non-dropping-particle":"","parse-names":false,"suffix":""},{"dropping-particle":"","family":"Schüßler","given":"Gerhard","non-dropping-particle":"","parse-names":false,"suffix":""}],"container-title":"Translational Oncology","id":"ITEM-1","issued":{"date-parts":[["2022"]]},"page":"101328","title":"Factors associated with and risk factors for depression in cancer patients – A systematic literature review","type":"article-journal","volume":"16"},"uris":["http://www.mendeley.com/documents/?uuid=bb245241-a2a9-48e6-943a-b4fd4c00ed5d"]}],"mendeley":{"formattedCitation":"(53)","manualFormatting":"[53]","plainTextFormattedCitation":"(53)","previouslyFormattedCitation":"(53)"},"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53</w:t>
      </w:r>
      <w:r w:rsidR="00D57C64">
        <w:rPr>
          <w:rFonts w:ascii="Times New Roman" w:hAnsi="Times New Roman" w:cs="Times New Roman"/>
          <w:noProof/>
          <w:sz w:val="28"/>
          <w:szCs w:val="28"/>
          <w:lang w:val="kk-KZ"/>
        </w:rPr>
        <w:t>, стр. 14</w:t>
      </w:r>
      <w:r w:rsidR="00627645"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 Несколько хорошо зарекомендовавших себя исследований показывают, что пациенты с раком молочной железы испытывают высокое психологическое бремя с момента постановки диагноза</w:t>
      </w:r>
      <w:r w:rsidR="000409E9" w:rsidRPr="001935BC">
        <w:rPr>
          <w:rFonts w:ascii="Times New Roman" w:hAnsi="Times New Roman" w:cs="Times New Roman"/>
          <w:sz w:val="28"/>
          <w:szCs w:val="28"/>
        </w:rPr>
        <w:t xml:space="preserve"> </w:t>
      </w:r>
      <w:r w:rsidR="000409E9" w:rsidRPr="001935BC">
        <w:rPr>
          <w:rFonts w:ascii="Times New Roman" w:hAnsi="Times New Roman" w:cs="Times New Roman"/>
          <w:sz w:val="28"/>
          <w:szCs w:val="28"/>
          <w:lang w:val="kk-KZ"/>
        </w:rPr>
        <w:t>и</w:t>
      </w:r>
      <w:r w:rsidRPr="001935BC">
        <w:rPr>
          <w:rFonts w:ascii="Times New Roman" w:hAnsi="Times New Roman" w:cs="Times New Roman"/>
          <w:sz w:val="28"/>
          <w:szCs w:val="28"/>
          <w:lang w:val="kk-KZ"/>
        </w:rPr>
        <w:t xml:space="preserve"> на протяжении всей жизни</w:t>
      </w:r>
      <w:r w:rsidR="000409E9" w:rsidRPr="001935BC">
        <w:rPr>
          <w:rFonts w:ascii="Times New Roman" w:hAnsi="Times New Roman" w:cs="Times New Roman"/>
          <w:sz w:val="28"/>
          <w:szCs w:val="28"/>
          <w:lang w:val="kk-KZ"/>
        </w:rPr>
        <w:t xml:space="preserve"> </w:t>
      </w:r>
      <w:r w:rsidR="00B164F6" w:rsidRPr="001935BC">
        <w:rPr>
          <w:rStyle w:val="ac"/>
          <w:rFonts w:ascii="Times New Roman" w:hAnsi="Times New Roman" w:cs="Times New Roman"/>
          <w:sz w:val="28"/>
          <w:szCs w:val="28"/>
          <w:lang w:val="kk-KZ"/>
        </w:rPr>
        <w:fldChar w:fldCharType="begin" w:fldLock="1"/>
      </w:r>
      <w:r w:rsidR="005A78CB">
        <w:rPr>
          <w:rFonts w:ascii="Times New Roman" w:hAnsi="Times New Roman" w:cs="Times New Roman"/>
          <w:sz w:val="28"/>
          <w:szCs w:val="28"/>
          <w:lang w:val="kk-KZ"/>
        </w:rPr>
        <w:instrText>ADDIN CSL_CITATION {"citationItems":[{"id":"ITEM-1","itemData":{"ISSN":"0378-5122","author":[{"dropping-particle":"","family":"Maass","given":"Saskia W M C","non-dropping-particle":"","parse-names":false,"suffix":""},{"dropping-particle":"","family":"Roorda","given":"C","non-dropping-particle":"","parse-names":false,"suffix":""},{"dropping-particle":"","family":"Berendsen","given":"Annette J","non-dropping-particle":"","parse-names":false,"suffix":""},{"dropping-particle":"","family":"Verhaak","given":"Peter F M","non-dropping-particle":"","parse-names":false,"suffix":""},{"dropping-particle":"","family":"Bock","given":"Geertruida H","non-dropping-particle":"de","parse-names":false,"suffix":""}],"container-title":"Maturitas","id":"ITEM-1","issue":"1","issued":{"date-parts":[["2015"]]},"page":"100-108","publisher":"Elsevier","title":"The prevalence of long-term symptoms of depression and anxiety after breast cancer treatment: a systematic review","type":"article-journal","volume":"82"},"uris":["http://www.mendeley.com/documents/?uuid=4294cecf-c5b8-422a-afcf-93e45481fccd"]}],"mendeley":{"formattedCitation":"(71)","manualFormatting":"[71, 72]","plainTextFormattedCitation":"(71)","previouslyFormattedCitation":"(71)"},"properties":{"noteIndex":0},"schema":"https://github.com/citation-style-language/schema/raw/master/csl-citation.json"}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71</w:t>
      </w:r>
      <w:r w:rsidR="005A78CB">
        <w:rPr>
          <w:rFonts w:ascii="Times New Roman" w:hAnsi="Times New Roman" w:cs="Times New Roman"/>
          <w:bCs/>
          <w:noProof/>
          <w:sz w:val="28"/>
          <w:szCs w:val="28"/>
        </w:rPr>
        <w:t>, 72</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lang w:val="kk-KZ"/>
        </w:rPr>
        <w:fldChar w:fldCharType="end"/>
      </w:r>
      <w:r w:rsidR="000409E9" w:rsidRPr="001935BC">
        <w:rPr>
          <w:rFonts w:ascii="Times New Roman" w:hAnsi="Times New Roman" w:cs="Times New Roman"/>
          <w:sz w:val="28"/>
          <w:szCs w:val="28"/>
        </w:rPr>
        <w:t>.</w:t>
      </w:r>
      <w:r w:rsidRPr="001935BC">
        <w:rPr>
          <w:rFonts w:ascii="Times New Roman" w:hAnsi="Times New Roman" w:cs="Times New Roman"/>
          <w:sz w:val="28"/>
          <w:szCs w:val="28"/>
          <w:lang w:val="kk-KZ"/>
        </w:rPr>
        <w:t xml:space="preserve"> Согласно систематическому мета</w:t>
      </w:r>
      <w:r w:rsidR="00BE2E9C"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анализу, </w:t>
      </w:r>
      <w:r w:rsidR="000409E9" w:rsidRPr="001935BC">
        <w:rPr>
          <w:rFonts w:ascii="Times New Roman" w:hAnsi="Times New Roman" w:cs="Times New Roman"/>
          <w:sz w:val="28"/>
          <w:szCs w:val="28"/>
        </w:rPr>
        <w:t xml:space="preserve">распространенность </w:t>
      </w:r>
      <w:r w:rsidRPr="001935BC">
        <w:rPr>
          <w:rFonts w:ascii="Times New Roman" w:hAnsi="Times New Roman" w:cs="Times New Roman"/>
          <w:sz w:val="28"/>
          <w:szCs w:val="28"/>
          <w:lang w:val="kk-KZ"/>
        </w:rPr>
        <w:t>тревожност</w:t>
      </w:r>
      <w:r w:rsidR="000409E9" w:rsidRPr="001935BC">
        <w:rPr>
          <w:rFonts w:ascii="Times New Roman" w:hAnsi="Times New Roman" w:cs="Times New Roman"/>
          <w:sz w:val="28"/>
          <w:szCs w:val="28"/>
          <w:lang w:val="kk-KZ"/>
        </w:rPr>
        <w:t>и</w:t>
      </w:r>
      <w:r w:rsidRPr="001935BC">
        <w:rPr>
          <w:rFonts w:ascii="Times New Roman" w:hAnsi="Times New Roman" w:cs="Times New Roman"/>
          <w:sz w:val="28"/>
          <w:szCs w:val="28"/>
          <w:lang w:val="kk-KZ"/>
        </w:rPr>
        <w:t xml:space="preserve"> среди больных раком молочной железы колеб</w:t>
      </w:r>
      <w:proofErr w:type="spellStart"/>
      <w:r w:rsidR="000409E9" w:rsidRPr="001935BC">
        <w:rPr>
          <w:rFonts w:ascii="Times New Roman" w:hAnsi="Times New Roman" w:cs="Times New Roman"/>
          <w:sz w:val="28"/>
          <w:szCs w:val="28"/>
        </w:rPr>
        <w:t>лется</w:t>
      </w:r>
      <w:proofErr w:type="spellEnd"/>
      <w:r w:rsidR="000409E9"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 xml:space="preserve"> от 4</w:t>
      </w:r>
      <w:r w:rsidR="000409E9"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1% до 97</w:t>
      </w:r>
      <w:r w:rsidR="000409E9"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5%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73</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lang w:val="kk-KZ"/>
        </w:rPr>
        <w:fldChar w:fldCharType="end"/>
      </w:r>
      <w:r w:rsidR="000409E9" w:rsidRPr="001935BC">
        <w:rPr>
          <w:rFonts w:ascii="Times New Roman" w:hAnsi="Times New Roman" w:cs="Times New Roman"/>
          <w:sz w:val="28"/>
          <w:szCs w:val="28"/>
        </w:rPr>
        <w:t xml:space="preserve">, а распространенность депрессии колеблется от 3.0% </w:t>
      </w:r>
      <w:r w:rsidR="000409E9" w:rsidRPr="001935BC">
        <w:rPr>
          <w:rFonts w:ascii="Times New Roman" w:hAnsi="Times New Roman" w:cs="Times New Roman"/>
          <w:sz w:val="28"/>
          <w:szCs w:val="28"/>
          <w:lang w:val="en-US"/>
        </w:rPr>
        <w:t>to</w:t>
      </w:r>
      <w:r w:rsidR="000409E9" w:rsidRPr="001935BC">
        <w:rPr>
          <w:rFonts w:ascii="Times New Roman" w:hAnsi="Times New Roman" w:cs="Times New Roman"/>
          <w:sz w:val="28"/>
          <w:szCs w:val="28"/>
        </w:rPr>
        <w:t xml:space="preserve"> 95.9%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DOI</w:instrText>
      </w:r>
      <w:r w:rsidR="004B6275" w:rsidRPr="00BE4121">
        <w:rPr>
          <w:rFonts w:ascii="Times New Roman" w:hAnsi="Times New Roman" w:cs="Times New Roman"/>
          <w:sz w:val="28"/>
          <w:szCs w:val="28"/>
        </w:rPr>
        <w:instrText>":"10.1007/</w:instrText>
      </w:r>
      <w:r w:rsidR="004B6275">
        <w:rPr>
          <w:rFonts w:ascii="Times New Roman" w:hAnsi="Times New Roman" w:cs="Times New Roman"/>
          <w:sz w:val="28"/>
          <w:szCs w:val="28"/>
          <w:lang w:val="en-US"/>
        </w:rPr>
        <w:instrText>s</w:instrText>
      </w:r>
      <w:r w:rsidR="004B6275" w:rsidRPr="00BE4121">
        <w:rPr>
          <w:rFonts w:ascii="Times New Roman" w:hAnsi="Times New Roman" w:cs="Times New Roman"/>
          <w:sz w:val="28"/>
          <w:szCs w:val="28"/>
        </w:rPr>
        <w:instrText>10549-019-05271-3","</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":"1573-7217","</w:instrText>
      </w:r>
      <w:r w:rsidR="004B6275">
        <w:rPr>
          <w:rFonts w:ascii="Times New Roman" w:hAnsi="Times New Roman" w:cs="Times New Roman"/>
          <w:sz w:val="28"/>
          <w:szCs w:val="28"/>
          <w:lang w:val="en-US"/>
        </w:rPr>
        <w:instrText>abstract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imposes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huge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costs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families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healthcare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systems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present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aimed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evaluating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global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prevalence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Pilevarzadeh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Motahare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Amirshahi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Mehrbanoo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Afsargharehbagh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Roghaiyeh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Rafiemanesh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Hosein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Hashemi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Seyed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Mehdi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Balouchi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Abbas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Research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Treatment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":"3","</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":[["2019"]]},"</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":"519-533","</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Global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prevalence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systematic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review</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analysis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":"176"},"</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8</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28-</w:instrText>
      </w:r>
      <w:r w:rsidR="004B6275">
        <w:rPr>
          <w:rFonts w:ascii="Times New Roman" w:hAnsi="Times New Roman" w:cs="Times New Roman"/>
          <w:sz w:val="28"/>
          <w:szCs w:val="28"/>
          <w:lang w:val="en-US"/>
        </w:rPr>
        <w:instrText>ec</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cf</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571-4068</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eae</w:instrText>
      </w:r>
      <w:r w:rsidR="004B6275" w:rsidRPr="00BE4121">
        <w:rPr>
          <w:rFonts w:ascii="Times New Roman" w:hAnsi="Times New Roman" w:cs="Times New Roman"/>
          <w:sz w:val="28"/>
          <w:szCs w:val="28"/>
        </w:rPr>
        <w:instrText>5"]}],"</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":"(74)","</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":"[74]","</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":"(74)","</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":"(74)"},"</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lang w:val="kk-KZ"/>
        </w:rPr>
        <w:t xml:space="preserve">. Имеются данные о том, что женщины, проходящие </w:t>
      </w:r>
      <w:r w:rsidR="000409E9" w:rsidRPr="001935BC">
        <w:rPr>
          <w:rFonts w:ascii="Times New Roman" w:hAnsi="Times New Roman" w:cs="Times New Roman"/>
          <w:sz w:val="28"/>
          <w:szCs w:val="28"/>
        </w:rPr>
        <w:t xml:space="preserve">уже на этапе обследования для постановки диагноза РМЖ </w:t>
      </w:r>
      <w:r w:rsidRPr="001935BC">
        <w:rPr>
          <w:rFonts w:ascii="Times New Roman" w:hAnsi="Times New Roman" w:cs="Times New Roman"/>
          <w:sz w:val="28"/>
          <w:szCs w:val="28"/>
          <w:lang w:val="kk-KZ"/>
        </w:rPr>
        <w:t xml:space="preserve">испытывают высокий уровень </w:t>
      </w:r>
      <w:r w:rsidR="000409E9" w:rsidRPr="001935BC">
        <w:rPr>
          <w:rFonts w:ascii="Times New Roman" w:hAnsi="Times New Roman" w:cs="Times New Roman"/>
          <w:sz w:val="28"/>
          <w:szCs w:val="28"/>
          <w:lang w:val="kk-KZ"/>
        </w:rPr>
        <w:t xml:space="preserve">тревожности и </w:t>
      </w:r>
      <w:r w:rsidR="00125991" w:rsidRPr="001935BC">
        <w:rPr>
          <w:rFonts w:ascii="Times New Roman" w:hAnsi="Times New Roman" w:cs="Times New Roman"/>
          <w:sz w:val="28"/>
          <w:szCs w:val="28"/>
          <w:lang w:val="en-US"/>
        </w:rPr>
        <w:t>ff</w:t>
      </w:r>
      <w:r w:rsidR="000409E9" w:rsidRPr="001935BC">
        <w:rPr>
          <w:rFonts w:ascii="Times New Roman" w:hAnsi="Times New Roman" w:cs="Times New Roman"/>
          <w:sz w:val="28"/>
          <w:szCs w:val="28"/>
          <w:lang w:val="kk-KZ"/>
        </w:rPr>
        <w:t xml:space="preserve">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{"citationItems":[{"id":"ITEM-1","itemData":{"DOI":"10.2190/UU5G-MDJ3-U55G-33GQ","ISSN":"0091-2174 (Print)","PMID":"1894454","abstract":"Twenty-two individuals who had suffered from local recurrence of breast cancer were interviewed to determine psychosocial morbidity. Psychometric assessment using the Hamilton Anxiety Scale, the Eysenck Personality Questionnaire and the Montgomery Asberg Depression Rating Scale was conducted prior to clinical evaluation including a structured interview, the Composite International Diagnostic Interview. Lifetime and current psychiatric diagnoses were established. Ten (45%) of the recurrence group had current psychiatric illness (anxiety and depression) at the time of local recurrence, a similar prevalence to that described by others at mastectomy. Previous psychiatric illness and trait neuroticism are predictive of vulnerability to psychiatric morbidity at local recurrence. These results suggest that a significant proportion of patients with local recurrence suffer from major depressive illness.","author":[{"dropping-particle":"","family":"Jenkins","given":"P L","non-dropping-particle":"","parse-names":false,"suffix":""},{"dropping-particle":"","family":"May","given":"V E","non-dropping-particle":"","parse-names":false,"suffix":""},{"dropping-particle":"","family":"Hughes","given":"L E","non-dropping-particle":"","parse-names":false,"suffix":""}],"container-title":"International journal of psychiatry in medicine","id":"ITEM-1","issue":"2","issued":{"date-parts":[["1991"]]},"language":"eng","page":"149-155","publisher-place":"United States","title":"Psychological morbidity associated with local recurrence of breast cancer.","type":"article-journal","volume":"21"},"uris":["http://www.mendeley.com/documents/?uuid=2e185bab-af86-4556-aab8-044ed6e50761"]}],"mendeley":{"formattedCitation":"(75)","manualFormatting":"[75]","plainTextFormattedCitation":"(75)","previouslyFormattedCitation":"(75)"},"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75</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 xml:space="preserve">. Кроме того, высокий уровень тревожности и депрессии наблюдался среди </w:t>
      </w:r>
      <w:r w:rsidR="00101665" w:rsidRPr="001935BC">
        <w:rPr>
          <w:rFonts w:ascii="Times New Roman" w:hAnsi="Times New Roman" w:cs="Times New Roman"/>
          <w:sz w:val="28"/>
          <w:szCs w:val="28"/>
        </w:rPr>
        <w:t xml:space="preserve">пациентов с РМЖ, которые прошли терапию, и находятся в ремиссии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{"citationItems":[{"id":"ITEM-1","itemData":{"ISSN":"0378-5122","author":[{"dropping-particle":"","family":"Maass","given":"Saskia W M C","non-dropping-particle":"","parse-names":false,"suffix":""},{"dropping-particle":"","family":"Roorda","given":"C","non-dropping-particle":"","parse-names":false,"suffix":""},{"dropping-particle":"","family":"Berendsen","given":"Annette J","non-dropping-particle":"","parse-names":false,"suffix":""},{"dropping-particle":"","family":"Verhaak","given":"Peter F M","non-dropping-particle":"","parse-names":false,"suffix":""},{"dropping-particle":"","family":"Bock","given":"Geertruida H","non-dropping-particle":"de","parse-names":false,"suffix":""}],"container-title":"Maturitas","id":"ITEM-1","issue":"1","issued":{"date-parts":[["2015"]]},"page":"100-108","publisher":"Elsevier","title":"The prevalence of long-term symptoms of depression and anxiety after breast cancer treatment: a systematic review","type":"article-journal","volume":"82"},"uris":["http://www.mendeley.com/documents/?uuid=4294cecf-c5b8-422a-afcf-93e45481fccd"]}],"mendeley":{"formattedCitation":"(71)","manualFormatting":"[71]","plainTextFormattedCitation":"(71)","previouslyFormattedCitation":"(71)"},"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71</w:t>
      </w:r>
      <w:r w:rsidR="00D57C64">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lang w:val="kk-KZ"/>
        </w:rPr>
        <w:t xml:space="preserve">. </w:t>
      </w:r>
      <w:r w:rsidR="00101665" w:rsidRPr="001935BC">
        <w:rPr>
          <w:rFonts w:ascii="Times New Roman" w:hAnsi="Times New Roman" w:cs="Times New Roman"/>
          <w:sz w:val="28"/>
          <w:szCs w:val="28"/>
          <w:lang w:val="kk-KZ"/>
        </w:rPr>
        <w:t xml:space="preserve">Длительная </w:t>
      </w:r>
      <w:r w:rsidR="00101665" w:rsidRPr="001935BC">
        <w:rPr>
          <w:rFonts w:ascii="Times New Roman" w:hAnsi="Times New Roman" w:cs="Times New Roman"/>
          <w:sz w:val="28"/>
          <w:szCs w:val="28"/>
        </w:rPr>
        <w:t>и сложная терапия</w:t>
      </w:r>
      <w:r w:rsidRPr="001935BC">
        <w:rPr>
          <w:rFonts w:ascii="Times New Roman" w:hAnsi="Times New Roman" w:cs="Times New Roman"/>
          <w:sz w:val="28"/>
          <w:szCs w:val="28"/>
          <w:lang w:val="kk-KZ"/>
        </w:rPr>
        <w:t xml:space="preserve"> </w:t>
      </w:r>
      <w:r w:rsidR="00101665" w:rsidRPr="001935BC">
        <w:rPr>
          <w:rFonts w:ascii="Times New Roman" w:hAnsi="Times New Roman" w:cs="Times New Roman"/>
          <w:sz w:val="28"/>
          <w:szCs w:val="28"/>
          <w:lang w:val="kk-KZ"/>
        </w:rPr>
        <w:t>РМЖ</w:t>
      </w:r>
      <w:r w:rsidRPr="001935BC">
        <w:rPr>
          <w:rFonts w:ascii="Times New Roman" w:hAnsi="Times New Roman" w:cs="Times New Roman"/>
          <w:sz w:val="28"/>
          <w:szCs w:val="28"/>
          <w:lang w:val="kk-KZ"/>
        </w:rPr>
        <w:t xml:space="preserve"> нарушает повседневную жизнь пациента и меняет его личность, а также создает дополнительную нагрузку на лиц, осуществляющих уход. В результате у пациента возникают психологические проблемы</w:t>
      </w:r>
      <w:r w:rsidR="00101665"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73</w:t>
      </w:r>
      <w:r w:rsidR="00D57C64">
        <w:rPr>
          <w:rFonts w:ascii="Times New Roman" w:hAnsi="Times New Roman" w:cs="Times New Roman"/>
          <w:noProof/>
          <w:sz w:val="28"/>
          <w:szCs w:val="28"/>
          <w:lang w:val="kk-KZ"/>
        </w:rPr>
        <w:t>, стр.  16</w:t>
      </w:r>
      <w:r w:rsidR="00627645"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00101665"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Пациент</w:t>
      </w:r>
      <w:r w:rsidR="00101665" w:rsidRPr="001935BC">
        <w:rPr>
          <w:rFonts w:ascii="Times New Roman" w:hAnsi="Times New Roman" w:cs="Times New Roman"/>
          <w:sz w:val="28"/>
          <w:szCs w:val="28"/>
          <w:lang w:val="kk-KZ"/>
        </w:rPr>
        <w:t>ы с РМЖ</w:t>
      </w:r>
      <w:r w:rsidRPr="001935BC">
        <w:rPr>
          <w:rFonts w:ascii="Times New Roman" w:hAnsi="Times New Roman" w:cs="Times New Roman"/>
          <w:sz w:val="28"/>
          <w:szCs w:val="28"/>
          <w:lang w:val="kk-KZ"/>
        </w:rPr>
        <w:t xml:space="preserve">, которые испытывали </w:t>
      </w:r>
      <w:r w:rsidRPr="001935BC">
        <w:rPr>
          <w:rFonts w:ascii="Times New Roman" w:hAnsi="Times New Roman" w:cs="Times New Roman"/>
          <w:sz w:val="28"/>
          <w:szCs w:val="28"/>
          <w:lang w:val="kk-KZ"/>
        </w:rPr>
        <w:lastRenderedPageBreak/>
        <w:t xml:space="preserve">высокий уровень психологического стресса, имели большую инвалидность, более низкое качество жизни и даже более низкую выживаемость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{"citationItems":[{"id":"ITEM-1","itemData":{"ISSN":"1513-7368","author":[{"dropping-particle":"","family":"Zainal","given":"Nor Zuraida","non-dropping-particle":"","parse-names":false,"suffix":""},{"dropping-particle":"","family":"Nik-Jaafar","given":"Nik Ruzyanei","non-dropping-particle":"","parse-names":false,"suffix":""},{"dropping-particle":"","family":"Baharudin","given":"Azlin","non-dropping-particle":"","parse-names":false,"suffix":""},{"dropping-particle":"","family":"Sabki","given":"Zuraida Ahmad","non-dropping-particle":"","parse-names":false,"suffix":""},{"dropping-particle":"","family":"Ng","given":"Chong Guan","non-dropping-particle":"","parse-names":false,"suffix":""}],"container-title":"Asian Pacific Journal of Cancer Prevention","id":"ITEM-1","issue":"4","issued":{"date-parts":[["2013"]]},"page":"2649-2656","publisher":"Asian Pacific Organization for Cancer Prevention","title":"Prevalence of depression in breast cancer survivors: a systematic review of observational studies","type":"article-journal","volume":"14"},"uris":["http://www.mendeley.com/documents/?uuid=c077d258-b259-4510-9996-9bd90fa12784"]}],"mendeley":{"formattedCitation":"(76)","manualFormatting":"[76]","plainTextFormattedCitation":"(76)","previouslyFormattedCitation":"(76)"},"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76</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w:t>
      </w:r>
    </w:p>
    <w:p w14:paraId="4B27EEF3" w14:textId="77777777" w:rsidR="00C944CC" w:rsidRPr="001935BC" w:rsidRDefault="00101665"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rPr>
        <w:t xml:space="preserve">Более того, </w:t>
      </w:r>
      <w:r w:rsidR="009644EB" w:rsidRPr="001935BC">
        <w:rPr>
          <w:rFonts w:ascii="Times New Roman" w:hAnsi="Times New Roman" w:cs="Times New Roman"/>
          <w:sz w:val="28"/>
          <w:szCs w:val="28"/>
          <w:lang w:val="kk-KZ"/>
        </w:rPr>
        <w:t>исследования показывают, что пациенты с раком не решают свои проблемы с психическим здоровьем своевременно или адекватно и подвергаются более высокому риску недостаточного лечения. Поэтому важно</w:t>
      </w:r>
      <w:r w:rsidRPr="001935BC">
        <w:rPr>
          <w:rFonts w:ascii="Times New Roman" w:hAnsi="Times New Roman" w:cs="Times New Roman"/>
          <w:sz w:val="28"/>
          <w:szCs w:val="28"/>
          <w:lang w:val="kk-KZ"/>
        </w:rPr>
        <w:t>, как первый этап усовершенствования системы психологической поддержки пациентов</w:t>
      </w:r>
      <w:r w:rsidR="009644EB" w:rsidRPr="001935BC">
        <w:rPr>
          <w:rFonts w:ascii="Times New Roman" w:hAnsi="Times New Roman" w:cs="Times New Roman"/>
          <w:sz w:val="28"/>
          <w:szCs w:val="28"/>
          <w:lang w:val="kk-KZ"/>
        </w:rPr>
        <w:t xml:space="preserve"> определить </w:t>
      </w:r>
      <w:r w:rsidRPr="001935BC">
        <w:rPr>
          <w:rFonts w:ascii="Times New Roman" w:hAnsi="Times New Roman" w:cs="Times New Roman"/>
          <w:sz w:val="28"/>
          <w:szCs w:val="28"/>
          <w:lang w:val="kk-KZ"/>
        </w:rPr>
        <w:t xml:space="preserve">масштабы проблемы и изучить </w:t>
      </w:r>
      <w:r w:rsidR="009644EB" w:rsidRPr="001935BC">
        <w:rPr>
          <w:rFonts w:ascii="Times New Roman" w:hAnsi="Times New Roman" w:cs="Times New Roman"/>
          <w:sz w:val="28"/>
          <w:szCs w:val="28"/>
          <w:lang w:val="kk-KZ"/>
        </w:rPr>
        <w:t>распространенность тревожности</w:t>
      </w:r>
      <w:r w:rsidRPr="001935BC">
        <w:rPr>
          <w:rFonts w:ascii="Times New Roman" w:hAnsi="Times New Roman" w:cs="Times New Roman"/>
          <w:sz w:val="28"/>
          <w:szCs w:val="28"/>
        </w:rPr>
        <w:t xml:space="preserve"> </w:t>
      </w:r>
      <w:r w:rsidR="009644EB" w:rsidRPr="001935BC">
        <w:rPr>
          <w:rFonts w:ascii="Times New Roman" w:hAnsi="Times New Roman" w:cs="Times New Roman"/>
          <w:sz w:val="28"/>
          <w:szCs w:val="28"/>
          <w:lang w:val="kk-KZ"/>
        </w:rPr>
        <w:t xml:space="preserve"> </w:t>
      </w:r>
      <w:r w:rsidRPr="001935BC">
        <w:rPr>
          <w:rFonts w:ascii="Times New Roman" w:hAnsi="Times New Roman" w:cs="Times New Roman"/>
          <w:sz w:val="28"/>
          <w:szCs w:val="28"/>
          <w:lang w:val="kk-KZ"/>
        </w:rPr>
        <w:t xml:space="preserve">и депрессии </w:t>
      </w:r>
      <w:r w:rsidR="009644EB" w:rsidRPr="001935BC">
        <w:rPr>
          <w:rFonts w:ascii="Times New Roman" w:hAnsi="Times New Roman" w:cs="Times New Roman"/>
          <w:sz w:val="28"/>
          <w:szCs w:val="28"/>
          <w:lang w:val="kk-KZ"/>
        </w:rPr>
        <w:t xml:space="preserve">среди </w:t>
      </w:r>
      <w:r w:rsidRPr="001935BC">
        <w:rPr>
          <w:rFonts w:ascii="Times New Roman" w:hAnsi="Times New Roman" w:cs="Times New Roman"/>
          <w:sz w:val="28"/>
          <w:szCs w:val="28"/>
          <w:lang w:val="kk-KZ"/>
        </w:rPr>
        <w:t>пациентов с РМЖ</w:t>
      </w:r>
      <w:r w:rsidR="009644EB"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 </w:t>
      </w:r>
    </w:p>
    <w:p w14:paraId="70C7A188" w14:textId="7FBB2FDB" w:rsidR="003750B9" w:rsidRPr="001935BC" w:rsidRDefault="00101665"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В каждом регионе есть свои особенности распространенности, и это влияет на подходы к терапии психологических и эмоциональных состояний пациентов, развитие инфраструктуры, кадровые вопросы, обучение специалистов в данной сфере, развитие общественных организаций и многое другое. </w:t>
      </w:r>
      <w:r w:rsidR="00A73439" w:rsidRPr="001935BC">
        <w:rPr>
          <w:rFonts w:ascii="Times New Roman" w:hAnsi="Times New Roman" w:cs="Times New Roman"/>
          <w:sz w:val="28"/>
          <w:szCs w:val="28"/>
          <w:lang w:val="kk-KZ"/>
        </w:rPr>
        <w:t xml:space="preserve">Мы провели анализ, и в данная глава посвящена обзору полученных результатов. </w:t>
      </w:r>
    </w:p>
    <w:p w14:paraId="583710E0" w14:textId="77777777" w:rsidR="00C944CC" w:rsidRPr="001935BC" w:rsidRDefault="006A3907" w:rsidP="0013504B">
      <w:pPr>
        <w:pStyle w:val="ae"/>
        <w:ind w:firstLine="567"/>
        <w:jc w:val="both"/>
        <w:rPr>
          <w:rFonts w:ascii="Times New Roman" w:hAnsi="Times New Roman" w:cs="Times New Roman"/>
          <w:b/>
          <w:sz w:val="28"/>
          <w:szCs w:val="28"/>
          <w:lang w:val="kk-KZ"/>
        </w:rPr>
      </w:pPr>
      <w:r w:rsidRPr="001935BC">
        <w:rPr>
          <w:rFonts w:ascii="Times New Roman" w:hAnsi="Times New Roman" w:cs="Times New Roman"/>
          <w:b/>
          <w:sz w:val="28"/>
          <w:szCs w:val="28"/>
          <w:lang w:val="kk-KZ"/>
        </w:rPr>
        <w:t>Восточный Средиземноморский регион</w:t>
      </w:r>
    </w:p>
    <w:p w14:paraId="4C2869F0" w14:textId="45FC1995" w:rsidR="00A13669" w:rsidRPr="001935BC" w:rsidRDefault="00A7343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Согласно данным систематического обзора, посвященного глобальной распространенности тревожности Восточный средиземноморский регион, является регионом с самой высокой распространенностью тревожности среди пациентов с раком молочной железы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D57C64">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По результатам 6 исследований, включенных в мета-анализ, объединенная средняя распространенность тревожности в данном регионе составляет 56.1%. В глобальный обзор были включены исследования из </w:t>
      </w:r>
      <w:r w:rsidRPr="001935BC">
        <w:rPr>
          <w:rFonts w:ascii="Times New Roman" w:hAnsi="Times New Roman" w:cs="Times New Roman"/>
          <w:sz w:val="28"/>
          <w:szCs w:val="28"/>
          <w:lang w:val="kk-KZ"/>
        </w:rPr>
        <w:t>трех</w:t>
      </w:r>
      <w:r w:rsidRPr="001935BC">
        <w:rPr>
          <w:rFonts w:ascii="Times New Roman" w:hAnsi="Times New Roman" w:cs="Times New Roman"/>
          <w:sz w:val="28"/>
          <w:szCs w:val="28"/>
        </w:rPr>
        <w:t xml:space="preserve"> стран региона, таких как Иран, </w:t>
      </w:r>
      <w:proofErr w:type="spellStart"/>
      <w:r w:rsidRPr="001935BC">
        <w:rPr>
          <w:rFonts w:ascii="Times New Roman" w:hAnsi="Times New Roman" w:cs="Times New Roman"/>
          <w:sz w:val="28"/>
          <w:szCs w:val="28"/>
        </w:rPr>
        <w:t>Лебанон</w:t>
      </w:r>
      <w:proofErr w:type="spellEnd"/>
      <w:r w:rsidRPr="001935BC">
        <w:rPr>
          <w:rFonts w:ascii="Times New Roman" w:hAnsi="Times New Roman" w:cs="Times New Roman"/>
          <w:sz w:val="28"/>
          <w:szCs w:val="28"/>
        </w:rPr>
        <w:t xml:space="preserve"> и Саудовская Ара</w:t>
      </w:r>
      <w:r w:rsidR="00BE2E9C" w:rsidRPr="001935BC">
        <w:rPr>
          <w:rFonts w:ascii="Times New Roman" w:hAnsi="Times New Roman" w:cs="Times New Roman"/>
          <w:sz w:val="28"/>
          <w:szCs w:val="28"/>
        </w:rPr>
        <w:t>в</w:t>
      </w:r>
      <w:r w:rsidRPr="001935BC">
        <w:rPr>
          <w:rFonts w:ascii="Times New Roman" w:hAnsi="Times New Roman" w:cs="Times New Roman"/>
          <w:sz w:val="28"/>
          <w:szCs w:val="28"/>
        </w:rPr>
        <w:t>ия.</w:t>
      </w:r>
      <w:r w:rsidR="000D1441" w:rsidRPr="001935BC">
        <w:rPr>
          <w:rFonts w:ascii="Times New Roman" w:hAnsi="Times New Roman" w:cs="Times New Roman"/>
          <w:sz w:val="28"/>
          <w:szCs w:val="28"/>
        </w:rPr>
        <w:t xml:space="preserve"> </w:t>
      </w:r>
      <w:r w:rsidR="00804CBD" w:rsidRPr="001935BC">
        <w:rPr>
          <w:rFonts w:ascii="Times New Roman" w:hAnsi="Times New Roman" w:cs="Times New Roman"/>
          <w:sz w:val="28"/>
          <w:szCs w:val="28"/>
        </w:rPr>
        <w:t>По результатам трех исследований, проведенных в различное время разными авторами, р</w:t>
      </w:r>
      <w:r w:rsidR="000D1441" w:rsidRPr="001935BC">
        <w:rPr>
          <w:rFonts w:ascii="Times New Roman" w:hAnsi="Times New Roman" w:cs="Times New Roman"/>
          <w:sz w:val="28"/>
          <w:szCs w:val="28"/>
        </w:rPr>
        <w:t>аспространенность тревожности</w:t>
      </w:r>
      <w:r w:rsidR="00804CBD" w:rsidRPr="001935BC">
        <w:rPr>
          <w:rFonts w:ascii="Times New Roman" w:hAnsi="Times New Roman" w:cs="Times New Roman"/>
          <w:sz w:val="28"/>
          <w:szCs w:val="28"/>
        </w:rPr>
        <w:t xml:space="preserve"> в Иране варьирует от 60.5% до 76.8%</w:t>
      </w:r>
      <w:r w:rsidR="000F4873"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0738-3991","author":[{"dropping-particle":"","family":"Montazeri","given":"Ali","non-dropping-particle":"","parse-names":false,"suffix":""},{"dropping-particle":"","family":"Jarvandi","given":"Soghra","non-dropping-particle":"","parse-names":false,"suffix":""},{"dropping-particle":"","family":"Haghighat","given":"Shahpar","non-dropping-particle":"","parse-names":false,"suffix":""},{"dropping-particle":"","family":"Vahdani","given":"Mariam","non-dropping-particle":"","parse-names":false,"suffix":""},{"dropping-particle":"","family":"Sajadian","given":"Akram","non-dropping-particle":"","parse-names":false,"suffix":""},{"dropping-particle":"","family":"Ebrahimi","given":"Mandana","non-dropping-particle":"","parse-names":false,"suffix":""},{"dropping-particle":"","family":"Haji-Mahmoodi","given":"Mehregan","non-dropping-particle":"","parse-names":false,"suffix":""}],"container-title":"Patient education and counseling","id":"ITEM-1","issue":"3","issued":{"date-parts":[["2001"]]},"page":"195-198","publisher":"Elsevier","title":"Anxiety and depression in breast cancer patients before and after participation in a cancer support group","type":"article-journal","volume":"45"},"uris":["http://www.mendeley.com/documents/?uuid=e8591ddb-609f-4749-a6b7-4c977868ac6c"]},{"id":"ITEM-2","itemData":{"ISSN":"1433-7339","author":[{"dropping-particle":"","family":"Montazeri","given":"Ali","non-dropping-particle":"","parse-names":false,"suffix":""},{"dropping-particle":"","family":"Sajadian","given":"Akram","non-dropping-particle":"","parse-names":false,"suffix":""},{"dropping-particle":"","family":"Ebrahimi","given":"Mandana","non-dropping-particle":"","parse-names":false,"suffix":""},{"dropping-particle":"","family":"Akbari","given":"Mohammad Esmail","non-dropping-particle":"","parse-names":false,"suffix":""}],"container-title":"Supportive Care in Cancer","id":"ITEM-2","issue":"5","issued":{"date-parts":[["2005"]]},"page":"339-342","publisher":"Springer","title":"Depression and the use of complementary medicine among breast cancer patients","type":"article-journal","volume":"13"},"uris":["http://www.mendeley.com/documents/?uuid=693ec2da-156e-470f-9666-5198d93e40da"]},{"id":"ITEM-3","itemData":{"DOI":"10.1046/j.1365-2354.2000.00219.x","ISSN":"0961-5423 (Print)","PMID":"11881724","abstract":"A prospective study was conducted to measure anxiety and depression in Iranian breast cancer patients before and after diagnosis using the Hospital Anxiety and Depression Scale (HADS). The HADS was administered at two points in time: before diagnosis and 3 months after. In all, 168 breast cancer patients were interviewed. While 48% of patients had severe symptoms of anxiety at both baseline and follow-up, more than 60% of patients had no symptoms of depressive illness at pre-and post-diagnosis assessments. Comparing anxiety and depression before diagnosis and after 3 months, there were no significant differences between patients' scores on anxiety (P = 0.42) and depression (P = 0.98) subscales. The results showed that patients with advanced disease and a lower performance status were more anxious and experienced more depression. The study findings suggest that severe symptoms of anxiety are the most frequent symptoms in Iranian breast cancer patients. It seems that during the process of diagnosis and 3 months after psychological morbidity persists in patients who suffer from breast cancer.","author":[{"dropping-particle":"","family":"Montazeri","given":"A","non-dropping-particle":"","parse-names":false,"suffix":""},{"dropping-particle":"","family":"Harirchi","given":"I","non-dropping-particle":"","parse-names":false,"suffix":""},{"dropping-particle":"","family":"Vahdani","given":"M","non-dropping-particle":"","parse-names":false,"suffix":""},{"dropping-particle":"","family":"Khaleghi","given":"F","non-dropping-particle":"","parse-names":false,"suffix":""},{"dropping-particle":"","family":"Jarvandi","given":"S","non-dropping-particle":"","parse-names":false,"suffix":""},{"dropping-particle":"","family":"Ebrahimi","given":"M","non-dropping-particle":"","parse-names":false,"suffix":""},{"dropping-particle":"","family":"Haji-Mahmoodi","given":"M","non-dropping-particle":"","parse-names":false,"suffix":""}],"container-title":"European journal of cancer care","id":"ITEM-3","issue":"3","issued":{"date-parts":[["2000","9"]]},"language":"eng","page":"151-157","publisher-place":"England","title":"Anxiety and depression in Iranian breast cancer patients before and after diagnosis.","type":"article-journal","volume":"9"},"uris":["http://www.mendeley.com/documents/?uuid=e154e288-7eb7-43a3-8d72-561e354631e7"]}],"mendeley":{"formattedCitation":"(77–79)","manualFormatting":"[77–79]","plainTextFormattedCitation":"(77–79)","previouslyFormattedCitation":"(77–79)"},"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77–79</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0D1441" w:rsidRPr="001935BC">
        <w:rPr>
          <w:rFonts w:ascii="Times New Roman" w:hAnsi="Times New Roman" w:cs="Times New Roman"/>
          <w:sz w:val="28"/>
          <w:szCs w:val="28"/>
        </w:rPr>
        <w:t>.</w:t>
      </w:r>
      <w:r w:rsidR="00804CBD" w:rsidRPr="001935BC">
        <w:rPr>
          <w:rFonts w:ascii="Times New Roman" w:hAnsi="Times New Roman" w:cs="Times New Roman"/>
          <w:sz w:val="28"/>
          <w:szCs w:val="28"/>
        </w:rPr>
        <w:t xml:space="preserve"> В Саудовской Аравии распространенность тревожности варьирует от 24.5% до 60.8%</w:t>
      </w:r>
      <w:r w:rsidR="000F4873"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Zaben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Faten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Sehlo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Mohammad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Koenig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Harold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Saudi</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medical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":"10","</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":[["2015"]]},"</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":"1168","</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Saudi</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Medical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cross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sectional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anxiety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marital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quality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women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university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clinic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western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Saudi</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Arabia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":"36"},"</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=3</w:instrText>
      </w:r>
      <w:r w:rsidR="004B6275">
        <w:rPr>
          <w:rFonts w:ascii="Times New Roman" w:hAnsi="Times New Roman" w:cs="Times New Roman"/>
          <w:sz w:val="28"/>
          <w:szCs w:val="28"/>
          <w:lang w:val="en-US"/>
        </w:rPr>
        <w:instrText>fcfc</w:instrText>
      </w:r>
      <w:r w:rsidR="004B6275" w:rsidRPr="00BE4121">
        <w:rPr>
          <w:rFonts w:ascii="Times New Roman" w:hAnsi="Times New Roman" w:cs="Times New Roman"/>
          <w:sz w:val="28"/>
          <w:szCs w:val="28"/>
        </w:rPr>
        <w:instrText>342-3834-498</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02</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-440</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916</w:instrText>
      </w:r>
      <w:r w:rsidR="004B6275">
        <w:rPr>
          <w:rFonts w:ascii="Times New Roman" w:hAnsi="Times New Roman" w:cs="Times New Roman"/>
          <w:sz w:val="28"/>
          <w:szCs w:val="28"/>
          <w:lang w:val="en-US"/>
        </w:rPr>
        <w:instrText>bcd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-2","</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Ahmed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Anwar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Albalawi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Alhanouf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Qureshey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Eiman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Qureshey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Aisha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Yenugadhati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Nagarajkumar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Hamdan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Jahdali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Jazieh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Abdul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Rahman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Targets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Therapy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-2","</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":[["2018"]]},"</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":"153","</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Press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Psychological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symptoms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adult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Saudi</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Arabian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prevalence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association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self</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oral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health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":"10"},"</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=5</w:instrText>
      </w:r>
      <w:r w:rsidR="004B6275">
        <w:rPr>
          <w:rFonts w:ascii="Times New Roman" w:hAnsi="Times New Roman" w:cs="Times New Roman"/>
          <w:sz w:val="28"/>
          <w:szCs w:val="28"/>
          <w:lang w:val="en-US"/>
        </w:rPr>
        <w:instrText>dba</w:instrText>
      </w:r>
      <w:r w:rsidR="004B6275" w:rsidRPr="00BE4121">
        <w:rPr>
          <w:rFonts w:ascii="Times New Roman" w:hAnsi="Times New Roman" w:cs="Times New Roman"/>
          <w:sz w:val="28"/>
          <w:szCs w:val="28"/>
        </w:rPr>
        <w:instrText>3896-74</w:instrText>
      </w:r>
      <w:r w:rsidR="004B6275">
        <w:rPr>
          <w:rFonts w:ascii="Times New Roman" w:hAnsi="Times New Roman" w:cs="Times New Roman"/>
          <w:sz w:val="28"/>
          <w:szCs w:val="28"/>
          <w:lang w:val="en-US"/>
        </w:rPr>
        <w:instrText>fc</w:instrText>
      </w:r>
      <w:r w:rsidR="004B6275" w:rsidRPr="00BE4121">
        <w:rPr>
          <w:rFonts w:ascii="Times New Roman" w:hAnsi="Times New Roman" w:cs="Times New Roman"/>
          <w:sz w:val="28"/>
          <w:szCs w:val="28"/>
        </w:rPr>
        <w:instrText>-46</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3-9868-02039</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9</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40"]}],"</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":"(80,81)","</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":"[80,81]","</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":"(80,81)","</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":"(80,81)"},"</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80,81</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lang w:val="en-US"/>
        </w:rPr>
        <w:fldChar w:fldCharType="end"/>
      </w:r>
      <w:r w:rsidR="00804CBD" w:rsidRPr="001935BC">
        <w:rPr>
          <w:rFonts w:ascii="Times New Roman" w:hAnsi="Times New Roman" w:cs="Times New Roman"/>
          <w:sz w:val="28"/>
          <w:szCs w:val="28"/>
        </w:rPr>
        <w:t xml:space="preserve">. В </w:t>
      </w:r>
      <w:proofErr w:type="spellStart"/>
      <w:r w:rsidR="00804CBD" w:rsidRPr="001935BC">
        <w:rPr>
          <w:rFonts w:ascii="Times New Roman" w:hAnsi="Times New Roman" w:cs="Times New Roman"/>
          <w:sz w:val="28"/>
          <w:szCs w:val="28"/>
        </w:rPr>
        <w:t>Лебаноне</w:t>
      </w:r>
      <w:proofErr w:type="spellEnd"/>
      <w:r w:rsidR="00804CBD" w:rsidRPr="001935BC">
        <w:rPr>
          <w:rFonts w:ascii="Times New Roman" w:hAnsi="Times New Roman" w:cs="Times New Roman"/>
          <w:sz w:val="28"/>
          <w:szCs w:val="28"/>
        </w:rPr>
        <w:t xml:space="preserve"> распространенность тревожности среди пациентов с РМЖ составила 41.3%</w:t>
      </w:r>
      <w:r w:rsidR="000F4873"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Akel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Reem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Darsa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Haidar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El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Anouti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Bilal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Mukherji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Deborah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Temraz</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Sally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Raslan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Rasha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Tfayli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Arafat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Assi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Hazem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Asian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Pacific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prevention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APJCP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":"10","</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":[["2017"]]},"</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":"2809","</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Shahid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Beheshti</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University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Medical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Sciences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Anxiety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quality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life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levant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":"18"},"</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=14</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90569-</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2</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2-4621-973</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-99</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394247</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68"]}],"</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":"(82)","</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":"[82]","</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":"(82)","</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":"(82)"},"</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82</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lang w:val="en-US"/>
        </w:rPr>
        <w:fldChar w:fldCharType="end"/>
      </w:r>
      <w:r w:rsidR="00804CBD" w:rsidRPr="001935BC">
        <w:rPr>
          <w:rFonts w:ascii="Times New Roman" w:hAnsi="Times New Roman" w:cs="Times New Roman"/>
          <w:sz w:val="28"/>
          <w:szCs w:val="28"/>
        </w:rPr>
        <w:t xml:space="preserve">. </w:t>
      </w:r>
    </w:p>
    <w:p w14:paraId="40E19688" w14:textId="59EE65E0" w:rsidR="00A13669" w:rsidRPr="001935BC" w:rsidRDefault="00CE6A8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Согласно данным систематического обзора, посвященного глобальной распространенности депрессии Восточный средиземноморский регион, является регионом с самой высокой распространенностью депрессии среди пациентов с раком молочной железы </w:t>
      </w:r>
      <w:r w:rsidR="00B164F6" w:rsidRPr="001935BC">
        <w:rPr>
          <w:rStyle w:val="ac"/>
          <w:rFonts w:ascii="Times New Roman" w:hAnsi="Times New Roman" w:cs="Times New Roman"/>
          <w:sz w:val="28"/>
          <w:szCs w:val="28"/>
        </w:rPr>
        <w:fldChar w:fldCharType="begin" w:fldLock="1"/>
      </w:r>
      <w:r w:rsidR="00D57C64">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 стр 16]","plainTextFormattedCitation":"(74)","previouslyFormattedCitation":"(74)"},"properties":{"noteIndex":0},"schema":"https://github.com/citation-style-language/schema/raw/master/csl-citation.json"}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D57C64">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По результатам 10 исследований, включенных в мета-анализ, объединенная средняя распространенность депрессии в данном регионе составляет 51,5%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D57C64">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В глобальный обзор были включены исследования из пяти стран региона, таких как Иран, Йордан, Катар, </w:t>
      </w:r>
      <w:proofErr w:type="spellStart"/>
      <w:r w:rsidRPr="001935BC">
        <w:rPr>
          <w:rFonts w:ascii="Times New Roman" w:hAnsi="Times New Roman" w:cs="Times New Roman"/>
          <w:sz w:val="28"/>
          <w:szCs w:val="28"/>
        </w:rPr>
        <w:t>Лебанон</w:t>
      </w:r>
      <w:proofErr w:type="spellEnd"/>
      <w:r w:rsidRPr="001935BC">
        <w:rPr>
          <w:rFonts w:ascii="Times New Roman" w:hAnsi="Times New Roman" w:cs="Times New Roman"/>
          <w:sz w:val="28"/>
          <w:szCs w:val="28"/>
        </w:rPr>
        <w:t xml:space="preserve"> и Саудовская Арабия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D57C64">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1C971D14" w14:textId="2724E63E" w:rsidR="00A13669" w:rsidRPr="001935BC" w:rsidRDefault="00CE6A8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rPr>
        <w:t xml:space="preserve">Исследование, проведенное </w:t>
      </w:r>
      <w:r w:rsidRPr="001935BC">
        <w:rPr>
          <w:rFonts w:ascii="Times New Roman" w:hAnsi="Times New Roman" w:cs="Times New Roman"/>
          <w:sz w:val="28"/>
          <w:szCs w:val="28"/>
          <w:lang w:val="en-US"/>
        </w:rPr>
        <w:t>El</w:t>
      </w:r>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lang w:val="en-US"/>
        </w:rPr>
        <w:t>Missiry</w:t>
      </w:r>
      <w:proofErr w:type="spellEnd"/>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 xml:space="preserve">и соавторами, не было включено в вышеупомянутые обзоры, так как оно фокусировалось только на пациентах с рецидивирующим РМЖ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{"citationItems":[{"id":"ITEM-1","itemData":{"author":[{"dropping-particle":"","family":"Missiry","given":"Ahmed","non-dropping-particle":"El","parse-names":false,"suffix":""}],"container-title":"The Arab Journal of Psychiatry (2011)","id":"ITEM-1","issued":{"date-parts":[["2011","1","1"]]},"page":"Page (36-44)","title":"Psychiatric Morbidity, Pattern of Coping among sample of Egyptian Women in Early Versus Recurrent Stage of Cancer Breast","type":"article-journal","volume":"Vol. 22"},"uris":["http://www.mendeley.com/documents/?uuid=9f06b550-e068-42e8-bea5-b4d8c8e86434"]}],"mendeley":{"formattedCitation":"(83)","manualFormatting":"[83]","plainTextFormattedCitation":"(83)","previouslyFormattedCitation":"(83)"},"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83</w:t>
      </w:r>
      <w:r w:rsidR="00627645"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 В данном исследовании, по результатам проведенного струтуированного интервью (</w:t>
      </w:r>
      <w:r w:rsidRPr="001935BC">
        <w:rPr>
          <w:rFonts w:ascii="Times New Roman" w:hAnsi="Times New Roman" w:cs="Times New Roman"/>
          <w:sz w:val="28"/>
          <w:szCs w:val="28"/>
          <w:lang w:val="en-US"/>
        </w:rPr>
        <w:t>DSM</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IV</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распространенность депрессии составила 60%, при среднем возрасте пациентов в 47 лет</w:t>
      </w:r>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{"citationItems":[{"id":"ITEM-1","itemData":{"author":[{"dropping-particle":"","family":"Missiry","given":"Ahmed","non-dropping-particle":"El","parse-names":false,"suffix":""}],"container-title":"The Arab Journal of Psychiatry (2011)","id":"ITEM-1","issued":{"date-parts":[["2011","1","1"]]},"page":"Page (36-44)","title":"Psychiatric Morbidity, Pattern of Coping among sample of Egyptian Women in Early Versus Recurrent Stage of Cancer Breast","type":"article-journal","volume":"Vol. 22"},"uris":["http://www.mendeley.com/documents/?uuid=9f06b550-e068-42e8-bea5-b4d8c8e86434"]}],"mendeley":{"formattedCitation":"(83)","manualFormatting":"[83]","plainTextFormattedCitation":"(83)","previouslyFormattedCitation":"(83)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83</w:t>
      </w:r>
      <w:r w:rsidR="00D57C64">
        <w:rPr>
          <w:rFonts w:ascii="Times New Roman" w:hAnsi="Times New Roman" w:cs="Times New Roman"/>
          <w:noProof/>
          <w:sz w:val="28"/>
          <w:szCs w:val="28"/>
        </w:rPr>
        <w:t>, стр. 17</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lang w:val="kk-KZ"/>
        </w:rPr>
        <w:t>.</w:t>
      </w:r>
    </w:p>
    <w:p w14:paraId="5580A3D7" w14:textId="1550378B" w:rsidR="00A13669" w:rsidRPr="001935BC" w:rsidRDefault="00CE6A8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Gharaei и соавторы провели мета-анализ распространенности депрессии среди пациентов с раком молочной железы, и обнаружили что распространенность депрессии в Иране варьирует от 14% в Тег</w:t>
      </w:r>
      <w:r w:rsidR="00C66F44" w:rsidRPr="001935BC">
        <w:rPr>
          <w:rFonts w:ascii="Times New Roman" w:hAnsi="Times New Roman" w:cs="Times New Roman"/>
          <w:sz w:val="28"/>
          <w:szCs w:val="28"/>
          <w:lang w:val="kk-KZ"/>
        </w:rPr>
        <w:t>е</w:t>
      </w:r>
      <w:r w:rsidRPr="001935BC">
        <w:rPr>
          <w:rFonts w:ascii="Times New Roman" w:hAnsi="Times New Roman" w:cs="Times New Roman"/>
          <w:sz w:val="28"/>
          <w:szCs w:val="28"/>
          <w:lang w:val="kk-KZ"/>
        </w:rPr>
        <w:t xml:space="preserve">ране до 95.9% в Керманшахе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lang w:val="kk-KZ"/>
        </w:rPr>
        <w:instrText>ADDIN CSL_CITATION {"citationItems":[{"id":"ITEM-1","itemData":{"ISSN":"1513-7368","author":[{"dropping-particle":"","family":"Shakeri","given":"Jalal","non-dropping-particle":"","parse-names":false,"suffix":""},{"dropping-particle":"","family":"Golshani","given":"Sanobar","non-dropping-particle":"","parse-names":false,"suffix":""},{"dropping-particle":"","family":"Jalilian","given":"Elham","non-dropping-particle":"","parse-names":false,"suffix":""},{"dropping-particle":"","family":"Farnia","given":"Vahid","non-dropping-particle":"","parse-names":false,"suffix":""},{"dropping-particle":"","family":"Nooripour","given":"Roghieh","non-dropping-particle":"","parse-names":false,"suffix":""},{"dropping-particle":"","family":"Alikhani","given":"Mostafa","non-dropping-particle":"","parse-names":false,"suffix":""},{"dropping-particle":"","family":"Yaghoobi","given":"Kianoosh","non-dropping-particle":"","parse-names":false,"suffix":""}],"container-title":"Asian Pacific Journal of Cancer Prevention","id":"ITEM-1","issue":"2","issued":{"date-parts":[["2016"]]},"page":"643-646","publisher":"Asian Pacific Organization for Cancer Prevention","title":"Studying the amount of depression and its role in predicting the quality of life of women with breast cancer","type":"article-journal","volume":"17"},"uris":["http://www.mendeley.com/documents/?uuid=9263b49e-1135-4f0c-ab81-4bbf456e90d3"]}],"mendeley":{"formattedCitation":"(84)","manualFormatting":"[84]","plainTextFormattedCitation":"(84)","previouslyFormattedCitation":"(84)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bCs/>
          <w:noProof/>
          <w:sz w:val="28"/>
          <w:szCs w:val="28"/>
          <w:lang w:val="kk-KZ"/>
        </w:rPr>
        <w:t>[</w:t>
      </w:r>
      <w:r w:rsidR="00986E36" w:rsidRPr="001935BC">
        <w:rPr>
          <w:rFonts w:ascii="Times New Roman" w:hAnsi="Times New Roman" w:cs="Times New Roman"/>
          <w:bCs/>
          <w:noProof/>
          <w:sz w:val="28"/>
          <w:szCs w:val="28"/>
          <w:lang w:val="kk-KZ"/>
        </w:rPr>
        <w:t>84</w:t>
      </w:r>
      <w:r w:rsidR="00627645" w:rsidRPr="001935BC">
        <w:rPr>
          <w:rFonts w:ascii="Times New Roman" w:hAnsi="Times New Roman" w:cs="Times New Roman"/>
          <w:bCs/>
          <w:noProof/>
          <w:sz w:val="28"/>
          <w:szCs w:val="28"/>
          <w:lang w:val="kk-KZ"/>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lang w:val="kk-KZ"/>
        </w:rPr>
        <w:t xml:space="preserve">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kk-KZ"/>
        </w:rPr>
        <w:instrText>ADDIN CSL_CITATION {"citationItems":[{"id":"ITEM-1","itemData":{"author":[{"dropping-particle":"","family":"Gharaei","given":"Hassan Ahmadi","non-dropping-particle":"","parse-names":false,"suffix":""},{"dropping-particle":"","family":"Dianatinasab","given":"Mostafa","non-dropping-particle":"","parse-names":false,"suffix":""},{"dropping-particle":"","family":"Kouhestani","given":"Seyyed Mostafa","non-dropping-particle":"","parse-names":false,"suffix":""},{"dropping-particle":"","family":"Fararouei","given":"Mohammad","non-dropping-particle":"","parse-names":false,"suffix":""},{"dropping-particle":"","family":"Moameri","given":"Hossein","non-dropping-particle":"","parse-names":false,"suffix":""},{"dropping-particle":"","family":"Pakzad","given":"Reza","non-dropping-particle":"","parse-names":false,"suffix":""},{"dropping-particle":"","family":"Ghaiasvand","given":"Reza","non-dropping-particle":"","parse-names":false,"suffix":""}],"container-title":"Epidemiology and health","id":"ITEM-1","issued":{"date-parts":[["2019"]]},"publisher":"Korean Society of Epidemiology","title":"Meta-analysis of the prevalence of depression among breast cancer survivors in Iran: an urgent need for community supportive care programs","type":"article-journal","volume":"41"},"uris":["http://www.mendeley.com/documents/?uuid=a9f6ce94-afe5-4ce3-9081-1cfa5418176f"]}],"mendeley":{"formattedCitation":"(85)","manualFormatting":"[85]","plainTextFormattedCitation":"(85)","previouslyFormattedCitation":"(85)"},"properties":{"noteIndex":0},"schema":"https://github.com/citation-style-language/schema/raw/master/csl-citation.json"}</w:instrText>
      </w:r>
      <w:r w:rsidR="00B164F6" w:rsidRPr="001935BC">
        <w:rPr>
          <w:rStyle w:val="ac"/>
          <w:rFonts w:ascii="Times New Roman" w:hAnsi="Times New Roman" w:cs="Times New Roman"/>
          <w:sz w:val="28"/>
          <w:szCs w:val="28"/>
          <w:lang w:val="en-US"/>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85</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lang w:val="kk-KZ"/>
        </w:rPr>
        <w:t xml:space="preserve">. Мета-анализ 18 исследований проведенных в Иране с 2000 </w:t>
      </w:r>
      <w:r w:rsidRPr="001935BC">
        <w:rPr>
          <w:rFonts w:ascii="Times New Roman" w:hAnsi="Times New Roman" w:cs="Times New Roman"/>
          <w:sz w:val="28"/>
          <w:szCs w:val="28"/>
          <w:lang w:val="kk-KZ"/>
        </w:rPr>
        <w:lastRenderedPageBreak/>
        <w:t>по 2016 г.г., показал что объедененная средняя распространенность депрессии составляет 46.</w:t>
      </w:r>
      <w:r w:rsidRPr="001935BC">
        <w:rPr>
          <w:rFonts w:ascii="Times New Roman" w:hAnsi="Times New Roman" w:cs="Times New Roman"/>
          <w:sz w:val="28"/>
          <w:szCs w:val="28"/>
        </w:rPr>
        <w:t xml:space="preserve">83% при среднем возрасте пациентов в 47.94 лет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{"citationItems":[{"id":"ITEM-1","itemData":{"author":[{"dropping-particle":"","family":"Gharaei","given":"Hassan Ahmadi","non-dropping-particle":"","parse-names":false,"suffix":""},{"dropping-particle":"","family":"Dianatinasab","given":"Mostafa","non-dropping-particle":"","parse-names":false,"suffix":""},{"dropping-particle":"","family":"Kouhestani","given":"Seyyed Mostafa","non-dropping-particle":"","parse-names":false,"suffix":""},{"dropping-particle":"","family":"Fararouei","given":"Mohammad","non-dropping-particle":"","parse-names":false,"suffix":""},{"dropping-particle":"","family":"Moameri","given":"Hossein","non-dropping-particle":"","parse-names":false,"suffix":""},{"dropping-particle":"","family":"Pakzad","given":"Reza","non-dropping-particle":"","parse-names":false,"suffix":""},{"dropping-particle":"","family":"Ghaiasvand","given":"Reza","non-dropping-particle":"","parse-names":false,"suffix":""}],"container-title":"Epidemiology and health","id":"ITEM-1","issued":{"date-parts":[["2019"]]},"publisher":"Korean Society of Epidemiology","title":"Meta-analysis of the prevalence of depression among breast cancer survivors in Iran: an urgent need for community supportive care programs","type":"article-journal","volume":"41"},"uris":["http://www.mendeley.com/documents/?uuid=a9f6ce94-afe5-4ce3-9081-1cfa5418176f"]}],"mendeley":{"formattedCitation":"(85)","manualFormatting":"[85]","plainTextFormattedCitation":"(85)","previouslyFormattedCitation":"(85)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85</w:t>
      </w:r>
      <w:r w:rsidR="00D57C64">
        <w:rPr>
          <w:rFonts w:ascii="Times New Roman" w:hAnsi="Times New Roman" w:cs="Times New Roman"/>
          <w:noProof/>
          <w:sz w:val="28"/>
          <w:szCs w:val="28"/>
        </w:rPr>
        <w:t>, стр. 17</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r w:rsidRPr="001935BC">
        <w:rPr>
          <w:rFonts w:ascii="Times New Roman" w:hAnsi="Times New Roman" w:cs="Times New Roman"/>
          <w:sz w:val="28"/>
          <w:szCs w:val="28"/>
          <w:lang w:val="kk-KZ"/>
        </w:rPr>
        <w:t xml:space="preserve"> При этом наиболее часто используемым методом диагностики депрессии являлся опросник </w:t>
      </w:r>
      <w:r w:rsidRPr="001935BC">
        <w:rPr>
          <w:rFonts w:ascii="Times New Roman" w:hAnsi="Times New Roman" w:cs="Times New Roman"/>
          <w:sz w:val="28"/>
          <w:szCs w:val="28"/>
          <w:lang w:val="en-US"/>
        </w:rPr>
        <w:t>Beck</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Depression</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Inventory</w:t>
      </w:r>
      <w:r w:rsidRPr="001935BC">
        <w:rPr>
          <w:rFonts w:ascii="Times New Roman" w:hAnsi="Times New Roman" w:cs="Times New Roman"/>
          <w:sz w:val="28"/>
          <w:szCs w:val="28"/>
        </w:rPr>
        <w:t xml:space="preserve"> (BDI), который использовался в 8 из 18 исследований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{"citationItems":[{"id":"ITEM-1","itemData":{"author":[{"dropping-particle":"","family":"Gharaei","given":"Hassan Ahmadi","non-dropping-particle":"","parse-names":false,"suffix":""},{"dropping-particle":"","family":"Dianatinasab","given":"Mostafa","non-dropping-particle":"","parse-names":false,"suffix":""},{"dropping-particle":"","family":"Kouhestani","given":"Seyyed Mostafa","non-dropping-particle":"","parse-names":false,"suffix":""},{"dropping-particle":"","family":"Fararouei","given":"Mohammad","non-dropping-particle":"","parse-names":false,"suffix":""},{"dropping-particle":"","family":"Moameri","given":"Hossein","non-dropping-particle":"","parse-names":false,"suffix":""},{"dropping-particle":"","family":"Pakzad","given":"Reza","non-dropping-particle":"","parse-names":false,"suffix":""},{"dropping-particle":"","family":"Ghaiasvand","given":"Reza","non-dropping-particle":"","parse-names":false,"suffix":""}],"container-title":"Epidemiology and health","id":"ITEM-1","issued":{"date-parts":[["2019"]]},"publisher":"Korean Society of Epidemiology","title":"Meta-analysis of the prevalence of depression among breast cancer survivors in Iran: an urgent need for community supportive care programs","type":"article-journal","volume":"41"},"uris":["http://www.mendeley.com/documents/?uuid=a9f6ce94-afe5-4ce3-9081-1cfa5418176f"]}],"mendeley":{"formattedCitation":"(85)","manualFormatting":"[85]","plainTextFormattedCitation":"(85)","previouslyFormattedCitation":"(85)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85</w:t>
      </w:r>
      <w:r w:rsidR="00D57C64">
        <w:rPr>
          <w:rFonts w:ascii="Times New Roman" w:hAnsi="Times New Roman" w:cs="Times New Roman"/>
          <w:noProof/>
          <w:sz w:val="28"/>
          <w:szCs w:val="28"/>
        </w:rPr>
        <w:t>, стр. 17</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154AEC85" w14:textId="77777777" w:rsidR="00A13669" w:rsidRPr="001935BC" w:rsidRDefault="00CE6A8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Вышеупомянутые исследования позволяют заключить, что в данном регионе распространенность депрессии очень высока при молодом среднем возрасте пациентов. Также, интересно отметить высокую распространенность депрессии у пациентов с рецидивирующим РМЖ.</w:t>
      </w:r>
      <w:bookmarkStart w:id="27" w:name="_Hlk111466748"/>
    </w:p>
    <w:p w14:paraId="06FC916E" w14:textId="77777777" w:rsidR="00A13669" w:rsidRPr="001935BC" w:rsidRDefault="00804CB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Высокие показатели распространенности тревожности</w:t>
      </w:r>
      <w:r w:rsidR="00CE6A8A" w:rsidRPr="001935BC">
        <w:rPr>
          <w:rFonts w:ascii="Times New Roman" w:hAnsi="Times New Roman" w:cs="Times New Roman"/>
          <w:sz w:val="28"/>
          <w:szCs w:val="28"/>
        </w:rPr>
        <w:t xml:space="preserve"> и депрессии</w:t>
      </w:r>
      <w:r w:rsidRPr="001935BC">
        <w:rPr>
          <w:rFonts w:ascii="Times New Roman" w:hAnsi="Times New Roman" w:cs="Times New Roman"/>
          <w:sz w:val="28"/>
          <w:szCs w:val="28"/>
        </w:rPr>
        <w:t xml:space="preserve"> среди пациентов с РМЖ в Иране могут быть связаны с тремя большими группами факторов:</w:t>
      </w:r>
    </w:p>
    <w:p w14:paraId="3226850A" w14:textId="77777777" w:rsidR="00A13669" w:rsidRPr="001935BC" w:rsidRDefault="00804CB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Социо-экономический контекст: в настоящее время экономика Ирана медленно выходит из десятилетней стагнации, вызванной двумя раундами экономических санкций, заметной цикличностью цен на нефть и нестабильностью в стране.</w:t>
      </w:r>
    </w:p>
    <w:p w14:paraId="14F5C984" w14:textId="5E658BE5" w:rsidR="00A13669" w:rsidRPr="001935BC" w:rsidRDefault="00804CB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Медицинский контекст: </w:t>
      </w:r>
      <w:r w:rsidR="000D1441" w:rsidRPr="001935BC">
        <w:rPr>
          <w:rFonts w:ascii="Times New Roman" w:hAnsi="Times New Roman" w:cs="Times New Roman"/>
          <w:sz w:val="28"/>
          <w:szCs w:val="28"/>
        </w:rPr>
        <w:t>В Иране, РМЖ является самым распространенным видом злокачественных новообразований, име</w:t>
      </w:r>
      <w:r w:rsidR="00610185" w:rsidRPr="001935BC">
        <w:rPr>
          <w:rFonts w:ascii="Times New Roman" w:hAnsi="Times New Roman" w:cs="Times New Roman"/>
          <w:sz w:val="28"/>
          <w:szCs w:val="28"/>
        </w:rPr>
        <w:t>л</w:t>
      </w:r>
      <w:r w:rsidR="000D1441" w:rsidRPr="001935BC">
        <w:rPr>
          <w:rFonts w:ascii="Times New Roman" w:hAnsi="Times New Roman" w:cs="Times New Roman"/>
          <w:sz w:val="28"/>
          <w:szCs w:val="28"/>
        </w:rPr>
        <w:t xml:space="preserve"> очень высокий уровень смертности при более молодом среднем возрасте пациентов в сравнении с западными </w:t>
      </w:r>
      <w:r w:rsidR="000D1441" w:rsidRPr="005A78CB">
        <w:rPr>
          <w:rFonts w:ascii="Times New Roman" w:hAnsi="Times New Roman" w:cs="Times New Roman"/>
          <w:sz w:val="28"/>
          <w:szCs w:val="28"/>
        </w:rPr>
        <w:t xml:space="preserve">странами </w:t>
      </w:r>
      <w:r w:rsidR="00B164F6" w:rsidRPr="005A78CB">
        <w:rPr>
          <w:rStyle w:val="ac"/>
          <w:rFonts w:ascii="Times New Roman" w:hAnsi="Times New Roman" w:cs="Times New Roman"/>
          <w:sz w:val="28"/>
          <w:szCs w:val="28"/>
        </w:rPr>
        <w:fldChar w:fldCharType="begin" w:fldLock="1"/>
      </w:r>
      <w:r w:rsidR="00B82553" w:rsidRPr="005A78CB">
        <w:rPr>
          <w:rFonts w:ascii="Times New Roman" w:hAnsi="Times New Roman" w:cs="Times New Roman"/>
          <w:sz w:val="28"/>
          <w:szCs w:val="28"/>
        </w:rPr>
        <w:instrText>ADDIN CSL_CITATION {"citationItems":[{"id":"ITEM-1","itemData":{"author":[{"dropping-particle":"","family":"Saeedi-Saedi","given":"Hamid","non-dropping-particle":"","parse-names":false,"suffix":""},{"dropping-particle":"","family":"Shahidsales","given":"Soodabeh","non-dropping-particle":"","parse-names":false,"suffix":""},{"dropping-particle":"","family":"Koochak-Pour","given":"Mona","non-dropping-particle":"","parse-names":false,"suffix":""},{"dropping-particle":"","family":"Sabahi","given":"Emad","non-dropping-particle":"","parse-names":false,"suffix":""},{"dropping-particle":"","family":"Moridi","given":"Irene","non-dropping-particle":"","parse-names":false,"suffix":""}],"container-title":"Iranian journal of cancer prevention","id":"ITEM-1","issue":"1","issued":{"date-parts":[["2015"]]},"page":"36","publisher":"Kowsar Medical Institute","title":"Evaluation of emotional distress in breast cancer patients","type":"article-journal","volume":"8"},"uris":["http://www.mendeley.com/documents/?uuid=918a45ff-b24d-4e54-9bd4-dc335033ef0a"]}],"mendeley":{"formattedCitation":"(86)","manualFormatting":"[86 - 88]","plainTextFormattedCitation":"(86)","previouslyFormattedCitation":"(86)"},"properties":{"noteIndex":0},"schema":"https://github.com/citation-style-language/schema/raw/master/csl-citation.json"}</w:instrText>
      </w:r>
      <w:r w:rsidR="00B164F6" w:rsidRPr="005A78CB">
        <w:rPr>
          <w:rStyle w:val="ac"/>
          <w:rFonts w:ascii="Times New Roman" w:hAnsi="Times New Roman" w:cs="Times New Roman"/>
          <w:sz w:val="28"/>
          <w:szCs w:val="28"/>
        </w:rPr>
        <w:fldChar w:fldCharType="separate"/>
      </w:r>
      <w:r w:rsidR="00D75A4D" w:rsidRPr="005A78CB">
        <w:rPr>
          <w:rFonts w:ascii="Times New Roman" w:hAnsi="Times New Roman" w:cs="Times New Roman"/>
          <w:bCs/>
          <w:noProof/>
          <w:sz w:val="28"/>
          <w:szCs w:val="28"/>
        </w:rPr>
        <w:t>[</w:t>
      </w:r>
      <w:r w:rsidR="00986E36" w:rsidRPr="005A78CB">
        <w:rPr>
          <w:rFonts w:ascii="Times New Roman" w:hAnsi="Times New Roman" w:cs="Times New Roman"/>
          <w:bCs/>
          <w:noProof/>
          <w:sz w:val="28"/>
          <w:szCs w:val="28"/>
        </w:rPr>
        <w:t>86</w:t>
      </w:r>
      <w:r w:rsidR="00B82553" w:rsidRPr="005A78CB">
        <w:rPr>
          <w:rFonts w:ascii="Times New Roman" w:hAnsi="Times New Roman" w:cs="Times New Roman"/>
          <w:bCs/>
          <w:noProof/>
          <w:sz w:val="28"/>
          <w:szCs w:val="28"/>
        </w:rPr>
        <w:t xml:space="preserve"> - 88</w:t>
      </w:r>
      <w:r w:rsidR="00627645" w:rsidRPr="005A78CB">
        <w:rPr>
          <w:rFonts w:ascii="Times New Roman" w:hAnsi="Times New Roman" w:cs="Times New Roman"/>
          <w:bCs/>
          <w:noProof/>
          <w:sz w:val="28"/>
          <w:szCs w:val="28"/>
        </w:rPr>
        <w:t>]</w:t>
      </w:r>
      <w:r w:rsidR="00B164F6" w:rsidRPr="005A78CB">
        <w:rPr>
          <w:rStyle w:val="ac"/>
          <w:rFonts w:ascii="Times New Roman" w:hAnsi="Times New Roman" w:cs="Times New Roman"/>
          <w:sz w:val="28"/>
          <w:szCs w:val="28"/>
        </w:rPr>
        <w:fldChar w:fldCharType="end"/>
      </w:r>
      <w:r w:rsidR="000D1441" w:rsidRPr="005A78CB">
        <w:rPr>
          <w:rFonts w:ascii="Times New Roman" w:hAnsi="Times New Roman" w:cs="Times New Roman"/>
          <w:sz w:val="28"/>
          <w:szCs w:val="28"/>
        </w:rPr>
        <w:t>.</w:t>
      </w:r>
      <w:r w:rsidRPr="001935BC">
        <w:rPr>
          <w:rFonts w:ascii="Times New Roman" w:hAnsi="Times New Roman" w:cs="Times New Roman"/>
          <w:sz w:val="28"/>
          <w:szCs w:val="28"/>
        </w:rPr>
        <w:t xml:space="preserve"> Средний возраст пациентов с РМЖ в Иране ниже 50 лет.</w:t>
      </w:r>
    </w:p>
    <w:p w14:paraId="2D5A6B90" w14:textId="03E8DFF6" w:rsidR="00A13669" w:rsidRPr="001935BC" w:rsidRDefault="00804CB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Психологический и психосоциальный контекст, которые женщина и ее окружение связывают с ситуацией</w:t>
      </w:r>
      <w:r w:rsidR="00AB1C63" w:rsidRPr="001935BC">
        <w:rPr>
          <w:rFonts w:ascii="Times New Roman" w:hAnsi="Times New Roman" w:cs="Times New Roman"/>
          <w:sz w:val="28"/>
          <w:szCs w:val="28"/>
        </w:rPr>
        <w:t xml:space="preserve">. В одном исследовании распространенности тревожности и депрессии </w:t>
      </w:r>
      <w:r w:rsidR="00610185" w:rsidRPr="001935BC">
        <w:rPr>
          <w:rFonts w:ascii="Times New Roman" w:hAnsi="Times New Roman" w:cs="Times New Roman"/>
          <w:sz w:val="28"/>
          <w:szCs w:val="28"/>
        </w:rPr>
        <w:t xml:space="preserve">в Иране </w:t>
      </w:r>
      <w:r w:rsidR="00AB1C63" w:rsidRPr="001935BC">
        <w:rPr>
          <w:rFonts w:ascii="Times New Roman" w:hAnsi="Times New Roman" w:cs="Times New Roman"/>
          <w:sz w:val="28"/>
          <w:szCs w:val="28"/>
        </w:rPr>
        <w:t xml:space="preserve">у пациентов с РМЖ в сравнении со контрольной популяцией, было выявлено что у контрольной группы пациентов распространенность тревожности </w:t>
      </w:r>
      <w:r w:rsidR="00610185" w:rsidRPr="001935BC">
        <w:rPr>
          <w:rFonts w:ascii="Times New Roman" w:hAnsi="Times New Roman" w:cs="Times New Roman"/>
          <w:sz w:val="28"/>
          <w:szCs w:val="28"/>
        </w:rPr>
        <w:t xml:space="preserve">и депрессии </w:t>
      </w:r>
      <w:r w:rsidR="00AB1C63" w:rsidRPr="001935BC">
        <w:rPr>
          <w:rFonts w:ascii="Times New Roman" w:hAnsi="Times New Roman" w:cs="Times New Roman"/>
          <w:sz w:val="28"/>
          <w:szCs w:val="28"/>
        </w:rPr>
        <w:t xml:space="preserve">была ниже чем у пациентов с РМЖ, но тем не менее была достаточно высокой </w:t>
      </w:r>
      <w:r w:rsidR="00610185" w:rsidRPr="001935BC">
        <w:rPr>
          <w:rFonts w:ascii="Times New Roman" w:hAnsi="Times New Roman" w:cs="Times New Roman"/>
          <w:sz w:val="28"/>
          <w:szCs w:val="28"/>
        </w:rPr>
        <w:t xml:space="preserve">41% и 22% </w:t>
      </w:r>
      <w:r w:rsidR="00C66F44" w:rsidRPr="00B82553">
        <w:rPr>
          <w:rFonts w:ascii="Times New Roman" w:hAnsi="Times New Roman" w:cs="Times New Roman"/>
          <w:sz w:val="28"/>
          <w:szCs w:val="28"/>
        </w:rPr>
        <w:t>соответственно</w:t>
      </w:r>
      <w:r w:rsidR="00AB1C63" w:rsidRPr="00B82553">
        <w:rPr>
          <w:rFonts w:ascii="Times New Roman" w:hAnsi="Times New Roman" w:cs="Times New Roman"/>
          <w:sz w:val="28"/>
          <w:szCs w:val="28"/>
        </w:rPr>
        <w:t xml:space="preserve"> </w:t>
      </w:r>
      <w:r w:rsidR="00B164F6" w:rsidRPr="00B82553">
        <w:rPr>
          <w:rStyle w:val="ac"/>
          <w:rFonts w:ascii="Times New Roman" w:hAnsi="Times New Roman" w:cs="Times New Roman"/>
          <w:sz w:val="28"/>
          <w:szCs w:val="28"/>
        </w:rPr>
        <w:fldChar w:fldCharType="begin" w:fldLock="1"/>
      </w:r>
      <w:r w:rsidR="00B82553">
        <w:rPr>
          <w:rFonts w:ascii="Times New Roman" w:hAnsi="Times New Roman" w:cs="Times New Roman"/>
          <w:sz w:val="28"/>
          <w:szCs w:val="28"/>
        </w:rPr>
        <w:instrText>ADDIN CSL_CITATION {"citationItems":[{"id":"ITEM-1","itemData":{"ISSN":"0738-3991","author":[{"dropping-particle":"","family":"Montazeri","given":"Ali","non-dropping-particle":"","parse-names":false,"suffix":""},{"dropping-particle":"","family":"Jarvandi","given":"Soghra","non-dropping-particle":"","parse-names":false,"suffix":""},{"dropping-particle":"","family":"Haghighat","given":"Shahpar","non-dropping-particle":"","parse-names":false,"suffix":""},{"dropping-particle":"","family":"Vahdani","given":"Mariam","non-dropping-particle":"","parse-names":false,"suffix":""},{"dropping-particle":"","family":"Sajadian","given":"Akram","non-dropping-particle":"","parse-names":false,"suffix":""},{"dropping-particle":"","family":"Ebrahimi","given":"Mandana","non-dropping-particle":"","parse-names":false,"suffix":""},{"dropping-particle":"","family":"Haji-Mahmoodi","given":"Mehregan","non-dropping-particle":"","parse-names":false,"suffix":""}],"container-title":"Patient education and counseling","id":"ITEM-1","issue":"3","issued":{"date-parts":[["2001"]]},"page":"195-198","publisher":"Elsevier","title":"Anxiety and depression in breast cancer patients before and after participation in a cancer support group","type":"article-journal","volume":"45"},"uris":["http://www.mendeley.com/documents/?uuid=e8591ddb-609f-4749-a6b7-4c977868ac6c"]}],"mendeley":{"formattedCitation":"(77)","manualFormatting":"[77, стр. 17]","plainTextFormattedCitation":"(77)","previouslyFormattedCitation":"(77)"},"properties":{"noteIndex":0},"schema":"https://github.com/citation-style-language/schema/raw/master/csl-citation.json"}</w:instrText>
      </w:r>
      <w:r w:rsidR="00B164F6" w:rsidRPr="00B82553">
        <w:rPr>
          <w:rStyle w:val="ac"/>
          <w:rFonts w:ascii="Times New Roman" w:hAnsi="Times New Roman" w:cs="Times New Roman"/>
          <w:sz w:val="28"/>
          <w:szCs w:val="28"/>
        </w:rPr>
        <w:fldChar w:fldCharType="separate"/>
      </w:r>
      <w:r w:rsidR="00D75A4D" w:rsidRPr="00B82553">
        <w:rPr>
          <w:rFonts w:ascii="Times New Roman" w:hAnsi="Times New Roman" w:cs="Times New Roman"/>
          <w:noProof/>
          <w:sz w:val="28"/>
          <w:szCs w:val="28"/>
        </w:rPr>
        <w:t>[</w:t>
      </w:r>
      <w:r w:rsidR="00986E36" w:rsidRPr="00B82553">
        <w:rPr>
          <w:rFonts w:ascii="Times New Roman" w:hAnsi="Times New Roman" w:cs="Times New Roman"/>
          <w:noProof/>
          <w:sz w:val="28"/>
          <w:szCs w:val="28"/>
        </w:rPr>
        <w:t>77</w:t>
      </w:r>
      <w:r w:rsidR="00B82553" w:rsidRPr="00B82553">
        <w:rPr>
          <w:rFonts w:ascii="Times New Roman" w:hAnsi="Times New Roman" w:cs="Times New Roman"/>
          <w:noProof/>
          <w:sz w:val="28"/>
          <w:szCs w:val="28"/>
        </w:rPr>
        <w:t>, стр. 17</w:t>
      </w:r>
      <w:r w:rsidR="00627645" w:rsidRPr="00B82553">
        <w:rPr>
          <w:rFonts w:ascii="Times New Roman" w:hAnsi="Times New Roman" w:cs="Times New Roman"/>
          <w:noProof/>
          <w:sz w:val="28"/>
          <w:szCs w:val="28"/>
        </w:rPr>
        <w:t>]</w:t>
      </w:r>
      <w:r w:rsidR="00B164F6" w:rsidRPr="00B82553">
        <w:rPr>
          <w:rStyle w:val="ac"/>
          <w:rFonts w:ascii="Times New Roman" w:hAnsi="Times New Roman" w:cs="Times New Roman"/>
          <w:sz w:val="28"/>
          <w:szCs w:val="28"/>
        </w:rPr>
        <w:fldChar w:fldCharType="end"/>
      </w:r>
      <w:r w:rsidR="00AB1C63" w:rsidRPr="00B82553">
        <w:rPr>
          <w:rFonts w:ascii="Times New Roman" w:hAnsi="Times New Roman" w:cs="Times New Roman"/>
          <w:sz w:val="28"/>
          <w:szCs w:val="28"/>
        </w:rPr>
        <w:t>.</w:t>
      </w:r>
      <w:r w:rsidR="00AB1C63" w:rsidRPr="001935BC">
        <w:rPr>
          <w:rFonts w:ascii="Times New Roman" w:hAnsi="Times New Roman" w:cs="Times New Roman"/>
          <w:sz w:val="28"/>
          <w:szCs w:val="28"/>
        </w:rPr>
        <w:t xml:space="preserve"> </w:t>
      </w:r>
      <w:bookmarkEnd w:id="27"/>
    </w:p>
    <w:p w14:paraId="5FA23955" w14:textId="6861C118" w:rsidR="00A13669" w:rsidRPr="001935BC" w:rsidRDefault="0061018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2015 году, пятилетняя выживаемость при раке молочной железы в Иране оценивалась в 69.5% (64.5-74.5) (Q=570,9, I-квадрат=96</w:t>
      </w:r>
      <w:r w:rsidR="00A13669" w:rsidRPr="001935BC">
        <w:rPr>
          <w:rFonts w:ascii="Times New Roman" w:hAnsi="Times New Roman" w:cs="Times New Roman"/>
          <w:sz w:val="28"/>
          <w:szCs w:val="28"/>
        </w:rPr>
        <w:t>.</w:t>
      </w:r>
      <w:r w:rsidRPr="001935BC">
        <w:rPr>
          <w:rFonts w:ascii="Times New Roman" w:hAnsi="Times New Roman" w:cs="Times New Roman"/>
          <w:sz w:val="28"/>
          <w:szCs w:val="28"/>
        </w:rPr>
        <w:t xml:space="preserve">7%, P&lt;0,001)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{"citationItems":[{"id":"ITEM-1","itemData":{"DOI":"10.22034/apjcp.2016.17.10.4615","ISSN":"2476-762X (Electronic)","PMID":"27892673","abstract":"Background: There has not been a general estimation about survival rates of  breast cancer cases in Iran. Therefore, the present study aimed to assess survival using a meta-analysis. Materials and Methods: International credible databases such as Scopus, Web of Science, PubMed, Science direct and Google Scholar and Iranian databases such as Magiran, Irandoc and SID, from 1997 to 2015 were searched. All articles covering survival rate of breast cancer were entered into the study without any limits. Quality assessment of the articles and data extraction were performed by two researchers using the modified STROBE checklist, which includes 12 questions. Articles with scores greater than 8 were included in the analysis. A limitation of this meta-analysis was different methods for presenting of results in the papers surveyed. Results: A total of 21 articles with a sample of 12,195 people were analyzed. The one-year, three-year, five-year and ten-year survival rates of breast cancer in Iran were estimated to be 95.8% (94.6-97.0), 82.4% (79.0-85.8), 69.5% (64.5-74.5), 58.1% (39.6-76.6), respectively. The most important factors affecting survival of breast cancer were age, number of lymph nodes involved, size of the tumor and the stage of the disease. Conclusion: The five- and ten- year survival rates in Iran are lower than in developed countries. Conducting breast cancer screening plan support (including regular clinical examination, mammography), public training and raising awareness should be helpful in facilitating early diagnosis and increasing survival rates for Iranian women.","author":[{"dropping-particle":"","family":"Abedi","given":"Ghasem","non-dropping-particle":"","parse-names":false,"suffix":""},{"dropping-particle":"","family":"Janbabai","given":"Ghasem","non-dropping-particle":"","parse-names":false,"suffix":""},{"dropping-particle":"","family":"Moosazadeh","given":"Mahmood","non-dropping-particle":"","parse-names":false,"suffix":""},{"dropping-particle":"","family":"Farshidi","given":"Fereshte","non-dropping-particle":"","parse-names":false,"suffix":""},{"dropping-particle":"","family":"Amiri","given":"Mohammad","non-dropping-particle":"","parse-names":false,"suffix":""},{"dropping-particle":"","family":"Khosravi","given":"Ahmad","non-dropping-particle":"","parse-names":false,"suffix":""}],"container-title":"Asian Pacific journal of cancer prevention : APJCP","id":"ITEM-1","issue":"10","issued":{"date-parts":[["2016","10"]]},"language":"eng","page":"4615-4621","title":"Survival Rate of Breast Cancer in Iran: A Meta-Analysis.","type":"article-journal","volume":"17"},"uris":["http://www.mendeley.com/documents/?uuid=0677032b-6fe1-4572-bb77-b27949eeef17"]}],"mendeley":{"formattedCitation":"(89)","manualFormatting":"[89]","plainTextFormattedCitation":"(89)","previouslyFormattedCitation":"(89)"},"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89</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006A3907" w:rsidRPr="001935BC">
        <w:rPr>
          <w:rFonts w:ascii="Times New Roman" w:hAnsi="Times New Roman" w:cs="Times New Roman"/>
          <w:sz w:val="28"/>
          <w:szCs w:val="28"/>
        </w:rPr>
        <w:t xml:space="preserve">Согласно данным </w:t>
      </w:r>
      <w:r w:rsidR="006A3907" w:rsidRPr="001935BC">
        <w:rPr>
          <w:rFonts w:ascii="Times New Roman" w:hAnsi="Times New Roman" w:cs="Times New Roman"/>
          <w:sz w:val="28"/>
          <w:szCs w:val="28"/>
          <w:lang w:val="en-US"/>
        </w:rPr>
        <w:t>DeSantis</w:t>
      </w:r>
      <w:r w:rsidR="006A3907" w:rsidRPr="001935BC">
        <w:rPr>
          <w:rFonts w:ascii="Times New Roman" w:hAnsi="Times New Roman" w:cs="Times New Roman"/>
          <w:sz w:val="28"/>
          <w:szCs w:val="28"/>
        </w:rPr>
        <w:t xml:space="preserve"> </w:t>
      </w:r>
      <w:r w:rsidR="006A3907" w:rsidRPr="001935BC">
        <w:rPr>
          <w:rFonts w:ascii="Times New Roman" w:hAnsi="Times New Roman" w:cs="Times New Roman"/>
          <w:sz w:val="28"/>
          <w:szCs w:val="28"/>
          <w:lang w:val="kk-KZ"/>
        </w:rPr>
        <w:t>и соавторо</w:t>
      </w:r>
      <w:r w:rsidR="006A3907" w:rsidRPr="001935BC">
        <w:rPr>
          <w:rFonts w:ascii="Times New Roman" w:hAnsi="Times New Roman" w:cs="Times New Roman"/>
          <w:sz w:val="28"/>
          <w:szCs w:val="28"/>
        </w:rPr>
        <w:t>в, благодаря ранней диагностике</w:t>
      </w:r>
      <w:r w:rsidR="00AB1C63" w:rsidRPr="001935BC">
        <w:rPr>
          <w:rFonts w:ascii="Times New Roman" w:hAnsi="Times New Roman" w:cs="Times New Roman"/>
          <w:sz w:val="28"/>
          <w:szCs w:val="28"/>
        </w:rPr>
        <w:t>,</w:t>
      </w:r>
      <w:r w:rsidR="006A3907" w:rsidRPr="001935BC">
        <w:rPr>
          <w:rFonts w:ascii="Times New Roman" w:hAnsi="Times New Roman" w:cs="Times New Roman"/>
          <w:sz w:val="28"/>
          <w:szCs w:val="28"/>
        </w:rPr>
        <w:t xml:space="preserve"> улучшенным методам терапии,</w:t>
      </w:r>
      <w:r w:rsidR="00AB1C63" w:rsidRPr="001935BC">
        <w:rPr>
          <w:rFonts w:ascii="Times New Roman" w:hAnsi="Times New Roman" w:cs="Times New Roman"/>
          <w:sz w:val="28"/>
          <w:szCs w:val="28"/>
        </w:rPr>
        <w:t xml:space="preserve"> социальной поддержке онкологических пациентов</w:t>
      </w:r>
      <w:r w:rsidRPr="001935BC">
        <w:rPr>
          <w:rFonts w:ascii="Times New Roman" w:hAnsi="Times New Roman" w:cs="Times New Roman"/>
          <w:sz w:val="28"/>
          <w:szCs w:val="28"/>
        </w:rPr>
        <w:t>, а также дополнительному финансированию терапии РМЖ от благотворительных фондов,</w:t>
      </w:r>
      <w:r w:rsidR="006A3907" w:rsidRPr="001935BC">
        <w:rPr>
          <w:rFonts w:ascii="Times New Roman" w:hAnsi="Times New Roman" w:cs="Times New Roman"/>
          <w:sz w:val="28"/>
          <w:szCs w:val="28"/>
        </w:rPr>
        <w:t xml:space="preserve"> 5-летняя </w:t>
      </w:r>
      <w:r w:rsidR="00C66F44" w:rsidRPr="001935BC">
        <w:rPr>
          <w:rFonts w:ascii="Times New Roman" w:hAnsi="Times New Roman" w:cs="Times New Roman"/>
          <w:sz w:val="28"/>
          <w:szCs w:val="28"/>
        </w:rPr>
        <w:t>предполагаемая</w:t>
      </w:r>
      <w:r w:rsidR="006A3907" w:rsidRPr="001935BC">
        <w:rPr>
          <w:rFonts w:ascii="Times New Roman" w:hAnsi="Times New Roman" w:cs="Times New Roman"/>
          <w:sz w:val="28"/>
          <w:szCs w:val="28"/>
        </w:rPr>
        <w:t xml:space="preserve"> выживаемость пациентов в Иране </w:t>
      </w:r>
      <w:r w:rsidRPr="001935BC">
        <w:rPr>
          <w:rFonts w:ascii="Times New Roman" w:hAnsi="Times New Roman" w:cs="Times New Roman"/>
          <w:sz w:val="28"/>
          <w:szCs w:val="28"/>
        </w:rPr>
        <w:t xml:space="preserve">выросла до </w:t>
      </w:r>
      <w:r w:rsidR="006A3907" w:rsidRPr="001935BC">
        <w:rPr>
          <w:rFonts w:ascii="Times New Roman" w:hAnsi="Times New Roman" w:cs="Times New Roman"/>
          <w:sz w:val="28"/>
          <w:szCs w:val="28"/>
        </w:rPr>
        <w:t>89%</w:t>
      </w:r>
      <w:r w:rsidR="00AB1C63" w:rsidRPr="001935BC">
        <w:rPr>
          <w:rFonts w:ascii="Times New Roman" w:hAnsi="Times New Roman" w:cs="Times New Roman"/>
          <w:sz w:val="28"/>
          <w:szCs w:val="28"/>
        </w:rPr>
        <w:t xml:space="preserve"> в 2017 году</w:t>
      </w:r>
      <w:r w:rsidR="00D34A42"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{"citationItems":[{"id":"ITEM-1","itemData":{"ISSN":"0007-9235","author":[{"dropping-particle":"","family":"DeSantis","given":"Carol E","non-dropping-particle":"","parse-names":false,"suffix":""},{"dropping-particle":"","family":"Ma","given":"Jiemin","non-dropping-particle":"","parse-names":false,"suffix":""},{"dropping-particle":"","family":"Goding Sauer","given":"Ann","non-dropping-particle":"","parse-names":false,"suffix":""},{"dropping-particle":"","family":"Newman","given":"Lisa A","non-dropping-particle":"","parse-names":false,"suffix":""},{"dropping-particle":"","family":"Jemal","given":"Ahmedin","non-dropping-particle":"","parse-names":false,"suffix":""}],"container-title":"CA: a cancer journal for clinicians","id":"ITEM-1","issue":"6","issued":{"date-parts":[["2017"]]},"page":"439-448","publisher":"Wiley Online Library","title":"Breast cancer statistics, 2017, racial disparity in mortality by state","type":"article-journal","volume":"67"},"uris":["http://www.mendeley.com/documents/?uuid=a8595e8c-2d33-4efc-bf6e-e18cd56eccdb"]}],"mendeley":{"formattedCitation":"(90)","manualFormatting":"[90]","plainTextFormattedCitation":"(90)","previouslyFormattedCitation":"(90)"},"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90</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6A3907" w:rsidRPr="001935BC">
        <w:rPr>
          <w:rFonts w:ascii="Times New Roman" w:hAnsi="Times New Roman" w:cs="Times New Roman"/>
          <w:sz w:val="28"/>
          <w:szCs w:val="28"/>
        </w:rPr>
        <w:t xml:space="preserve">. </w:t>
      </w:r>
      <w:r w:rsidR="00AB1C63" w:rsidRPr="001935BC">
        <w:rPr>
          <w:rFonts w:ascii="Times New Roman" w:hAnsi="Times New Roman" w:cs="Times New Roman"/>
          <w:sz w:val="28"/>
          <w:szCs w:val="28"/>
        </w:rPr>
        <w:t>Д</w:t>
      </w:r>
      <w:r w:rsidR="006A3907" w:rsidRPr="001935BC">
        <w:rPr>
          <w:rFonts w:ascii="Times New Roman" w:hAnsi="Times New Roman" w:cs="Times New Roman"/>
          <w:sz w:val="28"/>
          <w:szCs w:val="28"/>
        </w:rPr>
        <w:t xml:space="preserve">ополнительным фокусом терапии данных пациентов </w:t>
      </w:r>
      <w:r w:rsidR="00AB1C63" w:rsidRPr="001935BC">
        <w:rPr>
          <w:rFonts w:ascii="Times New Roman" w:hAnsi="Times New Roman" w:cs="Times New Roman"/>
          <w:sz w:val="28"/>
          <w:szCs w:val="28"/>
        </w:rPr>
        <w:t>стало</w:t>
      </w:r>
      <w:r w:rsidR="006A3907" w:rsidRPr="001935BC">
        <w:rPr>
          <w:rFonts w:ascii="Times New Roman" w:hAnsi="Times New Roman" w:cs="Times New Roman"/>
          <w:sz w:val="28"/>
          <w:szCs w:val="28"/>
        </w:rPr>
        <w:t xml:space="preserve"> улучшение качества их жизни, так как они зачастую испытывают постоянные нежелательные симптомы, такие как усталость, тошнота, когнитивные затруднения и психические нарушения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{"citationItems":[{"id":"ITEM-1","itemData":{"DOI":"https://doi.org/10.1016/j.genhosppsych.2007.10.008","ISSN":"0163-8343","abstract":"Objective\nWhile many breast cancer patients experience “normal” distress, there is a subset who experience clinically significant depression. We examined the current knowledge about the prevalence, impact and treatment of major depression in women with breast cancer.\nMethod\nWe reviewed the evidence for the prevalence of depression in women with breast cancer from the last 20 years and summarized the medical literature on the pharmacology and psychotherapy of depression in this population.\nResults\nDespite evidence that depression significantly impacts quality of life in breast cancer patients, few studies focus on the epidemiology and treatment of major depression. Treatment studies have focused on distress and mixed depressive states, with resulting lack of replicable studies showing treatment efficacy. Potential biological and psychosocial determinants of major depression following breast cancer are discussed in a proposed model. The need for further research on the epidemiology and treatment of major depression in this population is proposed.\nConclusion\nMajor depression is a frequent but underrecognized and undertreated condition among breast cancer patients, which causes amplification of physical symptoms, increased functional impairment and poor treatment adherence. More research on the epidemiology and treatment of major depression in this population is needed.","author":[{"dropping-particle":"","family":"Fann","given":"Jesse R","non-dropping-particle":"","parse-names":false,"suffix":""},{"dropping-particle":"","family":"Thomas-Rich","given":"Anne M","non-dropping-particle":"","parse-names":false,"suffix":""},{"dropping-particle":"","family":"Katon","given":"Wayne J","non-dropping-particle":"","parse-names":false,"suffix":""},{"dropping-particle":"","family":"Cowley","given":"Deborah","non-dropping-particle":"","parse-names":false,"suffix":""},{"dropping-particle":"","family":"Pepping","given":"Mary","non-dropping-particle":"","parse-names":false,"suffix":""},{"dropping-particle":"","family":"McGregor","given":"Bonnie A","non-dropping-particle":"","parse-names":false,"suffix":""},{"dropping-particle":"","family":"Gralow","given":"Julie","non-dropping-particle":"","parse-names":false,"suffix":""}],"container-title":"General Hospital Psychiatry","id":"ITEM-1","issue":"2","issued":{"date-parts":[["2008"]]},"page":"112-126","title":"Major depression after breast cancer: a review of epidemiology and treatment","type":"article-journal","volume":"30"},"uris":["http://www.mendeley.com/documents/?uuid=70a5f0b3-9689-439e-a960-78adfa696b21"]}],"mendeley":{"formattedCitation":"(91)","manualFormatting":"[91]","plainTextFormattedCitation":"(91)","previouslyFormattedCitation":"(91)"},"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91</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006A3907" w:rsidRPr="001935BC">
        <w:rPr>
          <w:rFonts w:ascii="Times New Roman" w:hAnsi="Times New Roman" w:cs="Times New Roman"/>
          <w:sz w:val="28"/>
          <w:szCs w:val="28"/>
        </w:rPr>
        <w:t xml:space="preserve">. </w:t>
      </w:r>
      <w:r w:rsidR="006A3907" w:rsidRPr="001935BC">
        <w:rPr>
          <w:rFonts w:ascii="Times New Roman" w:hAnsi="Times New Roman" w:cs="Times New Roman"/>
          <w:sz w:val="28"/>
          <w:szCs w:val="28"/>
          <w:lang w:val="kk-KZ"/>
        </w:rPr>
        <w:t>Религия играет центральную роль в социальной сфере жителей Ирана</w:t>
      </w:r>
      <w:r w:rsidR="006A3907" w:rsidRPr="001935BC">
        <w:rPr>
          <w:rFonts w:ascii="Times New Roman" w:hAnsi="Times New Roman" w:cs="Times New Roman"/>
          <w:sz w:val="28"/>
          <w:szCs w:val="28"/>
        </w:rPr>
        <w:t xml:space="preserve">, соответственно </w:t>
      </w:r>
      <w:r w:rsidR="006A3907" w:rsidRPr="001935BC">
        <w:rPr>
          <w:rFonts w:ascii="Times New Roman" w:hAnsi="Times New Roman" w:cs="Times New Roman"/>
          <w:sz w:val="28"/>
          <w:szCs w:val="28"/>
          <w:lang w:val="kk-KZ"/>
        </w:rPr>
        <w:t>религиозные / духовные методы снижения стресса приме</w:t>
      </w:r>
      <w:r w:rsidR="00885AFD" w:rsidRPr="001935BC">
        <w:rPr>
          <w:rFonts w:ascii="Times New Roman" w:hAnsi="Times New Roman" w:cs="Times New Roman"/>
          <w:sz w:val="28"/>
          <w:szCs w:val="28"/>
          <w:lang w:val="kk-KZ"/>
        </w:rPr>
        <w:t xml:space="preserve">няются для снижения уровня тревожности среди пациентов с РМЖ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ISSN":"1513-7368","author":[{"dropping-particle":"","family":"Khodaveirdyzadeh","given":"Roghieh","non-dropping-particle":"","parse-names":false,"suffix":""},{"dropping-particle":"","family":"Rahimi","given":"Rabee","non-dropping-particle":"","parse-names":false,"suffix":""},{"dropping-particle":"","family":"Rahmani","given":"Azad","non-dropping-particle":"","parse-names":false,"suffix":""},{"dropping-particle":"","family":"Ghahramanian","given":"Akram","non-dropping-particle":"","parse-names":false,"suffix":""},{"dropping-particle":"","family":"Kodayari","given":"Naser","non-dropping-particle":"","parse-names":false,"suffix":""},{"dropping-particle":"","family":"Eivazi","given":"Jamal","non-dropping-particle":"","parse-names":false,"suffix":""}],"container-title":"Asian Pacific Journal of Cancer Prevention","id":"ITEM-1","issue":"8","issued":{"date-parts":[["2016"]]},"page":"4095-4099","publisher":"West Asia Organization for Cancer Prevention (WAOCP)","title":"Spiritual/religious coping strategies and their relationship with illness adjustment among Iranian breast cancer patients","type":"article-journal","volume":"17"},"uris":["http://www.mendeley.com/documents/?uuid=2aaccb14-acba-4012-a848-31ee2e427c0d"]}],"mendeley":{"formattedCitation":"(92)","manualFormatting":"[92]","plainTextFormattedCitation":"(92)","previouslyFormattedCitation":"(92)"},"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92</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lang w:val="kk-KZ"/>
        </w:rPr>
        <w:fldChar w:fldCharType="end"/>
      </w:r>
      <w:r w:rsidR="00D34A42" w:rsidRPr="001935BC">
        <w:rPr>
          <w:rFonts w:ascii="Times New Roman" w:hAnsi="Times New Roman" w:cs="Times New Roman"/>
          <w:sz w:val="28"/>
          <w:szCs w:val="28"/>
        </w:rPr>
        <w:t>.</w:t>
      </w:r>
    </w:p>
    <w:p w14:paraId="56519044" w14:textId="3EABCB47" w:rsidR="006A3907" w:rsidRPr="001935BC" w:rsidRDefault="00AB1C6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Еще одним важным аспектом социальной поддержки пациентов с РМЖ является функционирование</w:t>
      </w:r>
      <w:r w:rsidR="00610185" w:rsidRPr="001935BC">
        <w:rPr>
          <w:rFonts w:ascii="Times New Roman" w:hAnsi="Times New Roman" w:cs="Times New Roman"/>
          <w:sz w:val="28"/>
          <w:szCs w:val="28"/>
        </w:rPr>
        <w:t xml:space="preserve"> благотворительных фондов в Иране.</w:t>
      </w:r>
      <w:r w:rsidRPr="001935BC">
        <w:rPr>
          <w:rFonts w:ascii="Times New Roman" w:hAnsi="Times New Roman" w:cs="Times New Roman"/>
          <w:sz w:val="28"/>
          <w:szCs w:val="28"/>
        </w:rPr>
        <w:t xml:space="preserve"> </w:t>
      </w:r>
      <w:r w:rsidR="006A3907" w:rsidRPr="001935BC">
        <w:rPr>
          <w:rFonts w:ascii="Times New Roman" w:hAnsi="Times New Roman" w:cs="Times New Roman"/>
          <w:sz w:val="28"/>
          <w:szCs w:val="28"/>
        </w:rPr>
        <w:t xml:space="preserve"> </w:t>
      </w:r>
    </w:p>
    <w:p w14:paraId="741F31EA" w14:textId="77777777" w:rsidR="00A13669" w:rsidRPr="001935BC" w:rsidRDefault="000F487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 xml:space="preserve">Министерство здравоохранения и медицинского образования (MOHME) Ирана разработало научно обоснованные стратегии </w:t>
      </w:r>
      <w:r w:rsidR="00C22409" w:rsidRPr="001935BC">
        <w:rPr>
          <w:rFonts w:ascii="Times New Roman" w:hAnsi="Times New Roman" w:cs="Times New Roman"/>
          <w:sz w:val="28"/>
          <w:szCs w:val="28"/>
        </w:rPr>
        <w:t>для раннего выявления и скрининга</w:t>
      </w:r>
      <w:r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rPr>
        <w:t>РМЖ</w:t>
      </w:r>
      <w:r w:rsidRPr="001935BC">
        <w:rPr>
          <w:rFonts w:ascii="Times New Roman" w:hAnsi="Times New Roman" w:cs="Times New Roman"/>
          <w:sz w:val="28"/>
          <w:szCs w:val="28"/>
        </w:rPr>
        <w:t>.</w:t>
      </w:r>
      <w:r w:rsidR="00C22409" w:rsidRPr="001935BC">
        <w:rPr>
          <w:rFonts w:ascii="Times New Roman" w:hAnsi="Times New Roman" w:cs="Times New Roman"/>
          <w:sz w:val="28"/>
          <w:szCs w:val="28"/>
        </w:rPr>
        <w:t xml:space="preserve"> </w:t>
      </w:r>
      <w:r w:rsidRPr="001935BC">
        <w:rPr>
          <w:rFonts w:ascii="Times New Roman" w:hAnsi="Times New Roman" w:cs="Times New Roman"/>
          <w:sz w:val="28"/>
          <w:szCs w:val="28"/>
        </w:rPr>
        <w:t>Негосударственны</w:t>
      </w:r>
      <w:r w:rsidR="00C22409" w:rsidRPr="001935BC">
        <w:rPr>
          <w:rFonts w:ascii="Times New Roman" w:hAnsi="Times New Roman" w:cs="Times New Roman"/>
          <w:sz w:val="28"/>
          <w:szCs w:val="28"/>
        </w:rPr>
        <w:t xml:space="preserve">е </w:t>
      </w:r>
      <w:r w:rsidRPr="001935BC">
        <w:rPr>
          <w:rFonts w:ascii="Times New Roman" w:hAnsi="Times New Roman" w:cs="Times New Roman"/>
          <w:sz w:val="28"/>
          <w:szCs w:val="28"/>
        </w:rPr>
        <w:t xml:space="preserve">организации и благотворительные организации являются одними из наиболее важных </w:t>
      </w:r>
      <w:r w:rsidR="00C22409" w:rsidRPr="001935BC">
        <w:rPr>
          <w:rFonts w:ascii="Times New Roman" w:hAnsi="Times New Roman" w:cs="Times New Roman"/>
          <w:sz w:val="28"/>
          <w:szCs w:val="28"/>
        </w:rPr>
        <w:t>составляющих государственной программы по борьбе с РМЖ</w:t>
      </w:r>
      <w:r w:rsidRPr="001935BC">
        <w:rPr>
          <w:rFonts w:ascii="Times New Roman" w:hAnsi="Times New Roman" w:cs="Times New Roman"/>
          <w:sz w:val="28"/>
          <w:szCs w:val="28"/>
        </w:rPr>
        <w:t>. Благотворительные организации являются одним</w:t>
      </w:r>
      <w:r w:rsidR="00C22409" w:rsidRPr="001935BC">
        <w:rPr>
          <w:rFonts w:ascii="Times New Roman" w:hAnsi="Times New Roman" w:cs="Times New Roman"/>
          <w:sz w:val="28"/>
          <w:szCs w:val="28"/>
        </w:rPr>
        <w:t>и</w:t>
      </w:r>
      <w:r w:rsidRPr="001935BC">
        <w:rPr>
          <w:rFonts w:ascii="Times New Roman" w:hAnsi="Times New Roman" w:cs="Times New Roman"/>
          <w:sz w:val="28"/>
          <w:szCs w:val="28"/>
        </w:rPr>
        <w:t xml:space="preserve"> из</w:t>
      </w:r>
      <w:r w:rsidR="00C22409" w:rsidRPr="001935BC">
        <w:rPr>
          <w:rFonts w:ascii="Times New Roman" w:hAnsi="Times New Roman" w:cs="Times New Roman"/>
          <w:sz w:val="28"/>
          <w:szCs w:val="28"/>
        </w:rPr>
        <w:t xml:space="preserve"> </w:t>
      </w:r>
      <w:r w:rsidRPr="001935BC">
        <w:rPr>
          <w:rFonts w:ascii="Times New Roman" w:hAnsi="Times New Roman" w:cs="Times New Roman"/>
          <w:sz w:val="28"/>
          <w:szCs w:val="28"/>
        </w:rPr>
        <w:t>ключев</w:t>
      </w:r>
      <w:r w:rsidR="00C66F44" w:rsidRPr="001935BC">
        <w:rPr>
          <w:rFonts w:ascii="Times New Roman" w:hAnsi="Times New Roman" w:cs="Times New Roman"/>
          <w:sz w:val="28"/>
          <w:szCs w:val="28"/>
        </w:rPr>
        <w:t>ых</w:t>
      </w:r>
      <w:r w:rsidRPr="001935BC">
        <w:rPr>
          <w:rFonts w:ascii="Times New Roman" w:hAnsi="Times New Roman" w:cs="Times New Roman"/>
          <w:sz w:val="28"/>
          <w:szCs w:val="28"/>
        </w:rPr>
        <w:t xml:space="preserve"> игрок</w:t>
      </w:r>
      <w:r w:rsidR="00C22409" w:rsidRPr="001935BC">
        <w:rPr>
          <w:rFonts w:ascii="Times New Roman" w:hAnsi="Times New Roman" w:cs="Times New Roman"/>
          <w:sz w:val="28"/>
          <w:szCs w:val="28"/>
        </w:rPr>
        <w:t>ов</w:t>
      </w:r>
      <w:r w:rsidRPr="001935BC">
        <w:rPr>
          <w:rFonts w:ascii="Times New Roman" w:hAnsi="Times New Roman" w:cs="Times New Roman"/>
          <w:sz w:val="28"/>
          <w:szCs w:val="28"/>
        </w:rPr>
        <w:t xml:space="preserve"> в программах борьбы с </w:t>
      </w:r>
      <w:r w:rsidR="00C22409" w:rsidRPr="001935BC">
        <w:rPr>
          <w:rFonts w:ascii="Times New Roman" w:hAnsi="Times New Roman" w:cs="Times New Roman"/>
          <w:sz w:val="28"/>
          <w:szCs w:val="28"/>
        </w:rPr>
        <w:t>РМЖ не только в Иране, но и во всем мире</w:t>
      </w:r>
      <w:r w:rsidRPr="001935BC">
        <w:rPr>
          <w:rFonts w:ascii="Times New Roman" w:hAnsi="Times New Roman" w:cs="Times New Roman"/>
          <w:sz w:val="28"/>
          <w:szCs w:val="28"/>
        </w:rPr>
        <w:t>.</w:t>
      </w:r>
      <w:r w:rsidR="00C22409" w:rsidRPr="001935BC">
        <w:rPr>
          <w:rFonts w:ascii="Times New Roman" w:hAnsi="Times New Roman" w:cs="Times New Roman"/>
          <w:sz w:val="28"/>
          <w:szCs w:val="28"/>
        </w:rPr>
        <w:t xml:space="preserve"> </w:t>
      </w:r>
      <w:r w:rsidRPr="001935BC">
        <w:rPr>
          <w:rFonts w:ascii="Times New Roman" w:hAnsi="Times New Roman" w:cs="Times New Roman"/>
          <w:sz w:val="28"/>
          <w:szCs w:val="28"/>
        </w:rPr>
        <w:t xml:space="preserve">Благотворительные организации по борьбе с раком </w:t>
      </w:r>
      <w:r w:rsidR="00C22409" w:rsidRPr="001935BC">
        <w:rPr>
          <w:rFonts w:ascii="Times New Roman" w:hAnsi="Times New Roman" w:cs="Times New Roman"/>
          <w:sz w:val="28"/>
          <w:szCs w:val="28"/>
        </w:rPr>
        <w:t xml:space="preserve">ведут программы по поддержке правительства в контроле индустрии </w:t>
      </w:r>
      <w:proofErr w:type="spellStart"/>
      <w:r w:rsidR="00C22409" w:rsidRPr="001935BC">
        <w:rPr>
          <w:rFonts w:ascii="Times New Roman" w:hAnsi="Times New Roman" w:cs="Times New Roman"/>
          <w:sz w:val="28"/>
          <w:szCs w:val="28"/>
        </w:rPr>
        <w:t>табако</w:t>
      </w:r>
      <w:proofErr w:type="spellEnd"/>
      <w:r w:rsidR="00C22409" w:rsidRPr="001935BC">
        <w:rPr>
          <w:rFonts w:ascii="Times New Roman" w:hAnsi="Times New Roman" w:cs="Times New Roman"/>
          <w:sz w:val="28"/>
          <w:szCs w:val="28"/>
        </w:rPr>
        <w:t xml:space="preserve">-производства и контроля, по программам развития </w:t>
      </w:r>
      <w:r w:rsidRPr="001935BC">
        <w:rPr>
          <w:rFonts w:ascii="Times New Roman" w:hAnsi="Times New Roman" w:cs="Times New Roman"/>
          <w:sz w:val="28"/>
          <w:szCs w:val="28"/>
        </w:rPr>
        <w:t>раннего выявления и скрининга, а также</w:t>
      </w:r>
      <w:r w:rsidR="00C22409" w:rsidRPr="001935BC">
        <w:rPr>
          <w:rFonts w:ascii="Times New Roman" w:hAnsi="Times New Roman" w:cs="Times New Roman"/>
          <w:sz w:val="28"/>
          <w:szCs w:val="28"/>
        </w:rPr>
        <w:t xml:space="preserve"> в обеспечении </w:t>
      </w:r>
      <w:r w:rsidRPr="001935BC">
        <w:rPr>
          <w:rFonts w:ascii="Times New Roman" w:hAnsi="Times New Roman" w:cs="Times New Roman"/>
          <w:sz w:val="28"/>
          <w:szCs w:val="28"/>
        </w:rPr>
        <w:t>доступ</w:t>
      </w:r>
      <w:r w:rsidR="00C22409" w:rsidRPr="001935BC">
        <w:rPr>
          <w:rFonts w:ascii="Times New Roman" w:hAnsi="Times New Roman" w:cs="Times New Roman"/>
          <w:sz w:val="28"/>
          <w:szCs w:val="28"/>
        </w:rPr>
        <w:t>а</w:t>
      </w:r>
      <w:r w:rsidRPr="001935BC">
        <w:rPr>
          <w:rFonts w:ascii="Times New Roman" w:hAnsi="Times New Roman" w:cs="Times New Roman"/>
          <w:sz w:val="28"/>
          <w:szCs w:val="28"/>
        </w:rPr>
        <w:t xml:space="preserve"> к высококачественной помощи, </w:t>
      </w:r>
      <w:r w:rsidR="00C22409" w:rsidRPr="001935BC">
        <w:rPr>
          <w:rFonts w:ascii="Times New Roman" w:hAnsi="Times New Roman" w:cs="Times New Roman"/>
          <w:sz w:val="28"/>
          <w:szCs w:val="28"/>
        </w:rPr>
        <w:t xml:space="preserve">путем финансирования закупа лекарственных средств. В Иране благотворительные организации были созданы на национальном и местном уровнях. </w:t>
      </w:r>
      <w:r w:rsidR="00C22409" w:rsidRPr="001935BC">
        <w:rPr>
          <w:rFonts w:ascii="Times New Roman" w:hAnsi="Times New Roman" w:cs="Times New Roman"/>
          <w:sz w:val="28"/>
          <w:szCs w:val="28"/>
          <w:lang w:val="en-US"/>
        </w:rPr>
        <w:t>Iran</w:t>
      </w:r>
      <w:r w:rsidR="00C22409"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lang w:val="en-US"/>
        </w:rPr>
        <w:t>Cancer</w:t>
      </w:r>
      <w:r w:rsidR="00C22409"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lang w:val="en-US"/>
        </w:rPr>
        <w:t>National</w:t>
      </w:r>
      <w:r w:rsidR="00C22409"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lang w:val="en-US"/>
        </w:rPr>
        <w:t>Network</w:t>
      </w:r>
      <w:r w:rsidR="00C22409"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lang w:val="en-US"/>
        </w:rPr>
        <w:t>of</w:t>
      </w:r>
      <w:r w:rsidR="00C22409"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lang w:val="en-US"/>
        </w:rPr>
        <w:t>NGOs</w:t>
      </w:r>
      <w:r w:rsidR="00C22409"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lang w:val="en-US"/>
        </w:rPr>
        <w:t>and</w:t>
      </w:r>
      <w:r w:rsidR="00C22409"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lang w:val="en-US"/>
        </w:rPr>
        <w:t>Charities</w:t>
      </w:r>
      <w:r w:rsidR="00C22409"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lang w:val="en-US"/>
        </w:rPr>
        <w:t>IRCNNC</w:t>
      </w:r>
      <w:r w:rsidR="00C22409" w:rsidRPr="001935BC">
        <w:rPr>
          <w:rFonts w:ascii="Times New Roman" w:hAnsi="Times New Roman" w:cs="Times New Roman"/>
          <w:sz w:val="28"/>
          <w:szCs w:val="28"/>
        </w:rPr>
        <w:t xml:space="preserve">) - Иранская национальная сеть неправительственных и благотворительных организаций по борьбе с раком (IRCNNC). IRCNNC представляет собой сеть неправительственных и благотворительных организаций по борьбе с раком и выступает в качестве голоса больных раком и широкой общественности. Путем </w:t>
      </w:r>
      <w:proofErr w:type="spellStart"/>
      <w:r w:rsidR="00C22409" w:rsidRPr="001935BC">
        <w:rPr>
          <w:rFonts w:ascii="Times New Roman" w:hAnsi="Times New Roman" w:cs="Times New Roman"/>
          <w:sz w:val="28"/>
          <w:szCs w:val="28"/>
        </w:rPr>
        <w:t>адвокации</w:t>
      </w:r>
      <w:proofErr w:type="spellEnd"/>
      <w:r w:rsidR="00C22409" w:rsidRPr="001935BC">
        <w:rPr>
          <w:rFonts w:ascii="Times New Roman" w:hAnsi="Times New Roman" w:cs="Times New Roman"/>
          <w:sz w:val="28"/>
          <w:szCs w:val="28"/>
        </w:rPr>
        <w:t>, расширения прав и возможностей, а также обмена знаниями и информацией сеть сформировала коалицию среди своих членов для продвижения целей национальной программы борьбы с раком и содействия программам профилактики, ранней диагностики, лечения, а также поддерживающей и паллиативной помощи.</w:t>
      </w:r>
    </w:p>
    <w:p w14:paraId="1533AEF0" w14:textId="25BD8EE2" w:rsidR="00610185" w:rsidRPr="001935BC" w:rsidRDefault="0061018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Всего 43 благотворительны</w:t>
      </w:r>
      <w:r w:rsidR="00C22409" w:rsidRPr="001935BC">
        <w:rPr>
          <w:rFonts w:ascii="Times New Roman" w:hAnsi="Times New Roman" w:cs="Times New Roman"/>
          <w:sz w:val="28"/>
          <w:szCs w:val="28"/>
        </w:rPr>
        <w:t>х</w:t>
      </w:r>
      <w:r w:rsidRPr="001935BC">
        <w:rPr>
          <w:rFonts w:ascii="Times New Roman" w:hAnsi="Times New Roman" w:cs="Times New Roman"/>
          <w:sz w:val="28"/>
          <w:szCs w:val="28"/>
        </w:rPr>
        <w:t xml:space="preserve"> организаци</w:t>
      </w:r>
      <w:r w:rsidR="00C22409" w:rsidRPr="001935BC">
        <w:rPr>
          <w:rFonts w:ascii="Times New Roman" w:hAnsi="Times New Roman" w:cs="Times New Roman"/>
          <w:sz w:val="28"/>
          <w:szCs w:val="28"/>
        </w:rPr>
        <w:t>й</w:t>
      </w:r>
      <w:r w:rsidRPr="001935BC">
        <w:rPr>
          <w:rFonts w:ascii="Times New Roman" w:hAnsi="Times New Roman" w:cs="Times New Roman"/>
          <w:sz w:val="28"/>
          <w:szCs w:val="28"/>
        </w:rPr>
        <w:t xml:space="preserve"> </w:t>
      </w:r>
      <w:r w:rsidR="00C22409" w:rsidRPr="001935BC">
        <w:rPr>
          <w:rFonts w:ascii="Times New Roman" w:hAnsi="Times New Roman" w:cs="Times New Roman"/>
          <w:sz w:val="28"/>
          <w:szCs w:val="28"/>
        </w:rPr>
        <w:t>являются</w:t>
      </w:r>
      <w:r w:rsidRPr="001935BC">
        <w:rPr>
          <w:rFonts w:ascii="Times New Roman" w:hAnsi="Times New Roman" w:cs="Times New Roman"/>
          <w:sz w:val="28"/>
          <w:szCs w:val="28"/>
        </w:rPr>
        <w:t xml:space="preserve"> активными членами IRCNNC и </w:t>
      </w:r>
      <w:r w:rsidR="00C22409" w:rsidRPr="001935BC">
        <w:rPr>
          <w:rFonts w:ascii="Times New Roman" w:hAnsi="Times New Roman" w:cs="Times New Roman"/>
          <w:sz w:val="28"/>
          <w:szCs w:val="28"/>
        </w:rPr>
        <w:t xml:space="preserve">имеют </w:t>
      </w:r>
      <w:r w:rsidRPr="001935BC">
        <w:rPr>
          <w:rFonts w:ascii="Times New Roman" w:hAnsi="Times New Roman" w:cs="Times New Roman"/>
          <w:sz w:val="28"/>
          <w:szCs w:val="28"/>
        </w:rPr>
        <w:t xml:space="preserve">6 </w:t>
      </w:r>
      <w:r w:rsidR="00C22409" w:rsidRPr="001935BC">
        <w:rPr>
          <w:rFonts w:ascii="Times New Roman" w:hAnsi="Times New Roman" w:cs="Times New Roman"/>
          <w:sz w:val="28"/>
          <w:szCs w:val="28"/>
        </w:rPr>
        <w:t xml:space="preserve">активных </w:t>
      </w:r>
      <w:r w:rsidRPr="001935BC">
        <w:rPr>
          <w:rFonts w:ascii="Times New Roman" w:hAnsi="Times New Roman" w:cs="Times New Roman"/>
          <w:sz w:val="28"/>
          <w:szCs w:val="28"/>
        </w:rPr>
        <w:t>направлени</w:t>
      </w:r>
      <w:r w:rsidR="00C22409" w:rsidRPr="001935BC">
        <w:rPr>
          <w:rFonts w:ascii="Times New Roman" w:hAnsi="Times New Roman" w:cs="Times New Roman"/>
          <w:sz w:val="28"/>
          <w:szCs w:val="28"/>
        </w:rPr>
        <w:t>й</w:t>
      </w:r>
      <w:r w:rsidRPr="001935BC">
        <w:rPr>
          <w:rFonts w:ascii="Times New Roman" w:hAnsi="Times New Roman" w:cs="Times New Roman"/>
          <w:sz w:val="28"/>
          <w:szCs w:val="28"/>
        </w:rPr>
        <w:t xml:space="preserve">, в том числе 1) финансовая и нефинансовая поддержка, 2) оказание медицинских услуг, 3) предоставление жилья сопровождающим пациентов, путешествующим из других городов, 4) обеспечение инфраструктурой и медицинским оборудованием онкологических больниц, 5) проведение научно-исследовательских работ и 6) проведение просветительских и информационных кампаний. </w:t>
      </w:r>
      <w:r w:rsidR="00C22409" w:rsidRPr="001935BC">
        <w:rPr>
          <w:rFonts w:ascii="Times New Roman" w:hAnsi="Times New Roman" w:cs="Times New Roman"/>
          <w:sz w:val="28"/>
          <w:szCs w:val="28"/>
        </w:rPr>
        <w:t>Большая часть деятельности связана</w:t>
      </w:r>
      <w:r w:rsidRPr="001935BC">
        <w:rPr>
          <w:rFonts w:ascii="Times New Roman" w:hAnsi="Times New Roman" w:cs="Times New Roman"/>
          <w:sz w:val="28"/>
          <w:szCs w:val="28"/>
        </w:rPr>
        <w:t xml:space="preserve"> с финансовой и нефинансовой поддержкой. Семь благотворительных организаций являются членами Международного союза по борьбе с раком (UICC). Пять благотворительных организаций </w:t>
      </w:r>
      <w:r w:rsidR="00C22409" w:rsidRPr="001935BC">
        <w:rPr>
          <w:rFonts w:ascii="Times New Roman" w:hAnsi="Times New Roman" w:cs="Times New Roman"/>
          <w:sz w:val="28"/>
          <w:szCs w:val="28"/>
        </w:rPr>
        <w:t>сфокусированы на проблеме РМЖ в Иране</w:t>
      </w:r>
      <w:r w:rsidRPr="001935BC">
        <w:rPr>
          <w:rFonts w:ascii="Times New Roman" w:hAnsi="Times New Roman" w:cs="Times New Roman"/>
          <w:sz w:val="28"/>
          <w:szCs w:val="28"/>
        </w:rPr>
        <w:t>.</w:t>
      </w:r>
    </w:p>
    <w:p w14:paraId="47D3DD8C" w14:textId="77777777" w:rsidR="00A13669" w:rsidRPr="001935BC" w:rsidRDefault="00726D93"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Юго-Восточная Азия</w:t>
      </w:r>
    </w:p>
    <w:p w14:paraId="2F660B38" w14:textId="3E748B4C" w:rsidR="00A13669" w:rsidRPr="001935BC" w:rsidRDefault="00726D9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2017 году, </w:t>
      </w:r>
      <w:r w:rsidRPr="001935BC">
        <w:rPr>
          <w:rFonts w:ascii="Times New Roman" w:hAnsi="Times New Roman" w:cs="Times New Roman"/>
          <w:sz w:val="28"/>
          <w:szCs w:val="28"/>
          <w:lang w:val="en-US"/>
        </w:rPr>
        <w:t>the</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Action</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Study</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Group</w:t>
      </w:r>
      <w:r w:rsidRPr="001935BC">
        <w:rPr>
          <w:rFonts w:ascii="Times New Roman" w:hAnsi="Times New Roman" w:cs="Times New Roman"/>
          <w:sz w:val="28"/>
          <w:szCs w:val="28"/>
        </w:rPr>
        <w:t>, опубликовало результаты продольного исследования качества жизни пациентов связанного со здоровьем и психологического дистресса у пациентов с</w:t>
      </w:r>
      <w:r w:rsidR="00C66F44" w:rsidRPr="001935BC">
        <w:rPr>
          <w:rFonts w:ascii="Times New Roman" w:hAnsi="Times New Roman" w:cs="Times New Roman"/>
          <w:sz w:val="28"/>
          <w:szCs w:val="28"/>
        </w:rPr>
        <w:t>о</w:t>
      </w:r>
      <w:r w:rsidRPr="001935BC">
        <w:rPr>
          <w:rFonts w:ascii="Times New Roman" w:hAnsi="Times New Roman" w:cs="Times New Roman"/>
          <w:sz w:val="28"/>
          <w:szCs w:val="28"/>
        </w:rPr>
        <w:t xml:space="preserve"> злокачественными новообразованиями из восьми стран Юго-Восточной Азии с низким или средним уровнем национального валового дохода на душу населения</w:t>
      </w:r>
      <w:r w:rsidR="00925622"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{"citationItems":[{"id":"ITEM-1","itemData":{"ISSN":"1741-7015","author":[{"dropping-particle":"","family":"Group","given":"ACTION Study","non-dropping-particle":"","parse-names":false,"suffix":""}],"container-title":"BMC medicine","id":"ITEM-1","issue":"1","issued":{"date-parts":[["2017"]]},"page":"10","publisher":"Springer","title":"Health-related quality of life and psychological distress among cancer survivors in Southeast Asia: results from a longitudinal study in eight low-and middle-income countries","type":"article-journal","volume":"15"},"uris":["http://www.mendeley.com/documents/?uuid=0562a2e1-5c1c-48cc-a1ba-189109b89d34"]}],"mendeley":{"formattedCitation":"(93)","manualFormatting":"[93]","plainTextFormattedCitation":"(93)","previouslyFormattedCitation":"(93)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93</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В данное исследование было включено 5249 пациентов с</w:t>
      </w:r>
      <w:r w:rsidR="00C66F44" w:rsidRPr="001935BC">
        <w:rPr>
          <w:rFonts w:ascii="Times New Roman" w:hAnsi="Times New Roman" w:cs="Times New Roman"/>
          <w:sz w:val="28"/>
          <w:szCs w:val="28"/>
        </w:rPr>
        <w:t>о</w:t>
      </w:r>
      <w:r w:rsidRPr="001935BC">
        <w:rPr>
          <w:rFonts w:ascii="Times New Roman" w:hAnsi="Times New Roman" w:cs="Times New Roman"/>
          <w:sz w:val="28"/>
          <w:szCs w:val="28"/>
        </w:rPr>
        <w:t xml:space="preserve"> злокачественными новообразованиями, средний возраст пациентов составил 52 года</w:t>
      </w:r>
      <w:r w:rsidR="00925622"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B82553">
        <w:rPr>
          <w:rFonts w:ascii="Times New Roman" w:hAnsi="Times New Roman" w:cs="Times New Roman"/>
          <w:sz w:val="28"/>
          <w:szCs w:val="28"/>
        </w:rPr>
        <w:instrText>ADDIN CSL_CITATION {"citationItems":[{"id":"ITEM-1","itemData":{"ISSN":"1741-7015","author":[{"dropping-particle":"","family":"Group","given":"ACTION Study","non-dropping-particle":"","parse-names":false,"suffix":""}],"container-title":"BMC medicine","id":"ITEM-1","issue":"1","issued":{"date-parts":[["2017"]]},"page":"10","publisher":"Springer","title":"Health-related quality of life and psychological distress among cancer survivors in Southeast Asia: results from a longitudinal study in eight low-and middle-income countries","type":"article-journal","volume":"15"},"uris":["http://www.mendeley.com/documents/?uuid=0562a2e1-5c1c-48cc-a1ba-189109b89d34"]}],"mendeley":{"formattedCitation":"(93)","manualFormatting":"[93, стр. 19]","plainTextFormattedCitation":"(93)","previouslyFormattedCitation":"(93)"},"properties":{"noteIndex":0},"schema":"https://github.com/citation-style-language/schema/raw/master/csl-citation.json"}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93</w:t>
      </w:r>
      <w:r w:rsidR="00B82553">
        <w:rPr>
          <w:rFonts w:ascii="Times New Roman" w:hAnsi="Times New Roman" w:cs="Times New Roman"/>
          <w:noProof/>
          <w:sz w:val="28"/>
          <w:szCs w:val="28"/>
        </w:rPr>
        <w:t>, стр. 19</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32% пациентов, включенных в данное исследование, были пациенты с РМЖ</w:t>
      </w:r>
      <w:r w:rsidR="00925622"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":"1741-7015","</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Group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ACTION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BMC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medicine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":[["2017"]]},"</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":"10","</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Springer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Health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related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quality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life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psychological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distress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survivors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Southeast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Asia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results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from</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longitudinal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eight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low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middle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income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countries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":"15"},"</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=0562</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2</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1-5</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-48</w:instrText>
      </w:r>
      <w:r w:rsidR="004B6275">
        <w:rPr>
          <w:rFonts w:ascii="Times New Roman" w:hAnsi="Times New Roman" w:cs="Times New Roman"/>
          <w:sz w:val="28"/>
          <w:szCs w:val="28"/>
          <w:lang w:val="en-US"/>
        </w:rPr>
        <w:instrText>cc</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ba</w:instrText>
      </w:r>
      <w:r w:rsidR="004B6275" w:rsidRPr="00BE4121">
        <w:rPr>
          <w:rFonts w:ascii="Times New Roman" w:hAnsi="Times New Roman" w:cs="Times New Roman"/>
          <w:sz w:val="28"/>
          <w:szCs w:val="28"/>
        </w:rPr>
        <w:instrText>-189109</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89</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34"]}],"</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":"(93)","</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":"[93]","</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":"(93)","</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":"(93)"},"</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93</w:t>
      </w:r>
      <w:r w:rsidR="00B82553">
        <w:rPr>
          <w:rFonts w:ascii="Times New Roman" w:hAnsi="Times New Roman" w:cs="Times New Roman"/>
          <w:noProof/>
          <w:sz w:val="28"/>
          <w:szCs w:val="28"/>
        </w:rPr>
        <w:t>, стр. 19</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rPr>
        <w:t>. Средний показатель качества жизни, по результатам опросника качества жизни (</w:t>
      </w:r>
      <w:r w:rsidRPr="001935BC">
        <w:rPr>
          <w:rFonts w:ascii="Times New Roman" w:hAnsi="Times New Roman" w:cs="Times New Roman"/>
          <w:sz w:val="28"/>
          <w:szCs w:val="28"/>
          <w:lang w:val="en-US"/>
        </w:rPr>
        <w:t>Quality</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of</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Life</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Questionnaire</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QLQ</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C</w:t>
      </w:r>
      <w:r w:rsidRPr="001935BC">
        <w:rPr>
          <w:rFonts w:ascii="Times New Roman" w:hAnsi="Times New Roman" w:cs="Times New Roman"/>
          <w:sz w:val="28"/>
          <w:szCs w:val="28"/>
        </w:rPr>
        <w:t>30, составил 69</w:t>
      </w:r>
      <w:r w:rsidR="00C22409" w:rsidRPr="001935BC">
        <w:rPr>
          <w:rFonts w:ascii="Times New Roman" w:hAnsi="Times New Roman" w:cs="Times New Roman"/>
          <w:sz w:val="28"/>
          <w:szCs w:val="28"/>
        </w:rPr>
        <w:t>.</w:t>
      </w:r>
      <w:r w:rsidRPr="001935BC">
        <w:rPr>
          <w:rFonts w:ascii="Times New Roman" w:hAnsi="Times New Roman" w:cs="Times New Roman"/>
          <w:sz w:val="28"/>
          <w:szCs w:val="28"/>
        </w:rPr>
        <w:t>7 из возможных 100 для пациентов с РМЖ</w:t>
      </w:r>
      <w:r w:rsidR="00925622"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{"citationItems":[{"id":"ITEM-1","itemData":{"ISSN":"1741-7015","author":[{"dropping-particle":"","family":"Group","given":"ACTION Study","non-dropping-particle":"","parse-names":false,"suffix":""}],"container-title":"BMC medicine","id":"ITEM-1","issue":"1","issued":{"date-parts":[["2017"]]},"page":"10","publisher":"Springer","title":"Health-related quality of life and psychological distress among cancer survivors in Southeast Asia: results from a longitudinal study in eight low-and middle-income countries","type":"article-journal","volume":"15"},"uris":["http://www.mendeley.com/documents/?uuid=0562a2e1-5c1c-48cc-a1ba-189109b89d34"]}],"mendeley":{"formattedCitation":"(93)","manualFormatting":"[93]","plainTextFormattedCitation":"(93)","previouslyFormattedCitation":"(93)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93</w:t>
      </w:r>
      <w:r w:rsidR="00B82553">
        <w:rPr>
          <w:rFonts w:ascii="Times New Roman" w:hAnsi="Times New Roman" w:cs="Times New Roman"/>
          <w:noProof/>
          <w:sz w:val="28"/>
          <w:szCs w:val="28"/>
        </w:rPr>
        <w:t>, стр. 19</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00F758A7" w:rsidRPr="001935BC">
        <w:rPr>
          <w:rFonts w:ascii="Times New Roman" w:hAnsi="Times New Roman" w:cs="Times New Roman"/>
          <w:sz w:val="28"/>
          <w:szCs w:val="28"/>
        </w:rPr>
        <w:t>У 33</w:t>
      </w:r>
      <w:r w:rsidRPr="001935BC">
        <w:rPr>
          <w:rFonts w:ascii="Times New Roman" w:hAnsi="Times New Roman" w:cs="Times New Roman"/>
          <w:sz w:val="28"/>
          <w:szCs w:val="28"/>
        </w:rPr>
        <w:t xml:space="preserve">% пациентов с РМЖ была выявлена </w:t>
      </w:r>
      <w:r w:rsidR="004F7D68" w:rsidRPr="001935BC">
        <w:rPr>
          <w:rFonts w:ascii="Times New Roman" w:hAnsi="Times New Roman" w:cs="Times New Roman"/>
          <w:sz w:val="28"/>
          <w:szCs w:val="28"/>
        </w:rPr>
        <w:lastRenderedPageBreak/>
        <w:t>тревожность</w:t>
      </w:r>
      <w:r w:rsidR="00CE6A8A" w:rsidRPr="001935BC">
        <w:rPr>
          <w:rFonts w:ascii="Times New Roman" w:hAnsi="Times New Roman" w:cs="Times New Roman"/>
          <w:sz w:val="28"/>
          <w:szCs w:val="28"/>
        </w:rPr>
        <w:t xml:space="preserve">, и у 41% пациентов была выявлена депрессия </w:t>
      </w:r>
      <w:r w:rsidRPr="001935BC">
        <w:rPr>
          <w:rFonts w:ascii="Times New Roman" w:hAnsi="Times New Roman" w:cs="Times New Roman"/>
          <w:sz w:val="28"/>
          <w:szCs w:val="28"/>
        </w:rPr>
        <w:t xml:space="preserve">с помощью опросника </w:t>
      </w:r>
      <w:r w:rsidRPr="001935BC">
        <w:rPr>
          <w:rFonts w:ascii="Times New Roman" w:hAnsi="Times New Roman" w:cs="Times New Roman"/>
          <w:sz w:val="28"/>
          <w:szCs w:val="28"/>
          <w:lang w:val="en-US"/>
        </w:rPr>
        <w:t>Hospital</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Anxiety</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and</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Depression</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Scale</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HADS</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через 12 месяцев после постановки диагноза</w:t>
      </w:r>
      <w:r w:rsidR="00925622"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{"citationItems":[{"id":"ITEM-1","itemData":{"ISSN":"1741-7015","author":[{"dropping-particle":"","family":"Group","given":"ACTION Study","non-dropping-particle":"","parse-names":false,"suffix":""}],"container-title":"BMC medicine","id":"ITEM-1","issue":"1","issued":{"date-parts":[["2017"]]},"page":"10","publisher":"Springer","title":"Health-related quality of life and psychological distress among cancer survivors in Southeast Asia: results from a longitudinal study in eight low-and middle-income countries","type":"article-journal","volume":"15"},"uris":["http://www.mendeley.com/documents/?uuid=0562a2e1-5c1c-48cc-a1ba-189109b89d34"]}],"mendeley":{"formattedCitation":"(93)","manualFormatting":"[93]","plainTextFormattedCitation":"(93)","previouslyFormattedCitation":"(93)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93</w:t>
      </w:r>
      <w:r w:rsidR="00B82553">
        <w:rPr>
          <w:rFonts w:ascii="Times New Roman" w:hAnsi="Times New Roman" w:cs="Times New Roman"/>
          <w:noProof/>
          <w:sz w:val="28"/>
          <w:szCs w:val="28"/>
        </w:rPr>
        <w:t>, стр. 19</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p>
    <w:p w14:paraId="06C181DB" w14:textId="4AD1F556" w:rsidR="00A13669" w:rsidRPr="001935BC" w:rsidRDefault="00726D9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 xml:space="preserve">Данные представленные </w:t>
      </w:r>
      <w:r w:rsidRPr="001935BC">
        <w:rPr>
          <w:rFonts w:ascii="Times New Roman" w:hAnsi="Times New Roman" w:cs="Times New Roman"/>
          <w:sz w:val="28"/>
          <w:szCs w:val="28"/>
          <w:lang w:val="en-US"/>
        </w:rPr>
        <w:t>the</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Action</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Study</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Group</w:t>
      </w:r>
      <w:r w:rsidRPr="001935BC">
        <w:rPr>
          <w:rFonts w:ascii="Times New Roman" w:hAnsi="Times New Roman" w:cs="Times New Roman"/>
          <w:sz w:val="28"/>
          <w:szCs w:val="28"/>
        </w:rPr>
        <w:t xml:space="preserve"> о высокой распространенности </w:t>
      </w:r>
      <w:r w:rsidR="004F7D68" w:rsidRPr="001935BC">
        <w:rPr>
          <w:rFonts w:ascii="Times New Roman" w:hAnsi="Times New Roman" w:cs="Times New Roman"/>
          <w:sz w:val="28"/>
          <w:szCs w:val="28"/>
        </w:rPr>
        <w:t>тревожности</w:t>
      </w:r>
      <w:r w:rsidRPr="001935BC">
        <w:rPr>
          <w:rFonts w:ascii="Times New Roman" w:hAnsi="Times New Roman" w:cs="Times New Roman"/>
          <w:sz w:val="28"/>
          <w:szCs w:val="28"/>
        </w:rPr>
        <w:t xml:space="preserve"> </w:t>
      </w:r>
      <w:r w:rsidR="00CE6A8A" w:rsidRPr="001935BC">
        <w:rPr>
          <w:rFonts w:ascii="Times New Roman" w:hAnsi="Times New Roman" w:cs="Times New Roman"/>
          <w:sz w:val="28"/>
          <w:szCs w:val="28"/>
        </w:rPr>
        <w:t xml:space="preserve">и депрессии </w:t>
      </w:r>
      <w:r w:rsidRPr="001935BC">
        <w:rPr>
          <w:rFonts w:ascii="Times New Roman" w:hAnsi="Times New Roman" w:cs="Times New Roman"/>
          <w:sz w:val="28"/>
          <w:szCs w:val="28"/>
        </w:rPr>
        <w:t xml:space="preserve">среди пациентов с РМЖ в Юго-Восточной Азии, подтверждаются данными </w:t>
      </w:r>
      <w:r w:rsidR="00CE6A8A" w:rsidRPr="001935BC">
        <w:rPr>
          <w:rFonts w:ascii="Times New Roman" w:hAnsi="Times New Roman" w:cs="Times New Roman"/>
          <w:sz w:val="28"/>
          <w:szCs w:val="28"/>
        </w:rPr>
        <w:t xml:space="preserve">двух </w:t>
      </w:r>
      <w:r w:rsidRPr="001935BC">
        <w:rPr>
          <w:rFonts w:ascii="Times New Roman" w:hAnsi="Times New Roman" w:cs="Times New Roman"/>
          <w:sz w:val="28"/>
          <w:szCs w:val="28"/>
        </w:rPr>
        <w:t>систематическ</w:t>
      </w:r>
      <w:r w:rsidR="00CE6A8A" w:rsidRPr="001935BC">
        <w:rPr>
          <w:rFonts w:ascii="Times New Roman" w:hAnsi="Times New Roman" w:cs="Times New Roman"/>
          <w:sz w:val="28"/>
          <w:szCs w:val="28"/>
        </w:rPr>
        <w:t>их</w:t>
      </w:r>
      <w:r w:rsidR="00F758A7" w:rsidRPr="001935BC">
        <w:rPr>
          <w:rFonts w:ascii="Times New Roman" w:hAnsi="Times New Roman" w:cs="Times New Roman"/>
          <w:sz w:val="28"/>
          <w:szCs w:val="28"/>
        </w:rPr>
        <w:t xml:space="preserve"> обзор</w:t>
      </w:r>
      <w:r w:rsidR="00CE6A8A" w:rsidRPr="001935BC">
        <w:rPr>
          <w:rFonts w:ascii="Times New Roman" w:hAnsi="Times New Roman" w:cs="Times New Roman"/>
          <w:sz w:val="28"/>
          <w:szCs w:val="28"/>
        </w:rPr>
        <w:t>ов</w:t>
      </w:r>
      <w:r w:rsidR="00F758A7" w:rsidRPr="001935BC">
        <w:rPr>
          <w:rFonts w:ascii="Times New Roman" w:hAnsi="Times New Roman" w:cs="Times New Roman"/>
          <w:sz w:val="28"/>
          <w:szCs w:val="28"/>
        </w:rPr>
        <w:t xml:space="preserve"> о распространенности тревожности</w:t>
      </w:r>
      <w:r w:rsidRPr="001935BC">
        <w:rPr>
          <w:rFonts w:ascii="Times New Roman" w:hAnsi="Times New Roman" w:cs="Times New Roman"/>
          <w:sz w:val="28"/>
          <w:szCs w:val="28"/>
        </w:rPr>
        <w:t xml:space="preserve"> </w:t>
      </w:r>
      <w:r w:rsidR="00CE6A8A" w:rsidRPr="001935BC">
        <w:rPr>
          <w:rFonts w:ascii="Times New Roman" w:hAnsi="Times New Roman" w:cs="Times New Roman"/>
          <w:sz w:val="28"/>
          <w:szCs w:val="28"/>
        </w:rPr>
        <w:t xml:space="preserve">и депрессии </w:t>
      </w:r>
      <w:r w:rsidRPr="001935BC">
        <w:rPr>
          <w:rFonts w:ascii="Times New Roman" w:hAnsi="Times New Roman" w:cs="Times New Roman"/>
          <w:sz w:val="28"/>
          <w:szCs w:val="28"/>
        </w:rPr>
        <w:t>в данном регионе у пациентов с РМЖ</w:t>
      </w:r>
      <w:r w:rsidR="00925622" w:rsidRPr="001935BC">
        <w:rPr>
          <w:rFonts w:ascii="Times New Roman" w:hAnsi="Times New Roman" w:cs="Times New Roman"/>
          <w:sz w:val="28"/>
          <w:szCs w:val="28"/>
        </w:rPr>
        <w:t xml:space="preserve"> вне зависимости от стадии </w:t>
      </w:r>
      <w:r w:rsidR="00925622" w:rsidRPr="005A78CB">
        <w:rPr>
          <w:rFonts w:ascii="Times New Roman" w:hAnsi="Times New Roman" w:cs="Times New Roman"/>
          <w:sz w:val="28"/>
          <w:szCs w:val="28"/>
        </w:rPr>
        <w:t>забо</w:t>
      </w:r>
      <w:r w:rsidR="00F758A7" w:rsidRPr="005A78CB">
        <w:rPr>
          <w:rFonts w:ascii="Times New Roman" w:hAnsi="Times New Roman" w:cs="Times New Roman"/>
          <w:sz w:val="28"/>
          <w:szCs w:val="28"/>
        </w:rPr>
        <w:t>л</w:t>
      </w:r>
      <w:r w:rsidR="00925622" w:rsidRPr="005A78CB">
        <w:rPr>
          <w:rFonts w:ascii="Times New Roman" w:hAnsi="Times New Roman" w:cs="Times New Roman"/>
          <w:sz w:val="28"/>
          <w:szCs w:val="28"/>
        </w:rPr>
        <w:t>е</w:t>
      </w:r>
      <w:r w:rsidR="00F758A7" w:rsidRPr="005A78CB">
        <w:rPr>
          <w:rFonts w:ascii="Times New Roman" w:hAnsi="Times New Roman" w:cs="Times New Roman"/>
          <w:sz w:val="28"/>
          <w:szCs w:val="28"/>
        </w:rPr>
        <w:t>вания</w:t>
      </w:r>
      <w:r w:rsidR="004F7D68" w:rsidRPr="005A78CB">
        <w:rPr>
          <w:rFonts w:ascii="Times New Roman" w:hAnsi="Times New Roman" w:cs="Times New Roman"/>
          <w:sz w:val="28"/>
          <w:szCs w:val="28"/>
        </w:rPr>
        <w:t xml:space="preserve"> </w:t>
      </w:r>
      <w:r w:rsidR="00B164F6" w:rsidRPr="005A78CB">
        <w:rPr>
          <w:rStyle w:val="ac"/>
          <w:rFonts w:ascii="Times New Roman" w:hAnsi="Times New Roman" w:cs="Times New Roman"/>
          <w:sz w:val="28"/>
          <w:szCs w:val="28"/>
        </w:rPr>
        <w:fldChar w:fldCharType="begin" w:fldLock="1"/>
      </w:r>
      <w:r w:rsidR="00B82553" w:rsidRPr="005A78CB">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 стр. 16]","plainTextFormattedCitation":"(73)","previouslyFormattedCitation":"(73)"},"properties":{"noteIndex":0},"schema":"https://github.com/citation-style-language/schema/raw/master/csl-citation.json"}</w:instrText>
      </w:r>
      <w:r w:rsidR="00B164F6" w:rsidRPr="005A78CB">
        <w:rPr>
          <w:rStyle w:val="ac"/>
          <w:rFonts w:ascii="Times New Roman" w:hAnsi="Times New Roman" w:cs="Times New Roman"/>
          <w:sz w:val="28"/>
          <w:szCs w:val="28"/>
        </w:rPr>
        <w:fldChar w:fldCharType="separate"/>
      </w:r>
      <w:r w:rsidR="00D75A4D" w:rsidRPr="005A78CB">
        <w:rPr>
          <w:rFonts w:ascii="Times New Roman" w:hAnsi="Times New Roman" w:cs="Times New Roman"/>
          <w:noProof/>
          <w:sz w:val="28"/>
          <w:szCs w:val="28"/>
        </w:rPr>
        <w:t>[</w:t>
      </w:r>
      <w:r w:rsidR="00986E36" w:rsidRPr="005A78CB">
        <w:rPr>
          <w:rFonts w:ascii="Times New Roman" w:hAnsi="Times New Roman" w:cs="Times New Roman"/>
          <w:noProof/>
          <w:sz w:val="28"/>
          <w:szCs w:val="28"/>
        </w:rPr>
        <w:t>73</w:t>
      </w:r>
      <w:r w:rsidR="00B82553" w:rsidRPr="005A78CB">
        <w:rPr>
          <w:rFonts w:ascii="Times New Roman" w:hAnsi="Times New Roman" w:cs="Times New Roman"/>
          <w:noProof/>
          <w:sz w:val="28"/>
          <w:szCs w:val="28"/>
        </w:rPr>
        <w:t>, стр. 16</w:t>
      </w:r>
      <w:r w:rsidR="00627645" w:rsidRPr="005A78CB">
        <w:rPr>
          <w:rFonts w:ascii="Times New Roman" w:hAnsi="Times New Roman" w:cs="Times New Roman"/>
          <w:noProof/>
          <w:sz w:val="28"/>
          <w:szCs w:val="28"/>
        </w:rPr>
        <w:t>]</w:t>
      </w:r>
      <w:r w:rsidR="00B164F6" w:rsidRPr="005A78CB">
        <w:rPr>
          <w:rStyle w:val="ac"/>
          <w:rFonts w:ascii="Times New Roman" w:hAnsi="Times New Roman" w:cs="Times New Roman"/>
          <w:sz w:val="28"/>
          <w:szCs w:val="28"/>
        </w:rPr>
        <w:fldChar w:fldCharType="end"/>
      </w:r>
      <w:r w:rsidR="00CE6A8A" w:rsidRPr="005A78CB">
        <w:rPr>
          <w:rFonts w:ascii="Times New Roman" w:hAnsi="Times New Roman" w:cs="Times New Roman"/>
          <w:sz w:val="28"/>
          <w:szCs w:val="28"/>
        </w:rPr>
        <w:t xml:space="preserve"> </w:t>
      </w:r>
      <w:r w:rsidR="00B164F6" w:rsidRPr="005A78CB">
        <w:rPr>
          <w:rStyle w:val="ac"/>
          <w:rFonts w:ascii="Times New Roman" w:hAnsi="Times New Roman" w:cs="Times New Roman"/>
          <w:sz w:val="28"/>
          <w:szCs w:val="28"/>
        </w:rPr>
        <w:fldChar w:fldCharType="begin" w:fldLock="1"/>
      </w:r>
      <w:r w:rsidR="004B6275" w:rsidRPr="005A78CB">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5A78CB">
        <w:rPr>
          <w:rStyle w:val="ac"/>
          <w:rFonts w:ascii="Times New Roman" w:hAnsi="Times New Roman" w:cs="Times New Roman"/>
          <w:sz w:val="28"/>
          <w:szCs w:val="28"/>
        </w:rPr>
        <w:fldChar w:fldCharType="separate"/>
      </w:r>
      <w:r w:rsidR="00D75A4D" w:rsidRPr="005A78CB">
        <w:rPr>
          <w:rFonts w:ascii="Times New Roman" w:hAnsi="Times New Roman" w:cs="Times New Roman"/>
          <w:noProof/>
          <w:sz w:val="28"/>
          <w:szCs w:val="28"/>
        </w:rPr>
        <w:t>[</w:t>
      </w:r>
      <w:r w:rsidR="00986E36" w:rsidRPr="005A78CB">
        <w:rPr>
          <w:rFonts w:ascii="Times New Roman" w:hAnsi="Times New Roman" w:cs="Times New Roman"/>
          <w:noProof/>
          <w:sz w:val="28"/>
          <w:szCs w:val="28"/>
        </w:rPr>
        <w:t>74</w:t>
      </w:r>
      <w:r w:rsidR="00B82553" w:rsidRPr="005A78CB">
        <w:rPr>
          <w:rFonts w:ascii="Times New Roman" w:hAnsi="Times New Roman" w:cs="Times New Roman"/>
          <w:noProof/>
          <w:sz w:val="28"/>
          <w:szCs w:val="28"/>
        </w:rPr>
        <w:t>, стр. 16</w:t>
      </w:r>
      <w:r w:rsidR="00627645" w:rsidRPr="005A78CB">
        <w:rPr>
          <w:rFonts w:ascii="Times New Roman" w:hAnsi="Times New Roman" w:cs="Times New Roman"/>
          <w:noProof/>
          <w:sz w:val="28"/>
          <w:szCs w:val="28"/>
        </w:rPr>
        <w:t>]</w:t>
      </w:r>
      <w:r w:rsidR="00B164F6" w:rsidRPr="005A78CB">
        <w:rPr>
          <w:rStyle w:val="ac"/>
          <w:rFonts w:ascii="Times New Roman" w:hAnsi="Times New Roman" w:cs="Times New Roman"/>
          <w:sz w:val="28"/>
          <w:szCs w:val="28"/>
        </w:rPr>
        <w:fldChar w:fldCharType="end"/>
      </w:r>
      <w:r w:rsidRPr="005A78CB">
        <w:rPr>
          <w:rFonts w:ascii="Times New Roman" w:hAnsi="Times New Roman" w:cs="Times New Roman"/>
          <w:sz w:val="28"/>
          <w:szCs w:val="28"/>
        </w:rPr>
        <w:t>.</w:t>
      </w:r>
    </w:p>
    <w:p w14:paraId="6F7E6D3D" w14:textId="6AA16F3C" w:rsidR="00A13669" w:rsidRPr="001935BC" w:rsidRDefault="00726D9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Согласно данным </w:t>
      </w:r>
      <w:r w:rsidR="00F758A7" w:rsidRPr="001935BC">
        <w:rPr>
          <w:rFonts w:ascii="Times New Roman" w:hAnsi="Times New Roman" w:cs="Times New Roman"/>
          <w:sz w:val="28"/>
          <w:szCs w:val="28"/>
          <w:lang w:val="en-US"/>
        </w:rPr>
        <w:t>Hashemi</w:t>
      </w:r>
      <w:r w:rsidR="00F758A7" w:rsidRPr="001935BC">
        <w:rPr>
          <w:rFonts w:ascii="Times New Roman" w:hAnsi="Times New Roman" w:cs="Times New Roman"/>
          <w:sz w:val="28"/>
          <w:szCs w:val="28"/>
        </w:rPr>
        <w:t xml:space="preserve"> </w:t>
      </w:r>
      <w:r w:rsidR="00F758A7" w:rsidRPr="001935BC">
        <w:rPr>
          <w:rFonts w:ascii="Times New Roman" w:hAnsi="Times New Roman" w:cs="Times New Roman"/>
          <w:sz w:val="28"/>
          <w:szCs w:val="28"/>
          <w:lang w:val="kk-KZ"/>
        </w:rPr>
        <w:t>и соавторов</w:t>
      </w:r>
      <w:r w:rsidRPr="001935BC">
        <w:rPr>
          <w:rFonts w:ascii="Times New Roman" w:hAnsi="Times New Roman" w:cs="Times New Roman"/>
          <w:sz w:val="28"/>
          <w:szCs w:val="28"/>
        </w:rPr>
        <w:t xml:space="preserve">, объединенная средняя распространенность </w:t>
      </w:r>
      <w:r w:rsidR="00F758A7" w:rsidRPr="001935BC">
        <w:rPr>
          <w:rFonts w:ascii="Times New Roman" w:hAnsi="Times New Roman" w:cs="Times New Roman"/>
          <w:sz w:val="28"/>
          <w:szCs w:val="28"/>
          <w:lang w:val="kk-KZ"/>
        </w:rPr>
        <w:t>тревожности</w:t>
      </w:r>
      <w:r w:rsidRPr="001935BC">
        <w:rPr>
          <w:rFonts w:ascii="Times New Roman" w:hAnsi="Times New Roman" w:cs="Times New Roman"/>
          <w:sz w:val="28"/>
          <w:szCs w:val="28"/>
        </w:rPr>
        <w:t xml:space="preserve"> в Ю</w:t>
      </w:r>
      <w:r w:rsidR="00F758A7" w:rsidRPr="001935BC">
        <w:rPr>
          <w:rFonts w:ascii="Times New Roman" w:hAnsi="Times New Roman" w:cs="Times New Roman"/>
          <w:sz w:val="28"/>
          <w:szCs w:val="28"/>
        </w:rPr>
        <w:t>го-Восточной Азии составляет 42.6</w:t>
      </w:r>
      <w:r w:rsidRPr="001935BC">
        <w:rPr>
          <w:rFonts w:ascii="Times New Roman" w:hAnsi="Times New Roman" w:cs="Times New Roman"/>
          <w:sz w:val="28"/>
          <w:szCs w:val="28"/>
        </w:rPr>
        <w:t>%</w:t>
      </w:r>
      <w:r w:rsidR="00B82553">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B82553">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 стр. 16]","plainTextFormattedCitation":"(73)","previouslyFormattedCitation":"(73)"},"properties":{"noteIndex":0},"schema":"https://github.com/citation-style-language/schema/raw/master/csl-citation.json"}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В</w:t>
      </w:r>
      <w:r w:rsidR="00F758A7" w:rsidRPr="001935BC">
        <w:rPr>
          <w:rFonts w:ascii="Times New Roman" w:hAnsi="Times New Roman" w:cs="Times New Roman"/>
          <w:sz w:val="28"/>
          <w:szCs w:val="28"/>
        </w:rPr>
        <w:t xml:space="preserve"> данном обзоре были объединены 4 исследования</w:t>
      </w:r>
      <w:r w:rsidRPr="001935BC">
        <w:rPr>
          <w:rFonts w:ascii="Times New Roman" w:hAnsi="Times New Roman" w:cs="Times New Roman"/>
          <w:sz w:val="28"/>
          <w:szCs w:val="28"/>
        </w:rPr>
        <w:t xml:space="preserve"> из</w:t>
      </w:r>
      <w:r w:rsidR="00F758A7" w:rsidRPr="001935BC">
        <w:rPr>
          <w:rFonts w:ascii="Times New Roman" w:hAnsi="Times New Roman" w:cs="Times New Roman"/>
          <w:sz w:val="28"/>
          <w:szCs w:val="28"/>
        </w:rPr>
        <w:t xml:space="preserve"> Малайзии, Непала и </w:t>
      </w:r>
      <w:proofErr w:type="spellStart"/>
      <w:r w:rsidR="00F758A7" w:rsidRPr="001935BC">
        <w:rPr>
          <w:rFonts w:ascii="Times New Roman" w:hAnsi="Times New Roman" w:cs="Times New Roman"/>
          <w:sz w:val="28"/>
          <w:szCs w:val="28"/>
        </w:rPr>
        <w:t>Тайланда</w:t>
      </w:r>
      <w:proofErr w:type="spellEnd"/>
      <w:r w:rsidR="004F7D68"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00F758A7" w:rsidRPr="001935BC">
        <w:rPr>
          <w:rFonts w:ascii="Times New Roman" w:hAnsi="Times New Roman" w:cs="Times New Roman"/>
          <w:sz w:val="28"/>
          <w:szCs w:val="28"/>
        </w:rPr>
        <w:t>. Ч</w:t>
      </w:r>
      <w:r w:rsidRPr="001935BC">
        <w:rPr>
          <w:rFonts w:ascii="Times New Roman" w:hAnsi="Times New Roman" w:cs="Times New Roman"/>
          <w:sz w:val="28"/>
          <w:szCs w:val="28"/>
        </w:rPr>
        <w:t xml:space="preserve">астота диагностированной </w:t>
      </w:r>
      <w:r w:rsidR="00F758A7" w:rsidRPr="001935BC">
        <w:rPr>
          <w:rFonts w:ascii="Times New Roman" w:hAnsi="Times New Roman" w:cs="Times New Roman"/>
          <w:sz w:val="28"/>
          <w:szCs w:val="28"/>
        </w:rPr>
        <w:t xml:space="preserve">тревожности в регионе </w:t>
      </w:r>
      <w:r w:rsidRPr="001935BC">
        <w:rPr>
          <w:rFonts w:ascii="Times New Roman" w:hAnsi="Times New Roman" w:cs="Times New Roman"/>
          <w:sz w:val="28"/>
          <w:szCs w:val="28"/>
        </w:rPr>
        <w:t>варьировала от 1</w:t>
      </w:r>
      <w:r w:rsidR="00F758A7" w:rsidRPr="001935BC">
        <w:rPr>
          <w:rFonts w:ascii="Times New Roman" w:hAnsi="Times New Roman" w:cs="Times New Roman"/>
          <w:sz w:val="28"/>
          <w:szCs w:val="28"/>
        </w:rPr>
        <w:t xml:space="preserve">6% в </w:t>
      </w:r>
      <w:proofErr w:type="spellStart"/>
      <w:r w:rsidR="00F758A7" w:rsidRPr="001935BC">
        <w:rPr>
          <w:rFonts w:ascii="Times New Roman" w:hAnsi="Times New Roman" w:cs="Times New Roman"/>
          <w:sz w:val="28"/>
          <w:szCs w:val="28"/>
        </w:rPr>
        <w:t>Тайланде</w:t>
      </w:r>
      <w:proofErr w:type="spellEnd"/>
      <w:r w:rsidR="00F758A7" w:rsidRPr="001935BC">
        <w:rPr>
          <w:rFonts w:ascii="Times New Roman" w:hAnsi="Times New Roman" w:cs="Times New Roman"/>
          <w:sz w:val="28"/>
          <w:szCs w:val="28"/>
        </w:rPr>
        <w:t xml:space="preserve"> до 89</w:t>
      </w:r>
      <w:r w:rsidR="004F7D68" w:rsidRPr="001935BC">
        <w:rPr>
          <w:rFonts w:ascii="Times New Roman" w:hAnsi="Times New Roman" w:cs="Times New Roman"/>
          <w:sz w:val="28"/>
          <w:szCs w:val="28"/>
        </w:rPr>
        <w:t>.</w:t>
      </w:r>
      <w:r w:rsidR="00F758A7" w:rsidRPr="001935BC">
        <w:rPr>
          <w:rFonts w:ascii="Times New Roman" w:hAnsi="Times New Roman" w:cs="Times New Roman"/>
          <w:sz w:val="28"/>
          <w:szCs w:val="28"/>
        </w:rPr>
        <w:t>2</w:t>
      </w:r>
      <w:r w:rsidRPr="001935BC">
        <w:rPr>
          <w:rFonts w:ascii="Times New Roman" w:hAnsi="Times New Roman" w:cs="Times New Roman"/>
          <w:sz w:val="28"/>
          <w:szCs w:val="28"/>
        </w:rPr>
        <w:t>% в Непале</w:t>
      </w:r>
      <w:r w:rsidR="004F7D68"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Интересно отметить, что в обоих исследованиях был использован один и тот же метод диагностики </w:t>
      </w:r>
      <w:r w:rsidR="004F7D68" w:rsidRPr="001935BC">
        <w:rPr>
          <w:rFonts w:ascii="Times New Roman" w:hAnsi="Times New Roman" w:cs="Times New Roman"/>
          <w:sz w:val="28"/>
          <w:szCs w:val="28"/>
        </w:rPr>
        <w:t>тревожности</w:t>
      </w:r>
      <w:r w:rsidRPr="001935BC">
        <w:rPr>
          <w:rFonts w:ascii="Times New Roman" w:hAnsi="Times New Roman" w:cs="Times New Roman"/>
          <w:sz w:val="28"/>
          <w:szCs w:val="28"/>
        </w:rPr>
        <w:t xml:space="preserve">, опросник </w:t>
      </w:r>
      <w:r w:rsidRPr="001935BC">
        <w:rPr>
          <w:rFonts w:ascii="Times New Roman" w:hAnsi="Times New Roman" w:cs="Times New Roman"/>
          <w:sz w:val="28"/>
          <w:szCs w:val="28"/>
          <w:lang w:val="en-US"/>
        </w:rPr>
        <w:t>HADS</w:t>
      </w:r>
      <w:r w:rsidRPr="001935BC">
        <w:rPr>
          <w:rFonts w:ascii="Times New Roman" w:hAnsi="Times New Roman" w:cs="Times New Roman"/>
          <w:sz w:val="28"/>
          <w:szCs w:val="28"/>
        </w:rPr>
        <w:t>.</w:t>
      </w:r>
    </w:p>
    <w:p w14:paraId="6D23F5FE" w14:textId="2276C559" w:rsidR="00CE6A8A" w:rsidRPr="001935BC" w:rsidRDefault="00CE6A8A" w:rsidP="0013504B">
      <w:pPr>
        <w:pStyle w:val="ae"/>
        <w:ind w:firstLine="567"/>
        <w:jc w:val="both"/>
        <w:rPr>
          <w:rFonts w:ascii="Times New Roman" w:hAnsi="Times New Roman" w:cs="Times New Roman"/>
          <w:b/>
          <w:sz w:val="28"/>
          <w:szCs w:val="28"/>
        </w:rPr>
      </w:pPr>
      <w:r w:rsidRPr="001935BC">
        <w:rPr>
          <w:rFonts w:ascii="Times New Roman" w:hAnsi="Times New Roman" w:cs="Times New Roman"/>
          <w:sz w:val="28"/>
          <w:szCs w:val="28"/>
        </w:rPr>
        <w:t xml:space="preserve">Согласно данным </w:t>
      </w:r>
      <w:proofErr w:type="spellStart"/>
      <w:r w:rsidRPr="001935BC">
        <w:rPr>
          <w:rFonts w:ascii="Times New Roman" w:hAnsi="Times New Roman" w:cs="Times New Roman"/>
          <w:sz w:val="28"/>
          <w:szCs w:val="28"/>
          <w:lang w:val="en-US"/>
        </w:rPr>
        <w:t>Pilevarzadeh</w:t>
      </w:r>
      <w:proofErr w:type="spellEnd"/>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и соавторов</w:t>
      </w:r>
      <w:r w:rsidRPr="001935BC">
        <w:rPr>
          <w:rFonts w:ascii="Times New Roman" w:hAnsi="Times New Roman" w:cs="Times New Roman"/>
          <w:sz w:val="28"/>
          <w:szCs w:val="28"/>
        </w:rPr>
        <w:t xml:space="preserve">, объединенная средняя распространенность депрессии в Юго-Восточной Азии составляет 33,2%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В данном обзоре были объединены 7 исследований из 5 стран, где частота диагностированной депрессии варьировала от 19% в </w:t>
      </w:r>
      <w:proofErr w:type="spellStart"/>
      <w:r w:rsidRPr="001935BC">
        <w:rPr>
          <w:rFonts w:ascii="Times New Roman" w:hAnsi="Times New Roman" w:cs="Times New Roman"/>
          <w:sz w:val="28"/>
          <w:szCs w:val="28"/>
        </w:rPr>
        <w:t>Тайланде</w:t>
      </w:r>
      <w:proofErr w:type="spellEnd"/>
      <w:r w:rsidRPr="001935BC">
        <w:rPr>
          <w:rFonts w:ascii="Times New Roman" w:hAnsi="Times New Roman" w:cs="Times New Roman"/>
          <w:sz w:val="28"/>
          <w:szCs w:val="28"/>
        </w:rPr>
        <w:t xml:space="preserve"> до 93.3% в Непале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Схожая динамика распространенности тревожности была отмечена в исследовании, проведенным </w:t>
      </w:r>
      <w:r w:rsidRPr="001935BC">
        <w:rPr>
          <w:rFonts w:ascii="Times New Roman" w:hAnsi="Times New Roman" w:cs="Times New Roman"/>
          <w:sz w:val="28"/>
          <w:szCs w:val="28"/>
          <w:lang w:val="en-US"/>
        </w:rPr>
        <w:t>Hashemi</w:t>
      </w:r>
      <w:r w:rsidRPr="001935BC">
        <w:rPr>
          <w:rFonts w:ascii="Times New Roman" w:hAnsi="Times New Roman" w:cs="Times New Roman"/>
          <w:sz w:val="28"/>
          <w:szCs w:val="28"/>
        </w:rPr>
        <w:t xml:space="preserve"> и коллегами, направленное на изучение глобальной распространенности тревожности среди пациентов с РМЖ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39C2BE0B" w14:textId="7142A0E5" w:rsidR="00726D93" w:rsidRPr="001935BC" w:rsidRDefault="00726D9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Еще одно исследование проведенное в Непале в 2017 году, продемонстрировало что</w:t>
      </w:r>
      <w:r w:rsidRPr="001935BC">
        <w:rPr>
          <w:rFonts w:ascii="Times New Roman" w:hAnsi="Times New Roman" w:cs="Times New Roman"/>
          <w:sz w:val="28"/>
          <w:szCs w:val="28"/>
        </w:rPr>
        <w:t xml:space="preserve"> </w:t>
      </w:r>
      <w:r w:rsidR="00F758A7" w:rsidRPr="001935BC">
        <w:rPr>
          <w:rFonts w:ascii="Times New Roman" w:hAnsi="Times New Roman" w:cs="Times New Roman"/>
          <w:sz w:val="28"/>
          <w:szCs w:val="28"/>
          <w:lang w:val="kk-KZ"/>
        </w:rPr>
        <w:t>из 149 пациентов у 52.</w:t>
      </w:r>
      <w:r w:rsidR="00F758A7" w:rsidRPr="001935BC">
        <w:rPr>
          <w:rFonts w:ascii="Times New Roman" w:hAnsi="Times New Roman" w:cs="Times New Roman"/>
          <w:sz w:val="28"/>
          <w:szCs w:val="28"/>
        </w:rPr>
        <w:t>34</w:t>
      </w:r>
      <w:r w:rsidRPr="001935BC">
        <w:rPr>
          <w:rFonts w:ascii="Times New Roman" w:hAnsi="Times New Roman" w:cs="Times New Roman"/>
          <w:sz w:val="28"/>
          <w:szCs w:val="28"/>
          <w:lang w:val="kk-KZ"/>
        </w:rPr>
        <w:t xml:space="preserve">% пациентов с РМЖ была диагностирована </w:t>
      </w:r>
      <w:r w:rsidR="00F758A7" w:rsidRPr="001935BC">
        <w:rPr>
          <w:rFonts w:ascii="Times New Roman" w:hAnsi="Times New Roman" w:cs="Times New Roman"/>
          <w:sz w:val="28"/>
          <w:szCs w:val="28"/>
        </w:rPr>
        <w:t>тревожность</w:t>
      </w:r>
      <w:r w:rsidR="00CE6A8A" w:rsidRPr="001935BC">
        <w:rPr>
          <w:rFonts w:ascii="Times New Roman" w:hAnsi="Times New Roman" w:cs="Times New Roman"/>
          <w:sz w:val="28"/>
          <w:szCs w:val="28"/>
        </w:rPr>
        <w:t xml:space="preserve">, и </w:t>
      </w:r>
      <w:r w:rsidR="00CE6A8A" w:rsidRPr="001935BC">
        <w:rPr>
          <w:rFonts w:ascii="Times New Roman" w:hAnsi="Times New Roman" w:cs="Times New Roman"/>
          <w:sz w:val="28"/>
          <w:szCs w:val="28"/>
          <w:lang w:val="kk-KZ"/>
        </w:rPr>
        <w:t>у 40.93% пациентов с РМЖ была диагностирована депрессия</w:t>
      </w:r>
      <w:r w:rsidR="00F758A7"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 xml:space="preserve">с применением опросника </w:t>
      </w:r>
      <w:r w:rsidRPr="001935BC">
        <w:rPr>
          <w:rFonts w:ascii="Times New Roman" w:hAnsi="Times New Roman" w:cs="Times New Roman"/>
          <w:sz w:val="28"/>
          <w:szCs w:val="28"/>
          <w:lang w:val="en-US"/>
        </w:rPr>
        <w:t>HADS</w:t>
      </w:r>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{"citationItems":[{"id":"ITEM-1","itemData":{"author":[{"dropping-particle":"","family":"Shrestha","given":"Jenesh Singh","non-dropping-particle":"","parse-names":false,"suffix":""},{"dropping-particle":"","family":"Shrestha","given":"Alish","non-dropping-particle":"","parse-names":false,"suffix":""},{"dropping-particle":"","family":"Sapkota","given":"Abja","non-dropping-particle":"","parse-names":false,"suffix":""},{"dropping-particle":"","family":"Sharma","given":"Rakshya","non-dropping-particle":"","parse-names":false,"suffix":""},{"dropping-particle":"","family":"Shrestha","given":"Samip","non-dropping-particle":"","parse-names":false,"suffix":""},{"dropping-particle":"","family":"Shestha","given":"Sudip","non-dropping-particle":"","parse-names":false,"suffix":""},{"dropping-particle":"","family":"Amayta","given":"Kapendra Sekhar","non-dropping-particle":"","parse-names":false,"suffix":""},{"dropping-particle":"","family":"Gautam","given":"Madhav","non-dropping-particle":"","parse-names":false,"suffix":""}],"container-title":"Cancer Rep Rev","id":"ITEM-1","issue":"2","issued":{"date-parts":[["2017"]]},"page":"1-5","title":"Social support, quality of life and mental health status in breast cancer patients","type":"article-journal","volume":"1"},"uris":["http://www.mendeley.com/documents/?uuid=712203b1-749e-4d53-92bb-db11427cf89d"]}],"mendeley":{"formattedCitation":"(94)","manualFormatting":"[94]","plainTextFormattedCitation":"(94)","previouslyFormattedCitation":"(94)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94</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 xml:space="preserve">В данном </w:t>
      </w:r>
      <w:r w:rsidRPr="001935BC">
        <w:rPr>
          <w:rFonts w:ascii="Times New Roman" w:hAnsi="Times New Roman" w:cs="Times New Roman"/>
          <w:sz w:val="28"/>
          <w:szCs w:val="28"/>
        </w:rPr>
        <w:t>исследовании отмечается корреляция между наличием социальной поддержки, хорошим качеством жизни и ментальным здоровьем пациентов</w:t>
      </w:r>
      <w:r w:rsidR="002A10F8" w:rsidRPr="002A10F8">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{"citationItems":[{"id":"ITEM-1","itemData":{"author":[{"dropping-particle":"","family":"Shrestha","given":"Jenesh Singh","non-dropping-particle":"","parse-names":false,"suffix":""},{"dropping-particle":"","family":"Shrestha","given":"Alish","non-dropping-particle":"","parse-names":false,"suffix":""},{"dropping-particle":"","family":"Sapkota","given":"Abja","non-dropping-particle":"","parse-names":false,"suffix":""},{"dropping-particle":"","family":"Sharma","given":"Rakshya","non-dropping-particle":"","parse-names":false,"suffix":""},{"dropping-particle":"","family":"Shrestha","given":"Samip","non-dropping-particle":"","parse-names":false,"suffix":""},{"dropping-particle":"","family":"Shestha","given":"Sudip","non-dropping-particle":"","parse-names":false,"suffix":""},{"dropping-particle":"","family":"Amayta","given":"Kapendra Sekhar","non-dropping-particle":"","parse-names":false,"suffix":""},{"dropping-particle":"","family":"Gautam","given":"Madhav","non-dropping-particle":"","parse-names":false,"suffix":""}],"container-title":"Cancer Rep Rev","id":"ITEM-1","issue":"2","issued":{"date-parts":[["2017"]]},"page":"1-5","title":"Social support, quality of life and mental health status in breast cancer patients","type":"article-journal","volume":"1"},"uris":["http://www.mendeley.com/documents/?uuid=712203b1-749e-4d53-92bb-db11427cf89d"]}],"mendeley":{"formattedCitation":"(94)","manualFormatting":"[94]","plainTextFormattedCitation":"(94)","previouslyFormattedCitation":"(94)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94</w:t>
      </w:r>
      <w:r w:rsidR="00B82553">
        <w:rPr>
          <w:rFonts w:ascii="Times New Roman" w:hAnsi="Times New Roman" w:cs="Times New Roman"/>
          <w:noProof/>
          <w:sz w:val="28"/>
          <w:szCs w:val="28"/>
        </w:rPr>
        <w:t>, стр. 20</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p>
    <w:p w14:paraId="0F8BC7DA" w14:textId="13EE65A5" w:rsidR="000D532A" w:rsidRPr="001935BC" w:rsidRDefault="000D532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Высокие показатели распространенности тревожности </w:t>
      </w:r>
      <w:r w:rsidR="00CE6A8A" w:rsidRPr="001935BC">
        <w:rPr>
          <w:rFonts w:ascii="Times New Roman" w:hAnsi="Times New Roman" w:cs="Times New Roman"/>
          <w:sz w:val="28"/>
          <w:szCs w:val="28"/>
          <w:lang w:val="kk-KZ"/>
        </w:rPr>
        <w:t xml:space="preserve">и депрессии </w:t>
      </w:r>
      <w:r w:rsidRPr="001935BC">
        <w:rPr>
          <w:rFonts w:ascii="Times New Roman" w:hAnsi="Times New Roman" w:cs="Times New Roman"/>
          <w:sz w:val="28"/>
          <w:szCs w:val="28"/>
          <w:lang w:val="kk-KZ"/>
        </w:rPr>
        <w:t xml:space="preserve">среди пациентов с РМЖ в </w:t>
      </w:r>
      <w:r w:rsidR="00CE6A8A" w:rsidRPr="001935BC">
        <w:rPr>
          <w:rFonts w:ascii="Times New Roman" w:hAnsi="Times New Roman" w:cs="Times New Roman"/>
          <w:sz w:val="28"/>
          <w:szCs w:val="28"/>
          <w:lang w:val="kk-KZ"/>
        </w:rPr>
        <w:t>Непале</w:t>
      </w:r>
      <w:r w:rsidRPr="001935BC">
        <w:rPr>
          <w:rFonts w:ascii="Times New Roman" w:hAnsi="Times New Roman" w:cs="Times New Roman"/>
          <w:sz w:val="28"/>
          <w:szCs w:val="28"/>
          <w:lang w:val="kk-KZ"/>
        </w:rPr>
        <w:t xml:space="preserve"> могут быть связаны с </w:t>
      </w:r>
      <w:r w:rsidR="00825668" w:rsidRPr="001935BC">
        <w:rPr>
          <w:rFonts w:ascii="Times New Roman" w:hAnsi="Times New Roman" w:cs="Times New Roman"/>
          <w:sz w:val="28"/>
          <w:szCs w:val="28"/>
          <w:lang w:val="kk-KZ"/>
        </w:rPr>
        <w:t xml:space="preserve">тремя </w:t>
      </w:r>
      <w:r w:rsidRPr="001935BC">
        <w:rPr>
          <w:rFonts w:ascii="Times New Roman" w:hAnsi="Times New Roman" w:cs="Times New Roman"/>
          <w:sz w:val="28"/>
          <w:szCs w:val="28"/>
          <w:lang w:val="kk-KZ"/>
        </w:rPr>
        <w:t>большими группами факторов:</w:t>
      </w:r>
    </w:p>
    <w:p w14:paraId="46F9FC5A" w14:textId="7B1F1F07" w:rsidR="00FB435B" w:rsidRPr="001935BC" w:rsidRDefault="000D532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1.</w:t>
      </w:r>
      <w:r w:rsidRPr="001935BC">
        <w:rPr>
          <w:rFonts w:ascii="Times New Roman" w:hAnsi="Times New Roman" w:cs="Times New Roman"/>
          <w:sz w:val="28"/>
          <w:szCs w:val="28"/>
          <w:lang w:val="kk-KZ"/>
        </w:rPr>
        <w:tab/>
      </w:r>
      <w:proofErr w:type="spellStart"/>
      <w:r w:rsidR="00FB435B" w:rsidRPr="001935BC">
        <w:rPr>
          <w:rFonts w:ascii="Times New Roman" w:hAnsi="Times New Roman" w:cs="Times New Roman"/>
          <w:sz w:val="28"/>
          <w:szCs w:val="28"/>
        </w:rPr>
        <w:t>Политико</w:t>
      </w:r>
      <w:proofErr w:type="spellEnd"/>
      <w:r w:rsidRPr="001935BC">
        <w:rPr>
          <w:rFonts w:ascii="Times New Roman" w:hAnsi="Times New Roman" w:cs="Times New Roman"/>
          <w:sz w:val="28"/>
          <w:szCs w:val="28"/>
          <w:lang w:val="kk-KZ"/>
        </w:rPr>
        <w:t xml:space="preserve">-экономический контекст: </w:t>
      </w:r>
      <w:r w:rsidR="00FB435B" w:rsidRPr="001935BC">
        <w:rPr>
          <w:rFonts w:ascii="Times New Roman" w:hAnsi="Times New Roman" w:cs="Times New Roman"/>
          <w:sz w:val="28"/>
          <w:szCs w:val="28"/>
        </w:rPr>
        <w:t xml:space="preserve">В Непале нет государственной программы по контролю онкологических заболеваний, и до января 2021 года не было программы скрининга РМЖ и рака шейки матки, при </w:t>
      </w:r>
      <w:r w:rsidR="00F27FF2" w:rsidRPr="001935BC">
        <w:rPr>
          <w:rFonts w:ascii="Times New Roman" w:hAnsi="Times New Roman" w:cs="Times New Roman"/>
          <w:sz w:val="28"/>
          <w:szCs w:val="28"/>
        </w:rPr>
        <w:t>том,</w:t>
      </w:r>
      <w:r w:rsidR="00FB435B" w:rsidRPr="001935BC">
        <w:rPr>
          <w:rFonts w:ascii="Times New Roman" w:hAnsi="Times New Roman" w:cs="Times New Roman"/>
          <w:sz w:val="28"/>
          <w:szCs w:val="28"/>
        </w:rPr>
        <w:t xml:space="preserve"> что, РМЖ и рак шейки матки составляют 30% смертей от рака среди непальских женщин. Слабая экономика страны, и зависимость от импорта.</w:t>
      </w:r>
    </w:p>
    <w:p w14:paraId="19A4161A" w14:textId="219FDE76" w:rsidR="000D532A" w:rsidRPr="001935BC" w:rsidRDefault="000D532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2.</w:t>
      </w:r>
      <w:r w:rsidRPr="001935BC">
        <w:rPr>
          <w:rFonts w:ascii="Times New Roman" w:hAnsi="Times New Roman" w:cs="Times New Roman"/>
          <w:sz w:val="28"/>
          <w:szCs w:val="28"/>
          <w:lang w:val="kk-KZ"/>
        </w:rPr>
        <w:tab/>
        <w:t>Медицинский контекст: В Непале, РМЖ и рак шейки матки являются наиболее распространенными видами злокачественных новообразований. Заболеваемость РМЖ в 2018 году составляла 12 на 100 000 населения (</w:t>
      </w:r>
      <w:r w:rsidRPr="001935BC">
        <w:rPr>
          <w:rFonts w:ascii="Times New Roman" w:hAnsi="Times New Roman" w:cs="Times New Roman"/>
          <w:sz w:val="28"/>
          <w:szCs w:val="28"/>
          <w:lang w:val="en-US"/>
        </w:rPr>
        <w:t>age</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standardized</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rate</w:t>
      </w:r>
      <w:r w:rsidRPr="001935BC">
        <w:rPr>
          <w:rFonts w:ascii="Times New Roman" w:hAnsi="Times New Roman" w:cs="Times New Roman"/>
          <w:sz w:val="28"/>
          <w:szCs w:val="28"/>
        </w:rPr>
        <w:t>)</w:t>
      </w:r>
      <w:r w:rsidR="00FB435B" w:rsidRPr="001935BC">
        <w:rPr>
          <w:rFonts w:ascii="Times New Roman" w:hAnsi="Times New Roman" w:cs="Times New Roman"/>
          <w:sz w:val="28"/>
          <w:szCs w:val="28"/>
        </w:rPr>
        <w:t>, при этом, смертность от РМЖ составляла 8 на 100 000 населения (</w:t>
      </w:r>
      <w:r w:rsidR="00FB435B" w:rsidRPr="001935BC">
        <w:rPr>
          <w:rFonts w:ascii="Times New Roman" w:hAnsi="Times New Roman" w:cs="Times New Roman"/>
          <w:sz w:val="28"/>
          <w:szCs w:val="28"/>
          <w:lang w:val="en-US"/>
        </w:rPr>
        <w:t>age</w:t>
      </w:r>
      <w:r w:rsidR="00FB435B" w:rsidRPr="001935BC">
        <w:rPr>
          <w:rFonts w:ascii="Times New Roman" w:hAnsi="Times New Roman" w:cs="Times New Roman"/>
          <w:sz w:val="28"/>
          <w:szCs w:val="28"/>
        </w:rPr>
        <w:t xml:space="preserve"> </w:t>
      </w:r>
      <w:r w:rsidR="00FB435B" w:rsidRPr="001935BC">
        <w:rPr>
          <w:rFonts w:ascii="Times New Roman" w:hAnsi="Times New Roman" w:cs="Times New Roman"/>
          <w:sz w:val="28"/>
          <w:szCs w:val="28"/>
          <w:lang w:val="en-US"/>
        </w:rPr>
        <w:t>standardized</w:t>
      </w:r>
      <w:r w:rsidR="00FB435B" w:rsidRPr="001935BC">
        <w:rPr>
          <w:rFonts w:ascii="Times New Roman" w:hAnsi="Times New Roman" w:cs="Times New Roman"/>
          <w:sz w:val="28"/>
          <w:szCs w:val="28"/>
        </w:rPr>
        <w:t xml:space="preserve"> </w:t>
      </w:r>
      <w:r w:rsidR="00FB435B" w:rsidRPr="001935BC">
        <w:rPr>
          <w:rFonts w:ascii="Times New Roman" w:hAnsi="Times New Roman" w:cs="Times New Roman"/>
          <w:sz w:val="28"/>
          <w:szCs w:val="28"/>
          <w:lang w:val="en-US"/>
        </w:rPr>
        <w:t>rate</w:t>
      </w:r>
      <w:r w:rsidR="00FB435B" w:rsidRPr="001935BC">
        <w:rPr>
          <w:rFonts w:ascii="Times New Roman" w:hAnsi="Times New Roman" w:cs="Times New Roman"/>
          <w:sz w:val="28"/>
          <w:szCs w:val="28"/>
        </w:rPr>
        <w:t>).</w:t>
      </w:r>
    </w:p>
    <w:p w14:paraId="0D260D37" w14:textId="31FB99BE" w:rsidR="00825668" w:rsidRPr="001935BC" w:rsidRDefault="0082566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3. </w:t>
      </w:r>
      <w:r w:rsidR="00291B31" w:rsidRPr="001935BC">
        <w:rPr>
          <w:rFonts w:ascii="Times New Roman" w:hAnsi="Times New Roman" w:cs="Times New Roman"/>
          <w:sz w:val="28"/>
          <w:szCs w:val="28"/>
        </w:rPr>
        <w:t>Социокультурный</w:t>
      </w:r>
      <w:r w:rsidRPr="001935BC">
        <w:rPr>
          <w:rFonts w:ascii="Times New Roman" w:hAnsi="Times New Roman" w:cs="Times New Roman"/>
          <w:sz w:val="28"/>
          <w:szCs w:val="28"/>
        </w:rPr>
        <w:t xml:space="preserve"> контекст: высокий уровень потребления алкоголя, высокое содержание пищевых жиров в диете, курение и воздействие радиации.</w:t>
      </w:r>
    </w:p>
    <w:p w14:paraId="714D2DC6" w14:textId="0D3D05DE" w:rsidR="00FB435B" w:rsidRPr="001935BC" w:rsidRDefault="00FB435B"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В Непале, так</w:t>
      </w:r>
      <w:r w:rsidR="00C66F44" w:rsidRPr="001935BC">
        <w:rPr>
          <w:rFonts w:ascii="Times New Roman" w:hAnsi="Times New Roman" w:cs="Times New Roman"/>
          <w:sz w:val="28"/>
          <w:szCs w:val="28"/>
        </w:rPr>
        <w:t xml:space="preserve"> </w:t>
      </w:r>
      <w:r w:rsidR="00291B31" w:rsidRPr="001935BC">
        <w:rPr>
          <w:rFonts w:ascii="Times New Roman" w:hAnsi="Times New Roman" w:cs="Times New Roman"/>
          <w:sz w:val="28"/>
          <w:szCs w:val="28"/>
        </w:rPr>
        <w:t>же,</w:t>
      </w:r>
      <w:r w:rsidRPr="001935BC">
        <w:rPr>
          <w:rFonts w:ascii="Times New Roman" w:hAnsi="Times New Roman" w:cs="Times New Roman"/>
          <w:sz w:val="28"/>
          <w:szCs w:val="28"/>
        </w:rPr>
        <w:t xml:space="preserve"> как и в Иране функционируют иностранные благотворительные фонды, которые оказывают поддержку пациентам с </w:t>
      </w:r>
      <w:proofErr w:type="spellStart"/>
      <w:r w:rsidRPr="001935BC">
        <w:rPr>
          <w:rFonts w:ascii="Times New Roman" w:hAnsi="Times New Roman" w:cs="Times New Roman"/>
          <w:sz w:val="28"/>
          <w:szCs w:val="28"/>
        </w:rPr>
        <w:t>онко</w:t>
      </w:r>
      <w:proofErr w:type="spellEnd"/>
      <w:r w:rsidRPr="001935BC">
        <w:rPr>
          <w:rFonts w:ascii="Times New Roman" w:hAnsi="Times New Roman" w:cs="Times New Roman"/>
          <w:sz w:val="28"/>
          <w:szCs w:val="28"/>
        </w:rPr>
        <w:t xml:space="preserve"> заболеваниями, и пациентам с РМЖ</w:t>
      </w:r>
      <w:r w:rsidR="00C66F44" w:rsidRPr="001935BC">
        <w:rPr>
          <w:rFonts w:ascii="Times New Roman" w:hAnsi="Times New Roman" w:cs="Times New Roman"/>
          <w:sz w:val="28"/>
          <w:szCs w:val="28"/>
        </w:rPr>
        <w:t>,</w:t>
      </w:r>
      <w:r w:rsidRPr="001935BC">
        <w:rPr>
          <w:rFonts w:ascii="Times New Roman" w:hAnsi="Times New Roman" w:cs="Times New Roman"/>
          <w:sz w:val="28"/>
          <w:szCs w:val="28"/>
        </w:rPr>
        <w:t xml:space="preserve"> в том числе. Два благотворительных фонда, </w:t>
      </w:r>
      <w:proofErr w:type="spellStart"/>
      <w:r w:rsidRPr="001935BC">
        <w:rPr>
          <w:rFonts w:ascii="Times New Roman" w:hAnsi="Times New Roman" w:cs="Times New Roman"/>
          <w:sz w:val="28"/>
          <w:szCs w:val="28"/>
        </w:rPr>
        <w:t>Daiichi</w:t>
      </w:r>
      <w:proofErr w:type="spellEnd"/>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Sankyo</w:t>
      </w:r>
      <w:proofErr w:type="spellEnd"/>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and</w:t>
      </w:r>
      <w:proofErr w:type="spellEnd"/>
      <w:r w:rsidRPr="001935BC">
        <w:rPr>
          <w:rFonts w:ascii="Times New Roman" w:hAnsi="Times New Roman" w:cs="Times New Roman"/>
          <w:sz w:val="28"/>
          <w:szCs w:val="28"/>
        </w:rPr>
        <w:t xml:space="preserve"> AMDA-MINDS, объединились для того, чтобы с января 2021 года инициировать программу скрининга РМЖ и рака шейки матки среди населения, в двух самых крупных регионах Непала.</w:t>
      </w:r>
    </w:p>
    <w:p w14:paraId="0BA3F261" w14:textId="00C38E07" w:rsidR="00CE6A8A" w:rsidRPr="001935BC" w:rsidRDefault="00CE6A8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Объективная оценка результативности данной программы еще в работе.</w:t>
      </w:r>
    </w:p>
    <w:p w14:paraId="27487F8A" w14:textId="390AE179" w:rsidR="00726D93" w:rsidRPr="001935BC" w:rsidRDefault="00726D93"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Африка</w:t>
      </w:r>
    </w:p>
    <w:p w14:paraId="5F55C95D" w14:textId="3419FD33" w:rsidR="00726D93" w:rsidRPr="00B82553" w:rsidRDefault="00726D9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глобальный мета-анализ распространенности </w:t>
      </w:r>
      <w:r w:rsidR="00303024" w:rsidRPr="001935BC">
        <w:rPr>
          <w:rFonts w:ascii="Times New Roman" w:hAnsi="Times New Roman" w:cs="Times New Roman"/>
          <w:sz w:val="28"/>
          <w:szCs w:val="28"/>
        </w:rPr>
        <w:t>тревожности</w:t>
      </w:r>
      <w:r w:rsidRPr="001935BC">
        <w:rPr>
          <w:rFonts w:ascii="Times New Roman" w:hAnsi="Times New Roman" w:cs="Times New Roman"/>
          <w:sz w:val="28"/>
          <w:szCs w:val="28"/>
        </w:rPr>
        <w:t xml:space="preserve"> среди пациентов с РМЖ, </w:t>
      </w:r>
      <w:r w:rsidR="00303024" w:rsidRPr="001935BC">
        <w:rPr>
          <w:rFonts w:ascii="Times New Roman" w:hAnsi="Times New Roman" w:cs="Times New Roman"/>
          <w:sz w:val="28"/>
          <w:szCs w:val="28"/>
        </w:rPr>
        <w:t>с данного региона было включено одно исследование, проведенное в 2017 году</w:t>
      </w:r>
      <w:r w:rsidR="00B74089"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00303024" w:rsidRPr="001935BC">
        <w:rPr>
          <w:rFonts w:ascii="Times New Roman" w:hAnsi="Times New Roman" w:cs="Times New Roman"/>
          <w:sz w:val="28"/>
          <w:szCs w:val="28"/>
        </w:rPr>
        <w:t>. В данном исследовании, проведенном в Нигерии, тревожность была выявлена у 19% пациентов</w:t>
      </w:r>
      <w:r w:rsidR="00B74089"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{"citationItems":[{"id":"ITEM-1","itemData":{"ISSN":"1340-6868","author":[{"dropping-particle":"","family":"Hashemi","given":"Seyed-Mehdi","non-drop</w:instrText>
      </w:r>
      <w:r w:rsidR="004B6275" w:rsidRPr="00BE4121">
        <w:rPr>
          <w:rFonts w:ascii="Times New Roman" w:hAnsi="Times New Roman" w:cs="Times New Roman"/>
          <w:sz w:val="28"/>
          <w:szCs w:val="28"/>
          <w:lang w:val="en-US"/>
        </w:rPr>
        <w:instrText>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names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false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suffix</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family</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Rafiemanesh</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given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Hosein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non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names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false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suffix</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family</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Aghamohammadi</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given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Tayebe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non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names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false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suffix</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family</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Badakhsh</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given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Mahin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non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names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false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suffix</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family</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Amirshahi</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given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Mehrbanoo</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non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names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false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suffix</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family</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Sari</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given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Mahdieh</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non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names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false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suffix</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family</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Behnamfar</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given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Niaz</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non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names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false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suffix</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family</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Roudini</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given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Kamran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non</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dropping</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names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false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suffix</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container</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title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Breast</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Cancer</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id</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ITEM</w:instrText>
      </w:r>
      <w:r w:rsidR="004B6275" w:rsidRPr="00F9148D">
        <w:rPr>
          <w:rFonts w:ascii="Times New Roman" w:hAnsi="Times New Roman" w:cs="Times New Roman"/>
          <w:sz w:val="28"/>
          <w:szCs w:val="28"/>
        </w:rPr>
        <w:instrText>-1","</w:instrText>
      </w:r>
      <w:r w:rsidR="004B6275" w:rsidRPr="00BE4121">
        <w:rPr>
          <w:rFonts w:ascii="Times New Roman" w:hAnsi="Times New Roman" w:cs="Times New Roman"/>
          <w:sz w:val="28"/>
          <w:szCs w:val="28"/>
          <w:lang w:val="en-US"/>
        </w:rPr>
        <w:instrText>issued</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date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parts</w:instrText>
      </w:r>
      <w:r w:rsidR="004B6275" w:rsidRPr="00F9148D">
        <w:rPr>
          <w:rFonts w:ascii="Times New Roman" w:hAnsi="Times New Roman" w:cs="Times New Roman"/>
          <w:sz w:val="28"/>
          <w:szCs w:val="28"/>
        </w:rPr>
        <w:instrText>":[["2019"]]},"</w:instrText>
      </w:r>
      <w:r w:rsidR="004B6275" w:rsidRPr="00BE4121">
        <w:rPr>
          <w:rFonts w:ascii="Times New Roman" w:hAnsi="Times New Roman" w:cs="Times New Roman"/>
          <w:sz w:val="28"/>
          <w:szCs w:val="28"/>
          <w:lang w:val="en-US"/>
        </w:rPr>
        <w:instrText>page</w:instrText>
      </w:r>
      <w:r w:rsidR="004B6275" w:rsidRPr="00F9148D">
        <w:rPr>
          <w:rFonts w:ascii="Times New Roman" w:hAnsi="Times New Roman" w:cs="Times New Roman"/>
          <w:sz w:val="28"/>
          <w:szCs w:val="28"/>
        </w:rPr>
        <w:instrText>":"1-13","</w:instrText>
      </w:r>
      <w:r w:rsidR="004B6275" w:rsidRPr="00BE4121">
        <w:rPr>
          <w:rFonts w:ascii="Times New Roman" w:hAnsi="Times New Roman" w:cs="Times New Roman"/>
          <w:sz w:val="28"/>
          <w:szCs w:val="28"/>
          <w:lang w:val="en-US"/>
        </w:rPr>
        <w:instrText>publisher</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Springer</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title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Prevalence</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of</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anxiety</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among</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breast</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cancer</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patients</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a</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systematic</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review</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and</w:instrText>
      </w:r>
      <w:r w:rsidR="004B6275" w:rsidRPr="00F9148D">
        <w:rPr>
          <w:rFonts w:ascii="Times New Roman" w:hAnsi="Times New Roman" w:cs="Times New Roman"/>
          <w:sz w:val="28"/>
          <w:szCs w:val="28"/>
        </w:rPr>
        <w:instrText xml:space="preserve"> </w:instrText>
      </w:r>
      <w:r w:rsidR="004B6275" w:rsidRPr="00BE4121">
        <w:rPr>
          <w:rFonts w:ascii="Times New Roman" w:hAnsi="Times New Roman" w:cs="Times New Roman"/>
          <w:sz w:val="28"/>
          <w:szCs w:val="28"/>
          <w:lang w:val="en-US"/>
        </w:rPr>
        <w:instrText>meta</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analysis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type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article</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journal</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uris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http</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www</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mendeley</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com</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documents</w:instrText>
      </w:r>
      <w:r w:rsidR="004B6275" w:rsidRPr="00F9148D">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uuid</w:instrText>
      </w:r>
      <w:r w:rsidR="004B6275" w:rsidRPr="00F9148D">
        <w:rPr>
          <w:rFonts w:ascii="Times New Roman" w:hAnsi="Times New Roman" w:cs="Times New Roman"/>
          <w:sz w:val="28"/>
          <w:szCs w:val="28"/>
        </w:rPr>
        <w:instrText>=1</w:instrText>
      </w:r>
      <w:r w:rsidR="004B6275" w:rsidRPr="00BE4121">
        <w:rPr>
          <w:rFonts w:ascii="Times New Roman" w:hAnsi="Times New Roman" w:cs="Times New Roman"/>
          <w:sz w:val="28"/>
          <w:szCs w:val="28"/>
          <w:lang w:val="en-US"/>
        </w:rPr>
        <w:instrText>ee</w:instrText>
      </w:r>
      <w:r w:rsidR="004B6275" w:rsidRPr="00F9148D">
        <w:rPr>
          <w:rFonts w:ascii="Times New Roman" w:hAnsi="Times New Roman" w:cs="Times New Roman"/>
          <w:sz w:val="28"/>
          <w:szCs w:val="28"/>
        </w:rPr>
        <w:instrText>6</w:instrText>
      </w:r>
      <w:r w:rsidR="004B6275" w:rsidRPr="00BE4121">
        <w:rPr>
          <w:rFonts w:ascii="Times New Roman" w:hAnsi="Times New Roman" w:cs="Times New Roman"/>
          <w:sz w:val="28"/>
          <w:szCs w:val="28"/>
          <w:lang w:val="en-US"/>
        </w:rPr>
        <w:instrText>faaf</w:instrText>
      </w:r>
      <w:r w:rsidR="004B6275" w:rsidRPr="00F9148D">
        <w:rPr>
          <w:rFonts w:ascii="Times New Roman" w:hAnsi="Times New Roman" w:cs="Times New Roman"/>
          <w:sz w:val="28"/>
          <w:szCs w:val="28"/>
        </w:rPr>
        <w:instrText>-3</w:instrText>
      </w:r>
      <w:r w:rsidR="004B6275" w:rsidRPr="00BE4121">
        <w:rPr>
          <w:rFonts w:ascii="Times New Roman" w:hAnsi="Times New Roman" w:cs="Times New Roman"/>
          <w:sz w:val="28"/>
          <w:szCs w:val="28"/>
          <w:lang w:val="en-US"/>
        </w:rPr>
        <w:instrText>dd</w:instrText>
      </w:r>
      <w:r w:rsidR="004B6275" w:rsidRPr="00F9148D">
        <w:rPr>
          <w:rFonts w:ascii="Times New Roman" w:hAnsi="Times New Roman" w:cs="Times New Roman"/>
          <w:sz w:val="28"/>
          <w:szCs w:val="28"/>
        </w:rPr>
        <w:instrText>0-4045-</w:instrText>
      </w:r>
      <w:r w:rsidR="004B6275" w:rsidRPr="00BE4121">
        <w:rPr>
          <w:rFonts w:ascii="Times New Roman" w:hAnsi="Times New Roman" w:cs="Times New Roman"/>
          <w:sz w:val="28"/>
          <w:szCs w:val="28"/>
          <w:lang w:val="en-US"/>
        </w:rPr>
        <w:instrText>ad</w:instrText>
      </w:r>
      <w:r w:rsidR="004B6275" w:rsidRPr="00F9148D">
        <w:rPr>
          <w:rFonts w:ascii="Times New Roman" w:hAnsi="Times New Roman" w:cs="Times New Roman"/>
          <w:sz w:val="28"/>
          <w:szCs w:val="28"/>
        </w:rPr>
        <w:instrText>48-96</w:instrText>
      </w:r>
      <w:r w:rsidR="004B6275" w:rsidRPr="00BE4121">
        <w:rPr>
          <w:rFonts w:ascii="Times New Roman" w:hAnsi="Times New Roman" w:cs="Times New Roman"/>
          <w:sz w:val="28"/>
          <w:szCs w:val="28"/>
          <w:lang w:val="en-US"/>
        </w:rPr>
        <w:instrText>e</w:instrText>
      </w:r>
      <w:r w:rsidR="004B6275" w:rsidRPr="00F9148D">
        <w:rPr>
          <w:rFonts w:ascii="Times New Roman" w:hAnsi="Times New Roman" w:cs="Times New Roman"/>
          <w:sz w:val="28"/>
          <w:szCs w:val="28"/>
        </w:rPr>
        <w:instrText>574786944"]}],"</w:instrText>
      </w:r>
      <w:r w:rsidR="004B6275" w:rsidRPr="00BE4121">
        <w:rPr>
          <w:rFonts w:ascii="Times New Roman" w:hAnsi="Times New Roman" w:cs="Times New Roman"/>
          <w:sz w:val="28"/>
          <w:szCs w:val="28"/>
          <w:lang w:val="en-US"/>
        </w:rPr>
        <w:instrText>mendeley</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formattedCitation</w:instrText>
      </w:r>
      <w:r w:rsidR="004B6275" w:rsidRPr="00B82553">
        <w:rPr>
          <w:rFonts w:ascii="Times New Roman" w:hAnsi="Times New Roman" w:cs="Times New Roman"/>
          <w:sz w:val="28"/>
          <w:szCs w:val="28"/>
        </w:rPr>
        <w:instrText>":"(73)","</w:instrText>
      </w:r>
      <w:r w:rsidR="004B6275" w:rsidRPr="00BE4121">
        <w:rPr>
          <w:rFonts w:ascii="Times New Roman" w:hAnsi="Times New Roman" w:cs="Times New Roman"/>
          <w:sz w:val="28"/>
          <w:szCs w:val="28"/>
          <w:lang w:val="en-US"/>
        </w:rPr>
        <w:instrText>manualFormatting</w:instrText>
      </w:r>
      <w:r w:rsidR="004B6275" w:rsidRPr="00B82553">
        <w:rPr>
          <w:rFonts w:ascii="Times New Roman" w:hAnsi="Times New Roman" w:cs="Times New Roman"/>
          <w:sz w:val="28"/>
          <w:szCs w:val="28"/>
        </w:rPr>
        <w:instrText>":"[73]","</w:instrText>
      </w:r>
      <w:r w:rsidR="004B6275" w:rsidRPr="00BE4121">
        <w:rPr>
          <w:rFonts w:ascii="Times New Roman" w:hAnsi="Times New Roman" w:cs="Times New Roman"/>
          <w:sz w:val="28"/>
          <w:szCs w:val="28"/>
          <w:lang w:val="en-US"/>
        </w:rPr>
        <w:instrText>plainTextFormattedCitation</w:instrText>
      </w:r>
      <w:r w:rsidR="004B6275" w:rsidRPr="00B82553">
        <w:rPr>
          <w:rFonts w:ascii="Times New Roman" w:hAnsi="Times New Roman" w:cs="Times New Roman"/>
          <w:sz w:val="28"/>
          <w:szCs w:val="28"/>
        </w:rPr>
        <w:instrText>":"(73)","</w:instrText>
      </w:r>
      <w:r w:rsidR="004B6275" w:rsidRPr="00BE4121">
        <w:rPr>
          <w:rFonts w:ascii="Times New Roman" w:hAnsi="Times New Roman" w:cs="Times New Roman"/>
          <w:sz w:val="28"/>
          <w:szCs w:val="28"/>
          <w:lang w:val="en-US"/>
        </w:rPr>
        <w:instrText>previouslyFormattedCitation</w:instrText>
      </w:r>
      <w:r w:rsidR="004B6275" w:rsidRPr="00B82553">
        <w:rPr>
          <w:rFonts w:ascii="Times New Roman" w:hAnsi="Times New Roman" w:cs="Times New Roman"/>
          <w:sz w:val="28"/>
          <w:szCs w:val="28"/>
        </w:rPr>
        <w:instrText>":"(73)"},"</w:instrText>
      </w:r>
      <w:r w:rsidR="004B6275" w:rsidRPr="00BE4121">
        <w:rPr>
          <w:rFonts w:ascii="Times New Roman" w:hAnsi="Times New Roman" w:cs="Times New Roman"/>
          <w:sz w:val="28"/>
          <w:szCs w:val="28"/>
          <w:lang w:val="en-US"/>
        </w:rPr>
        <w:instrText>properties</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noteIndex</w:instrText>
      </w:r>
      <w:r w:rsidR="004B6275" w:rsidRPr="00B82553">
        <w:rPr>
          <w:rFonts w:ascii="Times New Roman" w:hAnsi="Times New Roman" w:cs="Times New Roman"/>
          <w:sz w:val="28"/>
          <w:szCs w:val="28"/>
        </w:rPr>
        <w:instrText>":0},"</w:instrText>
      </w:r>
      <w:r w:rsidR="004B6275" w:rsidRPr="00BE4121">
        <w:rPr>
          <w:rFonts w:ascii="Times New Roman" w:hAnsi="Times New Roman" w:cs="Times New Roman"/>
          <w:sz w:val="28"/>
          <w:szCs w:val="28"/>
          <w:lang w:val="en-US"/>
        </w:rPr>
        <w:instrText>schema</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https</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github</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com</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citation</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style</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language</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schema</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raw</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master</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csl</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citation</w:instrText>
      </w:r>
      <w:r w:rsidR="004B6275" w:rsidRPr="00B82553">
        <w:rPr>
          <w:rFonts w:ascii="Times New Roman" w:hAnsi="Times New Roman" w:cs="Times New Roman"/>
          <w:sz w:val="28"/>
          <w:szCs w:val="28"/>
        </w:rPr>
        <w:instrText>.</w:instrText>
      </w:r>
      <w:r w:rsidR="004B6275" w:rsidRPr="00BE4121">
        <w:rPr>
          <w:rFonts w:ascii="Times New Roman" w:hAnsi="Times New Roman" w:cs="Times New Roman"/>
          <w:sz w:val="28"/>
          <w:szCs w:val="28"/>
          <w:lang w:val="en-US"/>
        </w:rPr>
        <w:instrText>json</w:instrText>
      </w:r>
      <w:r w:rsidR="004B6275" w:rsidRPr="00B82553">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rPr>
        <w:fldChar w:fldCharType="separate"/>
      </w:r>
      <w:r w:rsidR="00D75A4D" w:rsidRPr="00B82553">
        <w:rPr>
          <w:rFonts w:ascii="Times New Roman" w:hAnsi="Times New Roman" w:cs="Times New Roman"/>
          <w:noProof/>
          <w:sz w:val="28"/>
          <w:szCs w:val="28"/>
        </w:rPr>
        <w:t>[</w:t>
      </w:r>
      <w:r w:rsidR="00986E36" w:rsidRPr="00B82553">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627645" w:rsidRPr="00B82553">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rPr>
        <w:t>Для</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rPr>
        <w:t>диагностики</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rPr>
        <w:t>тревожности</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rPr>
        <w:t>применялся</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rPr>
        <w:t>опросник</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lang w:val="en-US"/>
        </w:rPr>
        <w:t>Schedule</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lang w:val="en-US"/>
        </w:rPr>
        <w:t>for</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lang w:val="en-US"/>
        </w:rPr>
        <w:t>Clinical</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lang w:val="en-US"/>
        </w:rPr>
        <w:t>Assessment</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lang w:val="en-US"/>
        </w:rPr>
        <w:t>in</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lang w:val="en-US"/>
        </w:rPr>
        <w:t>Neuropsychiatry</w:t>
      </w:r>
      <w:r w:rsidR="00303024" w:rsidRPr="00B82553">
        <w:rPr>
          <w:rFonts w:ascii="Times New Roman" w:hAnsi="Times New Roman" w:cs="Times New Roman"/>
          <w:sz w:val="28"/>
          <w:szCs w:val="28"/>
        </w:rPr>
        <w:t xml:space="preserve"> (</w:t>
      </w:r>
      <w:r w:rsidR="00303024" w:rsidRPr="001935BC">
        <w:rPr>
          <w:rFonts w:ascii="Times New Roman" w:hAnsi="Times New Roman" w:cs="Times New Roman"/>
          <w:sz w:val="28"/>
          <w:szCs w:val="28"/>
          <w:lang w:val="en-US"/>
        </w:rPr>
        <w:t>SCAN</w:t>
      </w:r>
      <w:r w:rsidR="00303024" w:rsidRPr="00B82553">
        <w:rPr>
          <w:rFonts w:ascii="Times New Roman" w:hAnsi="Times New Roman" w:cs="Times New Roman"/>
          <w:sz w:val="28"/>
          <w:szCs w:val="28"/>
        </w:rPr>
        <w:t>)</w:t>
      </w:r>
      <w:r w:rsidR="00B74089" w:rsidRPr="00B82553">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82553">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82553">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ISSN</w:instrText>
      </w:r>
      <w:r w:rsidR="004B6275" w:rsidRPr="00B82553">
        <w:rPr>
          <w:rFonts w:ascii="Times New Roman" w:hAnsi="Times New Roman" w:cs="Times New Roman"/>
          <w:sz w:val="28"/>
          <w:szCs w:val="28"/>
        </w:rPr>
        <w:instrText>":"1340-6868","</w:instrText>
      </w:r>
      <w:r w:rsidR="004B6275">
        <w:rPr>
          <w:rFonts w:ascii="Times New Roman" w:hAnsi="Times New Roman" w:cs="Times New Roman"/>
          <w:sz w:val="28"/>
          <w:szCs w:val="28"/>
          <w:lang w:val="en-US"/>
        </w:rPr>
        <w:instrText>author</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Hashemi</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Seyed</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Mehdi</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Rafiemanesh</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Hosein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Aghamohammadi</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Tayebe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Badakhsh</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Mahin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Amirshahi</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Mehrbanoo</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Sari</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Mahdieh</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Behnamfar</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Niaz</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Roudini</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Kamran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Breast</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82553">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issued</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82553">
        <w:rPr>
          <w:rFonts w:ascii="Times New Roman" w:hAnsi="Times New Roman" w:cs="Times New Roman"/>
          <w:sz w:val="28"/>
          <w:szCs w:val="28"/>
        </w:rPr>
        <w:instrText>":[["2019"]]},"</w:instrText>
      </w:r>
      <w:r w:rsidR="004B6275">
        <w:rPr>
          <w:rFonts w:ascii="Times New Roman" w:hAnsi="Times New Roman" w:cs="Times New Roman"/>
          <w:sz w:val="28"/>
          <w:szCs w:val="28"/>
          <w:lang w:val="en-US"/>
        </w:rPr>
        <w:instrText>page</w:instrText>
      </w:r>
      <w:r w:rsidR="004B6275" w:rsidRPr="00B82553">
        <w:rPr>
          <w:rFonts w:ascii="Times New Roman" w:hAnsi="Times New Roman" w:cs="Times New Roman"/>
          <w:sz w:val="28"/>
          <w:szCs w:val="28"/>
        </w:rPr>
        <w:instrText>":"1-13","</w:instrText>
      </w:r>
      <w:r w:rsidR="004B6275">
        <w:rPr>
          <w:rFonts w:ascii="Times New Roman" w:hAnsi="Times New Roman" w:cs="Times New Roman"/>
          <w:sz w:val="28"/>
          <w:szCs w:val="28"/>
          <w:lang w:val="en-US"/>
        </w:rPr>
        <w:instrText>publisher</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Springer</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Prevalence</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anxiety</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systematic</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review</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82553">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meta</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analysis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uris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82553">
        <w:rPr>
          <w:rFonts w:ascii="Times New Roman" w:hAnsi="Times New Roman" w:cs="Times New Roman"/>
          <w:sz w:val="28"/>
          <w:szCs w:val="28"/>
        </w:rPr>
        <w:instrText>=1</w:instrText>
      </w:r>
      <w:r w:rsidR="004B6275">
        <w:rPr>
          <w:rFonts w:ascii="Times New Roman" w:hAnsi="Times New Roman" w:cs="Times New Roman"/>
          <w:sz w:val="28"/>
          <w:szCs w:val="28"/>
          <w:lang w:val="en-US"/>
        </w:rPr>
        <w:instrText>ee</w:instrText>
      </w:r>
      <w:r w:rsidR="004B6275" w:rsidRPr="00B82553">
        <w:rPr>
          <w:rFonts w:ascii="Times New Roman" w:hAnsi="Times New Roman" w:cs="Times New Roman"/>
          <w:sz w:val="28"/>
          <w:szCs w:val="28"/>
        </w:rPr>
        <w:instrText>6</w:instrText>
      </w:r>
      <w:r w:rsidR="004B6275">
        <w:rPr>
          <w:rFonts w:ascii="Times New Roman" w:hAnsi="Times New Roman" w:cs="Times New Roman"/>
          <w:sz w:val="28"/>
          <w:szCs w:val="28"/>
          <w:lang w:val="en-US"/>
        </w:rPr>
        <w:instrText>faaf</w:instrText>
      </w:r>
      <w:r w:rsidR="004B6275" w:rsidRPr="00B82553">
        <w:rPr>
          <w:rFonts w:ascii="Times New Roman" w:hAnsi="Times New Roman" w:cs="Times New Roman"/>
          <w:sz w:val="28"/>
          <w:szCs w:val="28"/>
        </w:rPr>
        <w:instrText>-3</w:instrText>
      </w:r>
      <w:r w:rsidR="004B6275">
        <w:rPr>
          <w:rFonts w:ascii="Times New Roman" w:hAnsi="Times New Roman" w:cs="Times New Roman"/>
          <w:sz w:val="28"/>
          <w:szCs w:val="28"/>
          <w:lang w:val="en-US"/>
        </w:rPr>
        <w:instrText>dd</w:instrText>
      </w:r>
      <w:r w:rsidR="004B6275" w:rsidRPr="00B82553">
        <w:rPr>
          <w:rFonts w:ascii="Times New Roman" w:hAnsi="Times New Roman" w:cs="Times New Roman"/>
          <w:sz w:val="28"/>
          <w:szCs w:val="28"/>
        </w:rPr>
        <w:instrText>0-4045-</w:instrText>
      </w:r>
      <w:r w:rsidR="004B6275">
        <w:rPr>
          <w:rFonts w:ascii="Times New Roman" w:hAnsi="Times New Roman" w:cs="Times New Roman"/>
          <w:sz w:val="28"/>
          <w:szCs w:val="28"/>
          <w:lang w:val="en-US"/>
        </w:rPr>
        <w:instrText>ad</w:instrText>
      </w:r>
      <w:r w:rsidR="004B6275" w:rsidRPr="00B82553">
        <w:rPr>
          <w:rFonts w:ascii="Times New Roman" w:hAnsi="Times New Roman" w:cs="Times New Roman"/>
          <w:sz w:val="28"/>
          <w:szCs w:val="28"/>
        </w:rPr>
        <w:instrText>48-96</w:instrText>
      </w:r>
      <w:r w:rsidR="004B6275">
        <w:rPr>
          <w:rFonts w:ascii="Times New Roman" w:hAnsi="Times New Roman" w:cs="Times New Roman"/>
          <w:sz w:val="28"/>
          <w:szCs w:val="28"/>
          <w:lang w:val="en-US"/>
        </w:rPr>
        <w:instrText>e</w:instrText>
      </w:r>
      <w:r w:rsidR="004B6275" w:rsidRPr="00B82553">
        <w:rPr>
          <w:rFonts w:ascii="Times New Roman" w:hAnsi="Times New Roman" w:cs="Times New Roman"/>
          <w:sz w:val="28"/>
          <w:szCs w:val="28"/>
        </w:rPr>
        <w:instrText>574786944"]}],"</w:instrText>
      </w:r>
      <w:r w:rsidR="004B6275">
        <w:rPr>
          <w:rFonts w:ascii="Times New Roman" w:hAnsi="Times New Roman" w:cs="Times New Roman"/>
          <w:sz w:val="28"/>
          <w:szCs w:val="28"/>
          <w:lang w:val="en-US"/>
        </w:rPr>
        <w:instrText>mendeley</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82553">
        <w:rPr>
          <w:rFonts w:ascii="Times New Roman" w:hAnsi="Times New Roman" w:cs="Times New Roman"/>
          <w:sz w:val="28"/>
          <w:szCs w:val="28"/>
        </w:rPr>
        <w:instrText>":"(73)","</w:instrText>
      </w:r>
      <w:r w:rsidR="004B6275">
        <w:rPr>
          <w:rFonts w:ascii="Times New Roman" w:hAnsi="Times New Roman" w:cs="Times New Roman"/>
          <w:sz w:val="28"/>
          <w:szCs w:val="28"/>
          <w:lang w:val="en-US"/>
        </w:rPr>
        <w:instrText>manualFormatting</w:instrText>
      </w:r>
      <w:r w:rsidR="004B6275" w:rsidRPr="00B82553">
        <w:rPr>
          <w:rFonts w:ascii="Times New Roman" w:hAnsi="Times New Roman" w:cs="Times New Roman"/>
          <w:sz w:val="28"/>
          <w:szCs w:val="28"/>
        </w:rPr>
        <w:instrText>":"[73]","</w:instrText>
      </w:r>
      <w:r w:rsidR="004B6275">
        <w:rPr>
          <w:rFonts w:ascii="Times New Roman" w:hAnsi="Times New Roman" w:cs="Times New Roman"/>
          <w:sz w:val="28"/>
          <w:szCs w:val="28"/>
          <w:lang w:val="en-US"/>
        </w:rPr>
        <w:instrText>plainTextFormattedCitation</w:instrText>
      </w:r>
      <w:r w:rsidR="004B6275" w:rsidRPr="00B82553">
        <w:rPr>
          <w:rFonts w:ascii="Times New Roman" w:hAnsi="Times New Roman" w:cs="Times New Roman"/>
          <w:sz w:val="28"/>
          <w:szCs w:val="28"/>
        </w:rPr>
        <w:instrText>":"(73)","</w:instrText>
      </w:r>
      <w:r w:rsidR="004B6275">
        <w:rPr>
          <w:rFonts w:ascii="Times New Roman" w:hAnsi="Times New Roman" w:cs="Times New Roman"/>
          <w:sz w:val="28"/>
          <w:szCs w:val="28"/>
          <w:lang w:val="en-US"/>
        </w:rPr>
        <w:instrText>previouslyFormattedCitation</w:instrText>
      </w:r>
      <w:r w:rsidR="004B6275" w:rsidRPr="00B82553">
        <w:rPr>
          <w:rFonts w:ascii="Times New Roman" w:hAnsi="Times New Roman" w:cs="Times New Roman"/>
          <w:sz w:val="28"/>
          <w:szCs w:val="28"/>
        </w:rPr>
        <w:instrText>":"(73)"},"</w:instrText>
      </w:r>
      <w:r w:rsidR="004B6275">
        <w:rPr>
          <w:rFonts w:ascii="Times New Roman" w:hAnsi="Times New Roman" w:cs="Times New Roman"/>
          <w:sz w:val="28"/>
          <w:szCs w:val="28"/>
          <w:lang w:val="en-US"/>
        </w:rPr>
        <w:instrText>properties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82553">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82553">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82553">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75A4D" w:rsidRPr="00B82553">
        <w:rPr>
          <w:rFonts w:ascii="Times New Roman" w:hAnsi="Times New Roman" w:cs="Times New Roman"/>
          <w:noProof/>
          <w:sz w:val="28"/>
          <w:szCs w:val="28"/>
        </w:rPr>
        <w:t>[</w:t>
      </w:r>
      <w:r w:rsidR="00986E36" w:rsidRPr="00B82553">
        <w:rPr>
          <w:rFonts w:ascii="Times New Roman" w:hAnsi="Times New Roman" w:cs="Times New Roman"/>
          <w:noProof/>
          <w:sz w:val="28"/>
          <w:szCs w:val="28"/>
        </w:rPr>
        <w:t>73</w:t>
      </w:r>
      <w:r w:rsidR="00B82553" w:rsidRPr="00B82553">
        <w:rPr>
          <w:rFonts w:ascii="Times New Roman" w:hAnsi="Times New Roman" w:cs="Times New Roman"/>
          <w:noProof/>
          <w:sz w:val="28"/>
          <w:szCs w:val="28"/>
        </w:rPr>
        <w:t xml:space="preserve">, </w:t>
      </w:r>
      <w:r w:rsidR="00B82553">
        <w:rPr>
          <w:rFonts w:ascii="Times New Roman" w:hAnsi="Times New Roman" w:cs="Times New Roman"/>
          <w:noProof/>
          <w:sz w:val="28"/>
          <w:szCs w:val="28"/>
        </w:rPr>
        <w:t>стр. 16</w:t>
      </w:r>
      <w:r w:rsidR="00627645" w:rsidRPr="00B82553">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00303024" w:rsidRPr="00B82553">
        <w:rPr>
          <w:rFonts w:ascii="Times New Roman" w:hAnsi="Times New Roman" w:cs="Times New Roman"/>
          <w:sz w:val="28"/>
          <w:szCs w:val="28"/>
        </w:rPr>
        <w:t>.</w:t>
      </w:r>
    </w:p>
    <w:p w14:paraId="4E32EF65" w14:textId="235ED402" w:rsidR="00C26E04" w:rsidRPr="001935BC" w:rsidRDefault="00C26E0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en-US"/>
        </w:rPr>
        <w:t>Popoola</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и коллеги в 2011 году провели исследование распространенности и ассоциированных факторов депрессивных расстройств</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среди пациентов с РМЖ в Лагосе, Нигерия</w:t>
      </w:r>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{"citationItems":[{"id":"ITEM-1","itemData":{"DOI":"10.1002/pon.1968","ISSN":"1057-9249","abstract":"Objective While the physical complications of breast cancer are often\nrecognized and well managed, the psychological sequelae, especially\ndepression are often unrecognized by healthcare providers and therefore\nunder treated. This study aimed to assess the rate and correlate of\ndepressive disorders in breast cancer survivors in Lagos, Nigeria.\nMethods Patients (n = 124) recruited from a breast cancer outpatient\nclinic were assessed for the DSM-IV diagnosis of depressive disorders\nusing the Mini International Neuropsychiatric Interview (MINI). The\nstaging of the cancer, length of diagnosis and treatment type were\nrecorded. Also socio-demographic details and their perceived level of\nsocial support were obtained. Results Twenty-one (16.9%) were diagnosed\nas having Major Depressive Disorder, while 29 (23.4%) had Minor\ndepressive disorder making a total of 50 (40.3%) cases with depression.\nThe independent correlates of depression included being not married\n(odds ratio (OR) 3.09, 95% CI 1.307.42), perceived poor social support\n(OR 5.38, 95% CI 1.8816.63) and advanced stage of the cancer (OR 3.22,\n95% CI 1.328.26). Conclusion Our study suggests a high rate of\nassociated depression among patients with breast cancer in our\nenvironment. Clinicians should be encouraged and empowered to probe for\nsymptoms of depression in these patient while larger hypothesis-driven\nstudies are needed. Copyright (C) 2011 John Wiley &amp; Sons, Ltd.","author":[{"dropping-particle":"","family":"Popoola","given":"Abiodun O","non-dropping-particle":"","parse-names":false,"suffix":""},{"dropping-particle":"","family":"Adewuya","given":"Abiodun O","non-dropping-particle":"","parse-names":false,"suffix":""}],"container-title":"PSYCHO-ONCOLOGY","id":"ITEM-1","issue":"6","issued":{"date-parts":[["2012"]]},"page":"675-679","title":"Prevalence and correlates of depressive disorders in outpatients with breast cancer in Lagos, Nigeria","type":"article-journal","volume":"21"},"uris":["http://www.mendeley.com/documents/?uuid=a49afc30-646c-49f2-9fbd-0e58a7ba42aa"]}],"mendeley":{"formattedCitation":"(95)","manualFormatting":"[95]","plainTextFormattedCitation":"(95)","previouslyFormattedCitation":"(95)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95</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lang w:val="kk-KZ"/>
        </w:rPr>
        <w:t xml:space="preserve">. Для выявления депрессии, было проведено </w:t>
      </w:r>
      <w:r w:rsidR="00C66F44" w:rsidRPr="001935BC">
        <w:rPr>
          <w:rFonts w:ascii="Times New Roman" w:hAnsi="Times New Roman" w:cs="Times New Roman"/>
          <w:sz w:val="28"/>
          <w:szCs w:val="28"/>
        </w:rPr>
        <w:t>структурированное</w:t>
      </w:r>
      <w:r w:rsidRPr="001935BC">
        <w:rPr>
          <w:rFonts w:ascii="Times New Roman" w:hAnsi="Times New Roman" w:cs="Times New Roman"/>
          <w:sz w:val="28"/>
          <w:szCs w:val="28"/>
          <w:lang w:val="kk-KZ"/>
        </w:rPr>
        <w:t xml:space="preserve"> интервью </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DSM</w:t>
      </w:r>
      <w:r w:rsidRPr="001935BC">
        <w:rPr>
          <w:rFonts w:ascii="Times New Roman" w:hAnsi="Times New Roman" w:cs="Times New Roman"/>
          <w:sz w:val="28"/>
          <w:szCs w:val="28"/>
        </w:rPr>
        <w:t xml:space="preserve"> – </w:t>
      </w:r>
      <w:r w:rsidRPr="001935BC">
        <w:rPr>
          <w:rFonts w:ascii="Times New Roman" w:hAnsi="Times New Roman" w:cs="Times New Roman"/>
          <w:sz w:val="28"/>
          <w:szCs w:val="28"/>
          <w:lang w:val="en-US"/>
        </w:rPr>
        <w:t>IV</w:t>
      </w:r>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DOI</w:instrText>
      </w:r>
      <w:r w:rsidR="004B6275" w:rsidRPr="00BE4121">
        <w:rPr>
          <w:rFonts w:ascii="Times New Roman" w:hAnsi="Times New Roman" w:cs="Times New Roman"/>
          <w:sz w:val="28"/>
          <w:szCs w:val="28"/>
        </w:rPr>
        <w:instrText>":"10.1002/</w:instrText>
      </w:r>
      <w:r w:rsidR="004B6275">
        <w:rPr>
          <w:rFonts w:ascii="Times New Roman" w:hAnsi="Times New Roman" w:cs="Times New Roman"/>
          <w:sz w:val="28"/>
          <w:szCs w:val="28"/>
          <w:lang w:val="en-US"/>
        </w:rPr>
        <w:instrText>pon</w:instrText>
      </w:r>
      <w:r w:rsidR="004B6275" w:rsidRPr="00BE4121">
        <w:rPr>
          <w:rFonts w:ascii="Times New Roman" w:hAnsi="Times New Roman" w:cs="Times New Roman"/>
          <w:sz w:val="28"/>
          <w:szCs w:val="28"/>
        </w:rPr>
        <w:instrText>.1968","</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":"1057-9249","</w:instrText>
      </w:r>
      <w:r w:rsidR="004B6275">
        <w:rPr>
          <w:rFonts w:ascii="Times New Roman" w:hAnsi="Times New Roman" w:cs="Times New Roman"/>
          <w:sz w:val="28"/>
          <w:szCs w:val="28"/>
          <w:lang w:val="en-US"/>
        </w:rPr>
        <w:instrText>abstract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Objective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While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physical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complications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often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nrecognized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well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managed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psychological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sequelae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especially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often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unrecognized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healthcare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providers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therefore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nunder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treated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aimed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assess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correlate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ndepressive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survivors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Lagos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Nigeria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nMethods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w:instrText>
      </w:r>
      <w:r w:rsidR="004B6275" w:rsidRPr="00BE4121">
        <w:rPr>
          <w:rFonts w:ascii="Times New Roman" w:hAnsi="Times New Roman" w:cs="Times New Roman"/>
          <w:sz w:val="28"/>
          <w:szCs w:val="28"/>
        </w:rPr>
        <w:instrText xml:space="preserve"> = 124) </w:instrText>
      </w:r>
      <w:r w:rsidR="004B6275">
        <w:rPr>
          <w:rFonts w:ascii="Times New Roman" w:hAnsi="Times New Roman" w:cs="Times New Roman"/>
          <w:sz w:val="28"/>
          <w:szCs w:val="28"/>
          <w:lang w:val="en-US"/>
        </w:rPr>
        <w:instrText>recruited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from</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outpatient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nclinic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assessed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DSM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IV</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diagnosis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nusing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Mini</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International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Neuropsychiatric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Interview</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MINI</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nstaging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length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diagnosis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treatment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were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nrecorded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Also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socio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demographic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details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their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perceived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level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nsocial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support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were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obtained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Results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Twenty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one</w:instrText>
      </w:r>
      <w:r w:rsidR="004B6275" w:rsidRPr="00BE4121">
        <w:rPr>
          <w:rFonts w:ascii="Times New Roman" w:hAnsi="Times New Roman" w:cs="Times New Roman"/>
          <w:sz w:val="28"/>
          <w:szCs w:val="28"/>
        </w:rPr>
        <w:instrText xml:space="preserve"> (16.9%) </w:instrText>
      </w:r>
      <w:r w:rsidR="004B6275">
        <w:rPr>
          <w:rFonts w:ascii="Times New Roman" w:hAnsi="Times New Roman" w:cs="Times New Roman"/>
          <w:sz w:val="28"/>
          <w:szCs w:val="28"/>
          <w:lang w:val="en-US"/>
        </w:rPr>
        <w:instrText>were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diagnosed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having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Major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while</w:instrText>
      </w:r>
      <w:r w:rsidR="004B6275" w:rsidRPr="00BE4121">
        <w:rPr>
          <w:rFonts w:ascii="Times New Roman" w:hAnsi="Times New Roman" w:cs="Times New Roman"/>
          <w:sz w:val="28"/>
          <w:szCs w:val="28"/>
        </w:rPr>
        <w:instrText xml:space="preserve"> 29 (23.4%) </w:instrText>
      </w:r>
      <w:r w:rsidR="004B6275">
        <w:rPr>
          <w:rFonts w:ascii="Times New Roman" w:hAnsi="Times New Roman" w:cs="Times New Roman"/>
          <w:sz w:val="28"/>
          <w:szCs w:val="28"/>
          <w:lang w:val="en-US"/>
        </w:rPr>
        <w:instrText>had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Minor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ndepressive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making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total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50 (40.3%) </w:instrText>
      </w:r>
      <w:r w:rsidR="004B6275">
        <w:rPr>
          <w:rFonts w:ascii="Times New Roman" w:hAnsi="Times New Roman" w:cs="Times New Roman"/>
          <w:sz w:val="28"/>
          <w:szCs w:val="28"/>
          <w:lang w:val="en-US"/>
        </w:rPr>
        <w:instrText>cases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independent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correlates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included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being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not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married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odds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ratio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OR</w:instrText>
      </w:r>
      <w:r w:rsidR="004B6275" w:rsidRPr="00BE4121">
        <w:rPr>
          <w:rFonts w:ascii="Times New Roman" w:hAnsi="Times New Roman" w:cs="Times New Roman"/>
          <w:sz w:val="28"/>
          <w:szCs w:val="28"/>
        </w:rPr>
        <w:instrText xml:space="preserve">) 3.09, 95% </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 1.307.42), </w:instrText>
      </w:r>
      <w:r w:rsidR="004B6275">
        <w:rPr>
          <w:rFonts w:ascii="Times New Roman" w:hAnsi="Times New Roman" w:cs="Times New Roman"/>
          <w:sz w:val="28"/>
          <w:szCs w:val="28"/>
          <w:lang w:val="en-US"/>
        </w:rPr>
        <w:instrText>perceived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poor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social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support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OR</w:instrText>
      </w:r>
      <w:r w:rsidR="004B6275" w:rsidRPr="00BE4121">
        <w:rPr>
          <w:rFonts w:ascii="Times New Roman" w:hAnsi="Times New Roman" w:cs="Times New Roman"/>
          <w:sz w:val="28"/>
          <w:szCs w:val="28"/>
        </w:rPr>
        <w:instrText xml:space="preserve"> 5.38, 95% </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 1.8816.63)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advanced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stage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OR</w:instrText>
      </w:r>
      <w:r w:rsidR="004B6275" w:rsidRPr="00BE4121">
        <w:rPr>
          <w:rFonts w:ascii="Times New Roman" w:hAnsi="Times New Roman" w:cs="Times New Roman"/>
          <w:sz w:val="28"/>
          <w:szCs w:val="28"/>
        </w:rPr>
        <w:instrText xml:space="preserve"> 3.22,\</w:instrText>
      </w:r>
      <w:r w:rsidR="004B6275">
        <w:rPr>
          <w:rFonts w:ascii="Times New Roman" w:hAnsi="Times New Roman" w:cs="Times New Roman"/>
          <w:sz w:val="28"/>
          <w:szCs w:val="28"/>
          <w:lang w:val="en-US"/>
        </w:rPr>
        <w:instrText>n</w:instrText>
      </w:r>
      <w:r w:rsidR="004B6275" w:rsidRPr="00BE4121">
        <w:rPr>
          <w:rFonts w:ascii="Times New Roman" w:hAnsi="Times New Roman" w:cs="Times New Roman"/>
          <w:sz w:val="28"/>
          <w:szCs w:val="28"/>
        </w:rPr>
        <w:instrText xml:space="preserve">95% </w:instrText>
      </w:r>
      <w:r w:rsidR="004B6275">
        <w:rPr>
          <w:rFonts w:ascii="Times New Roman" w:hAnsi="Times New Roman" w:cs="Times New Roman"/>
          <w:sz w:val="28"/>
          <w:szCs w:val="28"/>
          <w:lang w:val="en-US"/>
        </w:rPr>
        <w:instrText>CI</w:instrText>
      </w:r>
      <w:r w:rsidR="004B6275" w:rsidRPr="00BE4121">
        <w:rPr>
          <w:rFonts w:ascii="Times New Roman" w:hAnsi="Times New Roman" w:cs="Times New Roman"/>
          <w:sz w:val="28"/>
          <w:szCs w:val="28"/>
        </w:rPr>
        <w:instrText xml:space="preserve"> 1.328.26). </w:instrText>
      </w:r>
      <w:r w:rsidR="004B6275">
        <w:rPr>
          <w:rFonts w:ascii="Times New Roman" w:hAnsi="Times New Roman" w:cs="Times New Roman"/>
          <w:sz w:val="28"/>
          <w:szCs w:val="28"/>
          <w:lang w:val="en-US"/>
        </w:rPr>
        <w:instrText>Conclusion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Our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suggests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high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rate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nassociated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our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nenvironment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Clinicians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should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encouraged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empowered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probe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nsymptoms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these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while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larger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hypothesis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nstudies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needed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Copyright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 xml:space="preserve">) 2011 </w:instrText>
      </w:r>
      <w:r w:rsidR="004B6275">
        <w:rPr>
          <w:rFonts w:ascii="Times New Roman" w:hAnsi="Times New Roman" w:cs="Times New Roman"/>
          <w:sz w:val="28"/>
          <w:szCs w:val="28"/>
          <w:lang w:val="en-US"/>
        </w:rPr>
        <w:instrText>John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Wiley</w:instrText>
      </w:r>
      <w:r w:rsidR="004B6275" w:rsidRPr="00BE4121">
        <w:rPr>
          <w:rFonts w:ascii="Times New Roman" w:hAnsi="Times New Roman" w:cs="Times New Roman"/>
          <w:sz w:val="28"/>
          <w:szCs w:val="28"/>
        </w:rPr>
        <w:instrText xml:space="preserve"> &amp; </w:instrText>
      </w:r>
      <w:r w:rsidR="004B6275">
        <w:rPr>
          <w:rFonts w:ascii="Times New Roman" w:hAnsi="Times New Roman" w:cs="Times New Roman"/>
          <w:sz w:val="28"/>
          <w:szCs w:val="28"/>
          <w:lang w:val="en-US"/>
        </w:rPr>
        <w:instrText>Sons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Ltd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Popoola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Abiodun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Adewuya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Abiodun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PSYCHO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ONCOLOGY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":[["2012"]]},"</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":"675-679","</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Prevalence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correlates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depressive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disorders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outpatients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Lagos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Nigeria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":"21"},"</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49</w:instrText>
      </w:r>
      <w:r w:rsidR="004B6275">
        <w:rPr>
          <w:rFonts w:ascii="Times New Roman" w:hAnsi="Times New Roman" w:cs="Times New Roman"/>
          <w:sz w:val="28"/>
          <w:szCs w:val="28"/>
          <w:lang w:val="en-US"/>
        </w:rPr>
        <w:instrText>afc</w:instrText>
      </w:r>
      <w:r w:rsidR="004B6275" w:rsidRPr="00BE4121">
        <w:rPr>
          <w:rFonts w:ascii="Times New Roman" w:hAnsi="Times New Roman" w:cs="Times New Roman"/>
          <w:sz w:val="28"/>
          <w:szCs w:val="28"/>
        </w:rPr>
        <w:instrText>30-646</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-49</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2-9</w:instrText>
      </w:r>
      <w:r w:rsidR="004B6275">
        <w:rPr>
          <w:rFonts w:ascii="Times New Roman" w:hAnsi="Times New Roman" w:cs="Times New Roman"/>
          <w:sz w:val="28"/>
          <w:szCs w:val="28"/>
          <w:lang w:val="en-US"/>
        </w:rPr>
        <w:instrText>fbd</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58</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7</w:instrText>
      </w:r>
      <w:r w:rsidR="004B6275">
        <w:rPr>
          <w:rFonts w:ascii="Times New Roman" w:hAnsi="Times New Roman" w:cs="Times New Roman"/>
          <w:sz w:val="28"/>
          <w:szCs w:val="28"/>
          <w:lang w:val="en-US"/>
        </w:rPr>
        <w:instrText>ba</w:instrText>
      </w:r>
      <w:r w:rsidR="004B6275" w:rsidRPr="00BE4121">
        <w:rPr>
          <w:rFonts w:ascii="Times New Roman" w:hAnsi="Times New Roman" w:cs="Times New Roman"/>
          <w:sz w:val="28"/>
          <w:szCs w:val="28"/>
        </w:rPr>
        <w:instrText>42</w:instrText>
      </w:r>
      <w:r w:rsidR="004B6275">
        <w:rPr>
          <w:rFonts w:ascii="Times New Roman" w:hAnsi="Times New Roman" w:cs="Times New Roman"/>
          <w:sz w:val="28"/>
          <w:szCs w:val="28"/>
          <w:lang w:val="en-US"/>
        </w:rPr>
        <w:instrText>aa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":"(95)","</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":"[95]","</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":"(95)","</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":"(95)"},"</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95</w:t>
      </w:r>
      <w:r w:rsidR="00B82553">
        <w:rPr>
          <w:rFonts w:ascii="Times New Roman" w:hAnsi="Times New Roman" w:cs="Times New Roman"/>
          <w:noProof/>
          <w:sz w:val="28"/>
          <w:szCs w:val="28"/>
        </w:rPr>
        <w:t>, стр. 21</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rPr>
        <w:t xml:space="preserve">. Среди 124 пациентов с РМЖ, включенных в исследование, депрессия была выявлена у 50 (40.3%) пациентов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{"citationItems":[{"id":"ITEM-1","itemData":{"DOI":"10.1002/pon.1968","ISSN":"1057-9249","abstract":"Objective While the physical complications of breast cancer are often\nrecognized and well managed, the psychological sequelae, especially\ndepression are often unrecognized by healthcare providers and therefore\nunder treated. This study aimed to assess the rate and correlate of\ndepressive disorders in breast cancer survivors in Lagos, Nigeria.\nMethods Patients (n = 124) recruited from a breast cancer outpatient\nclinic were assessed for the DSM-IV diagnosis of depressive disorders\nusing the Mini International Neuropsychiatric Interview (MINI). The\nstaging of the cancer, length of diagnosis and treatment type were\nrecorded. Also socio-demographic details and their perceived level of\nsocial support were obtained. Results Twenty-one (16.9%) were diagnosed\nas having Major Depressive Disorder, while 29 (23.4%) had Minor\ndepressive disorder making a total of 50 (40.3%) cases with depression.\nThe independent correlates of depression included being not married\n(odds ratio (OR) 3.09, 95% CI 1.307.42), perceived poor social support\n(OR 5.38, 95% CI 1.8816.63) and advanced stage of the cancer (OR 3.22,\n95% CI 1.328.26). Conclusion Our study suggests a high rate of\nassociated depression among patients with breast cancer in our\nenvironment. Clinicians should be encouraged and empowered to probe for\nsymptoms of depression in these patient while larger hypothesis-driven\nstudies are needed. Copyright (C) 2011 John Wiley &amp; Sons, Ltd.","author":[{"dropping-particle":"","family":"Popoola","given":"Abiodun O","non-dropping-particle":"","parse-names":false,"suffix":""},{"dropping-particle":"","family":"Adewuya","given":"Abiodun O","non-dropping-particle":"","parse-names":false,"suffix":""}],"container-title":"PSYCHO-ONCOLOGY","id":"ITEM-1","issue":"6","issued":{"date-parts":[["2012"]]},"page":"675-679","title":"Prevalence and correlates of depressive disorders in outpatients with breast cancer in Lagos, Nigeria","type":"article-journal","volume":"21"},"uris":["http://www.mendeley.com/documents/?uuid=a49afc30-646c-49f2-9fbd-0e58a7ba42aa"]}],"mendeley":{"formattedCitation":"(95)","manualFormatting":"[95]","plainTextFormattedCitation":"(95)","previouslyFormattedCitation":"(95)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95</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Среди факторов, ассоциированных с депрессией авторы выделили три основных: отсутствие партнера, плохая воспринимаемая социальная поддержка, и наличие распространенной стадии заболевания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{"citationItems":[{"id":"ITEM-1","itemData":{"DOI":"10.1002/pon.1968","ISSN":"1057-9249","abstract":"Objective While the physical complications of breast cancer are often\nrecognized and well managed, the psychological sequelae, especially\ndepression are often unrecognized by healthcare providers and therefore\nunder treated. This study aimed to assess the rate and correlate of\ndepressive disorders in breast cancer survivors in Lagos, Nigeria.\nMethods Patients (n = 124) recruited from a breast cancer outpatient\nclinic were assessed for the DSM-IV diagnosis of depressive disorders\nusing the Mini International Neuropsychiatric Interview (MINI). The\nstaging of the cancer, length of diagnosis and treatment type were\nrecorded. Also socio-demographic details and their perceived level of\nsocial support were obtained. Results Twenty-one (16.9%) were diagnosed\nas having Major Depressive Disorder, while 29 (23.4%) had Minor\ndepressive disorder making a total of 50 (40.3%) cases with depression.\nThe independent correlates of depression included being not married\n(odds ratio (OR) 3.09, 95% CI 1.307.42), perceived poor social support\n(OR 5.38, 95% CI 1.8816.63) and advanced stage of the cancer (OR 3.22,\n95% CI 1.328.26). Conclusion Our study suggests a high rate of\nassociated depression among patients with breast cancer in our\nenvironment. Clinicians should be encouraged and empowered to probe for\nsymptoms of depression in these patient while larger hypothesis-driven\nstudies are needed. Copyright (C) 2011 John Wiley &amp; Sons, Ltd.","author":[{"dropping-particle":"","family":"Popoola","given":"Abiodun O","non-dropping-particle":"","parse-names":false,"suffix":""},{"dropping-particle":"","family":"Adewuya","given":"Abiodun O","non-dropping-particle":"","parse-names":false,"suffix":""}],"container-title":"PSYCHO-ONCOLOGY","id":"ITEM-1","issue":"6","issued":{"date-parts":[["2012"]]},"page":"675-679","title":"Prevalence and correlates of depressive disorders in outpatients with breast cancer in Lagos, Nigeria","type":"article-journal","volume":"21"},"uris":["http://www.mendeley.com/documents/?uuid=a49afc30-646c-49f2-9fbd-0e58a7ba42aa"]}],"mendeley":{"formattedCitation":"(95)","manualFormatting":"[95]","plainTextFormattedCitation":"(95)","previouslyFormattedCitation":"(95)"},"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95</w:t>
      </w:r>
      <w:r w:rsidR="00B82553">
        <w:rPr>
          <w:rFonts w:ascii="Times New Roman" w:hAnsi="Times New Roman" w:cs="Times New Roman"/>
          <w:noProof/>
          <w:sz w:val="28"/>
          <w:szCs w:val="28"/>
        </w:rPr>
        <w:t>, стр. 21</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1316E244" w14:textId="483388F0" w:rsidR="00C26E04" w:rsidRPr="001935BC" w:rsidRDefault="00C26E04" w:rsidP="0013504B">
      <w:pPr>
        <w:pStyle w:val="ae"/>
        <w:ind w:firstLine="567"/>
        <w:jc w:val="both"/>
        <w:rPr>
          <w:rFonts w:ascii="Times New Roman" w:hAnsi="Times New Roman" w:cs="Times New Roman"/>
          <w:sz w:val="28"/>
          <w:szCs w:val="28"/>
        </w:rPr>
      </w:pPr>
      <w:proofErr w:type="spellStart"/>
      <w:r w:rsidRPr="001935BC">
        <w:rPr>
          <w:rFonts w:ascii="Times New Roman" w:hAnsi="Times New Roman" w:cs="Times New Roman"/>
          <w:sz w:val="28"/>
          <w:szCs w:val="28"/>
          <w:lang w:val="en-US"/>
        </w:rPr>
        <w:t>Kagee</w:t>
      </w:r>
      <w:proofErr w:type="spellEnd"/>
      <w:r w:rsidRPr="001935BC">
        <w:rPr>
          <w:rFonts w:ascii="Times New Roman" w:hAnsi="Times New Roman" w:cs="Times New Roman"/>
          <w:sz w:val="28"/>
          <w:szCs w:val="28"/>
        </w:rPr>
        <w:t xml:space="preserve"> и соавторы в 2017 году опубликовали результаты исследования психосоциальных предикторов дистресса и депрессии среди 201 женщин с РМЖ в Южной Африке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1057-9249","author":[{"dropping-particle":"","family":"Kagee","given":"Ashraf","non-dropping-particle":"","parse-names":false,"suffix":""},{"dropping-particle":"","family":"Roomaney","given":"Rizwana","non-dropping-particle":"","parse-names":false,"suffix":""},{"dropping-particle":"","family":"Knoll","given":"Nina","non-dropping-particle":"","parse-names":false,"suffix":""}],"container-title":"Psycho‐oncology","id":"ITEM-1","issue":"3","issued":{"date-parts":[["2018"]]},"page":"908-914","publisher":"Wiley Online Library","title":"Psychosocial predictors of distress and depression among South African breast cancer patients","type":"article-journal","volume":"27"},"uris":["http://www.mendeley.com/documents/?uuid=358411ee-ec95-40d0-851d-d56895f1115b"]}],"mendeley":{"formattedCitation":"(96)","manualFormatting":"[96]","plainTextFormattedCitation":"(96)","previouslyFormattedCitation":"(96)"},"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bCs/>
          <w:noProof/>
          <w:sz w:val="28"/>
          <w:szCs w:val="28"/>
        </w:rPr>
        <w:t>[</w:t>
      </w:r>
      <w:r w:rsidR="00986E36" w:rsidRPr="001935BC">
        <w:rPr>
          <w:rFonts w:ascii="Times New Roman" w:hAnsi="Times New Roman" w:cs="Times New Roman"/>
          <w:bCs/>
          <w:noProof/>
          <w:sz w:val="28"/>
          <w:szCs w:val="28"/>
        </w:rPr>
        <w:t>96</w:t>
      </w:r>
      <w:r w:rsidR="00627645" w:rsidRPr="001935BC">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Средний возраст пациентов составил 55,7 лет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":"1057-9249","</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Kagee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Ashraf</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Roomaney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Rizwana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Knoll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Nina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Psycho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oncology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":"3","</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":[["2018"]]},"</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":"908-914","</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Wiley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Online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Library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Psychosocial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predictors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distress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South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African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":"27"},"</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=358411</w:instrText>
      </w:r>
      <w:r w:rsidR="004B6275">
        <w:rPr>
          <w:rFonts w:ascii="Times New Roman" w:hAnsi="Times New Roman" w:cs="Times New Roman"/>
          <w:sz w:val="28"/>
          <w:szCs w:val="28"/>
          <w:lang w:val="en-US"/>
        </w:rPr>
        <w:instrText>ee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ec</w:instrText>
      </w:r>
      <w:r w:rsidR="004B6275" w:rsidRPr="00BE4121">
        <w:rPr>
          <w:rFonts w:ascii="Times New Roman" w:hAnsi="Times New Roman" w:cs="Times New Roman"/>
          <w:sz w:val="28"/>
          <w:szCs w:val="28"/>
        </w:rPr>
        <w:instrText>95-40</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0-851</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w:instrText>
      </w:r>
      <w:r w:rsidR="004B6275" w:rsidRPr="00BE4121">
        <w:rPr>
          <w:rFonts w:ascii="Times New Roman" w:hAnsi="Times New Roman" w:cs="Times New Roman"/>
          <w:sz w:val="28"/>
          <w:szCs w:val="28"/>
        </w:rPr>
        <w:instrText>56895</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1115</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":"(96)","</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":"[96]","</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":"(96)","</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":"(96)"},"</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rPr>
        <w:t xml:space="preserve">. Для диагностики депрессии, в исследовании был применен опросник </w:t>
      </w:r>
      <w:r w:rsidRPr="001935BC">
        <w:rPr>
          <w:rFonts w:ascii="Times New Roman" w:hAnsi="Times New Roman" w:cs="Times New Roman"/>
          <w:sz w:val="28"/>
          <w:szCs w:val="28"/>
          <w:lang w:val="en-US"/>
        </w:rPr>
        <w:t>Center</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for</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Epidemiological</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Studies</w:t>
      </w:r>
      <w:r w:rsidRPr="001935BC">
        <w:rPr>
          <w:rFonts w:ascii="Times New Roman" w:hAnsi="Times New Roman" w:cs="Times New Roman"/>
          <w:sz w:val="28"/>
          <w:szCs w:val="28"/>
        </w:rPr>
        <w:t xml:space="preserve"> – </w:t>
      </w:r>
      <w:r w:rsidRPr="001935BC">
        <w:rPr>
          <w:rFonts w:ascii="Times New Roman" w:hAnsi="Times New Roman" w:cs="Times New Roman"/>
          <w:sz w:val="28"/>
          <w:szCs w:val="28"/>
          <w:lang w:val="en-US"/>
        </w:rPr>
        <w:t>Depression</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Scale</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CES</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D</w:t>
      </w:r>
      <w:r w:rsidRPr="001935BC">
        <w:rPr>
          <w:rFonts w:ascii="Times New Roman" w:hAnsi="Times New Roman" w:cs="Times New Roman"/>
          <w:sz w:val="28"/>
          <w:szCs w:val="28"/>
        </w:rPr>
        <w:t xml:space="preserve">), который выявил симптомы депрессии у 36.6% пациентов </w:t>
      </w:r>
      <w:r w:rsidR="00B164F6" w:rsidRPr="001935BC">
        <w:rPr>
          <w:rStyle w:val="ac"/>
          <w:rFonts w:ascii="Times New Roman" w:hAnsi="Times New Roman" w:cs="Times New Roman"/>
          <w:sz w:val="28"/>
          <w:szCs w:val="28"/>
        </w:rPr>
        <w:fldChar w:fldCharType="begin" w:fldLock="1"/>
      </w:r>
      <w:r w:rsidR="00B82553">
        <w:rPr>
          <w:rFonts w:ascii="Times New Roman" w:hAnsi="Times New Roman" w:cs="Times New Roman"/>
          <w:sz w:val="28"/>
          <w:szCs w:val="28"/>
        </w:rPr>
        <w:instrText>ADDIN CSL_CITATION {"citationItems":[{"id":"ITEM-1","itemData":{"ISSN":"1057-9249","author":[{"dropping-particle":"","family":"Kagee","given":"Ashraf","non-dropping-particle":"","parse-names":false,"suffix":""},{"dropping-particle":"","family":"Roomaney","given":"Rizwana","non-dropping-particle":"","parse-names":false,"suffix":""},{"dropping-particle":"","family":"Knoll","given":"Nina","non-dropping-particle":"","parse-names":false,"suffix":""}],"container-title":"Psycho‐oncology","id":"ITEM-1","issue":"3","issued":{"date-parts":[["2018"]]},"page":"908-914","publisher":"Wiley Online Library","title":"Psychosocial predictors of distress and depression among South African breast cancer patients","type":"article-journal","volume":"27"},"uris":["http://www.mendeley.com/documents/?uuid=358411ee-ec95-40d0-851d-d56895f1115b"]}],"mendeley":{"formattedCitation":"(96)","manualFormatting":"[96, стр. 21]","plainTextFormattedCitation":"(96)","previouslyFormattedCitation":"(96)"},"properties":{"noteIndex":0},"schema":"https://github.com/citation-style-language/schema/raw/master/csl-citation.json"}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96</w:t>
      </w:r>
      <w:r w:rsidR="00B82553">
        <w:rPr>
          <w:rFonts w:ascii="Times New Roman" w:hAnsi="Times New Roman" w:cs="Times New Roman"/>
          <w:noProof/>
          <w:sz w:val="28"/>
          <w:szCs w:val="28"/>
        </w:rPr>
        <w:t>, стр. 21</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Авторы данного исследования выявили, что стресс связанный с изменением целостности тела и низкая воспринимаемая поддержка были основными предиктивными факторами психологического дистресса и депрессии в данной группе пациентов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1057-9249","author":[{"dropping-particle":"","family":"Kagee","given":"Ashraf","non-dropping-particle":"","parse-names":false,"suffix":""},{"dropping-particle":"","family":"Roomaney","given":"Rizwana","non-dropping-particle":"","parse-names":false,"suffix":""},{"dropping-particle":"","family":"Knoll","given":"Nina","non-dropping-particle":"","parse-names":false,"suffix":""}],"container-title":"Psycho‐oncology","id":"ITEM-1","issue":"3","issued":{"date-parts":[["2018"]]},"page":"908-914","publisher":"Wiley Online Library","title":"Psychosocial predictors of distress and depression among South African breast cancer patients","type":"article-journal","volume":"27"},"uris":["http://www.mendeley.com/documents/?uuid=358411ee-ec95-40d0-851d-d56895f1115b"]}],"mendeley":{"formattedCitation":"(96)","manualFormatting":"[96]","plainTextFormattedCitation":"(96)","previouslyFormattedCitation":"(96)"},"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96</w:t>
      </w:r>
      <w:r w:rsidR="00B82553">
        <w:rPr>
          <w:rFonts w:ascii="Times New Roman" w:hAnsi="Times New Roman" w:cs="Times New Roman"/>
          <w:noProof/>
          <w:sz w:val="28"/>
          <w:szCs w:val="28"/>
        </w:rPr>
        <w:t>, стр. 21</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1FAD1608" w14:textId="5188A6D9" w:rsidR="00C26E04" w:rsidRPr="001935BC" w:rsidRDefault="00C26E0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глобальный мета-анализ распространенности депрессии среди пациентов с РМЖ, эти исследования включены не были.</w:t>
      </w:r>
    </w:p>
    <w:p w14:paraId="1ADCF47C" w14:textId="24B84B62" w:rsidR="00B36637" w:rsidRPr="001935BC" w:rsidRDefault="00B36637" w:rsidP="0013504B">
      <w:pPr>
        <w:pStyle w:val="ae"/>
        <w:ind w:firstLine="567"/>
        <w:jc w:val="both"/>
        <w:rPr>
          <w:rFonts w:ascii="Times New Roman" w:hAnsi="Times New Roman" w:cs="Times New Roman"/>
          <w:sz w:val="28"/>
          <w:szCs w:val="28"/>
        </w:rPr>
      </w:pPr>
      <w:proofErr w:type="spellStart"/>
      <w:r w:rsidRPr="001935BC">
        <w:rPr>
          <w:rFonts w:ascii="Times New Roman" w:hAnsi="Times New Roman" w:cs="Times New Roman"/>
          <w:sz w:val="28"/>
          <w:szCs w:val="28"/>
        </w:rPr>
        <w:t>Kyei</w:t>
      </w:r>
      <w:proofErr w:type="spellEnd"/>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 xml:space="preserve">и </w:t>
      </w:r>
      <w:r w:rsidRPr="001935BC">
        <w:rPr>
          <w:rFonts w:ascii="Times New Roman" w:hAnsi="Times New Roman" w:cs="Times New Roman"/>
          <w:sz w:val="28"/>
          <w:szCs w:val="28"/>
        </w:rPr>
        <w:t xml:space="preserve">соавторы, провели исследование тревожности и депрессии среди пациентов с РМЖ в Гане, и выявили что у около 95% пациентов была и </w:t>
      </w:r>
      <w:r w:rsidR="00291B31" w:rsidRPr="001935BC">
        <w:rPr>
          <w:rFonts w:ascii="Times New Roman" w:hAnsi="Times New Roman" w:cs="Times New Roman"/>
          <w:sz w:val="28"/>
          <w:szCs w:val="28"/>
        </w:rPr>
        <w:t>тревожность,</w:t>
      </w:r>
      <w:r w:rsidRPr="001935BC">
        <w:rPr>
          <w:rFonts w:ascii="Times New Roman" w:hAnsi="Times New Roman" w:cs="Times New Roman"/>
          <w:sz w:val="28"/>
          <w:szCs w:val="28"/>
        </w:rPr>
        <w:t xml:space="preserve"> и депрессия. Данный показатель выше, чем средний показатель тревожности и или депрессии для пациентов с РМЖ. Высокую распространенность </w:t>
      </w:r>
      <w:r w:rsidR="00ED7CE9" w:rsidRPr="001935BC">
        <w:rPr>
          <w:rFonts w:ascii="Times New Roman" w:hAnsi="Times New Roman" w:cs="Times New Roman"/>
          <w:sz w:val="28"/>
          <w:szCs w:val="28"/>
        </w:rPr>
        <w:t>эмоциональных расстройств</w:t>
      </w:r>
      <w:r w:rsidRPr="001935BC">
        <w:rPr>
          <w:rFonts w:ascii="Times New Roman" w:hAnsi="Times New Roman" w:cs="Times New Roman"/>
          <w:sz w:val="28"/>
          <w:szCs w:val="28"/>
        </w:rPr>
        <w:t xml:space="preserve"> авторы объясняют такими факторами, как: поздняя стадия проявления основного заболевания, высокая стоимость лечения, отсутствие финансовой поддержки, отсутствие страховки, неадекватная поддержка семьи, уныние семьи, игнорирование со стороны супругов, разлука, развод, страх и тот факт, что некоторые думают, что РМЖ </w:t>
      </w:r>
      <w:r w:rsidRPr="001935BC">
        <w:rPr>
          <w:rFonts w:ascii="Times New Roman" w:hAnsi="Times New Roman" w:cs="Times New Roman"/>
          <w:sz w:val="28"/>
          <w:szCs w:val="28"/>
        </w:rPr>
        <w:lastRenderedPageBreak/>
        <w:t xml:space="preserve">является коммуникативным заболеванием. Бремя заболевания также включало выпадение волос, обесцвечивание ногтей и различные проблемы с цитотоксическими препаратами. Выпадение волос (алопеция), может причинять пациентам значительный дискомфорт, в связи с локальной культурной особенностью: макушка волос является частью самооценки пациента и может повлиять на его уверенность в себе. </w:t>
      </w:r>
    </w:p>
    <w:p w14:paraId="791ACC99" w14:textId="6086B2A2" w:rsidR="00726D93" w:rsidRPr="001935BC" w:rsidRDefault="00ED7CE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К основным причинам</w:t>
      </w:r>
      <w:r w:rsidR="00B36637" w:rsidRPr="001935BC">
        <w:rPr>
          <w:rFonts w:ascii="Times New Roman" w:hAnsi="Times New Roman" w:cs="Times New Roman"/>
          <w:sz w:val="28"/>
          <w:szCs w:val="28"/>
        </w:rPr>
        <w:t xml:space="preserve"> высокой распространенности тревожности и депрессии среди пациентов с РМЖ </w:t>
      </w:r>
      <w:r w:rsidRPr="001935BC">
        <w:rPr>
          <w:rFonts w:ascii="Times New Roman" w:hAnsi="Times New Roman" w:cs="Times New Roman"/>
          <w:sz w:val="28"/>
          <w:szCs w:val="28"/>
        </w:rPr>
        <w:t>относятся</w:t>
      </w:r>
      <w:r w:rsidR="00B36637" w:rsidRPr="001935BC">
        <w:rPr>
          <w:rFonts w:ascii="Times New Roman" w:hAnsi="Times New Roman" w:cs="Times New Roman"/>
          <w:sz w:val="28"/>
          <w:szCs w:val="28"/>
        </w:rPr>
        <w:t xml:space="preserve"> высокие финансовые обязательства пациентов. Стоимость лечения </w:t>
      </w:r>
      <w:r w:rsidRPr="001935BC">
        <w:rPr>
          <w:rFonts w:ascii="Times New Roman" w:hAnsi="Times New Roman" w:cs="Times New Roman"/>
          <w:sz w:val="28"/>
          <w:szCs w:val="28"/>
        </w:rPr>
        <w:t>РМЖ в Гане</w:t>
      </w:r>
      <w:r w:rsidR="00B36637" w:rsidRPr="001935BC">
        <w:rPr>
          <w:rFonts w:ascii="Times New Roman" w:hAnsi="Times New Roman" w:cs="Times New Roman"/>
          <w:sz w:val="28"/>
          <w:szCs w:val="28"/>
        </w:rPr>
        <w:t xml:space="preserve"> колеблется от 1500 до 3000 долларов США</w:t>
      </w:r>
      <w:r w:rsidRPr="001935BC">
        <w:rPr>
          <w:rFonts w:ascii="Times New Roman" w:hAnsi="Times New Roman" w:cs="Times New Roman"/>
          <w:sz w:val="28"/>
          <w:szCs w:val="28"/>
        </w:rPr>
        <w:t xml:space="preserve"> (данные на 2020 год)</w:t>
      </w:r>
      <w:r w:rsidR="00B36637" w:rsidRPr="001935BC">
        <w:rPr>
          <w:rFonts w:ascii="Times New Roman" w:hAnsi="Times New Roman" w:cs="Times New Roman"/>
          <w:sz w:val="28"/>
          <w:szCs w:val="28"/>
        </w:rPr>
        <w:t xml:space="preserve">, и отчеты исследования показали, что такие деньги слишком высоки для среднего пациента. Опять же, общая стоимость лечения может быть намного выше, </w:t>
      </w:r>
      <w:r w:rsidRPr="001935BC">
        <w:rPr>
          <w:rFonts w:ascii="Times New Roman" w:hAnsi="Times New Roman" w:cs="Times New Roman"/>
          <w:sz w:val="28"/>
          <w:szCs w:val="28"/>
        </w:rPr>
        <w:t>при назначении</w:t>
      </w:r>
      <w:r w:rsidR="00B36637" w:rsidRPr="001935BC">
        <w:rPr>
          <w:rFonts w:ascii="Times New Roman" w:hAnsi="Times New Roman" w:cs="Times New Roman"/>
          <w:sz w:val="28"/>
          <w:szCs w:val="28"/>
        </w:rPr>
        <w:t xml:space="preserve"> химиотерапи</w:t>
      </w:r>
      <w:r w:rsidRPr="001935BC">
        <w:rPr>
          <w:rFonts w:ascii="Times New Roman" w:hAnsi="Times New Roman" w:cs="Times New Roman"/>
          <w:sz w:val="28"/>
          <w:szCs w:val="28"/>
        </w:rPr>
        <w:t>и</w:t>
      </w:r>
      <w:r w:rsidR="00B36637" w:rsidRPr="001935BC">
        <w:rPr>
          <w:rFonts w:ascii="Times New Roman" w:hAnsi="Times New Roman" w:cs="Times New Roman"/>
          <w:sz w:val="28"/>
          <w:szCs w:val="28"/>
        </w:rPr>
        <w:t xml:space="preserve"> и гормональн</w:t>
      </w:r>
      <w:r w:rsidRPr="001935BC">
        <w:rPr>
          <w:rFonts w:ascii="Times New Roman" w:hAnsi="Times New Roman" w:cs="Times New Roman"/>
          <w:sz w:val="28"/>
          <w:szCs w:val="28"/>
        </w:rPr>
        <w:t>ой</w:t>
      </w:r>
      <w:r w:rsidR="00B36637" w:rsidRPr="001935BC">
        <w:rPr>
          <w:rFonts w:ascii="Times New Roman" w:hAnsi="Times New Roman" w:cs="Times New Roman"/>
          <w:sz w:val="28"/>
          <w:szCs w:val="28"/>
        </w:rPr>
        <w:t xml:space="preserve"> терапи</w:t>
      </w:r>
      <w:r w:rsidRPr="001935BC">
        <w:rPr>
          <w:rFonts w:ascii="Times New Roman" w:hAnsi="Times New Roman" w:cs="Times New Roman"/>
          <w:sz w:val="28"/>
          <w:szCs w:val="28"/>
        </w:rPr>
        <w:t>и, и при сочетании с</w:t>
      </w:r>
      <w:r w:rsidR="00B36637" w:rsidRPr="001935BC">
        <w:rPr>
          <w:rFonts w:ascii="Times New Roman" w:hAnsi="Times New Roman" w:cs="Times New Roman"/>
          <w:sz w:val="28"/>
          <w:szCs w:val="28"/>
        </w:rPr>
        <w:t xml:space="preserve"> лучевой терапией. </w:t>
      </w:r>
      <w:r w:rsidRPr="001935BC">
        <w:rPr>
          <w:rFonts w:ascii="Times New Roman" w:hAnsi="Times New Roman" w:cs="Times New Roman"/>
          <w:sz w:val="28"/>
          <w:szCs w:val="28"/>
        </w:rPr>
        <w:t xml:space="preserve">По статистике, </w:t>
      </w:r>
      <w:r w:rsidR="00B36637" w:rsidRPr="001935BC">
        <w:rPr>
          <w:rFonts w:ascii="Times New Roman" w:hAnsi="Times New Roman" w:cs="Times New Roman"/>
          <w:sz w:val="28"/>
          <w:szCs w:val="28"/>
        </w:rPr>
        <w:t xml:space="preserve">около 41% пациентов не имеют никакой зарплаты или дохода и еще 21% имеют менее 300 долларов США, стоимость лечения </w:t>
      </w:r>
      <w:r w:rsidRPr="001935BC">
        <w:rPr>
          <w:rFonts w:ascii="Times New Roman" w:hAnsi="Times New Roman" w:cs="Times New Roman"/>
          <w:sz w:val="28"/>
          <w:szCs w:val="28"/>
        </w:rPr>
        <w:t>слишком высока и непосильна для пациентов, отсюда высокие показатели тревожности и депрессии</w:t>
      </w:r>
      <w:r w:rsidR="00B36637" w:rsidRPr="001935BC">
        <w:rPr>
          <w:rFonts w:ascii="Times New Roman" w:hAnsi="Times New Roman" w:cs="Times New Roman"/>
          <w:sz w:val="28"/>
          <w:szCs w:val="28"/>
        </w:rPr>
        <w:t xml:space="preserve">. Эти результаты согласуются с исследованием </w:t>
      </w:r>
      <w:proofErr w:type="spellStart"/>
      <w:r w:rsidR="00B36637" w:rsidRPr="001935BC">
        <w:rPr>
          <w:rFonts w:ascii="Times New Roman" w:hAnsi="Times New Roman" w:cs="Times New Roman"/>
          <w:sz w:val="28"/>
          <w:szCs w:val="28"/>
        </w:rPr>
        <w:t>Opoku</w:t>
      </w:r>
      <w:proofErr w:type="spellEnd"/>
      <w:r w:rsidR="00B36637" w:rsidRPr="001935BC">
        <w:rPr>
          <w:rFonts w:ascii="Times New Roman" w:hAnsi="Times New Roman" w:cs="Times New Roman"/>
          <w:sz w:val="28"/>
          <w:szCs w:val="28"/>
        </w:rPr>
        <w:t xml:space="preserve"> </w:t>
      </w:r>
      <w:proofErr w:type="spellStart"/>
      <w:r w:rsidR="00B36637" w:rsidRPr="001935BC">
        <w:rPr>
          <w:rFonts w:ascii="Times New Roman" w:hAnsi="Times New Roman" w:cs="Times New Roman"/>
          <w:sz w:val="28"/>
          <w:szCs w:val="28"/>
        </w:rPr>
        <w:t>et</w:t>
      </w:r>
      <w:proofErr w:type="spellEnd"/>
      <w:r w:rsidR="00B36637" w:rsidRPr="001935BC">
        <w:rPr>
          <w:rFonts w:ascii="Times New Roman" w:hAnsi="Times New Roman" w:cs="Times New Roman"/>
          <w:sz w:val="28"/>
          <w:szCs w:val="28"/>
        </w:rPr>
        <w:t xml:space="preserve"> </w:t>
      </w:r>
      <w:proofErr w:type="spellStart"/>
      <w:r w:rsidR="00B36637" w:rsidRPr="001935BC">
        <w:rPr>
          <w:rFonts w:ascii="Times New Roman" w:hAnsi="Times New Roman" w:cs="Times New Roman"/>
          <w:sz w:val="28"/>
          <w:szCs w:val="28"/>
        </w:rPr>
        <w:t>al</w:t>
      </w:r>
      <w:proofErr w:type="spellEnd"/>
      <w:r w:rsidR="00B36637" w:rsidRPr="001935BC">
        <w:rPr>
          <w:rFonts w:ascii="Times New Roman" w:hAnsi="Times New Roman" w:cs="Times New Roman"/>
          <w:sz w:val="28"/>
          <w:szCs w:val="28"/>
        </w:rPr>
        <w:t>. (2012), которое показало, что финансовое бремя может значительно повлиять на общий результат лечения пациентов, проходящих лечение</w:t>
      </w:r>
      <w:r w:rsidR="002A10F8" w:rsidRPr="002A10F8">
        <w:rPr>
          <w:rFonts w:ascii="Times New Roman" w:hAnsi="Times New Roman" w:cs="Times New Roman"/>
          <w:sz w:val="28"/>
          <w:szCs w:val="28"/>
        </w:rPr>
        <w:t xml:space="preserve"> </w:t>
      </w:r>
      <w:r w:rsidR="002A10F8">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{"citationItems":[{"id":"ITEM-1","itemData":{"ISSN":"1937-8688","author":[{"dropping-particle":"","family":"Opoku","given":"Samuel Yaw","non-dropping-particle":"","parse-names":false,"suffix":""},{"dropping-particle":"","family":"Benwell","given":"Martin","non-dropping-particle":"","parse-names":false,"suffix":""},{"dropping-particle":"","family":"Yarney","given":"Joel","non-dropping-particle":"","parse-names":false,"suffix":""}],"container-title":"Pan African Medical Journal","id":"ITEM-1","issue":"1","issued":{"date-parts":[["2012"]]},"title":"Knowledge, attitudes, beliefs, behaviour and breast cancer screening practices in Ghana, West Africa","type":"article-journal","volume":"11"},"uris":["http://www.mendeley.com/documents/?uuid=eb69c56e-e65c-417c-a091-7bbd6e807a36"]}],"mendeley":{"formattedCitation":"(97)","manualFormatting":"[97]","plainTextFormattedCitation":"(97)","previouslyFormattedCitation":"(97)"},"properties":{"noteIndex":0},"schema":"https://github.com/citation-style-language/schema/raw/master/csl-citation.json"}</w:instrText>
      </w:r>
      <w:r w:rsidR="002A10F8">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2A10F8" w:rsidRPr="002A10F8">
        <w:rPr>
          <w:rFonts w:ascii="Times New Roman" w:hAnsi="Times New Roman" w:cs="Times New Roman"/>
          <w:noProof/>
          <w:sz w:val="28"/>
          <w:szCs w:val="28"/>
        </w:rPr>
        <w:t>97</w:t>
      </w:r>
      <w:r w:rsidR="00AA2CC8">
        <w:rPr>
          <w:rFonts w:ascii="Times New Roman" w:hAnsi="Times New Roman" w:cs="Times New Roman"/>
          <w:noProof/>
          <w:sz w:val="28"/>
          <w:szCs w:val="28"/>
        </w:rPr>
        <w:t>]</w:t>
      </w:r>
      <w:r w:rsidR="002A10F8">
        <w:rPr>
          <w:rFonts w:ascii="Times New Roman" w:hAnsi="Times New Roman" w:cs="Times New Roman"/>
          <w:sz w:val="28"/>
          <w:szCs w:val="28"/>
        </w:rPr>
        <w:fldChar w:fldCharType="end"/>
      </w:r>
      <w:r w:rsidR="00B36637" w:rsidRPr="001935BC">
        <w:rPr>
          <w:rFonts w:ascii="Times New Roman" w:hAnsi="Times New Roman" w:cs="Times New Roman"/>
          <w:sz w:val="28"/>
          <w:szCs w:val="28"/>
        </w:rPr>
        <w:t>.</w:t>
      </w:r>
    </w:p>
    <w:p w14:paraId="1428054B" w14:textId="76547DBE" w:rsidR="004F140C" w:rsidRPr="001935BC" w:rsidRDefault="00555958" w:rsidP="0013504B">
      <w:pPr>
        <w:pStyle w:val="ae"/>
        <w:ind w:firstLine="567"/>
        <w:jc w:val="both"/>
        <w:rPr>
          <w:rFonts w:ascii="Times New Roman" w:hAnsi="Times New Roman" w:cs="Times New Roman"/>
          <w:b/>
          <w:sz w:val="28"/>
          <w:szCs w:val="28"/>
          <w:lang w:val="kk-KZ"/>
        </w:rPr>
      </w:pPr>
      <w:r w:rsidRPr="001935BC">
        <w:rPr>
          <w:rFonts w:ascii="Times New Roman" w:hAnsi="Times New Roman" w:cs="Times New Roman"/>
          <w:b/>
          <w:sz w:val="28"/>
          <w:szCs w:val="28"/>
          <w:lang w:val="kk-KZ"/>
        </w:rPr>
        <w:t>Западно-Тихоокеанский регион</w:t>
      </w:r>
    </w:p>
    <w:p w14:paraId="050E757C" w14:textId="02AF987B" w:rsidR="00B80DB1" w:rsidRPr="001935BC" w:rsidRDefault="00B80DB1"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Мета-анализ распространенности тревожности среди пациентов с РМЖ вне зависимости от стадии показал, что распространенность депрессии в Западно-Тихоокеанском регионе составила 26.6%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73</w:t>
      </w:r>
      <w:r w:rsidR="00B82553">
        <w:rPr>
          <w:rFonts w:ascii="Times New Roman" w:hAnsi="Times New Roman" w:cs="Times New Roman"/>
          <w:noProof/>
          <w:sz w:val="28"/>
          <w:szCs w:val="28"/>
          <w:lang w:val="kk-KZ"/>
        </w:rPr>
        <w:t>, стр. 16</w:t>
      </w:r>
      <w:r w:rsidR="00627645"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 xml:space="preserve">. Мета-анализ включил 2 исследования проведенных в Китае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73</w:t>
      </w:r>
      <w:r w:rsidR="00B82553">
        <w:rPr>
          <w:rFonts w:ascii="Times New Roman" w:hAnsi="Times New Roman" w:cs="Times New Roman"/>
          <w:noProof/>
          <w:sz w:val="28"/>
          <w:szCs w:val="28"/>
          <w:lang w:val="kk-KZ"/>
        </w:rPr>
        <w:t>, стр. 16</w:t>
      </w:r>
      <w:r w:rsidR="00627645"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w:t>
      </w:r>
    </w:p>
    <w:p w14:paraId="16BDCDCC" w14:textId="73419E05" w:rsidR="00B80DB1" w:rsidRPr="001935BC" w:rsidRDefault="00B80DB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Мет</w:t>
      </w:r>
      <w:r w:rsidRPr="001935BC">
        <w:rPr>
          <w:rFonts w:ascii="Times New Roman" w:hAnsi="Times New Roman" w:cs="Times New Roman"/>
          <w:sz w:val="28"/>
          <w:szCs w:val="28"/>
        </w:rPr>
        <w:t xml:space="preserve">а-анализ распространенности депрессии среди пациентов с РМЖ вне зависимости от стадии показал, что распространенность депрессии в Западно-Тихоокеанском регионе составила 29.9%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Мета-анализ включал 10 исследований из 4 стран региона: Австралия, Китай, Южная Корея и Япония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5E5FBD86" w14:textId="31ADEAE8" w:rsidR="00555958" w:rsidRPr="001935BC" w:rsidRDefault="0055595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В Китае было проведено исследование пациентов с РМЖ на адъювантной терапии на наличие симптомов тревожности и депрессии, где пациенты заполняли опросник HADS</w:t>
      </w:r>
      <w:r w:rsidR="005F4DBC" w:rsidRPr="001935BC">
        <w:rPr>
          <w:rFonts w:ascii="Times New Roman" w:hAnsi="Times New Roman" w:cs="Times New Roman"/>
          <w:sz w:val="28"/>
          <w:szCs w:val="28"/>
        </w:rPr>
        <w:t xml:space="preserve"> </w:t>
      </w:r>
      <w:r w:rsidR="002A10F8">
        <w:rPr>
          <w:rFonts w:ascii="Times New Roman" w:hAnsi="Times New Roman" w:cs="Times New Roman"/>
          <w:sz w:val="28"/>
          <w:szCs w:val="28"/>
        </w:rPr>
        <w:fldChar w:fldCharType="begin" w:fldLock="1"/>
      </w:r>
      <w:r w:rsidR="00675F11">
        <w:rPr>
          <w:rFonts w:ascii="Times New Roman" w:hAnsi="Times New Roman" w:cs="Times New Roman"/>
          <w:sz w:val="28"/>
          <w:szCs w:val="28"/>
        </w:rPr>
        <w:instrText>ADDIN CSL_CITATION {"citationItems":[{"id":"ITEM-1","itemData":{"DOI":"https://doi.org/10.1016/j.ejon.2009.07.005","ISSN":"1462-3889","abstract":"Purpose\nThe aim of the study was to examine anxiety and depression and their effects on the quality of life (QOL) of patients with breast cancer undergoing chemotherapy or radiotherapy.\nMethods\nA cross-sectional descriptive design was used. Data were collected from a self-report survey derived from the Hospital Anxiety and Depression Scale (HADS)-Cantonese/Chinese version, the Functional Assessment of Cancer Therapy for Breast Cancer (FACT-B)-Chinese version, and from demographic and clinical characteristics. Chi-square tests and the General Linear Model (GLM) were used for secondary data analysis.\nSample\nThe study group consisted of 218 women (≥18 years old) who were midway through chemotherapy or radiotherapy for stage I–III breast cancer. All subjects were recruited from the outpatient sections of the Departments of Clinical Oncology or Breast Centers of the four Hong Kong public hospitals.\nResults\nThe percentage of participants with anxiety (χ2=6.56, p=0.01) or depression (χ2=7.26, p=0.007) was higher in the chemotherapy group. More participants in the chemotherapy group had both anxiety and depression than those in the radiotherapy group, though no statistically significant difference was reported. Anxiety and depression had detrimental effects on the overall and other domains of QOL of these women undergoing adjuvant therapy for breast cancer.\nConclusion\nThis study should increase nurses' awareness of the importance of integrating psychological symptom assessment into nursing assessment procedures, and enhance their clinical sensitivity in identifying high-risk groups of patients undergoing specific cancer treatments.","author":[{"dropping-particle":"","family":"So","given":"Winnie K W","non-dropping-particle":"","parse-names":false,"suffix":""},{"dropping-particle":"","family":"Marsh","given":"Gene","non-dropping-particle":"","parse-names":false,"suffix":""},{"dropping-particle":"","family":"Ling","given":"W M","non-dropping-particle":"","parse-names":false,"suffix":""},{"dropping-particle":"","family":"Leung","given":"F Y","non-dropping-particle":"","parse-names":false,"suffix":""},{"dropping-particle":"","family":"Lo","given":"Joe C K","non-dropping-particle":"","parse-names":false,"suffix":""},{"dropping-particle":"","family":"Yeung","given":"Maggie","non-dropping-particle":"","parse-names":false,"suffix":""},{"dropping-particle":"","family":"Li","given":"George K H","non-dropping-particle":"","parse-names":false,"suffix":""}],"container-title":"European Journal of Oncology Nursing","id":"ITEM-1","issue":"1","issued":{"date-parts":[["2010"]]},"page":"17-22","title":"Anxiety, depression and quality of life among Chinese breast cancer patients during adjuvant therapy","type":"article-journal","volume":"14"},"uris":["http://www.mendeley.com/documents/?uuid=67f5e662-6f7a-480e-ac02-02a6410416d3"]}],"mendeley":{"formattedCitation":"(98)","plainTextFormattedCitation":"(98)","previouslyFormattedCitation":"(98)"},"properties":{"noteIndex":0},"schema":"https://github.com/citation-style-language/schema/raw/master/csl-citation.json"}</w:instrText>
      </w:r>
      <w:r w:rsidR="002A10F8">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2A10F8" w:rsidRPr="002A10F8">
        <w:rPr>
          <w:rFonts w:ascii="Times New Roman" w:hAnsi="Times New Roman" w:cs="Times New Roman"/>
          <w:noProof/>
          <w:sz w:val="28"/>
          <w:szCs w:val="28"/>
        </w:rPr>
        <w:t>98</w:t>
      </w:r>
      <w:r w:rsidR="00AA2CC8">
        <w:rPr>
          <w:rFonts w:ascii="Times New Roman" w:hAnsi="Times New Roman" w:cs="Times New Roman"/>
          <w:noProof/>
          <w:sz w:val="28"/>
          <w:szCs w:val="28"/>
        </w:rPr>
        <w:t>]</w:t>
      </w:r>
      <w:r w:rsidR="002A10F8">
        <w:rPr>
          <w:rFonts w:ascii="Times New Roman" w:hAnsi="Times New Roman" w:cs="Times New Roman"/>
          <w:sz w:val="28"/>
          <w:szCs w:val="28"/>
        </w:rPr>
        <w:fldChar w:fldCharType="end"/>
      </w:r>
      <w:r w:rsidRPr="001935BC">
        <w:rPr>
          <w:rFonts w:ascii="Times New Roman" w:hAnsi="Times New Roman" w:cs="Times New Roman"/>
          <w:sz w:val="28"/>
          <w:szCs w:val="28"/>
          <w:lang w:val="kk-KZ"/>
        </w:rPr>
        <w:t xml:space="preserve">. По результатам исследования </w:t>
      </w:r>
      <w:r w:rsidR="001D38C4" w:rsidRPr="001935BC">
        <w:rPr>
          <w:rFonts w:ascii="Times New Roman" w:hAnsi="Times New Roman" w:cs="Times New Roman"/>
          <w:sz w:val="28"/>
          <w:szCs w:val="28"/>
          <w:lang w:val="kk-KZ"/>
        </w:rPr>
        <w:t>у 21.1</w:t>
      </w:r>
      <w:r w:rsidRPr="001935BC">
        <w:rPr>
          <w:rFonts w:ascii="Times New Roman" w:hAnsi="Times New Roman" w:cs="Times New Roman"/>
          <w:sz w:val="28"/>
          <w:szCs w:val="28"/>
          <w:lang w:val="kk-KZ"/>
        </w:rPr>
        <w:t>% пациентов была диа</w:t>
      </w:r>
      <w:r w:rsidR="001D38C4" w:rsidRPr="001935BC">
        <w:rPr>
          <w:rFonts w:ascii="Times New Roman" w:hAnsi="Times New Roman" w:cs="Times New Roman"/>
          <w:sz w:val="28"/>
          <w:szCs w:val="28"/>
          <w:lang w:val="kk-KZ"/>
        </w:rPr>
        <w:t>гностирована тревожность</w:t>
      </w:r>
      <w:r w:rsidRPr="001935BC">
        <w:rPr>
          <w:rFonts w:ascii="Times New Roman" w:hAnsi="Times New Roman" w:cs="Times New Roman"/>
          <w:sz w:val="28"/>
          <w:szCs w:val="28"/>
          <w:lang w:val="kk-KZ"/>
        </w:rPr>
        <w:t xml:space="preserve">, при этом у пациентов, получающих химиотерапию </w:t>
      </w:r>
      <w:r w:rsidR="001D38C4" w:rsidRPr="001935BC">
        <w:rPr>
          <w:rFonts w:ascii="Times New Roman" w:hAnsi="Times New Roman" w:cs="Times New Roman"/>
          <w:sz w:val="28"/>
          <w:szCs w:val="28"/>
          <w:lang w:val="kk-KZ"/>
        </w:rPr>
        <w:t>тревожность</w:t>
      </w:r>
      <w:r w:rsidRPr="001935BC">
        <w:rPr>
          <w:rFonts w:ascii="Times New Roman" w:hAnsi="Times New Roman" w:cs="Times New Roman"/>
          <w:sz w:val="28"/>
          <w:szCs w:val="28"/>
          <w:lang w:val="kk-KZ"/>
        </w:rPr>
        <w:t xml:space="preserve"> была выше по сравнению с пациентами на лучевой терапии, </w:t>
      </w:r>
      <w:r w:rsidR="001D38C4" w:rsidRPr="001935BC">
        <w:rPr>
          <w:rFonts w:ascii="Times New Roman" w:hAnsi="Times New Roman" w:cs="Times New Roman"/>
          <w:sz w:val="28"/>
          <w:szCs w:val="28"/>
          <w:lang w:val="kk-KZ"/>
        </w:rPr>
        <w:t>26</w:t>
      </w:r>
      <w:r w:rsidR="00C26E04" w:rsidRPr="001935BC">
        <w:rPr>
          <w:rFonts w:ascii="Times New Roman" w:hAnsi="Times New Roman" w:cs="Times New Roman"/>
          <w:sz w:val="28"/>
          <w:szCs w:val="28"/>
          <w:lang w:val="kk-KZ"/>
        </w:rPr>
        <w:t>.</w:t>
      </w:r>
      <w:r w:rsidR="001D38C4" w:rsidRPr="001935BC">
        <w:rPr>
          <w:rFonts w:ascii="Times New Roman" w:hAnsi="Times New Roman" w:cs="Times New Roman"/>
          <w:sz w:val="28"/>
          <w:szCs w:val="28"/>
          <w:lang w:val="kk-KZ"/>
        </w:rPr>
        <w:t>9% против 12.5</w:t>
      </w:r>
      <w:r w:rsidR="005F4DBC" w:rsidRPr="001935BC">
        <w:rPr>
          <w:rFonts w:ascii="Times New Roman" w:hAnsi="Times New Roman" w:cs="Times New Roman"/>
          <w:sz w:val="28"/>
          <w:szCs w:val="28"/>
          <w:lang w:val="kk-KZ"/>
        </w:rPr>
        <w:t>%</w:t>
      </w:r>
      <w:r w:rsidR="002A10F8" w:rsidRPr="002A10F8">
        <w:rPr>
          <w:rFonts w:ascii="Times New Roman" w:hAnsi="Times New Roman" w:cs="Times New Roman"/>
          <w:sz w:val="28"/>
          <w:szCs w:val="28"/>
        </w:rPr>
        <w:t xml:space="preserve"> </w:t>
      </w:r>
      <w:r w:rsidR="002A10F8">
        <w:rPr>
          <w:rFonts w:ascii="Times New Roman" w:hAnsi="Times New Roman" w:cs="Times New Roman"/>
          <w:sz w:val="28"/>
          <w:szCs w:val="28"/>
        </w:rPr>
        <w:fldChar w:fldCharType="begin" w:fldLock="1"/>
      </w:r>
      <w:r w:rsidR="00675F11">
        <w:rPr>
          <w:rFonts w:ascii="Times New Roman" w:hAnsi="Times New Roman" w:cs="Times New Roman"/>
          <w:sz w:val="28"/>
          <w:szCs w:val="28"/>
        </w:rPr>
        <w:instrText>ADDIN CSL_CITATION {"citationItems":[{"id":"ITEM-1","itemData":{"DOI":"https://doi.org/10.1016/j.ejon.2009.07.005","ISSN":"1462-3889","abstract":"Purpose\nThe aim of the study was to examine anxiety and depression and their effects on the quality of life (QOL) of patients with breast cancer undergoing chemotherapy or radiotherapy.\nMethods\nA cross-sectional descriptive design was used. Data were collected from a self-report survey derived from the Hospital Anxiety and Depression Scale (HADS)-Cantonese/Chinese version, the Functional Assessment of Cancer Therapy for Breast Cancer (FACT-B)-Chinese version, and from demographic and clinical characteristics. Chi-square tests and the General Linear Model (GLM) were used for secondary data analysis.\nSample\nThe study group consisted of 218 women (≥18 years old) who were midway through chemotherapy or radiotherapy for stage I–III breast cancer. All subjects were recruited from the outpatient sections of the Departments of Clinical Oncology or Breast Centers of the four Hong Kong public hospitals.\nResults\nThe percentage of participants with anxiety (χ2=6.56, p=0.01) or depression (χ2=7.26, p=0.007) was higher in the chemotherapy group. More participants in the chemotherapy group had both anxiety and depression than those in the radiotherapy group, though no statistically significant difference was reported. Anxiety and depression had detrimental effects on the overall and other domains of QOL of these women undergoing adjuvant therapy for breast cancer.\nConclusion\nThis study should increase nurses' awareness of the importance of integrating psychological symptom assessment into nursing assessment procedures, and enhance their clinical sensitivity in identifying high-risk groups of patients undergoing specific cancer treatments.","author":[{"dropping-particle":"","family":"So","given":"Winnie K W","non-dropping-particle":"","parse-names":false,"suffix":""},{"dropping-particle":"","family":"Marsh","given":"Gene","non-dropping-particle":"","parse-names":false,"suffix":""},{"dropping-particle":"","family":"Ling","given":"W M","non-dropping-particle":"","parse-names":false,"suffix":""},{"dropping-particle":"","family":"Leung","given":"F Y","non-dropping-particle":"","parse-names":false,"suffix":""},{"dropping-particle":"","family":"Lo","given":"Joe C K","non-dropping-particle":"","parse-names":false,"suffix":""},{"dropping-particle":"","family":"Yeung","given":"Maggie","non-dropping-particle":"","parse-names":false,"suffix":""},{"dropping-particle":"","family":"Li","given":"George K H","non-dropping-particle":"","parse-names":false,"suffix":""}],"container-title":"European Journal of Oncology Nursing","id":"ITEM-1","issue":"1","issued":{"date-parts":[["2010"]]},"page":"17-22","title":"Anxiety, depression and quality of life among Chinese breast cancer patients during adjuvant therapy","type":"article-journal","volume":"14"},"uris":["http://www.mendeley.com/documents/?uuid=67f5e662-6f7a-480e-ac02-02a6410416d3"]}],"mendeley":{"formattedCitation":"(98)","plainTextFormattedCitation":"(98)","previouslyFormattedCitation":"(98)"},"properties":{"noteIndex":0},"schema":"https://github.com/citation-style-language/schema/raw/master/csl-citation.json"}</w:instrText>
      </w:r>
      <w:r w:rsidR="002A10F8">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2A10F8" w:rsidRPr="002A10F8">
        <w:rPr>
          <w:rFonts w:ascii="Times New Roman" w:hAnsi="Times New Roman" w:cs="Times New Roman"/>
          <w:noProof/>
          <w:sz w:val="28"/>
          <w:szCs w:val="28"/>
        </w:rPr>
        <w:t>98</w:t>
      </w:r>
      <w:r w:rsidR="00B82553">
        <w:rPr>
          <w:rFonts w:ascii="Times New Roman" w:hAnsi="Times New Roman" w:cs="Times New Roman"/>
          <w:noProof/>
          <w:sz w:val="28"/>
          <w:szCs w:val="28"/>
        </w:rPr>
        <w:t>, стр. 22</w:t>
      </w:r>
      <w:r w:rsidR="00AA2CC8">
        <w:rPr>
          <w:rFonts w:ascii="Times New Roman" w:hAnsi="Times New Roman" w:cs="Times New Roman"/>
          <w:noProof/>
          <w:sz w:val="28"/>
          <w:szCs w:val="28"/>
        </w:rPr>
        <w:t>]</w:t>
      </w:r>
      <w:r w:rsidR="002A10F8">
        <w:rPr>
          <w:rFonts w:ascii="Times New Roman" w:hAnsi="Times New Roman" w:cs="Times New Roman"/>
          <w:sz w:val="28"/>
          <w:szCs w:val="28"/>
        </w:rPr>
        <w:fldChar w:fldCharType="end"/>
      </w:r>
      <w:r w:rsidRPr="001935BC">
        <w:rPr>
          <w:rFonts w:ascii="Times New Roman" w:hAnsi="Times New Roman" w:cs="Times New Roman"/>
          <w:sz w:val="28"/>
          <w:szCs w:val="28"/>
          <w:lang w:val="kk-KZ"/>
        </w:rPr>
        <w:t xml:space="preserve">.  </w:t>
      </w:r>
      <w:r w:rsidR="00C26E04" w:rsidRPr="001935BC">
        <w:rPr>
          <w:rFonts w:ascii="Times New Roman" w:hAnsi="Times New Roman" w:cs="Times New Roman"/>
          <w:sz w:val="28"/>
          <w:szCs w:val="28"/>
        </w:rPr>
        <w:t xml:space="preserve">У 34.4% пациентов была диагностирована депрессия, при этом у пациентов, получающих химиотерапию депрессия была выше по сравнению с пациентами на лучевой терапии, 41.5% против 23.9% </w:t>
      </w:r>
      <w:r w:rsidR="002A10F8">
        <w:rPr>
          <w:rFonts w:ascii="Times New Roman" w:hAnsi="Times New Roman" w:cs="Times New Roman"/>
          <w:sz w:val="28"/>
          <w:szCs w:val="28"/>
        </w:rPr>
        <w:fldChar w:fldCharType="begin" w:fldLock="1"/>
      </w:r>
      <w:r w:rsidR="00675F11">
        <w:rPr>
          <w:rFonts w:ascii="Times New Roman" w:hAnsi="Times New Roman" w:cs="Times New Roman"/>
          <w:sz w:val="28"/>
          <w:szCs w:val="28"/>
        </w:rPr>
        <w:instrText>ADDIN CSL_CITATION {"citationItems":[{"id":"ITEM-1","itemData":{"DOI":"https://doi.org/10.1016/j.ejon.2009.07.005","ISSN":"1462-3889","abstract":"Purpose\nThe aim of the study was to examine anxiety and depression and their effects on the quality of life (QOL) of patients with breast cancer undergoing chemotherapy or radiotherapy.\nMethods\nA cross-sectional descriptive design was used. Data were collected from a self-report survey derived from the Hospital Anxiety and Depression Scale (HADS)-Cantonese/Chinese version, the Functional Assessment of Cancer Therapy for Breast Cancer (FACT-B)-Chinese version, and from demographic and clinical characteristics. Chi-square tests and the General Linear Model (GLM) were used for secondary data analysis.\nSample\nThe study group consisted of 218 women (≥18 years old) who were midway through chemotherapy or radiotherapy for stage I–III breast cancer. All subjects were recruited from the outpatient sections of the Departments of Clinical Oncology or Breast Centers of the four Hong Kong public hospitals.\nResults\nThe percentage of participants with anxiety (χ2=6.56, p=0.01) or depression (χ2=7.26, p=0.007) was higher in the chemotherapy group. More participants in the chemotherapy group had both anxiety and depression than those in the radiotherapy group, though no statistically significant difference was reported. Anxiety and depression had detrimental effects on the overall and other domains of QOL of these women undergoing adjuvant therapy for breast cancer.\nConclusion\nThis study should increase nurses' awareness of the importance of integrating psychological symptom assessment into nursing assessment procedures, and enhance their clinical sensitivity in identifying high-risk groups of patients undergoing specific cancer treatments.","author":[{"dropping-particle":"","family":"So","given":"Winnie K W","non-dropping-particle":"","parse-names":false,"suffix":""},{"dropping-particle":"","family":"Marsh","given":"Gene","non-dropping-particle":"","parse-names":false,"suffix":""},{"dropping-particle":"","family":"Ling","given":"W M","non-dropping-particle":"","parse-names":false,"suffix":""},{"dropping-particle":"","family":"Leung","given":"F Y","non-dropping-particle":"","parse-names":false,"suffix":""},{"dropping-particle":"","family":"Lo","given":"Joe C K","non-dropping-particle":"","parse-names":false,"suffix":""},{"dropping-particle":"","family":"Yeung","given":"Maggie","non-dropping-particle":"","parse-names":false,"suffix":""},{"dropping-particle":"","family":"Li","given":"George K H","non-dropping-particle":"","parse-names":false,"suffix":""}],"container-title":"European Journal of Oncology Nursing","id":"ITEM-1","issue":"1","issued":{"date-parts":[["2010"]]},"page":"17-22","title":"Anxiety, depression and quality of life among Chinese breast cancer patients during adjuvant therapy","type":"article-journal","volume":"14"},"uris":["http://www.mendeley.com/documents/?uuid=67f5e662-6f7a-480e-ac02-02a6410416d3"]}],"mendeley":{"formattedCitation":"(98)","plainTextFormattedCitation":"(98)","previouslyFormattedCitation":"(98)"},"properties":{"noteIndex":0},"schema":"https://github.com/citation-style-language/schema/raw/master/csl-citation.json"}</w:instrText>
      </w:r>
      <w:r w:rsidR="002A10F8">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2A10F8" w:rsidRPr="002A10F8">
        <w:rPr>
          <w:rFonts w:ascii="Times New Roman" w:hAnsi="Times New Roman" w:cs="Times New Roman"/>
          <w:noProof/>
          <w:sz w:val="28"/>
          <w:szCs w:val="28"/>
        </w:rPr>
        <w:t>98</w:t>
      </w:r>
      <w:r w:rsidR="00B82553">
        <w:rPr>
          <w:rFonts w:ascii="Times New Roman" w:hAnsi="Times New Roman" w:cs="Times New Roman"/>
          <w:noProof/>
          <w:sz w:val="28"/>
          <w:szCs w:val="28"/>
        </w:rPr>
        <w:t>, стр. 22</w:t>
      </w:r>
      <w:r w:rsidR="00AA2CC8">
        <w:rPr>
          <w:rFonts w:ascii="Times New Roman" w:hAnsi="Times New Roman" w:cs="Times New Roman"/>
          <w:noProof/>
          <w:sz w:val="28"/>
          <w:szCs w:val="28"/>
        </w:rPr>
        <w:t>]</w:t>
      </w:r>
      <w:r w:rsidR="002A10F8">
        <w:rPr>
          <w:rFonts w:ascii="Times New Roman" w:hAnsi="Times New Roman" w:cs="Times New Roman"/>
          <w:sz w:val="28"/>
          <w:szCs w:val="28"/>
        </w:rPr>
        <w:fldChar w:fldCharType="end"/>
      </w:r>
      <w:r w:rsidR="00C26E04" w:rsidRPr="001935BC">
        <w:rPr>
          <w:rFonts w:ascii="Times New Roman" w:hAnsi="Times New Roman" w:cs="Times New Roman"/>
          <w:sz w:val="28"/>
          <w:szCs w:val="28"/>
        </w:rPr>
        <w:t xml:space="preserve">. Данное исследование было продолжено, и в 2013 году были опубликованы результаты сравнения 269 пациентов с РМЖ на </w:t>
      </w:r>
      <w:proofErr w:type="spellStart"/>
      <w:r w:rsidR="00C26E04" w:rsidRPr="001935BC">
        <w:rPr>
          <w:rFonts w:ascii="Times New Roman" w:hAnsi="Times New Roman" w:cs="Times New Roman"/>
          <w:sz w:val="28"/>
          <w:szCs w:val="28"/>
        </w:rPr>
        <w:t>адъювантной</w:t>
      </w:r>
      <w:proofErr w:type="spellEnd"/>
      <w:r w:rsidR="00C26E04" w:rsidRPr="001935BC">
        <w:rPr>
          <w:rFonts w:ascii="Times New Roman" w:hAnsi="Times New Roman" w:cs="Times New Roman"/>
          <w:sz w:val="28"/>
          <w:szCs w:val="28"/>
        </w:rPr>
        <w:t xml:space="preserve"> терапии с 148 пациентами, которые закончили терапию в течении одного года до включения в сравнение </w:t>
      </w:r>
      <w:r w:rsidR="00675F11">
        <w:rPr>
          <w:rFonts w:ascii="Times New Roman" w:hAnsi="Times New Roman" w:cs="Times New Roman"/>
          <w:sz w:val="28"/>
          <w:szCs w:val="28"/>
        </w:rPr>
        <w:fldChar w:fldCharType="begin" w:fldLock="1"/>
      </w:r>
      <w:r w:rsidR="00675F11">
        <w:rPr>
          <w:rFonts w:ascii="Times New Roman" w:hAnsi="Times New Roman" w:cs="Times New Roman"/>
          <w:sz w:val="28"/>
          <w:szCs w:val="28"/>
        </w:rPr>
        <w:instrText>ADDIN CSL_CITATION {"citationItems":[{"id":"ITEM-1","itemData":{"DOI":"10.1016/j.ejon.2013.04.005","ISSN":"1532-2122 (Electronic)","PMID":"23727448","abstract":"PURPOSE OF THE RESEARCH: To compare the psychological health and quality of life  (QoL) of women with breast cancer, and to determine the relationship between anxiety, depression and QoL during treatment and one year afterwards. METHODS AND SAMPLE: For this secondary analysis, 269 women undergoing adjuvant therapy for breast cancer, and 148 women with breast cancer who had completed all treatment within the last year completed a self-report questionnaire covering the Hospital Anxiety and Depression Scale-Cantonese/Chinese version, Functional Assessment of Cancer Therapy-General, and demographic and clinical characteristics. KEY RESULTS: The ongoing-therapy group showed higher levels of anxiety and depression and lower levels of all QoL dimensions than the post-therapy group. Linear regression results showed that both anxiety and depression were significantly related to physical and functional well-being, while depression was associated with social/family well-being in both groups. In the case of emotional well-being, anxiety had a strong significant association in both groups and depression a significant relationship only in the ongoing-therapy group. CONCLUSIONS: The psychological health of women with breast cancer is affected during and after treatment. Psychological distress in these patients, including anxiety and depression, has independent associations with impaired emotional, functional, physical and social well-being. The results highlight the importance of timely detection of anxiety and depression, and their proper management, during the treatment and survivorship phases of the breast cancer trajectory.","author":[{"dropping-particle":"","family":"Ho","given":"Simone S M","non-dropping-particle":"","parse-names":false,"suffix":""},{"dropping-particle":"","family":"So","given":"Winnie K W","non-dropping-particle":"","parse-names":false,"suffix":""},{"dropping-particle":"","family":"Leung","given":"Doris Y P","non-dropping-particle":"","parse-names":false,"suffix":""},{"dropping-particle":"","family":"Lai","given":"Eve T L","non-dropping-particle":"","parse-names":false,"suffix":""},{"dropping-particle":"","family":"Chan","given":"Carmen W H","non-dropping-particle":"","parse-names":false,"suffix":""}],"container-title":"European journal of oncology nursing : the official journal of European Oncology  Nursing Society","id":"ITEM-1","issue":"6","issued":{"date-parts":[["2013","12"]]},"language":"eng","page":"877-882","publisher-place":"Scotland","title":"Anxiety, depression and quality of life in Chinese women with breast cancer during and after treatment: a comparative evaluation.","type":"article-journal","volume":"17"},"uris":["http://www.mendeley.com/documents/?uuid=fbfdbe7f-b1d7-4cce-beed-a954b2663a70"]}],"mendeley":{"formattedCitation":"(99)","plainTextFormattedCitation":"(99)","previouslyFormattedCitation":"(99)"},"properties":{"noteIndex":0},"schema":"https://github.com/citation-style-language/schema/raw/master/csl-citation.json"}</w:instrText>
      </w:r>
      <w:r w:rsidR="00675F1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75F11" w:rsidRPr="00675F11">
        <w:rPr>
          <w:rFonts w:ascii="Times New Roman" w:hAnsi="Times New Roman" w:cs="Times New Roman"/>
          <w:noProof/>
          <w:sz w:val="28"/>
          <w:szCs w:val="28"/>
        </w:rPr>
        <w:t>99</w:t>
      </w:r>
      <w:r w:rsidR="00AA2CC8">
        <w:rPr>
          <w:rFonts w:ascii="Times New Roman" w:hAnsi="Times New Roman" w:cs="Times New Roman"/>
          <w:noProof/>
          <w:sz w:val="28"/>
          <w:szCs w:val="28"/>
        </w:rPr>
        <w:t>]</w:t>
      </w:r>
      <w:r w:rsidR="00675F11">
        <w:rPr>
          <w:rFonts w:ascii="Times New Roman" w:hAnsi="Times New Roman" w:cs="Times New Roman"/>
          <w:sz w:val="28"/>
          <w:szCs w:val="28"/>
        </w:rPr>
        <w:fldChar w:fldCharType="end"/>
      </w:r>
      <w:r w:rsidR="00C26E04" w:rsidRPr="001935BC">
        <w:rPr>
          <w:rFonts w:ascii="Times New Roman" w:hAnsi="Times New Roman" w:cs="Times New Roman"/>
          <w:sz w:val="28"/>
          <w:szCs w:val="28"/>
        </w:rPr>
        <w:t xml:space="preserve"> Данный анализ показал, что у пациентов на терапии почти в два раза чаще диагностировалась депрессия, по сравнению с пациентами, закончившими терапию</w:t>
      </w:r>
      <w:r w:rsidR="00675F11" w:rsidRPr="00675F11">
        <w:rPr>
          <w:rFonts w:ascii="Times New Roman" w:hAnsi="Times New Roman" w:cs="Times New Roman"/>
          <w:sz w:val="28"/>
          <w:szCs w:val="28"/>
        </w:rPr>
        <w:t xml:space="preserve"> </w:t>
      </w:r>
      <w:r w:rsidR="00675F11">
        <w:rPr>
          <w:rFonts w:ascii="Times New Roman" w:hAnsi="Times New Roman" w:cs="Times New Roman"/>
          <w:sz w:val="28"/>
          <w:szCs w:val="28"/>
        </w:rPr>
        <w:fldChar w:fldCharType="begin" w:fldLock="1"/>
      </w:r>
      <w:r w:rsidR="00675F11">
        <w:rPr>
          <w:rFonts w:ascii="Times New Roman" w:hAnsi="Times New Roman" w:cs="Times New Roman"/>
          <w:sz w:val="28"/>
          <w:szCs w:val="28"/>
        </w:rPr>
        <w:instrText>ADDIN CSL_CITATION {"citationItems":[{"id":"ITEM-1","itemData":{"DOI":"10.1016/j.ejon.2013.04.005","ISSN":"1532-2122 (Electronic)","PMID":"23727448","abstract":"PURPOSE OF THE RESEARCH: To compare the psychological health and quality of life  (QoL) of women with breast cancer, and to determine the relationship between anxiety, depression and QoL during treatment and one year afterwards. METHODS AND SAMPLE: For this secondary analysis, 269 women undergoing adjuvant therapy for breast cancer, and 148 women with breast cancer who had completed all treatment within the last year completed a self-report questionnaire covering the Hospital Anxiety and Depression Scale-Cantonese/Chinese version, Functional Assessment of Cancer Therapy-General, and demographic and clinical characteristics. KEY RESULTS: The ongoing-therapy group showed higher levels of anxiety and depression and lower levels of all QoL dimensions than the post-therapy group. Linear regression results showed that both anxiety and depression were significantly related to physical and functional well-being, while depression was associated with social/family well-being in both groups. In the case of emotional well-being, anxiety had a strong significant association in both groups and depression a significant relationship only in the ongoing-therapy group. CONCLUSIONS: The psychological health of women with breast cancer is affected during and after treatment. Psychological distress in these patients, including anxiety and depression, has independent associations with impaired emotional, functional, physical and social well-being. The results highlight the importance of timely detection of anxiety and depression, and their proper management, during the treatment and survivorship phases of the breast cancer trajectory.","author":[{"dropping-particle":"","family":"Ho","given":"Simone S M","non-dropping-particle":"","parse-names":false,"suffix":""},{"dropping-particle":"","family":"So","given":"Winnie K W","non-dropping-particle":"","parse-names":false,"suffix":""},{"dropping-particle":"","family":"Leung","given":"Doris Y P","non-dropping-particle":"","parse-names":false,"suffix":""},{"dropping-particle":"","family":"Lai","given":"Eve T L","non-dropping-particle":"","parse-names":false,"suffix":""},{"dropping-particle":"","family":"Chan","given":"Carmen W H","non-dropping-particle":"","parse-names":false,"suffix":""}],"container-title":"European journal of oncology nursing : the official journal of European Oncology  Nursing Society","id":"ITEM-1","issue":"6","issued":{"date-parts":[["2013","12"]]},"language":"eng","page":"877-882","publisher-place":"Scotland","title":"Anxiety, depression and quality of life in Chinese women with breast cancer during and after treatment: a comparative evaluation.","type":"article-journal","volume":"17"},"uris":["http://www.mendeley.com/documents/?uuid=fbfdbe7f-b1d7-4cce-beed-a954b2663a70"]}],"mendeley":{"formattedCitation":"(99)","plainTextFormattedCitation":"(99)","previouslyFormattedCitation":"(99)"},"properties":{"noteIndex":0},"schema":"https://github.com/citation-style-language/schema/raw/master/csl-citation.json"}</w:instrText>
      </w:r>
      <w:r w:rsidR="00675F1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75F11" w:rsidRPr="00675F11">
        <w:rPr>
          <w:rFonts w:ascii="Times New Roman" w:hAnsi="Times New Roman" w:cs="Times New Roman"/>
          <w:noProof/>
          <w:sz w:val="28"/>
          <w:szCs w:val="28"/>
        </w:rPr>
        <w:t>99</w:t>
      </w:r>
      <w:r w:rsidR="00B82553">
        <w:rPr>
          <w:rFonts w:ascii="Times New Roman" w:hAnsi="Times New Roman" w:cs="Times New Roman"/>
          <w:noProof/>
          <w:sz w:val="28"/>
          <w:szCs w:val="28"/>
        </w:rPr>
        <w:t>, стр. 22</w:t>
      </w:r>
      <w:r w:rsidR="00AA2CC8">
        <w:rPr>
          <w:rFonts w:ascii="Times New Roman" w:hAnsi="Times New Roman" w:cs="Times New Roman"/>
          <w:noProof/>
          <w:sz w:val="28"/>
          <w:szCs w:val="28"/>
        </w:rPr>
        <w:t>]</w:t>
      </w:r>
      <w:r w:rsidR="00675F11">
        <w:rPr>
          <w:rFonts w:ascii="Times New Roman" w:hAnsi="Times New Roman" w:cs="Times New Roman"/>
          <w:sz w:val="28"/>
          <w:szCs w:val="28"/>
        </w:rPr>
        <w:fldChar w:fldCharType="end"/>
      </w:r>
      <w:r w:rsidR="00C26E04" w:rsidRPr="001935BC">
        <w:rPr>
          <w:rFonts w:ascii="Times New Roman" w:hAnsi="Times New Roman" w:cs="Times New Roman"/>
          <w:sz w:val="28"/>
          <w:szCs w:val="28"/>
        </w:rPr>
        <w:t>.</w:t>
      </w:r>
    </w:p>
    <w:p w14:paraId="19F6AF20" w14:textId="4566E20F" w:rsidR="00780B8C" w:rsidRPr="001935BC" w:rsidRDefault="00780B8C"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lastRenderedPageBreak/>
        <w:t xml:space="preserve">В Австралии было проведено популяционное исследование возрастных норм и факторов риска </w:t>
      </w:r>
      <w:r w:rsidR="005B0507" w:rsidRPr="001935BC">
        <w:rPr>
          <w:rFonts w:ascii="Times New Roman" w:hAnsi="Times New Roman" w:cs="Times New Roman"/>
          <w:sz w:val="28"/>
          <w:szCs w:val="28"/>
          <w:lang w:val="kk-KZ"/>
        </w:rPr>
        <w:t>развития тревожности</w:t>
      </w:r>
      <w:r w:rsidRPr="001935BC">
        <w:rPr>
          <w:rFonts w:ascii="Times New Roman" w:hAnsi="Times New Roman" w:cs="Times New Roman"/>
          <w:sz w:val="28"/>
          <w:szCs w:val="28"/>
          <w:lang w:val="kk-KZ"/>
        </w:rPr>
        <w:t xml:space="preserve"> среди 731 пациентов с РМЖ, по результатам которого было выявлено</w:t>
      </w:r>
      <w:r w:rsidR="00C66F44"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 что пациенты с III-IV стадией, а также пациенты с вновь диагностированным РМ</w:t>
      </w:r>
      <w:r w:rsidR="005F4DBC" w:rsidRPr="001935BC">
        <w:rPr>
          <w:rFonts w:ascii="Times New Roman" w:hAnsi="Times New Roman" w:cs="Times New Roman"/>
          <w:sz w:val="28"/>
          <w:szCs w:val="28"/>
          <w:lang w:val="kk-KZ"/>
        </w:rPr>
        <w:t xml:space="preserve">Ж (не более 6-месяцев), и </w:t>
      </w:r>
      <w:r w:rsidRPr="001935BC">
        <w:rPr>
          <w:rFonts w:ascii="Times New Roman" w:hAnsi="Times New Roman" w:cs="Times New Roman"/>
          <w:sz w:val="28"/>
          <w:szCs w:val="28"/>
          <w:lang w:val="kk-KZ"/>
        </w:rPr>
        <w:t xml:space="preserve">менее образованные пациенты имели более высокий показатель распространенности </w:t>
      </w:r>
      <w:r w:rsidR="005F4DBC" w:rsidRPr="001935BC">
        <w:rPr>
          <w:rFonts w:ascii="Times New Roman" w:hAnsi="Times New Roman" w:cs="Times New Roman"/>
          <w:sz w:val="28"/>
          <w:szCs w:val="28"/>
          <w:lang w:val="kk-KZ"/>
        </w:rPr>
        <w:t>тревожности</w:t>
      </w:r>
      <w:r w:rsidR="00675F11" w:rsidRPr="00675F11">
        <w:rPr>
          <w:rFonts w:ascii="Times New Roman" w:hAnsi="Times New Roman" w:cs="Times New Roman"/>
          <w:sz w:val="28"/>
          <w:szCs w:val="28"/>
        </w:rPr>
        <w:t xml:space="preserve"> </w:t>
      </w:r>
      <w:r w:rsidR="00675F11">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{"citationItems":[{"id":"ITEM-1","itemData":{"DOI":"https://doi.org/10.1016/S0959-8049(02)00814-6","ISSN":"0959-8049","abstract":"The aim of this study was to determine population norms and determinants of anxiety and depression in a population-based sample of 731 women with breast cancer (aged 23–60 years) with the Hospital Anxiety and Depression scale (HADS). The prevalence of ‘probable’ psychological morbidity due to anxiety was 23% and due to depression was 3%. When the women identified as ‘possible’ cases were included, the respective proportions were 45 and 12%. Higher anxiety was present in younger, less educated women not born in Australia. There was no clear pattern of risk factors for depression. These population-based findings highlight the need for clinicians to be aware that age, education and country of birth may identify a particularly vulnerable subgroup. While brief scales such as the HADS are limited in their ability to accurately predict a clinical diagnosis, high scores identify those who may warrant referral for clinical evaluation.","author":[{"dropping-particle":"","family":"Osborne","given":"R H","non-dropping-particle":"","parse-names":false,"suffix":""},{"dropping-particle":"","family":"Elsworth","given":"G R","non-dropping-particle":"","parse-names":false,"suffix":""},{"dropping-particle":"","family":"Hopper","given":"J L","non-dropping-particle":"","parse-names":false,"suffix":""}],"container-title":"European Journal of Cancer","id":"ITEM-1","issue":"6","issued":{"date-parts":[["2003"]]},"page":"755-762","title":"Age-specific norms and determinants of anxiety and depression in 731 women with breast cancer recruited through a population-based cancer registry","type":"article-journal","volume":"39"},"uris":["http://www.mendeley.com/documents/?uuid=4fca3a00-8731-44fa-8c11-63b48884f7a3"]}],"mendeley":{"formattedCitation":"(100)","manualFormatting":"[100]","plainTextFormattedCitation":"(100)","previouslyFormattedCitation":"(100)"},"properties":{"noteIndex":0},"schema":"https://github.com/citation-style-language/schema/raw/master/csl-citation.json"}</w:instrText>
      </w:r>
      <w:r w:rsidR="00675F1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75F11" w:rsidRPr="00675F11">
        <w:rPr>
          <w:rFonts w:ascii="Times New Roman" w:hAnsi="Times New Roman" w:cs="Times New Roman"/>
          <w:noProof/>
          <w:sz w:val="28"/>
          <w:szCs w:val="28"/>
        </w:rPr>
        <w:t>100</w:t>
      </w:r>
      <w:r w:rsidR="00AA2CC8">
        <w:rPr>
          <w:rFonts w:ascii="Times New Roman" w:hAnsi="Times New Roman" w:cs="Times New Roman"/>
          <w:noProof/>
          <w:sz w:val="28"/>
          <w:szCs w:val="28"/>
        </w:rPr>
        <w:t>]</w:t>
      </w:r>
      <w:r w:rsidR="00675F11">
        <w:rPr>
          <w:rFonts w:ascii="Times New Roman" w:hAnsi="Times New Roman" w:cs="Times New Roman"/>
          <w:sz w:val="28"/>
          <w:szCs w:val="28"/>
        </w:rPr>
        <w:fldChar w:fldCharType="end"/>
      </w:r>
      <w:r w:rsidRPr="001935BC">
        <w:rPr>
          <w:rFonts w:ascii="Times New Roman" w:hAnsi="Times New Roman" w:cs="Times New Roman"/>
          <w:sz w:val="28"/>
          <w:szCs w:val="28"/>
          <w:lang w:val="kk-KZ"/>
        </w:rPr>
        <w:t xml:space="preserve">. В данном исследовании, по результатам опросника HADS, </w:t>
      </w:r>
      <w:r w:rsidR="000C5873" w:rsidRPr="001935BC">
        <w:rPr>
          <w:rFonts w:ascii="Times New Roman" w:hAnsi="Times New Roman" w:cs="Times New Roman"/>
          <w:sz w:val="28"/>
          <w:szCs w:val="28"/>
          <w:lang w:val="kk-KZ"/>
        </w:rPr>
        <w:t xml:space="preserve">тревожность </w:t>
      </w:r>
      <w:r w:rsidRPr="001935BC">
        <w:rPr>
          <w:rFonts w:ascii="Times New Roman" w:hAnsi="Times New Roman" w:cs="Times New Roman"/>
          <w:sz w:val="28"/>
          <w:szCs w:val="28"/>
          <w:lang w:val="kk-KZ"/>
        </w:rPr>
        <w:t>была диа</w:t>
      </w:r>
      <w:r w:rsidR="005F4DBC" w:rsidRPr="001935BC">
        <w:rPr>
          <w:rFonts w:ascii="Times New Roman" w:hAnsi="Times New Roman" w:cs="Times New Roman"/>
          <w:sz w:val="28"/>
          <w:szCs w:val="28"/>
          <w:lang w:val="kk-KZ"/>
        </w:rPr>
        <w:t>гностирована</w:t>
      </w:r>
      <w:r w:rsidR="000C5873" w:rsidRPr="001935BC">
        <w:rPr>
          <w:rFonts w:ascii="Times New Roman" w:hAnsi="Times New Roman" w:cs="Times New Roman"/>
          <w:sz w:val="28"/>
          <w:szCs w:val="28"/>
          <w:lang w:val="kk-KZ"/>
        </w:rPr>
        <w:t xml:space="preserve"> у </w:t>
      </w:r>
      <w:r w:rsidR="00B80DB1" w:rsidRPr="001935BC">
        <w:rPr>
          <w:rFonts w:ascii="Times New Roman" w:hAnsi="Times New Roman" w:cs="Times New Roman"/>
          <w:sz w:val="28"/>
          <w:szCs w:val="28"/>
          <w:lang w:val="kk-KZ"/>
        </w:rPr>
        <w:t>2</w:t>
      </w:r>
      <w:r w:rsidR="000C5873" w:rsidRPr="001935BC">
        <w:rPr>
          <w:rFonts w:ascii="Times New Roman" w:hAnsi="Times New Roman" w:cs="Times New Roman"/>
          <w:sz w:val="28"/>
          <w:szCs w:val="28"/>
          <w:lang w:val="kk-KZ"/>
        </w:rPr>
        <w:t>5</w:t>
      </w:r>
      <w:r w:rsidRPr="001935BC">
        <w:rPr>
          <w:rFonts w:ascii="Times New Roman" w:hAnsi="Times New Roman" w:cs="Times New Roman"/>
          <w:sz w:val="28"/>
          <w:szCs w:val="28"/>
          <w:lang w:val="kk-KZ"/>
        </w:rPr>
        <w:t>% пациентов</w:t>
      </w:r>
      <w:r w:rsidR="00C26E04" w:rsidRPr="001935BC">
        <w:rPr>
          <w:rFonts w:ascii="Times New Roman" w:hAnsi="Times New Roman" w:cs="Times New Roman"/>
          <w:sz w:val="28"/>
          <w:szCs w:val="28"/>
          <w:lang w:val="kk-KZ"/>
        </w:rPr>
        <w:t xml:space="preserve">, а </w:t>
      </w:r>
      <w:r w:rsidR="00C26E04" w:rsidRPr="001935BC">
        <w:rPr>
          <w:rFonts w:ascii="Times New Roman" w:hAnsi="Times New Roman" w:cs="Times New Roman"/>
          <w:sz w:val="28"/>
          <w:szCs w:val="28"/>
        </w:rPr>
        <w:t xml:space="preserve">депрессия была диагностирована только у 12% пациентов </w:t>
      </w:r>
      <w:r w:rsidR="00675F11">
        <w:rPr>
          <w:rFonts w:ascii="Times New Roman" w:hAnsi="Times New Roman" w:cs="Times New Roman"/>
          <w:sz w:val="28"/>
          <w:szCs w:val="28"/>
        </w:rPr>
        <w:fldChar w:fldCharType="begin" w:fldLock="1"/>
      </w:r>
      <w:r w:rsidR="00675F11">
        <w:rPr>
          <w:rFonts w:ascii="Times New Roman" w:hAnsi="Times New Roman" w:cs="Times New Roman"/>
          <w:sz w:val="28"/>
          <w:szCs w:val="28"/>
        </w:rPr>
        <w:instrText>ADDIN CSL_CITATION {"citationItems":[{"id":"ITEM-1","itemData":{"DOI":"https://doi.org/10.1016/S0959-8049(02)00814-6","ISSN":"0959-8049","abstract":"The aim of this study was to determine population norms and determinants of anxiety and depression in a population-based sample of 731 women with breast cancer (aged 23–60 years) with the Hospital Anxiety and Depression scale (HADS). The prevalence of ‘probable’ psychological morbidity due to anxiety was 23% and due to depression was 3%. When the women identified as ‘possible’ cases were included, the respective proportions were 45 and 12%. Higher anxiety was present in younger, less educated women not born in Australia. There was no clear pattern of risk factors for depression. These population-based findings highlight the need for clinicians to be aware that age, education and country of birth may identify a particularly vulnerable subgroup. While brief scales such as the HADS are limited in their ability to accurately predict a clinical diagnosis, high scores identify those who may warrant referral for clinical evaluation.","author":[{"dropping-particle":"","family":"Osborne","given":"R H","non-dropping-particle":"","parse-names":false,"suffix":""},{"dropping-particle":"","family":"Elsworth","given":"G R","non-dropping-particle":"","parse-names":false,"suffix":""},{"dropping-particle":"","family":"Hopper","given":"J L","non-dropping-particle":"","parse-names":false,"suffix":""}],"container-title":"European Journal of Cancer","id":"ITEM-1","issue":"6","issued":{"date-parts":[["2003"]]},"page":"755-762","title":"Age-specific norms and determinants of anxiety and depression in 731 women with breast cancer recruited through a population-based cancer registry","type":"article-journal","volume":"39"},"uris":["http://www.mendeley.com/documents/?uuid=4fca3a00-8731-44fa-8c11-63b48884f7a3"]}],"mendeley":{"formattedCitation":"(100)","plainTextFormattedCitation":"(100)","previouslyFormattedCitation":"(100)"},"properties":{"noteIndex":0},"schema":"https://github.com/citation-style-language/schema/raw/master/csl-citation.json"}</w:instrText>
      </w:r>
      <w:r w:rsidR="00675F1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75F11" w:rsidRPr="00675F11">
        <w:rPr>
          <w:rFonts w:ascii="Times New Roman" w:hAnsi="Times New Roman" w:cs="Times New Roman"/>
          <w:noProof/>
          <w:sz w:val="28"/>
          <w:szCs w:val="28"/>
        </w:rPr>
        <w:t>100</w:t>
      </w:r>
      <w:r w:rsidR="00B82553">
        <w:rPr>
          <w:rFonts w:ascii="Times New Roman" w:hAnsi="Times New Roman" w:cs="Times New Roman"/>
          <w:noProof/>
          <w:sz w:val="28"/>
          <w:szCs w:val="28"/>
        </w:rPr>
        <w:t>, стр. 23</w:t>
      </w:r>
      <w:r w:rsidR="00AA2CC8">
        <w:rPr>
          <w:rFonts w:ascii="Times New Roman" w:hAnsi="Times New Roman" w:cs="Times New Roman"/>
          <w:noProof/>
          <w:sz w:val="28"/>
          <w:szCs w:val="28"/>
        </w:rPr>
        <w:t>]</w:t>
      </w:r>
      <w:r w:rsidR="00675F11">
        <w:rPr>
          <w:rFonts w:ascii="Times New Roman" w:hAnsi="Times New Roman" w:cs="Times New Roman"/>
          <w:sz w:val="28"/>
          <w:szCs w:val="28"/>
        </w:rPr>
        <w:fldChar w:fldCharType="end"/>
      </w:r>
      <w:r w:rsidRPr="001935BC">
        <w:rPr>
          <w:rFonts w:ascii="Times New Roman" w:hAnsi="Times New Roman" w:cs="Times New Roman"/>
          <w:sz w:val="28"/>
          <w:szCs w:val="28"/>
          <w:lang w:val="kk-KZ"/>
        </w:rPr>
        <w:t xml:space="preserve">. </w:t>
      </w:r>
    </w:p>
    <w:p w14:paraId="3B1D3A48" w14:textId="5BB95791" w:rsidR="005873EA" w:rsidRPr="001935BC" w:rsidRDefault="005873E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Распространенность депрессии в Западно-Тихоокеанском регионе </w:t>
      </w:r>
      <w:r w:rsidR="00B80DB1" w:rsidRPr="001935BC">
        <w:rPr>
          <w:rFonts w:ascii="Times New Roman" w:hAnsi="Times New Roman" w:cs="Times New Roman"/>
          <w:sz w:val="28"/>
          <w:szCs w:val="28"/>
        </w:rPr>
        <w:t>самая низкая</w:t>
      </w:r>
      <w:r w:rsidRPr="001935BC">
        <w:rPr>
          <w:rFonts w:ascii="Times New Roman" w:hAnsi="Times New Roman" w:cs="Times New Roman"/>
          <w:sz w:val="28"/>
          <w:szCs w:val="28"/>
        </w:rPr>
        <w:t>, по сравнению с другими регионами ВОЗ.</w:t>
      </w:r>
    </w:p>
    <w:p w14:paraId="0FA217B4" w14:textId="08F4DF65" w:rsidR="00E874D6" w:rsidRPr="001935BC" w:rsidRDefault="00E874D6"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Система здравоохранения в Малайзии:</w:t>
      </w:r>
    </w:p>
    <w:p w14:paraId="70613A87" w14:textId="3DD3BFD1" w:rsidR="006817F3" w:rsidRPr="001935BC" w:rsidRDefault="006817F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Малайзии существует двухуровневая система здравоохранения: универсальная государственная и частная системы здравоохранения. Го</w:t>
      </w:r>
      <w:r w:rsidR="00E874D6" w:rsidRPr="001935BC">
        <w:rPr>
          <w:rFonts w:ascii="Times New Roman" w:hAnsi="Times New Roman" w:cs="Times New Roman"/>
          <w:sz w:val="28"/>
          <w:szCs w:val="28"/>
        </w:rPr>
        <w:t xml:space="preserve">сударство в лице Министерства Здравоохранения Малайзии субсидирует государственные медицинские учреждения, поэтому стоимость медицинских услуг в государственных клиниках ниже, чем в частных. Малайзия обеспечивает универсальное медицинское обслуживание для всех граждан и законных резидентов. Однако система основана не на национальной программе страхования. Вместо этого правительство в значительной степени субсидирует стоимость лечения в государственных учреждениях. Субсидируемая государственная система здравоохранения и хорошо зарекомендовавшая себя частная система хорошо работают в сочетании друг с другом. </w:t>
      </w:r>
    </w:p>
    <w:p w14:paraId="33167FC6" w14:textId="77777777" w:rsidR="00CD3A11" w:rsidRPr="001935BC" w:rsidRDefault="00CD3A11"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Система здравоохранения в Австралии:</w:t>
      </w:r>
    </w:p>
    <w:p w14:paraId="2BE0C103" w14:textId="317552FC" w:rsidR="00CD3A11" w:rsidRPr="001935BC" w:rsidRDefault="00CD3A1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стране существует Национальная система здравоохранения </w:t>
      </w:r>
      <w:proofErr w:type="spellStart"/>
      <w:r w:rsidRPr="001935BC">
        <w:rPr>
          <w:rFonts w:ascii="Times New Roman" w:hAnsi="Times New Roman" w:cs="Times New Roman"/>
          <w:sz w:val="28"/>
          <w:szCs w:val="28"/>
        </w:rPr>
        <w:t>Medicare</w:t>
      </w:r>
      <w:proofErr w:type="spellEnd"/>
      <w:r w:rsidRPr="001935BC">
        <w:rPr>
          <w:rFonts w:ascii="Times New Roman" w:hAnsi="Times New Roman" w:cs="Times New Roman"/>
          <w:sz w:val="28"/>
          <w:szCs w:val="28"/>
        </w:rPr>
        <w:t xml:space="preserve">, основанная в 1984 году, управление которой осуществляется Комиссией медицинского страхования. Каждый постоянно проживающий в Австралии вправе пользоваться медицинских обслуживанием в рамках государственной программы страхования. 100% местных жителей имеют доступ к </w:t>
      </w:r>
      <w:proofErr w:type="spellStart"/>
      <w:r w:rsidRPr="001935BC">
        <w:rPr>
          <w:rFonts w:ascii="Times New Roman" w:hAnsi="Times New Roman" w:cs="Times New Roman"/>
          <w:sz w:val="28"/>
          <w:szCs w:val="28"/>
        </w:rPr>
        <w:t>Medicare</w:t>
      </w:r>
      <w:proofErr w:type="spellEnd"/>
      <w:r w:rsidRPr="001935BC">
        <w:rPr>
          <w:rFonts w:ascii="Times New Roman" w:hAnsi="Times New Roman" w:cs="Times New Roman"/>
          <w:sz w:val="28"/>
          <w:szCs w:val="28"/>
        </w:rPr>
        <w:t xml:space="preserve">, около 50% населения дополнительно оформляют полис частного медицинского страхования. </w:t>
      </w:r>
      <w:r w:rsidR="00F91E27" w:rsidRPr="001935BC">
        <w:rPr>
          <w:rFonts w:ascii="Times New Roman" w:hAnsi="Times New Roman" w:cs="Times New Roman"/>
          <w:sz w:val="28"/>
          <w:szCs w:val="28"/>
          <w:lang w:val="kk-KZ"/>
        </w:rPr>
        <w:t xml:space="preserve">Система </w:t>
      </w:r>
      <w:r w:rsidR="00C66F44" w:rsidRPr="001935BC">
        <w:rPr>
          <w:rFonts w:ascii="Times New Roman" w:hAnsi="Times New Roman" w:cs="Times New Roman"/>
          <w:sz w:val="28"/>
          <w:szCs w:val="28"/>
        </w:rPr>
        <w:t>налогообложения</w:t>
      </w:r>
      <w:r w:rsidR="00F91E27" w:rsidRPr="001935BC">
        <w:rPr>
          <w:rFonts w:ascii="Times New Roman" w:hAnsi="Times New Roman" w:cs="Times New Roman"/>
          <w:sz w:val="28"/>
          <w:szCs w:val="28"/>
          <w:lang w:val="kk-KZ"/>
        </w:rPr>
        <w:t xml:space="preserve"> Австралии разработала программу стимулирования граждан со средним и высоким доходом иметь частную медицинскую страховк</w:t>
      </w:r>
      <w:r w:rsidR="00F91E27" w:rsidRPr="001935BC">
        <w:rPr>
          <w:rFonts w:ascii="Times New Roman" w:hAnsi="Times New Roman" w:cs="Times New Roman"/>
          <w:sz w:val="28"/>
          <w:szCs w:val="28"/>
        </w:rPr>
        <w:t xml:space="preserve">у, покрывающую различные уровни медицинского обслуживания. </w:t>
      </w:r>
      <w:r w:rsidRPr="001935BC">
        <w:rPr>
          <w:rFonts w:ascii="Times New Roman" w:hAnsi="Times New Roman" w:cs="Times New Roman"/>
          <w:sz w:val="28"/>
          <w:szCs w:val="28"/>
        </w:rPr>
        <w:t xml:space="preserve">Программа государственного медицинского страхования Австралии </w:t>
      </w:r>
      <w:proofErr w:type="spellStart"/>
      <w:r w:rsidRPr="001935BC">
        <w:rPr>
          <w:rFonts w:ascii="Times New Roman" w:hAnsi="Times New Roman" w:cs="Times New Roman"/>
          <w:sz w:val="28"/>
          <w:szCs w:val="28"/>
        </w:rPr>
        <w:t>Medicare</w:t>
      </w:r>
      <w:proofErr w:type="spellEnd"/>
      <w:r w:rsidRPr="001935BC">
        <w:rPr>
          <w:rFonts w:ascii="Times New Roman" w:hAnsi="Times New Roman" w:cs="Times New Roman"/>
          <w:sz w:val="28"/>
          <w:szCs w:val="28"/>
        </w:rPr>
        <w:t xml:space="preserve"> доступна для граждан Австралии и Новой Зеландии, лиц, постоянно проживающих на территории Австралии, а также временно проживающих в Австралии граждан иностранных государств, с которыми имеется соответствующее соглашение о взаимном медицинском обслуживании. К числу таких стран относятся: Бельгия, Финляндия, Италия, Мальта, Нидерланды, Новая Зеландия, Норвегия, Ирландия, Словения, Швеция и Великобритания. Для регистрации в системе здравоохранения </w:t>
      </w:r>
      <w:proofErr w:type="spellStart"/>
      <w:r w:rsidRPr="001935BC">
        <w:rPr>
          <w:rFonts w:ascii="Times New Roman" w:hAnsi="Times New Roman" w:cs="Times New Roman"/>
          <w:sz w:val="28"/>
          <w:szCs w:val="28"/>
        </w:rPr>
        <w:t>Medicare</w:t>
      </w:r>
      <w:proofErr w:type="spellEnd"/>
      <w:r w:rsidRPr="001935BC">
        <w:rPr>
          <w:rFonts w:ascii="Times New Roman" w:hAnsi="Times New Roman" w:cs="Times New Roman"/>
          <w:sz w:val="28"/>
          <w:szCs w:val="28"/>
        </w:rPr>
        <w:t xml:space="preserve"> необходимо заполнить специальную форму заявления и подать его в ближайший офис </w:t>
      </w:r>
      <w:proofErr w:type="spellStart"/>
      <w:r w:rsidRPr="001935BC">
        <w:rPr>
          <w:rFonts w:ascii="Times New Roman" w:hAnsi="Times New Roman" w:cs="Times New Roman"/>
          <w:sz w:val="28"/>
          <w:szCs w:val="28"/>
        </w:rPr>
        <w:t>Medicarе</w:t>
      </w:r>
      <w:proofErr w:type="spellEnd"/>
      <w:r w:rsidRPr="001935BC">
        <w:rPr>
          <w:rFonts w:ascii="Times New Roman" w:hAnsi="Times New Roman" w:cs="Times New Roman"/>
          <w:sz w:val="28"/>
          <w:szCs w:val="28"/>
        </w:rPr>
        <w:t xml:space="preserve">. </w:t>
      </w:r>
    </w:p>
    <w:p w14:paraId="2500667D" w14:textId="77777777" w:rsidR="00E1684C" w:rsidRDefault="00E1684C" w:rsidP="0013504B">
      <w:pPr>
        <w:pStyle w:val="ae"/>
        <w:ind w:firstLine="567"/>
        <w:jc w:val="both"/>
        <w:rPr>
          <w:rFonts w:ascii="Times New Roman" w:hAnsi="Times New Roman" w:cs="Times New Roman"/>
          <w:b/>
          <w:sz w:val="28"/>
          <w:szCs w:val="28"/>
        </w:rPr>
      </w:pPr>
    </w:p>
    <w:p w14:paraId="12B9E012" w14:textId="77777777" w:rsidR="00E1684C" w:rsidRDefault="00E1684C" w:rsidP="0013504B">
      <w:pPr>
        <w:pStyle w:val="ae"/>
        <w:ind w:firstLine="567"/>
        <w:jc w:val="both"/>
        <w:rPr>
          <w:rFonts w:ascii="Times New Roman" w:hAnsi="Times New Roman" w:cs="Times New Roman"/>
          <w:b/>
          <w:sz w:val="28"/>
          <w:szCs w:val="28"/>
        </w:rPr>
      </w:pPr>
    </w:p>
    <w:p w14:paraId="1C2E00DC" w14:textId="1B687E16" w:rsidR="00303024" w:rsidRPr="001935BC" w:rsidRDefault="00303024"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lastRenderedPageBreak/>
        <w:t>Европа</w:t>
      </w:r>
    </w:p>
    <w:p w14:paraId="2BE3C912" w14:textId="62D26791" w:rsidR="00303024" w:rsidRPr="001935BC" w:rsidRDefault="0030302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Обзор распространенности тревожности в Европе объединил 9 исследований из 6 стран Европы</w:t>
      </w:r>
      <w:r w:rsidR="005F4DBC"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Объединенная средняя распространенность тревожности в данном исследовании составила 28</w:t>
      </w:r>
      <w:r w:rsidR="00B80DB1" w:rsidRPr="001935BC">
        <w:rPr>
          <w:rFonts w:ascii="Times New Roman" w:hAnsi="Times New Roman" w:cs="Times New Roman"/>
          <w:sz w:val="28"/>
          <w:szCs w:val="28"/>
        </w:rPr>
        <w:t>.</w:t>
      </w:r>
      <w:r w:rsidRPr="001935BC">
        <w:rPr>
          <w:rFonts w:ascii="Times New Roman" w:hAnsi="Times New Roman" w:cs="Times New Roman"/>
          <w:sz w:val="28"/>
          <w:szCs w:val="28"/>
        </w:rPr>
        <w:t>2%</w:t>
      </w:r>
      <w:r w:rsidR="005F4DBC"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":"1340-6868","</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Hashemi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Seyed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Mehdi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Rafiemanesh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Hosein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Aghamohammadi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Tayebe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Badakhsh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Mahin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Amirshahi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Mehrbanoo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Sari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Mahdieh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Behnamfar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Niaz</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Roudini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Kamran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":[["2019"]]},"</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":"1-13","</w:instrText>
      </w:r>
      <w:r w:rsidR="004B6275">
        <w:rPr>
          <w:rFonts w:ascii="Times New Roman" w:hAnsi="Times New Roman" w:cs="Times New Roman"/>
          <w:sz w:val="28"/>
          <w:szCs w:val="28"/>
          <w:lang w:val="en-US"/>
        </w:rPr>
        <w:instrText>publisher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Springer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Prevalence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anxiety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systematic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review</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analysis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ee</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faaf</w:instrText>
      </w:r>
      <w:r w:rsidR="004B6275" w:rsidRPr="00BE4121">
        <w:rPr>
          <w:rFonts w:ascii="Times New Roman" w:hAnsi="Times New Roman" w:cs="Times New Roman"/>
          <w:sz w:val="28"/>
          <w:szCs w:val="28"/>
        </w:rPr>
        <w:instrText>-3</w:instrText>
      </w:r>
      <w:r w:rsidR="004B6275">
        <w:rPr>
          <w:rFonts w:ascii="Times New Roman" w:hAnsi="Times New Roman" w:cs="Times New Roman"/>
          <w:sz w:val="28"/>
          <w:szCs w:val="28"/>
          <w:lang w:val="en-US"/>
        </w:rPr>
        <w:instrText>dd</w:instrText>
      </w:r>
      <w:r w:rsidR="004B6275" w:rsidRPr="00BE4121">
        <w:rPr>
          <w:rFonts w:ascii="Times New Roman" w:hAnsi="Times New Roman" w:cs="Times New Roman"/>
          <w:sz w:val="28"/>
          <w:szCs w:val="28"/>
        </w:rPr>
        <w:instrText>0-4045-</w:instrText>
      </w:r>
      <w:r w:rsidR="004B6275">
        <w:rPr>
          <w:rFonts w:ascii="Times New Roman" w:hAnsi="Times New Roman" w:cs="Times New Roman"/>
          <w:sz w:val="28"/>
          <w:szCs w:val="28"/>
          <w:lang w:val="en-US"/>
        </w:rPr>
        <w:instrText>ad</w:instrText>
      </w:r>
      <w:r w:rsidR="004B6275" w:rsidRPr="00BE4121">
        <w:rPr>
          <w:rFonts w:ascii="Times New Roman" w:hAnsi="Times New Roman" w:cs="Times New Roman"/>
          <w:sz w:val="28"/>
          <w:szCs w:val="28"/>
        </w:rPr>
        <w:instrText>48-96</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574786944"]}],"</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":"(73)","</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":"[73]","</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":"(73)","</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":"(73)"},"</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627645"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rPr>
        <w:t xml:space="preserve">. Частота тревожности варьировала от </w:t>
      </w:r>
      <w:r w:rsidR="005F4DBC" w:rsidRPr="001935BC">
        <w:rPr>
          <w:rFonts w:ascii="Times New Roman" w:hAnsi="Times New Roman" w:cs="Times New Roman"/>
          <w:sz w:val="28"/>
          <w:szCs w:val="28"/>
        </w:rPr>
        <w:t>13.5</w:t>
      </w:r>
      <w:r w:rsidR="00A961B3" w:rsidRPr="001935BC">
        <w:rPr>
          <w:rFonts w:ascii="Times New Roman" w:hAnsi="Times New Roman" w:cs="Times New Roman"/>
          <w:sz w:val="28"/>
          <w:szCs w:val="28"/>
        </w:rPr>
        <w:t>% до 97</w:t>
      </w:r>
      <w:r w:rsidR="00B80DB1" w:rsidRPr="001935BC">
        <w:rPr>
          <w:rFonts w:ascii="Times New Roman" w:hAnsi="Times New Roman" w:cs="Times New Roman"/>
          <w:sz w:val="28"/>
          <w:szCs w:val="28"/>
        </w:rPr>
        <w:t>.</w:t>
      </w:r>
      <w:r w:rsidR="00A961B3" w:rsidRPr="001935BC">
        <w:rPr>
          <w:rFonts w:ascii="Times New Roman" w:hAnsi="Times New Roman" w:cs="Times New Roman"/>
          <w:sz w:val="28"/>
          <w:szCs w:val="28"/>
        </w:rPr>
        <w:t xml:space="preserve">5%, </w:t>
      </w:r>
      <w:r w:rsidR="005F4DBC" w:rsidRPr="001935BC">
        <w:rPr>
          <w:rFonts w:ascii="Times New Roman" w:hAnsi="Times New Roman" w:cs="Times New Roman"/>
          <w:sz w:val="28"/>
          <w:szCs w:val="28"/>
        </w:rPr>
        <w:t>исследование</w:t>
      </w:r>
      <w:r w:rsidR="00A961B3" w:rsidRPr="001935BC">
        <w:rPr>
          <w:rFonts w:ascii="Times New Roman" w:hAnsi="Times New Roman" w:cs="Times New Roman"/>
          <w:sz w:val="28"/>
          <w:szCs w:val="28"/>
        </w:rPr>
        <w:t xml:space="preserve"> </w:t>
      </w:r>
      <w:r w:rsidR="005F4DBC" w:rsidRPr="001935BC">
        <w:rPr>
          <w:rFonts w:ascii="Times New Roman" w:hAnsi="Times New Roman" w:cs="Times New Roman"/>
          <w:sz w:val="28"/>
          <w:szCs w:val="28"/>
        </w:rPr>
        <w:t>с самой низкой распространенностью было проведено</w:t>
      </w:r>
      <w:r w:rsidR="00A961B3" w:rsidRPr="001935BC">
        <w:rPr>
          <w:rFonts w:ascii="Times New Roman" w:hAnsi="Times New Roman" w:cs="Times New Roman"/>
          <w:sz w:val="28"/>
          <w:szCs w:val="28"/>
        </w:rPr>
        <w:t xml:space="preserve"> в Великобритании</w:t>
      </w:r>
      <w:r w:rsidR="005F4DBC" w:rsidRPr="001935BC">
        <w:rPr>
          <w:rFonts w:ascii="Times New Roman" w:hAnsi="Times New Roman" w:cs="Times New Roman"/>
          <w:sz w:val="28"/>
          <w:szCs w:val="28"/>
        </w:rPr>
        <w:t xml:space="preserve"> в 2011 году, где для диагностики тревожности применялось </w:t>
      </w:r>
      <w:r w:rsidR="00287E1D" w:rsidRPr="001935BC">
        <w:rPr>
          <w:rFonts w:ascii="Times New Roman" w:hAnsi="Times New Roman" w:cs="Times New Roman"/>
          <w:sz w:val="28"/>
          <w:szCs w:val="28"/>
        </w:rPr>
        <w:t>структурированное</w:t>
      </w:r>
      <w:r w:rsidR="005F4DBC" w:rsidRPr="001935BC">
        <w:rPr>
          <w:rFonts w:ascii="Times New Roman" w:hAnsi="Times New Roman" w:cs="Times New Roman"/>
          <w:sz w:val="28"/>
          <w:szCs w:val="28"/>
        </w:rPr>
        <w:t xml:space="preserve"> ин</w:t>
      </w:r>
      <w:r w:rsidR="00287E1D" w:rsidRPr="001935BC">
        <w:rPr>
          <w:rFonts w:ascii="Times New Roman" w:hAnsi="Times New Roman" w:cs="Times New Roman"/>
          <w:sz w:val="28"/>
          <w:szCs w:val="28"/>
        </w:rPr>
        <w:t>тервью</w:t>
      </w:r>
      <w:r w:rsidR="00675F11" w:rsidRPr="00675F11">
        <w:rPr>
          <w:rFonts w:ascii="Times New Roman" w:hAnsi="Times New Roman" w:cs="Times New Roman"/>
          <w:sz w:val="28"/>
          <w:szCs w:val="28"/>
        </w:rPr>
        <w:t xml:space="preserve"> </w:t>
      </w:r>
      <w:r w:rsidR="00675F11">
        <w:rPr>
          <w:rFonts w:ascii="Times New Roman" w:hAnsi="Times New Roman" w:cs="Times New Roman"/>
          <w:sz w:val="28"/>
          <w:szCs w:val="28"/>
        </w:rPr>
        <w:fldChar w:fldCharType="begin" w:fldLock="1"/>
      </w:r>
      <w:r w:rsidR="00675F11">
        <w:rPr>
          <w:rFonts w:ascii="Times New Roman" w:hAnsi="Times New Roman" w:cs="Times New Roman"/>
          <w:sz w:val="28"/>
          <w:szCs w:val="28"/>
        </w:rPr>
        <w:instrText>ADDIN CSL_CITATION {"citationItems":[{"id":"ITEM-1","itemData":{"ISSN":"1469-8978","author":[{"dropping-particle":"","family":"Hill","given":"Jonathan","non-dropping-particle":"","parse-names":false,"suffix":""},{"dropping-particle":"","family":"Holcombe","given":"C","non-dropping-particle":"","parse-names":false,"suffix":""},{"dropping-particle":"","family":"Clark","given":"L","non-dropping-particle":"","parse-names":false,"suffix":""},{"dropping-particle":"","family":"Boothby","given":"M R K","non-dropping-particle":"","parse-names":false,"suffix":""},{"dropping-particle":"","family":"Hincks","given":"A","non-dropping-particle":"","parse-names":false,"suffix":""},{"dropping-particle":"","family":"Fisher","given":"J","non-dropping-particle":"","parse-names":false,"suffix":""},{"dropping-particle":"","family":"Tufail","given":"S","non-dropping-particle":"","parse-names":false,"suffix":""},{"dropping-particle":"","family":"Salmon","given":"P","non-dropping-particle":"","parse-names":false,"suffix":""}],"container-title":"Psychological medicine","id":"ITEM-1","issue":"7","issued":{"date-parts":[["2011"]]},"page":"1429-1436","publisher":"Cambridge University Press","title":"Predictors of onset of depression and anxiety in the year after diagnosis of breast cancer","type":"article-journal","volume":"41"},"uris":["http://www.mendeley.com/documents/?uuid=c47821d4-6c89-4f2c-a88d-875d5152dae3"]}],"mendeley":{"formattedCitation":"(101)","plainTextFormattedCitation":"(101)","previouslyFormattedCitation":"(101)"},"properties":{"noteIndex":0},"schema":"https://github.com/citation-style-language/schema/raw/master/csl-citation.json"}</w:instrText>
      </w:r>
      <w:r w:rsidR="00675F1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75F11" w:rsidRPr="00675F11">
        <w:rPr>
          <w:rFonts w:ascii="Times New Roman" w:hAnsi="Times New Roman" w:cs="Times New Roman"/>
          <w:noProof/>
          <w:sz w:val="28"/>
          <w:szCs w:val="28"/>
        </w:rPr>
        <w:t>101</w:t>
      </w:r>
      <w:r w:rsidR="00AA2CC8">
        <w:rPr>
          <w:rFonts w:ascii="Times New Roman" w:hAnsi="Times New Roman" w:cs="Times New Roman"/>
          <w:noProof/>
          <w:sz w:val="28"/>
          <w:szCs w:val="28"/>
        </w:rPr>
        <w:t>]</w:t>
      </w:r>
      <w:r w:rsidR="00675F11">
        <w:rPr>
          <w:rFonts w:ascii="Times New Roman" w:hAnsi="Times New Roman" w:cs="Times New Roman"/>
          <w:sz w:val="28"/>
          <w:szCs w:val="28"/>
        </w:rPr>
        <w:fldChar w:fldCharType="end"/>
      </w:r>
      <w:r w:rsidR="00A961B3" w:rsidRPr="001935BC">
        <w:rPr>
          <w:rFonts w:ascii="Times New Roman" w:hAnsi="Times New Roman" w:cs="Times New Roman"/>
          <w:sz w:val="28"/>
          <w:szCs w:val="28"/>
        </w:rPr>
        <w:t xml:space="preserve">. </w:t>
      </w:r>
      <w:r w:rsidR="00A961B3" w:rsidRPr="001935BC">
        <w:rPr>
          <w:rFonts w:ascii="Times New Roman" w:hAnsi="Times New Roman" w:cs="Times New Roman"/>
          <w:sz w:val="28"/>
          <w:szCs w:val="28"/>
          <w:lang w:val="kk-KZ"/>
        </w:rPr>
        <w:t xml:space="preserve">Высокий показатель распространенности тревожности был выявлен с применением опросника </w:t>
      </w:r>
      <w:r w:rsidR="00287E1D" w:rsidRPr="001935BC">
        <w:rPr>
          <w:rFonts w:ascii="Times New Roman" w:hAnsi="Times New Roman" w:cs="Times New Roman"/>
          <w:sz w:val="28"/>
          <w:szCs w:val="28"/>
          <w:lang w:val="en-US"/>
        </w:rPr>
        <w:t>State</w:t>
      </w:r>
      <w:r w:rsidR="00287E1D" w:rsidRPr="001935BC">
        <w:rPr>
          <w:rFonts w:ascii="Times New Roman" w:hAnsi="Times New Roman" w:cs="Times New Roman"/>
          <w:sz w:val="28"/>
          <w:szCs w:val="28"/>
        </w:rPr>
        <w:t xml:space="preserve"> </w:t>
      </w:r>
      <w:r w:rsidR="00287E1D" w:rsidRPr="001935BC">
        <w:rPr>
          <w:rFonts w:ascii="Times New Roman" w:hAnsi="Times New Roman" w:cs="Times New Roman"/>
          <w:sz w:val="28"/>
          <w:szCs w:val="28"/>
          <w:lang w:val="en-US"/>
        </w:rPr>
        <w:t>Trait</w:t>
      </w:r>
      <w:r w:rsidR="00287E1D" w:rsidRPr="001935BC">
        <w:rPr>
          <w:rFonts w:ascii="Times New Roman" w:hAnsi="Times New Roman" w:cs="Times New Roman"/>
          <w:sz w:val="28"/>
          <w:szCs w:val="28"/>
        </w:rPr>
        <w:t xml:space="preserve"> </w:t>
      </w:r>
      <w:r w:rsidR="00287E1D" w:rsidRPr="001935BC">
        <w:rPr>
          <w:rFonts w:ascii="Times New Roman" w:hAnsi="Times New Roman" w:cs="Times New Roman"/>
          <w:sz w:val="28"/>
          <w:szCs w:val="28"/>
          <w:lang w:val="en-US"/>
        </w:rPr>
        <w:t>Anxiety</w:t>
      </w:r>
      <w:r w:rsidR="00287E1D" w:rsidRPr="001935BC">
        <w:rPr>
          <w:rFonts w:ascii="Times New Roman" w:hAnsi="Times New Roman" w:cs="Times New Roman"/>
          <w:sz w:val="28"/>
          <w:szCs w:val="28"/>
        </w:rPr>
        <w:t xml:space="preserve"> </w:t>
      </w:r>
      <w:r w:rsidR="00287E1D" w:rsidRPr="001935BC">
        <w:rPr>
          <w:rFonts w:ascii="Times New Roman" w:hAnsi="Times New Roman" w:cs="Times New Roman"/>
          <w:sz w:val="28"/>
          <w:szCs w:val="28"/>
          <w:lang w:val="en-US"/>
        </w:rPr>
        <w:t>Inventory</w:t>
      </w:r>
      <w:r w:rsidR="00287E1D" w:rsidRPr="001935BC">
        <w:rPr>
          <w:rFonts w:ascii="Times New Roman" w:hAnsi="Times New Roman" w:cs="Times New Roman"/>
          <w:sz w:val="28"/>
          <w:szCs w:val="28"/>
        </w:rPr>
        <w:t xml:space="preserve"> </w:t>
      </w:r>
      <w:r w:rsidR="000101AB" w:rsidRPr="000101AB">
        <w:rPr>
          <w:rFonts w:ascii="Times New Roman" w:hAnsi="Times New Roman" w:cs="Times New Roman"/>
          <w:sz w:val="28"/>
          <w:szCs w:val="28"/>
        </w:rPr>
        <w:t>(</w:t>
      </w:r>
      <w:r w:rsidR="00287E1D" w:rsidRPr="001935BC">
        <w:rPr>
          <w:rFonts w:ascii="Times New Roman" w:hAnsi="Times New Roman" w:cs="Times New Roman"/>
          <w:sz w:val="28"/>
          <w:szCs w:val="28"/>
          <w:lang w:val="en-US"/>
        </w:rPr>
        <w:t>STAI</w:t>
      </w:r>
      <w:r w:rsidR="00287E1D" w:rsidRPr="001935BC">
        <w:rPr>
          <w:rFonts w:ascii="Times New Roman" w:hAnsi="Times New Roman" w:cs="Times New Roman"/>
          <w:sz w:val="28"/>
          <w:szCs w:val="28"/>
        </w:rPr>
        <w:t xml:space="preserve">) также в 2010 году </w:t>
      </w:r>
      <w:r w:rsidR="00675F11">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ISSN":"1357-0560","author":[{"dropping-particle":"","family":"Karakoyun-Celik","given":"Omur","non-dropping-particle":"","parse-names":false,"suffix":""},{"dropping-particle":"","family":"Gorken","given":"Ilknur","non-dropping-particle":"","parse-names":false,"suffix":""},{"dropping-particle":"","family":"Sahin","given":"Sema","non-dropping-particle":"","parse-names":false,"suffix":""},{"dropping-particle":"","family":"Orcin","given":"Esmahan","non-dropping-particle":"","parse-names":false,"suffix":""},{"dropping-particle":"","family":"Alanyali","given":"Hilmi","non-dropping-particle":"","parse-names":false,"suffix":""},{"dropping-particle":"","family":"Kinay","given":"Munir","non-dropping-particle":"","parse-names":false,"suffix":""}],"container-title":"Medical Oncology","id":"ITEM-1","issue":"1","issued":{"date-parts":[["2010"]]},"page":"108-113","publisher":"Springer","title":"Depression and anxiety levels in woman under follow-up for breast cancer: relationship to coping with cancer and quality of life","type":"article-journal","volume":"27"},"uris":["http://www.mendeley.com/documents/?uuid=51330b5c-687b-4186-b65b-f89a7adce1e8"]}],"mendeley":{"formattedCitation":"(102)","manualFormatting":"[102]","plainTextFormattedCitation":"(102)","previouslyFormattedCitation":"(102)"},"properties":{"noteIndex":0},"schema":"https://github.com/citation-style-language/schema/raw/master/csl-citation.json"}</w:instrText>
      </w:r>
      <w:r w:rsidR="00675F1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75F11" w:rsidRPr="00675F11">
        <w:rPr>
          <w:rFonts w:ascii="Times New Roman" w:hAnsi="Times New Roman" w:cs="Times New Roman"/>
          <w:noProof/>
          <w:sz w:val="28"/>
          <w:szCs w:val="28"/>
        </w:rPr>
        <w:t>102</w:t>
      </w:r>
      <w:r w:rsidR="00AA2CC8">
        <w:rPr>
          <w:rFonts w:ascii="Times New Roman" w:hAnsi="Times New Roman" w:cs="Times New Roman"/>
          <w:noProof/>
          <w:sz w:val="28"/>
          <w:szCs w:val="28"/>
        </w:rPr>
        <w:t>]</w:t>
      </w:r>
      <w:r w:rsidR="00675F11">
        <w:rPr>
          <w:rFonts w:ascii="Times New Roman" w:hAnsi="Times New Roman" w:cs="Times New Roman"/>
          <w:sz w:val="28"/>
          <w:szCs w:val="28"/>
        </w:rPr>
        <w:fldChar w:fldCharType="end"/>
      </w:r>
      <w:r w:rsidR="00A961B3" w:rsidRPr="001935BC">
        <w:rPr>
          <w:rFonts w:ascii="Times New Roman" w:hAnsi="Times New Roman" w:cs="Times New Roman"/>
          <w:sz w:val="28"/>
          <w:szCs w:val="28"/>
        </w:rPr>
        <w:t>.</w:t>
      </w:r>
      <w:r w:rsidRPr="001935BC">
        <w:rPr>
          <w:rFonts w:ascii="Times New Roman" w:hAnsi="Times New Roman" w:cs="Times New Roman"/>
          <w:sz w:val="28"/>
          <w:szCs w:val="28"/>
        </w:rPr>
        <w:t xml:space="preserve"> </w:t>
      </w:r>
    </w:p>
    <w:p w14:paraId="5CA58683" w14:textId="53B254DF" w:rsidR="00287E1D" w:rsidRPr="001935BC" w:rsidRDefault="00287E1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Другое исследование, проведенное в Турции в 2011 году среди пациентов с ранней стадией РМЖ, выявило что </w:t>
      </w:r>
      <w:r w:rsidR="00C06B58" w:rsidRPr="001935BC">
        <w:rPr>
          <w:rFonts w:ascii="Times New Roman" w:hAnsi="Times New Roman" w:cs="Times New Roman"/>
          <w:sz w:val="28"/>
          <w:szCs w:val="28"/>
        </w:rPr>
        <w:t xml:space="preserve">среди 123 пациентов, заполнивших опросник </w:t>
      </w:r>
      <w:r w:rsidR="00C06B58" w:rsidRPr="001935BC">
        <w:rPr>
          <w:rFonts w:ascii="Times New Roman" w:hAnsi="Times New Roman" w:cs="Times New Roman"/>
          <w:sz w:val="28"/>
          <w:szCs w:val="28"/>
          <w:lang w:val="en-US"/>
        </w:rPr>
        <w:t>HADS</w:t>
      </w:r>
      <w:r w:rsidR="00C06B58" w:rsidRPr="001935BC">
        <w:rPr>
          <w:rFonts w:ascii="Times New Roman" w:hAnsi="Times New Roman" w:cs="Times New Roman"/>
          <w:sz w:val="28"/>
          <w:szCs w:val="28"/>
        </w:rPr>
        <w:t xml:space="preserve">, тревожность была выявлена </w:t>
      </w:r>
      <w:r w:rsidRPr="001935BC">
        <w:rPr>
          <w:rFonts w:ascii="Times New Roman" w:hAnsi="Times New Roman" w:cs="Times New Roman"/>
          <w:sz w:val="28"/>
          <w:szCs w:val="28"/>
        </w:rPr>
        <w:t xml:space="preserve">только </w:t>
      </w:r>
      <w:r w:rsidR="00C06B58" w:rsidRPr="001935BC">
        <w:rPr>
          <w:rFonts w:ascii="Times New Roman" w:hAnsi="Times New Roman" w:cs="Times New Roman"/>
          <w:sz w:val="28"/>
          <w:szCs w:val="28"/>
        </w:rPr>
        <w:t>у 34.96% пациентов</w:t>
      </w:r>
      <w:r w:rsidR="00675F11" w:rsidRPr="00675F11">
        <w:rPr>
          <w:rFonts w:ascii="Times New Roman" w:hAnsi="Times New Roman" w:cs="Times New Roman"/>
          <w:sz w:val="28"/>
          <w:szCs w:val="28"/>
        </w:rPr>
        <w:t xml:space="preserve"> </w:t>
      </w:r>
      <w:r w:rsidR="00675F11">
        <w:rPr>
          <w:rFonts w:ascii="Times New Roman" w:hAnsi="Times New Roman" w:cs="Times New Roman"/>
          <w:sz w:val="28"/>
          <w:szCs w:val="28"/>
        </w:rPr>
        <w:fldChar w:fldCharType="begin" w:fldLock="1"/>
      </w:r>
      <w:r w:rsidR="00675F11">
        <w:rPr>
          <w:rFonts w:ascii="Times New Roman" w:hAnsi="Times New Roman" w:cs="Times New Roman"/>
          <w:sz w:val="28"/>
          <w:szCs w:val="28"/>
        </w:rPr>
        <w:instrText>ADDIN CSL_CITATION {"citationItems":[{"id":"ITEM-1","itemData":{"author":[{"dropping-particle":"","family":"Dastan","given":"Nihal Bostanci","non-dropping-particle":"","parse-names":false,"suffix":""},{"dropping-particle":"","family":"Buzlu","given":"Sevim","non-dropping-particle":"","parse-names":false,"suffix":""}],"container-title":"Asian Pac J Cancer Prev","id":"ITEM-1","issue":"1","issued":{"date-parts":[["2011"]]},"page":"137-141","title":"Depression and anxiety levels in early stage Turkish breast cancer patients and related factors","type":"article-journal","volume":"12"},"uris":["http://www.mendeley.com/documents/?uuid=59af9256-accc-4f0e-b416-945a3da00b58"]}],"mendeley":{"formattedCitation":"(103)","plainTextFormattedCitation":"(103)","previouslyFormattedCitation":"(103)"},"properties":{"noteIndex":0},"schema":"https://github.com/citation-style-language/schema/raw/master/csl-citation.json"}</w:instrText>
      </w:r>
      <w:r w:rsidR="00675F1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75F11" w:rsidRPr="00675F11">
        <w:rPr>
          <w:rFonts w:ascii="Times New Roman" w:hAnsi="Times New Roman" w:cs="Times New Roman"/>
          <w:noProof/>
          <w:sz w:val="28"/>
          <w:szCs w:val="28"/>
        </w:rPr>
        <w:t>103</w:t>
      </w:r>
      <w:r w:rsidR="00AA2CC8">
        <w:rPr>
          <w:rFonts w:ascii="Times New Roman" w:hAnsi="Times New Roman" w:cs="Times New Roman"/>
          <w:noProof/>
          <w:sz w:val="28"/>
          <w:szCs w:val="28"/>
        </w:rPr>
        <w:t>]</w:t>
      </w:r>
      <w:r w:rsidR="00675F11">
        <w:rPr>
          <w:rFonts w:ascii="Times New Roman" w:hAnsi="Times New Roman" w:cs="Times New Roman"/>
          <w:sz w:val="28"/>
          <w:szCs w:val="28"/>
        </w:rPr>
        <w:fldChar w:fldCharType="end"/>
      </w:r>
      <w:r w:rsidR="00C06B58" w:rsidRPr="001935BC">
        <w:rPr>
          <w:rFonts w:ascii="Times New Roman" w:hAnsi="Times New Roman" w:cs="Times New Roman"/>
          <w:sz w:val="28"/>
          <w:szCs w:val="28"/>
        </w:rPr>
        <w:t>.</w:t>
      </w:r>
    </w:p>
    <w:p w14:paraId="3B970141" w14:textId="44681701" w:rsidR="00B80DB1" w:rsidRPr="001935BC" w:rsidRDefault="00B80DB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Мет</w:t>
      </w:r>
      <w:r w:rsidRPr="001935BC">
        <w:rPr>
          <w:rFonts w:ascii="Times New Roman" w:hAnsi="Times New Roman" w:cs="Times New Roman"/>
          <w:sz w:val="28"/>
          <w:szCs w:val="28"/>
        </w:rPr>
        <w:t xml:space="preserve">а-анализ распространенности депрессии среди пациентов с РМЖ вне зависимости от стадии показал, что распространенность депрессии в Европейском регионе составила 27.2%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B82553">
        <w:rPr>
          <w:rFonts w:ascii="Times New Roman" w:hAnsi="Times New Roman" w:cs="Times New Roman"/>
          <w:noProof/>
          <w:sz w:val="28"/>
          <w:szCs w:val="28"/>
        </w:rPr>
        <w:t>, стр. 16</w:t>
      </w:r>
      <w:r w:rsidR="00D75A4D"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Мета-анализ включал 20 исследований из 12 стран региона </w:t>
      </w:r>
      <w:r w:rsidR="00B164F6" w:rsidRPr="001935BC">
        <w:rPr>
          <w:rStyle w:val="ac"/>
          <w:rFonts w:ascii="Times New Roman" w:hAnsi="Times New Roman" w:cs="Times New Roman"/>
          <w:sz w:val="28"/>
          <w:szCs w:val="28"/>
          <w:lang w:val="en-US"/>
        </w:rPr>
        <w:fldChar w:fldCharType="begin" w:fldLock="1"/>
      </w:r>
      <w:r w:rsidR="004B6275">
        <w:rPr>
          <w:rFonts w:ascii="Times New Roman" w:hAnsi="Times New Roman" w:cs="Times New Roman"/>
          <w:sz w:val="28"/>
          <w:szCs w:val="28"/>
          <w:lang w:val="en-US"/>
        </w:rPr>
        <w:instrText>ADDIN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_</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citationItems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itemData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DOI</w:instrText>
      </w:r>
      <w:r w:rsidR="004B6275" w:rsidRPr="00BE4121">
        <w:rPr>
          <w:rFonts w:ascii="Times New Roman" w:hAnsi="Times New Roman" w:cs="Times New Roman"/>
          <w:sz w:val="28"/>
          <w:szCs w:val="28"/>
        </w:rPr>
        <w:instrText>":"10.1007/</w:instrText>
      </w:r>
      <w:r w:rsidR="004B6275">
        <w:rPr>
          <w:rFonts w:ascii="Times New Roman" w:hAnsi="Times New Roman" w:cs="Times New Roman"/>
          <w:sz w:val="28"/>
          <w:szCs w:val="28"/>
          <w:lang w:val="en-US"/>
        </w:rPr>
        <w:instrText>s</w:instrText>
      </w:r>
      <w:r w:rsidR="004B6275" w:rsidRPr="00BE4121">
        <w:rPr>
          <w:rFonts w:ascii="Times New Roman" w:hAnsi="Times New Roman" w:cs="Times New Roman"/>
          <w:sz w:val="28"/>
          <w:szCs w:val="28"/>
        </w:rPr>
        <w:instrText>10549-019-05271-3","</w:instrText>
      </w:r>
      <w:r w:rsidR="004B6275">
        <w:rPr>
          <w:rFonts w:ascii="Times New Roman" w:hAnsi="Times New Roman" w:cs="Times New Roman"/>
          <w:sz w:val="28"/>
          <w:szCs w:val="28"/>
          <w:lang w:val="en-US"/>
        </w:rPr>
        <w:instrText>ISSN</w:instrText>
      </w:r>
      <w:r w:rsidR="004B6275" w:rsidRPr="00BE4121">
        <w:rPr>
          <w:rFonts w:ascii="Times New Roman" w:hAnsi="Times New Roman" w:cs="Times New Roman"/>
          <w:sz w:val="28"/>
          <w:szCs w:val="28"/>
        </w:rPr>
        <w:instrText>":"1573-7217","</w:instrText>
      </w:r>
      <w:r w:rsidR="004B6275">
        <w:rPr>
          <w:rFonts w:ascii="Times New Roman" w:hAnsi="Times New Roman" w:cs="Times New Roman"/>
          <w:sz w:val="28"/>
          <w:szCs w:val="28"/>
          <w:lang w:val="en-US"/>
        </w:rPr>
        <w:instrText>abstract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imposes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huge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costs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to</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families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healthcare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systems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present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study</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aimed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evaluating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the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global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prevalence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with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author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Pilevarzadeh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Motahare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Amirshahi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Mehrbanoo</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Afsargharehbagh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Roghaiyeh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Rafiemanesh</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Hosein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Hashemi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Seyed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Mehdi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family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Balouchi</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given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Abbas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dropping</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names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false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suffix</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container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Research</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Treatment</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ITEM</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issue</w:instrText>
      </w:r>
      <w:r w:rsidR="004B6275" w:rsidRPr="00BE4121">
        <w:rPr>
          <w:rFonts w:ascii="Times New Roman" w:hAnsi="Times New Roman" w:cs="Times New Roman"/>
          <w:sz w:val="28"/>
          <w:szCs w:val="28"/>
        </w:rPr>
        <w:instrText>":"3","</w:instrText>
      </w:r>
      <w:r w:rsidR="004B6275">
        <w:rPr>
          <w:rFonts w:ascii="Times New Roman" w:hAnsi="Times New Roman" w:cs="Times New Roman"/>
          <w:sz w:val="28"/>
          <w:szCs w:val="28"/>
          <w:lang w:val="en-US"/>
        </w:rPr>
        <w:instrText>issued</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date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parts</w:instrText>
      </w:r>
      <w:r w:rsidR="004B6275" w:rsidRPr="00BE4121">
        <w:rPr>
          <w:rFonts w:ascii="Times New Roman" w:hAnsi="Times New Roman" w:cs="Times New Roman"/>
          <w:sz w:val="28"/>
          <w:szCs w:val="28"/>
        </w:rPr>
        <w:instrText>":[["2019"]]},"</w:instrText>
      </w:r>
      <w:r w:rsidR="004B6275">
        <w:rPr>
          <w:rFonts w:ascii="Times New Roman" w:hAnsi="Times New Roman" w:cs="Times New Roman"/>
          <w:sz w:val="28"/>
          <w:szCs w:val="28"/>
          <w:lang w:val="en-US"/>
        </w:rPr>
        <w:instrText>page</w:instrText>
      </w:r>
      <w:r w:rsidR="004B6275" w:rsidRPr="00BE4121">
        <w:rPr>
          <w:rFonts w:ascii="Times New Roman" w:hAnsi="Times New Roman" w:cs="Times New Roman"/>
          <w:sz w:val="28"/>
          <w:szCs w:val="28"/>
        </w:rPr>
        <w:instrText>":"519-533","</w:instrText>
      </w:r>
      <w:r w:rsidR="004B6275">
        <w:rPr>
          <w:rFonts w:ascii="Times New Roman" w:hAnsi="Times New Roman" w:cs="Times New Roman"/>
          <w:sz w:val="28"/>
          <w:szCs w:val="28"/>
          <w:lang w:val="en-US"/>
        </w:rPr>
        <w:instrText>title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Global</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prevalence</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of</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depression</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among</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breast</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cancer</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patients</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systematic</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review</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and</w:instrText>
      </w:r>
      <w:r w:rsidR="004B6275" w:rsidRPr="00BE4121">
        <w:rPr>
          <w:rFonts w:ascii="Times New Roman" w:hAnsi="Times New Roman" w:cs="Times New Roman"/>
          <w:sz w:val="28"/>
          <w:szCs w:val="28"/>
        </w:rPr>
        <w:instrText xml:space="preserve"> </w:instrText>
      </w:r>
      <w:r w:rsidR="004B6275">
        <w:rPr>
          <w:rFonts w:ascii="Times New Roman" w:hAnsi="Times New Roman" w:cs="Times New Roman"/>
          <w:sz w:val="28"/>
          <w:szCs w:val="28"/>
          <w:lang w:val="en-US"/>
        </w:rPr>
        <w:instrText>meta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analysis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type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article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journal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volume</w:instrText>
      </w:r>
      <w:r w:rsidR="004B6275" w:rsidRPr="00BE4121">
        <w:rPr>
          <w:rFonts w:ascii="Times New Roman" w:hAnsi="Times New Roman" w:cs="Times New Roman"/>
          <w:sz w:val="28"/>
          <w:szCs w:val="28"/>
        </w:rPr>
        <w:instrText>":"176"},"</w:instrText>
      </w:r>
      <w:r w:rsidR="004B6275">
        <w:rPr>
          <w:rFonts w:ascii="Times New Roman" w:hAnsi="Times New Roman" w:cs="Times New Roman"/>
          <w:sz w:val="28"/>
          <w:szCs w:val="28"/>
          <w:lang w:val="en-US"/>
        </w:rPr>
        <w:instrText>uris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www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documents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uuid</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c</w:instrText>
      </w:r>
      <w:r w:rsidR="004B6275" w:rsidRPr="00BE4121">
        <w:rPr>
          <w:rFonts w:ascii="Times New Roman" w:hAnsi="Times New Roman" w:cs="Times New Roman"/>
          <w:sz w:val="28"/>
          <w:szCs w:val="28"/>
        </w:rPr>
        <w:instrText>8</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28-</w:instrText>
      </w:r>
      <w:r w:rsidR="004B6275">
        <w:rPr>
          <w:rFonts w:ascii="Times New Roman" w:hAnsi="Times New Roman" w:cs="Times New Roman"/>
          <w:sz w:val="28"/>
          <w:szCs w:val="28"/>
          <w:lang w:val="en-US"/>
        </w:rPr>
        <w:instrText>ec</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e</w:instrText>
      </w:r>
      <w:r w:rsidR="004B6275" w:rsidRPr="00BE4121">
        <w:rPr>
          <w:rFonts w:ascii="Times New Roman" w:hAnsi="Times New Roman" w:cs="Times New Roman"/>
          <w:sz w:val="28"/>
          <w:szCs w:val="28"/>
        </w:rPr>
        <w:instrText>-4</w:instrText>
      </w:r>
      <w:r w:rsidR="004B6275">
        <w:rPr>
          <w:rFonts w:ascii="Times New Roman" w:hAnsi="Times New Roman" w:cs="Times New Roman"/>
          <w:sz w:val="28"/>
          <w:szCs w:val="28"/>
          <w:lang w:val="en-US"/>
        </w:rPr>
        <w:instrText>cf</w:instrText>
      </w:r>
      <w:r w:rsidR="004B6275" w:rsidRPr="00BE4121">
        <w:rPr>
          <w:rFonts w:ascii="Times New Roman" w:hAnsi="Times New Roman" w:cs="Times New Roman"/>
          <w:sz w:val="28"/>
          <w:szCs w:val="28"/>
        </w:rPr>
        <w:instrText>1-</w:instrText>
      </w:r>
      <w:r w:rsidR="004B6275">
        <w:rPr>
          <w:rFonts w:ascii="Times New Roman" w:hAnsi="Times New Roman" w:cs="Times New Roman"/>
          <w:sz w:val="28"/>
          <w:szCs w:val="28"/>
          <w:lang w:val="en-US"/>
        </w:rPr>
        <w:instrText>a</w:instrText>
      </w:r>
      <w:r w:rsidR="004B6275" w:rsidRPr="00BE4121">
        <w:rPr>
          <w:rFonts w:ascii="Times New Roman" w:hAnsi="Times New Roman" w:cs="Times New Roman"/>
          <w:sz w:val="28"/>
          <w:szCs w:val="28"/>
        </w:rPr>
        <w:instrText>571-4068</w:instrText>
      </w:r>
      <w:r w:rsidR="004B6275">
        <w:rPr>
          <w:rFonts w:ascii="Times New Roman" w:hAnsi="Times New Roman" w:cs="Times New Roman"/>
          <w:sz w:val="28"/>
          <w:szCs w:val="28"/>
          <w:lang w:val="en-US"/>
        </w:rPr>
        <w:instrText>f</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b</w:instrText>
      </w:r>
      <w:r w:rsidR="004B6275" w:rsidRPr="00BE4121">
        <w:rPr>
          <w:rFonts w:ascii="Times New Roman" w:hAnsi="Times New Roman" w:cs="Times New Roman"/>
          <w:sz w:val="28"/>
          <w:szCs w:val="28"/>
        </w:rPr>
        <w:instrText>6</w:instrText>
      </w:r>
      <w:r w:rsidR="004B6275">
        <w:rPr>
          <w:rFonts w:ascii="Times New Roman" w:hAnsi="Times New Roman" w:cs="Times New Roman"/>
          <w:sz w:val="28"/>
          <w:szCs w:val="28"/>
          <w:lang w:val="en-US"/>
        </w:rPr>
        <w:instrText>eae</w:instrText>
      </w:r>
      <w:r w:rsidR="004B6275" w:rsidRPr="00BE4121">
        <w:rPr>
          <w:rFonts w:ascii="Times New Roman" w:hAnsi="Times New Roman" w:cs="Times New Roman"/>
          <w:sz w:val="28"/>
          <w:szCs w:val="28"/>
        </w:rPr>
        <w:instrText>5"]}],"</w:instrText>
      </w:r>
      <w:r w:rsidR="004B6275">
        <w:rPr>
          <w:rFonts w:ascii="Times New Roman" w:hAnsi="Times New Roman" w:cs="Times New Roman"/>
          <w:sz w:val="28"/>
          <w:szCs w:val="28"/>
          <w:lang w:val="en-US"/>
        </w:rPr>
        <w:instrText>mendeley</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formattedCitation</w:instrText>
      </w:r>
      <w:r w:rsidR="004B6275" w:rsidRPr="00BE4121">
        <w:rPr>
          <w:rFonts w:ascii="Times New Roman" w:hAnsi="Times New Roman" w:cs="Times New Roman"/>
          <w:sz w:val="28"/>
          <w:szCs w:val="28"/>
        </w:rPr>
        <w:instrText>":"(74)","</w:instrText>
      </w:r>
      <w:r w:rsidR="004B6275">
        <w:rPr>
          <w:rFonts w:ascii="Times New Roman" w:hAnsi="Times New Roman" w:cs="Times New Roman"/>
          <w:sz w:val="28"/>
          <w:szCs w:val="28"/>
          <w:lang w:val="en-US"/>
        </w:rPr>
        <w:instrText>manualFormatting</w:instrText>
      </w:r>
      <w:r w:rsidR="004B6275" w:rsidRPr="00BE4121">
        <w:rPr>
          <w:rFonts w:ascii="Times New Roman" w:hAnsi="Times New Roman" w:cs="Times New Roman"/>
          <w:sz w:val="28"/>
          <w:szCs w:val="28"/>
        </w:rPr>
        <w:instrText>":"[74]","</w:instrText>
      </w:r>
      <w:r w:rsidR="004B6275">
        <w:rPr>
          <w:rFonts w:ascii="Times New Roman" w:hAnsi="Times New Roman" w:cs="Times New Roman"/>
          <w:sz w:val="28"/>
          <w:szCs w:val="28"/>
          <w:lang w:val="en-US"/>
        </w:rPr>
        <w:instrText>plainTextFormattedCitation</w:instrText>
      </w:r>
      <w:r w:rsidR="004B6275" w:rsidRPr="00BE4121">
        <w:rPr>
          <w:rFonts w:ascii="Times New Roman" w:hAnsi="Times New Roman" w:cs="Times New Roman"/>
          <w:sz w:val="28"/>
          <w:szCs w:val="28"/>
        </w:rPr>
        <w:instrText>":"(74)","</w:instrText>
      </w:r>
      <w:r w:rsidR="004B6275">
        <w:rPr>
          <w:rFonts w:ascii="Times New Roman" w:hAnsi="Times New Roman" w:cs="Times New Roman"/>
          <w:sz w:val="28"/>
          <w:szCs w:val="28"/>
          <w:lang w:val="en-US"/>
        </w:rPr>
        <w:instrText>previouslyFormattedCitation</w:instrText>
      </w:r>
      <w:r w:rsidR="004B6275" w:rsidRPr="00BE4121">
        <w:rPr>
          <w:rFonts w:ascii="Times New Roman" w:hAnsi="Times New Roman" w:cs="Times New Roman"/>
          <w:sz w:val="28"/>
          <w:szCs w:val="28"/>
        </w:rPr>
        <w:instrText>":"(74)"},"</w:instrText>
      </w:r>
      <w:r w:rsidR="004B6275">
        <w:rPr>
          <w:rFonts w:ascii="Times New Roman" w:hAnsi="Times New Roman" w:cs="Times New Roman"/>
          <w:sz w:val="28"/>
          <w:szCs w:val="28"/>
          <w:lang w:val="en-US"/>
        </w:rPr>
        <w:instrText>properties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noteIndex</w:instrText>
      </w:r>
      <w:r w:rsidR="004B6275" w:rsidRPr="00BE4121">
        <w:rPr>
          <w:rFonts w:ascii="Times New Roman" w:hAnsi="Times New Roman" w:cs="Times New Roman"/>
          <w:sz w:val="28"/>
          <w:szCs w:val="28"/>
        </w:rPr>
        <w:instrText>":0},"</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https</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github</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com</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style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language</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schema</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raw</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master</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csl</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citation</w:instrText>
      </w:r>
      <w:r w:rsidR="004B6275" w:rsidRPr="00BE4121">
        <w:rPr>
          <w:rFonts w:ascii="Times New Roman" w:hAnsi="Times New Roman" w:cs="Times New Roman"/>
          <w:sz w:val="28"/>
          <w:szCs w:val="28"/>
        </w:rPr>
        <w:instrText>.</w:instrText>
      </w:r>
      <w:r w:rsidR="004B6275">
        <w:rPr>
          <w:rFonts w:ascii="Times New Roman" w:hAnsi="Times New Roman" w:cs="Times New Roman"/>
          <w:sz w:val="28"/>
          <w:szCs w:val="28"/>
          <w:lang w:val="en-US"/>
        </w:rPr>
        <w:instrText>json</w:instrText>
      </w:r>
      <w:r w:rsidR="004B6275" w:rsidRPr="00BE4121">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B82553">
        <w:rPr>
          <w:rFonts w:ascii="Times New Roman" w:hAnsi="Times New Roman" w:cs="Times New Roman"/>
          <w:noProof/>
          <w:sz w:val="28"/>
          <w:szCs w:val="28"/>
        </w:rPr>
        <w:t>, стр. 16</w:t>
      </w:r>
      <w:r w:rsidR="00D75A4D"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rPr>
        <w:t xml:space="preserve">. Наиболее часто используемым методом диагностики депрессии в данном регионе являлся </w:t>
      </w:r>
      <w:r w:rsidRPr="001935BC">
        <w:rPr>
          <w:rFonts w:ascii="Times New Roman" w:hAnsi="Times New Roman" w:cs="Times New Roman"/>
          <w:sz w:val="28"/>
          <w:szCs w:val="28"/>
          <w:lang w:val="en-US"/>
        </w:rPr>
        <w:t>Beck</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Depression</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Inventory</w:t>
      </w:r>
      <w:r w:rsidRPr="001935BC">
        <w:rPr>
          <w:rFonts w:ascii="Times New Roman" w:hAnsi="Times New Roman" w:cs="Times New Roman"/>
          <w:sz w:val="28"/>
          <w:szCs w:val="28"/>
        </w:rPr>
        <w:t xml:space="preserve"> – 21 (</w:t>
      </w:r>
      <w:r w:rsidRPr="001935BC">
        <w:rPr>
          <w:rFonts w:ascii="Times New Roman" w:hAnsi="Times New Roman" w:cs="Times New Roman"/>
          <w:sz w:val="28"/>
          <w:szCs w:val="28"/>
          <w:lang w:val="en-US"/>
        </w:rPr>
        <w:t>BDI</w:t>
      </w:r>
      <w:r w:rsidRPr="001935BC">
        <w:rPr>
          <w:rFonts w:ascii="Times New Roman" w:hAnsi="Times New Roman" w:cs="Times New Roman"/>
          <w:sz w:val="28"/>
          <w:szCs w:val="28"/>
        </w:rPr>
        <w:t>)</w:t>
      </w:r>
      <w:r w:rsidR="0030083F" w:rsidRPr="001935BC">
        <w:rPr>
          <w:rFonts w:ascii="Times New Roman" w:hAnsi="Times New Roman" w:cs="Times New Roman"/>
          <w:sz w:val="28"/>
          <w:szCs w:val="28"/>
        </w:rPr>
        <w:t xml:space="preserve"> (</w:t>
      </w:r>
      <w:r w:rsidR="00F27FF2" w:rsidRPr="001935BC">
        <w:rPr>
          <w:rFonts w:ascii="Times New Roman" w:hAnsi="Times New Roman" w:cs="Times New Roman"/>
          <w:sz w:val="28"/>
          <w:szCs w:val="28"/>
        </w:rPr>
        <w:t>BDI</w:t>
      </w:r>
      <w:r w:rsidR="0030083F" w:rsidRPr="001935BC">
        <w:rPr>
          <w:rFonts w:ascii="Times New Roman" w:hAnsi="Times New Roman" w:cs="Times New Roman"/>
          <w:sz w:val="28"/>
          <w:szCs w:val="28"/>
        </w:rPr>
        <w:t>)</w:t>
      </w:r>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B82553">
        <w:rPr>
          <w:rFonts w:ascii="Times New Roman" w:hAnsi="Times New Roman" w:cs="Times New Roman"/>
          <w:noProof/>
          <w:sz w:val="28"/>
          <w:szCs w:val="28"/>
        </w:rPr>
        <w:t>, стр. 16</w:t>
      </w:r>
      <w:r w:rsidR="00D75A4D"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407679AC" w14:textId="37639382" w:rsidR="0030083F" w:rsidRPr="001935BC" w:rsidRDefault="0030083F"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sz w:val="28"/>
          <w:szCs w:val="28"/>
          <w:lang w:val="en-US"/>
        </w:rPr>
        <w:t>Jacob</w:t>
      </w:r>
      <w:r w:rsidRPr="001935BC">
        <w:rPr>
          <w:rFonts w:ascii="Times New Roman" w:hAnsi="Times New Roman" w:cs="Times New Roman"/>
          <w:sz w:val="28"/>
          <w:szCs w:val="28"/>
        </w:rPr>
        <w:t xml:space="preserve"> и соавторы провели </w:t>
      </w:r>
      <w:r w:rsidRPr="001935BC">
        <w:rPr>
          <w:rFonts w:ascii="Times New Roman" w:hAnsi="Times New Roman" w:cs="Times New Roman"/>
          <w:sz w:val="28"/>
          <w:szCs w:val="28"/>
          <w:lang w:val="kk-KZ"/>
        </w:rPr>
        <w:t>исследование распространенности симптомов тревожности и депрессии среди женщин с РМЖ в Германии в сравнении с женщинами онкологическими заболеваниями другой локализации, по результатам которого было выявлено, что у пациентов с РМЖ депрессия и тревожность диагностировал</w:t>
      </w:r>
      <w:r w:rsidR="00C66F44" w:rsidRPr="001935BC">
        <w:rPr>
          <w:rFonts w:ascii="Times New Roman" w:hAnsi="Times New Roman" w:cs="Times New Roman"/>
          <w:sz w:val="28"/>
          <w:szCs w:val="28"/>
          <w:lang w:val="kk-KZ"/>
        </w:rPr>
        <w:t>и</w:t>
      </w:r>
      <w:r w:rsidRPr="001935BC">
        <w:rPr>
          <w:rFonts w:ascii="Times New Roman" w:hAnsi="Times New Roman" w:cs="Times New Roman"/>
          <w:sz w:val="28"/>
          <w:szCs w:val="28"/>
          <w:lang w:val="kk-KZ"/>
        </w:rPr>
        <w:t>сь чаще чем у пациентов с раком другой локализации.</w:t>
      </w:r>
      <w:r w:rsidR="006B13B1" w:rsidRPr="001935BC">
        <w:rPr>
          <w:rFonts w:ascii="Times New Roman" w:hAnsi="Times New Roman" w:cs="Times New Roman"/>
          <w:sz w:val="28"/>
          <w:szCs w:val="28"/>
        </w:rPr>
        <w:t xml:space="preserve"> Частота депрессии и тревожности у женщин с РМЖ составила 8.8 на 100 человеко-лет </w:t>
      </w:r>
      <w:r w:rsidR="00675F11">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{"citationItems":[{"id":"ITEM-1","itemData":{"DOI":"https://doi.org/10.1002/pon.4328","ISSN":"1057-9249","abstract":"Abstract Background To analyze the incidence of depression and anxiety among women newly diagnosed with breast or genital organ cancer (BC or GOC) in Germany. Methods A total of 29 366 women initially diagnosed with BC or GOC between 2005 and 2014 were available for analysis. The main outcome measure was the incidence of depression and anxiety among women newly diagnosed with BC or GOC within 5 years after the first cancer diagnosis in German gynecologist practices. Demographic and clinical data included age, type of cancer, and presence of metastases at diagnosis. The incidence rate of depression and anxiety per 100 person-years was calculated. We performed a multivariate regression model to analyze the association between depression and the variables of interest. Results In total, 7994 women were diagnosed with depression/anxiety (81.3% had BC and 18.7% had GOC). The incidence of depression and anxiety was 8.8 per 100 person-years in women with BC. In individuals with GOC, the incidence of depression/anxiety was 5.9 per 100 person-years. Breast cancer was associated with a 1.41-fold increase in the risk of developing depression or anxiety as compared with GOC. Patients with metastases also had a higher risk of being depressed and anxious than others (odds ratio = 1.40). Finally, women in the age groups of 41 to 50, 51 to 60, and 61 to 70 years were at a higher risk of depression/anxiety than women in the age group of 71 to 80 years (odds ratios equal to 1.50, 1.38, and 1.22). Conclusions Women diagnosed with BC were at a higher risk of developing depression or anxiety than women with GOC.","author":[{"dropping-particle":"","family":"Jacob","given":"Louis","non-dropping-particle":"","parse-names":false,"suffix":""},{"dropping-particle":"","family":"Kalder","given":"Matthias","non-dropping-particle":"","parse-names":false,"suffix":""},{"dropping-particle":"","family":"Kostev","given":"Karel","non-dropping-particle":"","parse-names":false,"suffix":""}],"container-title":"Psycho-Oncology","id":"ITEM-1","issue":"10","issued":{"date-parts":[["2017","10","1"]]},"note":"https://doi.org/10.1002/pon.4328","page":"1535-1540","publisher":"John Wiley &amp; Sons, Ltd","title":"Incidence of depression and anxiety among women newly diagnosed with breast or genital organ cancer in Germany","type":"article-journal","volume":"26"},"uris":["http://www.mendeley.com/documents/?uuid=a2b36a07-de6e-47d9-a5ff-7596a96997f2"]}],"mendeley":{"formattedCitation":"(104)","manualFormatting":"[104]","plainTextFormattedCitation":"(104)","previouslyFormattedCitation":"(104)"},"properties":{"noteIndex":0},"schema":"https://github.com/citation-style-language/schema/raw/master/csl-citation.json"}</w:instrText>
      </w:r>
      <w:r w:rsidR="00675F1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75F11" w:rsidRPr="00675F11">
        <w:rPr>
          <w:rFonts w:ascii="Times New Roman" w:hAnsi="Times New Roman" w:cs="Times New Roman"/>
          <w:noProof/>
          <w:sz w:val="28"/>
          <w:szCs w:val="28"/>
        </w:rPr>
        <w:t>104</w:t>
      </w:r>
      <w:r w:rsidR="00AA2CC8">
        <w:rPr>
          <w:rFonts w:ascii="Times New Roman" w:hAnsi="Times New Roman" w:cs="Times New Roman"/>
          <w:noProof/>
          <w:sz w:val="28"/>
          <w:szCs w:val="28"/>
        </w:rPr>
        <w:t>]</w:t>
      </w:r>
      <w:r w:rsidR="00675F11">
        <w:rPr>
          <w:rFonts w:ascii="Times New Roman" w:hAnsi="Times New Roman" w:cs="Times New Roman"/>
          <w:sz w:val="28"/>
          <w:szCs w:val="28"/>
        </w:rPr>
        <w:fldChar w:fldCharType="end"/>
      </w:r>
      <w:r w:rsidR="006B13B1" w:rsidRPr="001935BC">
        <w:rPr>
          <w:rFonts w:ascii="Times New Roman" w:hAnsi="Times New Roman" w:cs="Times New Roman"/>
          <w:sz w:val="28"/>
          <w:szCs w:val="28"/>
        </w:rPr>
        <w:t xml:space="preserve">. В другом исследовании, согласно результатам оценки по шкале </w:t>
      </w:r>
      <w:r w:rsidR="006B13B1" w:rsidRPr="001935BC">
        <w:rPr>
          <w:rFonts w:ascii="Times New Roman" w:hAnsi="Times New Roman" w:cs="Times New Roman"/>
          <w:sz w:val="28"/>
          <w:szCs w:val="28"/>
          <w:lang w:val="en-US"/>
        </w:rPr>
        <w:t>HADS</w:t>
      </w:r>
      <w:r w:rsidR="006B13B1" w:rsidRPr="001935BC">
        <w:rPr>
          <w:rFonts w:ascii="Times New Roman" w:hAnsi="Times New Roman" w:cs="Times New Roman"/>
          <w:sz w:val="28"/>
          <w:szCs w:val="28"/>
        </w:rPr>
        <w:t>, распространенность тревожности и депрессии среди пациентов с РМЖ в Германии составила 6.0% и 4.8% соответственно</w:t>
      </w:r>
      <w:r w:rsidR="00675F11" w:rsidRPr="00675F11">
        <w:rPr>
          <w:rFonts w:ascii="Times New Roman" w:hAnsi="Times New Roman" w:cs="Times New Roman"/>
          <w:sz w:val="28"/>
          <w:szCs w:val="28"/>
        </w:rPr>
        <w:t xml:space="preserve"> </w:t>
      </w:r>
      <w:r w:rsidR="00675F11">
        <w:rPr>
          <w:rFonts w:ascii="Times New Roman" w:hAnsi="Times New Roman" w:cs="Times New Roman"/>
          <w:sz w:val="28"/>
          <w:szCs w:val="28"/>
        </w:rPr>
        <w:fldChar w:fldCharType="begin" w:fldLock="1"/>
      </w:r>
      <w:r w:rsidR="00675F11">
        <w:rPr>
          <w:rFonts w:ascii="Times New Roman" w:hAnsi="Times New Roman" w:cs="Times New Roman"/>
          <w:sz w:val="28"/>
          <w:szCs w:val="28"/>
        </w:rPr>
        <w:instrText>ADDIN CSL_CITATION {"citationItems":[{"id":"ITEM-1","itemData":{"ISSN":"1057-9249","author":[{"dropping-particle":"","family":"Reuter","given":"Katrin","non-dropping-particle":"","parse-names":false,"suffix":""},{"dropping-particle":"","family":"Classen","given":"Catherine C","non-dropping-particle":"","parse-names":false,"suffix":""},{"dropping-particle":"","family":"Roscoe","given":"Joseph A","non-dropping-particle":"","parse-names":false,"suffix":""},{"dropping-particle":"","family":"Morrow","given":"Gary R","non-dropping-particle":"","parse-names":false,"suffix":""},{"dropping-particle":"","family":"Kirshner","given":"Jeffrey J","non-dropping-particle":"","parse-names":false,"suffix":""},{"dropping-particle":"","family":"Rosenbluth","given":"Richard","non-dropping-particle":"","parse-names":false,"suffix":""},{"dropping-particle":"","family":"Flynn","given":"Patrick J","non-dropping-particle":"","parse-names":false,"suffix":""},{"dropping-particle":"","family":"Shedlock","given":"Kathleen","non-dropping-particle":"","parse-names":false,"suffix":""},{"dropping-particle":"","family":"Spiegel","given":"David","non-dropping-particle":"","parse-names":false,"suffix":""}],"container-title":"Psycho‐Oncology: Journal of the Psychological, Social and Behavioral Dimensions of Cancer","id":"ITEM-1","issue":"9","issued":{"date-parts":[["2006"]]},"page":"772-779","publisher":"Wiley Online Library","title":"Association of coping style, pain, age and depression with fatigue in women with primary breast cancer","type":"article-journal","volume":"15"},"uris":["http://www.mendeley.com/documents/?uuid=14d4bf3b-df0b-4b90-bff9-c37363a220e4"]}],"mendeley":{"formattedCitation":"(105)","plainTextFormattedCitation":"(105)","previouslyFormattedCitation":"(105)"},"properties":{"noteIndex":0},"schema":"https://github.com/citation-style-language/schema/raw/master/csl-citation.json"}</w:instrText>
      </w:r>
      <w:r w:rsidR="00675F1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75F11" w:rsidRPr="00675F11">
        <w:rPr>
          <w:rFonts w:ascii="Times New Roman" w:hAnsi="Times New Roman" w:cs="Times New Roman"/>
          <w:noProof/>
          <w:sz w:val="28"/>
          <w:szCs w:val="28"/>
        </w:rPr>
        <w:t>105</w:t>
      </w:r>
      <w:r w:rsidR="00AA2CC8">
        <w:rPr>
          <w:rFonts w:ascii="Times New Roman" w:hAnsi="Times New Roman" w:cs="Times New Roman"/>
          <w:noProof/>
          <w:sz w:val="28"/>
          <w:szCs w:val="28"/>
        </w:rPr>
        <w:t>]</w:t>
      </w:r>
      <w:r w:rsidR="00675F11">
        <w:rPr>
          <w:rFonts w:ascii="Times New Roman" w:hAnsi="Times New Roman" w:cs="Times New Roman"/>
          <w:sz w:val="28"/>
          <w:szCs w:val="28"/>
        </w:rPr>
        <w:fldChar w:fldCharType="end"/>
      </w:r>
      <w:r w:rsidR="006B13B1" w:rsidRPr="001935BC">
        <w:rPr>
          <w:rFonts w:ascii="Times New Roman" w:hAnsi="Times New Roman" w:cs="Times New Roman"/>
          <w:sz w:val="28"/>
          <w:szCs w:val="28"/>
        </w:rPr>
        <w:t>.</w:t>
      </w:r>
    </w:p>
    <w:p w14:paraId="4A133EB0" w14:textId="29DD1E0A" w:rsidR="00E874D6" w:rsidRPr="001935BC" w:rsidRDefault="00E874D6"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Система здравоохранения в Германии:</w:t>
      </w:r>
    </w:p>
    <w:p w14:paraId="0692E2BA" w14:textId="015FD419" w:rsidR="00E874D6" w:rsidRPr="001935BC" w:rsidRDefault="00E874D6"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Германии существует так называемая универсальная система здравоохранения с несколькими плательщиками. Он включает в себя как государственное медицинское страхование для людей, которые зарабатывают меньше определенной зарплаты, так и частное медицинское страхование для тех, кто зарабатывает больше и предпочитает покупать частное медицинское страхование.</w:t>
      </w:r>
    </w:p>
    <w:p w14:paraId="34B7AEF5" w14:textId="6A7688B7" w:rsidR="00E874D6" w:rsidRPr="001935BC" w:rsidRDefault="00E874D6"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Работодатели и их сотрудники оплачивают большую часть системы здравоохранения в Германии за счет страховых взносов. Все работники вносят около 7.5% своей заработной платы в фонд государственного медицинского страхования. Работодатели соответственно взносят дополнительные 7.5% от заработной платы сотрудника в фонд государственного медицинского страхования.</w:t>
      </w:r>
    </w:p>
    <w:p w14:paraId="66636353" w14:textId="05BFC187" w:rsidR="00E874D6" w:rsidRPr="001935BC" w:rsidRDefault="00E874D6"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Этот подход к здравоохранению «все за одного и один за всех» уходит своими корнями в средневековье, когда немецкие мастера платили в один фонд, </w:t>
      </w:r>
      <w:r w:rsidRPr="001935BC">
        <w:rPr>
          <w:rFonts w:ascii="Times New Roman" w:hAnsi="Times New Roman" w:cs="Times New Roman"/>
          <w:sz w:val="28"/>
          <w:szCs w:val="28"/>
        </w:rPr>
        <w:lastRenderedPageBreak/>
        <w:t>который использовался для помощи любому из его членов в случае, если кто-то заболел или столкнулся с финансовыми трудностями.</w:t>
      </w:r>
    </w:p>
    <w:p w14:paraId="55263AA9" w14:textId="5D522C8E" w:rsidR="00A961B3" w:rsidRPr="001935BC" w:rsidRDefault="00A961B3"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Америка</w:t>
      </w:r>
    </w:p>
    <w:p w14:paraId="36A554E4" w14:textId="7FE8CF65" w:rsidR="00A961B3" w:rsidRPr="001935BC" w:rsidRDefault="00A961B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Анализ</w:t>
      </w:r>
      <w:r w:rsidRPr="001935BC">
        <w:rPr>
          <w:rFonts w:ascii="Times New Roman" w:hAnsi="Times New Roman" w:cs="Times New Roman"/>
          <w:sz w:val="28"/>
          <w:szCs w:val="28"/>
        </w:rPr>
        <w:t xml:space="preserve"> распространенности тревожности среди пациентов с РМЖ вне зависимости от стадии показал, что распространенность тревожности в Американском регионе составила 38.9%</w:t>
      </w:r>
      <w:r w:rsidR="00C06B58"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D75A4D"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Мет</w:t>
      </w:r>
      <w:r w:rsidR="00C06B58" w:rsidRPr="001935BC">
        <w:rPr>
          <w:rFonts w:ascii="Times New Roman" w:hAnsi="Times New Roman" w:cs="Times New Roman"/>
          <w:sz w:val="28"/>
          <w:szCs w:val="28"/>
        </w:rPr>
        <w:t xml:space="preserve">а-анализ включал 6 исследований, </w:t>
      </w:r>
      <w:r w:rsidR="00C06B58" w:rsidRPr="001935BC">
        <w:rPr>
          <w:rFonts w:ascii="Times New Roman" w:hAnsi="Times New Roman" w:cs="Times New Roman"/>
          <w:sz w:val="28"/>
          <w:szCs w:val="28"/>
          <w:lang w:val="kk-KZ"/>
        </w:rPr>
        <w:t>в</w:t>
      </w:r>
      <w:r w:rsidRPr="001935BC">
        <w:rPr>
          <w:rFonts w:ascii="Times New Roman" w:hAnsi="Times New Roman" w:cs="Times New Roman"/>
          <w:sz w:val="28"/>
          <w:szCs w:val="28"/>
        </w:rPr>
        <w:t>се исследования были</w:t>
      </w:r>
      <w:r w:rsidR="00F4446B" w:rsidRPr="001935BC">
        <w:rPr>
          <w:rFonts w:ascii="Times New Roman" w:hAnsi="Times New Roman" w:cs="Times New Roman"/>
          <w:sz w:val="28"/>
          <w:szCs w:val="28"/>
        </w:rPr>
        <w:t xml:space="preserve"> проведены в</w:t>
      </w:r>
      <w:r w:rsidRPr="001935BC">
        <w:rPr>
          <w:rFonts w:ascii="Times New Roman" w:hAnsi="Times New Roman" w:cs="Times New Roman"/>
          <w:sz w:val="28"/>
          <w:szCs w:val="28"/>
        </w:rPr>
        <w:t xml:space="preserve"> Соединенны</w:t>
      </w:r>
      <w:r w:rsidR="00F4446B" w:rsidRPr="001935BC">
        <w:rPr>
          <w:rFonts w:ascii="Times New Roman" w:hAnsi="Times New Roman" w:cs="Times New Roman"/>
          <w:sz w:val="28"/>
          <w:szCs w:val="28"/>
        </w:rPr>
        <w:t>х Штатах</w:t>
      </w:r>
      <w:r w:rsidRPr="001935BC">
        <w:rPr>
          <w:rFonts w:ascii="Times New Roman" w:hAnsi="Times New Roman" w:cs="Times New Roman"/>
          <w:sz w:val="28"/>
          <w:szCs w:val="28"/>
        </w:rPr>
        <w:t xml:space="preserve"> Америки</w:t>
      </w:r>
      <w:r w:rsidR="00C06B58" w:rsidRPr="001935BC">
        <w:rPr>
          <w:rFonts w:ascii="Times New Roman" w:hAnsi="Times New Roman" w:cs="Times New Roman"/>
          <w:sz w:val="28"/>
          <w:szCs w:val="28"/>
          <w:lang w:val="kk-KZ"/>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73</w:t>
      </w:r>
      <w:r w:rsidR="00B82553">
        <w:rPr>
          <w:rFonts w:ascii="Times New Roman" w:hAnsi="Times New Roman" w:cs="Times New Roman"/>
          <w:noProof/>
          <w:sz w:val="28"/>
          <w:szCs w:val="28"/>
        </w:rPr>
        <w:t>, стр. 16</w:t>
      </w:r>
      <w:r w:rsidR="00D75A4D"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00F4446B" w:rsidRPr="001935BC">
        <w:rPr>
          <w:rFonts w:ascii="Times New Roman" w:hAnsi="Times New Roman" w:cs="Times New Roman"/>
          <w:sz w:val="28"/>
          <w:szCs w:val="28"/>
        </w:rPr>
        <w:t xml:space="preserve">Во всех исследованиях были использованы различные методы диагностики </w:t>
      </w:r>
      <w:r w:rsidR="00C06B58" w:rsidRPr="001935BC">
        <w:rPr>
          <w:rFonts w:ascii="Times New Roman" w:hAnsi="Times New Roman" w:cs="Times New Roman"/>
          <w:sz w:val="28"/>
          <w:szCs w:val="28"/>
          <w:lang w:val="kk-KZ"/>
        </w:rPr>
        <w:t xml:space="preserve">тревожности </w:t>
      </w:r>
      <w:r w:rsidR="00B164F6" w:rsidRPr="001935BC">
        <w:rPr>
          <w:rStyle w:val="ac"/>
          <w:rFonts w:ascii="Times New Roman" w:hAnsi="Times New Roman" w:cs="Times New Roman"/>
          <w:sz w:val="28"/>
          <w:szCs w:val="28"/>
          <w:lang w:val="kk-KZ"/>
        </w:rPr>
        <w:fldChar w:fldCharType="begin" w:fldLock="1"/>
      </w:r>
      <w:r w:rsidR="004B6275">
        <w:rPr>
          <w:rFonts w:ascii="Times New Roman" w:hAnsi="Times New Roman" w:cs="Times New Roman"/>
          <w:sz w:val="28"/>
          <w:szCs w:val="28"/>
          <w:lang w:val="kk-KZ"/>
        </w:rPr>
        <w:instrText>ADDIN CSL_CITATION {"citationItems":[{"id":"ITEM-1","itemData":{"ISSN":"1340-6868","author":[{"dropping-particle":"","family":"Hashemi","given":"Seyed-Mehdi","non-dropping-particle":"","parse-names":false,"suffix":""},{"dropping-particle":"","family":"Rafiemanesh","given":"Hosein","non-dropping-particle":"","parse-names":false,"suffix":""},{"dropping-particle":"","family":"Aghamohammadi","given":"Tayebe","non-dropping-particle":"","parse-names":false,"suffix":""},{"dropping-particle":"","family":"Badakhsh","given":"Mahin","non-dropping-particle":"","parse-names":false,"suffix":""},{"dropping-particle":"","family":"Amirshahi","given":"Mehrbanoo","non-dropping-particle":"","parse-names":false,"suffix":""},{"dropping-particle":"","family":"Sari","given":"Mahdieh","non-dropping-particle":"","parse-names":false,"suffix":""},{"dropping-particle":"","family":"Behnamfar","given":"Niaz","non-dropping-particle":"","parse-names":false,"suffix":""},{"dropping-particle":"","family":"Roudini","given":"Kamran","non-dropping-particle":"","parse-names":false,"suffix":""}],"container-title":"Breast Cancer","id":"ITEM-1","issued":{"date-parts":[["2019"]]},"page":"1-13","publisher":"Springer","title":"Prevalence of anxiety among breast cancer patients: a systematic review and meta-analysis","type":"article-journal"},"uris":["http://www.mendeley.com/documents/?uuid=1ee6faaf-3dd0-4045-ad48-96e574786944"]}],"mendeley":{"formattedCitation":"(73)","manualFormatting":"[73]","plainTextFormattedCitation":"(73)","previouslyFormattedCitation":"(73)"},"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73</w:t>
      </w:r>
      <w:r w:rsidR="00B82553">
        <w:rPr>
          <w:rFonts w:ascii="Times New Roman" w:hAnsi="Times New Roman" w:cs="Times New Roman"/>
          <w:noProof/>
          <w:sz w:val="28"/>
          <w:szCs w:val="28"/>
          <w:lang w:val="kk-KZ"/>
        </w:rPr>
        <w:t>, стр. 16</w:t>
      </w:r>
      <w:r w:rsidR="00D75A4D"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00F4446B" w:rsidRPr="001935BC">
        <w:rPr>
          <w:rFonts w:ascii="Times New Roman" w:hAnsi="Times New Roman" w:cs="Times New Roman"/>
          <w:sz w:val="28"/>
          <w:szCs w:val="28"/>
        </w:rPr>
        <w:t>.</w:t>
      </w:r>
    </w:p>
    <w:p w14:paraId="01B4964E" w14:textId="10912B3B" w:rsidR="00B80DB1" w:rsidRPr="001935BC" w:rsidRDefault="00B80DB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Мет</w:t>
      </w:r>
      <w:r w:rsidRPr="001935BC">
        <w:rPr>
          <w:rFonts w:ascii="Times New Roman" w:hAnsi="Times New Roman" w:cs="Times New Roman"/>
          <w:sz w:val="28"/>
          <w:szCs w:val="28"/>
        </w:rPr>
        <w:t xml:space="preserve">а-анализ распространенности депрессии среди пациентов с РМЖ вне зависимости от стадии показал, что распространенность депрессии в Американском регионе составила 25.1%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B82553">
        <w:rPr>
          <w:rFonts w:ascii="Times New Roman" w:hAnsi="Times New Roman" w:cs="Times New Roman"/>
          <w:noProof/>
          <w:sz w:val="28"/>
          <w:szCs w:val="28"/>
        </w:rPr>
        <w:t>, стр. 16</w:t>
      </w:r>
      <w:r w:rsidR="00D75A4D"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Мета-анализ включал 15 исследований из 2 стран региона: Соединенные Штаты Америки и Бразилия. Наиболее часто используемым методом диагностики депрессии в данном регионе являлся опросник </w:t>
      </w:r>
      <w:r w:rsidRPr="001935BC">
        <w:rPr>
          <w:rFonts w:ascii="Times New Roman" w:hAnsi="Times New Roman" w:cs="Times New Roman"/>
          <w:sz w:val="28"/>
          <w:szCs w:val="28"/>
          <w:lang w:val="en-US"/>
        </w:rPr>
        <w:t>CES</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D</w:t>
      </w:r>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{"citationItems":[{"id":"ITEM-1","itemData":{"DOI":"10.1007/s10549-019-05271-3","ISSN":"1573-7217","abstract":"Depression in patients with breast cancer imposes huge costs to patients, families, and healthcare systems. The present study aimed at evaluating the global prevalence depression among patients with breast cancer.","author":[{"dropping-particle":"","family":"Pilevarzadeh","given":"Motahare","non-dropping-particle":"","parse-names":false,"suffix":""},{"dropping-particle":"","family":"Amirshahi","given":"Mehrbanoo","non-dropping-particle":"","parse-names":false,"suffix":""},{"dropping-particle":"","family":"Afsargharehbagh","given":"Roghaiyeh","non-dropping-particle":"","parse-names":false,"suffix":""},{"dropping-particle":"","family":"Rafiemanesh","given":"Hosein","non-dropping-particle":"","parse-names":false,"suffix":""},{"dropping-particle":"","family":"Hashemi","given":"Seyed-Mehdi","non-dropping-particle":"","parse-names":false,"suffix":""},{"dropping-particle":"","family":"Balouchi","given":"Abbas","non-dropping-particle":"","parse-names":false,"suffix":""}],"container-title":"Breast Cancer Research and Treatment","id":"ITEM-1","issue":"3","issued":{"date-parts":[["2019"]]},"page":"519-533","title":"Global prevalence of depression among breast cancer patients: a systematic review and meta-analysis","type":"article-journal","volume":"176"},"uris":["http://www.mendeley.com/documents/?uuid=4c8e4e28-ec6e-4cf1-a571-4068f6b6eae5"]}],"mendeley":{"formattedCitation":"(74)","manualFormatting":"[74]","plainTextFormattedCitation":"(74)","previouslyFormattedCitation":"(74)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75A4D"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74</w:t>
      </w:r>
      <w:r w:rsidR="00B82553">
        <w:rPr>
          <w:rFonts w:ascii="Times New Roman" w:hAnsi="Times New Roman" w:cs="Times New Roman"/>
          <w:noProof/>
          <w:sz w:val="28"/>
          <w:szCs w:val="28"/>
        </w:rPr>
        <w:t>, стр. 16</w:t>
      </w:r>
      <w:r w:rsidR="00D75A4D"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p>
    <w:p w14:paraId="214245F6" w14:textId="293915E3" w:rsidR="00660DB9" w:rsidRPr="001935BC" w:rsidRDefault="00660DB9"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Система здравоохранения в </w:t>
      </w:r>
      <w:r w:rsidRPr="001935BC">
        <w:rPr>
          <w:rFonts w:ascii="Times New Roman" w:hAnsi="Times New Roman" w:cs="Times New Roman"/>
          <w:b/>
          <w:bCs/>
          <w:sz w:val="28"/>
          <w:szCs w:val="28"/>
          <w:lang w:val="kk-KZ"/>
        </w:rPr>
        <w:t>США</w:t>
      </w:r>
      <w:r w:rsidRPr="001935BC">
        <w:rPr>
          <w:rFonts w:ascii="Times New Roman" w:hAnsi="Times New Roman" w:cs="Times New Roman"/>
          <w:b/>
          <w:bCs/>
          <w:sz w:val="28"/>
          <w:szCs w:val="28"/>
        </w:rPr>
        <w:t>:</w:t>
      </w:r>
    </w:p>
    <w:p w14:paraId="0731B903" w14:textId="4F7686BF" w:rsidR="00660DB9" w:rsidRPr="001935BC" w:rsidRDefault="00660DB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Система здравоохранения США уникальна среди промышленно</w:t>
      </w:r>
      <w:r w:rsidR="00C66F44" w:rsidRPr="001935BC">
        <w:rPr>
          <w:rFonts w:ascii="Times New Roman" w:hAnsi="Times New Roman" w:cs="Times New Roman"/>
          <w:sz w:val="28"/>
          <w:szCs w:val="28"/>
        </w:rPr>
        <w:t>-</w:t>
      </w:r>
      <w:r w:rsidRPr="001935BC">
        <w:rPr>
          <w:rFonts w:ascii="Times New Roman" w:hAnsi="Times New Roman" w:cs="Times New Roman"/>
          <w:sz w:val="28"/>
          <w:szCs w:val="28"/>
        </w:rPr>
        <w:t>развитых стран. В США нет единой системы здравоохранения, нет всеобщего медицинского страхования, и только недавно был принят закон, обязывающий обеспечивать покрытие стоимости услуг здравоохранения для всех граждан. Так как в США нет национальной службы здравоохранения, национальной системы медицинского страхования с одним плательщиком или универсальным фондом медицинского страхования с несколькими плательщиками, систему здравоохранения США лучше всего можно описать как гибридную систему. В 2014 году 48 процентов расходов на здравоохранение в США приходилось на частные средства, при этом 28 процентов приходилось на выплаты от частных лиц (</w:t>
      </w:r>
      <w:r w:rsidRPr="001935BC">
        <w:rPr>
          <w:rFonts w:ascii="Times New Roman" w:hAnsi="Times New Roman" w:cs="Times New Roman"/>
          <w:sz w:val="28"/>
          <w:szCs w:val="28"/>
          <w:lang w:val="en-US"/>
        </w:rPr>
        <w:t>household</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payments</w:t>
      </w:r>
      <w:r w:rsidRPr="001935BC">
        <w:rPr>
          <w:rFonts w:ascii="Times New Roman" w:hAnsi="Times New Roman" w:cs="Times New Roman"/>
          <w:sz w:val="28"/>
          <w:szCs w:val="28"/>
        </w:rPr>
        <w:t>) и 20 процентов — на частный бизнес</w:t>
      </w:r>
      <w:r w:rsidR="004070DA" w:rsidRPr="004070DA">
        <w:rPr>
          <w:rFonts w:ascii="Times New Roman" w:hAnsi="Times New Roman" w:cs="Times New Roman"/>
          <w:sz w:val="28"/>
          <w:szCs w:val="28"/>
        </w:rPr>
        <w:t xml:space="preserve"> </w:t>
      </w:r>
      <w:r w:rsidR="004070DA">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ISSN":"0098-7484","author":[{"dropping-particle":"","family":"Obama","given":"Barack","non-dropping-particle":"","parse-names":false,"suffix":""}],"container-title":"Jama","id":"ITEM-1","issue":"5","issued":{"date-parts":[["2016"]]},"page":"525-532","publisher":"American Medical Association","title":"United States health care reform: progress to date and next steps","type":"article-journal","volume":"316"},"uris":["http://www.mendeley.com/documents/?uuid=fe2dce9a-bd2b-4b78-b1fc-bbcef02d6c70"]}],"mendeley":{"formattedCitation":"(106)","manualFormatting":"[106]","plainTextFormattedCitation":"(106)","previouslyFormattedCitation":"(106)"},"properties":{"noteIndex":0},"schema":"https://github.com/citation-style-language/schema/raw/master/csl-citation.json"}</w:instrText>
      </w:r>
      <w:r w:rsidR="004070DA">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106</w:t>
      </w:r>
      <w:r w:rsidR="00AA2CC8">
        <w:rPr>
          <w:rFonts w:ascii="Times New Roman" w:hAnsi="Times New Roman" w:cs="Times New Roman"/>
          <w:noProof/>
          <w:sz w:val="28"/>
          <w:szCs w:val="28"/>
        </w:rPr>
        <w:t>]</w:t>
      </w:r>
      <w:r w:rsidR="004070DA">
        <w:rPr>
          <w:rFonts w:ascii="Times New Roman" w:hAnsi="Times New Roman" w:cs="Times New Roman"/>
          <w:sz w:val="28"/>
          <w:szCs w:val="28"/>
        </w:rPr>
        <w:fldChar w:fldCharType="end"/>
      </w:r>
      <w:r w:rsidRPr="001935BC">
        <w:rPr>
          <w:rFonts w:ascii="Times New Roman" w:hAnsi="Times New Roman" w:cs="Times New Roman"/>
          <w:sz w:val="28"/>
          <w:szCs w:val="28"/>
        </w:rPr>
        <w:t>. На федеральное правительство приходилось 28 процентов расходов, а на правительства штатов и местные органы власти — 17 процентов. Большинство медицинских услуг, даже если они финансируются государством, предоставляются частным образом.</w:t>
      </w:r>
    </w:p>
    <w:p w14:paraId="69FD35DD" w14:textId="01FFC13B" w:rsidR="000B78FD" w:rsidRPr="001935BC" w:rsidRDefault="00660DB9" w:rsidP="0013504B">
      <w:pPr>
        <w:pStyle w:val="ae"/>
        <w:ind w:firstLine="567"/>
        <w:jc w:val="both"/>
        <w:rPr>
          <w:rFonts w:ascii="Times New Roman" w:hAnsi="Times New Roman" w:cs="Times New Roman"/>
          <w:b/>
          <w:bCs/>
          <w:sz w:val="28"/>
          <w:szCs w:val="28"/>
        </w:rPr>
        <w:sectPr w:rsidR="000B78FD" w:rsidRPr="001935BC" w:rsidSect="000C5A26">
          <w:type w:val="nextColumn"/>
          <w:pgSz w:w="11906" w:h="16838"/>
          <w:pgMar w:top="1134" w:right="567" w:bottom="1134" w:left="1701" w:header="708" w:footer="708" w:gutter="0"/>
          <w:cols w:space="708"/>
          <w:titlePg/>
          <w:docGrid w:linePitch="360"/>
        </w:sectPr>
      </w:pPr>
      <w:r w:rsidRPr="001935BC">
        <w:rPr>
          <w:rFonts w:ascii="Times New Roman" w:hAnsi="Times New Roman" w:cs="Times New Roman"/>
          <w:sz w:val="28"/>
          <w:szCs w:val="28"/>
        </w:rPr>
        <w:t xml:space="preserve">В 2014 году 283.2 миллиона человек в США, а это 89.6% населения США имели тот или иной вид медицинского страхования, при этом 66 процентов работников были охвачены планом частного медицинского страхования. Среди застрахованных 115.4 миллиона человек, или 36.5% населения, получили страховое покрытие через правительство США через </w:t>
      </w:r>
      <w:proofErr w:type="spellStart"/>
      <w:r w:rsidRPr="001935BC">
        <w:rPr>
          <w:rFonts w:ascii="Times New Roman" w:hAnsi="Times New Roman" w:cs="Times New Roman"/>
          <w:sz w:val="28"/>
          <w:szCs w:val="28"/>
        </w:rPr>
        <w:t>Medicare</w:t>
      </w:r>
      <w:proofErr w:type="spellEnd"/>
      <w:r w:rsidRPr="001935BC">
        <w:rPr>
          <w:rFonts w:ascii="Times New Roman" w:hAnsi="Times New Roman" w:cs="Times New Roman"/>
          <w:sz w:val="28"/>
          <w:szCs w:val="28"/>
        </w:rPr>
        <w:t xml:space="preserve"> (50.5 миллиона), </w:t>
      </w:r>
      <w:proofErr w:type="spellStart"/>
      <w:r w:rsidRPr="001935BC">
        <w:rPr>
          <w:rFonts w:ascii="Times New Roman" w:hAnsi="Times New Roman" w:cs="Times New Roman"/>
          <w:sz w:val="28"/>
          <w:szCs w:val="28"/>
        </w:rPr>
        <w:t>Medicaid</w:t>
      </w:r>
      <w:proofErr w:type="spellEnd"/>
      <w:r w:rsidRPr="001935BC">
        <w:rPr>
          <w:rFonts w:ascii="Times New Roman" w:hAnsi="Times New Roman" w:cs="Times New Roman"/>
          <w:sz w:val="28"/>
          <w:szCs w:val="28"/>
        </w:rPr>
        <w:t xml:space="preserve"> (61.65 миллиона) и/или Управление по делам ветеранов или другую военную помощь (14.14 миллиона) (</w:t>
      </w:r>
      <w:r w:rsidR="00001A53" w:rsidRPr="001935BC">
        <w:rPr>
          <w:rFonts w:ascii="Times New Roman" w:hAnsi="Times New Roman" w:cs="Times New Roman"/>
          <w:sz w:val="28"/>
          <w:szCs w:val="28"/>
        </w:rPr>
        <w:t xml:space="preserve">один человек может быть охвачен </w:t>
      </w:r>
      <w:r w:rsidRPr="001935BC">
        <w:rPr>
          <w:rFonts w:ascii="Times New Roman" w:hAnsi="Times New Roman" w:cs="Times New Roman"/>
          <w:sz w:val="28"/>
          <w:szCs w:val="28"/>
        </w:rPr>
        <w:t>более чем одним государственным планом</w:t>
      </w:r>
      <w:r w:rsidR="00001A53" w:rsidRPr="001935BC">
        <w:rPr>
          <w:rFonts w:ascii="Times New Roman" w:hAnsi="Times New Roman" w:cs="Times New Roman"/>
          <w:sz w:val="28"/>
          <w:szCs w:val="28"/>
        </w:rPr>
        <w:t xml:space="preserve"> страхования</w:t>
      </w:r>
      <w:r w:rsidRPr="001935BC">
        <w:rPr>
          <w:rFonts w:ascii="Times New Roman" w:hAnsi="Times New Roman" w:cs="Times New Roman"/>
          <w:sz w:val="28"/>
          <w:szCs w:val="28"/>
        </w:rPr>
        <w:t>). В 2014 году почти 32.9 миллиона человек в США не имели медицинской страховк</w:t>
      </w:r>
      <w:r w:rsidR="001B34F9" w:rsidRPr="001935BC">
        <w:rPr>
          <w:rFonts w:ascii="Times New Roman" w:hAnsi="Times New Roman" w:cs="Times New Roman"/>
          <w:sz w:val="28"/>
          <w:szCs w:val="28"/>
        </w:rPr>
        <w:t>и.</w:t>
      </w:r>
    </w:p>
    <w:p w14:paraId="1EB2EE43" w14:textId="46CFA647" w:rsidR="00181C2F" w:rsidRPr="001935BC" w:rsidRDefault="00B122C2" w:rsidP="0013504B">
      <w:pPr>
        <w:pStyle w:val="1"/>
        <w:spacing w:line="240" w:lineRule="auto"/>
        <w:ind w:firstLine="567"/>
        <w:contextualSpacing/>
        <w:jc w:val="both"/>
        <w:rPr>
          <w:rFonts w:ascii="Times New Roman" w:hAnsi="Times New Roman" w:cs="Times New Roman"/>
          <w:b/>
          <w:bCs/>
          <w:color w:val="auto"/>
          <w:sz w:val="28"/>
          <w:szCs w:val="28"/>
        </w:rPr>
      </w:pPr>
      <w:bookmarkStart w:id="28" w:name="_1.3_Международный_опыт"/>
      <w:bookmarkEnd w:id="28"/>
      <w:r w:rsidRPr="001935BC">
        <w:rPr>
          <w:rFonts w:ascii="Times New Roman" w:hAnsi="Times New Roman" w:cs="Times New Roman"/>
          <w:b/>
          <w:bCs/>
          <w:color w:val="auto"/>
          <w:sz w:val="28"/>
          <w:szCs w:val="28"/>
        </w:rPr>
        <w:lastRenderedPageBreak/>
        <w:t>1</w:t>
      </w:r>
      <w:r w:rsidR="00656CF6" w:rsidRPr="001935BC">
        <w:rPr>
          <w:rFonts w:ascii="Times New Roman" w:hAnsi="Times New Roman" w:cs="Times New Roman"/>
          <w:b/>
          <w:bCs/>
          <w:color w:val="auto"/>
          <w:sz w:val="28"/>
          <w:szCs w:val="28"/>
        </w:rPr>
        <w:t xml:space="preserve">.3 </w:t>
      </w:r>
      <w:r w:rsidR="00181C2F" w:rsidRPr="001935BC">
        <w:rPr>
          <w:rFonts w:ascii="Times New Roman" w:hAnsi="Times New Roman" w:cs="Times New Roman"/>
          <w:b/>
          <w:bCs/>
          <w:color w:val="auto"/>
          <w:sz w:val="28"/>
          <w:szCs w:val="28"/>
        </w:rPr>
        <w:t xml:space="preserve">Международный опыт организации медицинской помощи пациентам с РМЖ с диагностированной тревожностью и/или депрессией  </w:t>
      </w:r>
    </w:p>
    <w:p w14:paraId="17E1C401" w14:textId="63992755" w:rsidR="00702D9B" w:rsidRPr="001935BC" w:rsidRDefault="00702D9B" w:rsidP="0013504B">
      <w:pPr>
        <w:pStyle w:val="ae"/>
        <w:ind w:firstLine="567"/>
        <w:jc w:val="both"/>
        <w:rPr>
          <w:rFonts w:ascii="Times New Roman" w:hAnsi="Times New Roman" w:cs="Times New Roman"/>
          <w:bCs/>
          <w:sz w:val="28"/>
          <w:szCs w:val="28"/>
        </w:rPr>
      </w:pPr>
      <w:bookmarkStart w:id="29" w:name="_Hlk111794564"/>
      <w:r w:rsidRPr="001935BC">
        <w:rPr>
          <w:rFonts w:ascii="Times New Roman" w:hAnsi="Times New Roman" w:cs="Times New Roman"/>
          <w:bCs/>
          <w:sz w:val="28"/>
          <w:szCs w:val="28"/>
        </w:rPr>
        <w:t xml:space="preserve">По данным обзора распространенности тревожности и депрессии у пациентов с РМЖ в мире, описанного в предыдущей главе, было выявлено, что странами с наиболее низкой распространенностью являются Германия, Австралия и Малайзия. </w:t>
      </w:r>
      <w:r w:rsidR="00E628BC" w:rsidRPr="001935BC">
        <w:rPr>
          <w:rFonts w:ascii="Times New Roman" w:hAnsi="Times New Roman" w:cs="Times New Roman"/>
          <w:bCs/>
          <w:sz w:val="28"/>
          <w:szCs w:val="28"/>
        </w:rPr>
        <w:t>В</w:t>
      </w:r>
      <w:r w:rsidRPr="001935BC">
        <w:rPr>
          <w:rFonts w:ascii="Times New Roman" w:hAnsi="Times New Roman" w:cs="Times New Roman"/>
          <w:bCs/>
          <w:sz w:val="28"/>
          <w:szCs w:val="28"/>
        </w:rPr>
        <w:t xml:space="preserve"> данной главе будут описаны модели организации медицинской помощи пациентам с РМЖ с диагностированной тревожностью и депрессией именно в этих странах.</w:t>
      </w:r>
    </w:p>
    <w:p w14:paraId="72D69A5E" w14:textId="7A625289" w:rsidR="00CA704A" w:rsidRPr="001935BC" w:rsidRDefault="00F91E27"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 xml:space="preserve">Проект </w:t>
      </w:r>
      <w:r w:rsidR="00702D9B" w:rsidRPr="001935BC">
        <w:rPr>
          <w:rFonts w:ascii="Times New Roman" w:hAnsi="Times New Roman" w:cs="Times New Roman"/>
          <w:b/>
          <w:bCs/>
          <w:sz w:val="28"/>
          <w:szCs w:val="28"/>
          <w:lang w:val="kk-KZ"/>
        </w:rPr>
        <w:t>nFC-</w:t>
      </w:r>
      <w:r w:rsidRPr="001935BC">
        <w:rPr>
          <w:rFonts w:ascii="Times New Roman" w:hAnsi="Times New Roman" w:cs="Times New Roman"/>
          <w:b/>
          <w:bCs/>
          <w:sz w:val="28"/>
          <w:szCs w:val="28"/>
          <w:lang w:val="kk-KZ"/>
        </w:rPr>
        <w:t>isPO в Г</w:t>
      </w:r>
      <w:r w:rsidR="00CA704A" w:rsidRPr="001935BC">
        <w:rPr>
          <w:rFonts w:ascii="Times New Roman" w:hAnsi="Times New Roman" w:cs="Times New Roman"/>
          <w:b/>
          <w:bCs/>
          <w:sz w:val="28"/>
          <w:szCs w:val="28"/>
          <w:lang w:val="kk-KZ"/>
        </w:rPr>
        <w:t>ермани</w:t>
      </w:r>
      <w:r w:rsidRPr="001935BC">
        <w:rPr>
          <w:rFonts w:ascii="Times New Roman" w:hAnsi="Times New Roman" w:cs="Times New Roman"/>
          <w:b/>
          <w:bCs/>
          <w:sz w:val="28"/>
          <w:szCs w:val="28"/>
          <w:lang w:val="kk-KZ"/>
        </w:rPr>
        <w:t>и</w:t>
      </w:r>
    </w:p>
    <w:bookmarkEnd w:id="29"/>
    <w:p w14:paraId="14292C8C" w14:textId="3112FDE2"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В Германии в настоящее время </w:t>
      </w:r>
      <w:r w:rsidR="00702D9B" w:rsidRPr="001935BC">
        <w:rPr>
          <w:rFonts w:ascii="Times New Roman" w:hAnsi="Times New Roman" w:cs="Times New Roman"/>
          <w:sz w:val="28"/>
          <w:szCs w:val="28"/>
          <w:lang w:val="kk-KZ"/>
        </w:rPr>
        <w:t>внедрена</w:t>
      </w:r>
      <w:r w:rsidRPr="001935BC">
        <w:rPr>
          <w:rFonts w:ascii="Times New Roman" w:hAnsi="Times New Roman" w:cs="Times New Roman"/>
          <w:sz w:val="28"/>
          <w:szCs w:val="28"/>
          <w:lang w:val="kk-KZ"/>
        </w:rPr>
        <w:t xml:space="preserve"> «новая форма помощи isPO» («nFC-isPO»; интегрированная, межсекторальная психоонкология/integrierte, sektorenübergreifende Psycho-Onkologie)</w:t>
      </w:r>
      <w:r w:rsidR="00675F11" w:rsidRPr="00675F11">
        <w:rPr>
          <w:rFonts w:ascii="Times New Roman" w:hAnsi="Times New Roman" w:cs="Times New Roman"/>
          <w:sz w:val="28"/>
          <w:szCs w:val="28"/>
          <w:lang w:val="kk-KZ"/>
        </w:rPr>
        <w:t xml:space="preserve"> </w:t>
      </w:r>
      <w:r w:rsidR="00675F11">
        <w:rPr>
          <w:rFonts w:ascii="Times New Roman" w:hAnsi="Times New Roman" w:cs="Times New Roman"/>
          <w:sz w:val="28"/>
          <w:szCs w:val="28"/>
          <w:lang w:val="kk-KZ"/>
        </w:rPr>
        <w:fldChar w:fldCharType="begin" w:fldLock="1"/>
      </w:r>
      <w:r w:rsidR="000101AB">
        <w:rPr>
          <w:rFonts w:ascii="Times New Roman" w:hAnsi="Times New Roman" w:cs="Times New Roman"/>
          <w:sz w:val="28"/>
          <w:szCs w:val="28"/>
          <w:lang w:val="kk-KZ"/>
        </w:rPr>
        <w:instrText>ADDIN CSL_CITATION {"citationItems":[{"id":"ITEM-1","itemData":{"DOI":"10.1186/s12913-022-07782-0","ISSN":"1472-6963","abstract":"The annual incidence of new cancer cases has been increasing worldwide for many years, and is likely to continue to rise. In Germany, the number of new cancer cases is expected to increase by 20% until 2030. Half of all cancer patients experience significant emotional and psychosocial distress along the continuum of their disease, treatment, and aftercare, and also as long-term survivors. Consequently, in many countries, psycho-oncological programs have been developed to address this added burden at both the individual and population level. These programs promote the active engagement of patients in their cancer therapy, aftercare and survivorship planning and aim to improve the patients' quality of life.","author":[{"dropping-particle":"","family":"Kusch","given":"Michael","non-dropping-particle":"","parse-names":false,"suffix":""},{"dropping-particle":"","family":"Labouvie","given":"Hildegard","non-dropping-particle":"","parse-names":false,"suffix":""},{"dropping-particle":"","family":"Schiewer","given":"Vera","non-dropping-particle":"","parse-names":false,"suffix":""},{"dropping-particle":"","family":"Talalaev","given":"Natalie","non-dropping-particle":"","parse-names":false,"suffix":""},{"dropping-particle":"","family":"Cwik","given":"Jan C","non-dropping-particle":"","parse-names":false,"suffix":""},{"dropping-particle":"","family":"Bussmann","given":"Sonja","non-dropping-particle":"","parse-names":false,"suffix":""},{"dropping-particle":"","family":"Vaganian","given":"Lusine","non-dropping-particle":"","parse-names":false,"suffix":""},{"dropping-particle":"","family":"Gerlach","given":"Alexander L","non-dropping-particle":"","parse-names":false,"suffix":""},{"dropping-particle":"","family":"Dresen","given":"Antje","non-dropping-particle":"","parse-names":false,"suffix":""},{"dropping-particle":"","family":"Cecon","given":"Natalia","non-dropping-particle":"","parse-names":false,"suffix":""},{"dropping-particle":"","family":"Salm","given":"Sandra","non-dropping-particle":"","parse-names":false,"suffix":""},{"dropping-particle":"","family":"Krieger","given":"Theresia","non-dropping-particle":"","parse-names":false,"suffix":""},{"dropping-particle":"","family":"Pfaff","given":"Holger","non-dropping-particle":"","parse-names":false,"suffix":""},{"dropping-particle":"","family":"Lemmen","given":"Clarissa","non-dropping-particle":"","parse-names":false,"suffix":""},{"dropping-particle":"","family":"Derendorf","given":"Lisa","non-dropping-particle":"","parse-names":false,"suffix":""},{"dropping-particle":"","family":"Stock","given":"Stephanie","non-dropping-particle":"","parse-names":false,"suffix":""},{"dropping-particle":"","family":"Samel","given":"Christina","non-dropping-particle":"","parse-names":false,"suffix":""},{"dropping-particle":"","family":"Hagemeier","given":"Anna","non-dropping-particle":"","parse-names":false,"suffix":""},{"dropping-particle":"","family":"Hellmich","given":"Martin","non-dropping-particle":"","parse-names":false,"suffix":""},{"dropping-particle":"","family":"Leicher","given":"Bernd","non-dropping-particle":"","parse-names":false,"suffix":""},{"dropping-particle":"","family":"Hültenschmidt","given":"Gregor","non-dropping-particle":"","parse-names":false,"suffix":""},{"dropping-particle":"","family":"Swoboda","given":"Jessica","non-dropping-particle":"","parse-names":false,"suffix":""},{"dropping-particle":"","family":"Haas","given":"Peter","non-dropping-particle":"","parse-names":false,"suffix":""},{"dropping-particle":"","family":"Arning","given":"Anna","non-dropping-particle":"","parse-names":false,"suffix":""},{"dropping-particle":"","family":"Göttel","given":"Andrea","non-dropping-particle":"","parse-names":false,"suffix":""},{"dropping-particle":"","family":"Schwickerath","given":"Kathrin","non-dropping-particle":"","parse-names":false,"suffix":""},{"dropping-particle":"","family":"Graeven","given":"Ullrich","non-dropping-particle":"","parse-names":false,"suffix":""},{"dropping-particle":"","family":"Houwaart","given":"Stefanie","non-dropping-particle":"","parse-names":false,"suffix":""},{"dropping-particle":"","family":"Kerek-Bodden","given":"Hedy","non-dropping-particle":"","parse-names":false,"suffix":""},{"dropping-particle":"","family":"Krebs","given":"Steffen","non-dropping-particle":"","parse-names":false,"suffix":""},{"dropping-particle":"","family":"Muth","given":"Christiana","non-dropping-particle":"","parse-names":false,"suffix":""},{"dropping-particle":"","family":"Hecker","given":"Christina","non-dropping-particle":"","parse-names":false,"suffix":""},{"dropping-particle":"","family":"Reiser","given":"Marcel","non-dropping-particle":"","parse-names":false,"suffix":""},{"dropping-particle":"","family":"Mauch","given":"Cornelia","non-dropping-particle":"","parse-names":false,"suffix":""},{"dropping-particle":"","family":"Benner","given":"Jennifer","non-dropping-particle":"","parse-names":false,"suffix":""},{"dropping-particle":"","family":"Schmidt","given":"Gerdamarie","non-dropping-particle":"","parse-names":false,"suffix":""},{"dropping-particle":"","family":"Karlowsky","given":"Christiane","non-dropping-particle":"","parse-names":false,"suffix":""},{"dropping-particle":"","family":"Vimalanandan","given":"Gisela","non-dropping-particle":"","parse-names":false,"suffix":""},{"dropping-particle":"","family":"Matyschik","given":"Lukas","non-dropping-particle":"","parse-names":false,"suffix":""},{"dropping-particle":"","family":"Galonska","given":"Lars","non-dropping-particle":"","parse-names":false,"suffix":""},{"dropping-particle":"","family":"Francke","given":"Annette","non-dropping-particle":"","parse-names":false,"suffix":""},{"dropping-particle":"","family":"Osborne","given":"Karin","non-dropping-particle":"","parse-names":false,"suffix":""},{"dropping-particle":"","family":"Nestle","given":"Ursula","non-dropping-particle":"","parse-names":false,"suffix":""},{"dropping-particle":"","family":"Bäumer","given":"Markus","non-dropping-particle":"","parse-names":false,"suffix":""},{"dropping-particle":"","family":"Schmitz","given":"Kordula","non-dropping-particle":"","parse-names":false,"suffix":""},{"dropping-particle":"","family":"Wolf","given":"Jürgen","non-dropping-particle":"","parse-names":false,"suffix":""},{"dropping-particle":"","family":"Hallek","given":"Michael","non-dropping-particle":"","parse-names":false,"suffix":""}],"container-title":"BMC Health Services Research","id":"ITEM-1","issue":"1","issued":{"date-parts":[["2022"]]},"page":"543","title":"Integrated, cross-sectoral psycho-oncology (isPO): a new form of care for newly diagnosed cancer patients in Germany","type":"article-journal","volume":"22"},"uris":["http://www.mendeley.com/documents/?uuid=2fbbc6aa-3a01-4eaf-98c2-c0ef75922171"]}],"mendeley":{"formattedCitation":"(107)","manualFormatting":"[107]","plainTextFormattedCitation":"(107)","previouslyFormattedCitation":"(107)"},"properties":{"noteIndex":0},"schema":"https://github.com/citation-style-language/schema/raw/master/csl-citation.json"}</w:instrText>
      </w:r>
      <w:r w:rsidR="00675F11">
        <w:rPr>
          <w:rFonts w:ascii="Times New Roman" w:hAnsi="Times New Roman" w:cs="Times New Roman"/>
          <w:sz w:val="28"/>
          <w:szCs w:val="28"/>
          <w:lang w:val="kk-KZ"/>
        </w:rPr>
        <w:fldChar w:fldCharType="separate"/>
      </w:r>
      <w:r w:rsidR="000101AB">
        <w:rPr>
          <w:rFonts w:ascii="Times New Roman" w:hAnsi="Times New Roman" w:cs="Times New Roman"/>
          <w:noProof/>
          <w:sz w:val="28"/>
          <w:szCs w:val="28"/>
          <w:lang w:val="kk-KZ"/>
        </w:rPr>
        <w:t>[</w:t>
      </w:r>
      <w:r w:rsidR="004070DA" w:rsidRPr="004070DA">
        <w:rPr>
          <w:rFonts w:ascii="Times New Roman" w:hAnsi="Times New Roman" w:cs="Times New Roman"/>
          <w:noProof/>
          <w:sz w:val="28"/>
          <w:szCs w:val="28"/>
          <w:lang w:val="kk-KZ"/>
        </w:rPr>
        <w:t>107</w:t>
      </w:r>
      <w:r w:rsidR="00AA2CC8">
        <w:rPr>
          <w:rFonts w:ascii="Times New Roman" w:hAnsi="Times New Roman" w:cs="Times New Roman"/>
          <w:noProof/>
          <w:sz w:val="28"/>
          <w:szCs w:val="28"/>
          <w:lang w:val="kk-KZ"/>
        </w:rPr>
        <w:t>]</w:t>
      </w:r>
      <w:r w:rsidR="00675F11">
        <w:rPr>
          <w:rFonts w:ascii="Times New Roman" w:hAnsi="Times New Roman" w:cs="Times New Roman"/>
          <w:sz w:val="28"/>
          <w:szCs w:val="28"/>
          <w:lang w:val="kk-KZ"/>
        </w:rPr>
        <w:fldChar w:fldCharType="end"/>
      </w:r>
      <w:r w:rsidRPr="001935BC">
        <w:rPr>
          <w:rFonts w:ascii="Times New Roman" w:hAnsi="Times New Roman" w:cs="Times New Roman"/>
          <w:sz w:val="28"/>
          <w:szCs w:val="28"/>
          <w:lang w:val="kk-KZ"/>
        </w:rPr>
        <w:t>. Этот подход направлен на достижение целей, поставленных в Национальном плане по борьбе с раком, путем предоставления психоонкологической помощи всем больным раком в соответствии с их индивидуальными потребностями в медицинской помощи. Термин «новая форма помощи» определяется Инновационным фондом (IF) Объединенного федерального комитета Германии как «структурированное и юридически обязывающее сотрудничество между различными профессиональными группами и/или учреждениями в области медицинской и немедицинской помощи».</w:t>
      </w:r>
    </w:p>
    <w:p w14:paraId="060A5F1F" w14:textId="3DBE9405" w:rsidR="00CA704A" w:rsidRPr="001935BC" w:rsidRDefault="00702D9B"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Проект </w:t>
      </w:r>
      <w:r w:rsidR="00CA704A" w:rsidRPr="001935BC">
        <w:rPr>
          <w:rFonts w:ascii="Times New Roman" w:hAnsi="Times New Roman" w:cs="Times New Roman"/>
          <w:sz w:val="28"/>
          <w:szCs w:val="28"/>
          <w:lang w:val="kk-KZ"/>
        </w:rPr>
        <w:t xml:space="preserve">nFC-isPO </w:t>
      </w:r>
      <w:r w:rsidRPr="001935BC">
        <w:rPr>
          <w:rFonts w:ascii="Times New Roman" w:hAnsi="Times New Roman" w:cs="Times New Roman"/>
          <w:sz w:val="28"/>
          <w:szCs w:val="28"/>
          <w:lang w:val="kk-KZ"/>
        </w:rPr>
        <w:t xml:space="preserve">был внедрен </w:t>
      </w:r>
      <w:r w:rsidR="00CA704A" w:rsidRPr="001935BC">
        <w:rPr>
          <w:rFonts w:ascii="Times New Roman" w:hAnsi="Times New Roman" w:cs="Times New Roman"/>
          <w:sz w:val="28"/>
          <w:szCs w:val="28"/>
          <w:lang w:val="kk-KZ"/>
        </w:rPr>
        <w:t>в четырех онкологических центрах</w:t>
      </w:r>
      <w:r w:rsidRPr="001935BC">
        <w:rPr>
          <w:rFonts w:ascii="Times New Roman" w:hAnsi="Times New Roman" w:cs="Times New Roman"/>
          <w:sz w:val="28"/>
          <w:szCs w:val="28"/>
          <w:lang w:val="kk-KZ"/>
        </w:rPr>
        <w:t xml:space="preserve"> Германии</w:t>
      </w:r>
      <w:r w:rsidR="00CA704A" w:rsidRPr="001935BC">
        <w:rPr>
          <w:rFonts w:ascii="Times New Roman" w:hAnsi="Times New Roman" w:cs="Times New Roman"/>
          <w:sz w:val="28"/>
          <w:szCs w:val="28"/>
          <w:lang w:val="kk-KZ"/>
        </w:rPr>
        <w:t xml:space="preserve"> и в настоящее время находится в процессе постоянного улучшения качества. В рамках проекта nFC-isPO оценивается независимым учреждением: Институтом медицинской социологии, исследований в области здравоохранения и реабилитационных наук (IMVR), Кельнский университет, Германия.</w:t>
      </w:r>
    </w:p>
    <w:p w14:paraId="652B9A39" w14:textId="7017E4F7"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Четырехлетний проект </w:t>
      </w:r>
      <w:r w:rsidR="00802BD6" w:rsidRPr="001935BC">
        <w:rPr>
          <w:rFonts w:ascii="Times New Roman" w:hAnsi="Times New Roman" w:cs="Times New Roman"/>
          <w:sz w:val="28"/>
          <w:szCs w:val="28"/>
          <w:lang w:val="kk-KZ"/>
        </w:rPr>
        <w:t>nFC-isPO</w:t>
      </w:r>
      <w:r w:rsidRPr="001935BC">
        <w:rPr>
          <w:rFonts w:ascii="Times New Roman" w:hAnsi="Times New Roman" w:cs="Times New Roman"/>
          <w:sz w:val="28"/>
          <w:szCs w:val="28"/>
          <w:lang w:val="kk-KZ"/>
        </w:rPr>
        <w:t xml:space="preserve"> был выбран IF для получения финансирования, поскольку он соответствует требованиям Национального плана по борьбе с раком (NCP) федерального правительства, в частности, «дальнейшее развитие структур онкологической помощи и обеспечение качества» в Психо-онкологическ</w:t>
      </w:r>
      <w:r w:rsidR="00D73733" w:rsidRPr="001935BC">
        <w:rPr>
          <w:rFonts w:ascii="Times New Roman" w:hAnsi="Times New Roman" w:cs="Times New Roman"/>
          <w:sz w:val="28"/>
          <w:szCs w:val="28"/>
        </w:rPr>
        <w:t>ой</w:t>
      </w:r>
      <w:r w:rsidRPr="001935BC">
        <w:rPr>
          <w:rFonts w:ascii="Times New Roman" w:hAnsi="Times New Roman" w:cs="Times New Roman"/>
          <w:sz w:val="28"/>
          <w:szCs w:val="28"/>
          <w:lang w:val="kk-KZ"/>
        </w:rPr>
        <w:t xml:space="preserve"> сфер</w:t>
      </w:r>
      <w:r w:rsidR="00D73733" w:rsidRPr="001935BC">
        <w:rPr>
          <w:rFonts w:ascii="Times New Roman" w:hAnsi="Times New Roman" w:cs="Times New Roman"/>
          <w:sz w:val="28"/>
          <w:szCs w:val="28"/>
          <w:lang w:val="kk-KZ"/>
        </w:rPr>
        <w:t>е</w:t>
      </w:r>
      <w:r w:rsidRPr="001935BC">
        <w:rPr>
          <w:rFonts w:ascii="Times New Roman" w:hAnsi="Times New Roman" w:cs="Times New Roman"/>
          <w:sz w:val="28"/>
          <w:szCs w:val="28"/>
          <w:lang w:val="kk-KZ"/>
        </w:rPr>
        <w:t xml:space="preserve"> IF требует независимой оценки, чтобы убедиться, что новая форма помощи приводит к улучшению межсекторальной помощи, и изучить ее потенциал для постоянной интеграции в систему здравоохранения Германии.</w:t>
      </w:r>
    </w:p>
    <w:p w14:paraId="032743CD" w14:textId="77777777" w:rsidR="00CA704A" w:rsidRPr="001935BC" w:rsidRDefault="00CA704A"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Продолжительность и этапы проекта isPO</w:t>
      </w:r>
    </w:p>
    <w:p w14:paraId="5CCDD0DA" w14:textId="2AD72105"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Проект </w:t>
      </w:r>
      <w:r w:rsidR="00802BD6" w:rsidRPr="001935BC">
        <w:rPr>
          <w:rFonts w:ascii="Times New Roman" w:hAnsi="Times New Roman" w:cs="Times New Roman"/>
          <w:sz w:val="28"/>
          <w:szCs w:val="28"/>
          <w:lang w:val="kk-KZ"/>
        </w:rPr>
        <w:t>nFC-isPO</w:t>
      </w:r>
      <w:r w:rsidRPr="001935BC">
        <w:rPr>
          <w:rFonts w:ascii="Times New Roman" w:hAnsi="Times New Roman" w:cs="Times New Roman"/>
          <w:sz w:val="28"/>
          <w:szCs w:val="28"/>
          <w:lang w:val="kk-KZ"/>
        </w:rPr>
        <w:t xml:space="preserve"> </w:t>
      </w:r>
      <w:r w:rsidR="00802BD6" w:rsidRPr="001935BC">
        <w:rPr>
          <w:rFonts w:ascii="Times New Roman" w:hAnsi="Times New Roman" w:cs="Times New Roman"/>
          <w:sz w:val="28"/>
          <w:szCs w:val="28"/>
          <w:lang w:val="kk-KZ"/>
        </w:rPr>
        <w:t>был запущен</w:t>
      </w:r>
      <w:r w:rsidRPr="001935BC">
        <w:rPr>
          <w:rFonts w:ascii="Times New Roman" w:hAnsi="Times New Roman" w:cs="Times New Roman"/>
          <w:sz w:val="28"/>
          <w:szCs w:val="28"/>
          <w:lang w:val="kk-KZ"/>
        </w:rPr>
        <w:t xml:space="preserve"> с октября 2017 г. по </w:t>
      </w:r>
      <w:r w:rsidRPr="00B82553">
        <w:rPr>
          <w:rFonts w:ascii="Times New Roman" w:hAnsi="Times New Roman" w:cs="Times New Roman"/>
          <w:sz w:val="28"/>
          <w:szCs w:val="28"/>
          <w:lang w:val="kk-KZ"/>
        </w:rPr>
        <w:t>сентябрь 2021 г. Он осуществл</w:t>
      </w:r>
      <w:r w:rsidR="00802BD6" w:rsidRPr="00B82553">
        <w:rPr>
          <w:rFonts w:ascii="Times New Roman" w:hAnsi="Times New Roman" w:cs="Times New Roman"/>
          <w:sz w:val="28"/>
          <w:szCs w:val="28"/>
          <w:lang w:val="kk-KZ"/>
        </w:rPr>
        <w:t>ялся</w:t>
      </w:r>
      <w:r w:rsidRPr="00B82553">
        <w:rPr>
          <w:rFonts w:ascii="Times New Roman" w:hAnsi="Times New Roman" w:cs="Times New Roman"/>
          <w:sz w:val="28"/>
          <w:szCs w:val="28"/>
          <w:lang w:val="kk-KZ"/>
        </w:rPr>
        <w:t xml:space="preserve"> в четыре последовательных этапа </w:t>
      </w:r>
      <w:r w:rsidR="0079145C" w:rsidRPr="00B82553">
        <w:rPr>
          <w:rFonts w:ascii="Times New Roman" w:hAnsi="Times New Roman" w:cs="Times New Roman"/>
          <w:sz w:val="28"/>
          <w:szCs w:val="28"/>
          <w:lang w:val="kk-KZ"/>
        </w:rPr>
        <w:t>(Рисунок 2)</w:t>
      </w:r>
      <w:r w:rsidRPr="00B82553">
        <w:rPr>
          <w:rFonts w:ascii="Times New Roman" w:hAnsi="Times New Roman" w:cs="Times New Roman"/>
          <w:sz w:val="28"/>
          <w:szCs w:val="28"/>
          <w:lang w:val="kk-KZ"/>
        </w:rPr>
        <w:t>.</w:t>
      </w:r>
    </w:p>
    <w:p w14:paraId="5ED21269" w14:textId="00CC1257"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Фаза 1 </w:t>
      </w:r>
    </w:p>
    <w:p w14:paraId="3C193078" w14:textId="46D51EE2"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Разработка программы ухода за nFC-isPO и isPO (см. рис. 1); подготовка договора об «особом уходе», в котором участвуют восемь крупнейших компаний обязательного медицинского страхования в Германии; создание сетей психоонкологической помощи в четырех местных центрах помощи в Рейнской области Северный Рейн-Вестфалия (Центр интегрированной онкологии, Университетская клиника Кельна; Больница Йоханны Этьен, Нойс; Клиники </w:t>
      </w:r>
      <w:r w:rsidRPr="001935BC">
        <w:rPr>
          <w:rFonts w:ascii="Times New Roman" w:hAnsi="Times New Roman" w:cs="Times New Roman"/>
          <w:sz w:val="28"/>
          <w:szCs w:val="28"/>
          <w:lang w:val="kk-KZ"/>
        </w:rPr>
        <w:lastRenderedPageBreak/>
        <w:t>Марии Хильф, Менхенгладбах; GFO-Клиники Тройсдорф, Коммерческие помещения St. Йозеф Тройсдорф) и внешней проспективной оценки IMVR.</w:t>
      </w:r>
    </w:p>
    <w:p w14:paraId="790EA488" w14:textId="77777777" w:rsidR="008D3559" w:rsidRPr="001935BC" w:rsidRDefault="008D3559" w:rsidP="0013504B">
      <w:pPr>
        <w:pStyle w:val="ae"/>
        <w:ind w:firstLine="567"/>
        <w:jc w:val="both"/>
        <w:rPr>
          <w:rFonts w:ascii="Times New Roman" w:hAnsi="Times New Roman" w:cs="Times New Roman"/>
          <w:sz w:val="28"/>
          <w:szCs w:val="28"/>
          <w:lang w:val="kk-KZ"/>
        </w:rPr>
      </w:pPr>
    </w:p>
    <w:p w14:paraId="64572C29" w14:textId="150D207D" w:rsidR="00CA704A" w:rsidRPr="001935BC" w:rsidRDefault="00040D48"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noProof/>
          <w:sz w:val="28"/>
          <w:szCs w:val="28"/>
          <w:lang w:val="kk-KZ"/>
        </w:rPr>
        <w:drawing>
          <wp:inline distT="0" distB="0" distL="0" distR="0" wp14:anchorId="71DE8607" wp14:editId="26FE5CE2">
            <wp:extent cx="4840557" cy="324446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8684" cy="3256618"/>
                    </a:xfrm>
                    <a:prstGeom prst="rect">
                      <a:avLst/>
                    </a:prstGeom>
                    <a:noFill/>
                  </pic:spPr>
                </pic:pic>
              </a:graphicData>
            </a:graphic>
          </wp:inline>
        </w:drawing>
      </w:r>
    </w:p>
    <w:p w14:paraId="390C9E6E" w14:textId="2A8D9AA2" w:rsidR="0079145C" w:rsidRPr="001935BC" w:rsidRDefault="0079145C" w:rsidP="0013504B">
      <w:pPr>
        <w:pStyle w:val="ae"/>
        <w:ind w:firstLine="567"/>
        <w:rPr>
          <w:rFonts w:ascii="Times New Roman" w:hAnsi="Times New Roman" w:cs="Times New Roman"/>
          <w:sz w:val="28"/>
          <w:szCs w:val="28"/>
          <w:lang w:val="kk-KZ"/>
        </w:rPr>
      </w:pPr>
      <w:r w:rsidRPr="001935BC">
        <w:rPr>
          <w:rFonts w:ascii="Times New Roman" w:hAnsi="Times New Roman" w:cs="Times New Roman"/>
          <w:sz w:val="28"/>
          <w:szCs w:val="28"/>
          <w:lang w:val="kk-KZ"/>
        </w:rPr>
        <w:t>Рисунок 2. Компоненты и особенности новой формы медицинской помощи isPO.</w:t>
      </w:r>
    </w:p>
    <w:p w14:paraId="1075D62D" w14:textId="77777777" w:rsidR="00CA530B" w:rsidRPr="001935BC" w:rsidRDefault="00CA530B" w:rsidP="0013504B">
      <w:pPr>
        <w:pStyle w:val="ae"/>
        <w:ind w:firstLine="567"/>
        <w:jc w:val="both"/>
        <w:rPr>
          <w:rFonts w:ascii="Times New Roman" w:hAnsi="Times New Roman" w:cs="Times New Roman"/>
          <w:sz w:val="28"/>
          <w:szCs w:val="28"/>
          <w:lang w:val="kk-KZ"/>
        </w:rPr>
      </w:pPr>
    </w:p>
    <w:p w14:paraId="3B184B50" w14:textId="539183B0"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Фаза 2 </w:t>
      </w:r>
    </w:p>
    <w:p w14:paraId="2E0E1AB3" w14:textId="3D460F1F"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Внедрение nFC-isPO в местные сети психоонкологической помощи (N   =   1</w:t>
      </w:r>
      <w:r w:rsidR="00D73733"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610 пациентов; первый пациент, январь 2019 г.), сопровождаемый ежеквартальными сетевыми внутренними кружками качества; ежеквартальные общесетевые семинары по совместному развитию качества с участием поставщиков услуг местных сетей, партнеров по консорциуму проекта isPO и участвующих компаний обязательного медицинского страхования; первый этап внешней формирующей оценки IMVR.</w:t>
      </w:r>
    </w:p>
    <w:p w14:paraId="5102C33F" w14:textId="2FE8449C"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Фаза 3 </w:t>
      </w:r>
    </w:p>
    <w:p w14:paraId="653CD8C6" w14:textId="5992C009"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Продолжение лечения пациентов в рамках nFC-ISPO (последний пациент, сентябрь 2020 г.); локальное и общесетевое улучшение качества; второй этап внешней формирующей оценки IMVR.</w:t>
      </w:r>
    </w:p>
    <w:p w14:paraId="6A5503C3" w14:textId="7C9CE691" w:rsidR="00CA704A" w:rsidRPr="001935BC" w:rsidRDefault="00CA704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 xml:space="preserve">Фаза 4 </w:t>
      </w:r>
    </w:p>
    <w:p w14:paraId="36E654CE" w14:textId="4A7480D3"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Окончание обслуживания пациентов в рамках нФК-ИСПО в локальных сетях (последний пациент выбыл, сентябрь 2021 г.); внешнее </w:t>
      </w:r>
      <w:r w:rsidR="00C66F44" w:rsidRPr="001935BC">
        <w:rPr>
          <w:rFonts w:ascii="Times New Roman" w:hAnsi="Times New Roman" w:cs="Times New Roman"/>
          <w:sz w:val="28"/>
          <w:szCs w:val="28"/>
          <w:lang w:val="kk-KZ"/>
        </w:rPr>
        <w:t>суммарное</w:t>
      </w:r>
      <w:r w:rsidRPr="001935BC">
        <w:rPr>
          <w:rFonts w:ascii="Times New Roman" w:hAnsi="Times New Roman" w:cs="Times New Roman"/>
          <w:sz w:val="28"/>
          <w:szCs w:val="28"/>
          <w:lang w:val="kk-KZ"/>
        </w:rPr>
        <w:t xml:space="preserve"> оценивание по IMVR.</w:t>
      </w:r>
    </w:p>
    <w:p w14:paraId="1D4FA737" w14:textId="5BB86C13" w:rsidR="00CA704A" w:rsidRPr="001935BC" w:rsidRDefault="00CA704A"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Проект isPO включает в себя «новую форму ухода», объединяющую программу ухода isPO и исследование isPO. Исследование isPO проводится внешним, независимым от проекта Институтом медицинской социологии, исследований в области здравоохранения и реабилитационных наук (IMVR) Кельнского университета, Германия. Целью оценки является оценка качества, эффективности и экономических последствий программы помощи isPO. Партнеры консорциума несут ответственность за особые аспекты разработки, </w:t>
      </w:r>
      <w:r w:rsidRPr="001935BC">
        <w:rPr>
          <w:rFonts w:ascii="Times New Roman" w:hAnsi="Times New Roman" w:cs="Times New Roman"/>
          <w:sz w:val="28"/>
          <w:szCs w:val="28"/>
          <w:lang w:val="kk-KZ"/>
        </w:rPr>
        <w:lastRenderedPageBreak/>
        <w:t xml:space="preserve">внедрения и оценки компонентов nFC-ISPO. Фонды медицинского страхования поддерживают партнеров по проекту isPO, чтобы гарантировать, что nFC-isPO осуществляется в соответствии с книгой 5 социального кодекса Германии (SCB V) обязательной системы медицинского страхования. Программа isPO должна внедряться в местных медицинских учреждениях на основе договора об «особом уходе» в соответствии с § 140a SCB V. Таким образом, nFC-isPO предназначена для внедрения в немецком секторе здравоохранения. Контракты на «особый уход» согласно SCB V предусматривают, что, помимо клинических услуг по уходу за больными (программа ухода isPO), предоставляются также формально-административные услуги, которые, в частности, обслуживают регистрацию пациентов, координацию услуг между различными профессиональными службами. </w:t>
      </w:r>
      <w:r w:rsidR="006F2C89" w:rsidRPr="001935BC">
        <w:rPr>
          <w:rFonts w:ascii="Times New Roman" w:hAnsi="Times New Roman" w:cs="Times New Roman"/>
          <w:sz w:val="28"/>
          <w:szCs w:val="28"/>
        </w:rPr>
        <w:t>Г</w:t>
      </w:r>
      <w:r w:rsidRPr="001935BC">
        <w:rPr>
          <w:rFonts w:ascii="Times New Roman" w:hAnsi="Times New Roman" w:cs="Times New Roman"/>
          <w:sz w:val="28"/>
          <w:szCs w:val="28"/>
          <w:lang w:val="kk-KZ"/>
        </w:rPr>
        <w:t>руппы, управление уходом за пациентами в соответствии с договором, а также обеспечение качества и выставление счетов.</w:t>
      </w:r>
    </w:p>
    <w:p w14:paraId="7D0506B4" w14:textId="406BFF0D" w:rsidR="00040D48" w:rsidRPr="001935BC" w:rsidRDefault="00040D48"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Если после четырехлетнего финансирования внешняя итоговая оценка IMVR даст положительный результат и, следовательно, IF согласится на распространение подхода isPO в масштабах всей Германии, возникнут новые проблемы. Представляется нереалистичным внедрить подход isPO сразу по всей Германии (географический охват). Однако структура нФЦ-ИСПО рассчитана на последовательное распространение в системе здравоохранения. На первом этапе онкологические центры и врачи частной практики объединяются, чтобы сформировать локальные психоонкологические сети, сотрудничать с медицинскими страховыми компаниями и центральным офисом управления. На втором этапе проводится поддержка локальных сетей в настройке nFC-isPO, инструктаж по программе ухода за isPO и ознакомление с системой CAPSYS. В то же время, на третьем этапе заключается договор об уходе и подписывается соглашение о сотрудничестве, и сразу же после этого может начаться новая форма ухода за пациентом. Весь этот процесс может происходить очень быстро, поскольку с nFC-isPO уже доступны все компоненты, позволяющие оказывать психоонкологическую помощь онкологическим больным на высоком уровне качества и в соответствии с положениями SCB V. Теперь у авторов есть больше более двух лет опыта разработки, усовершенствования и внедрения подхода nFC-isPO, и, похоже, он работает.</w:t>
      </w:r>
    </w:p>
    <w:p w14:paraId="023923F6" w14:textId="673EE70F" w:rsidR="005F6F91" w:rsidRPr="001935BC" w:rsidRDefault="00040D4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Вывод авторов данного метода состоит в том, что nFC-isPO может быть реализован в рамках пятой книги Социального кодекса (SCB V) для обязательного медицинского страхования, поскольку он действует с января 2019 года на основе договора «особой заботы» в соответствии с в разд. 140а СКБ В.</w:t>
      </w:r>
    </w:p>
    <w:p w14:paraId="36274AF9" w14:textId="24FA97B5" w:rsidR="00F91E27" w:rsidRPr="001935BC" w:rsidRDefault="00F91E27" w:rsidP="0013504B">
      <w:pPr>
        <w:pStyle w:val="ae"/>
        <w:ind w:firstLine="567"/>
        <w:jc w:val="both"/>
        <w:rPr>
          <w:rFonts w:ascii="Times New Roman" w:hAnsi="Times New Roman" w:cs="Times New Roman"/>
          <w:b/>
          <w:sz w:val="28"/>
          <w:szCs w:val="28"/>
        </w:rPr>
      </w:pPr>
      <w:bookmarkStart w:id="30" w:name="_Hlk111794553"/>
      <w:r w:rsidRPr="001935BC">
        <w:rPr>
          <w:rFonts w:ascii="Times New Roman" w:hAnsi="Times New Roman" w:cs="Times New Roman"/>
          <w:b/>
          <w:sz w:val="28"/>
          <w:szCs w:val="28"/>
        </w:rPr>
        <w:t>Психо-онкологическая служба Австралии</w:t>
      </w:r>
    </w:p>
    <w:bookmarkEnd w:id="30"/>
    <w:p w14:paraId="7CB3EBFB" w14:textId="0D7469FF"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Психо-онкологические услуги предоставляются бесплатно в крупных государственных больницах, иногда через общие службы связи с больницами, иногда через группы или персонал, специально предназначенный для онкологического отделения. Команды состоят из социальных работников и психологов, иногда с психиатром(</w:t>
      </w:r>
      <w:proofErr w:type="spellStart"/>
      <w:r w:rsidRPr="001935BC">
        <w:rPr>
          <w:rFonts w:ascii="Times New Roman" w:hAnsi="Times New Roman" w:cs="Times New Roman"/>
          <w:sz w:val="28"/>
          <w:szCs w:val="28"/>
        </w:rPr>
        <w:t>ами</w:t>
      </w:r>
      <w:proofErr w:type="spellEnd"/>
      <w:r w:rsidRPr="001935BC">
        <w:rPr>
          <w:rFonts w:ascii="Times New Roman" w:hAnsi="Times New Roman" w:cs="Times New Roman"/>
          <w:sz w:val="28"/>
          <w:szCs w:val="28"/>
        </w:rPr>
        <w:t xml:space="preserve">). Многие из этих услуг имеют длинные списки ожидания. Они различаются по степени, в которой они включены в общую онкологическую помощь, а также по полномочиям и автономии, которые </w:t>
      </w:r>
      <w:r w:rsidRPr="001935BC">
        <w:rPr>
          <w:rFonts w:ascii="Times New Roman" w:hAnsi="Times New Roman" w:cs="Times New Roman"/>
          <w:sz w:val="28"/>
          <w:szCs w:val="28"/>
        </w:rPr>
        <w:lastRenderedPageBreak/>
        <w:t>они должны планировать и направлять свои услуги. В большинстве частных больниц и кабинетов частных практикующих врачей не предоставляются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онкологические услуги, хотя можно организовать направление к частнопрактикующим врачам. Во всех онкологических службах вся команда, особенно медсестры-специалисты и координаторы по уходу, занимаются оказанием психосоциальной помощи своим пациентам.</w:t>
      </w:r>
    </w:p>
    <w:p w14:paraId="0AB1A117" w14:textId="011AB190"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Австралии существует множество взаимосвязанных онкологических организаций, которые участвовали в развитии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онкологии</w:t>
      </w:r>
      <w:r w:rsidR="004070DA" w:rsidRPr="004070DA">
        <w:rPr>
          <w:rFonts w:ascii="Times New Roman" w:hAnsi="Times New Roman" w:cs="Times New Roman"/>
          <w:sz w:val="28"/>
          <w:szCs w:val="28"/>
        </w:rPr>
        <w:t xml:space="preserve"> </w:t>
      </w:r>
      <w:r w:rsidR="004070DA">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{"citationItems":[{"id":"ITEM-1","itemData":{"ISSN":"2050-3121","author":[{"dropping-particle":"","family":"Dixit","given":"Sunil K","non-dropping-particle":"","parse-names":false,"suffix":""},{"dropping-particle":"","family":"Sambasivan","given":"Murali","non-dropping-particle":"","parse-names":false,"suffix":""}],"container-title":"SAGE open medicine","id":"ITEM-1","issued":{"date-parts":[["2018"]]},"page":"2050312118769211","publisher":"SAGE Publications Sage UK: London, England","title":"A review of the Australian healthcare system: A policy perspective","type":"article-journal","volume":"6"},"uris":["http://www.mendeley.com/documents/?uuid=906cfbb7-537e-47fc-9262-549d92193466"]}],"mendeley":{"formattedCitation":"(108)","manualFormatting":"[108]","plainTextFormattedCitation":"(108)","previouslyFormattedCitation":"(108)"},"properties":{"noteIndex":0},"schema":"https://github.com/citation-style-language/schema/raw/master/csl-citation.json"}</w:instrText>
      </w:r>
      <w:r w:rsidR="004070DA">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108</w:t>
      </w:r>
      <w:r w:rsidR="00AA2CC8">
        <w:rPr>
          <w:rFonts w:ascii="Times New Roman" w:hAnsi="Times New Roman" w:cs="Times New Roman"/>
          <w:noProof/>
          <w:sz w:val="28"/>
          <w:szCs w:val="28"/>
        </w:rPr>
        <w:t>]</w:t>
      </w:r>
      <w:r w:rsidR="004070DA">
        <w:rPr>
          <w:rFonts w:ascii="Times New Roman" w:hAnsi="Times New Roman" w:cs="Times New Roman"/>
          <w:sz w:val="28"/>
          <w:szCs w:val="28"/>
        </w:rPr>
        <w:fldChar w:fldCharType="end"/>
      </w:r>
      <w:r w:rsidRPr="001935BC">
        <w:rPr>
          <w:rFonts w:ascii="Times New Roman" w:hAnsi="Times New Roman" w:cs="Times New Roman"/>
          <w:sz w:val="28"/>
          <w:szCs w:val="28"/>
        </w:rPr>
        <w:t>. Организации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онкологии и паллиативной помощи возникли несколько независимо друг от друга, хотя они явно взаимосвязаны. Считается, что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онкология охватывает всю траекторию рака, от высокого риска и постановки диагноза, до выживания и/или смерти, в то время как паллиативная помощь больше фокусируется на неизлечимых больных. Многие отдельные исследователи и клиницисты являются членами нескольких организаций, занимающихся этими двумя направлениями, и очень распространено сотрудничество между исследователями в области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онкологии и паллиативной помощи.</w:t>
      </w:r>
    </w:p>
    <w:p w14:paraId="268F3DE9" w14:textId="172BE598"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начале 2000-х годов под руководством Национального центра рака молочной железы (NBOCC) Австралия лидировала в мире по созданию комплексных психосоциальных рекомендаций по уходу за взрослыми онкологическими пациентами</w:t>
      </w:r>
      <w:r w:rsidR="004070DA" w:rsidRPr="004070DA">
        <w:rPr>
          <w:rFonts w:ascii="Times New Roman" w:hAnsi="Times New Roman" w:cs="Times New Roman"/>
          <w:sz w:val="28"/>
          <w:szCs w:val="28"/>
        </w:rPr>
        <w:t xml:space="preserve"> </w:t>
      </w:r>
      <w:r w:rsidR="004070DA">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ISSN":"1057-9249","author":[{"dropping-particle":"","family":"Grassi","given":"Luigi","non-dropping-particle":"","parse-names":false,"suffix":""},{"dropping-particle":"","family":"Fujisawa","given":"Daisuke","non-dropping-particle":"","parse-names":false,"suffix":""},{"dropping-particle":"","family":"Odyio","given":"Philip","non-dropping-particle":"","parse-names":false,"suffix":""},{"dropping-particle":"","family":"Asuzu","given":"Chioma","non-dropping-particle":"","parse-names":false,"suffix":""},{"dropping-particle":"","family":"Ashley","given":"Laura","non-dropping-particle":"","parse-names":false,"suffix":""},{"dropping-particle":"","family":"Bultz","given":"Barry","non-dropping-particle":"","parse-names":false,"suffix":""},{"dropping-particle":"","family":"Travado","given":"Luzia","non-dropping-particle":"","parse-names":false,"suffix":""},{"dropping-particle":"","family":"Fielding","given":"Richard","non-dropping-particle":"","parse-names":false,"suffix":""},{"dropping-particle":"","family":"coauthors","given":"IPOS Federation of Psycho‐oncology Societies'","non-dropping-particle":"","parse-names":false,"suffix":""}],"container-title":"Psycho‐oncology","id":"ITEM-1","issue":"10","issued":{"date-parts":[["2016"]]},"page":"1127-1136","publisher":"Wiley Online Library","title":"Disparities in psychosocial cancer care: a report from the International Federation of Psycho‐oncology Societies","type":"article-journal","volume":"25"},"uris":["http://www.mendeley.com/documents/?uuid=27ea6118-f5ce-403d-a2ad-260ea9f1721c"]}],"mendeley":{"formattedCitation":"(109)","manualFormatting":"[109]","plainTextFormattedCitation":"(109)","previouslyFormattedCitation":"(109)"},"properties":{"noteIndex":0},"schema":"https://github.com/citation-style-language/schema/raw/master/csl-citation.json"}</w:instrText>
      </w:r>
      <w:r w:rsidR="004070DA">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109</w:t>
      </w:r>
      <w:r w:rsidR="00AA2CC8">
        <w:rPr>
          <w:rFonts w:ascii="Times New Roman" w:hAnsi="Times New Roman" w:cs="Times New Roman"/>
          <w:noProof/>
          <w:sz w:val="28"/>
          <w:szCs w:val="28"/>
        </w:rPr>
        <w:t>]</w:t>
      </w:r>
      <w:r w:rsidR="004070DA">
        <w:rPr>
          <w:rFonts w:ascii="Times New Roman" w:hAnsi="Times New Roman" w:cs="Times New Roman"/>
          <w:sz w:val="28"/>
          <w:szCs w:val="28"/>
        </w:rPr>
        <w:fldChar w:fldCharType="end"/>
      </w:r>
      <w:r w:rsidRPr="001935BC">
        <w:rPr>
          <w:rFonts w:ascii="Times New Roman" w:hAnsi="Times New Roman" w:cs="Times New Roman"/>
          <w:sz w:val="28"/>
          <w:szCs w:val="28"/>
        </w:rPr>
        <w:t>. Это было совместное мероприятие, в котором участвовали многие лидеры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онкологии, и оно предоставило план и инструмент</w:t>
      </w:r>
      <w:r w:rsidR="00A63CD0" w:rsidRPr="001935BC">
        <w:rPr>
          <w:rFonts w:ascii="Times New Roman" w:hAnsi="Times New Roman" w:cs="Times New Roman"/>
          <w:sz w:val="28"/>
          <w:szCs w:val="28"/>
        </w:rPr>
        <w:t xml:space="preserve">ы осуществления (руководство) </w:t>
      </w:r>
      <w:r w:rsidRPr="001935BC">
        <w:rPr>
          <w:rFonts w:ascii="Times New Roman" w:hAnsi="Times New Roman" w:cs="Times New Roman"/>
          <w:sz w:val="28"/>
          <w:szCs w:val="28"/>
        </w:rPr>
        <w:t xml:space="preserve">для психосоциальной помощи. Руководство было одобрено Национальным советом по здравоохранению и медицинским исследованиям (NHMRC) Австралии и одобрено многими профессиональными группами. С тех пор психосоциальные рекомендации подверглись некоторому пересмотру и пересмотру, совсем недавно с добавлением отдельных глав о страданиях и страхе перед рецидивом рака. </w:t>
      </w:r>
    </w:p>
    <w:p w14:paraId="1959DF05" w14:textId="0ED07C83"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1996 году группа исследователей и клиницистов в области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онкологии сформировала профессиональную группу в рамках Австралийского общества клинической онкологии (COSA), позже зарегистрированного как компания с ограниченной ответственностью под названием Австралийское общество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онкологии (</w:t>
      </w:r>
      <w:proofErr w:type="spellStart"/>
      <w:r w:rsidRPr="001935BC">
        <w:rPr>
          <w:rFonts w:ascii="Times New Roman" w:hAnsi="Times New Roman" w:cs="Times New Roman"/>
          <w:sz w:val="28"/>
          <w:szCs w:val="28"/>
        </w:rPr>
        <w:t>OzPOS</w:t>
      </w:r>
      <w:proofErr w:type="spellEnd"/>
      <w:r w:rsidRPr="001935BC">
        <w:rPr>
          <w:rFonts w:ascii="Times New Roman" w:hAnsi="Times New Roman" w:cs="Times New Roman"/>
          <w:sz w:val="28"/>
          <w:szCs w:val="28"/>
        </w:rPr>
        <w:t>), с миссией:</w:t>
      </w:r>
    </w:p>
    <w:p w14:paraId="1028EDF5" w14:textId="314146DF"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продвигать психосоциальную помощь больным раком, их семьям и лицам, осуществляющим уход</w:t>
      </w:r>
    </w:p>
    <w:p w14:paraId="0B09A172" w14:textId="61711746"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расширить возможности медицинских работников по оказанию оптимальной психосоциальной помощи</w:t>
      </w:r>
    </w:p>
    <w:p w14:paraId="48397530" w14:textId="5CF54DC7"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способствовать своевременному переводу исследований в клиническую практику.</w:t>
      </w:r>
    </w:p>
    <w:p w14:paraId="5F518455" w14:textId="0461FB09"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Создание группы специалистов по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 xml:space="preserve">онкологии в рамках крупной национальной междисциплинарной организации специалистов по раку обеспечило профессиональной группе голос в политике и профессиональную защиту интересов на самом высоком уровне. </w:t>
      </w:r>
      <w:r w:rsidR="00A63CD0" w:rsidRPr="001935BC">
        <w:rPr>
          <w:rFonts w:ascii="Times New Roman" w:hAnsi="Times New Roman" w:cs="Times New Roman"/>
          <w:sz w:val="28"/>
          <w:szCs w:val="28"/>
        </w:rPr>
        <w:t>У</w:t>
      </w:r>
      <w:r w:rsidRPr="001935BC">
        <w:rPr>
          <w:rFonts w:ascii="Times New Roman" w:hAnsi="Times New Roman" w:cs="Times New Roman"/>
          <w:sz w:val="28"/>
          <w:szCs w:val="28"/>
        </w:rPr>
        <w:t xml:space="preserve">частие в </w:t>
      </w:r>
      <w:r w:rsidR="00A63CD0" w:rsidRPr="001935BC">
        <w:rPr>
          <w:rFonts w:ascii="Times New Roman" w:hAnsi="Times New Roman" w:cs="Times New Roman"/>
          <w:sz w:val="28"/>
          <w:szCs w:val="28"/>
        </w:rPr>
        <w:t>Австралийском обществе клинической онкологии (</w:t>
      </w:r>
      <w:r w:rsidRPr="001935BC">
        <w:rPr>
          <w:rFonts w:ascii="Times New Roman" w:hAnsi="Times New Roman" w:cs="Times New Roman"/>
          <w:sz w:val="28"/>
          <w:szCs w:val="28"/>
        </w:rPr>
        <w:t>COSA</w:t>
      </w:r>
      <w:r w:rsidR="00A63CD0" w:rsidRPr="001935BC">
        <w:rPr>
          <w:rFonts w:ascii="Times New Roman" w:hAnsi="Times New Roman" w:cs="Times New Roman"/>
          <w:sz w:val="28"/>
          <w:szCs w:val="28"/>
        </w:rPr>
        <w:t>)</w:t>
      </w:r>
      <w:r w:rsidRPr="001935BC">
        <w:rPr>
          <w:rFonts w:ascii="Times New Roman" w:hAnsi="Times New Roman" w:cs="Times New Roman"/>
          <w:sz w:val="28"/>
          <w:szCs w:val="28"/>
        </w:rPr>
        <w:t xml:space="preserve"> привело к включению психосоциальных </w:t>
      </w:r>
      <w:r w:rsidRPr="001935BC">
        <w:rPr>
          <w:rFonts w:ascii="Times New Roman" w:hAnsi="Times New Roman" w:cs="Times New Roman"/>
          <w:sz w:val="28"/>
          <w:szCs w:val="28"/>
        </w:rPr>
        <w:lastRenderedPageBreak/>
        <w:t xml:space="preserve">проблем людей, живущих с раком, во все соответствующие заявления о позиции и в обсуждения с государственными и неправительственными заинтересованными сторонами. Тесные отношения COSA с Советом по раку Австралии, NBOCC, а затем и с организацией </w:t>
      </w:r>
      <w:proofErr w:type="spellStart"/>
      <w:r w:rsidRPr="001935BC">
        <w:rPr>
          <w:rFonts w:ascii="Times New Roman" w:hAnsi="Times New Roman" w:cs="Times New Roman"/>
          <w:sz w:val="28"/>
          <w:szCs w:val="28"/>
        </w:rPr>
        <w:t>Cancer</w:t>
      </w:r>
      <w:proofErr w:type="spellEnd"/>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Australia</w:t>
      </w:r>
      <w:proofErr w:type="spellEnd"/>
      <w:r w:rsidRPr="001935BC">
        <w:rPr>
          <w:rFonts w:ascii="Times New Roman" w:hAnsi="Times New Roman" w:cs="Times New Roman"/>
          <w:sz w:val="28"/>
          <w:szCs w:val="28"/>
        </w:rPr>
        <w:t xml:space="preserve"> способствовали тому, что разработке руководящих принципов психосоциальной помощи для больных раком, упомянутых выше, уделялось первоочередное внимание. Участие специалистов в области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 xml:space="preserve">онкологии в COSA также позволило </w:t>
      </w:r>
      <w:r w:rsidR="00A63CD0" w:rsidRPr="001935BC">
        <w:rPr>
          <w:rFonts w:ascii="Times New Roman" w:hAnsi="Times New Roman" w:cs="Times New Roman"/>
          <w:sz w:val="28"/>
          <w:szCs w:val="28"/>
        </w:rPr>
        <w:t>им</w:t>
      </w:r>
      <w:r w:rsidRPr="001935BC">
        <w:rPr>
          <w:rFonts w:ascii="Times New Roman" w:hAnsi="Times New Roman" w:cs="Times New Roman"/>
          <w:sz w:val="28"/>
          <w:szCs w:val="28"/>
        </w:rPr>
        <w:t xml:space="preserve"> подчеркнуть важность регулярного мониторинга благополучия онкологического персонала с помощью опросов о профессиональном выгорании. Совсем недавно </w:t>
      </w:r>
      <w:r w:rsidR="00A63CD0" w:rsidRPr="001935BC">
        <w:rPr>
          <w:rFonts w:ascii="Times New Roman" w:hAnsi="Times New Roman" w:cs="Times New Roman"/>
          <w:sz w:val="28"/>
          <w:szCs w:val="28"/>
        </w:rPr>
        <w:t xml:space="preserve">были разработаны </w:t>
      </w:r>
      <w:r w:rsidRPr="001935BC">
        <w:rPr>
          <w:rFonts w:ascii="Times New Roman" w:hAnsi="Times New Roman" w:cs="Times New Roman"/>
          <w:sz w:val="28"/>
          <w:szCs w:val="28"/>
        </w:rPr>
        <w:t>приоритет</w:t>
      </w:r>
      <w:r w:rsidR="00A63CD0" w:rsidRPr="001935BC">
        <w:rPr>
          <w:rFonts w:ascii="Times New Roman" w:hAnsi="Times New Roman" w:cs="Times New Roman"/>
          <w:sz w:val="28"/>
          <w:szCs w:val="28"/>
        </w:rPr>
        <w:t>ы</w:t>
      </w:r>
      <w:r w:rsidRPr="001935BC">
        <w:rPr>
          <w:rFonts w:ascii="Times New Roman" w:hAnsi="Times New Roman" w:cs="Times New Roman"/>
          <w:sz w:val="28"/>
          <w:szCs w:val="28"/>
        </w:rPr>
        <w:t xml:space="preserve"> и модел</w:t>
      </w:r>
      <w:r w:rsidR="00A63CD0" w:rsidRPr="001935BC">
        <w:rPr>
          <w:rFonts w:ascii="Times New Roman" w:hAnsi="Times New Roman" w:cs="Times New Roman"/>
          <w:sz w:val="28"/>
          <w:szCs w:val="28"/>
        </w:rPr>
        <w:t>и</w:t>
      </w:r>
      <w:r w:rsidRPr="001935BC">
        <w:rPr>
          <w:rFonts w:ascii="Times New Roman" w:hAnsi="Times New Roman" w:cs="Times New Roman"/>
          <w:sz w:val="28"/>
          <w:szCs w:val="28"/>
        </w:rPr>
        <w:t xml:space="preserve"> ухода за выжившими после рака, чтобы обеспечить психологическое благополучие выживших после рака в будущем.</w:t>
      </w:r>
    </w:p>
    <w:p w14:paraId="7D483B7D" w14:textId="60CB786C"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отдельных австралийских штатах у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онкологов есть неформальные сети. Например, в Новом Южном Уэльсе существует сеть клиницистов-психо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онкологов, которые ежемесячно встречаются для обмена примерами из практики, выслушивания приглашенных докладчиков и обсуждения профессиональных вопросов. В штате Виктория существует группа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онкологов, связанная с Советом по борьбе с раком Виктории (благотворительная организация), которая выступает за услуги психосоциальной онкологии и создает информацию и ресурсы для пациентов и их семей</w:t>
      </w:r>
      <w:r w:rsidR="00A63CD0" w:rsidRPr="001935BC">
        <w:rPr>
          <w:rFonts w:ascii="Times New Roman" w:hAnsi="Times New Roman" w:cs="Times New Roman"/>
          <w:sz w:val="28"/>
          <w:szCs w:val="28"/>
        </w:rPr>
        <w:t>.</w:t>
      </w:r>
    </w:p>
    <w:p w14:paraId="63C942BA" w14:textId="2A508AC0"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Финансирование исследований в области психо</w:t>
      </w:r>
      <w:r w:rsidR="006448CD" w:rsidRPr="001935BC">
        <w:rPr>
          <w:rFonts w:ascii="Times New Roman" w:hAnsi="Times New Roman" w:cs="Times New Roman"/>
          <w:sz w:val="28"/>
          <w:szCs w:val="28"/>
        </w:rPr>
        <w:t>-</w:t>
      </w:r>
      <w:r w:rsidRPr="001935BC">
        <w:rPr>
          <w:rFonts w:ascii="Times New Roman" w:hAnsi="Times New Roman" w:cs="Times New Roman"/>
          <w:sz w:val="28"/>
          <w:szCs w:val="28"/>
        </w:rPr>
        <w:t xml:space="preserve">онкологии поступает из различных источников, крупнейшим из которых является Национальный совет по здравоохранению и медицинским исследованиям (NHMRC), который финансирует все исследования в области здравоохранения и медицины. </w:t>
      </w:r>
      <w:proofErr w:type="spellStart"/>
      <w:r w:rsidRPr="001935BC">
        <w:rPr>
          <w:rFonts w:ascii="Times New Roman" w:hAnsi="Times New Roman" w:cs="Times New Roman"/>
          <w:sz w:val="28"/>
          <w:szCs w:val="28"/>
        </w:rPr>
        <w:t>Cancer</w:t>
      </w:r>
      <w:proofErr w:type="spellEnd"/>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Australia</w:t>
      </w:r>
      <w:proofErr w:type="spellEnd"/>
      <w:r w:rsidRPr="001935BC">
        <w:rPr>
          <w:rFonts w:ascii="Times New Roman" w:hAnsi="Times New Roman" w:cs="Times New Roman"/>
          <w:sz w:val="28"/>
          <w:szCs w:val="28"/>
        </w:rPr>
        <w:t xml:space="preserve"> создала совместную схему финансирования исследований (Приоритетная схема совместных исследований рака (</w:t>
      </w:r>
      <w:proofErr w:type="spellStart"/>
      <w:r w:rsidRPr="001935BC">
        <w:rPr>
          <w:rFonts w:ascii="Times New Roman" w:hAnsi="Times New Roman" w:cs="Times New Roman"/>
          <w:sz w:val="28"/>
          <w:szCs w:val="28"/>
        </w:rPr>
        <w:t>PdCCRS</w:t>
      </w:r>
      <w:proofErr w:type="spellEnd"/>
      <w:r w:rsidRPr="001935BC">
        <w:rPr>
          <w:rFonts w:ascii="Times New Roman" w:hAnsi="Times New Roman" w:cs="Times New Roman"/>
          <w:sz w:val="28"/>
          <w:szCs w:val="28"/>
        </w:rPr>
        <w:t xml:space="preserve">), работающая с другими партнерами по финансированию, такими как государственные советы по раку, </w:t>
      </w:r>
      <w:proofErr w:type="spellStart"/>
      <w:r w:rsidRPr="001935BC">
        <w:rPr>
          <w:rFonts w:ascii="Times New Roman" w:hAnsi="Times New Roman" w:cs="Times New Roman"/>
          <w:sz w:val="28"/>
          <w:szCs w:val="28"/>
        </w:rPr>
        <w:t>Beyond</w:t>
      </w:r>
      <w:proofErr w:type="spellEnd"/>
      <w:r w:rsidRPr="001935BC">
        <w:rPr>
          <w:rFonts w:ascii="Times New Roman" w:hAnsi="Times New Roman" w:cs="Times New Roman"/>
          <w:sz w:val="28"/>
          <w:szCs w:val="28"/>
        </w:rPr>
        <w:t xml:space="preserve"> Blue (государственная организация по борьбе с депрессией) и фондами, специализирующимися на лечении опухолей, такими как </w:t>
      </w:r>
      <w:proofErr w:type="spellStart"/>
      <w:r w:rsidRPr="001935BC">
        <w:rPr>
          <w:rFonts w:ascii="Times New Roman" w:hAnsi="Times New Roman" w:cs="Times New Roman"/>
          <w:sz w:val="28"/>
          <w:szCs w:val="28"/>
        </w:rPr>
        <w:t>Prostate</w:t>
      </w:r>
      <w:proofErr w:type="spellEnd"/>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Australia</w:t>
      </w:r>
      <w:proofErr w:type="spellEnd"/>
      <w:r w:rsidRPr="001935BC">
        <w:rPr>
          <w:rFonts w:ascii="Times New Roman" w:hAnsi="Times New Roman" w:cs="Times New Roman"/>
          <w:sz w:val="28"/>
          <w:szCs w:val="28"/>
        </w:rPr>
        <w:t>. Кроме того, существуют специфические для штата механизмы финансирования. Например, Институт рака Нового Южного Уэльса (CINSW), правительственный орган штата, предоставляет значительный объем программных и проектных грантов, большая часть которых направлена ​​на исследования по внедрению. Исследователи онкологии во многих случаях конкурируют со всеми исследователями в области здравоохранения и медицины или, точнее, со всеми исследователями рака при подаче заявок на финансирование.</w:t>
      </w:r>
    </w:p>
    <w:p w14:paraId="32336846" w14:textId="67B704E4" w:rsidR="00F91E27" w:rsidRPr="001935BC" w:rsidRDefault="00F91E2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Клинические исследования, проводимые исследователями в Австралии, традиционно проводились группами клинических испытаний, которые занимаются конкретными опухолями (например, Австралийская и новозеландская группа по исследованию рака молочной железы, ANZBCTG) или конкретными дисциплинами (например, </w:t>
      </w:r>
      <w:proofErr w:type="spellStart"/>
      <w:r w:rsidRPr="001935BC">
        <w:rPr>
          <w:rFonts w:ascii="Times New Roman" w:hAnsi="Times New Roman" w:cs="Times New Roman"/>
          <w:sz w:val="28"/>
          <w:szCs w:val="28"/>
        </w:rPr>
        <w:t>Транстасманская</w:t>
      </w:r>
      <w:proofErr w:type="spellEnd"/>
      <w:r w:rsidRPr="001935BC">
        <w:rPr>
          <w:rFonts w:ascii="Times New Roman" w:hAnsi="Times New Roman" w:cs="Times New Roman"/>
          <w:sz w:val="28"/>
          <w:szCs w:val="28"/>
        </w:rPr>
        <w:t xml:space="preserve"> группа радиационной онкологии, TROG). В 2005 году в Новом Южном Уэльсе была сформирована Совместная исследовательская группа психо</w:t>
      </w:r>
      <w:r w:rsidR="00C66F44" w:rsidRPr="001935BC">
        <w:rPr>
          <w:rFonts w:ascii="Times New Roman" w:hAnsi="Times New Roman" w:cs="Times New Roman"/>
          <w:sz w:val="28"/>
          <w:szCs w:val="28"/>
        </w:rPr>
        <w:t>-</w:t>
      </w:r>
      <w:r w:rsidRPr="001935BC">
        <w:rPr>
          <w:rFonts w:ascii="Times New Roman" w:hAnsi="Times New Roman" w:cs="Times New Roman"/>
          <w:sz w:val="28"/>
          <w:szCs w:val="28"/>
        </w:rPr>
        <w:t>онкологии (</w:t>
      </w:r>
      <w:proofErr w:type="spellStart"/>
      <w:r w:rsidRPr="001935BC">
        <w:rPr>
          <w:rFonts w:ascii="Times New Roman" w:hAnsi="Times New Roman" w:cs="Times New Roman"/>
          <w:sz w:val="28"/>
          <w:szCs w:val="28"/>
        </w:rPr>
        <w:t>PoCoG</w:t>
      </w:r>
      <w:proofErr w:type="spellEnd"/>
      <w:r w:rsidRPr="001935BC">
        <w:rPr>
          <w:rFonts w:ascii="Times New Roman" w:hAnsi="Times New Roman" w:cs="Times New Roman"/>
          <w:sz w:val="28"/>
          <w:szCs w:val="28"/>
        </w:rPr>
        <w:t>), группа клинических испытаний, посвященная психо</w:t>
      </w:r>
      <w:r w:rsidR="00C66F44" w:rsidRPr="001935BC">
        <w:rPr>
          <w:rFonts w:ascii="Times New Roman" w:hAnsi="Times New Roman" w:cs="Times New Roman"/>
          <w:sz w:val="28"/>
          <w:szCs w:val="28"/>
        </w:rPr>
        <w:t>-</w:t>
      </w:r>
      <w:r w:rsidRPr="001935BC">
        <w:rPr>
          <w:rFonts w:ascii="Times New Roman" w:hAnsi="Times New Roman" w:cs="Times New Roman"/>
          <w:sz w:val="28"/>
          <w:szCs w:val="28"/>
        </w:rPr>
        <w:t xml:space="preserve">онкологии, когда появилась </w:t>
      </w:r>
      <w:r w:rsidRPr="001935BC">
        <w:rPr>
          <w:rFonts w:ascii="Times New Roman" w:hAnsi="Times New Roman" w:cs="Times New Roman"/>
          <w:sz w:val="28"/>
          <w:szCs w:val="28"/>
        </w:rPr>
        <w:lastRenderedPageBreak/>
        <w:t>возможность финансирования через Институт рака Нового Южного Уэльса (CI NSW), отвечая к признанной необходимости развития потенциала и скоординированного сотрудничества для проведения крупномасштабных многоцентровых исследований в области психо</w:t>
      </w:r>
      <w:r w:rsidR="00C66F44" w:rsidRPr="001935BC">
        <w:rPr>
          <w:rFonts w:ascii="Times New Roman" w:hAnsi="Times New Roman" w:cs="Times New Roman"/>
          <w:sz w:val="28"/>
          <w:szCs w:val="28"/>
        </w:rPr>
        <w:t>-</w:t>
      </w:r>
      <w:r w:rsidRPr="001935BC">
        <w:rPr>
          <w:rFonts w:ascii="Times New Roman" w:hAnsi="Times New Roman" w:cs="Times New Roman"/>
          <w:sz w:val="28"/>
          <w:szCs w:val="28"/>
        </w:rPr>
        <w:t xml:space="preserve">онкологии и поддерживающей терапии. Впоследствии </w:t>
      </w:r>
      <w:proofErr w:type="spellStart"/>
      <w:r w:rsidRPr="001935BC">
        <w:rPr>
          <w:rFonts w:ascii="Times New Roman" w:hAnsi="Times New Roman" w:cs="Times New Roman"/>
          <w:sz w:val="28"/>
          <w:szCs w:val="28"/>
        </w:rPr>
        <w:t>PoCoG</w:t>
      </w:r>
      <w:proofErr w:type="spellEnd"/>
      <w:r w:rsidRPr="001935BC">
        <w:rPr>
          <w:rFonts w:ascii="Times New Roman" w:hAnsi="Times New Roman" w:cs="Times New Roman"/>
          <w:sz w:val="28"/>
          <w:szCs w:val="28"/>
        </w:rPr>
        <w:t xml:space="preserve"> получила национальное финансирование для инфраструктуры клинических испытаний через федеральное министерство здравоохранения и рака Австралии, что укрепило его национальное присутствие в клинических исследованиях рака. </w:t>
      </w:r>
    </w:p>
    <w:p w14:paraId="35776450" w14:textId="63C5F199" w:rsidR="00F91E27" w:rsidRPr="001935BC" w:rsidRDefault="00F91E27" w:rsidP="0013504B">
      <w:pPr>
        <w:pStyle w:val="ae"/>
        <w:ind w:firstLine="567"/>
        <w:jc w:val="both"/>
        <w:rPr>
          <w:rFonts w:ascii="Times New Roman" w:hAnsi="Times New Roman" w:cs="Times New Roman"/>
          <w:sz w:val="28"/>
          <w:szCs w:val="28"/>
        </w:rPr>
      </w:pPr>
      <w:proofErr w:type="spellStart"/>
      <w:r w:rsidRPr="001935BC">
        <w:rPr>
          <w:rFonts w:ascii="Times New Roman" w:hAnsi="Times New Roman" w:cs="Times New Roman"/>
          <w:sz w:val="28"/>
          <w:szCs w:val="28"/>
        </w:rPr>
        <w:t>PoCoG</w:t>
      </w:r>
      <w:proofErr w:type="spellEnd"/>
      <w:r w:rsidRPr="001935BC">
        <w:rPr>
          <w:rFonts w:ascii="Times New Roman" w:hAnsi="Times New Roman" w:cs="Times New Roman"/>
          <w:sz w:val="28"/>
          <w:szCs w:val="28"/>
        </w:rPr>
        <w:t xml:space="preserve"> стремится улучшить результаты для людей, страдающих раком, путем разработки и содействия высококачественным, совместным и клинически значимым исследованиям, которые сосредоточены на вмешательствах и услугах для оптимизации психосоциальной и поддерживающей помощи с упором на развитие национальных исследований.</w:t>
      </w:r>
    </w:p>
    <w:p w14:paraId="43662ACA" w14:textId="0635B2AF" w:rsidR="008A767C" w:rsidRPr="001935BC" w:rsidRDefault="00A63CD0" w:rsidP="0013504B">
      <w:pPr>
        <w:pStyle w:val="ae"/>
        <w:ind w:firstLine="567"/>
        <w:jc w:val="both"/>
        <w:rPr>
          <w:rFonts w:ascii="Times New Roman" w:hAnsi="Times New Roman" w:cs="Times New Roman"/>
          <w:b/>
          <w:sz w:val="28"/>
          <w:szCs w:val="28"/>
        </w:rPr>
      </w:pPr>
      <w:bookmarkStart w:id="31" w:name="_Hlk111794540"/>
      <w:r w:rsidRPr="001935BC">
        <w:rPr>
          <w:rFonts w:ascii="Times New Roman" w:hAnsi="Times New Roman" w:cs="Times New Roman"/>
          <w:b/>
          <w:sz w:val="28"/>
          <w:szCs w:val="28"/>
        </w:rPr>
        <w:t>Развитие психо</w:t>
      </w:r>
      <w:r w:rsidR="00C66F44" w:rsidRPr="001935BC">
        <w:rPr>
          <w:rFonts w:ascii="Times New Roman" w:hAnsi="Times New Roman" w:cs="Times New Roman"/>
          <w:b/>
          <w:sz w:val="28"/>
          <w:szCs w:val="28"/>
        </w:rPr>
        <w:t>-</w:t>
      </w:r>
      <w:r w:rsidRPr="001935BC">
        <w:rPr>
          <w:rFonts w:ascii="Times New Roman" w:hAnsi="Times New Roman" w:cs="Times New Roman"/>
          <w:b/>
          <w:sz w:val="28"/>
          <w:szCs w:val="28"/>
        </w:rPr>
        <w:t xml:space="preserve">онкологической помощи в </w:t>
      </w:r>
      <w:r w:rsidR="008A767C" w:rsidRPr="001935BC">
        <w:rPr>
          <w:rFonts w:ascii="Times New Roman" w:hAnsi="Times New Roman" w:cs="Times New Roman"/>
          <w:b/>
          <w:sz w:val="28"/>
          <w:szCs w:val="28"/>
        </w:rPr>
        <w:t>Малайзи</w:t>
      </w:r>
      <w:r w:rsidRPr="001935BC">
        <w:rPr>
          <w:rFonts w:ascii="Times New Roman" w:hAnsi="Times New Roman" w:cs="Times New Roman"/>
          <w:b/>
          <w:sz w:val="28"/>
          <w:szCs w:val="28"/>
        </w:rPr>
        <w:t>и</w:t>
      </w:r>
    </w:p>
    <w:bookmarkEnd w:id="31"/>
    <w:p w14:paraId="6C5F71F4" w14:textId="0AC9932B" w:rsidR="00BE4121" w:rsidRDefault="008A767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Малайзии министерством здравоохранения выпущены клинические протоколы по диагностике и ведению пациентов с </w:t>
      </w:r>
      <w:r w:rsidR="00AC1FA2" w:rsidRPr="001935BC">
        <w:rPr>
          <w:rFonts w:ascii="Times New Roman" w:hAnsi="Times New Roman" w:cs="Times New Roman"/>
          <w:sz w:val="28"/>
          <w:szCs w:val="28"/>
        </w:rPr>
        <w:t xml:space="preserve">большим депрессивным расстройством. Также существует государственная </w:t>
      </w:r>
      <w:r w:rsidR="00031E7D" w:rsidRPr="001935BC">
        <w:rPr>
          <w:rFonts w:ascii="Times New Roman" w:hAnsi="Times New Roman" w:cs="Times New Roman"/>
          <w:sz w:val="28"/>
          <w:szCs w:val="28"/>
        </w:rPr>
        <w:t>программа «</w:t>
      </w:r>
      <w:r w:rsidR="00AC1FA2" w:rsidRPr="001935BC">
        <w:rPr>
          <w:rFonts w:ascii="Times New Roman" w:hAnsi="Times New Roman" w:cs="Times New Roman"/>
          <w:sz w:val="28"/>
          <w:szCs w:val="28"/>
        </w:rPr>
        <w:t xml:space="preserve">Национальный стратегический план </w:t>
      </w:r>
      <w:r w:rsidR="00320496" w:rsidRPr="001935BC">
        <w:rPr>
          <w:rFonts w:ascii="Times New Roman" w:hAnsi="Times New Roman" w:cs="Times New Roman"/>
          <w:sz w:val="28"/>
          <w:szCs w:val="28"/>
        </w:rPr>
        <w:t xml:space="preserve">программы борьбы с раком на 2021-2025 </w:t>
      </w:r>
      <w:proofErr w:type="spellStart"/>
      <w:r w:rsidR="00320496" w:rsidRPr="001935BC">
        <w:rPr>
          <w:rFonts w:ascii="Times New Roman" w:hAnsi="Times New Roman" w:cs="Times New Roman"/>
          <w:sz w:val="28"/>
          <w:szCs w:val="28"/>
        </w:rPr>
        <w:t>гг</w:t>
      </w:r>
      <w:proofErr w:type="spellEnd"/>
      <w:r w:rsidR="00320496" w:rsidRPr="001935BC">
        <w:rPr>
          <w:rFonts w:ascii="Times New Roman" w:hAnsi="Times New Roman" w:cs="Times New Roman"/>
          <w:sz w:val="28"/>
          <w:szCs w:val="28"/>
        </w:rPr>
        <w:t xml:space="preserve">», </w:t>
      </w:r>
      <w:r w:rsidR="00320496" w:rsidRPr="001935BC">
        <w:rPr>
          <w:rFonts w:ascii="Times New Roman" w:hAnsi="Times New Roman" w:cs="Times New Roman"/>
          <w:sz w:val="28"/>
          <w:szCs w:val="28"/>
          <w:lang w:val="kk-KZ"/>
        </w:rPr>
        <w:t>где было описано</w:t>
      </w:r>
      <w:r w:rsidR="00C66F44" w:rsidRPr="001935BC">
        <w:rPr>
          <w:rFonts w:ascii="Times New Roman" w:hAnsi="Times New Roman" w:cs="Times New Roman"/>
          <w:sz w:val="28"/>
          <w:szCs w:val="28"/>
          <w:lang w:val="kk-KZ"/>
        </w:rPr>
        <w:t>,</w:t>
      </w:r>
      <w:r w:rsidR="00320496" w:rsidRPr="001935BC">
        <w:rPr>
          <w:rFonts w:ascii="Times New Roman" w:hAnsi="Times New Roman" w:cs="Times New Roman"/>
          <w:sz w:val="28"/>
          <w:szCs w:val="28"/>
          <w:lang w:val="kk-KZ"/>
        </w:rPr>
        <w:t xml:space="preserve"> что психоонкологические службы рассматривают психологические аспекты лечения и ведения онкологических больных. Психо-онкологчиеск</w:t>
      </w:r>
      <w:r w:rsidR="00031E7D" w:rsidRPr="001935BC">
        <w:rPr>
          <w:rFonts w:ascii="Times New Roman" w:hAnsi="Times New Roman" w:cs="Times New Roman"/>
          <w:sz w:val="28"/>
          <w:szCs w:val="28"/>
          <w:lang w:val="kk-KZ"/>
        </w:rPr>
        <w:t>ая</w:t>
      </w:r>
      <w:r w:rsidR="00320496" w:rsidRPr="001935BC">
        <w:rPr>
          <w:rFonts w:ascii="Times New Roman" w:hAnsi="Times New Roman" w:cs="Times New Roman"/>
          <w:sz w:val="28"/>
          <w:szCs w:val="28"/>
          <w:lang w:val="kk-KZ"/>
        </w:rPr>
        <w:t xml:space="preserve"> служб</w:t>
      </w:r>
      <w:r w:rsidR="00031E7D" w:rsidRPr="001935BC">
        <w:rPr>
          <w:rFonts w:ascii="Times New Roman" w:hAnsi="Times New Roman" w:cs="Times New Roman"/>
          <w:sz w:val="28"/>
          <w:szCs w:val="28"/>
          <w:lang w:val="kk-KZ"/>
        </w:rPr>
        <w:t>а</w:t>
      </w:r>
      <w:r w:rsidR="00320496" w:rsidRPr="001935BC">
        <w:rPr>
          <w:rFonts w:ascii="Times New Roman" w:hAnsi="Times New Roman" w:cs="Times New Roman"/>
          <w:sz w:val="28"/>
          <w:szCs w:val="28"/>
          <w:lang w:val="kk-KZ"/>
        </w:rPr>
        <w:t xml:space="preserve"> сочета</w:t>
      </w:r>
      <w:r w:rsidR="00031E7D" w:rsidRPr="001935BC">
        <w:rPr>
          <w:rFonts w:ascii="Times New Roman" w:hAnsi="Times New Roman" w:cs="Times New Roman"/>
          <w:sz w:val="28"/>
          <w:szCs w:val="28"/>
          <w:lang w:val="kk-KZ"/>
        </w:rPr>
        <w:t>е</w:t>
      </w:r>
      <w:r w:rsidR="00320496" w:rsidRPr="001935BC">
        <w:rPr>
          <w:rFonts w:ascii="Times New Roman" w:hAnsi="Times New Roman" w:cs="Times New Roman"/>
          <w:sz w:val="28"/>
          <w:szCs w:val="28"/>
          <w:lang w:val="kk-KZ"/>
        </w:rPr>
        <w:t xml:space="preserve">т в себе элементы психологических, социальных, поведенческих и этических аспектов онко-патологии. Доступность передовых методов лечения рака с ранним выявлением рака привели к увеличению количества взрослых и детей со званием </w:t>
      </w:r>
      <w:r w:rsidR="00320496" w:rsidRPr="001935BC">
        <w:rPr>
          <w:rFonts w:ascii="Times New Roman" w:hAnsi="Times New Roman" w:cs="Times New Roman"/>
          <w:sz w:val="28"/>
          <w:szCs w:val="28"/>
        </w:rPr>
        <w:t>«пережившие рак» (</w:t>
      </w:r>
      <w:r w:rsidR="00320496" w:rsidRPr="001935BC">
        <w:rPr>
          <w:rFonts w:ascii="Times New Roman" w:hAnsi="Times New Roman" w:cs="Times New Roman"/>
          <w:sz w:val="28"/>
          <w:szCs w:val="28"/>
          <w:lang w:val="en-US"/>
        </w:rPr>
        <w:t>cancer</w:t>
      </w:r>
      <w:r w:rsidR="00320496" w:rsidRPr="001935BC">
        <w:rPr>
          <w:rFonts w:ascii="Times New Roman" w:hAnsi="Times New Roman" w:cs="Times New Roman"/>
          <w:sz w:val="28"/>
          <w:szCs w:val="28"/>
        </w:rPr>
        <w:t xml:space="preserve"> </w:t>
      </w:r>
      <w:r w:rsidR="00320496" w:rsidRPr="001935BC">
        <w:rPr>
          <w:rFonts w:ascii="Times New Roman" w:hAnsi="Times New Roman" w:cs="Times New Roman"/>
          <w:sz w:val="28"/>
          <w:szCs w:val="28"/>
          <w:lang w:val="en-US"/>
        </w:rPr>
        <w:t>survivors</w:t>
      </w:r>
      <w:r w:rsidR="00320496" w:rsidRPr="001935BC">
        <w:rPr>
          <w:rFonts w:ascii="Times New Roman" w:hAnsi="Times New Roman" w:cs="Times New Roman"/>
          <w:sz w:val="28"/>
          <w:szCs w:val="28"/>
        </w:rPr>
        <w:t xml:space="preserve">). </w:t>
      </w:r>
      <w:r w:rsidR="00320496" w:rsidRPr="001935BC">
        <w:rPr>
          <w:rFonts w:ascii="Times New Roman" w:hAnsi="Times New Roman" w:cs="Times New Roman"/>
          <w:sz w:val="28"/>
          <w:szCs w:val="28"/>
          <w:lang w:val="kk-KZ"/>
        </w:rPr>
        <w:t>Однако независимо от</w:t>
      </w:r>
      <w:r w:rsidR="00320496" w:rsidRPr="001935BC">
        <w:rPr>
          <w:rFonts w:ascii="Times New Roman" w:hAnsi="Times New Roman" w:cs="Times New Roman"/>
          <w:sz w:val="28"/>
          <w:szCs w:val="28"/>
        </w:rPr>
        <w:t xml:space="preserve"> </w:t>
      </w:r>
      <w:r w:rsidR="00320496" w:rsidRPr="001935BC">
        <w:rPr>
          <w:rFonts w:ascii="Times New Roman" w:hAnsi="Times New Roman" w:cs="Times New Roman"/>
          <w:sz w:val="28"/>
          <w:szCs w:val="28"/>
          <w:lang w:val="kk-KZ"/>
        </w:rPr>
        <w:t xml:space="preserve">прогноза, психологический дистресс, особенно тревожность и депрессия  выявляются по крайней мере у одной трети </w:t>
      </w:r>
      <w:r w:rsidR="00320496" w:rsidRPr="001935BC">
        <w:rPr>
          <w:rFonts w:ascii="Times New Roman" w:hAnsi="Times New Roman" w:cs="Times New Roman"/>
          <w:sz w:val="28"/>
          <w:szCs w:val="28"/>
        </w:rPr>
        <w:t xml:space="preserve">«переживших рак» пациентов, </w:t>
      </w:r>
      <w:r w:rsidR="00320496" w:rsidRPr="001935BC">
        <w:rPr>
          <w:rFonts w:ascii="Times New Roman" w:hAnsi="Times New Roman" w:cs="Times New Roman"/>
          <w:sz w:val="28"/>
          <w:szCs w:val="28"/>
          <w:lang w:val="kk-KZ"/>
        </w:rPr>
        <w:t>в странах со средним уровнем дохода</w:t>
      </w:r>
      <w:r w:rsidR="004070DA" w:rsidRPr="004070DA">
        <w:rPr>
          <w:rFonts w:ascii="Times New Roman" w:hAnsi="Times New Roman" w:cs="Times New Roman"/>
          <w:sz w:val="28"/>
          <w:szCs w:val="28"/>
        </w:rPr>
        <w:t xml:space="preserve"> </w:t>
      </w:r>
      <w:r w:rsidR="004070DA">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ISSN":"1057-9249","author":[{"dropping-particle":"","family":"Subramaniam","given":"Shridevi","non-dropping-particle":"","parse-names":false,"suffix":""},{"dropping-particle":"","family":"Kong","given":"Yek‐Ching","non-dropping-particle":"","parse-names":false,"suffix":""},{"dropping-particle":"","family":"Chinna","given":"Karuthan","non-dropping-particle":"","parse-names":false,"suffix":""},{"dropping-particle":"","family":"Kimman","given":"Merel","non-dropping-particle":"","parse-names":false,"suffix":""},{"dropping-particle":"","family":"Ho","given":"Yan‐Zheng","non-dropping-particle":"","parse-names":false,"suffix":""},{"dropping-particle":"","family":"Saat","given":"Nadiah","non-dropping-particle":"","parse-names":false,"suffix":""},{"dropping-particle":"","family":"Malik","given":"Rozita Abdul","non-dropping-particle":"","parse-names":false,"suffix":""},{"dropping-particle":"","family":"Taib","given":"Nur Aishah","non-dropping-particle":"","parse-names":false,"suffix":""},{"dropping-particle":"","family":"Abdullah","given":"Matin Mellor","non-dropping-particle":"","parse-names":false,"suffix":""},{"dropping-particle":"","family":"Lim","given":"Gerard Chin‐Chye","non-dropping-particle":"","parse-names":false,"suffix":""}],"container-title":"Psycho‐oncology","id":"ITEM-1","issue":"9","issued":{"date-parts":[["2018"]]},"page":"2172-2179","publisher":"Wiley Online Library","title":"Health‐related quality of life and psychological distress among cancer survivors in a middle‐income country","type":"article-journal","volume":"27"},"uris":["http://www.mendeley.com/documents/?uuid=1864623d-386f-4b6e-8cc6-e4b4ff9531ad"]}],"mendeley":{"formattedCitation":"(110)","manualFormatting":"[110]","plainTextFormattedCitation":"(110)","previouslyFormattedCitation":"(110)"},"properties":{"noteIndex":0},"schema":"https://github.com/citation-style-language/schema/raw/master/csl-citation.json"}</w:instrText>
      </w:r>
      <w:r w:rsidR="004070DA">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110</w:t>
      </w:r>
      <w:r w:rsidR="00AA2CC8">
        <w:rPr>
          <w:rFonts w:ascii="Times New Roman" w:hAnsi="Times New Roman" w:cs="Times New Roman"/>
          <w:noProof/>
          <w:sz w:val="28"/>
          <w:szCs w:val="28"/>
        </w:rPr>
        <w:t>]</w:t>
      </w:r>
      <w:r w:rsidR="004070DA">
        <w:rPr>
          <w:rFonts w:ascii="Times New Roman" w:hAnsi="Times New Roman" w:cs="Times New Roman"/>
          <w:sz w:val="28"/>
          <w:szCs w:val="28"/>
        </w:rPr>
        <w:fldChar w:fldCharType="end"/>
      </w:r>
      <w:r w:rsidR="00320496" w:rsidRPr="001935BC">
        <w:rPr>
          <w:rFonts w:ascii="Times New Roman" w:hAnsi="Times New Roman" w:cs="Times New Roman"/>
          <w:sz w:val="28"/>
          <w:szCs w:val="28"/>
          <w:lang w:val="kk-KZ"/>
        </w:rPr>
        <w:t>. В настоящее время психоонкологическая служба в основном предоставляется как</w:t>
      </w:r>
      <w:r w:rsidR="00B73F17" w:rsidRPr="001935BC">
        <w:rPr>
          <w:rFonts w:ascii="Times New Roman" w:hAnsi="Times New Roman" w:cs="Times New Roman"/>
          <w:sz w:val="28"/>
          <w:szCs w:val="28"/>
        </w:rPr>
        <w:t xml:space="preserve"> </w:t>
      </w:r>
      <w:r w:rsidR="00320496" w:rsidRPr="001935BC">
        <w:rPr>
          <w:rFonts w:ascii="Times New Roman" w:hAnsi="Times New Roman" w:cs="Times New Roman"/>
          <w:sz w:val="28"/>
          <w:szCs w:val="28"/>
          <w:lang w:val="kk-KZ"/>
        </w:rPr>
        <w:t>общая «консультационная» деятельность, основанная на направлении к психиатру в большинстве</w:t>
      </w:r>
      <w:r w:rsidR="00B73F17" w:rsidRPr="001935BC">
        <w:rPr>
          <w:rFonts w:ascii="Times New Roman" w:hAnsi="Times New Roman" w:cs="Times New Roman"/>
          <w:sz w:val="28"/>
          <w:szCs w:val="28"/>
        </w:rPr>
        <w:t xml:space="preserve"> </w:t>
      </w:r>
      <w:r w:rsidR="00320496" w:rsidRPr="001935BC">
        <w:rPr>
          <w:rFonts w:ascii="Times New Roman" w:hAnsi="Times New Roman" w:cs="Times New Roman"/>
          <w:sz w:val="28"/>
          <w:szCs w:val="28"/>
          <w:lang w:val="kk-KZ"/>
        </w:rPr>
        <w:t>больниц. Некоторый уровень психоонкологических услуг обычно предоставляется</w:t>
      </w:r>
      <w:r w:rsidR="00B73F17" w:rsidRPr="001935BC">
        <w:rPr>
          <w:rFonts w:ascii="Times New Roman" w:hAnsi="Times New Roman" w:cs="Times New Roman"/>
          <w:sz w:val="28"/>
          <w:szCs w:val="28"/>
        </w:rPr>
        <w:t xml:space="preserve"> во всех больницах с психиатрами общего профиля. </w:t>
      </w:r>
      <w:r w:rsidR="00320496" w:rsidRPr="001935BC">
        <w:rPr>
          <w:rFonts w:ascii="Times New Roman" w:hAnsi="Times New Roman" w:cs="Times New Roman"/>
          <w:sz w:val="28"/>
          <w:szCs w:val="28"/>
          <w:lang w:val="kk-KZ"/>
        </w:rPr>
        <w:t>Подход в основном ориентирован на</w:t>
      </w:r>
      <w:r w:rsidR="00B73F17" w:rsidRPr="001935BC">
        <w:rPr>
          <w:rFonts w:ascii="Times New Roman" w:hAnsi="Times New Roman" w:cs="Times New Roman"/>
          <w:sz w:val="28"/>
          <w:szCs w:val="28"/>
          <w:lang w:val="kk-KZ"/>
        </w:rPr>
        <w:t xml:space="preserve"> </w:t>
      </w:r>
      <w:r w:rsidR="00320496" w:rsidRPr="001935BC">
        <w:rPr>
          <w:rFonts w:ascii="Times New Roman" w:hAnsi="Times New Roman" w:cs="Times New Roman"/>
          <w:sz w:val="28"/>
          <w:szCs w:val="28"/>
          <w:lang w:val="kk-KZ"/>
        </w:rPr>
        <w:t>лечение психических состояний либо как реакция на</w:t>
      </w:r>
      <w:r w:rsidR="00B73F17" w:rsidRPr="001935BC">
        <w:rPr>
          <w:rFonts w:ascii="Times New Roman" w:hAnsi="Times New Roman" w:cs="Times New Roman"/>
          <w:sz w:val="28"/>
          <w:szCs w:val="28"/>
          <w:lang w:val="kk-KZ"/>
        </w:rPr>
        <w:t xml:space="preserve"> основное </w:t>
      </w:r>
      <w:r w:rsidR="00320496" w:rsidRPr="001935BC">
        <w:rPr>
          <w:rFonts w:ascii="Times New Roman" w:hAnsi="Times New Roman" w:cs="Times New Roman"/>
          <w:sz w:val="28"/>
          <w:szCs w:val="28"/>
          <w:lang w:val="kk-KZ"/>
        </w:rPr>
        <w:t>заболевание или проявление побочных эффектов лечения</w:t>
      </w:r>
      <w:r w:rsidR="00B73F17" w:rsidRPr="001935BC">
        <w:rPr>
          <w:rFonts w:ascii="Times New Roman" w:hAnsi="Times New Roman" w:cs="Times New Roman"/>
          <w:sz w:val="28"/>
          <w:szCs w:val="28"/>
          <w:lang w:val="kk-KZ"/>
        </w:rPr>
        <w:t xml:space="preserve"> основного заболевания</w:t>
      </w:r>
      <w:r w:rsidR="00320496" w:rsidRPr="001935BC">
        <w:rPr>
          <w:rFonts w:ascii="Times New Roman" w:hAnsi="Times New Roman" w:cs="Times New Roman"/>
          <w:sz w:val="28"/>
          <w:szCs w:val="28"/>
          <w:lang w:val="kk-KZ"/>
        </w:rPr>
        <w:t xml:space="preserve">. Услуга </w:t>
      </w:r>
      <w:r w:rsidR="00B73F17" w:rsidRPr="001935BC">
        <w:rPr>
          <w:rFonts w:ascii="Times New Roman" w:hAnsi="Times New Roman" w:cs="Times New Roman"/>
          <w:sz w:val="28"/>
          <w:szCs w:val="28"/>
          <w:lang w:val="kk-KZ"/>
        </w:rPr>
        <w:t xml:space="preserve">в </w:t>
      </w:r>
      <w:r w:rsidR="00B73F17" w:rsidRPr="001935BC">
        <w:rPr>
          <w:rFonts w:ascii="Times New Roman" w:hAnsi="Times New Roman" w:cs="Times New Roman"/>
          <w:sz w:val="28"/>
          <w:szCs w:val="28"/>
        </w:rPr>
        <w:t>бол</w:t>
      </w:r>
      <w:r w:rsidR="00C66F44" w:rsidRPr="001935BC">
        <w:rPr>
          <w:rFonts w:ascii="Times New Roman" w:hAnsi="Times New Roman" w:cs="Times New Roman"/>
          <w:sz w:val="28"/>
          <w:szCs w:val="28"/>
        </w:rPr>
        <w:t>ь</w:t>
      </w:r>
      <w:r w:rsidR="00B73F17" w:rsidRPr="001935BC">
        <w:rPr>
          <w:rFonts w:ascii="Times New Roman" w:hAnsi="Times New Roman" w:cs="Times New Roman"/>
          <w:sz w:val="28"/>
          <w:szCs w:val="28"/>
        </w:rPr>
        <w:t>шинстве</w:t>
      </w:r>
      <w:r w:rsidR="00B73F17" w:rsidRPr="001935BC">
        <w:rPr>
          <w:rFonts w:ascii="Times New Roman" w:hAnsi="Times New Roman" w:cs="Times New Roman"/>
          <w:sz w:val="28"/>
          <w:szCs w:val="28"/>
          <w:lang w:val="kk-KZ"/>
        </w:rPr>
        <w:t xml:space="preserve"> своем </w:t>
      </w:r>
      <w:r w:rsidR="00320496" w:rsidRPr="001935BC">
        <w:rPr>
          <w:rFonts w:ascii="Times New Roman" w:hAnsi="Times New Roman" w:cs="Times New Roman"/>
          <w:sz w:val="28"/>
          <w:szCs w:val="28"/>
          <w:lang w:val="kk-KZ"/>
        </w:rPr>
        <w:t>ограничена в</w:t>
      </w:r>
      <w:r w:rsidR="00B73F17" w:rsidRPr="001935BC">
        <w:rPr>
          <w:rFonts w:ascii="Times New Roman" w:hAnsi="Times New Roman" w:cs="Times New Roman"/>
          <w:sz w:val="28"/>
          <w:szCs w:val="28"/>
          <w:lang w:val="kk-KZ"/>
        </w:rPr>
        <w:t xml:space="preserve"> </w:t>
      </w:r>
      <w:r w:rsidR="00320496" w:rsidRPr="001935BC">
        <w:rPr>
          <w:rFonts w:ascii="Times New Roman" w:hAnsi="Times New Roman" w:cs="Times New Roman"/>
          <w:sz w:val="28"/>
          <w:szCs w:val="28"/>
          <w:lang w:val="kk-KZ"/>
        </w:rPr>
        <w:t>форме консультации</w:t>
      </w:r>
      <w:r w:rsidR="00B73F17" w:rsidRPr="001935BC">
        <w:rPr>
          <w:rFonts w:ascii="Times New Roman" w:hAnsi="Times New Roman" w:cs="Times New Roman"/>
          <w:sz w:val="28"/>
          <w:szCs w:val="28"/>
          <w:lang w:val="kk-KZ"/>
        </w:rPr>
        <w:t>, несмотря на то, что психиатрическая помощь предоставляется в больницах общего профиля.</w:t>
      </w:r>
      <w:r w:rsidR="00031E7D" w:rsidRPr="001935BC">
        <w:rPr>
          <w:rFonts w:ascii="Times New Roman" w:hAnsi="Times New Roman" w:cs="Times New Roman"/>
          <w:sz w:val="28"/>
          <w:szCs w:val="28"/>
        </w:rPr>
        <w:t xml:space="preserve"> Согласно стратегическому плану развития онкологической службы, должен развиваться комплексный и целостный подход к борьбе с онкозаболеваниями.</w:t>
      </w:r>
      <w:bookmarkStart w:id="32" w:name="_Hlk111794534"/>
      <w:r w:rsidR="00BE4121">
        <w:rPr>
          <w:rFonts w:ascii="Times New Roman" w:hAnsi="Times New Roman" w:cs="Times New Roman"/>
          <w:sz w:val="28"/>
          <w:szCs w:val="28"/>
        </w:rPr>
        <w:t xml:space="preserve"> </w:t>
      </w:r>
    </w:p>
    <w:p w14:paraId="1DC89D16" w14:textId="6EFFF4CE" w:rsidR="00ED431F" w:rsidRPr="001935BC" w:rsidRDefault="00A63CD0"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 xml:space="preserve">Глобальное </w:t>
      </w:r>
      <w:r w:rsidR="00ED5585" w:rsidRPr="001935BC">
        <w:rPr>
          <w:rFonts w:ascii="Times New Roman" w:hAnsi="Times New Roman" w:cs="Times New Roman"/>
          <w:b/>
          <w:sz w:val="28"/>
          <w:szCs w:val="28"/>
        </w:rPr>
        <w:t>р</w:t>
      </w:r>
      <w:r w:rsidR="00ED431F" w:rsidRPr="001935BC">
        <w:rPr>
          <w:rFonts w:ascii="Times New Roman" w:hAnsi="Times New Roman" w:cs="Times New Roman"/>
          <w:b/>
          <w:sz w:val="28"/>
          <w:szCs w:val="28"/>
        </w:rPr>
        <w:t>азвитие психо-онкологии</w:t>
      </w:r>
    </w:p>
    <w:bookmarkEnd w:id="32"/>
    <w:p w14:paraId="4D3931D6" w14:textId="77777777" w:rsidR="00155F5C" w:rsidRDefault="00ED431F" w:rsidP="0013504B">
      <w:pPr>
        <w:pStyle w:val="ae"/>
        <w:ind w:firstLine="567"/>
        <w:jc w:val="both"/>
        <w:rPr>
          <w:rFonts w:ascii="Times New Roman" w:hAnsi="Times New Roman" w:cs="Times New Roman"/>
          <w:sz w:val="28"/>
          <w:szCs w:val="28"/>
        </w:rPr>
        <w:sectPr w:rsidR="00155F5C" w:rsidSect="000C5A26">
          <w:type w:val="nextColumn"/>
          <w:pgSz w:w="11906" w:h="16838"/>
          <w:pgMar w:top="1134" w:right="567" w:bottom="1134" w:left="1701" w:header="708" w:footer="708" w:gutter="0"/>
          <w:cols w:space="708"/>
          <w:titlePg/>
          <w:docGrid w:linePitch="360"/>
        </w:sectPr>
      </w:pPr>
      <w:r w:rsidRPr="001935BC">
        <w:rPr>
          <w:rFonts w:ascii="Times New Roman" w:hAnsi="Times New Roman" w:cs="Times New Roman"/>
          <w:sz w:val="28"/>
          <w:szCs w:val="28"/>
        </w:rPr>
        <w:t>Психо</w:t>
      </w:r>
      <w:r w:rsidR="00C66F44" w:rsidRPr="001935BC">
        <w:rPr>
          <w:rFonts w:ascii="Times New Roman" w:hAnsi="Times New Roman" w:cs="Times New Roman"/>
          <w:sz w:val="28"/>
          <w:szCs w:val="28"/>
        </w:rPr>
        <w:t>-</w:t>
      </w:r>
      <w:r w:rsidRPr="001935BC">
        <w:rPr>
          <w:rFonts w:ascii="Times New Roman" w:hAnsi="Times New Roman" w:cs="Times New Roman"/>
          <w:sz w:val="28"/>
          <w:szCs w:val="28"/>
        </w:rPr>
        <w:t xml:space="preserve">онкология </w:t>
      </w:r>
      <w:r w:rsidR="00212404" w:rsidRPr="001935BC">
        <w:rPr>
          <w:rFonts w:ascii="Times New Roman" w:hAnsi="Times New Roman" w:cs="Times New Roman"/>
          <w:sz w:val="28"/>
          <w:szCs w:val="28"/>
        </w:rPr>
        <w:t>развивается</w:t>
      </w:r>
      <w:r w:rsidRPr="001935BC">
        <w:rPr>
          <w:rFonts w:ascii="Times New Roman" w:hAnsi="Times New Roman" w:cs="Times New Roman"/>
          <w:sz w:val="28"/>
          <w:szCs w:val="28"/>
        </w:rPr>
        <w:t xml:space="preserve"> с 1970 год</w:t>
      </w:r>
      <w:r w:rsidR="00212404" w:rsidRPr="001935BC">
        <w:rPr>
          <w:rFonts w:ascii="Times New Roman" w:hAnsi="Times New Roman" w:cs="Times New Roman"/>
          <w:sz w:val="28"/>
          <w:szCs w:val="28"/>
        </w:rPr>
        <w:t>а</w:t>
      </w:r>
      <w:r w:rsidRPr="001935BC">
        <w:rPr>
          <w:rFonts w:ascii="Times New Roman" w:hAnsi="Times New Roman" w:cs="Times New Roman"/>
          <w:sz w:val="28"/>
          <w:szCs w:val="28"/>
        </w:rPr>
        <w:t>, и сейчас существуют национальные сообщества в развитых странах, создано интернациональное психо</w:t>
      </w:r>
      <w:r w:rsidR="00C66F44" w:rsidRPr="001935BC">
        <w:rPr>
          <w:rFonts w:ascii="Times New Roman" w:hAnsi="Times New Roman" w:cs="Times New Roman"/>
          <w:sz w:val="28"/>
          <w:szCs w:val="28"/>
        </w:rPr>
        <w:t>-</w:t>
      </w:r>
      <w:r w:rsidRPr="001935BC">
        <w:rPr>
          <w:rFonts w:ascii="Times New Roman" w:hAnsi="Times New Roman" w:cs="Times New Roman"/>
          <w:sz w:val="28"/>
          <w:szCs w:val="28"/>
        </w:rPr>
        <w:t xml:space="preserve">онкологическое общество </w:t>
      </w:r>
      <w:r w:rsidR="00D75A4D" w:rsidRPr="001935BC">
        <w:rPr>
          <w:rFonts w:ascii="Times New Roman" w:hAnsi="Times New Roman" w:cs="Times New Roman"/>
          <w:sz w:val="28"/>
          <w:szCs w:val="28"/>
        </w:rPr>
        <w:t>(</w:t>
      </w:r>
      <w:r w:rsidRPr="001935BC">
        <w:rPr>
          <w:rFonts w:ascii="Times New Roman" w:hAnsi="Times New Roman" w:cs="Times New Roman"/>
          <w:sz w:val="28"/>
          <w:szCs w:val="28"/>
        </w:rPr>
        <w:t>1984), созданы различные протокола по психо</w:t>
      </w:r>
      <w:r w:rsidR="00C66F44" w:rsidRPr="001935BC">
        <w:rPr>
          <w:rFonts w:ascii="Times New Roman" w:hAnsi="Times New Roman" w:cs="Times New Roman"/>
          <w:sz w:val="28"/>
          <w:szCs w:val="28"/>
        </w:rPr>
        <w:t>-</w:t>
      </w:r>
      <w:r w:rsidRPr="001935BC">
        <w:rPr>
          <w:rFonts w:ascii="Times New Roman" w:hAnsi="Times New Roman" w:cs="Times New Roman"/>
          <w:sz w:val="28"/>
          <w:szCs w:val="28"/>
        </w:rPr>
        <w:t xml:space="preserve">онкологическому ведению пациентов, а также расширен концепт качества жизни </w:t>
      </w:r>
      <w:proofErr w:type="gramStart"/>
      <w:r w:rsidRPr="001935BC">
        <w:rPr>
          <w:rFonts w:ascii="Times New Roman" w:hAnsi="Times New Roman" w:cs="Times New Roman"/>
          <w:sz w:val="28"/>
          <w:szCs w:val="28"/>
        </w:rPr>
        <w:t>пациентов</w:t>
      </w:r>
      <w:proofErr w:type="gramEnd"/>
      <w:r w:rsidRPr="001935BC">
        <w:rPr>
          <w:rFonts w:ascii="Times New Roman" w:hAnsi="Times New Roman" w:cs="Times New Roman"/>
          <w:sz w:val="28"/>
          <w:szCs w:val="28"/>
        </w:rPr>
        <w:t xml:space="preserve"> связанного со здоровьем, и расширен объем методов психо</w:t>
      </w:r>
      <w:r w:rsidR="00C66F44" w:rsidRPr="001935BC">
        <w:rPr>
          <w:rFonts w:ascii="Times New Roman" w:hAnsi="Times New Roman" w:cs="Times New Roman"/>
          <w:sz w:val="28"/>
          <w:szCs w:val="28"/>
        </w:rPr>
        <w:t>-</w:t>
      </w:r>
    </w:p>
    <w:p w14:paraId="63EDC211" w14:textId="20EEC4FF" w:rsidR="00ED431F" w:rsidRPr="001935BC" w:rsidRDefault="00ED431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онкологической коррекции пациентов.</w:t>
      </w:r>
    </w:p>
    <w:p w14:paraId="676EE78C" w14:textId="5A9F620D" w:rsidR="00ED431F" w:rsidRPr="001935BC" w:rsidRDefault="00ED431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Основные задачи психо</w:t>
      </w:r>
      <w:r w:rsidR="00C66F44" w:rsidRPr="001935BC">
        <w:rPr>
          <w:rFonts w:ascii="Times New Roman" w:hAnsi="Times New Roman" w:cs="Times New Roman"/>
          <w:sz w:val="28"/>
          <w:szCs w:val="28"/>
        </w:rPr>
        <w:t>-</w:t>
      </w:r>
      <w:r w:rsidRPr="001935BC">
        <w:rPr>
          <w:rFonts w:ascii="Times New Roman" w:hAnsi="Times New Roman" w:cs="Times New Roman"/>
          <w:sz w:val="28"/>
          <w:szCs w:val="28"/>
        </w:rPr>
        <w:t>онкологической коррекции пациентов:</w:t>
      </w:r>
    </w:p>
    <w:p w14:paraId="18FED04E" w14:textId="4E526EA7" w:rsidR="00ED431F" w:rsidRPr="001935BC" w:rsidRDefault="00ED431F" w:rsidP="0013504B">
      <w:pPr>
        <w:pStyle w:val="ae"/>
        <w:numPr>
          <w:ilvl w:val="0"/>
          <w:numId w:val="1"/>
        </w:numPr>
        <w:ind w:left="357" w:hanging="357"/>
        <w:contextualSpacing/>
        <w:jc w:val="both"/>
        <w:rPr>
          <w:rFonts w:ascii="Times New Roman" w:hAnsi="Times New Roman" w:cs="Times New Roman"/>
          <w:sz w:val="28"/>
          <w:szCs w:val="28"/>
        </w:rPr>
      </w:pPr>
      <w:r w:rsidRPr="001935BC">
        <w:rPr>
          <w:rFonts w:ascii="Times New Roman" w:hAnsi="Times New Roman" w:cs="Times New Roman"/>
          <w:sz w:val="28"/>
          <w:szCs w:val="28"/>
        </w:rPr>
        <w:t>управление болью и усталостью</w:t>
      </w:r>
    </w:p>
    <w:p w14:paraId="24A5F609" w14:textId="03366939" w:rsidR="00ED431F" w:rsidRPr="001935BC" w:rsidRDefault="00ED431F" w:rsidP="0013504B">
      <w:pPr>
        <w:pStyle w:val="ae"/>
        <w:numPr>
          <w:ilvl w:val="0"/>
          <w:numId w:val="1"/>
        </w:numPr>
        <w:ind w:left="357" w:hanging="357"/>
        <w:contextualSpacing/>
        <w:jc w:val="both"/>
        <w:rPr>
          <w:rFonts w:ascii="Times New Roman" w:hAnsi="Times New Roman" w:cs="Times New Roman"/>
          <w:sz w:val="28"/>
          <w:szCs w:val="28"/>
        </w:rPr>
      </w:pPr>
      <w:r w:rsidRPr="001935BC">
        <w:rPr>
          <w:rFonts w:ascii="Times New Roman" w:hAnsi="Times New Roman" w:cs="Times New Roman"/>
          <w:sz w:val="28"/>
          <w:szCs w:val="28"/>
        </w:rPr>
        <w:t>сексуальность и репродуктивное здоровье при онкологических заболеваниях</w:t>
      </w:r>
    </w:p>
    <w:p w14:paraId="44E9BF43" w14:textId="1EE40EC8" w:rsidR="00ED431F" w:rsidRPr="001935BC" w:rsidRDefault="00ED431F" w:rsidP="0013504B">
      <w:pPr>
        <w:pStyle w:val="ae"/>
        <w:numPr>
          <w:ilvl w:val="0"/>
          <w:numId w:val="1"/>
        </w:numPr>
        <w:ind w:left="357" w:hanging="357"/>
        <w:contextualSpacing/>
        <w:jc w:val="both"/>
        <w:rPr>
          <w:rFonts w:ascii="Times New Roman" w:hAnsi="Times New Roman" w:cs="Times New Roman"/>
          <w:sz w:val="28"/>
          <w:szCs w:val="28"/>
        </w:rPr>
      </w:pPr>
      <w:r w:rsidRPr="001935BC">
        <w:rPr>
          <w:rFonts w:ascii="Times New Roman" w:hAnsi="Times New Roman" w:cs="Times New Roman"/>
          <w:sz w:val="28"/>
          <w:szCs w:val="28"/>
        </w:rPr>
        <w:t xml:space="preserve">лечение сопутствующих психических заболеваний и боязни рецидива </w:t>
      </w:r>
    </w:p>
    <w:p w14:paraId="122CAF18" w14:textId="77777777" w:rsidR="00155F5C" w:rsidRDefault="00ED431F" w:rsidP="00155F5C">
      <w:pPr>
        <w:pStyle w:val="ae"/>
        <w:numPr>
          <w:ilvl w:val="0"/>
          <w:numId w:val="1"/>
        </w:numPr>
        <w:ind w:left="357" w:hanging="357"/>
        <w:contextualSpacing/>
        <w:jc w:val="both"/>
        <w:rPr>
          <w:rFonts w:ascii="Times New Roman" w:hAnsi="Times New Roman" w:cs="Times New Roman"/>
          <w:sz w:val="28"/>
          <w:szCs w:val="28"/>
        </w:rPr>
      </w:pPr>
      <w:r w:rsidRPr="001935BC">
        <w:rPr>
          <w:rFonts w:ascii="Times New Roman" w:hAnsi="Times New Roman" w:cs="Times New Roman"/>
          <w:sz w:val="28"/>
          <w:szCs w:val="28"/>
        </w:rPr>
        <w:t>развитие смысла и осознанности</w:t>
      </w:r>
    </w:p>
    <w:p w14:paraId="28E40A76" w14:textId="0C4019DB" w:rsidR="00BE4121" w:rsidRPr="00155F5C" w:rsidRDefault="00407E23" w:rsidP="00155F5C">
      <w:pPr>
        <w:pStyle w:val="ae"/>
        <w:numPr>
          <w:ilvl w:val="0"/>
          <w:numId w:val="1"/>
        </w:numPr>
        <w:ind w:left="357" w:hanging="357"/>
        <w:contextualSpacing/>
        <w:jc w:val="both"/>
        <w:rPr>
          <w:rFonts w:ascii="Times New Roman" w:hAnsi="Times New Roman" w:cs="Times New Roman"/>
          <w:sz w:val="28"/>
          <w:szCs w:val="28"/>
        </w:rPr>
      </w:pPr>
      <w:r w:rsidRPr="00155F5C">
        <w:rPr>
          <w:rFonts w:ascii="Times New Roman" w:hAnsi="Times New Roman" w:cs="Times New Roman"/>
          <w:sz w:val="28"/>
          <w:szCs w:val="28"/>
        </w:rPr>
        <w:t xml:space="preserve">развитие </w:t>
      </w:r>
      <w:r w:rsidR="00C66F44" w:rsidRPr="00155F5C">
        <w:rPr>
          <w:rFonts w:ascii="Times New Roman" w:hAnsi="Times New Roman" w:cs="Times New Roman"/>
          <w:sz w:val="28"/>
          <w:szCs w:val="28"/>
        </w:rPr>
        <w:t>телемедицин</w:t>
      </w:r>
      <w:r w:rsidR="00155F5C" w:rsidRPr="00155F5C">
        <w:rPr>
          <w:rFonts w:ascii="Times New Roman" w:hAnsi="Times New Roman" w:cs="Times New Roman"/>
          <w:sz w:val="28"/>
          <w:szCs w:val="28"/>
        </w:rPr>
        <w:t>ы</w:t>
      </w:r>
    </w:p>
    <w:p w14:paraId="229C8CFE" w14:textId="77777777" w:rsidR="00155F5C" w:rsidRDefault="00155F5C" w:rsidP="00155F5C">
      <w:pPr>
        <w:pStyle w:val="ae"/>
        <w:contextualSpacing/>
        <w:jc w:val="both"/>
        <w:rPr>
          <w:rFonts w:ascii="Times New Roman" w:hAnsi="Times New Roman" w:cs="Times New Roman"/>
          <w:b/>
          <w:bCs/>
          <w:sz w:val="28"/>
          <w:szCs w:val="28"/>
        </w:rPr>
        <w:sectPr w:rsidR="00155F5C" w:rsidSect="000C5A26">
          <w:type w:val="nextColumn"/>
          <w:pgSz w:w="11906" w:h="16838"/>
          <w:pgMar w:top="1134" w:right="567" w:bottom="1134" w:left="1701" w:header="708" w:footer="708" w:gutter="0"/>
          <w:cols w:space="708"/>
          <w:titlePg/>
          <w:docGrid w:linePitch="360"/>
        </w:sectPr>
      </w:pPr>
    </w:p>
    <w:p w14:paraId="7561E63C" w14:textId="4C067916" w:rsidR="00F8045F" w:rsidRPr="00C83601" w:rsidRDefault="00F8045F" w:rsidP="00155F5C">
      <w:pPr>
        <w:pStyle w:val="ae"/>
        <w:ind w:firstLine="567"/>
        <w:contextualSpacing/>
        <w:jc w:val="both"/>
        <w:rPr>
          <w:rFonts w:ascii="Times New Roman" w:hAnsi="Times New Roman" w:cs="Times New Roman"/>
          <w:b/>
          <w:bCs/>
          <w:sz w:val="28"/>
          <w:szCs w:val="28"/>
        </w:rPr>
      </w:pPr>
      <w:r>
        <w:rPr>
          <w:rFonts w:ascii="Times New Roman" w:hAnsi="Times New Roman" w:cs="Times New Roman"/>
          <w:b/>
          <w:bCs/>
          <w:sz w:val="28"/>
          <w:szCs w:val="28"/>
        </w:rPr>
        <w:t>Обзор эффективности программ</w:t>
      </w:r>
      <w:r w:rsidRPr="00F8045F">
        <w:rPr>
          <w:rFonts w:ascii="Times New Roman" w:hAnsi="Times New Roman" w:cs="Times New Roman"/>
          <w:b/>
          <w:bCs/>
          <w:sz w:val="28"/>
          <w:szCs w:val="28"/>
        </w:rPr>
        <w:t xml:space="preserve"> скрининга</w:t>
      </w:r>
      <w:r>
        <w:rPr>
          <w:rFonts w:ascii="Times New Roman" w:hAnsi="Times New Roman" w:cs="Times New Roman"/>
          <w:b/>
          <w:bCs/>
          <w:sz w:val="28"/>
          <w:szCs w:val="28"/>
        </w:rPr>
        <w:t xml:space="preserve"> тревожности и </w:t>
      </w:r>
      <w:r w:rsidRPr="00F8045F">
        <w:rPr>
          <w:rFonts w:ascii="Times New Roman" w:hAnsi="Times New Roman" w:cs="Times New Roman"/>
          <w:b/>
          <w:bCs/>
          <w:sz w:val="28"/>
          <w:szCs w:val="28"/>
        </w:rPr>
        <w:t>депрессии среди пациентов с раком молочной железы</w:t>
      </w:r>
      <w:r>
        <w:rPr>
          <w:rFonts w:ascii="Times New Roman" w:hAnsi="Times New Roman" w:cs="Times New Roman"/>
          <w:b/>
          <w:bCs/>
          <w:sz w:val="28"/>
          <w:szCs w:val="28"/>
        </w:rPr>
        <w:t xml:space="preserve"> </w:t>
      </w:r>
    </w:p>
    <w:p w14:paraId="73736938" w14:textId="135E2F0E" w:rsidR="00AB25AA" w:rsidRDefault="00AB25AA" w:rsidP="0013504B">
      <w:pPr>
        <w:pStyle w:val="ae"/>
        <w:ind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скрининг на наличие симптомов депрессии и </w:t>
      </w:r>
      <w:r w:rsidR="00521412">
        <w:rPr>
          <w:rFonts w:ascii="Times New Roman" w:hAnsi="Times New Roman" w:cs="Times New Roman"/>
          <w:sz w:val="28"/>
          <w:szCs w:val="28"/>
        </w:rPr>
        <w:t>тревожности</w:t>
      </w:r>
      <w:r>
        <w:rPr>
          <w:rFonts w:ascii="Times New Roman" w:hAnsi="Times New Roman" w:cs="Times New Roman"/>
          <w:sz w:val="28"/>
          <w:szCs w:val="28"/>
        </w:rPr>
        <w:t xml:space="preserve"> рекомендован Американским обществом клинической онкологии, и является обязательным для аккредитации учреждения </w:t>
      </w:r>
      <w:r w:rsidRPr="00AB25AA">
        <w:rPr>
          <w:rFonts w:ascii="Times New Roman" w:hAnsi="Times New Roman" w:cs="Times New Roman"/>
          <w:sz w:val="28"/>
          <w:szCs w:val="28"/>
        </w:rPr>
        <w:t>Комисси</w:t>
      </w:r>
      <w:r>
        <w:rPr>
          <w:rFonts w:ascii="Times New Roman" w:hAnsi="Times New Roman" w:cs="Times New Roman"/>
          <w:sz w:val="28"/>
          <w:szCs w:val="28"/>
        </w:rPr>
        <w:t>ей</w:t>
      </w:r>
      <w:r w:rsidRPr="00AB25AA">
        <w:rPr>
          <w:rFonts w:ascii="Times New Roman" w:hAnsi="Times New Roman" w:cs="Times New Roman"/>
          <w:sz w:val="28"/>
          <w:szCs w:val="28"/>
        </w:rPr>
        <w:t xml:space="preserve"> Американского колледжа хирургов по раку</w:t>
      </w:r>
      <w:r>
        <w:rPr>
          <w:rFonts w:ascii="Times New Roman" w:hAnsi="Times New Roman" w:cs="Times New Roman"/>
          <w:sz w:val="28"/>
          <w:szCs w:val="28"/>
        </w:rPr>
        <w:t xml:space="preserve">, </w:t>
      </w:r>
      <w:r w:rsidR="00524B93">
        <w:rPr>
          <w:rFonts w:ascii="Times New Roman" w:hAnsi="Times New Roman" w:cs="Times New Roman"/>
          <w:sz w:val="28"/>
          <w:szCs w:val="28"/>
        </w:rPr>
        <w:t>психоэмоциональные</w:t>
      </w:r>
      <w:r w:rsidR="00521412">
        <w:rPr>
          <w:rFonts w:ascii="Times New Roman" w:hAnsi="Times New Roman" w:cs="Times New Roman"/>
          <w:sz w:val="28"/>
          <w:szCs w:val="28"/>
        </w:rPr>
        <w:t xml:space="preserve"> расстройства пациентов</w:t>
      </w:r>
      <w:r>
        <w:rPr>
          <w:rFonts w:ascii="Times New Roman" w:hAnsi="Times New Roman" w:cs="Times New Roman"/>
          <w:sz w:val="28"/>
          <w:szCs w:val="28"/>
        </w:rPr>
        <w:t xml:space="preserve"> остаются </w:t>
      </w:r>
      <w:r w:rsidRPr="00AB25AA">
        <w:rPr>
          <w:rFonts w:ascii="Times New Roman" w:hAnsi="Times New Roman" w:cs="Times New Roman"/>
          <w:sz w:val="28"/>
          <w:szCs w:val="28"/>
        </w:rPr>
        <w:t xml:space="preserve">недостаточно </w:t>
      </w:r>
      <w:r>
        <w:rPr>
          <w:rFonts w:ascii="Times New Roman" w:hAnsi="Times New Roman" w:cs="Times New Roman"/>
          <w:sz w:val="28"/>
          <w:szCs w:val="28"/>
        </w:rPr>
        <w:t>диагностированными</w:t>
      </w:r>
      <w:r w:rsidRPr="00AB25AA">
        <w:rPr>
          <w:rFonts w:ascii="Times New Roman" w:hAnsi="Times New Roman" w:cs="Times New Roman"/>
          <w:sz w:val="28"/>
          <w:szCs w:val="28"/>
        </w:rPr>
        <w:t xml:space="preserve"> и недостаточно </w:t>
      </w:r>
      <w:r>
        <w:rPr>
          <w:rFonts w:ascii="Times New Roman" w:hAnsi="Times New Roman" w:cs="Times New Roman"/>
          <w:sz w:val="28"/>
          <w:szCs w:val="28"/>
        </w:rPr>
        <w:t>пролеченными</w:t>
      </w:r>
      <w:r w:rsidRPr="00AB25AA">
        <w:rPr>
          <w:rFonts w:ascii="Times New Roman" w:hAnsi="Times New Roman" w:cs="Times New Roman"/>
          <w:sz w:val="28"/>
          <w:szCs w:val="28"/>
        </w:rPr>
        <w:t xml:space="preserve"> у пациентов с раком молочной железы.</w:t>
      </w:r>
    </w:p>
    <w:p w14:paraId="5423B359" w14:textId="4BB9FDC7" w:rsidR="00483547" w:rsidRDefault="00155535" w:rsidP="0013504B">
      <w:pPr>
        <w:pStyle w:val="ae"/>
        <w:ind w:firstLine="567"/>
        <w:jc w:val="both"/>
        <w:rPr>
          <w:rFonts w:ascii="Times New Roman" w:hAnsi="Times New Roman" w:cs="Times New Roman"/>
          <w:sz w:val="28"/>
          <w:szCs w:val="28"/>
        </w:rPr>
      </w:pPr>
      <w:r>
        <w:rPr>
          <w:rFonts w:ascii="Times New Roman" w:hAnsi="Times New Roman" w:cs="Times New Roman"/>
          <w:sz w:val="28"/>
          <w:szCs w:val="28"/>
          <w:lang w:val="en-US"/>
        </w:rPr>
        <w:t>Hahn</w:t>
      </w:r>
      <w:r w:rsidRPr="00155535">
        <w:rPr>
          <w:rFonts w:ascii="Times New Roman" w:hAnsi="Times New Roman" w:cs="Times New Roman"/>
          <w:sz w:val="28"/>
          <w:szCs w:val="28"/>
        </w:rPr>
        <w:t xml:space="preserve"> </w:t>
      </w:r>
      <w:r>
        <w:rPr>
          <w:rFonts w:ascii="Times New Roman" w:hAnsi="Times New Roman" w:cs="Times New Roman"/>
          <w:sz w:val="28"/>
          <w:szCs w:val="28"/>
          <w:lang w:val="kk-KZ"/>
        </w:rPr>
        <w:t xml:space="preserve">и </w:t>
      </w:r>
      <w:r>
        <w:rPr>
          <w:rFonts w:ascii="Times New Roman" w:hAnsi="Times New Roman" w:cs="Times New Roman"/>
          <w:sz w:val="28"/>
          <w:szCs w:val="28"/>
        </w:rPr>
        <w:t xml:space="preserve">соавторы провели </w:t>
      </w:r>
      <w:r w:rsidR="00AB25AA" w:rsidRPr="00AB25AA">
        <w:rPr>
          <w:rFonts w:ascii="Times New Roman" w:hAnsi="Times New Roman" w:cs="Times New Roman"/>
          <w:sz w:val="28"/>
          <w:szCs w:val="28"/>
        </w:rPr>
        <w:t>кластерн</w:t>
      </w:r>
      <w:r>
        <w:rPr>
          <w:rFonts w:ascii="Times New Roman" w:hAnsi="Times New Roman" w:cs="Times New Roman"/>
          <w:sz w:val="28"/>
          <w:szCs w:val="28"/>
        </w:rPr>
        <w:t>ое</w:t>
      </w:r>
      <w:r w:rsidR="00AB25AA" w:rsidRPr="00AB25AA">
        <w:rPr>
          <w:rFonts w:ascii="Times New Roman" w:hAnsi="Times New Roman" w:cs="Times New Roman"/>
          <w:sz w:val="28"/>
          <w:szCs w:val="28"/>
        </w:rPr>
        <w:t xml:space="preserve"> рандомизированно</w:t>
      </w:r>
      <w:r>
        <w:rPr>
          <w:rFonts w:ascii="Times New Roman" w:hAnsi="Times New Roman" w:cs="Times New Roman"/>
          <w:sz w:val="28"/>
          <w:szCs w:val="28"/>
        </w:rPr>
        <w:t>е</w:t>
      </w:r>
      <w:r w:rsidR="00AB25AA" w:rsidRPr="00AB25AA">
        <w:rPr>
          <w:rFonts w:ascii="Times New Roman" w:hAnsi="Times New Roman" w:cs="Times New Roman"/>
          <w:sz w:val="28"/>
          <w:szCs w:val="28"/>
        </w:rPr>
        <w:t xml:space="preserve"> </w:t>
      </w:r>
      <w:r w:rsidRPr="00AB25AA">
        <w:rPr>
          <w:rFonts w:ascii="Times New Roman" w:hAnsi="Times New Roman" w:cs="Times New Roman"/>
          <w:sz w:val="28"/>
          <w:szCs w:val="28"/>
        </w:rPr>
        <w:t>исследовани</w:t>
      </w:r>
      <w:r>
        <w:rPr>
          <w:rFonts w:ascii="Times New Roman" w:hAnsi="Times New Roman" w:cs="Times New Roman"/>
          <w:sz w:val="28"/>
          <w:szCs w:val="28"/>
        </w:rPr>
        <w:t>е</w:t>
      </w:r>
      <w:r w:rsidR="00524B93" w:rsidRPr="00524B93">
        <w:rPr>
          <w:rFonts w:ascii="Times New Roman" w:hAnsi="Times New Roman" w:cs="Times New Roman"/>
          <w:sz w:val="28"/>
          <w:szCs w:val="28"/>
        </w:rPr>
        <w:t xml:space="preserve"> </w:t>
      </w:r>
      <w:r w:rsidR="00524B93">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{"citationItems":[{"id":"ITEM-1","itemData":{"DOI":"10.1001/jama.2021.22596","ISSN":"0098-7484","abstract":"Implementation of guideline-recommended depression screening in medical oncology remains challenging. Evidence suggests that multicomponent care pathways with algorithm-based referral and management are effective, yet implementation of sustainable programs remains limited and implementation-science guided approaches are understudied.To evaluate the effectiveness of an implementation-strategy guided depression screening program for patients with breast cancer in a community setting.A pragmatic cluster randomized clinical trial conducted within Kaiser Permanente Southern California (KPSC). The trial included 6 medical centers and 1436 patients diagnosed with new primary breast cancer who had a consultation with medical oncology between October 1, 2017, through September 30, 2018. Patients were followed up through study end date of May 31, 2019.Six medical centers in Southern California participated and were randomized 1:1 to tailored implementation strategies (intervention, 3 sites, n = 744 patients) or education-only (control, 3 sites, n = 692 patients) groups. The program consisted of screening with the 9-item Patient Health Questionnaire (PHQ-9) and algorithm-based scoring and referral to behavioral health services based on low, moderate, or high score. Clinical teams at tailored intervention sites received program education, audit, and feedback of performance data and implementation facilitation, and clinical workflows were adapted to suit local context. Education-only controls sites received program education.The primary outcome was percent of eligible patients screened and referred (based on PHQ-9 score) at intervention vs control groups measured at the patient level. Secondary outcomes included outpatient health care utilization for behavioral health, primary care, oncology, urgent care, and emergency department.All 1436 eligible patients were randomized at the center level (mean age, 61.5 years; 99% women; 18% Asian, 17% Black, 26% Hispanic, and 37% White) and were followed up to the end of the study, insurance disenrollment, or death. Groups were similar in demographic and tumor characteristics. For the primary outcome, 7.9% (59 of 744) of patients at tailored sites were referred compared with 0.1% (1 of 692) at education-only sites (difference, 7.8%; 95% CI, 5.8%-9.8%). Referrals to a behavioral health clinician were completed by 44 of 59 patients treated at the intervention sites (75%)  intervention sites vs 1 of 1 patient at the education-only…","author":[{"dropping-particle":"","family":"Hahn","given":"Erin E","non-dropping-particle":"","parse-names":false,"suffix":""},{"dropping-particle":"","family":"Munoz-Plaza","given":"Corrine E","non-dropping-particle":"","parse-names":false,"suffix":""},{"dropping-particle":"","family":"Pounds","given":"Dana","non-dropping-particle":"","parse-names":false,"suffix":""},{"dropping-particle":"","family":"Lyons","given":"Lindsay Joe","non-dropping-particle":"","parse-names":false,"suffix":""},{"dropping-particle":"","family":"Lee","given":"Janet S","non-dropping-particle":"","parse-names":false,"suffix":""},{"dropping-particle":"","family":"Shen","given":"Ernest","non-dropping-particle":"","parse-names":false,"suffix":""},{"dropping-particle":"","family":"Hong","given":"Benjamin D","non-dropping-particle":"","parse-names":false,"suffix":""},{"dropping-particle":"","family":"Cava","given":"Shannon","non-dropping-particle":"La","parse-names":false,"suffix":""},{"dropping-particle":"","family":"Brasfield","given":"Farah M","non-dropping-particle":"","parse-names":false,"suffix":""},{"dropping-particle":"","family":"Durna","given":"Lara N","non-dropping-particle":"","parse-names":false,"suffix":""},{"dropping-particle":"","family":"Kwan","given":"Karen W","non-dropping-particle":"","parse-names":false,"suffix":""},{"dropping-particle":"","family":"Beard","given":"David B","non-dropping-particle":"","parse-names":false,"suffix":""},{"dropping-particle":"","family":"Ferreira","given":"Alexander","non-dropping-particle":"","parse-names":false,"suffix":""},{"dropping-particle":"","family":"Padmanabhan","given":"Aswini","non-dropping-particle":"","parse-names":false,"suffix":""},{"dropping-particle":"","family":"Gould","given":"Michael K","non-dropping-particle":"","parse-names":false,"suffix":""}],"container-title":"JAMA","id":"ITEM-1","issue":"1","issued":{"date-parts":[["2022","1","4"]]},"page":"41-49","title":"Effect of a Community-Based Medical Oncology Depression Screening Program on Behavioral Health Referrals Among Patients With Breast Cancer: A Randomized Clinical Trial","type":"article-journal","volume":"327"},"uris":["http://www.mendeley.com/documents/?uuid=7855e9a3-243f-4c59-be33-a7945d1ee80b"]}],"mendeley":{"formattedCitation":"(111)","manualFormatting":"[111]","plainTextFormattedCitation":"(111)","previouslyFormattedCitation":"(111)"},"properties":{"noteIndex":0},"schema":"https://github.com/citation-style-language/schema/raw/master/csl-citation.json"}</w:instrText>
      </w:r>
      <w:r w:rsidR="00524B93">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524B93" w:rsidRPr="00524B93">
        <w:rPr>
          <w:rFonts w:ascii="Times New Roman" w:hAnsi="Times New Roman" w:cs="Times New Roman"/>
          <w:noProof/>
          <w:sz w:val="28"/>
          <w:szCs w:val="28"/>
        </w:rPr>
        <w:t>111</w:t>
      </w:r>
      <w:r w:rsidR="00AA2CC8">
        <w:rPr>
          <w:rFonts w:ascii="Times New Roman" w:hAnsi="Times New Roman" w:cs="Times New Roman"/>
          <w:noProof/>
          <w:sz w:val="28"/>
          <w:szCs w:val="28"/>
        </w:rPr>
        <w:t>]</w:t>
      </w:r>
      <w:r w:rsidR="00524B93">
        <w:rPr>
          <w:rFonts w:ascii="Times New Roman" w:hAnsi="Times New Roman" w:cs="Times New Roman"/>
          <w:sz w:val="28"/>
          <w:szCs w:val="28"/>
        </w:rPr>
        <w:fldChar w:fldCharType="end"/>
      </w:r>
      <w:r w:rsidR="00524B93" w:rsidRPr="00524B93">
        <w:rPr>
          <w:rFonts w:ascii="Times New Roman" w:hAnsi="Times New Roman" w:cs="Times New Roman"/>
          <w:sz w:val="28"/>
          <w:szCs w:val="28"/>
        </w:rPr>
        <w:t xml:space="preserve"> </w:t>
      </w:r>
      <w:r w:rsidR="00AB25AA" w:rsidRPr="00AB25AA">
        <w:rPr>
          <w:rFonts w:ascii="Times New Roman" w:hAnsi="Times New Roman" w:cs="Times New Roman"/>
          <w:sz w:val="28"/>
          <w:szCs w:val="28"/>
        </w:rPr>
        <w:t>с участием 1436 пациентов с раком молочной железы в 6 медицинских центрах</w:t>
      </w:r>
      <w:r>
        <w:rPr>
          <w:rFonts w:ascii="Times New Roman" w:hAnsi="Times New Roman" w:cs="Times New Roman"/>
          <w:sz w:val="28"/>
          <w:szCs w:val="28"/>
        </w:rPr>
        <w:t>, для оценки эффективности п</w:t>
      </w:r>
      <w:r w:rsidRPr="00155535">
        <w:rPr>
          <w:rFonts w:ascii="Times New Roman" w:hAnsi="Times New Roman" w:cs="Times New Roman"/>
          <w:sz w:val="28"/>
          <w:szCs w:val="28"/>
        </w:rPr>
        <w:t>рограмм</w:t>
      </w:r>
      <w:r>
        <w:rPr>
          <w:rFonts w:ascii="Times New Roman" w:hAnsi="Times New Roman" w:cs="Times New Roman"/>
          <w:sz w:val="28"/>
          <w:szCs w:val="28"/>
        </w:rPr>
        <w:t>ы</w:t>
      </w:r>
      <w:r w:rsidRPr="00155535">
        <w:rPr>
          <w:rFonts w:ascii="Times New Roman" w:hAnsi="Times New Roman" w:cs="Times New Roman"/>
          <w:sz w:val="28"/>
          <w:szCs w:val="28"/>
        </w:rPr>
        <w:t xml:space="preserve"> медицинского онкологического скрининга на депрессию на базе сообщества по вопросам поведенческого здоровья среди пациентов с раком молочной железы</w:t>
      </w:r>
      <w:r w:rsidR="00AB25AA" w:rsidRPr="00AB25AA">
        <w:rPr>
          <w:rFonts w:ascii="Times New Roman" w:hAnsi="Times New Roman" w:cs="Times New Roman"/>
          <w:sz w:val="28"/>
          <w:szCs w:val="28"/>
        </w:rPr>
        <w:t>.</w:t>
      </w:r>
      <w:r>
        <w:rPr>
          <w:rFonts w:ascii="Times New Roman" w:hAnsi="Times New Roman" w:cs="Times New Roman"/>
          <w:sz w:val="28"/>
          <w:szCs w:val="28"/>
        </w:rPr>
        <w:t xml:space="preserve"> Медицинским центрам были предложены либо индивидуальные стратегии реализации программы скрининга пациентов на наличие симптомов депрессии с индивидуальным аудитом и обратной связью, содействием и адаптируемым рабочим процессом, </w:t>
      </w:r>
      <w:r w:rsidR="00483547">
        <w:rPr>
          <w:rFonts w:ascii="Times New Roman" w:hAnsi="Times New Roman" w:cs="Times New Roman"/>
          <w:sz w:val="28"/>
          <w:szCs w:val="28"/>
        </w:rPr>
        <w:t xml:space="preserve">либо проводилось общее обучение о программе скрининга в начале исследования. </w:t>
      </w:r>
    </w:p>
    <w:p w14:paraId="2EDEC94C" w14:textId="49E0828D" w:rsidR="00483547" w:rsidRDefault="00483547" w:rsidP="0013504B">
      <w:pPr>
        <w:pStyle w:val="ae"/>
        <w:ind w:firstLine="567"/>
        <w:jc w:val="both"/>
        <w:rPr>
          <w:rFonts w:ascii="Times New Roman" w:hAnsi="Times New Roman" w:cs="Times New Roman"/>
          <w:sz w:val="28"/>
          <w:szCs w:val="28"/>
        </w:rPr>
      </w:pPr>
      <w:r>
        <w:rPr>
          <w:rFonts w:ascii="Times New Roman" w:hAnsi="Times New Roman" w:cs="Times New Roman"/>
          <w:sz w:val="28"/>
          <w:szCs w:val="28"/>
        </w:rPr>
        <w:t xml:space="preserve">Для скрининга, в исследовании применялся инструмент, </w:t>
      </w:r>
      <w:r>
        <w:rPr>
          <w:rFonts w:ascii="Times New Roman" w:hAnsi="Times New Roman" w:cs="Times New Roman"/>
          <w:sz w:val="28"/>
          <w:szCs w:val="28"/>
          <w:lang w:val="en-US"/>
        </w:rPr>
        <w:t>Patient</w:t>
      </w:r>
      <w:r w:rsidRPr="00483547">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483547">
        <w:rPr>
          <w:rFonts w:ascii="Times New Roman" w:hAnsi="Times New Roman" w:cs="Times New Roman"/>
          <w:sz w:val="28"/>
          <w:szCs w:val="28"/>
        </w:rPr>
        <w:t xml:space="preserve"> </w:t>
      </w:r>
      <w:r>
        <w:rPr>
          <w:rFonts w:ascii="Times New Roman" w:hAnsi="Times New Roman" w:cs="Times New Roman"/>
          <w:sz w:val="28"/>
          <w:szCs w:val="28"/>
          <w:lang w:val="en-US"/>
        </w:rPr>
        <w:t>Questionnaire</w:t>
      </w:r>
      <w:r w:rsidRPr="00483547">
        <w:rPr>
          <w:rFonts w:ascii="Times New Roman" w:hAnsi="Times New Roman" w:cs="Times New Roman"/>
          <w:sz w:val="28"/>
          <w:szCs w:val="28"/>
        </w:rPr>
        <w:t xml:space="preserve"> 9 (PHQ-9), </w:t>
      </w:r>
      <w:r>
        <w:rPr>
          <w:rFonts w:ascii="Times New Roman" w:hAnsi="Times New Roman" w:cs="Times New Roman"/>
          <w:sz w:val="28"/>
          <w:szCs w:val="28"/>
        </w:rPr>
        <w:t xml:space="preserve">где симптомы депрессии категорируются по итоговому баллу: </w:t>
      </w:r>
      <w:r w:rsidRPr="00483547">
        <w:rPr>
          <w:rFonts w:ascii="Times New Roman" w:hAnsi="Times New Roman" w:cs="Times New Roman"/>
          <w:sz w:val="28"/>
          <w:szCs w:val="28"/>
        </w:rPr>
        <w:t xml:space="preserve">от 0 до 9 </w:t>
      </w:r>
      <w:r>
        <w:rPr>
          <w:rFonts w:ascii="Times New Roman" w:hAnsi="Times New Roman" w:cs="Times New Roman"/>
          <w:sz w:val="28"/>
          <w:szCs w:val="28"/>
        </w:rPr>
        <w:t>симптомы легкой</w:t>
      </w:r>
      <w:r w:rsidRPr="00483547">
        <w:rPr>
          <w:rFonts w:ascii="Times New Roman" w:hAnsi="Times New Roman" w:cs="Times New Roman"/>
          <w:sz w:val="28"/>
          <w:szCs w:val="28"/>
        </w:rPr>
        <w:t>; от 10 до 19, умеренн</w:t>
      </w:r>
      <w:r>
        <w:rPr>
          <w:rFonts w:ascii="Times New Roman" w:hAnsi="Times New Roman" w:cs="Times New Roman"/>
          <w:sz w:val="28"/>
          <w:szCs w:val="28"/>
        </w:rPr>
        <w:t>ой</w:t>
      </w:r>
      <w:r w:rsidRPr="00483547">
        <w:rPr>
          <w:rFonts w:ascii="Times New Roman" w:hAnsi="Times New Roman" w:cs="Times New Roman"/>
          <w:sz w:val="28"/>
          <w:szCs w:val="28"/>
        </w:rPr>
        <w:t>; и 20 или более, тяжел</w:t>
      </w:r>
      <w:r>
        <w:rPr>
          <w:rFonts w:ascii="Times New Roman" w:hAnsi="Times New Roman" w:cs="Times New Roman"/>
          <w:sz w:val="28"/>
          <w:szCs w:val="28"/>
        </w:rPr>
        <w:t>ой депрессии.</w:t>
      </w:r>
      <w:r w:rsidRPr="00483547">
        <w:rPr>
          <w:rFonts w:ascii="Times New Roman" w:hAnsi="Times New Roman" w:cs="Times New Roman"/>
          <w:sz w:val="28"/>
          <w:szCs w:val="28"/>
        </w:rPr>
        <w:t xml:space="preserve"> Пациенты с </w:t>
      </w:r>
      <w:r w:rsidR="00521412">
        <w:rPr>
          <w:rFonts w:ascii="Times New Roman" w:hAnsi="Times New Roman" w:cs="Times New Roman"/>
          <w:sz w:val="28"/>
          <w:szCs w:val="28"/>
        </w:rPr>
        <w:t xml:space="preserve">симптомами </w:t>
      </w:r>
      <w:r w:rsidRPr="00483547">
        <w:rPr>
          <w:rFonts w:ascii="Times New Roman" w:hAnsi="Times New Roman" w:cs="Times New Roman"/>
          <w:sz w:val="28"/>
          <w:szCs w:val="28"/>
        </w:rPr>
        <w:t>легк</w:t>
      </w:r>
      <w:r w:rsidR="00521412">
        <w:rPr>
          <w:rFonts w:ascii="Times New Roman" w:hAnsi="Times New Roman" w:cs="Times New Roman"/>
          <w:sz w:val="28"/>
          <w:szCs w:val="28"/>
        </w:rPr>
        <w:t>ой депрессии</w:t>
      </w:r>
      <w:r w:rsidRPr="00483547">
        <w:rPr>
          <w:rFonts w:ascii="Times New Roman" w:hAnsi="Times New Roman" w:cs="Times New Roman"/>
          <w:sz w:val="28"/>
          <w:szCs w:val="28"/>
        </w:rPr>
        <w:t xml:space="preserve"> получ</w:t>
      </w:r>
      <w:r w:rsidR="00521412">
        <w:rPr>
          <w:rFonts w:ascii="Times New Roman" w:hAnsi="Times New Roman" w:cs="Times New Roman"/>
          <w:sz w:val="28"/>
          <w:szCs w:val="28"/>
        </w:rPr>
        <w:t>а</w:t>
      </w:r>
      <w:r w:rsidRPr="00483547">
        <w:rPr>
          <w:rFonts w:ascii="Times New Roman" w:hAnsi="Times New Roman" w:cs="Times New Roman"/>
          <w:sz w:val="28"/>
          <w:szCs w:val="28"/>
        </w:rPr>
        <w:t xml:space="preserve">ли общую информацию о ресурсах по охране психического здоровья по месту жительства. Пациентов с </w:t>
      </w:r>
      <w:r w:rsidR="00521412">
        <w:rPr>
          <w:rFonts w:ascii="Times New Roman" w:hAnsi="Times New Roman" w:cs="Times New Roman"/>
          <w:sz w:val="28"/>
          <w:szCs w:val="28"/>
        </w:rPr>
        <w:t>симптомами умеренной депрессии н</w:t>
      </w:r>
      <w:r w:rsidRPr="00483547">
        <w:rPr>
          <w:rFonts w:ascii="Times New Roman" w:hAnsi="Times New Roman" w:cs="Times New Roman"/>
          <w:sz w:val="28"/>
          <w:szCs w:val="28"/>
        </w:rPr>
        <w:t xml:space="preserve">аправляли либо к лицензированному онкологическому клиническому социальному работнику (LCSW), либо к специалисту по лечению депрессии (укомплектованному LCSW и практикующими медсестрами), либо к тому и другому. Пациентов с </w:t>
      </w:r>
      <w:r w:rsidR="00521412">
        <w:rPr>
          <w:rFonts w:ascii="Times New Roman" w:hAnsi="Times New Roman" w:cs="Times New Roman"/>
          <w:sz w:val="28"/>
          <w:szCs w:val="28"/>
        </w:rPr>
        <w:t>симптомами тяжелой депрессии</w:t>
      </w:r>
      <w:r w:rsidRPr="00483547">
        <w:rPr>
          <w:rFonts w:ascii="Times New Roman" w:hAnsi="Times New Roman" w:cs="Times New Roman"/>
          <w:sz w:val="28"/>
          <w:szCs w:val="28"/>
        </w:rPr>
        <w:t xml:space="preserve"> направляли непосредственно к специалистам по поведенческому здоровью (психиатр</w:t>
      </w:r>
      <w:r>
        <w:rPr>
          <w:rFonts w:ascii="Times New Roman" w:hAnsi="Times New Roman" w:cs="Times New Roman"/>
          <w:sz w:val="28"/>
          <w:szCs w:val="28"/>
        </w:rPr>
        <w:t>ам</w:t>
      </w:r>
      <w:r w:rsidRPr="00483547">
        <w:rPr>
          <w:rFonts w:ascii="Times New Roman" w:hAnsi="Times New Roman" w:cs="Times New Roman"/>
          <w:sz w:val="28"/>
          <w:szCs w:val="28"/>
        </w:rPr>
        <w:t xml:space="preserve"> или психолог</w:t>
      </w:r>
      <w:r>
        <w:rPr>
          <w:rFonts w:ascii="Times New Roman" w:hAnsi="Times New Roman" w:cs="Times New Roman"/>
          <w:sz w:val="28"/>
          <w:szCs w:val="28"/>
        </w:rPr>
        <w:t>ам</w:t>
      </w:r>
      <w:r w:rsidRPr="00483547">
        <w:rPr>
          <w:rFonts w:ascii="Times New Roman" w:hAnsi="Times New Roman" w:cs="Times New Roman"/>
          <w:sz w:val="28"/>
          <w:szCs w:val="28"/>
        </w:rPr>
        <w:t>), им была предоставлена немедленная консультация по телефону</w:t>
      </w:r>
      <w:r w:rsidR="00521412">
        <w:rPr>
          <w:rFonts w:ascii="Times New Roman" w:hAnsi="Times New Roman" w:cs="Times New Roman"/>
          <w:sz w:val="28"/>
          <w:szCs w:val="28"/>
        </w:rPr>
        <w:t xml:space="preserve">, </w:t>
      </w:r>
      <w:r w:rsidRPr="00483547">
        <w:rPr>
          <w:rFonts w:ascii="Times New Roman" w:hAnsi="Times New Roman" w:cs="Times New Roman"/>
          <w:sz w:val="28"/>
          <w:szCs w:val="28"/>
        </w:rPr>
        <w:t xml:space="preserve">в кризисных ситуациях или и то, и другое, в зависимости от обстоятельств. </w:t>
      </w:r>
    </w:p>
    <w:p w14:paraId="1711C9A8" w14:textId="0FC69395" w:rsidR="00AB25AA" w:rsidRPr="00AB25AA" w:rsidRDefault="00AB25AA" w:rsidP="0013504B">
      <w:pPr>
        <w:pStyle w:val="ae"/>
        <w:ind w:firstLine="567"/>
        <w:jc w:val="both"/>
        <w:rPr>
          <w:rFonts w:ascii="Times New Roman" w:hAnsi="Times New Roman" w:cs="Times New Roman"/>
          <w:sz w:val="28"/>
          <w:szCs w:val="28"/>
        </w:rPr>
      </w:pPr>
      <w:r w:rsidRPr="00AB25AA">
        <w:rPr>
          <w:rFonts w:ascii="Times New Roman" w:hAnsi="Times New Roman" w:cs="Times New Roman"/>
          <w:sz w:val="28"/>
          <w:szCs w:val="28"/>
        </w:rPr>
        <w:t>Все 1436 подходящих пациентов были рандомизированы на центральном уровне (средний возраст 61,5 года, 99% женщины, 18% азиаты, 17% чернокожие, 26% латиноамериканцы и 37% белые) и наблюдались до конца исследования</w:t>
      </w:r>
      <w:r w:rsidR="00155535">
        <w:rPr>
          <w:rFonts w:ascii="Times New Roman" w:hAnsi="Times New Roman" w:cs="Times New Roman"/>
          <w:sz w:val="28"/>
          <w:szCs w:val="28"/>
        </w:rPr>
        <w:t xml:space="preserve">, выхода из исследования из-за страховки, </w:t>
      </w:r>
      <w:r w:rsidRPr="00AB25AA">
        <w:rPr>
          <w:rFonts w:ascii="Times New Roman" w:hAnsi="Times New Roman" w:cs="Times New Roman"/>
          <w:sz w:val="28"/>
          <w:szCs w:val="28"/>
        </w:rPr>
        <w:t>или смерт</w:t>
      </w:r>
      <w:r w:rsidR="00155535">
        <w:rPr>
          <w:rFonts w:ascii="Times New Roman" w:hAnsi="Times New Roman" w:cs="Times New Roman"/>
          <w:sz w:val="28"/>
          <w:szCs w:val="28"/>
        </w:rPr>
        <w:t>и</w:t>
      </w:r>
      <w:r w:rsidRPr="00AB25AA">
        <w:rPr>
          <w:rFonts w:ascii="Times New Roman" w:hAnsi="Times New Roman" w:cs="Times New Roman"/>
          <w:sz w:val="28"/>
          <w:szCs w:val="28"/>
        </w:rPr>
        <w:t xml:space="preserve">. Группы были схожи по демографическим характеристикам и характеристикам опухолей. Что касается основного исхода, то 7,9% (59 из 744) пациентов были направлены </w:t>
      </w:r>
      <w:r w:rsidR="00155535" w:rsidRPr="00AB25AA">
        <w:rPr>
          <w:rFonts w:ascii="Times New Roman" w:hAnsi="Times New Roman" w:cs="Times New Roman"/>
          <w:sz w:val="28"/>
          <w:szCs w:val="28"/>
        </w:rPr>
        <w:t xml:space="preserve">в </w:t>
      </w:r>
      <w:r w:rsidR="00155535" w:rsidRPr="00AB25AA">
        <w:rPr>
          <w:rFonts w:ascii="Times New Roman" w:hAnsi="Times New Roman" w:cs="Times New Roman"/>
          <w:sz w:val="28"/>
          <w:szCs w:val="28"/>
        </w:rPr>
        <w:lastRenderedPageBreak/>
        <w:t>специальны</w:t>
      </w:r>
      <w:r w:rsidR="00483547">
        <w:rPr>
          <w:rFonts w:ascii="Times New Roman" w:hAnsi="Times New Roman" w:cs="Times New Roman"/>
          <w:sz w:val="28"/>
          <w:szCs w:val="28"/>
        </w:rPr>
        <w:t>х</w:t>
      </w:r>
      <w:r w:rsidR="00155535" w:rsidRPr="00AB25AA">
        <w:rPr>
          <w:rFonts w:ascii="Times New Roman" w:hAnsi="Times New Roman" w:cs="Times New Roman"/>
          <w:sz w:val="28"/>
          <w:szCs w:val="28"/>
        </w:rPr>
        <w:t xml:space="preserve"> центр</w:t>
      </w:r>
      <w:r w:rsidR="00483547">
        <w:rPr>
          <w:rFonts w:ascii="Times New Roman" w:hAnsi="Times New Roman" w:cs="Times New Roman"/>
          <w:sz w:val="28"/>
          <w:szCs w:val="28"/>
        </w:rPr>
        <w:t>ах по имплементации</w:t>
      </w:r>
      <w:r w:rsidR="00155535" w:rsidRPr="00AB25AA">
        <w:rPr>
          <w:rFonts w:ascii="Times New Roman" w:hAnsi="Times New Roman" w:cs="Times New Roman"/>
          <w:sz w:val="28"/>
          <w:szCs w:val="28"/>
        </w:rPr>
        <w:t xml:space="preserve"> </w:t>
      </w:r>
      <w:r w:rsidRPr="00AB25AA">
        <w:rPr>
          <w:rFonts w:ascii="Times New Roman" w:hAnsi="Times New Roman" w:cs="Times New Roman"/>
          <w:sz w:val="28"/>
          <w:szCs w:val="28"/>
        </w:rPr>
        <w:t>по сравнению с 0,1% (1 из 692) в центр</w:t>
      </w:r>
      <w:r w:rsidR="00483547">
        <w:rPr>
          <w:rFonts w:ascii="Times New Roman" w:hAnsi="Times New Roman" w:cs="Times New Roman"/>
          <w:sz w:val="28"/>
          <w:szCs w:val="28"/>
        </w:rPr>
        <w:t>ах</w:t>
      </w:r>
      <w:r w:rsidRPr="00AB25AA">
        <w:rPr>
          <w:rFonts w:ascii="Times New Roman" w:hAnsi="Times New Roman" w:cs="Times New Roman"/>
          <w:sz w:val="28"/>
          <w:szCs w:val="28"/>
        </w:rPr>
        <w:t xml:space="preserve">, </w:t>
      </w:r>
      <w:r w:rsidR="00483547">
        <w:rPr>
          <w:rFonts w:ascii="Times New Roman" w:hAnsi="Times New Roman" w:cs="Times New Roman"/>
          <w:sz w:val="28"/>
          <w:szCs w:val="28"/>
        </w:rPr>
        <w:t>где только проводилось обучение</w:t>
      </w:r>
      <w:r w:rsidRPr="00AB25AA">
        <w:rPr>
          <w:rFonts w:ascii="Times New Roman" w:hAnsi="Times New Roman" w:cs="Times New Roman"/>
          <w:sz w:val="28"/>
          <w:szCs w:val="28"/>
        </w:rPr>
        <w:t xml:space="preserve"> (разница, 7,8%; 95% ДИ, 5,8%-9,8%). Направления к специалисту по поведенческому здоровью были </w:t>
      </w:r>
      <w:r w:rsidR="00483547">
        <w:rPr>
          <w:rFonts w:ascii="Times New Roman" w:hAnsi="Times New Roman" w:cs="Times New Roman"/>
          <w:sz w:val="28"/>
          <w:szCs w:val="28"/>
        </w:rPr>
        <w:t>исполнены</w:t>
      </w:r>
      <w:r w:rsidRPr="00AB25AA">
        <w:rPr>
          <w:rFonts w:ascii="Times New Roman" w:hAnsi="Times New Roman" w:cs="Times New Roman"/>
          <w:sz w:val="28"/>
          <w:szCs w:val="28"/>
        </w:rPr>
        <w:t xml:space="preserve"> 44 из 59 пациентов, получавших лечение в центрах вмешательства (75%), по сравнению с 1 из 1 пациента в центрах</w:t>
      </w:r>
      <w:r w:rsidR="00483547">
        <w:rPr>
          <w:rFonts w:ascii="Times New Roman" w:hAnsi="Times New Roman" w:cs="Times New Roman"/>
          <w:sz w:val="28"/>
          <w:szCs w:val="28"/>
        </w:rPr>
        <w:t xml:space="preserve"> </w:t>
      </w:r>
      <w:r w:rsidRPr="00AB25AA">
        <w:rPr>
          <w:rFonts w:ascii="Times New Roman" w:hAnsi="Times New Roman" w:cs="Times New Roman"/>
          <w:sz w:val="28"/>
          <w:szCs w:val="28"/>
        </w:rPr>
        <w:t xml:space="preserve">обучения (100%). В скорректированных моделях пациенты в специализированных учреждениях имели значительно меньше амбулаторных посещений онкологических больных (коэффициент частоты 0,86; 95% ДИ 0,86-0,89; P = 0,001), и не было существенной разницы в использовании первичной помощи, неотложной помощи и неотложной </w:t>
      </w:r>
      <w:r w:rsidR="00483547">
        <w:rPr>
          <w:rFonts w:ascii="Times New Roman" w:hAnsi="Times New Roman" w:cs="Times New Roman"/>
          <w:sz w:val="28"/>
          <w:szCs w:val="28"/>
        </w:rPr>
        <w:t xml:space="preserve">визита </w:t>
      </w:r>
      <w:r w:rsidRPr="00AB25AA">
        <w:rPr>
          <w:rFonts w:ascii="Times New Roman" w:hAnsi="Times New Roman" w:cs="Times New Roman"/>
          <w:sz w:val="28"/>
          <w:szCs w:val="28"/>
        </w:rPr>
        <w:t>в отделение.</w:t>
      </w:r>
    </w:p>
    <w:p w14:paraId="708459A8" w14:textId="2071EE47" w:rsidR="00AB25AA" w:rsidRPr="00AB25AA" w:rsidRDefault="00AB25AA" w:rsidP="0013504B">
      <w:pPr>
        <w:pStyle w:val="ae"/>
        <w:ind w:firstLine="567"/>
        <w:jc w:val="both"/>
        <w:rPr>
          <w:rFonts w:ascii="Times New Roman" w:hAnsi="Times New Roman" w:cs="Times New Roman"/>
          <w:sz w:val="28"/>
          <w:szCs w:val="28"/>
        </w:rPr>
        <w:sectPr w:rsidR="00AB25AA" w:rsidRPr="00AB25AA" w:rsidSect="00155F5C">
          <w:type w:val="continuous"/>
          <w:pgSz w:w="11906" w:h="16838"/>
          <w:pgMar w:top="1134" w:right="567" w:bottom="1134" w:left="1701" w:header="708" w:footer="708" w:gutter="0"/>
          <w:cols w:space="708"/>
          <w:titlePg/>
          <w:docGrid w:linePitch="360"/>
        </w:sectPr>
      </w:pPr>
      <w:r w:rsidRPr="00AB25AA">
        <w:rPr>
          <w:rFonts w:ascii="Times New Roman" w:hAnsi="Times New Roman" w:cs="Times New Roman"/>
          <w:sz w:val="28"/>
          <w:szCs w:val="28"/>
        </w:rPr>
        <w:t>Выводы и значимость. Среди пациентов с раком молочной железы, получавших лечение в онкологических клиниках по месту жительства, адаптированные стратегии проведения рутинного скрининга на депрессию по сравнению с контрольной группой, включающей только обучение, привели к большей доле обращений за поведенческой помощью.</w:t>
      </w:r>
    </w:p>
    <w:p w14:paraId="6C6087FA" w14:textId="141C3432" w:rsidR="00D170BD" w:rsidRPr="001935BC" w:rsidRDefault="00484E91" w:rsidP="0013504B">
      <w:pPr>
        <w:pStyle w:val="1"/>
        <w:ind w:firstLine="567"/>
        <w:jc w:val="both"/>
        <w:rPr>
          <w:rFonts w:ascii="Times New Roman" w:hAnsi="Times New Roman" w:cs="Times New Roman"/>
          <w:b/>
          <w:bCs/>
          <w:color w:val="auto"/>
          <w:sz w:val="28"/>
          <w:szCs w:val="28"/>
        </w:rPr>
      </w:pPr>
      <w:r w:rsidRPr="001935BC">
        <w:rPr>
          <w:rFonts w:ascii="Times New Roman" w:hAnsi="Times New Roman" w:cs="Times New Roman"/>
          <w:b/>
          <w:bCs/>
          <w:color w:val="auto"/>
          <w:sz w:val="28"/>
          <w:szCs w:val="28"/>
        </w:rPr>
        <w:lastRenderedPageBreak/>
        <w:t>1</w:t>
      </w:r>
      <w:r w:rsidR="00656CF6" w:rsidRPr="001935BC">
        <w:rPr>
          <w:rFonts w:ascii="Times New Roman" w:hAnsi="Times New Roman" w:cs="Times New Roman"/>
          <w:b/>
          <w:bCs/>
          <w:color w:val="auto"/>
          <w:sz w:val="28"/>
          <w:szCs w:val="28"/>
        </w:rPr>
        <w:t>.</w:t>
      </w:r>
      <w:r w:rsidR="004863B0">
        <w:rPr>
          <w:rFonts w:ascii="Times New Roman" w:hAnsi="Times New Roman" w:cs="Times New Roman"/>
          <w:b/>
          <w:bCs/>
          <w:color w:val="auto"/>
          <w:sz w:val="28"/>
          <w:szCs w:val="28"/>
        </w:rPr>
        <w:t>4</w:t>
      </w:r>
      <w:r w:rsidR="00656CF6" w:rsidRPr="001935BC">
        <w:rPr>
          <w:rFonts w:ascii="Times New Roman" w:hAnsi="Times New Roman" w:cs="Times New Roman"/>
          <w:b/>
          <w:bCs/>
          <w:color w:val="auto"/>
          <w:sz w:val="28"/>
          <w:szCs w:val="28"/>
        </w:rPr>
        <w:t xml:space="preserve"> </w:t>
      </w:r>
      <w:r w:rsidR="00254527" w:rsidRPr="001935BC">
        <w:rPr>
          <w:rFonts w:ascii="Times New Roman" w:hAnsi="Times New Roman" w:cs="Times New Roman"/>
          <w:b/>
          <w:bCs/>
          <w:color w:val="auto"/>
          <w:sz w:val="28"/>
          <w:szCs w:val="28"/>
        </w:rPr>
        <w:t>Казахстанская модель оказания помощи пациентам с диагностированной тревожностью и депрессией</w:t>
      </w:r>
    </w:p>
    <w:p w14:paraId="21347BCF" w14:textId="570111F2" w:rsidR="0087596C" w:rsidRPr="001935BC" w:rsidRDefault="00E700A4" w:rsidP="0013504B">
      <w:pPr>
        <w:pStyle w:val="ae"/>
        <w:tabs>
          <w:tab w:val="left" w:pos="570"/>
        </w:tabs>
        <w:ind w:firstLine="22"/>
        <w:jc w:val="both"/>
        <w:rPr>
          <w:rStyle w:val="fontstyle01"/>
          <w:rFonts w:ascii="Times New Roman" w:hAnsi="Times New Roman" w:cs="Times New Roman"/>
          <w:color w:val="auto"/>
        </w:rPr>
      </w:pPr>
      <w:r>
        <w:rPr>
          <w:rFonts w:ascii="Times New Roman" w:hAnsi="Times New Roman" w:cs="Times New Roman"/>
          <w:bCs/>
          <w:sz w:val="28"/>
          <w:szCs w:val="28"/>
          <w:lang w:val="kk-KZ"/>
        </w:rPr>
        <w:tab/>
      </w:r>
      <w:r w:rsidR="0087596C" w:rsidRPr="001935BC">
        <w:rPr>
          <w:rFonts w:ascii="Times New Roman" w:hAnsi="Times New Roman" w:cs="Times New Roman"/>
          <w:bCs/>
          <w:sz w:val="28"/>
          <w:szCs w:val="28"/>
          <w:lang w:val="kk-KZ"/>
        </w:rPr>
        <w:t xml:space="preserve">Согласно стандарту </w:t>
      </w:r>
      <w:r w:rsidR="0087596C" w:rsidRPr="001935BC">
        <w:rPr>
          <w:rFonts w:ascii="Times New Roman" w:hAnsi="Times New Roman" w:cs="Times New Roman"/>
          <w:bCs/>
          <w:sz w:val="28"/>
          <w:szCs w:val="28"/>
        </w:rPr>
        <w:t>оказания специальных социальных услуг в области здравоохранения</w:t>
      </w:r>
      <w:r w:rsidR="00E52195" w:rsidRPr="001935BC">
        <w:rPr>
          <w:rFonts w:ascii="Times New Roman" w:hAnsi="Times New Roman" w:cs="Times New Roman"/>
          <w:bCs/>
          <w:sz w:val="28"/>
          <w:szCs w:val="28"/>
          <w:lang w:val="kk-KZ"/>
        </w:rPr>
        <w:t xml:space="preserve"> </w:t>
      </w:r>
      <w:r w:rsidR="00B164F6" w:rsidRPr="001935BC">
        <w:rPr>
          <w:rStyle w:val="ac"/>
          <w:rFonts w:ascii="Times New Roman" w:hAnsi="Times New Roman" w:cs="Times New Roman"/>
          <w:bCs/>
          <w:sz w:val="28"/>
          <w:szCs w:val="28"/>
          <w:lang w:val="kk-KZ"/>
        </w:rPr>
        <w:fldChar w:fldCharType="begin" w:fldLock="1"/>
      </w:r>
      <w:r w:rsidR="00B82553">
        <w:rPr>
          <w:rFonts w:ascii="Times New Roman" w:hAnsi="Times New Roman" w:cs="Times New Roman"/>
          <w:bCs/>
          <w:sz w:val="28"/>
          <w:szCs w:val="28"/>
          <w:lang w:val="kk-KZ"/>
        </w:rPr>
        <w:instrText>ADDIN CSL_CITATION {"citationItems":[{"id":"ITEM-1","itemData":{"author":[{"dropping-particle":"","family":"Казахстан","given":"Министр здравоохранения Республики","non-dropping-particle":"","parse-names":false,"suffix":""}],"id":"ITEM-1","issued":{"date-parts":[["2020"]]},"page":"1-100","publisher-place":"Нур-Султан","title":"Приказ Министра здравоохранения Республики Казахстан «Об утверждении стандарта организации оказания медико-социальной помощи в области психического здоровья населению Республики Казахстан","type":"bill"},"uris":["http://www.mendeley.com/documents/?uuid=37043fff-9069-4295-88e5-35358297ef6d"]}],"mendeley":{"formattedCitation":"(2)","manualFormatting":"[2, стр. 5]","plainTextFormattedCitation":"(2)","previouslyFormattedCitation":"(2)"},"properties":{"noteIndex":0},"schema":"https://github.com/citation-style-language/schema/raw/master/csl-citation.json"}</w:instrText>
      </w:r>
      <w:r w:rsidR="00B164F6" w:rsidRPr="001935BC">
        <w:rPr>
          <w:rStyle w:val="ac"/>
          <w:rFonts w:ascii="Times New Roman" w:hAnsi="Times New Roman" w:cs="Times New Roman"/>
          <w:bCs/>
          <w:sz w:val="28"/>
          <w:szCs w:val="28"/>
          <w:lang w:val="kk-KZ"/>
        </w:rPr>
        <w:fldChar w:fldCharType="separate"/>
      </w:r>
      <w:r w:rsidR="00D75A4D" w:rsidRPr="001935BC">
        <w:rPr>
          <w:rFonts w:ascii="Times New Roman" w:hAnsi="Times New Roman" w:cs="Times New Roman"/>
          <w:bCs/>
          <w:noProof/>
          <w:sz w:val="28"/>
          <w:szCs w:val="28"/>
          <w:lang w:val="kk-KZ"/>
        </w:rPr>
        <w:t>[</w:t>
      </w:r>
      <w:r w:rsidR="003755A5" w:rsidRPr="001935BC">
        <w:rPr>
          <w:rFonts w:ascii="Times New Roman" w:hAnsi="Times New Roman" w:cs="Times New Roman"/>
          <w:bCs/>
          <w:noProof/>
          <w:sz w:val="28"/>
          <w:szCs w:val="28"/>
          <w:lang w:val="kk-KZ"/>
        </w:rPr>
        <w:t>2</w:t>
      </w:r>
      <w:r w:rsidR="00B82553">
        <w:rPr>
          <w:rFonts w:ascii="Times New Roman" w:hAnsi="Times New Roman" w:cs="Times New Roman"/>
          <w:bCs/>
          <w:noProof/>
          <w:sz w:val="28"/>
          <w:szCs w:val="28"/>
          <w:lang w:val="kk-KZ"/>
        </w:rPr>
        <w:t>, стр. 5</w:t>
      </w:r>
      <w:r w:rsidR="001B4738">
        <w:rPr>
          <w:rFonts w:ascii="Times New Roman" w:hAnsi="Times New Roman" w:cs="Times New Roman"/>
          <w:bCs/>
          <w:noProof/>
          <w:sz w:val="28"/>
          <w:szCs w:val="28"/>
          <w:lang w:val="kk-KZ"/>
        </w:rPr>
        <w:t>]</w:t>
      </w:r>
      <w:r w:rsidR="00B164F6" w:rsidRPr="001935BC">
        <w:rPr>
          <w:rStyle w:val="ac"/>
          <w:rFonts w:ascii="Times New Roman" w:hAnsi="Times New Roman" w:cs="Times New Roman"/>
          <w:bCs/>
          <w:sz w:val="28"/>
          <w:szCs w:val="28"/>
          <w:lang w:val="kk-KZ"/>
        </w:rPr>
        <w:fldChar w:fldCharType="end"/>
      </w:r>
      <w:r w:rsidR="0087596C" w:rsidRPr="001935BC">
        <w:rPr>
          <w:rFonts w:ascii="Times New Roman" w:hAnsi="Times New Roman" w:cs="Times New Roman"/>
          <w:bCs/>
          <w:sz w:val="28"/>
          <w:szCs w:val="28"/>
        </w:rPr>
        <w:t xml:space="preserve">, </w:t>
      </w:r>
      <w:r w:rsidR="00CA70FC" w:rsidRPr="001935BC">
        <w:rPr>
          <w:rStyle w:val="fontstyle01"/>
          <w:rFonts w:ascii="Times New Roman" w:hAnsi="Times New Roman" w:cs="Times New Roman"/>
          <w:color w:val="auto"/>
        </w:rPr>
        <w:t>с</w:t>
      </w:r>
      <w:r w:rsidR="0087596C" w:rsidRPr="001935BC">
        <w:rPr>
          <w:rStyle w:val="fontstyle01"/>
          <w:rFonts w:ascii="Times New Roman" w:hAnsi="Times New Roman" w:cs="Times New Roman"/>
          <w:color w:val="auto"/>
        </w:rPr>
        <w:t xml:space="preserve">пециальные социальные услуги в области здравоохранения предоставляются в амбулаторно-поликлинической сети, в стационарах, в реабилитационных центрах, </w:t>
      </w:r>
      <w:r w:rsidR="00CA70FC" w:rsidRPr="001935BC">
        <w:rPr>
          <w:rStyle w:val="fontstyle01"/>
          <w:rFonts w:ascii="Times New Roman" w:hAnsi="Times New Roman" w:cs="Times New Roman"/>
          <w:color w:val="auto"/>
        </w:rPr>
        <w:t xml:space="preserve">в центрах паллиативной помощи и сестринского ухода, и в организациях по профилактике ВИЧ/СПИД. Социально-медицинские и социально-психологические услуги являются одними из составляющих специальных социальных услуг в области здравоохранения, и могут оказываться путем индивидуального или группового консультирования, посещения на дому, консультирования по телефону доверия, создания групп поддержек. Для предоставления специальных социальных услуг могут быть привлечены волонтеры, общественные и неправительственные организации. </w:t>
      </w:r>
      <w:r w:rsidR="00ED4A0B" w:rsidRPr="001935BC">
        <w:rPr>
          <w:rStyle w:val="fontstyle01"/>
          <w:rFonts w:ascii="Times New Roman" w:hAnsi="Times New Roman" w:cs="Times New Roman"/>
          <w:color w:val="auto"/>
        </w:rPr>
        <w:t>Социально-психологические услуги,</w:t>
      </w:r>
      <w:r w:rsidR="00CA70FC" w:rsidRPr="001935BC">
        <w:rPr>
          <w:rStyle w:val="fontstyle01"/>
          <w:rFonts w:ascii="Times New Roman" w:hAnsi="Times New Roman" w:cs="Times New Roman"/>
          <w:color w:val="auto"/>
        </w:rPr>
        <w:t xml:space="preserve"> предоставляемые на уровне </w:t>
      </w:r>
      <w:r w:rsidR="00ED4A0B" w:rsidRPr="001935BC">
        <w:rPr>
          <w:rStyle w:val="fontstyle01"/>
          <w:rFonts w:ascii="Times New Roman" w:hAnsi="Times New Roman" w:cs="Times New Roman"/>
          <w:color w:val="auto"/>
        </w:rPr>
        <w:t>амбулаторно-поликлинического звена,</w:t>
      </w:r>
      <w:r w:rsidR="00CA70FC" w:rsidRPr="001935BC">
        <w:rPr>
          <w:rStyle w:val="fontstyle01"/>
          <w:rFonts w:ascii="Times New Roman" w:hAnsi="Times New Roman" w:cs="Times New Roman"/>
          <w:color w:val="auto"/>
        </w:rPr>
        <w:t xml:space="preserve"> ограничиваются тремя видами услуг</w:t>
      </w:r>
      <w:r w:rsidR="00831C7F" w:rsidRPr="001935BC">
        <w:rPr>
          <w:rStyle w:val="fontstyle01"/>
          <w:rFonts w:ascii="Times New Roman" w:hAnsi="Times New Roman" w:cs="Times New Roman"/>
          <w:color w:val="auto"/>
        </w:rPr>
        <w:t xml:space="preserve">, </w:t>
      </w:r>
      <w:r w:rsidR="00CA530B" w:rsidRPr="001935BC">
        <w:rPr>
          <w:rStyle w:val="fontstyle01"/>
          <w:rFonts w:ascii="Times New Roman" w:hAnsi="Times New Roman" w:cs="Times New Roman"/>
          <w:color w:val="auto"/>
        </w:rPr>
        <w:t>таких как психологическая диагностика и коррекция; с</w:t>
      </w:r>
      <w:r w:rsidR="00CA530B" w:rsidRPr="001935BC">
        <w:rPr>
          <w:rFonts w:ascii="Times New Roman" w:hAnsi="Times New Roman" w:cs="Times New Roman"/>
          <w:sz w:val="28"/>
          <w:szCs w:val="28"/>
        </w:rPr>
        <w:t>оздание условий для групповой или индивидуальной социально-психологической поддержки; индивидуальная социально-психологическая помощь с применением тренингов и интерактивных методов. Если сравнить данные услуги с видами и объемом услуг предоставляемыми н</w:t>
      </w:r>
      <w:r w:rsidR="00831C7F" w:rsidRPr="001935BC">
        <w:rPr>
          <w:rStyle w:val="fontstyle01"/>
          <w:rFonts w:ascii="Times New Roman" w:hAnsi="Times New Roman" w:cs="Times New Roman"/>
          <w:color w:val="auto"/>
        </w:rPr>
        <w:t>а стационарном уровне</w:t>
      </w:r>
      <w:r w:rsidR="00CA530B" w:rsidRPr="001935BC">
        <w:rPr>
          <w:rStyle w:val="fontstyle01"/>
          <w:rFonts w:ascii="Times New Roman" w:hAnsi="Times New Roman" w:cs="Times New Roman"/>
          <w:color w:val="auto"/>
        </w:rPr>
        <w:t xml:space="preserve">, то на стационарном уровне оказывается </w:t>
      </w:r>
      <w:r w:rsidR="00A9421E" w:rsidRPr="001935BC">
        <w:rPr>
          <w:rStyle w:val="fontstyle01"/>
          <w:rFonts w:ascii="Times New Roman" w:hAnsi="Times New Roman" w:cs="Times New Roman"/>
          <w:color w:val="auto"/>
        </w:rPr>
        <w:t>более</w:t>
      </w:r>
      <w:r w:rsidR="00CA530B" w:rsidRPr="001935BC">
        <w:rPr>
          <w:rStyle w:val="fontstyle01"/>
          <w:rFonts w:ascii="Times New Roman" w:hAnsi="Times New Roman" w:cs="Times New Roman"/>
          <w:color w:val="auto"/>
        </w:rPr>
        <w:t xml:space="preserve"> широкий</w:t>
      </w:r>
      <w:r w:rsidR="00A9421E" w:rsidRPr="001935BC">
        <w:rPr>
          <w:rStyle w:val="fontstyle01"/>
          <w:rFonts w:ascii="Times New Roman" w:hAnsi="Times New Roman" w:cs="Times New Roman"/>
          <w:color w:val="auto"/>
        </w:rPr>
        <w:t xml:space="preserve"> и углубленный спектр </w:t>
      </w:r>
      <w:r w:rsidR="00CA530B" w:rsidRPr="001935BC">
        <w:rPr>
          <w:rStyle w:val="fontstyle01"/>
          <w:rFonts w:ascii="Times New Roman" w:hAnsi="Times New Roman" w:cs="Times New Roman"/>
          <w:color w:val="auto"/>
        </w:rPr>
        <w:t>услуг</w:t>
      </w:r>
      <w:r w:rsidR="00A9421E" w:rsidRPr="001935BC">
        <w:rPr>
          <w:rStyle w:val="fontstyle01"/>
          <w:rFonts w:ascii="Times New Roman" w:hAnsi="Times New Roman" w:cs="Times New Roman"/>
          <w:color w:val="auto"/>
        </w:rPr>
        <w:t>, таких как: обучение основам социально-психологической адаптации для реабилитации в домашних условиях, включая навыки самообслуживания, социальной адаптации, само поддержки, и взаимо-поддержки; с</w:t>
      </w:r>
      <w:r w:rsidR="00A9421E" w:rsidRPr="001935BC">
        <w:rPr>
          <w:rFonts w:ascii="Times New Roman" w:hAnsi="Times New Roman" w:cs="Times New Roman"/>
          <w:sz w:val="28"/>
          <w:szCs w:val="28"/>
        </w:rPr>
        <w:t xml:space="preserve">оциально-психологическая поддержка медицинского обслуживания, индивидуальной и социальной адаптации пациентов в различных жизненных ситуациях; </w:t>
      </w:r>
      <w:r w:rsidR="00A9421E" w:rsidRPr="001935BC">
        <w:rPr>
          <w:rStyle w:val="fontstyle01"/>
          <w:rFonts w:ascii="Times New Roman" w:hAnsi="Times New Roman" w:cs="Times New Roman"/>
          <w:color w:val="auto"/>
        </w:rPr>
        <w:t xml:space="preserve">обучение </w:t>
      </w:r>
      <w:proofErr w:type="spellStart"/>
      <w:r w:rsidR="00A9421E" w:rsidRPr="001935BC">
        <w:rPr>
          <w:rStyle w:val="fontstyle01"/>
          <w:rFonts w:ascii="Times New Roman" w:hAnsi="Times New Roman" w:cs="Times New Roman"/>
          <w:color w:val="auto"/>
        </w:rPr>
        <w:t>самосохранительному</w:t>
      </w:r>
      <w:proofErr w:type="spellEnd"/>
      <w:r w:rsidR="00A9421E" w:rsidRPr="001935BC">
        <w:rPr>
          <w:rStyle w:val="fontstyle01"/>
          <w:rFonts w:ascii="Times New Roman" w:hAnsi="Times New Roman" w:cs="Times New Roman"/>
          <w:color w:val="auto"/>
        </w:rPr>
        <w:t xml:space="preserve"> поведению путем проведения социально-психологических тренингов; проведение осветительных работ через СМИ и печатные изделия для повышения психологической компетентности населения. </w:t>
      </w:r>
      <w:r w:rsidR="00831C7F" w:rsidRPr="001935BC">
        <w:rPr>
          <w:rStyle w:val="fontstyle01"/>
          <w:rFonts w:ascii="Times New Roman" w:hAnsi="Times New Roman" w:cs="Times New Roman"/>
          <w:color w:val="auto"/>
        </w:rPr>
        <w:t>Сравнительные данные представлены в Таблице 1.</w:t>
      </w:r>
    </w:p>
    <w:p w14:paraId="529C7C8E" w14:textId="77777777" w:rsidR="001B34F9" w:rsidRPr="001935BC" w:rsidRDefault="001B34F9" w:rsidP="0013504B">
      <w:pPr>
        <w:pStyle w:val="ae"/>
        <w:ind w:firstLine="567"/>
        <w:jc w:val="both"/>
        <w:rPr>
          <w:rStyle w:val="fontstyle01"/>
          <w:rFonts w:ascii="Times New Roman" w:hAnsi="Times New Roman" w:cs="Times New Roman"/>
          <w:b/>
          <w:bCs/>
          <w:color w:val="auto"/>
        </w:rPr>
      </w:pPr>
    </w:p>
    <w:p w14:paraId="3A11BA30" w14:textId="510F2139" w:rsidR="00831C7F" w:rsidRPr="001935BC" w:rsidRDefault="00831C7F" w:rsidP="0013504B">
      <w:pPr>
        <w:pStyle w:val="ae"/>
        <w:ind w:firstLine="567"/>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Таблица 1. Социально-психологические услуги предоставляемые на амбулаторно-поликлиническом и стационарном уровнях</w:t>
      </w:r>
    </w:p>
    <w:p w14:paraId="4C7A5EC6" w14:textId="77777777" w:rsidR="00400B47" w:rsidRPr="001935BC" w:rsidRDefault="00400B47" w:rsidP="0013504B">
      <w:pPr>
        <w:pStyle w:val="ae"/>
        <w:ind w:firstLine="567"/>
        <w:jc w:val="both"/>
        <w:rPr>
          <w:rStyle w:val="fontstyle01"/>
          <w:rFonts w:ascii="Times New Roman" w:hAnsi="Times New Roman" w:cs="Times New Roman"/>
          <w:b/>
          <w:bCs/>
          <w:color w:val="auto"/>
        </w:rPr>
      </w:pPr>
    </w:p>
    <w:tbl>
      <w:tblPr>
        <w:tblStyle w:val="a6"/>
        <w:tblW w:w="0" w:type="auto"/>
        <w:tblLook w:val="04A0" w:firstRow="1" w:lastRow="0" w:firstColumn="1" w:lastColumn="0" w:noHBand="0" w:noVBand="1"/>
      </w:tblPr>
      <w:tblGrid>
        <w:gridCol w:w="4531"/>
        <w:gridCol w:w="4814"/>
      </w:tblGrid>
      <w:tr w:rsidR="00655F65" w:rsidRPr="001935BC" w14:paraId="68CDAA4B" w14:textId="77777777" w:rsidTr="00A46BEA">
        <w:tc>
          <w:tcPr>
            <w:tcW w:w="4531" w:type="dxa"/>
          </w:tcPr>
          <w:p w14:paraId="7F2DB2E5" w14:textId="61CC38A6" w:rsidR="00831C7F" w:rsidRPr="001935BC" w:rsidRDefault="00A46BEA" w:rsidP="0013504B">
            <w:pPr>
              <w:pStyle w:val="ae"/>
              <w:tabs>
                <w:tab w:val="left" w:pos="570"/>
              </w:tabs>
              <w:ind w:firstLine="22"/>
              <w:jc w:val="both"/>
              <w:rPr>
                <w:rStyle w:val="fontstyle01"/>
                <w:rFonts w:ascii="Times New Roman" w:hAnsi="Times New Roman" w:cs="Times New Roman"/>
                <w:b/>
                <w:bCs/>
                <w:color w:val="auto"/>
              </w:rPr>
            </w:pPr>
            <w:r w:rsidRPr="001935BC">
              <w:rPr>
                <w:rStyle w:val="fontstyle01"/>
                <w:rFonts w:ascii="Times New Roman" w:hAnsi="Times New Roman" w:cs="Times New Roman"/>
                <w:b/>
                <w:bCs/>
                <w:color w:val="auto"/>
              </w:rPr>
              <w:t>А</w:t>
            </w:r>
            <w:r w:rsidRPr="001935BC">
              <w:rPr>
                <w:rStyle w:val="fontstyle01"/>
                <w:rFonts w:ascii="Times New Roman" w:hAnsi="Times New Roman" w:cs="Times New Roman"/>
                <w:b/>
                <w:bCs/>
              </w:rPr>
              <w:t>ПП</w:t>
            </w:r>
          </w:p>
        </w:tc>
        <w:tc>
          <w:tcPr>
            <w:tcW w:w="4814" w:type="dxa"/>
          </w:tcPr>
          <w:p w14:paraId="17350A02" w14:textId="06CB1D85" w:rsidR="00831C7F" w:rsidRPr="001935BC" w:rsidRDefault="00831C7F" w:rsidP="0013504B">
            <w:pPr>
              <w:pStyle w:val="ae"/>
              <w:tabs>
                <w:tab w:val="left" w:pos="570"/>
              </w:tabs>
              <w:ind w:firstLine="22"/>
              <w:jc w:val="both"/>
              <w:rPr>
                <w:rStyle w:val="fontstyle01"/>
                <w:rFonts w:ascii="Times New Roman" w:hAnsi="Times New Roman" w:cs="Times New Roman"/>
                <w:b/>
                <w:bCs/>
                <w:color w:val="auto"/>
              </w:rPr>
            </w:pPr>
            <w:r w:rsidRPr="001935BC">
              <w:rPr>
                <w:rStyle w:val="fontstyle01"/>
                <w:rFonts w:ascii="Times New Roman" w:hAnsi="Times New Roman" w:cs="Times New Roman"/>
                <w:b/>
                <w:bCs/>
                <w:color w:val="auto"/>
              </w:rPr>
              <w:t>Стационарная помощь</w:t>
            </w:r>
          </w:p>
        </w:tc>
      </w:tr>
      <w:tr w:rsidR="00655F65" w:rsidRPr="001935BC" w14:paraId="0DF7DC85" w14:textId="77777777" w:rsidTr="00A46BEA">
        <w:tc>
          <w:tcPr>
            <w:tcW w:w="4531" w:type="dxa"/>
            <w:tcBorders>
              <w:bottom w:val="single" w:sz="4" w:space="0" w:color="auto"/>
            </w:tcBorders>
          </w:tcPr>
          <w:p w14:paraId="350AE899" w14:textId="4A1C92AD" w:rsidR="00831C7F" w:rsidRPr="001935BC" w:rsidRDefault="00831C7F" w:rsidP="0013504B">
            <w:pPr>
              <w:pStyle w:val="ae"/>
              <w:tabs>
                <w:tab w:val="left" w:pos="570"/>
              </w:tabs>
              <w:ind w:firstLine="22"/>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Психологическая диагностика и коррекция</w:t>
            </w:r>
          </w:p>
        </w:tc>
        <w:tc>
          <w:tcPr>
            <w:tcW w:w="4814" w:type="dxa"/>
            <w:tcBorders>
              <w:bottom w:val="single" w:sz="4" w:space="0" w:color="auto"/>
            </w:tcBorders>
          </w:tcPr>
          <w:p w14:paraId="7E89F7E4" w14:textId="09BE2F68" w:rsidR="00831C7F" w:rsidRPr="001935BC" w:rsidRDefault="00831C7F" w:rsidP="0013504B">
            <w:pPr>
              <w:pStyle w:val="ae"/>
              <w:tabs>
                <w:tab w:val="left" w:pos="570"/>
              </w:tabs>
              <w:ind w:firstLine="22"/>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Психологическая диагностика и коррекция</w:t>
            </w:r>
          </w:p>
        </w:tc>
      </w:tr>
      <w:tr w:rsidR="00655F65" w:rsidRPr="001935BC" w14:paraId="1D773028" w14:textId="77777777" w:rsidTr="00A46BEA">
        <w:tc>
          <w:tcPr>
            <w:tcW w:w="4531" w:type="dxa"/>
            <w:tcBorders>
              <w:bottom w:val="single" w:sz="4" w:space="0" w:color="auto"/>
            </w:tcBorders>
          </w:tcPr>
          <w:p w14:paraId="78D38300" w14:textId="56D4943A" w:rsidR="00831C7F" w:rsidRPr="001935BC" w:rsidRDefault="00831C7F" w:rsidP="0013504B">
            <w:pPr>
              <w:pStyle w:val="ae"/>
              <w:tabs>
                <w:tab w:val="left" w:pos="570"/>
              </w:tabs>
              <w:ind w:firstLine="22"/>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Создание условий для групповой или индивидуальной социально-</w:t>
            </w:r>
            <w:r w:rsidR="005A100A" w:rsidRPr="001935BC">
              <w:rPr>
                <w:rStyle w:val="fontstyle01"/>
                <w:rFonts w:ascii="Times New Roman" w:hAnsi="Times New Roman" w:cs="Times New Roman"/>
                <w:color w:val="auto"/>
              </w:rPr>
              <w:t>психологической</w:t>
            </w:r>
            <w:r w:rsidRPr="001935BC">
              <w:rPr>
                <w:rStyle w:val="fontstyle01"/>
                <w:rFonts w:ascii="Times New Roman" w:hAnsi="Times New Roman" w:cs="Times New Roman"/>
                <w:color w:val="auto"/>
              </w:rPr>
              <w:t xml:space="preserve"> поддержки</w:t>
            </w:r>
          </w:p>
        </w:tc>
        <w:tc>
          <w:tcPr>
            <w:tcW w:w="4814" w:type="dxa"/>
            <w:tcBorders>
              <w:bottom w:val="single" w:sz="4" w:space="0" w:color="auto"/>
            </w:tcBorders>
          </w:tcPr>
          <w:p w14:paraId="6555890A" w14:textId="46130406" w:rsidR="00831C7F" w:rsidRPr="001935BC" w:rsidRDefault="00831C7F" w:rsidP="0013504B">
            <w:pPr>
              <w:pStyle w:val="ae"/>
              <w:tabs>
                <w:tab w:val="left" w:pos="570"/>
              </w:tabs>
              <w:ind w:firstLine="22"/>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Обучение основам социально-психологической адаптации для реабилитации в домашних условиях</w:t>
            </w:r>
            <w:r w:rsidR="00ED4A0B" w:rsidRPr="001935BC">
              <w:rPr>
                <w:rStyle w:val="fontstyle01"/>
                <w:rFonts w:ascii="Times New Roman" w:hAnsi="Times New Roman" w:cs="Times New Roman"/>
                <w:color w:val="auto"/>
              </w:rPr>
              <w:t>, включая навыки самообслуживания, социальной адаптации, само поддержки, и взаимо</w:t>
            </w:r>
            <w:r w:rsidR="006448CD" w:rsidRPr="001935BC">
              <w:rPr>
                <w:rStyle w:val="fontstyle01"/>
                <w:rFonts w:ascii="Times New Roman" w:hAnsi="Times New Roman" w:cs="Times New Roman"/>
                <w:color w:val="auto"/>
              </w:rPr>
              <w:t>-</w:t>
            </w:r>
            <w:r w:rsidR="00ED4A0B" w:rsidRPr="001935BC">
              <w:rPr>
                <w:rStyle w:val="fontstyle01"/>
                <w:rFonts w:ascii="Times New Roman" w:hAnsi="Times New Roman" w:cs="Times New Roman"/>
                <w:color w:val="auto"/>
              </w:rPr>
              <w:t>поддержки</w:t>
            </w:r>
          </w:p>
        </w:tc>
      </w:tr>
      <w:tr w:rsidR="00A46BEA" w:rsidRPr="001935BC" w14:paraId="11E72441" w14:textId="77777777" w:rsidTr="00A46BEA">
        <w:tc>
          <w:tcPr>
            <w:tcW w:w="4531" w:type="dxa"/>
            <w:tcBorders>
              <w:top w:val="single" w:sz="4" w:space="0" w:color="auto"/>
              <w:left w:val="nil"/>
              <w:bottom w:val="nil"/>
              <w:right w:val="nil"/>
            </w:tcBorders>
          </w:tcPr>
          <w:p w14:paraId="0431AAC7" w14:textId="77777777" w:rsidR="00A46BEA" w:rsidRPr="001935BC" w:rsidRDefault="00A46BEA" w:rsidP="0013504B">
            <w:pPr>
              <w:pStyle w:val="ae"/>
              <w:tabs>
                <w:tab w:val="left" w:pos="570"/>
              </w:tabs>
              <w:ind w:firstLine="22"/>
              <w:jc w:val="both"/>
              <w:rPr>
                <w:rStyle w:val="fontstyle01"/>
                <w:rFonts w:ascii="Times New Roman" w:hAnsi="Times New Roman" w:cs="Times New Roman"/>
                <w:color w:val="auto"/>
              </w:rPr>
            </w:pPr>
          </w:p>
        </w:tc>
        <w:tc>
          <w:tcPr>
            <w:tcW w:w="4814" w:type="dxa"/>
            <w:tcBorders>
              <w:top w:val="single" w:sz="4" w:space="0" w:color="auto"/>
              <w:left w:val="nil"/>
              <w:bottom w:val="nil"/>
              <w:right w:val="nil"/>
            </w:tcBorders>
          </w:tcPr>
          <w:p w14:paraId="00713411" w14:textId="77777777" w:rsidR="00A46BEA" w:rsidRPr="001935BC" w:rsidRDefault="00A46BEA" w:rsidP="0013504B">
            <w:pPr>
              <w:pStyle w:val="ae"/>
              <w:tabs>
                <w:tab w:val="left" w:pos="570"/>
              </w:tabs>
              <w:ind w:firstLine="22"/>
              <w:jc w:val="both"/>
              <w:rPr>
                <w:rStyle w:val="fontstyle01"/>
                <w:rFonts w:ascii="Times New Roman" w:hAnsi="Times New Roman" w:cs="Times New Roman"/>
                <w:color w:val="auto"/>
              </w:rPr>
            </w:pPr>
          </w:p>
        </w:tc>
      </w:tr>
      <w:tr w:rsidR="008D3559" w:rsidRPr="001935BC" w14:paraId="4509BE45" w14:textId="77777777" w:rsidTr="00A46BEA">
        <w:tc>
          <w:tcPr>
            <w:tcW w:w="4531" w:type="dxa"/>
            <w:tcBorders>
              <w:top w:val="nil"/>
              <w:left w:val="nil"/>
              <w:bottom w:val="single" w:sz="4" w:space="0" w:color="auto"/>
              <w:right w:val="nil"/>
            </w:tcBorders>
          </w:tcPr>
          <w:p w14:paraId="152830C2" w14:textId="77777777" w:rsidR="008D3559" w:rsidRPr="001935BC" w:rsidRDefault="008D3559" w:rsidP="0013504B">
            <w:pPr>
              <w:pStyle w:val="ae"/>
              <w:tabs>
                <w:tab w:val="left" w:pos="570"/>
              </w:tabs>
              <w:ind w:firstLine="22"/>
              <w:jc w:val="both"/>
              <w:rPr>
                <w:rStyle w:val="fontstyle01"/>
                <w:rFonts w:ascii="Times New Roman" w:hAnsi="Times New Roman" w:cs="Times New Roman"/>
                <w:color w:val="auto"/>
              </w:rPr>
            </w:pPr>
          </w:p>
        </w:tc>
        <w:tc>
          <w:tcPr>
            <w:tcW w:w="4814" w:type="dxa"/>
            <w:tcBorders>
              <w:top w:val="nil"/>
              <w:left w:val="nil"/>
              <w:bottom w:val="single" w:sz="4" w:space="0" w:color="auto"/>
              <w:right w:val="nil"/>
            </w:tcBorders>
          </w:tcPr>
          <w:p w14:paraId="41E338E0" w14:textId="7089564A" w:rsidR="008D3559" w:rsidRPr="001935BC" w:rsidRDefault="008D3559" w:rsidP="0013504B">
            <w:pPr>
              <w:pStyle w:val="ae"/>
              <w:tabs>
                <w:tab w:val="left" w:pos="570"/>
              </w:tabs>
              <w:ind w:firstLine="22"/>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Продолжение таблицы 1</w:t>
            </w:r>
          </w:p>
        </w:tc>
      </w:tr>
      <w:tr w:rsidR="008D3559" w:rsidRPr="001935BC" w14:paraId="2B7B8224" w14:textId="77777777" w:rsidTr="00A46BEA">
        <w:tc>
          <w:tcPr>
            <w:tcW w:w="4531" w:type="dxa"/>
            <w:tcBorders>
              <w:top w:val="single" w:sz="4" w:space="0" w:color="auto"/>
            </w:tcBorders>
          </w:tcPr>
          <w:p w14:paraId="4DC298FE" w14:textId="77777777" w:rsidR="008D3559" w:rsidRPr="001935BC" w:rsidRDefault="008D3559" w:rsidP="0013504B">
            <w:pPr>
              <w:pStyle w:val="ae"/>
              <w:tabs>
                <w:tab w:val="left" w:pos="570"/>
              </w:tabs>
              <w:ind w:firstLine="22"/>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Индивидуальная социально-психологическая помощь с применением тренингов и интерактивных методов.</w:t>
            </w:r>
          </w:p>
        </w:tc>
        <w:tc>
          <w:tcPr>
            <w:tcW w:w="4814" w:type="dxa"/>
            <w:tcBorders>
              <w:top w:val="single" w:sz="4" w:space="0" w:color="auto"/>
            </w:tcBorders>
          </w:tcPr>
          <w:p w14:paraId="3D742350" w14:textId="77777777" w:rsidR="008D3559" w:rsidRPr="001935BC" w:rsidRDefault="008D3559" w:rsidP="0013504B">
            <w:pPr>
              <w:pStyle w:val="ae"/>
              <w:tabs>
                <w:tab w:val="left" w:pos="570"/>
              </w:tabs>
              <w:ind w:firstLine="22"/>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Социально-психологическая поддержка медицинского обслуживания, индивидуальной и социальной адаптации пациентов в различных жизненных ситуациях</w:t>
            </w:r>
          </w:p>
        </w:tc>
      </w:tr>
      <w:tr w:rsidR="008D3559" w:rsidRPr="001935BC" w14:paraId="7A0B4946" w14:textId="77777777" w:rsidTr="00A46BEA">
        <w:tc>
          <w:tcPr>
            <w:tcW w:w="4531" w:type="dxa"/>
          </w:tcPr>
          <w:p w14:paraId="3C3C5CE5" w14:textId="77777777" w:rsidR="008D3559" w:rsidRPr="001935BC" w:rsidRDefault="008D3559" w:rsidP="0013504B">
            <w:pPr>
              <w:pStyle w:val="ae"/>
              <w:tabs>
                <w:tab w:val="left" w:pos="570"/>
              </w:tabs>
              <w:ind w:firstLine="22"/>
              <w:jc w:val="both"/>
              <w:rPr>
                <w:rStyle w:val="fontstyle01"/>
                <w:rFonts w:ascii="Times New Roman" w:hAnsi="Times New Roman" w:cs="Times New Roman"/>
                <w:color w:val="auto"/>
              </w:rPr>
            </w:pPr>
          </w:p>
        </w:tc>
        <w:tc>
          <w:tcPr>
            <w:tcW w:w="4814" w:type="dxa"/>
          </w:tcPr>
          <w:p w14:paraId="72C49168" w14:textId="77777777" w:rsidR="008D3559" w:rsidRPr="001935BC" w:rsidRDefault="008D3559" w:rsidP="0013504B">
            <w:pPr>
              <w:pStyle w:val="ae"/>
              <w:tabs>
                <w:tab w:val="left" w:pos="570"/>
              </w:tabs>
              <w:ind w:firstLine="22"/>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 xml:space="preserve">Обучение </w:t>
            </w:r>
            <w:proofErr w:type="spellStart"/>
            <w:r w:rsidRPr="001935BC">
              <w:rPr>
                <w:rStyle w:val="fontstyle01"/>
                <w:rFonts w:ascii="Times New Roman" w:hAnsi="Times New Roman" w:cs="Times New Roman"/>
                <w:color w:val="auto"/>
              </w:rPr>
              <w:t>самосохранительному</w:t>
            </w:r>
            <w:proofErr w:type="spellEnd"/>
            <w:r w:rsidRPr="001935BC">
              <w:rPr>
                <w:rStyle w:val="fontstyle01"/>
                <w:rFonts w:ascii="Times New Roman" w:hAnsi="Times New Roman" w:cs="Times New Roman"/>
                <w:color w:val="auto"/>
              </w:rPr>
              <w:t xml:space="preserve"> поведению путем проведения социально-психологических тренингов</w:t>
            </w:r>
          </w:p>
        </w:tc>
      </w:tr>
      <w:tr w:rsidR="008D3559" w:rsidRPr="001935BC" w14:paraId="0DC20552" w14:textId="77777777" w:rsidTr="00A46BEA">
        <w:tc>
          <w:tcPr>
            <w:tcW w:w="4531" w:type="dxa"/>
          </w:tcPr>
          <w:p w14:paraId="1E07046F" w14:textId="77777777" w:rsidR="008D3559" w:rsidRPr="001935BC" w:rsidRDefault="008D3559" w:rsidP="0013504B">
            <w:pPr>
              <w:pStyle w:val="ae"/>
              <w:tabs>
                <w:tab w:val="left" w:pos="570"/>
              </w:tabs>
              <w:ind w:firstLine="22"/>
              <w:jc w:val="both"/>
              <w:rPr>
                <w:rStyle w:val="fontstyle01"/>
                <w:rFonts w:ascii="Times New Roman" w:hAnsi="Times New Roman" w:cs="Times New Roman"/>
                <w:color w:val="auto"/>
              </w:rPr>
            </w:pPr>
          </w:p>
        </w:tc>
        <w:tc>
          <w:tcPr>
            <w:tcW w:w="4814" w:type="dxa"/>
          </w:tcPr>
          <w:p w14:paraId="0E41CF7F" w14:textId="77777777" w:rsidR="008D3559" w:rsidRPr="001935BC" w:rsidRDefault="008D3559" w:rsidP="0013504B">
            <w:pPr>
              <w:pStyle w:val="ae"/>
              <w:tabs>
                <w:tab w:val="left" w:pos="570"/>
              </w:tabs>
              <w:ind w:firstLine="22"/>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Проведение осветительных работ через СМИ и печатные изделия для повышения психологической компетентности населения</w:t>
            </w:r>
          </w:p>
        </w:tc>
      </w:tr>
    </w:tbl>
    <w:p w14:paraId="1A411443" w14:textId="77777777" w:rsidR="00A46BEA" w:rsidRPr="001935BC" w:rsidRDefault="00A46BEA" w:rsidP="0013504B">
      <w:pPr>
        <w:pStyle w:val="ae"/>
        <w:ind w:firstLine="567"/>
        <w:jc w:val="both"/>
        <w:rPr>
          <w:rStyle w:val="fontstyle01"/>
          <w:rFonts w:ascii="Times New Roman" w:hAnsi="Times New Roman" w:cs="Times New Roman"/>
          <w:i/>
          <w:iCs/>
          <w:color w:val="auto"/>
          <w:sz w:val="24"/>
          <w:szCs w:val="24"/>
        </w:rPr>
      </w:pPr>
      <w:r w:rsidRPr="001935BC">
        <w:rPr>
          <w:rStyle w:val="fontstyle01"/>
          <w:rFonts w:ascii="Times New Roman" w:hAnsi="Times New Roman" w:cs="Times New Roman"/>
          <w:i/>
          <w:iCs/>
          <w:color w:val="auto"/>
          <w:sz w:val="24"/>
          <w:szCs w:val="24"/>
        </w:rPr>
        <w:t>Сокращения: АПП, амбулаторно-поликлиническая помощь</w:t>
      </w:r>
    </w:p>
    <w:p w14:paraId="67FD5939" w14:textId="77777777" w:rsidR="00A46BEA" w:rsidRPr="001935BC" w:rsidRDefault="00A46BEA" w:rsidP="0013504B">
      <w:pPr>
        <w:pStyle w:val="ae"/>
        <w:ind w:firstLine="567"/>
        <w:jc w:val="both"/>
        <w:rPr>
          <w:rStyle w:val="fontstyle01"/>
          <w:rFonts w:ascii="Times New Roman" w:hAnsi="Times New Roman" w:cs="Times New Roman"/>
          <w:color w:val="auto"/>
        </w:rPr>
      </w:pPr>
    </w:p>
    <w:p w14:paraId="0D79CA85" w14:textId="4DB30616" w:rsidR="00ED4A0B" w:rsidRPr="001935BC" w:rsidRDefault="00ED4A0B" w:rsidP="0013504B">
      <w:pPr>
        <w:pStyle w:val="ae"/>
        <w:ind w:firstLine="567"/>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С</w:t>
      </w:r>
      <w:r w:rsidR="005A100A" w:rsidRPr="001935BC">
        <w:rPr>
          <w:rStyle w:val="fontstyle01"/>
          <w:rFonts w:ascii="Times New Roman" w:hAnsi="Times New Roman" w:cs="Times New Roman"/>
          <w:color w:val="auto"/>
        </w:rPr>
        <w:t>писок предоставляемых на уровне амбулаторно-поликлинического звена с</w:t>
      </w:r>
      <w:r w:rsidRPr="001935BC">
        <w:rPr>
          <w:rStyle w:val="fontstyle01"/>
          <w:rFonts w:ascii="Times New Roman" w:hAnsi="Times New Roman" w:cs="Times New Roman"/>
          <w:color w:val="auto"/>
        </w:rPr>
        <w:t>оциально-медицински</w:t>
      </w:r>
      <w:r w:rsidR="005A100A" w:rsidRPr="001935BC">
        <w:rPr>
          <w:rStyle w:val="fontstyle01"/>
          <w:rFonts w:ascii="Times New Roman" w:hAnsi="Times New Roman" w:cs="Times New Roman"/>
          <w:color w:val="auto"/>
        </w:rPr>
        <w:t>х</w:t>
      </w:r>
      <w:r w:rsidRPr="001935BC">
        <w:rPr>
          <w:rStyle w:val="fontstyle01"/>
          <w:rFonts w:ascii="Times New Roman" w:hAnsi="Times New Roman" w:cs="Times New Roman"/>
          <w:color w:val="auto"/>
        </w:rPr>
        <w:t xml:space="preserve"> услуг</w:t>
      </w:r>
      <w:r w:rsidR="005A100A" w:rsidRPr="001935BC">
        <w:rPr>
          <w:rStyle w:val="fontstyle01"/>
          <w:rFonts w:ascii="Times New Roman" w:hAnsi="Times New Roman" w:cs="Times New Roman"/>
          <w:color w:val="auto"/>
        </w:rPr>
        <w:t xml:space="preserve"> значительно шире, чем</w:t>
      </w:r>
      <w:r w:rsidRPr="001935BC">
        <w:rPr>
          <w:rStyle w:val="fontstyle01"/>
          <w:rFonts w:ascii="Times New Roman" w:hAnsi="Times New Roman" w:cs="Times New Roman"/>
          <w:color w:val="auto"/>
        </w:rPr>
        <w:t xml:space="preserve"> на стационарном уровне.</w:t>
      </w:r>
      <w:r w:rsidR="00400B47" w:rsidRPr="001935BC">
        <w:rPr>
          <w:rStyle w:val="fontstyle01"/>
          <w:rFonts w:ascii="Times New Roman" w:hAnsi="Times New Roman" w:cs="Times New Roman"/>
          <w:color w:val="auto"/>
        </w:rPr>
        <w:t xml:space="preserve"> Список социально-медицинских услуг на амбулаторно-поликлиническом уровне состоит из услуг: организация социальной и терапевтической работы с семьей или индивидом, находящихся в трудной жизненной ситуации; обучение основам социально-психологической адаптации для реабилитации в домашних условиях, включая навыки самообслуживания, социальной адаптации, само поддержки, и взаимо-поддержки;  обучение семьи или индивида, находящихся в трудной ситуации, медико-психологическим и социально-правовым знаниям;  посещение, оказание помощи, патронаж на дому тяжелобольных и других нуждающихся лиц;  помощь в оформлении документов для оказания социальной помощи; консультирование для получения государственных льгот и пособий; содействие в устройстве несовершеннолетних на усыновление, попечение или приемную семью;  помощь в трудоустройстве в медицинские и другие учреждения;  обучение волонтеров для предоставления медико-социальной и психологической помощи. </w:t>
      </w:r>
      <w:r w:rsidRPr="001935BC">
        <w:rPr>
          <w:rStyle w:val="fontstyle01"/>
          <w:rFonts w:ascii="Times New Roman" w:hAnsi="Times New Roman" w:cs="Times New Roman"/>
          <w:color w:val="auto"/>
        </w:rPr>
        <w:t xml:space="preserve">Сравнительные данные представлены в Таблице </w:t>
      </w:r>
      <w:r w:rsidR="005A100A" w:rsidRPr="001935BC">
        <w:rPr>
          <w:rStyle w:val="fontstyle01"/>
          <w:rFonts w:ascii="Times New Roman" w:hAnsi="Times New Roman" w:cs="Times New Roman"/>
          <w:color w:val="auto"/>
        </w:rPr>
        <w:t>2</w:t>
      </w:r>
      <w:r w:rsidRPr="001935BC">
        <w:rPr>
          <w:rStyle w:val="fontstyle01"/>
          <w:rFonts w:ascii="Times New Roman" w:hAnsi="Times New Roman" w:cs="Times New Roman"/>
          <w:color w:val="auto"/>
        </w:rPr>
        <w:t>.</w:t>
      </w:r>
    </w:p>
    <w:p w14:paraId="19E60E67" w14:textId="77777777" w:rsidR="00A13669" w:rsidRPr="001935BC" w:rsidRDefault="00A13669" w:rsidP="0013504B">
      <w:pPr>
        <w:pStyle w:val="ae"/>
        <w:ind w:firstLine="567"/>
        <w:jc w:val="both"/>
        <w:rPr>
          <w:rStyle w:val="fontstyle01"/>
          <w:rFonts w:ascii="Times New Roman" w:hAnsi="Times New Roman" w:cs="Times New Roman"/>
          <w:b/>
          <w:bCs/>
          <w:color w:val="auto"/>
        </w:rPr>
      </w:pPr>
    </w:p>
    <w:p w14:paraId="31FD833E" w14:textId="19FCF6D0" w:rsidR="005A100A" w:rsidRPr="001935BC" w:rsidRDefault="005A100A" w:rsidP="0013504B">
      <w:pPr>
        <w:pStyle w:val="ae"/>
        <w:ind w:firstLine="567"/>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Таблица 2. Социально-медицинские услуги предоставляемые на амбулаторно-поликлиническом и</w:t>
      </w:r>
      <w:r w:rsidRPr="001935BC">
        <w:rPr>
          <w:rStyle w:val="fontstyle01"/>
          <w:rFonts w:ascii="Times New Roman" w:hAnsi="Times New Roman" w:cs="Times New Roman"/>
          <w:b/>
          <w:bCs/>
          <w:color w:val="auto"/>
        </w:rPr>
        <w:t xml:space="preserve"> </w:t>
      </w:r>
      <w:r w:rsidRPr="001935BC">
        <w:rPr>
          <w:rStyle w:val="fontstyle01"/>
          <w:rFonts w:ascii="Times New Roman" w:hAnsi="Times New Roman" w:cs="Times New Roman"/>
          <w:color w:val="auto"/>
        </w:rPr>
        <w:t>стационарном уровнях</w:t>
      </w:r>
    </w:p>
    <w:p w14:paraId="189542CF" w14:textId="77777777" w:rsidR="008D3559" w:rsidRPr="001935BC" w:rsidRDefault="008D3559" w:rsidP="0013504B">
      <w:pPr>
        <w:pStyle w:val="ae"/>
        <w:ind w:firstLine="567"/>
        <w:jc w:val="both"/>
        <w:rPr>
          <w:rStyle w:val="fontstyle01"/>
          <w:rFonts w:ascii="Times New Roman" w:hAnsi="Times New Roman" w:cs="Times New Roman"/>
          <w:b/>
          <w:bCs/>
          <w:color w:val="auto"/>
        </w:rPr>
      </w:pPr>
    </w:p>
    <w:tbl>
      <w:tblPr>
        <w:tblStyle w:val="a6"/>
        <w:tblW w:w="0" w:type="auto"/>
        <w:tblLook w:val="04A0" w:firstRow="1" w:lastRow="0" w:firstColumn="1" w:lastColumn="0" w:noHBand="0" w:noVBand="1"/>
      </w:tblPr>
      <w:tblGrid>
        <w:gridCol w:w="4672"/>
        <w:gridCol w:w="4673"/>
      </w:tblGrid>
      <w:tr w:rsidR="00655F65" w:rsidRPr="001935BC" w14:paraId="21FD17BC" w14:textId="77777777" w:rsidTr="002D60A6">
        <w:tc>
          <w:tcPr>
            <w:tcW w:w="4672" w:type="dxa"/>
          </w:tcPr>
          <w:p w14:paraId="65A0B49E" w14:textId="77777777" w:rsidR="005A100A" w:rsidRPr="001935BC" w:rsidRDefault="005A100A" w:rsidP="0013504B">
            <w:pPr>
              <w:pStyle w:val="ae"/>
              <w:jc w:val="both"/>
              <w:rPr>
                <w:rStyle w:val="fontstyle01"/>
                <w:rFonts w:ascii="Times New Roman" w:hAnsi="Times New Roman" w:cs="Times New Roman"/>
                <w:b/>
                <w:bCs/>
                <w:color w:val="auto"/>
              </w:rPr>
            </w:pPr>
            <w:r w:rsidRPr="001935BC">
              <w:rPr>
                <w:rStyle w:val="fontstyle01"/>
                <w:rFonts w:ascii="Times New Roman" w:hAnsi="Times New Roman" w:cs="Times New Roman"/>
                <w:b/>
                <w:bCs/>
                <w:color w:val="auto"/>
              </w:rPr>
              <w:t>Амбулаторно-поликлиническая помощь</w:t>
            </w:r>
          </w:p>
        </w:tc>
        <w:tc>
          <w:tcPr>
            <w:tcW w:w="4673" w:type="dxa"/>
          </w:tcPr>
          <w:p w14:paraId="613DFC18" w14:textId="77777777" w:rsidR="005A100A" w:rsidRPr="001935BC" w:rsidRDefault="005A100A" w:rsidP="0013504B">
            <w:pPr>
              <w:pStyle w:val="ae"/>
              <w:jc w:val="both"/>
              <w:rPr>
                <w:rStyle w:val="fontstyle01"/>
                <w:rFonts w:ascii="Times New Roman" w:hAnsi="Times New Roman" w:cs="Times New Roman"/>
                <w:b/>
                <w:bCs/>
                <w:color w:val="auto"/>
              </w:rPr>
            </w:pPr>
            <w:r w:rsidRPr="001935BC">
              <w:rPr>
                <w:rStyle w:val="fontstyle01"/>
                <w:rFonts w:ascii="Times New Roman" w:hAnsi="Times New Roman" w:cs="Times New Roman"/>
                <w:b/>
                <w:bCs/>
                <w:color w:val="auto"/>
              </w:rPr>
              <w:t>Стационарная помощь</w:t>
            </w:r>
          </w:p>
        </w:tc>
      </w:tr>
      <w:tr w:rsidR="00655F65" w:rsidRPr="001935BC" w14:paraId="7F043085" w14:textId="77777777" w:rsidTr="002D60A6">
        <w:tc>
          <w:tcPr>
            <w:tcW w:w="4672" w:type="dxa"/>
          </w:tcPr>
          <w:p w14:paraId="05845A2C" w14:textId="44B6287E" w:rsidR="005A100A" w:rsidRPr="001935BC" w:rsidRDefault="005A100A"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Организация социальной и терапевтической работы с семьей или индивидом, находящихся в трудной жизненной ситуации</w:t>
            </w:r>
          </w:p>
        </w:tc>
        <w:tc>
          <w:tcPr>
            <w:tcW w:w="4673" w:type="dxa"/>
          </w:tcPr>
          <w:p w14:paraId="4183F96A" w14:textId="278CA9B9" w:rsidR="005A100A" w:rsidRPr="001935BC" w:rsidRDefault="00AA5D40"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Содействие в оказании ухода нуждающимся лицам, с учетом состояния здоровья</w:t>
            </w:r>
          </w:p>
        </w:tc>
      </w:tr>
    </w:tbl>
    <w:p w14:paraId="007ADEE1" w14:textId="77777777" w:rsidR="00A13669" w:rsidRPr="001935BC" w:rsidRDefault="00A13669" w:rsidP="0013504B">
      <w:r w:rsidRPr="001935BC">
        <w:br w:type="page"/>
      </w:r>
    </w:p>
    <w:tbl>
      <w:tblPr>
        <w:tblStyle w:val="a6"/>
        <w:tblW w:w="0" w:type="auto"/>
        <w:tblLook w:val="04A0" w:firstRow="1" w:lastRow="0" w:firstColumn="1" w:lastColumn="0" w:noHBand="0" w:noVBand="1"/>
      </w:tblPr>
      <w:tblGrid>
        <w:gridCol w:w="4672"/>
        <w:gridCol w:w="4673"/>
      </w:tblGrid>
      <w:tr w:rsidR="001B34F9" w:rsidRPr="001935BC" w14:paraId="2FB20B97" w14:textId="77777777" w:rsidTr="00D435FE">
        <w:tc>
          <w:tcPr>
            <w:tcW w:w="9345" w:type="dxa"/>
            <w:gridSpan w:val="2"/>
            <w:tcBorders>
              <w:top w:val="nil"/>
              <w:left w:val="nil"/>
              <w:bottom w:val="single" w:sz="4" w:space="0" w:color="auto"/>
              <w:right w:val="nil"/>
            </w:tcBorders>
          </w:tcPr>
          <w:p w14:paraId="72BBF4FA" w14:textId="22BF40B4" w:rsidR="001B34F9" w:rsidRPr="001935BC" w:rsidRDefault="001B34F9" w:rsidP="0013504B">
            <w:pPr>
              <w:pStyle w:val="ae"/>
              <w:jc w:val="right"/>
              <w:rPr>
                <w:rStyle w:val="fontstyle01"/>
                <w:rFonts w:ascii="Times New Roman" w:hAnsi="Times New Roman" w:cs="Times New Roman"/>
                <w:color w:val="auto"/>
              </w:rPr>
            </w:pPr>
            <w:r w:rsidRPr="001935BC">
              <w:rPr>
                <w:rStyle w:val="fontstyle01"/>
                <w:rFonts w:ascii="Times New Roman" w:hAnsi="Times New Roman" w:cs="Times New Roman"/>
                <w:color w:val="auto"/>
              </w:rPr>
              <w:lastRenderedPageBreak/>
              <w:t>П</w:t>
            </w:r>
            <w:r w:rsidRPr="001935BC">
              <w:rPr>
                <w:rStyle w:val="fontstyle01"/>
              </w:rPr>
              <w:t>родолжение таблицы 2</w:t>
            </w:r>
          </w:p>
        </w:tc>
      </w:tr>
      <w:tr w:rsidR="00655F65" w:rsidRPr="001935BC" w14:paraId="4BE627FA" w14:textId="77777777" w:rsidTr="001B34F9">
        <w:tc>
          <w:tcPr>
            <w:tcW w:w="4672" w:type="dxa"/>
            <w:tcBorders>
              <w:top w:val="single" w:sz="4" w:space="0" w:color="auto"/>
            </w:tcBorders>
          </w:tcPr>
          <w:p w14:paraId="5EC6566D" w14:textId="2D7F1CA6" w:rsidR="005A100A" w:rsidRPr="001935BC" w:rsidRDefault="005A100A"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Обучение основам социально-психологической адаптации для реабилитации в домашних условиях, включая навыки самообслуживания, социальной адаптации, само поддержки, и взаимо</w:t>
            </w:r>
            <w:r w:rsidR="006448CD" w:rsidRPr="001935BC">
              <w:rPr>
                <w:rStyle w:val="fontstyle01"/>
                <w:rFonts w:ascii="Times New Roman" w:hAnsi="Times New Roman" w:cs="Times New Roman"/>
                <w:color w:val="auto"/>
              </w:rPr>
              <w:t>-</w:t>
            </w:r>
            <w:r w:rsidRPr="001935BC">
              <w:rPr>
                <w:rStyle w:val="fontstyle01"/>
                <w:rFonts w:ascii="Times New Roman" w:hAnsi="Times New Roman" w:cs="Times New Roman"/>
                <w:color w:val="auto"/>
              </w:rPr>
              <w:t>поддержки</w:t>
            </w:r>
          </w:p>
        </w:tc>
        <w:tc>
          <w:tcPr>
            <w:tcW w:w="4673" w:type="dxa"/>
            <w:tcBorders>
              <w:top w:val="single" w:sz="4" w:space="0" w:color="auto"/>
            </w:tcBorders>
          </w:tcPr>
          <w:p w14:paraId="79EE7407" w14:textId="5D4D0E88" w:rsidR="005A100A" w:rsidRPr="001935BC" w:rsidRDefault="00AA5D40"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Помощь в получении санаторно-реабилитационных льгот</w:t>
            </w:r>
          </w:p>
        </w:tc>
      </w:tr>
      <w:tr w:rsidR="00655F65" w:rsidRPr="001935BC" w14:paraId="23DA9364" w14:textId="77777777" w:rsidTr="002D60A6">
        <w:tc>
          <w:tcPr>
            <w:tcW w:w="4672" w:type="dxa"/>
          </w:tcPr>
          <w:p w14:paraId="57989057" w14:textId="1C507955" w:rsidR="005A100A" w:rsidRPr="001935BC" w:rsidRDefault="005A100A"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Обучение семьи или индивида, находящихся в трудной ситуации, медико-психологическим и социально-правовым знаниям</w:t>
            </w:r>
          </w:p>
        </w:tc>
        <w:tc>
          <w:tcPr>
            <w:tcW w:w="4673" w:type="dxa"/>
          </w:tcPr>
          <w:p w14:paraId="12E63060" w14:textId="765987B8" w:rsidR="005A100A" w:rsidRPr="001935BC" w:rsidRDefault="00AA5D40"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Содействие в устройстве несовершеннолетних на усыновление, попечение или приемную семью</w:t>
            </w:r>
          </w:p>
        </w:tc>
      </w:tr>
      <w:tr w:rsidR="00655F65" w:rsidRPr="001935BC" w14:paraId="7474AEA3" w14:textId="77777777" w:rsidTr="002D60A6">
        <w:tc>
          <w:tcPr>
            <w:tcW w:w="4672" w:type="dxa"/>
          </w:tcPr>
          <w:p w14:paraId="135525DE" w14:textId="1E271A48" w:rsidR="005A100A" w:rsidRPr="001935BC" w:rsidRDefault="005A100A"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Посещение, оказание помощи, патронаж на дому тяжелобольных и других нуждающихся лиц</w:t>
            </w:r>
          </w:p>
        </w:tc>
        <w:tc>
          <w:tcPr>
            <w:tcW w:w="4673" w:type="dxa"/>
          </w:tcPr>
          <w:p w14:paraId="449A7483" w14:textId="0DFCB82B" w:rsidR="005A100A" w:rsidRPr="001935BC" w:rsidRDefault="005A100A" w:rsidP="0013504B">
            <w:pPr>
              <w:pStyle w:val="ae"/>
              <w:jc w:val="both"/>
              <w:rPr>
                <w:rStyle w:val="fontstyle01"/>
                <w:rFonts w:ascii="Times New Roman" w:hAnsi="Times New Roman" w:cs="Times New Roman"/>
                <w:color w:val="auto"/>
              </w:rPr>
            </w:pPr>
          </w:p>
        </w:tc>
      </w:tr>
      <w:tr w:rsidR="00655F65" w:rsidRPr="001935BC" w14:paraId="6632C1C7" w14:textId="77777777" w:rsidTr="002D60A6">
        <w:tc>
          <w:tcPr>
            <w:tcW w:w="4672" w:type="dxa"/>
          </w:tcPr>
          <w:p w14:paraId="3B5C9661" w14:textId="76491C42" w:rsidR="005A100A" w:rsidRPr="001935BC" w:rsidRDefault="005A100A"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Помощь в оформлении документов для оказания социальной помощи</w:t>
            </w:r>
          </w:p>
        </w:tc>
        <w:tc>
          <w:tcPr>
            <w:tcW w:w="4673" w:type="dxa"/>
          </w:tcPr>
          <w:p w14:paraId="6A01E81E" w14:textId="3332087D" w:rsidR="005A100A" w:rsidRPr="001935BC" w:rsidRDefault="005A100A" w:rsidP="0013504B">
            <w:pPr>
              <w:pStyle w:val="ae"/>
              <w:jc w:val="both"/>
              <w:rPr>
                <w:rStyle w:val="fontstyle01"/>
                <w:rFonts w:ascii="Times New Roman" w:hAnsi="Times New Roman" w:cs="Times New Roman"/>
                <w:color w:val="auto"/>
              </w:rPr>
            </w:pPr>
          </w:p>
        </w:tc>
      </w:tr>
      <w:tr w:rsidR="00655F65" w:rsidRPr="001935BC" w14:paraId="7E2B64CF" w14:textId="77777777" w:rsidTr="002D60A6">
        <w:tc>
          <w:tcPr>
            <w:tcW w:w="4672" w:type="dxa"/>
          </w:tcPr>
          <w:p w14:paraId="0DD20AA9" w14:textId="71324C5C" w:rsidR="005A100A" w:rsidRPr="001935BC" w:rsidRDefault="005A100A"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Консультирование для получения государственных льгот и пособий</w:t>
            </w:r>
          </w:p>
        </w:tc>
        <w:tc>
          <w:tcPr>
            <w:tcW w:w="4673" w:type="dxa"/>
          </w:tcPr>
          <w:p w14:paraId="4DEFA8CB" w14:textId="77777777" w:rsidR="005A100A" w:rsidRPr="001935BC" w:rsidRDefault="005A100A" w:rsidP="0013504B">
            <w:pPr>
              <w:pStyle w:val="ae"/>
              <w:jc w:val="both"/>
              <w:rPr>
                <w:rStyle w:val="fontstyle01"/>
                <w:rFonts w:ascii="Times New Roman" w:hAnsi="Times New Roman" w:cs="Times New Roman"/>
                <w:color w:val="auto"/>
              </w:rPr>
            </w:pPr>
          </w:p>
        </w:tc>
      </w:tr>
      <w:tr w:rsidR="00655F65" w:rsidRPr="001935BC" w14:paraId="5BBA0A39" w14:textId="77777777" w:rsidTr="002D60A6">
        <w:tc>
          <w:tcPr>
            <w:tcW w:w="4672" w:type="dxa"/>
          </w:tcPr>
          <w:p w14:paraId="0900FCA6" w14:textId="37D7881D" w:rsidR="005A100A" w:rsidRPr="001935BC" w:rsidRDefault="005A100A"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Содействие в устройстве несовершеннолетних на усыновление, попечение или приемную семью</w:t>
            </w:r>
          </w:p>
        </w:tc>
        <w:tc>
          <w:tcPr>
            <w:tcW w:w="4673" w:type="dxa"/>
          </w:tcPr>
          <w:p w14:paraId="05E92195" w14:textId="77777777" w:rsidR="005A100A" w:rsidRPr="001935BC" w:rsidRDefault="005A100A" w:rsidP="0013504B">
            <w:pPr>
              <w:pStyle w:val="ae"/>
              <w:jc w:val="both"/>
              <w:rPr>
                <w:rStyle w:val="fontstyle01"/>
                <w:rFonts w:ascii="Times New Roman" w:hAnsi="Times New Roman" w:cs="Times New Roman"/>
                <w:color w:val="auto"/>
              </w:rPr>
            </w:pPr>
          </w:p>
        </w:tc>
      </w:tr>
      <w:tr w:rsidR="00655F65" w:rsidRPr="001935BC" w14:paraId="7810C795" w14:textId="77777777" w:rsidTr="002D60A6">
        <w:tc>
          <w:tcPr>
            <w:tcW w:w="4672" w:type="dxa"/>
          </w:tcPr>
          <w:p w14:paraId="7CB05FE4" w14:textId="5844CB8D" w:rsidR="005A100A" w:rsidRPr="001935BC" w:rsidRDefault="00AA5D40"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Помощь в трудоустройстве в медицинские и другие учреждения</w:t>
            </w:r>
          </w:p>
        </w:tc>
        <w:tc>
          <w:tcPr>
            <w:tcW w:w="4673" w:type="dxa"/>
          </w:tcPr>
          <w:p w14:paraId="155BA68A" w14:textId="77777777" w:rsidR="005A100A" w:rsidRPr="001935BC" w:rsidRDefault="005A100A" w:rsidP="0013504B">
            <w:pPr>
              <w:pStyle w:val="ae"/>
              <w:jc w:val="both"/>
              <w:rPr>
                <w:rStyle w:val="fontstyle01"/>
                <w:rFonts w:ascii="Times New Roman" w:hAnsi="Times New Roman" w:cs="Times New Roman"/>
                <w:color w:val="auto"/>
              </w:rPr>
            </w:pPr>
          </w:p>
        </w:tc>
      </w:tr>
      <w:tr w:rsidR="00AA5D40" w:rsidRPr="001935BC" w14:paraId="3AE11031" w14:textId="77777777" w:rsidTr="002D60A6">
        <w:tc>
          <w:tcPr>
            <w:tcW w:w="4672" w:type="dxa"/>
          </w:tcPr>
          <w:p w14:paraId="5C79C3AD" w14:textId="4562677A" w:rsidR="00AA5D40" w:rsidRPr="001935BC" w:rsidRDefault="00AA5D40" w:rsidP="0013504B">
            <w:pPr>
              <w:pStyle w:val="ae"/>
              <w:jc w:val="both"/>
              <w:rPr>
                <w:rStyle w:val="fontstyle01"/>
                <w:rFonts w:ascii="Times New Roman" w:hAnsi="Times New Roman" w:cs="Times New Roman"/>
                <w:color w:val="auto"/>
              </w:rPr>
            </w:pPr>
            <w:r w:rsidRPr="001935BC">
              <w:rPr>
                <w:rStyle w:val="fontstyle01"/>
                <w:rFonts w:ascii="Times New Roman" w:hAnsi="Times New Roman" w:cs="Times New Roman"/>
                <w:color w:val="auto"/>
              </w:rPr>
              <w:t>Обучение волонтеров для предоставления медико-социальной и психологической помощи</w:t>
            </w:r>
          </w:p>
        </w:tc>
        <w:tc>
          <w:tcPr>
            <w:tcW w:w="4673" w:type="dxa"/>
          </w:tcPr>
          <w:p w14:paraId="4654B643" w14:textId="77777777" w:rsidR="00AA5D40" w:rsidRPr="001935BC" w:rsidRDefault="00AA5D40" w:rsidP="0013504B">
            <w:pPr>
              <w:pStyle w:val="ae"/>
              <w:jc w:val="both"/>
              <w:rPr>
                <w:rStyle w:val="fontstyle01"/>
                <w:rFonts w:ascii="Times New Roman" w:hAnsi="Times New Roman" w:cs="Times New Roman"/>
                <w:color w:val="auto"/>
              </w:rPr>
            </w:pPr>
          </w:p>
        </w:tc>
      </w:tr>
    </w:tbl>
    <w:p w14:paraId="4440EB4D" w14:textId="3B6ED14C" w:rsidR="005A100A" w:rsidRPr="001935BC" w:rsidRDefault="005A100A" w:rsidP="0013504B">
      <w:pPr>
        <w:pStyle w:val="ae"/>
        <w:ind w:firstLine="567"/>
        <w:jc w:val="both"/>
        <w:rPr>
          <w:rStyle w:val="fontstyle01"/>
          <w:rFonts w:ascii="Times New Roman" w:hAnsi="Times New Roman" w:cs="Times New Roman"/>
          <w:color w:val="auto"/>
        </w:rPr>
      </w:pPr>
    </w:p>
    <w:p w14:paraId="701C14E5" w14:textId="334E3011" w:rsidR="00831C7F" w:rsidRPr="001935BC" w:rsidRDefault="00AA5D4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Согласно приказу об утверждении Положения о деятельности организаций здравоохранения, оказывающих амбулаторно-поликлиническую помощь</w:t>
      </w:r>
      <w:r w:rsidR="00A12AE8" w:rsidRPr="001935BC">
        <w:rPr>
          <w:rFonts w:ascii="Times New Roman" w:hAnsi="Times New Roman" w:cs="Times New Roman"/>
          <w:sz w:val="28"/>
          <w:szCs w:val="28"/>
        </w:rPr>
        <w:t xml:space="preserve">, и изменений к приказу от 27 февраля 2017 года № 40, социальные и психологические услуги населению, кроме всего прочего должны включать в себя преемственность между службами формирования здорового образа жизни, </w:t>
      </w:r>
      <w:r w:rsidR="00EA593D">
        <w:rPr>
          <w:rFonts w:ascii="Times New Roman" w:hAnsi="Times New Roman" w:cs="Times New Roman"/>
          <w:sz w:val="28"/>
          <w:szCs w:val="28"/>
        </w:rPr>
        <w:t xml:space="preserve">и </w:t>
      </w:r>
      <w:r w:rsidR="00A12AE8" w:rsidRPr="001935BC">
        <w:rPr>
          <w:rFonts w:ascii="Times New Roman" w:hAnsi="Times New Roman" w:cs="Times New Roman"/>
          <w:sz w:val="28"/>
          <w:szCs w:val="28"/>
        </w:rPr>
        <w:t>оказание психологической помощи по приказу №630, обсужденному ранее</w:t>
      </w:r>
      <w:r w:rsidR="00EA593D">
        <w:rPr>
          <w:rFonts w:ascii="Times New Roman" w:hAnsi="Times New Roman" w:cs="Times New Roman"/>
          <w:sz w:val="28"/>
          <w:szCs w:val="28"/>
        </w:rPr>
        <w:t xml:space="preserve"> </w:t>
      </w:r>
      <w:r w:rsidR="00751081">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{"citationItems":[{"id":"ITEM-1","itemData":{"author":[{"dropping-particle":"","family":"Приказ Министра здравоохранения Республики Казахстан","given":"","non-dropping-particle":"","parse-names":false,"suffix":""}],"id":"ITEM-1","issued":{"date-parts":[["2017"]]},"page":"1-17","publisher-place":"Казахстан","title":"О внесении изменений в приказ исполняющего обязанности Министра здравоохранения Республики Казахстан от 5 января 2011 года № 7 \"Об утверждении Положения о деятельности организаций здравоохранения, оказывающих амбулаторно-поликлиническую помощь\"","type":"legislation"},"uris":["http://www.mendeley.com/documents/?uuid=32feb03f-5230-49b1-a589-5b516d83aadc"]}],"mendeley":{"formattedCitation":"(112)","manualFormatting":"[112]","plainTextFormattedCitation":"(112)","previouslyFormattedCitation":"(112)"},"properties":{"noteIndex":0},"schema":"https://github.com/citation-style-language/schema/raw/master/csl-citation.json"}</w:instrText>
      </w:r>
      <w:r w:rsidR="0075108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112</w:t>
      </w:r>
      <w:r w:rsidR="00AA2CC8">
        <w:rPr>
          <w:rFonts w:ascii="Times New Roman" w:hAnsi="Times New Roman" w:cs="Times New Roman"/>
          <w:noProof/>
          <w:sz w:val="28"/>
          <w:szCs w:val="28"/>
        </w:rPr>
        <w:t>]</w:t>
      </w:r>
      <w:r w:rsidR="00751081">
        <w:rPr>
          <w:rFonts w:ascii="Times New Roman" w:hAnsi="Times New Roman" w:cs="Times New Roman"/>
          <w:sz w:val="28"/>
          <w:szCs w:val="28"/>
        </w:rPr>
        <w:fldChar w:fldCharType="end"/>
      </w:r>
      <w:r w:rsidR="00A12AE8" w:rsidRPr="001935BC">
        <w:rPr>
          <w:rFonts w:ascii="Times New Roman" w:hAnsi="Times New Roman" w:cs="Times New Roman"/>
          <w:sz w:val="28"/>
          <w:szCs w:val="28"/>
        </w:rPr>
        <w:t xml:space="preserve">. </w:t>
      </w:r>
    </w:p>
    <w:p w14:paraId="031173DE" w14:textId="4AB51387" w:rsidR="00D92519" w:rsidRPr="001935BC" w:rsidRDefault="00D9251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Согласно Правилам оказания первичной медико-санитарной помощи, при динамическом наблюдении пациентов, специалисты ПМСП должны обеспечить мультидисциплинарную команду. Пример </w:t>
      </w:r>
      <w:proofErr w:type="spellStart"/>
      <w:r w:rsidRPr="001935BC">
        <w:rPr>
          <w:rFonts w:ascii="Times New Roman" w:hAnsi="Times New Roman" w:cs="Times New Roman"/>
          <w:sz w:val="28"/>
          <w:szCs w:val="28"/>
        </w:rPr>
        <w:t>мультдисципли</w:t>
      </w:r>
      <w:r w:rsidR="004310AA" w:rsidRPr="001935BC">
        <w:rPr>
          <w:rFonts w:ascii="Times New Roman" w:hAnsi="Times New Roman" w:cs="Times New Roman"/>
          <w:sz w:val="28"/>
          <w:szCs w:val="28"/>
        </w:rPr>
        <w:t>на</w:t>
      </w:r>
      <w:r w:rsidRPr="001935BC">
        <w:rPr>
          <w:rFonts w:ascii="Times New Roman" w:hAnsi="Times New Roman" w:cs="Times New Roman"/>
          <w:sz w:val="28"/>
          <w:szCs w:val="28"/>
        </w:rPr>
        <w:t>рной</w:t>
      </w:r>
      <w:proofErr w:type="spellEnd"/>
      <w:r w:rsidRPr="001935BC">
        <w:rPr>
          <w:rFonts w:ascii="Times New Roman" w:hAnsi="Times New Roman" w:cs="Times New Roman"/>
          <w:sz w:val="28"/>
          <w:szCs w:val="28"/>
        </w:rPr>
        <w:t xml:space="preserve"> команды </w:t>
      </w:r>
      <w:r w:rsidR="004310AA" w:rsidRPr="001935BC">
        <w:rPr>
          <w:rFonts w:ascii="Times New Roman" w:hAnsi="Times New Roman" w:cs="Times New Roman"/>
          <w:sz w:val="28"/>
          <w:szCs w:val="28"/>
        </w:rPr>
        <w:t xml:space="preserve">для ведения пациентов с РМЖ </w:t>
      </w:r>
      <w:r w:rsidRPr="001935BC">
        <w:rPr>
          <w:rFonts w:ascii="Times New Roman" w:hAnsi="Times New Roman" w:cs="Times New Roman"/>
          <w:sz w:val="28"/>
          <w:szCs w:val="28"/>
        </w:rPr>
        <w:t xml:space="preserve">представлен на </w:t>
      </w:r>
      <w:r w:rsidR="0079145C" w:rsidRPr="001935BC">
        <w:rPr>
          <w:rFonts w:ascii="Times New Roman" w:hAnsi="Times New Roman" w:cs="Times New Roman"/>
          <w:sz w:val="28"/>
          <w:szCs w:val="28"/>
        </w:rPr>
        <w:t>Р</w:t>
      </w:r>
      <w:r w:rsidRPr="001935BC">
        <w:rPr>
          <w:rFonts w:ascii="Times New Roman" w:hAnsi="Times New Roman" w:cs="Times New Roman"/>
          <w:sz w:val="28"/>
          <w:szCs w:val="28"/>
        </w:rPr>
        <w:t>исунке</w:t>
      </w:r>
      <w:r w:rsidR="004310AA" w:rsidRPr="001935BC">
        <w:rPr>
          <w:rFonts w:ascii="Times New Roman" w:hAnsi="Times New Roman" w:cs="Times New Roman"/>
          <w:sz w:val="28"/>
          <w:szCs w:val="28"/>
        </w:rPr>
        <w:t xml:space="preserve"> 3.</w:t>
      </w:r>
    </w:p>
    <w:p w14:paraId="17BF8355" w14:textId="01716FB3" w:rsidR="004310AA" w:rsidRPr="001935BC" w:rsidRDefault="004310AA" w:rsidP="0013504B">
      <w:pPr>
        <w:pStyle w:val="ae"/>
        <w:ind w:firstLine="567"/>
        <w:jc w:val="both"/>
        <w:rPr>
          <w:rFonts w:ascii="Times New Roman" w:hAnsi="Times New Roman" w:cs="Times New Roman"/>
          <w:sz w:val="28"/>
          <w:szCs w:val="28"/>
        </w:rPr>
      </w:pPr>
      <w:r w:rsidRPr="001935BC">
        <w:rPr>
          <w:rFonts w:ascii="Times New Roman" w:hAnsi="Times New Roman" w:cs="Times New Roman"/>
          <w:noProof/>
          <w:sz w:val="28"/>
          <w:szCs w:val="28"/>
        </w:rPr>
        <w:lastRenderedPageBreak/>
        <w:drawing>
          <wp:inline distT="0" distB="0" distL="0" distR="0" wp14:anchorId="77D6CCC3" wp14:editId="5DB98326">
            <wp:extent cx="5532683" cy="400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МК.jpg"/>
                    <pic:cNvPicPr/>
                  </pic:nvPicPr>
                  <pic:blipFill rotWithShape="1">
                    <a:blip r:embed="rId12">
                      <a:extLst>
                        <a:ext uri="{28A0092B-C50C-407E-A947-70E740481C1C}">
                          <a14:useLocalDpi xmlns:a14="http://schemas.microsoft.com/office/drawing/2010/main" val="0"/>
                        </a:ext>
                      </a:extLst>
                    </a:blip>
                    <a:srcRect l="11069" r="11140"/>
                    <a:stretch/>
                  </pic:blipFill>
                  <pic:spPr bwMode="auto">
                    <a:xfrm>
                      <a:off x="0" y="0"/>
                      <a:ext cx="5547713" cy="4011367"/>
                    </a:xfrm>
                    <a:prstGeom prst="rect">
                      <a:avLst/>
                    </a:prstGeom>
                    <a:ln>
                      <a:noFill/>
                    </a:ln>
                    <a:extLst>
                      <a:ext uri="{53640926-AAD7-44D8-BBD7-CCE9431645EC}">
                        <a14:shadowObscured xmlns:a14="http://schemas.microsoft.com/office/drawing/2010/main"/>
                      </a:ext>
                    </a:extLst>
                  </pic:spPr>
                </pic:pic>
              </a:graphicData>
            </a:graphic>
          </wp:inline>
        </w:drawing>
      </w:r>
    </w:p>
    <w:p w14:paraId="03B15435" w14:textId="602E94B7" w:rsidR="00D92519" w:rsidRPr="001935BC" w:rsidRDefault="004310AA" w:rsidP="0013504B">
      <w:pPr>
        <w:pStyle w:val="ae"/>
        <w:ind w:firstLine="567"/>
        <w:rPr>
          <w:rStyle w:val="fontstyle01"/>
          <w:rFonts w:ascii="Times New Roman" w:hAnsi="Times New Roman" w:cs="Times New Roman"/>
          <w:color w:val="auto"/>
        </w:rPr>
      </w:pPr>
      <w:r w:rsidRPr="001935BC">
        <w:rPr>
          <w:rStyle w:val="fontstyle01"/>
          <w:rFonts w:ascii="Times New Roman" w:hAnsi="Times New Roman" w:cs="Times New Roman"/>
          <w:color w:val="auto"/>
        </w:rPr>
        <w:t>Рисунок 3. Мультидисциплинарный подход к ведению пациентов с РМЖ на уровне ПМСП</w:t>
      </w:r>
    </w:p>
    <w:p w14:paraId="760C097E" w14:textId="77777777" w:rsidR="008D3559" w:rsidRPr="001935BC" w:rsidRDefault="008D3559" w:rsidP="0013504B">
      <w:pPr>
        <w:pStyle w:val="ae"/>
        <w:ind w:firstLine="567"/>
        <w:rPr>
          <w:rStyle w:val="fontstyle01"/>
          <w:rFonts w:ascii="Times New Roman" w:hAnsi="Times New Roman" w:cs="Times New Roman"/>
          <w:color w:val="auto"/>
        </w:rPr>
      </w:pPr>
    </w:p>
    <w:p w14:paraId="4E4D77E8" w14:textId="0C16F995" w:rsidR="00254527" w:rsidRPr="001935BC" w:rsidRDefault="001C3F8C"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 xml:space="preserve">Согласно клиническому протоколу диагностики и лечения тревожных расстройств от 2015 года, к тревожным расстройствам относятся психические расстройства, определяющиеся преобладанием </w:t>
      </w:r>
      <w:r w:rsidR="001A4704" w:rsidRPr="001935BC">
        <w:rPr>
          <w:rFonts w:ascii="Times New Roman" w:hAnsi="Times New Roman" w:cs="Times New Roman"/>
          <w:bCs/>
          <w:sz w:val="28"/>
          <w:szCs w:val="28"/>
          <w:lang w:val="kk-KZ"/>
        </w:rPr>
        <w:t>тревожности</w:t>
      </w:r>
      <w:r w:rsidRPr="001935BC">
        <w:rPr>
          <w:rFonts w:ascii="Times New Roman" w:hAnsi="Times New Roman" w:cs="Times New Roman"/>
          <w:bCs/>
          <w:sz w:val="28"/>
          <w:szCs w:val="28"/>
          <w:lang w:val="kk-KZ"/>
        </w:rPr>
        <w:t xml:space="preserve">, но не достигающие психотического уровня, классифицирующиеся по </w:t>
      </w:r>
      <w:r w:rsidR="00282E69" w:rsidRPr="001935BC">
        <w:rPr>
          <w:rFonts w:ascii="Times New Roman" w:hAnsi="Times New Roman" w:cs="Times New Roman"/>
          <w:bCs/>
          <w:sz w:val="28"/>
          <w:szCs w:val="28"/>
          <w:lang w:val="kk-KZ"/>
        </w:rPr>
        <w:t>Международной Классификации Болезней 10 пересмотра (МКБ-10)</w:t>
      </w:r>
      <w:r w:rsidR="00751081">
        <w:rPr>
          <w:rFonts w:ascii="Times New Roman" w:hAnsi="Times New Roman" w:cs="Times New Roman"/>
          <w:bCs/>
          <w:sz w:val="28"/>
          <w:szCs w:val="28"/>
          <w:lang w:val="kk-KZ"/>
        </w:rPr>
        <w:t xml:space="preserve"> </w:t>
      </w:r>
      <w:r w:rsidR="00751081">
        <w:rPr>
          <w:rFonts w:ascii="Times New Roman" w:hAnsi="Times New Roman" w:cs="Times New Roman"/>
          <w:bCs/>
          <w:sz w:val="28"/>
          <w:szCs w:val="28"/>
          <w:lang w:val="kk-KZ"/>
        </w:rPr>
        <w:fldChar w:fldCharType="begin" w:fldLock="1"/>
      </w:r>
      <w:r w:rsidR="000101AB">
        <w:rPr>
          <w:rFonts w:ascii="Times New Roman" w:hAnsi="Times New Roman" w:cs="Times New Roman"/>
          <w:bCs/>
          <w:sz w:val="28"/>
          <w:szCs w:val="28"/>
          <w:lang w:val="kk-KZ"/>
        </w:rPr>
        <w:instrText>ADDIN CSL_CITATION {"citationItems":[{"id":"ITEM-1","itemData":{"author":[{"dropping-particle":"","family":"Алтынбеков","given":"Сагат","non-dropping-particle":"","parse-names":false,"suffix":""},{"dropping-particle":"","family":"Распопова","given":"Н.И.","non-dropping-particle":"","parse-names":false,"suffix":""},{"dropping-particle":"","family":"Нуркатов","given":"Е.М.","non-dropping-particle":"","parse-names":false,"suffix":""},{"dropping-particle":"","family":"Мажитов","given":"Т.М.","non-dropping-particle":"","parse-names":false,"suffix":""}],"id":"ITEM-1","issued":{"date-parts":[["2015"]]},"number-of-pages":"1-8","title":"Клинический протокол диагностики и лечения тревожных расстройств","type":"report"},"uris":["http://www.mendeley.com/documents/?uuid=3afb0641-4017-4064-b84f-7db1597872d6"]}],"mendeley":{"formattedCitation":"(113)","manualFormatting":"[113]","plainTextFormattedCitation":"(113)","previouslyFormattedCitation":"(113)"},"properties":{"noteIndex":0},"schema":"https://github.com/citation-style-language/schema/raw/master/csl-citation.json"}</w:instrText>
      </w:r>
      <w:r w:rsidR="00751081">
        <w:rPr>
          <w:rFonts w:ascii="Times New Roman" w:hAnsi="Times New Roman" w:cs="Times New Roman"/>
          <w:bCs/>
          <w:sz w:val="28"/>
          <w:szCs w:val="28"/>
          <w:lang w:val="kk-KZ"/>
        </w:rPr>
        <w:fldChar w:fldCharType="separate"/>
      </w:r>
      <w:r w:rsidR="000101AB">
        <w:rPr>
          <w:rFonts w:ascii="Times New Roman" w:hAnsi="Times New Roman" w:cs="Times New Roman"/>
          <w:bCs/>
          <w:noProof/>
          <w:sz w:val="28"/>
          <w:szCs w:val="28"/>
          <w:lang w:val="kk-KZ"/>
        </w:rPr>
        <w:t>[</w:t>
      </w:r>
      <w:r w:rsidR="004070DA" w:rsidRPr="004070DA">
        <w:rPr>
          <w:rFonts w:ascii="Times New Roman" w:hAnsi="Times New Roman" w:cs="Times New Roman"/>
          <w:bCs/>
          <w:noProof/>
          <w:sz w:val="28"/>
          <w:szCs w:val="28"/>
          <w:lang w:val="kk-KZ"/>
        </w:rPr>
        <w:t>113</w:t>
      </w:r>
      <w:r w:rsidR="00AA2CC8">
        <w:rPr>
          <w:rFonts w:ascii="Times New Roman" w:hAnsi="Times New Roman" w:cs="Times New Roman"/>
          <w:bCs/>
          <w:noProof/>
          <w:sz w:val="28"/>
          <w:szCs w:val="28"/>
          <w:lang w:val="kk-KZ"/>
        </w:rPr>
        <w:t>]</w:t>
      </w:r>
      <w:r w:rsidR="00751081">
        <w:rPr>
          <w:rFonts w:ascii="Times New Roman" w:hAnsi="Times New Roman" w:cs="Times New Roman"/>
          <w:bCs/>
          <w:sz w:val="28"/>
          <w:szCs w:val="28"/>
          <w:lang w:val="kk-KZ"/>
        </w:rPr>
        <w:fldChar w:fldCharType="end"/>
      </w:r>
      <w:r w:rsidR="00282E69" w:rsidRPr="001935BC">
        <w:rPr>
          <w:rFonts w:ascii="Times New Roman" w:hAnsi="Times New Roman" w:cs="Times New Roman"/>
          <w:bCs/>
          <w:sz w:val="28"/>
          <w:szCs w:val="28"/>
          <w:lang w:val="kk-KZ"/>
        </w:rPr>
        <w:t xml:space="preserve">. Основным диагностическим обследованием является экспериментально-психологическое обследование. Целью лечения является регрессия </w:t>
      </w:r>
      <w:r w:rsidR="001A4704" w:rsidRPr="001935BC">
        <w:rPr>
          <w:rFonts w:ascii="Times New Roman" w:hAnsi="Times New Roman" w:cs="Times New Roman"/>
          <w:bCs/>
          <w:sz w:val="28"/>
          <w:szCs w:val="28"/>
          <w:lang w:val="kk-KZ"/>
        </w:rPr>
        <w:t>тревожности</w:t>
      </w:r>
      <w:r w:rsidR="00282E69" w:rsidRPr="001935BC">
        <w:rPr>
          <w:rFonts w:ascii="Times New Roman" w:hAnsi="Times New Roman" w:cs="Times New Roman"/>
          <w:bCs/>
          <w:sz w:val="28"/>
          <w:szCs w:val="28"/>
          <w:lang w:val="kk-KZ"/>
        </w:rPr>
        <w:t xml:space="preserve">, медикаментозная ремиссия, и стабилизация общего состояния пациента. При неусложненной клинической картине заболевания применяется амбулаторное лечение, стационарное лечение рекомендуется при появлений осложнений, неэффекивности амбулаторного лечения, в исключительных случаях. Комплаенс терапия, различные методики психотерапии и трудотерапии являются основой немедикаментозного лечения. В основе медикаментозного лечения основными лекарственными средствами являются антидепрессанты, транквилизаторы. Дополнительные медикаменты: нормотимические препараты и малые нейролептики. Для оценки депрессии применяется шкала </w:t>
      </w:r>
      <w:r w:rsidR="001A4704" w:rsidRPr="001935BC">
        <w:rPr>
          <w:rFonts w:ascii="Times New Roman" w:hAnsi="Times New Roman" w:cs="Times New Roman"/>
          <w:bCs/>
          <w:sz w:val="28"/>
          <w:szCs w:val="28"/>
          <w:lang w:val="kk-KZ"/>
        </w:rPr>
        <w:t>тревожности</w:t>
      </w:r>
      <w:r w:rsidR="00282E69" w:rsidRPr="001935BC">
        <w:rPr>
          <w:rFonts w:ascii="Times New Roman" w:hAnsi="Times New Roman" w:cs="Times New Roman"/>
          <w:bCs/>
          <w:sz w:val="28"/>
          <w:szCs w:val="28"/>
          <w:lang w:val="kk-KZ"/>
        </w:rPr>
        <w:t xml:space="preserve"> Гамильтона. </w:t>
      </w:r>
    </w:p>
    <w:p w14:paraId="5C14A0EA" w14:textId="7A38B80B" w:rsidR="00503BD0" w:rsidRDefault="00282E69"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Согласно клиническому протоколу диагностики и лечения депрессии бе</w:t>
      </w:r>
      <w:r w:rsidR="002A2987" w:rsidRPr="001935BC">
        <w:rPr>
          <w:rFonts w:ascii="Times New Roman" w:hAnsi="Times New Roman" w:cs="Times New Roman"/>
          <w:bCs/>
          <w:sz w:val="28"/>
          <w:szCs w:val="28"/>
          <w:lang w:val="kk-KZ"/>
        </w:rPr>
        <w:t>з</w:t>
      </w:r>
      <w:r w:rsidRPr="001935BC">
        <w:rPr>
          <w:rFonts w:ascii="Times New Roman" w:hAnsi="Times New Roman" w:cs="Times New Roman"/>
          <w:bCs/>
          <w:sz w:val="28"/>
          <w:szCs w:val="28"/>
          <w:lang w:val="kk-KZ"/>
        </w:rPr>
        <w:t xml:space="preserve"> психотических симптомов от 2017 года, к депрессии без психотических симптомо</w:t>
      </w:r>
      <w:r w:rsidR="00751081">
        <w:rPr>
          <w:rFonts w:ascii="Times New Roman" w:hAnsi="Times New Roman" w:cs="Times New Roman"/>
          <w:bCs/>
          <w:sz w:val="28"/>
          <w:szCs w:val="28"/>
          <w:lang w:val="kk-KZ"/>
        </w:rPr>
        <w:t>в</w:t>
      </w:r>
      <w:r w:rsidRPr="001935BC">
        <w:rPr>
          <w:rFonts w:ascii="Times New Roman" w:hAnsi="Times New Roman" w:cs="Times New Roman"/>
          <w:bCs/>
          <w:sz w:val="28"/>
          <w:szCs w:val="28"/>
          <w:lang w:val="kk-KZ"/>
        </w:rPr>
        <w:t xml:space="preserve"> относятся состояяния патологически сниженного настроения, различной степени тяжести без психотических симптомов, классифицирующиеся по Международной Классификации Болезней 10 </w:t>
      </w:r>
      <w:r w:rsidRPr="001935BC">
        <w:rPr>
          <w:rFonts w:ascii="Times New Roman" w:hAnsi="Times New Roman" w:cs="Times New Roman"/>
          <w:bCs/>
          <w:sz w:val="28"/>
          <w:szCs w:val="28"/>
          <w:lang w:val="kk-KZ"/>
        </w:rPr>
        <w:lastRenderedPageBreak/>
        <w:t>пересмотра (МКБ-10)</w:t>
      </w:r>
      <w:r w:rsidR="00751081">
        <w:rPr>
          <w:rFonts w:ascii="Times New Roman" w:hAnsi="Times New Roman" w:cs="Times New Roman"/>
          <w:bCs/>
          <w:sz w:val="28"/>
          <w:szCs w:val="28"/>
          <w:lang w:val="kk-KZ"/>
        </w:rPr>
        <w:t xml:space="preserve"> </w:t>
      </w:r>
      <w:r w:rsidR="00751081">
        <w:rPr>
          <w:rFonts w:ascii="Times New Roman" w:hAnsi="Times New Roman" w:cs="Times New Roman"/>
          <w:bCs/>
          <w:sz w:val="28"/>
          <w:szCs w:val="28"/>
          <w:lang w:val="kk-KZ"/>
        </w:rPr>
        <w:fldChar w:fldCharType="begin" w:fldLock="1"/>
      </w:r>
      <w:r w:rsidR="000101AB">
        <w:rPr>
          <w:rFonts w:ascii="Times New Roman" w:hAnsi="Times New Roman" w:cs="Times New Roman"/>
          <w:bCs/>
          <w:sz w:val="28"/>
          <w:szCs w:val="28"/>
          <w:lang w:val="kk-KZ"/>
        </w:rPr>
        <w:instrText>ADDIN CSL_CITATION {"citationItems":[{"id":"ITEM-1","itemData":{"author":[{"dropping-particle":"","family":"Алтынбеков","given":"Сагат","non-dropping-particle":"","parse-names":false,"suffix":""},{"dropping-particle":"","family":"Джолдыгулов","given":"Г.А.","non-dropping-particle":"","parse-names":false,"suffix":""},{"dropping-particle":"","family":"Нуркатов","given":"Е.М.","non-dropping-particle":"","parse-names":false,"suffix":""},{"dropping-particle":"","family":"Сатбаева","given":"Э.М.","non-dropping-particle":"","parse-names":false,"suffix":""}],"id":"ITEM-1","issued":{"date-parts":[["2015"]]},"number-of-pages":"1-15","title":"Клинический протокол диагностики и лечения депрессии без психотических симптомов","type":"report"},"uris":["http://www.mendeley.com/documents/?uuid=58b0cc51-b97f-41e6-aadf-12b397ea91ad"]}],"mendeley":{"formattedCitation":"(114)","manualFormatting":"[114]","plainTextFormattedCitation":"(114)","previouslyFormattedCitation":"(114)"},"properties":{"noteIndex":0},"schema":"https://github.com/citation-style-language/schema/raw/master/csl-citation.json"}</w:instrText>
      </w:r>
      <w:r w:rsidR="00751081">
        <w:rPr>
          <w:rFonts w:ascii="Times New Roman" w:hAnsi="Times New Roman" w:cs="Times New Roman"/>
          <w:bCs/>
          <w:sz w:val="28"/>
          <w:szCs w:val="28"/>
          <w:lang w:val="kk-KZ"/>
        </w:rPr>
        <w:fldChar w:fldCharType="separate"/>
      </w:r>
      <w:r w:rsidR="000101AB">
        <w:rPr>
          <w:rFonts w:ascii="Times New Roman" w:hAnsi="Times New Roman" w:cs="Times New Roman"/>
          <w:bCs/>
          <w:noProof/>
          <w:sz w:val="28"/>
          <w:szCs w:val="28"/>
          <w:lang w:val="kk-KZ"/>
        </w:rPr>
        <w:t>[</w:t>
      </w:r>
      <w:r w:rsidR="004070DA" w:rsidRPr="004070DA">
        <w:rPr>
          <w:rFonts w:ascii="Times New Roman" w:hAnsi="Times New Roman" w:cs="Times New Roman"/>
          <w:bCs/>
          <w:noProof/>
          <w:sz w:val="28"/>
          <w:szCs w:val="28"/>
          <w:lang w:val="kk-KZ"/>
        </w:rPr>
        <w:t>114</w:t>
      </w:r>
      <w:r w:rsidR="00AA2CC8">
        <w:rPr>
          <w:rFonts w:ascii="Times New Roman" w:hAnsi="Times New Roman" w:cs="Times New Roman"/>
          <w:bCs/>
          <w:noProof/>
          <w:sz w:val="28"/>
          <w:szCs w:val="28"/>
          <w:lang w:val="kk-KZ"/>
        </w:rPr>
        <w:t>]</w:t>
      </w:r>
      <w:r w:rsidR="00751081">
        <w:rPr>
          <w:rFonts w:ascii="Times New Roman" w:hAnsi="Times New Roman" w:cs="Times New Roman"/>
          <w:bCs/>
          <w:sz w:val="28"/>
          <w:szCs w:val="28"/>
          <w:lang w:val="kk-KZ"/>
        </w:rPr>
        <w:fldChar w:fldCharType="end"/>
      </w:r>
      <w:r w:rsidRPr="001935BC">
        <w:rPr>
          <w:rFonts w:ascii="Times New Roman" w:hAnsi="Times New Roman" w:cs="Times New Roman"/>
          <w:bCs/>
          <w:sz w:val="28"/>
          <w:szCs w:val="28"/>
          <w:lang w:val="kk-KZ"/>
        </w:rPr>
        <w:t>. Основным диагностическим обследованием является экспериментально-психологическое обследование. При неусложненной клинической картине заболевания применяется амбулаторное лечение, стационарное лечение рекомендуется при появлений осложнений, неэффекивности амбулаторного лечения, в исключительных случаях. Комплаенс терапия, различные методики психотерапии и трудотерапии являются основой немедикаментозного лечения. В основе медикаментозного лечения основными лекарственными средствами являются антидепрессанты</w:t>
      </w:r>
      <w:r w:rsidR="00EC5E86" w:rsidRPr="001935BC">
        <w:rPr>
          <w:rFonts w:ascii="Times New Roman" w:hAnsi="Times New Roman" w:cs="Times New Roman"/>
          <w:bCs/>
          <w:sz w:val="28"/>
          <w:szCs w:val="28"/>
          <w:lang w:val="kk-KZ"/>
        </w:rPr>
        <w:t xml:space="preserve"> и нормотимические препараты</w:t>
      </w:r>
      <w:r w:rsidRPr="001935BC">
        <w:rPr>
          <w:rFonts w:ascii="Times New Roman" w:hAnsi="Times New Roman" w:cs="Times New Roman"/>
          <w:bCs/>
          <w:sz w:val="28"/>
          <w:szCs w:val="28"/>
          <w:lang w:val="kk-KZ"/>
        </w:rPr>
        <w:t xml:space="preserve">. Дополнительные медикаменты: </w:t>
      </w:r>
      <w:r w:rsidR="00EC5E86" w:rsidRPr="001935BC">
        <w:rPr>
          <w:rFonts w:ascii="Times New Roman" w:hAnsi="Times New Roman" w:cs="Times New Roman"/>
          <w:bCs/>
          <w:sz w:val="28"/>
          <w:szCs w:val="28"/>
          <w:lang w:val="kk-KZ"/>
        </w:rPr>
        <w:t xml:space="preserve">транквилизаторы и </w:t>
      </w:r>
      <w:r w:rsidRPr="001935BC">
        <w:rPr>
          <w:rFonts w:ascii="Times New Roman" w:hAnsi="Times New Roman" w:cs="Times New Roman"/>
          <w:bCs/>
          <w:sz w:val="28"/>
          <w:szCs w:val="28"/>
          <w:lang w:val="kk-KZ"/>
        </w:rPr>
        <w:t xml:space="preserve">нейролептики. Для оценки депрессии применяется шкала </w:t>
      </w:r>
      <w:r w:rsidR="00EC5E86" w:rsidRPr="001935BC">
        <w:rPr>
          <w:rFonts w:ascii="Times New Roman" w:hAnsi="Times New Roman" w:cs="Times New Roman"/>
          <w:bCs/>
          <w:sz w:val="28"/>
          <w:szCs w:val="28"/>
          <w:lang w:val="kk-KZ"/>
        </w:rPr>
        <w:t>депрессии</w:t>
      </w:r>
      <w:r w:rsidRPr="001935BC">
        <w:rPr>
          <w:rFonts w:ascii="Times New Roman" w:hAnsi="Times New Roman" w:cs="Times New Roman"/>
          <w:bCs/>
          <w:sz w:val="28"/>
          <w:szCs w:val="28"/>
          <w:lang w:val="kk-KZ"/>
        </w:rPr>
        <w:t xml:space="preserve"> Гамильтона. </w:t>
      </w:r>
    </w:p>
    <w:p w14:paraId="43ED8141" w14:textId="2FC7EB8E" w:rsidR="00751081" w:rsidRPr="001935BC" w:rsidRDefault="00751081" w:rsidP="0013504B">
      <w:pPr>
        <w:pStyle w:val="ae"/>
        <w:ind w:firstLine="567"/>
        <w:jc w:val="both"/>
        <w:rPr>
          <w:rFonts w:ascii="Times New Roman" w:hAnsi="Times New Roman" w:cs="Times New Roman"/>
          <w:bCs/>
          <w:sz w:val="28"/>
          <w:szCs w:val="28"/>
          <w:lang w:val="kk-KZ"/>
        </w:rPr>
      </w:pPr>
      <w:r>
        <w:rPr>
          <w:rFonts w:ascii="Times New Roman" w:hAnsi="Times New Roman" w:cs="Times New Roman"/>
          <w:sz w:val="28"/>
          <w:szCs w:val="28"/>
        </w:rPr>
        <w:t xml:space="preserve">В клиническом протоколе диагностики и лечения депрессии без психотических симптомов, и в клиническом протоколе диагностики и лечения тревожных расстройств Министерства здравоохранения и социального развития РК от 2015 года основными видами терапии прописаны психотерапия и фармакотерапия, без указания вида психотерапии, и алгоритма выбора терапии для различных групп пациентов </w:t>
      </w:r>
      <w:r w:rsidR="00B82553">
        <w:rPr>
          <w:rFonts w:ascii="Times New Roman" w:hAnsi="Times New Roman" w:cs="Times New Roman"/>
          <w:sz w:val="28"/>
          <w:szCs w:val="28"/>
        </w:rPr>
        <w:t xml:space="preserve"> </w:t>
      </w:r>
      <w:r w:rsidR="00B82553">
        <w:rPr>
          <w:rFonts w:ascii="Times New Roman" w:hAnsi="Times New Roman" w:cs="Times New Roman"/>
          <w:sz w:val="28"/>
          <w:szCs w:val="28"/>
        </w:rPr>
        <w:fldChar w:fldCharType="begin" w:fldLock="1"/>
      </w:r>
      <w:r w:rsidR="00B82553">
        <w:rPr>
          <w:rFonts w:ascii="Times New Roman" w:hAnsi="Times New Roman" w:cs="Times New Roman"/>
          <w:sz w:val="28"/>
          <w:szCs w:val="28"/>
        </w:rPr>
        <w:instrText>ADDIN CSL_CITATION {"citationItems":[{"id":"ITEM-1","itemData":{"author":[{"dropping-particle":"","family":"Алтынбеков","given":"Сагат","non-dropping-particle":"","parse-names":false,"suffix":""},{"dropping-particle":"","family":"Распопова","given":"Н.И.","non-dropping-particle":"","parse-names":false,"suffix":""},{"dropping-particle":"","family":"Нуркатов","given":"Е.М.","non-dropping-particle":"","parse-names":false,"suffix":""},{"dropping-particle":"","family":"Мажитов","given":"Т.М.","non-dropping-particle":"","parse-names":false,"suffix":""}],"id":"ITEM-1","issued":{"date-parts":[["2015"]]},"number-of-pages":"1-8","title":"Клинический протокол диагностики и лечения тревожных расстройств","type":"report"},"uris":["http://www.mendeley.com/documents/?uuid=3afb0641-4017-4064-b84f-7db1597872d6"]}],"mendeley":{"formattedCitation":"(113)","manualFormatting":"[113, стр. 37]","plainTextFormattedCitation":"(113)","previouslyFormattedCitation":"(113)"},"properties":{"noteIndex":0},"schema":"https://github.com/citation-style-language/schema/raw/master/csl-citation.json"}</w:instrText>
      </w:r>
      <w:r w:rsidR="00B82553">
        <w:rPr>
          <w:rFonts w:ascii="Times New Roman" w:hAnsi="Times New Roman" w:cs="Times New Roman"/>
          <w:sz w:val="28"/>
          <w:szCs w:val="28"/>
        </w:rPr>
        <w:fldChar w:fldCharType="separate"/>
      </w:r>
      <w:r w:rsidR="00B82553">
        <w:rPr>
          <w:rFonts w:ascii="Times New Roman" w:hAnsi="Times New Roman" w:cs="Times New Roman"/>
          <w:noProof/>
          <w:sz w:val="28"/>
          <w:szCs w:val="28"/>
        </w:rPr>
        <w:t>[</w:t>
      </w:r>
      <w:r w:rsidR="00B82553" w:rsidRPr="004070DA">
        <w:rPr>
          <w:rFonts w:ascii="Times New Roman" w:hAnsi="Times New Roman" w:cs="Times New Roman"/>
          <w:noProof/>
          <w:sz w:val="28"/>
          <w:szCs w:val="28"/>
        </w:rPr>
        <w:t>113</w:t>
      </w:r>
      <w:r w:rsidR="00B82553">
        <w:rPr>
          <w:rFonts w:ascii="Times New Roman" w:hAnsi="Times New Roman" w:cs="Times New Roman"/>
          <w:noProof/>
          <w:sz w:val="28"/>
          <w:szCs w:val="28"/>
        </w:rPr>
        <w:t>, стр. 37]</w:t>
      </w:r>
      <w:r w:rsidR="00B82553">
        <w:rPr>
          <w:rFonts w:ascii="Times New Roman" w:hAnsi="Times New Roman" w:cs="Times New Roman"/>
          <w:sz w:val="28"/>
          <w:szCs w:val="28"/>
        </w:rPr>
        <w:fldChar w:fldCharType="end"/>
      </w:r>
      <w:r>
        <w:rPr>
          <w:rFonts w:ascii="Times New Roman" w:hAnsi="Times New Roman" w:cs="Times New Roman"/>
          <w:sz w:val="28"/>
          <w:szCs w:val="28"/>
        </w:rPr>
        <w:fldChar w:fldCharType="begin" w:fldLock="1"/>
      </w:r>
      <w:r w:rsidR="00524B93">
        <w:rPr>
          <w:rFonts w:ascii="Times New Roman" w:hAnsi="Times New Roman" w:cs="Times New Roman"/>
          <w:sz w:val="28"/>
          <w:szCs w:val="28"/>
        </w:rPr>
        <w:instrText>ADDIN CSL_CITATION {"citationItems":[{"id":"ITEM-1","itemData":{"author":[{"dropping-particle":"","family":"Алтынбеков","given":"Сагат","non-dropping-particle":"","parse-names":false,"suffix":""},{"dropping-particle":"","family":"Джолдыгулов","given":"Г.А.","non-dropping-particle":"","parse-names":false,"suffix":""},{"dropping-particle":"","family":"Нуркатов","given":"Е.М.","non-dropping-particle":"","parse-names":false,"suffix":""},{"dropping-particle":"","family":"Сатбаева","given":"Э.М.","non-dropping-particle":"","parse-names":false,"suffix":""}],"id":"ITEM-1","issued":{"date-parts":[["2015"]]},"number-of-pages":"1-15","title":"Клинический протокол диагностики и лечения депрессии без психотических симптомов","type":"report"},"uris":["http://www.mendeley.com/documents/?uuid=58b0cc51-b97f-41e6-aadf-12b397ea91ad"]}],"mendeley":{"formattedCitation":"(114)","plainTextFormattedCitation":"(114)","previouslyFormattedCitation":"(114)"},"properties":{"noteIndex":0},"schema":"https://github.com/citation-style-language/schema/raw/master/csl-citation.json"}</w:instrText>
      </w:r>
      <w:r>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114</w:t>
      </w:r>
      <w:r w:rsidR="00B82553">
        <w:rPr>
          <w:rFonts w:ascii="Times New Roman" w:hAnsi="Times New Roman" w:cs="Times New Roman"/>
          <w:noProof/>
          <w:sz w:val="28"/>
          <w:szCs w:val="28"/>
        </w:rPr>
        <w:t>стр. 38</w:t>
      </w:r>
      <w:r w:rsidR="00AA2CC8">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w:t>
      </w:r>
    </w:p>
    <w:p w14:paraId="023DAEFF" w14:textId="77777777" w:rsidR="004E494C" w:rsidRPr="001935BC" w:rsidRDefault="004E494C"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На данный момент, активно развивается паллиативная помощь (ПП) пациентам. ПП направлена на улучшение качества жизни пациентов в трудные моменты, когда пациент сталкивается с угрожающим жизни заболеванием. В ПП входит предотвращение и облегчение страданий, оценка и купирование болевого синдрома, а также облегчение других физических, психосоциальных и религиозных страданий. Основой ПП является отношение к пациенту как в целостной личности с физическими и душевными переживаниями, а также с социальными и духовными потребностями. Для оказания ПП, независимо от ее формы, создается мультидисциплинарная команда, которая состоит из врача общей практики или семейного врача, медицинской сестры, социального работника, психолога или психотерапевта, при необходимости – онколога или другого узкого специалиста, священослужителя, и волонтеров.</w:t>
      </w:r>
    </w:p>
    <w:p w14:paraId="18BA94F8" w14:textId="62CE253D" w:rsidR="004310AA" w:rsidRPr="001935BC" w:rsidRDefault="004310A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Пример </w:t>
      </w:r>
      <w:proofErr w:type="spellStart"/>
      <w:r w:rsidRPr="001935BC">
        <w:rPr>
          <w:rFonts w:ascii="Times New Roman" w:hAnsi="Times New Roman" w:cs="Times New Roman"/>
          <w:sz w:val="28"/>
          <w:szCs w:val="28"/>
        </w:rPr>
        <w:t>мультдисциплинарной</w:t>
      </w:r>
      <w:proofErr w:type="spellEnd"/>
      <w:r w:rsidRPr="001935BC">
        <w:rPr>
          <w:rFonts w:ascii="Times New Roman" w:hAnsi="Times New Roman" w:cs="Times New Roman"/>
          <w:sz w:val="28"/>
          <w:szCs w:val="28"/>
        </w:rPr>
        <w:t xml:space="preserve"> команды для оказания паллиативной помощи пациентам с РМЖ представлен на </w:t>
      </w:r>
      <w:r w:rsidR="0079145C" w:rsidRPr="001935BC">
        <w:rPr>
          <w:rFonts w:ascii="Times New Roman" w:hAnsi="Times New Roman" w:cs="Times New Roman"/>
          <w:sz w:val="28"/>
          <w:szCs w:val="28"/>
        </w:rPr>
        <w:t>Р</w:t>
      </w:r>
      <w:r w:rsidRPr="001935BC">
        <w:rPr>
          <w:rFonts w:ascii="Times New Roman" w:hAnsi="Times New Roman" w:cs="Times New Roman"/>
          <w:sz w:val="28"/>
          <w:szCs w:val="28"/>
        </w:rPr>
        <w:t>исунке 4.</w:t>
      </w:r>
    </w:p>
    <w:p w14:paraId="6A9CA121" w14:textId="77777777" w:rsidR="004310AA" w:rsidRPr="001935BC" w:rsidRDefault="004310AA" w:rsidP="0013504B">
      <w:pPr>
        <w:pStyle w:val="ae"/>
        <w:ind w:firstLine="567"/>
        <w:jc w:val="both"/>
        <w:rPr>
          <w:rFonts w:ascii="Times New Roman" w:hAnsi="Times New Roman" w:cs="Times New Roman"/>
          <w:bCs/>
          <w:sz w:val="28"/>
          <w:szCs w:val="28"/>
          <w:lang w:val="kk-KZ"/>
        </w:rPr>
      </w:pPr>
    </w:p>
    <w:p w14:paraId="51410858" w14:textId="77777777" w:rsidR="004310AA" w:rsidRPr="001935BC" w:rsidRDefault="004310AA"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noProof/>
          <w:sz w:val="28"/>
          <w:szCs w:val="28"/>
          <w:lang w:val="kk-KZ"/>
        </w:rPr>
        <w:lastRenderedPageBreak/>
        <w:drawing>
          <wp:inline distT="0" distB="0" distL="0" distR="0" wp14:anchorId="49B851D8" wp14:editId="63C69EA6">
            <wp:extent cx="5706094" cy="4152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МК 2.jpg"/>
                    <pic:cNvPicPr/>
                  </pic:nvPicPr>
                  <pic:blipFill rotWithShape="1">
                    <a:blip r:embed="rId13">
                      <a:extLst>
                        <a:ext uri="{28A0092B-C50C-407E-A947-70E740481C1C}">
                          <a14:useLocalDpi xmlns:a14="http://schemas.microsoft.com/office/drawing/2010/main" val="0"/>
                        </a:ext>
                      </a:extLst>
                    </a:blip>
                    <a:srcRect l="12026" r="10689"/>
                    <a:stretch/>
                  </pic:blipFill>
                  <pic:spPr bwMode="auto">
                    <a:xfrm>
                      <a:off x="0" y="0"/>
                      <a:ext cx="5727676" cy="4168608"/>
                    </a:xfrm>
                    <a:prstGeom prst="rect">
                      <a:avLst/>
                    </a:prstGeom>
                    <a:ln>
                      <a:noFill/>
                    </a:ln>
                    <a:extLst>
                      <a:ext uri="{53640926-AAD7-44D8-BBD7-CCE9431645EC}">
                        <a14:shadowObscured xmlns:a14="http://schemas.microsoft.com/office/drawing/2010/main"/>
                      </a:ext>
                    </a:extLst>
                  </pic:spPr>
                </pic:pic>
              </a:graphicData>
            </a:graphic>
          </wp:inline>
        </w:drawing>
      </w:r>
    </w:p>
    <w:p w14:paraId="4BCD38A2" w14:textId="77777777" w:rsidR="009E381C" w:rsidRPr="001935BC" w:rsidRDefault="004310AA" w:rsidP="0013504B">
      <w:pPr>
        <w:pStyle w:val="ae"/>
        <w:ind w:firstLine="567"/>
        <w:rPr>
          <w:rStyle w:val="fontstyle01"/>
          <w:rFonts w:ascii="Times New Roman" w:hAnsi="Times New Roman" w:cs="Times New Roman"/>
          <w:color w:val="auto"/>
        </w:rPr>
      </w:pPr>
      <w:r w:rsidRPr="001935BC">
        <w:rPr>
          <w:rStyle w:val="fontstyle01"/>
          <w:rFonts w:ascii="Times New Roman" w:hAnsi="Times New Roman" w:cs="Times New Roman"/>
          <w:color w:val="auto"/>
        </w:rPr>
        <w:t>Рисунок 4. Мультидисциплинарная команда для оказания</w:t>
      </w:r>
    </w:p>
    <w:p w14:paraId="46E9F9FA" w14:textId="664A4F33" w:rsidR="004310AA" w:rsidRPr="001935BC" w:rsidRDefault="004310AA" w:rsidP="0013504B">
      <w:pPr>
        <w:pStyle w:val="ae"/>
        <w:rPr>
          <w:rStyle w:val="fontstyle01"/>
          <w:rFonts w:ascii="Times New Roman" w:hAnsi="Times New Roman" w:cs="Times New Roman"/>
          <w:color w:val="auto"/>
        </w:rPr>
      </w:pPr>
      <w:r w:rsidRPr="001935BC">
        <w:rPr>
          <w:rStyle w:val="fontstyle01"/>
          <w:rFonts w:ascii="Times New Roman" w:hAnsi="Times New Roman" w:cs="Times New Roman"/>
          <w:color w:val="auto"/>
        </w:rPr>
        <w:t>паллиативной помощи пациентам с РМЖ на уровне ПМСП</w:t>
      </w:r>
    </w:p>
    <w:p w14:paraId="7710ACAF" w14:textId="77777777" w:rsidR="009E381C" w:rsidRPr="001935BC" w:rsidRDefault="009E381C" w:rsidP="0013504B">
      <w:pPr>
        <w:pStyle w:val="ae"/>
        <w:ind w:firstLine="567"/>
        <w:rPr>
          <w:rStyle w:val="fontstyle01"/>
          <w:rFonts w:ascii="Times New Roman" w:hAnsi="Times New Roman" w:cs="Times New Roman"/>
          <w:color w:val="auto"/>
        </w:rPr>
      </w:pPr>
    </w:p>
    <w:p w14:paraId="02A25FF3" w14:textId="6448A4C4" w:rsidR="004310AA" w:rsidRPr="001935BC" w:rsidRDefault="004310AA"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Ниже представлен анализ </w:t>
      </w:r>
      <w:r w:rsidR="00A05FDB" w:rsidRPr="001935BC">
        <w:rPr>
          <w:rFonts w:ascii="Times New Roman" w:hAnsi="Times New Roman" w:cs="Times New Roman"/>
          <w:bCs/>
          <w:sz w:val="28"/>
          <w:szCs w:val="28"/>
        </w:rPr>
        <w:t xml:space="preserve">работы </w:t>
      </w:r>
      <w:r w:rsidRPr="001935BC">
        <w:rPr>
          <w:rFonts w:ascii="Times New Roman" w:hAnsi="Times New Roman" w:cs="Times New Roman"/>
          <w:bCs/>
          <w:sz w:val="28"/>
          <w:szCs w:val="28"/>
        </w:rPr>
        <w:t>мультидисциплинарной к</w:t>
      </w:r>
      <w:r w:rsidR="00A05FDB" w:rsidRPr="001935BC">
        <w:rPr>
          <w:rFonts w:ascii="Times New Roman" w:hAnsi="Times New Roman" w:cs="Times New Roman"/>
          <w:bCs/>
          <w:sz w:val="28"/>
          <w:szCs w:val="28"/>
        </w:rPr>
        <w:t xml:space="preserve">оманды при ведении пациентов с РМЖ, и краткий маршрут пациента. При подозрении на наличие РМЖ, участковый терапевт либо ВОП отправляет пациента к онкологу для дальнейшего обследования. При подтверждении диагноза РМЖ, </w:t>
      </w:r>
      <w:r w:rsidR="009A1834" w:rsidRPr="001935BC">
        <w:rPr>
          <w:rFonts w:ascii="Times New Roman" w:hAnsi="Times New Roman" w:cs="Times New Roman"/>
          <w:bCs/>
          <w:sz w:val="28"/>
          <w:szCs w:val="28"/>
        </w:rPr>
        <w:t>районный онколог</w:t>
      </w:r>
      <w:r w:rsidR="006D0F79" w:rsidRPr="001935BC">
        <w:rPr>
          <w:rFonts w:ascii="Times New Roman" w:hAnsi="Times New Roman" w:cs="Times New Roman"/>
          <w:bCs/>
          <w:sz w:val="28"/>
          <w:szCs w:val="28"/>
        </w:rPr>
        <w:t xml:space="preserve"> или онколог поликлиники </w:t>
      </w:r>
      <w:r w:rsidR="00A05FDB" w:rsidRPr="001935BC">
        <w:rPr>
          <w:rFonts w:ascii="Times New Roman" w:hAnsi="Times New Roman" w:cs="Times New Roman"/>
          <w:bCs/>
          <w:sz w:val="28"/>
          <w:szCs w:val="28"/>
        </w:rPr>
        <w:t xml:space="preserve">сообщает о диагнозе пациенту, отправляет пациента обратно к участковому врачу для постановки на учет и ведения. </w:t>
      </w:r>
      <w:r w:rsidR="006D0F79" w:rsidRPr="001935BC">
        <w:rPr>
          <w:rFonts w:ascii="Times New Roman" w:hAnsi="Times New Roman" w:cs="Times New Roman"/>
          <w:bCs/>
          <w:sz w:val="28"/>
          <w:szCs w:val="28"/>
        </w:rPr>
        <w:t>Также онколог выдает п</w:t>
      </w:r>
      <w:r w:rsidR="00A05FDB" w:rsidRPr="001935BC">
        <w:rPr>
          <w:rFonts w:ascii="Times New Roman" w:hAnsi="Times New Roman" w:cs="Times New Roman"/>
          <w:bCs/>
          <w:sz w:val="28"/>
          <w:szCs w:val="28"/>
        </w:rPr>
        <w:t xml:space="preserve">ациенту направление для дальнейшего лечения основного заболевания.  Участковый врач </w:t>
      </w:r>
      <w:r w:rsidR="002A2987" w:rsidRPr="001935BC">
        <w:rPr>
          <w:rFonts w:ascii="Times New Roman" w:hAnsi="Times New Roman" w:cs="Times New Roman"/>
          <w:bCs/>
          <w:sz w:val="28"/>
          <w:szCs w:val="28"/>
        </w:rPr>
        <w:t>с</w:t>
      </w:r>
      <w:r w:rsidR="00A05FDB" w:rsidRPr="001935BC">
        <w:rPr>
          <w:rFonts w:ascii="Times New Roman" w:hAnsi="Times New Roman" w:cs="Times New Roman"/>
          <w:bCs/>
          <w:sz w:val="28"/>
          <w:szCs w:val="28"/>
        </w:rPr>
        <w:t xml:space="preserve">тавит в </w:t>
      </w:r>
      <w:r w:rsidR="002A2987" w:rsidRPr="001935BC">
        <w:rPr>
          <w:rFonts w:ascii="Times New Roman" w:hAnsi="Times New Roman" w:cs="Times New Roman"/>
          <w:bCs/>
          <w:sz w:val="28"/>
          <w:szCs w:val="28"/>
        </w:rPr>
        <w:t>известность службу</w:t>
      </w:r>
      <w:r w:rsidR="00A05FDB" w:rsidRPr="001935BC">
        <w:rPr>
          <w:rFonts w:ascii="Times New Roman" w:hAnsi="Times New Roman" w:cs="Times New Roman"/>
          <w:bCs/>
          <w:sz w:val="28"/>
          <w:szCs w:val="28"/>
        </w:rPr>
        <w:t xml:space="preserve"> социальной поддержки, которая выявляет социально-бытовые и социально-физические потребности, и при потребности сопровождает пациента.  Участковый врач, при наличии показаний направляет пациентов к узким специалистам, в том числе к психиатру. Если пациент был направлен к психиатру, психиатр проводи</w:t>
      </w:r>
      <w:r w:rsidR="002A2987" w:rsidRPr="001935BC">
        <w:rPr>
          <w:rFonts w:ascii="Times New Roman" w:hAnsi="Times New Roman" w:cs="Times New Roman"/>
          <w:bCs/>
          <w:sz w:val="28"/>
          <w:szCs w:val="28"/>
        </w:rPr>
        <w:t>т оценку психоэмоционального статуса пациент</w:t>
      </w:r>
      <w:r w:rsidR="007B3745" w:rsidRPr="001935BC">
        <w:rPr>
          <w:rFonts w:ascii="Times New Roman" w:hAnsi="Times New Roman" w:cs="Times New Roman"/>
          <w:bCs/>
          <w:sz w:val="28"/>
          <w:szCs w:val="28"/>
        </w:rPr>
        <w:t>а</w:t>
      </w:r>
      <w:r w:rsidR="002A2987" w:rsidRPr="001935BC">
        <w:rPr>
          <w:rFonts w:ascii="Times New Roman" w:hAnsi="Times New Roman" w:cs="Times New Roman"/>
          <w:bCs/>
          <w:sz w:val="28"/>
          <w:szCs w:val="28"/>
        </w:rPr>
        <w:t xml:space="preserve"> согласно клиническому протоколу диагностики и ведения пациентов с тревожными расстройствами либо депрессии без психотических симптомов</w:t>
      </w:r>
      <w:r w:rsidR="009F6FE7" w:rsidRPr="001935BC">
        <w:rPr>
          <w:rFonts w:ascii="Times New Roman" w:hAnsi="Times New Roman" w:cs="Times New Roman"/>
          <w:bCs/>
          <w:sz w:val="28"/>
          <w:szCs w:val="28"/>
        </w:rPr>
        <w:t>, и проводит психотерапию</w:t>
      </w:r>
      <w:r w:rsidR="002A2987" w:rsidRPr="001935BC">
        <w:rPr>
          <w:rFonts w:ascii="Times New Roman" w:hAnsi="Times New Roman" w:cs="Times New Roman"/>
          <w:bCs/>
          <w:sz w:val="28"/>
          <w:szCs w:val="28"/>
        </w:rPr>
        <w:t xml:space="preserve">.  При данном маршруте, пациенты чаще всего не попадают к поликлиническому психологу для первичного скрининга психоэмоционального состояния пациента.  Работа мультидисциплинарной команды при ведении пациентов с РМЖ, и краткий маршрут пациента представлены на </w:t>
      </w:r>
      <w:r w:rsidR="0079145C" w:rsidRPr="001935BC">
        <w:rPr>
          <w:rFonts w:ascii="Times New Roman" w:hAnsi="Times New Roman" w:cs="Times New Roman"/>
          <w:bCs/>
          <w:sz w:val="28"/>
          <w:szCs w:val="28"/>
        </w:rPr>
        <w:t>Р</w:t>
      </w:r>
      <w:r w:rsidR="002A2987" w:rsidRPr="001935BC">
        <w:rPr>
          <w:rFonts w:ascii="Times New Roman" w:hAnsi="Times New Roman" w:cs="Times New Roman"/>
          <w:bCs/>
          <w:sz w:val="28"/>
          <w:szCs w:val="28"/>
        </w:rPr>
        <w:t>исунке 5.</w:t>
      </w:r>
    </w:p>
    <w:p w14:paraId="18876272" w14:textId="77777777" w:rsidR="002A2987" w:rsidRPr="001935BC" w:rsidRDefault="002A2987" w:rsidP="0013504B">
      <w:pPr>
        <w:pStyle w:val="ae"/>
        <w:ind w:firstLine="567"/>
        <w:jc w:val="both"/>
        <w:rPr>
          <w:rFonts w:ascii="Times New Roman" w:hAnsi="Times New Roman" w:cs="Times New Roman"/>
          <w:bCs/>
          <w:sz w:val="28"/>
          <w:szCs w:val="28"/>
        </w:rPr>
      </w:pPr>
    </w:p>
    <w:p w14:paraId="024B705C" w14:textId="77777777" w:rsidR="002A2987" w:rsidRPr="001935BC" w:rsidRDefault="002A2987"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noProof/>
          <w:sz w:val="28"/>
          <w:szCs w:val="28"/>
        </w:rPr>
        <w:lastRenderedPageBreak/>
        <w:drawing>
          <wp:inline distT="0" distB="0" distL="0" distR="0" wp14:anchorId="56EEE66A" wp14:editId="5F1479BA">
            <wp:extent cx="5715652" cy="3409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МК 3.jpg"/>
                    <pic:cNvPicPr/>
                  </pic:nvPicPr>
                  <pic:blipFill rotWithShape="1">
                    <a:blip r:embed="rId14">
                      <a:extLst>
                        <a:ext uri="{28A0092B-C50C-407E-A947-70E740481C1C}">
                          <a14:useLocalDpi xmlns:a14="http://schemas.microsoft.com/office/drawing/2010/main" val="0"/>
                        </a:ext>
                      </a:extLst>
                    </a:blip>
                    <a:srcRect l="3849" r="1871"/>
                    <a:stretch/>
                  </pic:blipFill>
                  <pic:spPr bwMode="auto">
                    <a:xfrm>
                      <a:off x="0" y="0"/>
                      <a:ext cx="5731653" cy="3419496"/>
                    </a:xfrm>
                    <a:prstGeom prst="rect">
                      <a:avLst/>
                    </a:prstGeom>
                    <a:ln>
                      <a:noFill/>
                    </a:ln>
                    <a:extLst>
                      <a:ext uri="{53640926-AAD7-44D8-BBD7-CCE9431645EC}">
                        <a14:shadowObscured xmlns:a14="http://schemas.microsoft.com/office/drawing/2010/main"/>
                      </a:ext>
                    </a:extLst>
                  </pic:spPr>
                </pic:pic>
              </a:graphicData>
            </a:graphic>
          </wp:inline>
        </w:drawing>
      </w:r>
    </w:p>
    <w:p w14:paraId="70526589" w14:textId="77777777" w:rsidR="002A2987" w:rsidRPr="001935BC" w:rsidRDefault="002A2987" w:rsidP="0013504B">
      <w:pPr>
        <w:pStyle w:val="ae"/>
        <w:ind w:firstLine="567"/>
        <w:jc w:val="both"/>
        <w:rPr>
          <w:rFonts w:ascii="Times New Roman" w:hAnsi="Times New Roman" w:cs="Times New Roman"/>
          <w:bCs/>
          <w:sz w:val="28"/>
          <w:szCs w:val="28"/>
        </w:rPr>
      </w:pPr>
    </w:p>
    <w:p w14:paraId="240E1DA0" w14:textId="5866731B" w:rsidR="002A2987" w:rsidRPr="001935BC" w:rsidRDefault="002A2987" w:rsidP="0013504B">
      <w:pPr>
        <w:pStyle w:val="ae"/>
        <w:ind w:firstLine="567"/>
        <w:rPr>
          <w:rStyle w:val="fontstyle01"/>
          <w:rFonts w:ascii="Times New Roman" w:hAnsi="Times New Roman" w:cs="Times New Roman"/>
          <w:color w:val="auto"/>
        </w:rPr>
      </w:pPr>
      <w:r w:rsidRPr="001935BC">
        <w:rPr>
          <w:rStyle w:val="fontstyle01"/>
          <w:rFonts w:ascii="Times New Roman" w:hAnsi="Times New Roman" w:cs="Times New Roman"/>
          <w:color w:val="auto"/>
        </w:rPr>
        <w:t xml:space="preserve">Рисунок 5. </w:t>
      </w:r>
      <w:r w:rsidRPr="001935BC">
        <w:rPr>
          <w:rFonts w:ascii="Times New Roman" w:hAnsi="Times New Roman" w:cs="Times New Roman"/>
          <w:sz w:val="28"/>
          <w:szCs w:val="28"/>
        </w:rPr>
        <w:t>Работа мультидисциплинарной команды при ведении пациентов с РМЖ, и схема маршрута пациента</w:t>
      </w:r>
    </w:p>
    <w:p w14:paraId="10DEE9A7" w14:textId="23222782" w:rsidR="002A2987" w:rsidRPr="001935BC" w:rsidRDefault="002A2987" w:rsidP="0013504B">
      <w:pPr>
        <w:pStyle w:val="ae"/>
        <w:ind w:firstLine="567"/>
        <w:jc w:val="both"/>
        <w:rPr>
          <w:rFonts w:ascii="Times New Roman" w:hAnsi="Times New Roman" w:cs="Times New Roman"/>
          <w:bCs/>
          <w:sz w:val="28"/>
          <w:szCs w:val="28"/>
        </w:rPr>
        <w:sectPr w:rsidR="002A2987" w:rsidRPr="001935BC" w:rsidSect="000C5A26">
          <w:type w:val="nextColumn"/>
          <w:pgSz w:w="11906" w:h="16838"/>
          <w:pgMar w:top="1134" w:right="567" w:bottom="1134" w:left="1701" w:header="708" w:footer="708" w:gutter="0"/>
          <w:cols w:space="708"/>
          <w:titlePg/>
          <w:docGrid w:linePitch="360"/>
        </w:sectPr>
      </w:pPr>
    </w:p>
    <w:p w14:paraId="03063A59" w14:textId="45790602" w:rsidR="00F84000" w:rsidRPr="001935BC" w:rsidRDefault="009E381C" w:rsidP="0013504B">
      <w:pPr>
        <w:pStyle w:val="ae"/>
        <w:ind w:firstLine="567"/>
        <w:jc w:val="both"/>
        <w:rPr>
          <w:rFonts w:ascii="Times New Roman" w:hAnsi="Times New Roman" w:cs="Times New Roman"/>
          <w:b/>
          <w:sz w:val="28"/>
          <w:szCs w:val="28"/>
          <w:lang w:val="kk-KZ"/>
        </w:rPr>
      </w:pPr>
      <w:r w:rsidRPr="001935BC">
        <w:rPr>
          <w:rFonts w:ascii="Times New Roman" w:hAnsi="Times New Roman" w:cs="Times New Roman"/>
          <w:b/>
          <w:sz w:val="28"/>
          <w:szCs w:val="28"/>
          <w:lang w:val="kk-KZ"/>
        </w:rPr>
        <w:lastRenderedPageBreak/>
        <w:t>Выводы по Главе 1.</w:t>
      </w:r>
    </w:p>
    <w:p w14:paraId="6E061E2F" w14:textId="05748EFD" w:rsidR="005F6F91" w:rsidRPr="001935BC" w:rsidRDefault="005F6F91"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 xml:space="preserve">Распространенность симптомов тревожности и депрессии у пациентов с РМЖ варьирует в различных странах от 10% до 90%. </w:t>
      </w:r>
      <w:r w:rsidR="00D01080" w:rsidRPr="001935BC">
        <w:rPr>
          <w:rFonts w:ascii="Times New Roman" w:hAnsi="Times New Roman" w:cs="Times New Roman"/>
          <w:bCs/>
          <w:sz w:val="28"/>
          <w:szCs w:val="28"/>
          <w:lang w:val="kk-KZ"/>
        </w:rPr>
        <w:t>Авторы отмечают несколько факторов, которые могут на это повлиять, таких как уровень экономического развития страны, время от постановки диагноза, стадия основного заболевания, наличие социальной поддержки у пациентов и  другие.</w:t>
      </w:r>
    </w:p>
    <w:p w14:paraId="42FA60BE" w14:textId="65205969" w:rsidR="005F6F91" w:rsidRPr="001935BC" w:rsidRDefault="005F6F91"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 xml:space="preserve">Мировой опыт показывает что совместная работа специалистов разного направления, таких как онкологи, психитары, терапевты, психологи, социальные работники, а также </w:t>
      </w:r>
      <w:r w:rsidR="00D01080" w:rsidRPr="001935BC">
        <w:rPr>
          <w:rFonts w:ascii="Times New Roman" w:hAnsi="Times New Roman" w:cs="Times New Roman"/>
          <w:bCs/>
          <w:sz w:val="28"/>
          <w:szCs w:val="28"/>
          <w:lang w:val="kk-KZ"/>
        </w:rPr>
        <w:t>представителей общественных организаций</w:t>
      </w:r>
      <w:r w:rsidRPr="001935BC">
        <w:rPr>
          <w:rFonts w:ascii="Times New Roman" w:hAnsi="Times New Roman" w:cs="Times New Roman"/>
          <w:bCs/>
          <w:sz w:val="28"/>
          <w:szCs w:val="28"/>
          <w:lang w:val="kk-KZ"/>
        </w:rPr>
        <w:t>, позволяет обеспечит комлекный и целостный подход для эффективного ведения пациентов с РМЖ, обеспечения их психологического комфорта, социальной адаптации и функционирования.</w:t>
      </w:r>
    </w:p>
    <w:p w14:paraId="2512F51A" w14:textId="539F1FA0" w:rsidR="00D01080" w:rsidRPr="001935BC" w:rsidRDefault="00D01080"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Существ</w:t>
      </w:r>
      <w:r w:rsidR="003750B9" w:rsidRPr="001935BC">
        <w:rPr>
          <w:rFonts w:ascii="Times New Roman" w:hAnsi="Times New Roman" w:cs="Times New Roman"/>
          <w:bCs/>
          <w:sz w:val="28"/>
          <w:szCs w:val="28"/>
          <w:lang w:val="kk-KZ"/>
        </w:rPr>
        <w:t>у</w:t>
      </w:r>
      <w:r w:rsidRPr="001935BC">
        <w:rPr>
          <w:rFonts w:ascii="Times New Roman" w:hAnsi="Times New Roman" w:cs="Times New Roman"/>
          <w:bCs/>
          <w:sz w:val="28"/>
          <w:szCs w:val="28"/>
          <w:lang w:val="kk-KZ"/>
        </w:rPr>
        <w:t>ют разработанные алгоритмы психоонкологической помощи в зависимости от этапа лечения пациента, со специфическими методами и интрументами, обеспечивается непрерывная поддержка пациента на всех этапах лечения.</w:t>
      </w:r>
    </w:p>
    <w:p w14:paraId="1A8D2281" w14:textId="0A8B7766" w:rsidR="0031194E" w:rsidRPr="001935BC" w:rsidRDefault="0031194E"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sz w:val="28"/>
          <w:szCs w:val="28"/>
          <w:lang w:val="kk-KZ"/>
        </w:rPr>
        <w:t>Для более углубленного исследования</w:t>
      </w:r>
      <w:r w:rsidR="007670EA" w:rsidRPr="001935BC">
        <w:rPr>
          <w:rFonts w:ascii="Times New Roman" w:hAnsi="Times New Roman" w:cs="Times New Roman"/>
          <w:bCs/>
          <w:sz w:val="28"/>
          <w:szCs w:val="28"/>
          <w:lang w:val="kk-KZ"/>
        </w:rPr>
        <w:t xml:space="preserve"> и понимания особенной распространенности симптомов тревожности и депрессии среди пациентов с РМЖ</w:t>
      </w:r>
      <w:r w:rsidRPr="001935BC">
        <w:rPr>
          <w:rFonts w:ascii="Times New Roman" w:hAnsi="Times New Roman" w:cs="Times New Roman"/>
          <w:bCs/>
          <w:sz w:val="28"/>
          <w:szCs w:val="28"/>
          <w:lang w:val="kk-KZ"/>
        </w:rPr>
        <w:t>, есть необходимость провести мета-анализ при распр</w:t>
      </w:r>
      <w:r w:rsidR="007670EA" w:rsidRPr="001935BC">
        <w:rPr>
          <w:rFonts w:ascii="Times New Roman" w:hAnsi="Times New Roman" w:cs="Times New Roman"/>
          <w:bCs/>
          <w:sz w:val="28"/>
          <w:szCs w:val="28"/>
          <w:lang w:val="kk-KZ"/>
        </w:rPr>
        <w:t xml:space="preserve">остраненной </w:t>
      </w:r>
      <w:r w:rsidRPr="001935BC">
        <w:rPr>
          <w:rFonts w:ascii="Times New Roman" w:hAnsi="Times New Roman" w:cs="Times New Roman"/>
          <w:bCs/>
          <w:sz w:val="28"/>
          <w:szCs w:val="28"/>
          <w:lang w:val="kk-KZ"/>
        </w:rPr>
        <w:t>форме</w:t>
      </w:r>
      <w:r w:rsidR="007670EA" w:rsidRPr="001935BC">
        <w:rPr>
          <w:rFonts w:ascii="Times New Roman" w:hAnsi="Times New Roman" w:cs="Times New Roman"/>
          <w:bCs/>
          <w:sz w:val="28"/>
          <w:szCs w:val="28"/>
          <w:lang w:val="kk-KZ"/>
        </w:rPr>
        <w:t>, рецидивирующей и метататической форм</w:t>
      </w:r>
      <w:r w:rsidR="00484E91" w:rsidRPr="001935BC">
        <w:rPr>
          <w:rFonts w:ascii="Times New Roman" w:hAnsi="Times New Roman" w:cs="Times New Roman"/>
          <w:bCs/>
          <w:sz w:val="28"/>
          <w:szCs w:val="28"/>
          <w:lang w:val="kk-KZ"/>
        </w:rPr>
        <w:t>е</w:t>
      </w:r>
      <w:r w:rsidR="007670EA" w:rsidRPr="001935BC">
        <w:rPr>
          <w:rFonts w:ascii="Times New Roman" w:hAnsi="Times New Roman" w:cs="Times New Roman"/>
          <w:bCs/>
          <w:sz w:val="28"/>
          <w:szCs w:val="28"/>
          <w:lang w:val="kk-KZ"/>
        </w:rPr>
        <w:t xml:space="preserve"> РМЖ.</w:t>
      </w:r>
    </w:p>
    <w:p w14:paraId="20F92A59" w14:textId="77777777" w:rsidR="00F84000" w:rsidRPr="001935BC" w:rsidRDefault="00F84000" w:rsidP="0013504B">
      <w:pPr>
        <w:pStyle w:val="ae"/>
        <w:ind w:firstLine="567"/>
        <w:jc w:val="both"/>
        <w:rPr>
          <w:rFonts w:ascii="Times New Roman" w:hAnsi="Times New Roman" w:cs="Times New Roman"/>
          <w:b/>
          <w:sz w:val="28"/>
          <w:szCs w:val="28"/>
        </w:rPr>
      </w:pPr>
    </w:p>
    <w:p w14:paraId="11DA4CCA" w14:textId="12FB7C2C" w:rsidR="00EC5E86" w:rsidRPr="001935BC" w:rsidRDefault="00EC5E86" w:rsidP="0013504B">
      <w:pPr>
        <w:pStyle w:val="ae"/>
        <w:ind w:firstLine="567"/>
        <w:jc w:val="both"/>
        <w:rPr>
          <w:rFonts w:ascii="Times New Roman" w:hAnsi="Times New Roman" w:cs="Times New Roman"/>
          <w:b/>
          <w:sz w:val="28"/>
          <w:szCs w:val="28"/>
        </w:rPr>
      </w:pPr>
    </w:p>
    <w:p w14:paraId="54D74E2B" w14:textId="62DEAB93" w:rsidR="00407E23" w:rsidRPr="001935BC" w:rsidRDefault="00407E23" w:rsidP="0013504B">
      <w:pPr>
        <w:pStyle w:val="ae"/>
        <w:ind w:firstLine="567"/>
        <w:jc w:val="both"/>
        <w:rPr>
          <w:rFonts w:ascii="Times New Roman" w:hAnsi="Times New Roman" w:cs="Times New Roman"/>
          <w:b/>
          <w:sz w:val="28"/>
          <w:szCs w:val="28"/>
        </w:rPr>
      </w:pPr>
    </w:p>
    <w:p w14:paraId="13690C15" w14:textId="400147C3" w:rsidR="00407E23" w:rsidRPr="001935BC" w:rsidRDefault="00407E23" w:rsidP="0013504B">
      <w:pPr>
        <w:pStyle w:val="ae"/>
        <w:ind w:firstLine="567"/>
        <w:jc w:val="both"/>
        <w:rPr>
          <w:rFonts w:ascii="Times New Roman" w:hAnsi="Times New Roman" w:cs="Times New Roman"/>
          <w:b/>
          <w:sz w:val="28"/>
          <w:szCs w:val="28"/>
        </w:rPr>
      </w:pPr>
    </w:p>
    <w:p w14:paraId="0C2ADE48" w14:textId="639E2CD9" w:rsidR="00407E23" w:rsidRPr="001935BC" w:rsidRDefault="00407E23" w:rsidP="0013504B">
      <w:pPr>
        <w:pStyle w:val="ae"/>
        <w:ind w:firstLine="567"/>
        <w:jc w:val="both"/>
        <w:rPr>
          <w:rFonts w:ascii="Times New Roman" w:hAnsi="Times New Roman" w:cs="Times New Roman"/>
          <w:b/>
          <w:sz w:val="28"/>
          <w:szCs w:val="28"/>
        </w:rPr>
      </w:pPr>
    </w:p>
    <w:p w14:paraId="462B5F9E" w14:textId="090001A0" w:rsidR="00407E23" w:rsidRPr="001935BC" w:rsidRDefault="00407E23" w:rsidP="0013504B">
      <w:pPr>
        <w:pStyle w:val="ae"/>
        <w:ind w:firstLine="567"/>
        <w:jc w:val="both"/>
        <w:rPr>
          <w:rFonts w:ascii="Times New Roman" w:hAnsi="Times New Roman" w:cs="Times New Roman"/>
          <w:b/>
          <w:sz w:val="28"/>
          <w:szCs w:val="28"/>
        </w:rPr>
      </w:pPr>
    </w:p>
    <w:p w14:paraId="604B06B4" w14:textId="394D0E58" w:rsidR="00407E23" w:rsidRPr="001935BC" w:rsidRDefault="00407E23" w:rsidP="0013504B">
      <w:pPr>
        <w:pStyle w:val="ae"/>
        <w:ind w:firstLine="567"/>
        <w:jc w:val="both"/>
        <w:rPr>
          <w:rFonts w:ascii="Times New Roman" w:hAnsi="Times New Roman" w:cs="Times New Roman"/>
          <w:b/>
          <w:sz w:val="28"/>
          <w:szCs w:val="28"/>
        </w:rPr>
      </w:pPr>
    </w:p>
    <w:p w14:paraId="5C2C0F79" w14:textId="215A7611" w:rsidR="00407E23" w:rsidRPr="001935BC" w:rsidRDefault="00407E23" w:rsidP="0013504B">
      <w:pPr>
        <w:pStyle w:val="ae"/>
        <w:ind w:firstLine="567"/>
        <w:jc w:val="both"/>
        <w:rPr>
          <w:rFonts w:ascii="Times New Roman" w:hAnsi="Times New Roman" w:cs="Times New Roman"/>
          <w:b/>
          <w:sz w:val="28"/>
          <w:szCs w:val="28"/>
        </w:rPr>
      </w:pPr>
    </w:p>
    <w:p w14:paraId="26702D3D" w14:textId="38844671" w:rsidR="00407E23" w:rsidRPr="001935BC" w:rsidRDefault="00407E23" w:rsidP="0013504B">
      <w:pPr>
        <w:pStyle w:val="ae"/>
        <w:ind w:firstLine="567"/>
        <w:jc w:val="both"/>
        <w:rPr>
          <w:rFonts w:ascii="Times New Roman" w:hAnsi="Times New Roman" w:cs="Times New Roman"/>
          <w:b/>
          <w:sz w:val="28"/>
          <w:szCs w:val="28"/>
        </w:rPr>
      </w:pPr>
    </w:p>
    <w:p w14:paraId="458F2941" w14:textId="202E720A" w:rsidR="00407E23" w:rsidRPr="001935BC" w:rsidRDefault="00407E23" w:rsidP="0013504B">
      <w:pPr>
        <w:pStyle w:val="ae"/>
        <w:ind w:firstLine="567"/>
        <w:jc w:val="both"/>
        <w:rPr>
          <w:rFonts w:ascii="Times New Roman" w:hAnsi="Times New Roman" w:cs="Times New Roman"/>
          <w:b/>
          <w:sz w:val="28"/>
          <w:szCs w:val="28"/>
        </w:rPr>
      </w:pPr>
    </w:p>
    <w:p w14:paraId="30D9B1CA" w14:textId="2A866927" w:rsidR="00407E23" w:rsidRPr="001935BC" w:rsidRDefault="00407E23" w:rsidP="0013504B">
      <w:pPr>
        <w:pStyle w:val="ae"/>
        <w:ind w:firstLine="567"/>
        <w:jc w:val="both"/>
        <w:rPr>
          <w:rFonts w:ascii="Times New Roman" w:hAnsi="Times New Roman" w:cs="Times New Roman"/>
          <w:b/>
          <w:sz w:val="28"/>
          <w:szCs w:val="28"/>
        </w:rPr>
      </w:pPr>
    </w:p>
    <w:p w14:paraId="017CBDAF" w14:textId="2985A51D" w:rsidR="00407E23" w:rsidRPr="001935BC" w:rsidRDefault="00407E23" w:rsidP="0013504B">
      <w:pPr>
        <w:pStyle w:val="ae"/>
        <w:ind w:firstLine="567"/>
        <w:jc w:val="both"/>
        <w:rPr>
          <w:rFonts w:ascii="Times New Roman" w:hAnsi="Times New Roman" w:cs="Times New Roman"/>
          <w:b/>
          <w:sz w:val="28"/>
          <w:szCs w:val="28"/>
        </w:rPr>
      </w:pPr>
    </w:p>
    <w:p w14:paraId="071C0868" w14:textId="597B259B" w:rsidR="00407E23" w:rsidRPr="001935BC" w:rsidRDefault="00407E23" w:rsidP="0013504B">
      <w:pPr>
        <w:pStyle w:val="ae"/>
        <w:ind w:firstLine="567"/>
        <w:jc w:val="both"/>
        <w:rPr>
          <w:rFonts w:ascii="Times New Roman" w:hAnsi="Times New Roman" w:cs="Times New Roman"/>
          <w:b/>
          <w:sz w:val="28"/>
          <w:szCs w:val="28"/>
        </w:rPr>
      </w:pPr>
    </w:p>
    <w:p w14:paraId="645E86C2" w14:textId="1964A1BC" w:rsidR="00407E23" w:rsidRPr="001935BC" w:rsidRDefault="00407E23" w:rsidP="0013504B">
      <w:pPr>
        <w:pStyle w:val="ae"/>
        <w:ind w:firstLine="567"/>
        <w:jc w:val="both"/>
        <w:rPr>
          <w:rFonts w:ascii="Times New Roman" w:hAnsi="Times New Roman" w:cs="Times New Roman"/>
          <w:b/>
          <w:sz w:val="28"/>
          <w:szCs w:val="28"/>
        </w:rPr>
      </w:pPr>
    </w:p>
    <w:p w14:paraId="449D7A4B" w14:textId="77777777" w:rsidR="00407E23" w:rsidRPr="001935BC" w:rsidRDefault="00407E23" w:rsidP="0013504B">
      <w:pPr>
        <w:pStyle w:val="ae"/>
        <w:ind w:firstLine="567"/>
        <w:jc w:val="both"/>
        <w:rPr>
          <w:rFonts w:ascii="Times New Roman" w:hAnsi="Times New Roman" w:cs="Times New Roman"/>
          <w:b/>
          <w:sz w:val="28"/>
          <w:szCs w:val="28"/>
        </w:rPr>
      </w:pPr>
    </w:p>
    <w:p w14:paraId="1409D5E2" w14:textId="585EFE6A" w:rsidR="00C208F5" w:rsidRPr="001935BC" w:rsidRDefault="00C208F5" w:rsidP="0013504B">
      <w:pPr>
        <w:pStyle w:val="ae"/>
        <w:ind w:firstLine="567"/>
        <w:jc w:val="both"/>
        <w:rPr>
          <w:rFonts w:ascii="Times New Roman" w:hAnsi="Times New Roman" w:cs="Times New Roman"/>
          <w:b/>
          <w:sz w:val="28"/>
          <w:szCs w:val="28"/>
        </w:rPr>
      </w:pPr>
    </w:p>
    <w:p w14:paraId="22668ACA" w14:textId="77777777" w:rsidR="002F6B66" w:rsidRPr="001935BC" w:rsidRDefault="002F6B66" w:rsidP="0013504B">
      <w:pPr>
        <w:pStyle w:val="ae"/>
        <w:ind w:firstLine="567"/>
        <w:jc w:val="both"/>
        <w:rPr>
          <w:rFonts w:ascii="Times New Roman" w:eastAsia="Andale Sans UI" w:hAnsi="Times New Roman" w:cs="Times New Roman"/>
          <w:bCs/>
          <w:kern w:val="1"/>
          <w:sz w:val="28"/>
          <w:szCs w:val="28"/>
          <w:lang w:val="kk-KZ"/>
        </w:rPr>
      </w:pPr>
    </w:p>
    <w:p w14:paraId="7032EF45" w14:textId="266F99A8" w:rsidR="00031E7D" w:rsidRPr="001935BC" w:rsidRDefault="00031E7D" w:rsidP="0013504B">
      <w:pPr>
        <w:pStyle w:val="ae"/>
        <w:ind w:firstLine="567"/>
        <w:jc w:val="both"/>
        <w:rPr>
          <w:rFonts w:ascii="Times New Roman" w:eastAsia="Andale Sans UI" w:hAnsi="Times New Roman" w:cs="Times New Roman"/>
          <w:bCs/>
          <w:kern w:val="1"/>
          <w:sz w:val="28"/>
          <w:szCs w:val="28"/>
        </w:rPr>
        <w:sectPr w:rsidR="00031E7D" w:rsidRPr="001935BC" w:rsidSect="000C5A26">
          <w:type w:val="nextColumn"/>
          <w:pgSz w:w="11906" w:h="16838"/>
          <w:pgMar w:top="1134" w:right="567" w:bottom="1134" w:left="1701" w:header="708" w:footer="708" w:gutter="0"/>
          <w:cols w:space="708"/>
          <w:titlePg/>
          <w:docGrid w:linePitch="360"/>
        </w:sectPr>
      </w:pPr>
    </w:p>
    <w:p w14:paraId="70602B5B" w14:textId="59E9A34C" w:rsidR="00407E23" w:rsidRPr="001935BC" w:rsidRDefault="00656CF6" w:rsidP="0013504B">
      <w:pPr>
        <w:pStyle w:val="1"/>
        <w:ind w:firstLine="567"/>
        <w:jc w:val="both"/>
        <w:rPr>
          <w:rFonts w:ascii="Times New Roman" w:eastAsia="Andale Sans UI" w:hAnsi="Times New Roman" w:cs="Times New Roman"/>
          <w:b/>
          <w:bCs/>
          <w:color w:val="auto"/>
          <w:sz w:val="28"/>
          <w:szCs w:val="28"/>
          <w:lang w:val="kk-KZ"/>
        </w:rPr>
      </w:pPr>
      <w:bookmarkStart w:id="33" w:name="_2_МАТЕРИАЛЫ_И"/>
      <w:bookmarkEnd w:id="33"/>
      <w:r w:rsidRPr="001935BC">
        <w:rPr>
          <w:rFonts w:ascii="Times New Roman" w:eastAsia="Andale Sans UI" w:hAnsi="Times New Roman" w:cs="Times New Roman"/>
          <w:b/>
          <w:bCs/>
          <w:color w:val="auto"/>
          <w:sz w:val="28"/>
          <w:szCs w:val="28"/>
          <w:lang w:val="kk-KZ"/>
        </w:rPr>
        <w:lastRenderedPageBreak/>
        <w:t xml:space="preserve">2 </w:t>
      </w:r>
      <w:r w:rsidR="00407E23" w:rsidRPr="001935BC">
        <w:rPr>
          <w:rFonts w:ascii="Times New Roman" w:eastAsia="Andale Sans UI" w:hAnsi="Times New Roman" w:cs="Times New Roman"/>
          <w:b/>
          <w:bCs/>
          <w:color w:val="auto"/>
          <w:sz w:val="28"/>
          <w:szCs w:val="28"/>
          <w:lang w:val="kk-KZ"/>
        </w:rPr>
        <w:t>МАТЕРИАЛЫ И МЕТОДЫ ИССЛЕДОВАНИЯ</w:t>
      </w:r>
    </w:p>
    <w:p w14:paraId="346C2DBB" w14:textId="2FA7F78E" w:rsidR="00407E23" w:rsidRPr="001935BC" w:rsidRDefault="00407E23" w:rsidP="0013504B">
      <w:pPr>
        <w:pStyle w:val="ae"/>
        <w:ind w:firstLine="567"/>
        <w:jc w:val="both"/>
        <w:rPr>
          <w:rFonts w:ascii="Times New Roman" w:eastAsia="Andale Sans UI" w:hAnsi="Times New Roman" w:cs="Times New Roman"/>
          <w:b/>
          <w:kern w:val="1"/>
          <w:sz w:val="28"/>
          <w:szCs w:val="28"/>
          <w:lang w:val="kk-KZ"/>
        </w:rPr>
      </w:pPr>
      <w:bookmarkStart w:id="34" w:name="_Hlk118383927"/>
      <w:r w:rsidRPr="001935BC">
        <w:rPr>
          <w:rFonts w:ascii="Times New Roman" w:eastAsia="Andale Sans UI" w:hAnsi="Times New Roman" w:cs="Times New Roman"/>
          <w:b/>
          <w:kern w:val="1"/>
          <w:sz w:val="28"/>
          <w:szCs w:val="28"/>
          <w:lang w:val="kk-KZ"/>
        </w:rPr>
        <w:t xml:space="preserve">Для проведения исследования нами была разработана программа исследования, состоящая из следующих этапов (Таблица </w:t>
      </w:r>
      <w:r w:rsidR="001A791C" w:rsidRPr="001935BC">
        <w:rPr>
          <w:rFonts w:ascii="Times New Roman" w:eastAsia="Andale Sans UI" w:hAnsi="Times New Roman" w:cs="Times New Roman"/>
          <w:b/>
          <w:kern w:val="1"/>
          <w:sz w:val="28"/>
          <w:szCs w:val="28"/>
          <w:lang w:val="kk-KZ"/>
        </w:rPr>
        <w:t>3</w:t>
      </w:r>
      <w:r w:rsidRPr="001935BC">
        <w:rPr>
          <w:rFonts w:ascii="Times New Roman" w:eastAsia="Andale Sans UI" w:hAnsi="Times New Roman" w:cs="Times New Roman"/>
          <w:b/>
          <w:kern w:val="1"/>
          <w:sz w:val="28"/>
          <w:szCs w:val="28"/>
          <w:lang w:val="kk-KZ"/>
        </w:rPr>
        <w:t>):</w:t>
      </w:r>
    </w:p>
    <w:p w14:paraId="59D0DD53" w14:textId="77777777" w:rsidR="00400B47" w:rsidRPr="001935BC" w:rsidRDefault="00400B47" w:rsidP="0013504B">
      <w:pPr>
        <w:pStyle w:val="ae"/>
        <w:ind w:firstLine="567"/>
        <w:jc w:val="both"/>
        <w:rPr>
          <w:rFonts w:ascii="Times New Roman" w:eastAsia="Andale Sans UI" w:hAnsi="Times New Roman" w:cs="Times New Roman"/>
          <w:b/>
          <w:kern w:val="1"/>
          <w:sz w:val="28"/>
          <w:szCs w:val="28"/>
          <w:lang w:val="kk-KZ"/>
        </w:rPr>
      </w:pPr>
    </w:p>
    <w:p w14:paraId="6D121776" w14:textId="41CAECD8" w:rsidR="00094DF6" w:rsidRPr="001935BC" w:rsidRDefault="00094DF6" w:rsidP="0013504B">
      <w:pPr>
        <w:pStyle w:val="ae"/>
        <w:ind w:firstLine="567"/>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 xml:space="preserve">Таблица </w:t>
      </w:r>
      <w:r w:rsidR="001A791C" w:rsidRPr="001935BC">
        <w:rPr>
          <w:rFonts w:ascii="Times New Roman" w:eastAsia="Andale Sans UI" w:hAnsi="Times New Roman" w:cs="Times New Roman"/>
          <w:bCs/>
          <w:kern w:val="1"/>
          <w:sz w:val="28"/>
          <w:szCs w:val="28"/>
          <w:lang w:val="kk-KZ"/>
        </w:rPr>
        <w:t>3</w:t>
      </w:r>
      <w:r w:rsidRPr="001935BC">
        <w:rPr>
          <w:rFonts w:ascii="Times New Roman" w:eastAsia="Andale Sans UI" w:hAnsi="Times New Roman" w:cs="Times New Roman"/>
          <w:bCs/>
          <w:kern w:val="1"/>
          <w:sz w:val="28"/>
          <w:szCs w:val="28"/>
          <w:lang w:val="kk-KZ"/>
        </w:rPr>
        <w:t>. Программа исследования</w:t>
      </w:r>
    </w:p>
    <w:p w14:paraId="20ECE2A0" w14:textId="77777777" w:rsidR="008D3559" w:rsidRPr="001935BC" w:rsidRDefault="008D3559" w:rsidP="0013504B">
      <w:pPr>
        <w:pStyle w:val="ae"/>
        <w:ind w:firstLine="567"/>
        <w:jc w:val="both"/>
        <w:rPr>
          <w:rFonts w:ascii="Times New Roman" w:eastAsia="Andale Sans UI" w:hAnsi="Times New Roman" w:cs="Times New Roman"/>
          <w:bCs/>
          <w:kern w:val="1"/>
          <w:sz w:val="28"/>
          <w:szCs w:val="28"/>
          <w:lang w:val="kk-KZ"/>
        </w:rPr>
      </w:pPr>
    </w:p>
    <w:tbl>
      <w:tblPr>
        <w:tblStyle w:val="a6"/>
        <w:tblW w:w="14175" w:type="dxa"/>
        <w:tblInd w:w="279" w:type="dxa"/>
        <w:tblLook w:val="04A0" w:firstRow="1" w:lastRow="0" w:firstColumn="1" w:lastColumn="0" w:noHBand="0" w:noVBand="1"/>
      </w:tblPr>
      <w:tblGrid>
        <w:gridCol w:w="2730"/>
        <w:gridCol w:w="2798"/>
        <w:gridCol w:w="3379"/>
        <w:gridCol w:w="2667"/>
        <w:gridCol w:w="2601"/>
      </w:tblGrid>
      <w:tr w:rsidR="00655F65" w:rsidRPr="001935BC" w14:paraId="752679A4" w14:textId="77777777" w:rsidTr="00A46BEA">
        <w:tc>
          <w:tcPr>
            <w:tcW w:w="2730" w:type="dxa"/>
            <w:tcBorders>
              <w:bottom w:val="single" w:sz="4" w:space="0" w:color="auto"/>
            </w:tcBorders>
          </w:tcPr>
          <w:p w14:paraId="2A787A67" w14:textId="3769A049" w:rsidR="00031E7D" w:rsidRPr="001935BC" w:rsidRDefault="00A9421E" w:rsidP="0013504B">
            <w:pPr>
              <w:pStyle w:val="ae"/>
              <w:jc w:val="both"/>
              <w:rPr>
                <w:rFonts w:ascii="Times New Roman" w:eastAsia="Andale Sans UI" w:hAnsi="Times New Roman" w:cs="Times New Roman"/>
                <w:b/>
                <w:kern w:val="1"/>
                <w:sz w:val="28"/>
                <w:szCs w:val="28"/>
                <w:lang w:val="kk-KZ"/>
              </w:rPr>
            </w:pPr>
            <w:r w:rsidRPr="001935BC">
              <w:rPr>
                <w:rFonts w:ascii="Times New Roman" w:eastAsia="Andale Sans UI" w:hAnsi="Times New Roman" w:cs="Times New Roman"/>
                <w:b/>
                <w:kern w:val="1"/>
                <w:sz w:val="28"/>
                <w:szCs w:val="28"/>
                <w:lang w:val="kk-KZ"/>
              </w:rPr>
              <w:t>*</w:t>
            </w:r>
            <w:r w:rsidR="00031E7D" w:rsidRPr="001935BC">
              <w:rPr>
                <w:rFonts w:ascii="Times New Roman" w:eastAsia="Andale Sans UI" w:hAnsi="Times New Roman" w:cs="Times New Roman"/>
                <w:b/>
                <w:kern w:val="1"/>
                <w:sz w:val="28"/>
                <w:szCs w:val="28"/>
                <w:lang w:val="kk-KZ"/>
              </w:rPr>
              <w:t>Задач</w:t>
            </w:r>
            <w:r w:rsidR="00536037" w:rsidRPr="001935BC">
              <w:rPr>
                <w:rFonts w:ascii="Times New Roman" w:eastAsia="Andale Sans UI" w:hAnsi="Times New Roman" w:cs="Times New Roman"/>
                <w:b/>
                <w:kern w:val="1"/>
                <w:sz w:val="28"/>
                <w:szCs w:val="28"/>
                <w:lang w:val="kk-KZ"/>
              </w:rPr>
              <w:t xml:space="preserve">и </w:t>
            </w:r>
            <w:r w:rsidR="00031E7D" w:rsidRPr="001935BC">
              <w:rPr>
                <w:rFonts w:ascii="Times New Roman" w:eastAsia="Andale Sans UI" w:hAnsi="Times New Roman" w:cs="Times New Roman"/>
                <w:b/>
                <w:kern w:val="1"/>
                <w:sz w:val="28"/>
                <w:szCs w:val="28"/>
                <w:lang w:val="kk-KZ"/>
              </w:rPr>
              <w:t>исследования</w:t>
            </w:r>
          </w:p>
        </w:tc>
        <w:tc>
          <w:tcPr>
            <w:tcW w:w="2798" w:type="dxa"/>
            <w:tcBorders>
              <w:bottom w:val="single" w:sz="4" w:space="0" w:color="auto"/>
            </w:tcBorders>
          </w:tcPr>
          <w:p w14:paraId="6A1AEB32" w14:textId="41DBDB4A" w:rsidR="00031E7D" w:rsidRPr="001935BC" w:rsidRDefault="00031E7D" w:rsidP="0013504B">
            <w:pPr>
              <w:pStyle w:val="ae"/>
              <w:jc w:val="both"/>
              <w:rPr>
                <w:rFonts w:ascii="Times New Roman" w:eastAsia="Andale Sans UI" w:hAnsi="Times New Roman" w:cs="Times New Roman"/>
                <w:b/>
                <w:kern w:val="1"/>
                <w:sz w:val="28"/>
                <w:szCs w:val="28"/>
                <w:lang w:val="kk-KZ"/>
              </w:rPr>
            </w:pPr>
            <w:r w:rsidRPr="001935BC">
              <w:rPr>
                <w:rFonts w:ascii="Times New Roman" w:eastAsia="Andale Sans UI" w:hAnsi="Times New Roman" w:cs="Times New Roman"/>
                <w:b/>
                <w:kern w:val="1"/>
                <w:sz w:val="28"/>
                <w:szCs w:val="28"/>
                <w:lang w:val="kk-KZ"/>
              </w:rPr>
              <w:t>Этап исследования</w:t>
            </w:r>
          </w:p>
        </w:tc>
        <w:tc>
          <w:tcPr>
            <w:tcW w:w="3379" w:type="dxa"/>
            <w:tcBorders>
              <w:bottom w:val="single" w:sz="4" w:space="0" w:color="auto"/>
            </w:tcBorders>
          </w:tcPr>
          <w:p w14:paraId="25BDDB92" w14:textId="77777777" w:rsidR="00031E7D" w:rsidRPr="001935BC" w:rsidRDefault="00031E7D" w:rsidP="0013504B">
            <w:pPr>
              <w:pStyle w:val="ae"/>
              <w:jc w:val="both"/>
              <w:rPr>
                <w:rFonts w:ascii="Times New Roman" w:eastAsia="Andale Sans UI" w:hAnsi="Times New Roman" w:cs="Times New Roman"/>
                <w:b/>
                <w:kern w:val="1"/>
                <w:sz w:val="28"/>
                <w:szCs w:val="28"/>
                <w:lang w:val="kk-KZ"/>
              </w:rPr>
            </w:pPr>
            <w:r w:rsidRPr="001935BC">
              <w:rPr>
                <w:rFonts w:ascii="Times New Roman" w:eastAsia="Andale Sans UI" w:hAnsi="Times New Roman" w:cs="Times New Roman"/>
                <w:b/>
                <w:kern w:val="1"/>
                <w:sz w:val="28"/>
                <w:szCs w:val="28"/>
                <w:lang w:val="kk-KZ"/>
              </w:rPr>
              <w:t>Материалы исследования</w:t>
            </w:r>
          </w:p>
        </w:tc>
        <w:tc>
          <w:tcPr>
            <w:tcW w:w="2667" w:type="dxa"/>
            <w:tcBorders>
              <w:bottom w:val="single" w:sz="4" w:space="0" w:color="auto"/>
            </w:tcBorders>
          </w:tcPr>
          <w:p w14:paraId="7F9D33EC" w14:textId="77777777" w:rsidR="00031E7D" w:rsidRPr="001935BC" w:rsidRDefault="00031E7D" w:rsidP="0013504B">
            <w:pPr>
              <w:pStyle w:val="ae"/>
              <w:jc w:val="both"/>
              <w:rPr>
                <w:rFonts w:ascii="Times New Roman" w:eastAsia="Andale Sans UI" w:hAnsi="Times New Roman" w:cs="Times New Roman"/>
                <w:b/>
                <w:kern w:val="1"/>
                <w:sz w:val="28"/>
                <w:szCs w:val="28"/>
                <w:lang w:val="kk-KZ"/>
              </w:rPr>
            </w:pPr>
            <w:r w:rsidRPr="001935BC">
              <w:rPr>
                <w:rFonts w:ascii="Times New Roman" w:eastAsia="Andale Sans UI" w:hAnsi="Times New Roman" w:cs="Times New Roman"/>
                <w:b/>
                <w:kern w:val="1"/>
                <w:sz w:val="28"/>
                <w:szCs w:val="28"/>
                <w:lang w:val="kk-KZ"/>
              </w:rPr>
              <w:t>Методы и дизайн исследования</w:t>
            </w:r>
          </w:p>
        </w:tc>
        <w:tc>
          <w:tcPr>
            <w:tcW w:w="2601" w:type="dxa"/>
            <w:tcBorders>
              <w:bottom w:val="single" w:sz="4" w:space="0" w:color="auto"/>
            </w:tcBorders>
          </w:tcPr>
          <w:p w14:paraId="4CDDD44D" w14:textId="77777777" w:rsidR="00031E7D" w:rsidRPr="001935BC" w:rsidRDefault="00031E7D" w:rsidP="0013504B">
            <w:pPr>
              <w:pStyle w:val="ae"/>
              <w:jc w:val="both"/>
              <w:rPr>
                <w:rFonts w:ascii="Times New Roman" w:eastAsia="Andale Sans UI" w:hAnsi="Times New Roman" w:cs="Times New Roman"/>
                <w:b/>
                <w:kern w:val="1"/>
                <w:sz w:val="28"/>
                <w:szCs w:val="28"/>
                <w:lang w:val="kk-KZ"/>
              </w:rPr>
            </w:pPr>
            <w:r w:rsidRPr="001935BC">
              <w:rPr>
                <w:rFonts w:ascii="Times New Roman" w:eastAsia="Andale Sans UI" w:hAnsi="Times New Roman" w:cs="Times New Roman"/>
                <w:b/>
                <w:kern w:val="1"/>
                <w:sz w:val="28"/>
                <w:szCs w:val="28"/>
                <w:lang w:val="kk-KZ"/>
              </w:rPr>
              <w:t>Объем и объект исследования</w:t>
            </w:r>
          </w:p>
        </w:tc>
      </w:tr>
      <w:tr w:rsidR="00655F65" w:rsidRPr="001935BC" w14:paraId="7C19C589" w14:textId="77777777" w:rsidTr="00A46BEA">
        <w:tc>
          <w:tcPr>
            <w:tcW w:w="2730" w:type="dxa"/>
            <w:tcBorders>
              <w:bottom w:val="single" w:sz="4" w:space="0" w:color="auto"/>
            </w:tcBorders>
          </w:tcPr>
          <w:p w14:paraId="09BA99A8" w14:textId="77777777" w:rsidR="00536037" w:rsidRDefault="00695D4F" w:rsidP="0013504B">
            <w:pPr>
              <w:pStyle w:val="ae"/>
              <w:jc w:val="both"/>
              <w:rPr>
                <w:rFonts w:ascii="Times New Roman" w:hAnsi="Times New Roman" w:cs="Times New Roman"/>
                <w:bCs/>
                <w:sz w:val="28"/>
                <w:szCs w:val="28"/>
              </w:rPr>
            </w:pPr>
            <w:bookmarkStart w:id="35" w:name="_Hlk110271804"/>
            <w:r>
              <w:rPr>
                <w:rFonts w:ascii="Times New Roman" w:hAnsi="Times New Roman" w:cs="Times New Roman"/>
                <w:bCs/>
                <w:sz w:val="28"/>
                <w:szCs w:val="28"/>
              </w:rPr>
              <w:t xml:space="preserve">Проанализировать </w:t>
            </w:r>
            <w:r w:rsidR="009644EB" w:rsidRPr="001935BC">
              <w:rPr>
                <w:rFonts w:ascii="Times New Roman" w:hAnsi="Times New Roman" w:cs="Times New Roman"/>
                <w:bCs/>
                <w:sz w:val="28"/>
                <w:szCs w:val="28"/>
              </w:rPr>
              <w:t>международн</w:t>
            </w:r>
            <w:r>
              <w:rPr>
                <w:rFonts w:ascii="Times New Roman" w:hAnsi="Times New Roman" w:cs="Times New Roman"/>
                <w:bCs/>
                <w:sz w:val="28"/>
                <w:szCs w:val="28"/>
              </w:rPr>
              <w:t>ый</w:t>
            </w:r>
            <w:r w:rsidR="009644EB" w:rsidRPr="001935BC">
              <w:rPr>
                <w:rFonts w:ascii="Times New Roman" w:hAnsi="Times New Roman" w:cs="Times New Roman"/>
                <w:bCs/>
                <w:sz w:val="28"/>
                <w:szCs w:val="28"/>
              </w:rPr>
              <w:t xml:space="preserve"> и отечественн</w:t>
            </w:r>
            <w:r>
              <w:rPr>
                <w:rFonts w:ascii="Times New Roman" w:hAnsi="Times New Roman" w:cs="Times New Roman"/>
                <w:bCs/>
                <w:sz w:val="28"/>
                <w:szCs w:val="28"/>
              </w:rPr>
              <w:t xml:space="preserve">ый </w:t>
            </w:r>
            <w:r w:rsidR="009644EB" w:rsidRPr="001935BC">
              <w:rPr>
                <w:rFonts w:ascii="Times New Roman" w:hAnsi="Times New Roman" w:cs="Times New Roman"/>
                <w:bCs/>
                <w:sz w:val="28"/>
                <w:szCs w:val="28"/>
              </w:rPr>
              <w:t>опыт изучения клинико-эпидемиологических особенностей распространенности тревожности и депрессии у пациентов с РМЖ, а также современных подходов к организации медицинской помощи</w:t>
            </w:r>
          </w:p>
          <w:p w14:paraId="773C0BE3" w14:textId="2BB63FCE" w:rsidR="00695D4F" w:rsidRPr="001935BC" w:rsidRDefault="00695D4F" w:rsidP="0013504B">
            <w:pPr>
              <w:pStyle w:val="ae"/>
              <w:jc w:val="both"/>
              <w:rPr>
                <w:rFonts w:ascii="Times New Roman" w:hAnsi="Times New Roman" w:cs="Times New Roman"/>
                <w:bCs/>
                <w:caps/>
                <w:sz w:val="28"/>
                <w:szCs w:val="28"/>
              </w:rPr>
            </w:pPr>
          </w:p>
        </w:tc>
        <w:tc>
          <w:tcPr>
            <w:tcW w:w="2798" w:type="dxa"/>
            <w:tcBorders>
              <w:bottom w:val="single" w:sz="4" w:space="0" w:color="auto"/>
            </w:tcBorders>
          </w:tcPr>
          <w:p w14:paraId="03EFD6BE" w14:textId="77AC3633" w:rsidR="00536037" w:rsidRPr="001935BC" w:rsidRDefault="00536037" w:rsidP="0013504B">
            <w:pPr>
              <w:pStyle w:val="ae"/>
              <w:jc w:val="both"/>
              <w:rPr>
                <w:rFonts w:ascii="Times New Roman" w:eastAsia="Andale Sans UI" w:hAnsi="Times New Roman" w:cs="Times New Roman"/>
                <w:kern w:val="1"/>
                <w:sz w:val="28"/>
                <w:szCs w:val="28"/>
                <w:lang w:val="kk-KZ"/>
              </w:rPr>
            </w:pPr>
            <w:r w:rsidRPr="001935BC">
              <w:rPr>
                <w:rFonts w:ascii="Times New Roman" w:eastAsia="Andale Sans UI" w:hAnsi="Times New Roman" w:cs="Times New Roman"/>
                <w:kern w:val="1"/>
                <w:sz w:val="28"/>
                <w:szCs w:val="28"/>
              </w:rPr>
              <w:t xml:space="preserve">Анализ клинико-эпидемиологических особенностей распространенности тревожности и депрессии у пациентов с РМЖ, и современных подходов к организации медицинской помощи: международный и отечественный опыт </w:t>
            </w:r>
          </w:p>
        </w:tc>
        <w:tc>
          <w:tcPr>
            <w:tcW w:w="3379" w:type="dxa"/>
            <w:tcBorders>
              <w:bottom w:val="single" w:sz="4" w:space="0" w:color="auto"/>
            </w:tcBorders>
          </w:tcPr>
          <w:p w14:paraId="230DE0B0" w14:textId="4366A17D" w:rsidR="00536037" w:rsidRPr="001935BC" w:rsidRDefault="00536037"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 xml:space="preserve">Клинические протоколы диагностики и лечения, и государсвенные программы развития системы здравоохранения различных стран. Опубликованные статьи в базах данных PubMed, Web of Science, ScienceDirect, Google Scholar. </w:t>
            </w:r>
          </w:p>
        </w:tc>
        <w:tc>
          <w:tcPr>
            <w:tcW w:w="2667" w:type="dxa"/>
            <w:tcBorders>
              <w:bottom w:val="single" w:sz="4" w:space="0" w:color="auto"/>
            </w:tcBorders>
          </w:tcPr>
          <w:p w14:paraId="1CB0EFD7" w14:textId="77777777" w:rsidR="00536037" w:rsidRPr="001935BC" w:rsidRDefault="00536037"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Методы исследования: библиографический и информационно-аналитический.</w:t>
            </w:r>
          </w:p>
          <w:p w14:paraId="6671731D" w14:textId="16C42C8A" w:rsidR="00536037" w:rsidRPr="001935BC" w:rsidRDefault="00536037"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Дизайн исследования:  обзор литературы.</w:t>
            </w:r>
          </w:p>
        </w:tc>
        <w:tc>
          <w:tcPr>
            <w:tcW w:w="2601" w:type="dxa"/>
            <w:tcBorders>
              <w:bottom w:val="single" w:sz="4" w:space="0" w:color="auto"/>
            </w:tcBorders>
          </w:tcPr>
          <w:p w14:paraId="2959FBB3" w14:textId="66C8FB9B" w:rsidR="00536037" w:rsidRPr="001935BC" w:rsidRDefault="00ED5585"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156 источников на английском и русском языках</w:t>
            </w:r>
          </w:p>
        </w:tc>
      </w:tr>
      <w:tr w:rsidR="008D3559" w:rsidRPr="001935BC" w14:paraId="454318E5" w14:textId="77777777" w:rsidTr="00A46BEA">
        <w:tc>
          <w:tcPr>
            <w:tcW w:w="2730" w:type="dxa"/>
            <w:tcBorders>
              <w:top w:val="single" w:sz="4" w:space="0" w:color="auto"/>
              <w:left w:val="nil"/>
              <w:bottom w:val="nil"/>
              <w:right w:val="nil"/>
            </w:tcBorders>
          </w:tcPr>
          <w:p w14:paraId="4C2C9045" w14:textId="77777777" w:rsidR="008D3559" w:rsidRPr="001935BC" w:rsidRDefault="008D3559" w:rsidP="0013504B">
            <w:pPr>
              <w:pStyle w:val="ae"/>
              <w:jc w:val="both"/>
              <w:rPr>
                <w:rFonts w:ascii="Times New Roman" w:hAnsi="Times New Roman" w:cs="Times New Roman"/>
                <w:bCs/>
                <w:sz w:val="28"/>
                <w:szCs w:val="28"/>
              </w:rPr>
            </w:pPr>
          </w:p>
          <w:p w14:paraId="0A0BCA51" w14:textId="77777777" w:rsidR="008D3559" w:rsidRPr="001935BC" w:rsidRDefault="008D3559" w:rsidP="0013504B">
            <w:pPr>
              <w:pStyle w:val="ae"/>
              <w:jc w:val="both"/>
              <w:rPr>
                <w:bCs/>
              </w:rPr>
            </w:pPr>
          </w:p>
          <w:p w14:paraId="72343261" w14:textId="55B83179" w:rsidR="008D3559" w:rsidRPr="001935BC" w:rsidRDefault="008D3559" w:rsidP="0013504B">
            <w:pPr>
              <w:pStyle w:val="ae"/>
              <w:jc w:val="both"/>
              <w:rPr>
                <w:bCs/>
              </w:rPr>
            </w:pPr>
          </w:p>
          <w:p w14:paraId="164ED875" w14:textId="77777777" w:rsidR="008D3559" w:rsidRPr="001935BC" w:rsidRDefault="008D3559" w:rsidP="0013504B">
            <w:pPr>
              <w:pStyle w:val="ae"/>
              <w:jc w:val="both"/>
              <w:rPr>
                <w:bCs/>
              </w:rPr>
            </w:pPr>
          </w:p>
          <w:p w14:paraId="5360EF82" w14:textId="015D4532" w:rsidR="008D3559" w:rsidRPr="001935BC" w:rsidRDefault="008D3559" w:rsidP="0013504B">
            <w:pPr>
              <w:pStyle w:val="ae"/>
              <w:jc w:val="both"/>
              <w:rPr>
                <w:rFonts w:ascii="Times New Roman" w:hAnsi="Times New Roman" w:cs="Times New Roman"/>
                <w:bCs/>
                <w:sz w:val="28"/>
                <w:szCs w:val="28"/>
              </w:rPr>
            </w:pPr>
          </w:p>
        </w:tc>
        <w:tc>
          <w:tcPr>
            <w:tcW w:w="2798" w:type="dxa"/>
            <w:tcBorders>
              <w:top w:val="single" w:sz="4" w:space="0" w:color="auto"/>
              <w:left w:val="nil"/>
              <w:bottom w:val="nil"/>
              <w:right w:val="nil"/>
            </w:tcBorders>
          </w:tcPr>
          <w:p w14:paraId="48D12F09" w14:textId="77777777" w:rsidR="008D3559" w:rsidRPr="001935BC" w:rsidRDefault="008D3559" w:rsidP="0013504B">
            <w:pPr>
              <w:pStyle w:val="ae"/>
              <w:jc w:val="both"/>
              <w:rPr>
                <w:rFonts w:ascii="Times New Roman" w:eastAsia="Andale Sans UI" w:hAnsi="Times New Roman" w:cs="Times New Roman"/>
                <w:bCs/>
                <w:kern w:val="1"/>
                <w:sz w:val="28"/>
                <w:szCs w:val="28"/>
                <w:lang w:val="kk-KZ"/>
              </w:rPr>
            </w:pPr>
          </w:p>
        </w:tc>
        <w:tc>
          <w:tcPr>
            <w:tcW w:w="3379" w:type="dxa"/>
            <w:tcBorders>
              <w:top w:val="single" w:sz="4" w:space="0" w:color="auto"/>
              <w:left w:val="nil"/>
              <w:bottom w:val="nil"/>
              <w:right w:val="nil"/>
            </w:tcBorders>
          </w:tcPr>
          <w:p w14:paraId="1C0639D3" w14:textId="77777777" w:rsidR="008D3559" w:rsidRPr="001935BC" w:rsidRDefault="008D3559" w:rsidP="0013504B">
            <w:pPr>
              <w:pStyle w:val="ae"/>
              <w:jc w:val="both"/>
              <w:rPr>
                <w:rFonts w:ascii="Times New Roman" w:eastAsia="Andale Sans UI" w:hAnsi="Times New Roman" w:cs="Times New Roman"/>
                <w:bCs/>
                <w:kern w:val="1"/>
                <w:sz w:val="28"/>
                <w:szCs w:val="28"/>
                <w:lang w:val="kk-KZ"/>
              </w:rPr>
            </w:pPr>
          </w:p>
        </w:tc>
        <w:tc>
          <w:tcPr>
            <w:tcW w:w="2667" w:type="dxa"/>
            <w:tcBorders>
              <w:top w:val="single" w:sz="4" w:space="0" w:color="auto"/>
              <w:left w:val="nil"/>
              <w:bottom w:val="nil"/>
              <w:right w:val="nil"/>
            </w:tcBorders>
          </w:tcPr>
          <w:p w14:paraId="35E5070E" w14:textId="77777777" w:rsidR="008D3559" w:rsidRPr="001935BC" w:rsidRDefault="008D3559" w:rsidP="0013504B">
            <w:pPr>
              <w:pStyle w:val="ae"/>
              <w:jc w:val="both"/>
              <w:rPr>
                <w:rFonts w:ascii="Times New Roman" w:eastAsia="Andale Sans UI" w:hAnsi="Times New Roman" w:cs="Times New Roman"/>
                <w:bCs/>
                <w:kern w:val="1"/>
                <w:sz w:val="28"/>
                <w:szCs w:val="28"/>
                <w:lang w:val="kk-KZ"/>
              </w:rPr>
            </w:pPr>
          </w:p>
        </w:tc>
        <w:tc>
          <w:tcPr>
            <w:tcW w:w="2601" w:type="dxa"/>
            <w:tcBorders>
              <w:top w:val="single" w:sz="4" w:space="0" w:color="auto"/>
              <w:left w:val="nil"/>
              <w:bottom w:val="nil"/>
              <w:right w:val="nil"/>
            </w:tcBorders>
          </w:tcPr>
          <w:p w14:paraId="2E4C6ECA" w14:textId="77777777" w:rsidR="008D3559" w:rsidRPr="001935BC" w:rsidRDefault="008D3559" w:rsidP="0013504B">
            <w:pPr>
              <w:pStyle w:val="ae"/>
              <w:jc w:val="both"/>
              <w:rPr>
                <w:rFonts w:ascii="Times New Roman" w:hAnsi="Times New Roman" w:cs="Times New Roman"/>
                <w:sz w:val="28"/>
                <w:szCs w:val="28"/>
              </w:rPr>
            </w:pPr>
          </w:p>
        </w:tc>
      </w:tr>
      <w:tr w:rsidR="00A46BEA" w:rsidRPr="001935BC" w14:paraId="4A1D00E5" w14:textId="77777777" w:rsidTr="00A46BEA">
        <w:tc>
          <w:tcPr>
            <w:tcW w:w="2730" w:type="dxa"/>
            <w:tcBorders>
              <w:top w:val="nil"/>
              <w:left w:val="nil"/>
              <w:bottom w:val="single" w:sz="4" w:space="0" w:color="auto"/>
              <w:right w:val="nil"/>
            </w:tcBorders>
          </w:tcPr>
          <w:p w14:paraId="47124EF0" w14:textId="77777777" w:rsidR="00A46BEA" w:rsidRPr="001935BC" w:rsidRDefault="00A46BEA" w:rsidP="0013504B">
            <w:pPr>
              <w:pStyle w:val="ae"/>
              <w:jc w:val="both"/>
              <w:rPr>
                <w:rFonts w:ascii="Times New Roman" w:hAnsi="Times New Roman" w:cs="Times New Roman"/>
                <w:bCs/>
                <w:sz w:val="28"/>
                <w:szCs w:val="28"/>
              </w:rPr>
            </w:pPr>
          </w:p>
        </w:tc>
        <w:tc>
          <w:tcPr>
            <w:tcW w:w="2798" w:type="dxa"/>
            <w:tcBorders>
              <w:top w:val="nil"/>
              <w:left w:val="nil"/>
              <w:bottom w:val="single" w:sz="4" w:space="0" w:color="auto"/>
              <w:right w:val="nil"/>
            </w:tcBorders>
          </w:tcPr>
          <w:p w14:paraId="246B2F0C" w14:textId="77777777" w:rsidR="00A46BEA" w:rsidRPr="001935BC" w:rsidRDefault="00A46BEA" w:rsidP="0013504B">
            <w:pPr>
              <w:pStyle w:val="ae"/>
              <w:jc w:val="both"/>
              <w:rPr>
                <w:rFonts w:ascii="Times New Roman" w:eastAsia="Andale Sans UI" w:hAnsi="Times New Roman" w:cs="Times New Roman"/>
                <w:bCs/>
                <w:kern w:val="1"/>
                <w:sz w:val="28"/>
                <w:szCs w:val="28"/>
                <w:lang w:val="kk-KZ"/>
              </w:rPr>
            </w:pPr>
          </w:p>
        </w:tc>
        <w:tc>
          <w:tcPr>
            <w:tcW w:w="3379" w:type="dxa"/>
            <w:tcBorders>
              <w:top w:val="nil"/>
              <w:left w:val="nil"/>
              <w:bottom w:val="single" w:sz="4" w:space="0" w:color="auto"/>
              <w:right w:val="nil"/>
            </w:tcBorders>
          </w:tcPr>
          <w:p w14:paraId="3EF89B61" w14:textId="77777777" w:rsidR="00A46BEA" w:rsidRPr="001935BC" w:rsidRDefault="00A46BEA" w:rsidP="0013504B">
            <w:pPr>
              <w:pStyle w:val="ae"/>
              <w:jc w:val="both"/>
              <w:rPr>
                <w:rFonts w:ascii="Times New Roman" w:eastAsia="Andale Sans UI" w:hAnsi="Times New Roman" w:cs="Times New Roman"/>
                <w:bCs/>
                <w:kern w:val="1"/>
                <w:sz w:val="28"/>
                <w:szCs w:val="28"/>
                <w:lang w:val="kk-KZ"/>
              </w:rPr>
            </w:pPr>
          </w:p>
        </w:tc>
        <w:tc>
          <w:tcPr>
            <w:tcW w:w="5268" w:type="dxa"/>
            <w:gridSpan w:val="2"/>
            <w:tcBorders>
              <w:top w:val="nil"/>
              <w:left w:val="nil"/>
              <w:bottom w:val="single" w:sz="4" w:space="0" w:color="auto"/>
              <w:right w:val="nil"/>
            </w:tcBorders>
          </w:tcPr>
          <w:p w14:paraId="226CFC6F" w14:textId="641313E7" w:rsidR="00A46BEA" w:rsidRPr="001935BC" w:rsidRDefault="00A46BEA" w:rsidP="0013504B">
            <w:pPr>
              <w:pStyle w:val="ae"/>
              <w:jc w:val="right"/>
              <w:rPr>
                <w:rFonts w:ascii="Times New Roman" w:hAnsi="Times New Roman" w:cs="Times New Roman"/>
                <w:sz w:val="28"/>
                <w:szCs w:val="28"/>
              </w:rPr>
            </w:pPr>
            <w:r w:rsidRPr="001935BC">
              <w:rPr>
                <w:rFonts w:ascii="Times New Roman" w:hAnsi="Times New Roman" w:cs="Times New Roman"/>
                <w:sz w:val="28"/>
                <w:szCs w:val="28"/>
              </w:rPr>
              <w:t>Продолжение таблицы 3</w:t>
            </w:r>
          </w:p>
        </w:tc>
      </w:tr>
      <w:bookmarkEnd w:id="35"/>
      <w:tr w:rsidR="00655F65" w:rsidRPr="001935BC" w14:paraId="54251D77" w14:textId="77777777" w:rsidTr="00A46BEA">
        <w:tc>
          <w:tcPr>
            <w:tcW w:w="2730" w:type="dxa"/>
            <w:vMerge w:val="restart"/>
            <w:tcBorders>
              <w:top w:val="single" w:sz="4" w:space="0" w:color="auto"/>
            </w:tcBorders>
          </w:tcPr>
          <w:p w14:paraId="1D22085A" w14:textId="5F4D3993" w:rsidR="00F86CED" w:rsidRPr="001935BC" w:rsidRDefault="00F86CED" w:rsidP="0013504B">
            <w:pPr>
              <w:pStyle w:val="ae"/>
              <w:jc w:val="both"/>
              <w:rPr>
                <w:rFonts w:ascii="Times New Roman" w:eastAsia="Andale Sans UI" w:hAnsi="Times New Roman" w:cs="Times New Roman"/>
                <w:bCs/>
                <w:kern w:val="1"/>
                <w:sz w:val="28"/>
                <w:szCs w:val="28"/>
                <w:lang w:val="kk-KZ"/>
              </w:rPr>
            </w:pPr>
            <w:r w:rsidRPr="001935BC">
              <w:rPr>
                <w:rFonts w:ascii="Times New Roman" w:hAnsi="Times New Roman" w:cs="Times New Roman"/>
                <w:bCs/>
                <w:sz w:val="28"/>
                <w:szCs w:val="28"/>
              </w:rPr>
              <w:t>Провести систематический обзор и мета-анализ распространенности симптомов тревожности и депрессии среди пациентов с раком молочной железы</w:t>
            </w:r>
          </w:p>
        </w:tc>
        <w:tc>
          <w:tcPr>
            <w:tcW w:w="2798" w:type="dxa"/>
            <w:tcBorders>
              <w:top w:val="single" w:sz="4" w:space="0" w:color="auto"/>
            </w:tcBorders>
          </w:tcPr>
          <w:p w14:paraId="60158974" w14:textId="55A103F7" w:rsidR="00F86CED" w:rsidRPr="001935BC" w:rsidRDefault="00F86CED"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Проведение систематического обзора и мета-анализа по изучению распространенности симтпомов тревожности среди пациентов с распространенной формой рака молочной железы</w:t>
            </w:r>
          </w:p>
          <w:p w14:paraId="3547112A" w14:textId="77777777" w:rsidR="00F86CED" w:rsidRPr="001935BC" w:rsidRDefault="00F86CED" w:rsidP="0013504B">
            <w:pPr>
              <w:pStyle w:val="ae"/>
              <w:jc w:val="both"/>
              <w:rPr>
                <w:rFonts w:ascii="Times New Roman" w:eastAsia="Andale Sans UI" w:hAnsi="Times New Roman" w:cs="Times New Roman"/>
                <w:bCs/>
                <w:kern w:val="1"/>
                <w:sz w:val="28"/>
                <w:szCs w:val="28"/>
                <w:lang w:val="kk-KZ"/>
              </w:rPr>
            </w:pPr>
          </w:p>
        </w:tc>
        <w:tc>
          <w:tcPr>
            <w:tcW w:w="3379" w:type="dxa"/>
            <w:tcBorders>
              <w:top w:val="single" w:sz="4" w:space="0" w:color="auto"/>
            </w:tcBorders>
          </w:tcPr>
          <w:p w14:paraId="026A52ED" w14:textId="77777777" w:rsidR="00F86CED" w:rsidRPr="001935BC" w:rsidRDefault="00F86CED"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Опубликованные и неопубликоанные статьи в базах данных PubMed, Web of Science, ScienceDirect, Google Scholar и Open Grey с Января 1990 года по Май  2020 года, а также последующий ручной поиск литературы по списку использованной литературы включенных статей</w:t>
            </w:r>
          </w:p>
        </w:tc>
        <w:tc>
          <w:tcPr>
            <w:tcW w:w="2667" w:type="dxa"/>
            <w:tcBorders>
              <w:top w:val="single" w:sz="4" w:space="0" w:color="auto"/>
            </w:tcBorders>
          </w:tcPr>
          <w:p w14:paraId="43FBF955" w14:textId="77777777" w:rsidR="00F86CED" w:rsidRPr="001935BC" w:rsidRDefault="00F86CED"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Методы исследования: библиографический и информационно-аналитический.</w:t>
            </w:r>
          </w:p>
          <w:p w14:paraId="3499044E" w14:textId="77777777" w:rsidR="00F86CED" w:rsidRPr="001935BC" w:rsidRDefault="00F86CED"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Дизайн исследования: систематический обзор и мета-анализ.</w:t>
            </w:r>
          </w:p>
        </w:tc>
        <w:tc>
          <w:tcPr>
            <w:tcW w:w="2601" w:type="dxa"/>
            <w:tcBorders>
              <w:top w:val="single" w:sz="4" w:space="0" w:color="auto"/>
            </w:tcBorders>
          </w:tcPr>
          <w:p w14:paraId="6D46E752" w14:textId="77777777" w:rsidR="00F86CED" w:rsidRPr="001935BC" w:rsidRDefault="00F86CED" w:rsidP="0013504B">
            <w:pPr>
              <w:pStyle w:val="ae"/>
              <w:jc w:val="both"/>
              <w:rPr>
                <w:rFonts w:ascii="Times New Roman" w:eastAsia="Andale Sans UI" w:hAnsi="Times New Roman" w:cs="Times New Roman"/>
                <w:bCs/>
                <w:kern w:val="1"/>
                <w:sz w:val="28"/>
                <w:szCs w:val="28"/>
              </w:rPr>
            </w:pPr>
            <w:r w:rsidRPr="001935BC">
              <w:rPr>
                <w:rFonts w:ascii="Times New Roman" w:hAnsi="Times New Roman" w:cs="Times New Roman"/>
                <w:sz w:val="28"/>
                <w:szCs w:val="28"/>
                <w:lang w:val="en-US"/>
              </w:rPr>
              <w:t xml:space="preserve">2 814 </w:t>
            </w:r>
            <w:r w:rsidRPr="001935BC">
              <w:rPr>
                <w:rFonts w:ascii="Times New Roman" w:hAnsi="Times New Roman" w:cs="Times New Roman"/>
                <w:sz w:val="28"/>
                <w:szCs w:val="28"/>
              </w:rPr>
              <w:t>статей на английском языке</w:t>
            </w:r>
          </w:p>
        </w:tc>
      </w:tr>
      <w:tr w:rsidR="00655F65" w:rsidRPr="001935BC" w14:paraId="53328E8A" w14:textId="77777777" w:rsidTr="00A46BEA">
        <w:tc>
          <w:tcPr>
            <w:tcW w:w="2730" w:type="dxa"/>
            <w:vMerge/>
            <w:tcBorders>
              <w:bottom w:val="single" w:sz="4" w:space="0" w:color="auto"/>
            </w:tcBorders>
          </w:tcPr>
          <w:p w14:paraId="529890A4" w14:textId="77777777" w:rsidR="00F86CED" w:rsidRPr="001935BC" w:rsidRDefault="00F86CED" w:rsidP="0013504B">
            <w:pPr>
              <w:pStyle w:val="ae"/>
              <w:jc w:val="both"/>
              <w:rPr>
                <w:rFonts w:ascii="Times New Roman" w:eastAsia="Andale Sans UI" w:hAnsi="Times New Roman" w:cs="Times New Roman"/>
                <w:bCs/>
                <w:kern w:val="1"/>
                <w:sz w:val="28"/>
                <w:szCs w:val="28"/>
                <w:lang w:val="kk-KZ"/>
              </w:rPr>
            </w:pPr>
          </w:p>
        </w:tc>
        <w:tc>
          <w:tcPr>
            <w:tcW w:w="2798" w:type="dxa"/>
            <w:tcBorders>
              <w:bottom w:val="single" w:sz="4" w:space="0" w:color="auto"/>
            </w:tcBorders>
          </w:tcPr>
          <w:p w14:paraId="2EE82EA1" w14:textId="3DA73492" w:rsidR="00F86CED" w:rsidRPr="001935BC" w:rsidRDefault="00F86CED"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Проведение систематического обзора и мета-анализа По изучению распространенности симтпомов депрессии среди пациентов с распространенной формой рака молочной железы</w:t>
            </w:r>
          </w:p>
          <w:p w14:paraId="1C51AC82" w14:textId="77777777" w:rsidR="00F86CED" w:rsidRPr="001935BC" w:rsidRDefault="00F86CED" w:rsidP="0013504B">
            <w:pPr>
              <w:pStyle w:val="ae"/>
              <w:jc w:val="both"/>
              <w:rPr>
                <w:rFonts w:ascii="Times New Roman" w:eastAsia="Andale Sans UI" w:hAnsi="Times New Roman" w:cs="Times New Roman"/>
                <w:bCs/>
                <w:kern w:val="1"/>
                <w:sz w:val="28"/>
                <w:szCs w:val="28"/>
                <w:lang w:val="kk-KZ"/>
              </w:rPr>
            </w:pPr>
          </w:p>
        </w:tc>
        <w:tc>
          <w:tcPr>
            <w:tcW w:w="3379" w:type="dxa"/>
            <w:tcBorders>
              <w:bottom w:val="single" w:sz="4" w:space="0" w:color="auto"/>
            </w:tcBorders>
          </w:tcPr>
          <w:p w14:paraId="0453BEC9" w14:textId="77777777" w:rsidR="00F86CED" w:rsidRPr="001935BC" w:rsidRDefault="00F86CED"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Опубликованные и неопубликоанные статьи в базах данных PubMed, Web of Science, Scopus, ScienceDirect, Google Scholar, American Doctoral Dissertations and Open Grey с Января 1990 года по Май  2020 года, а также последующий ручной поиск литературы по списку использованной литературы включенных статей</w:t>
            </w:r>
          </w:p>
        </w:tc>
        <w:tc>
          <w:tcPr>
            <w:tcW w:w="2667" w:type="dxa"/>
            <w:tcBorders>
              <w:bottom w:val="single" w:sz="4" w:space="0" w:color="auto"/>
            </w:tcBorders>
          </w:tcPr>
          <w:p w14:paraId="1BCAEA68" w14:textId="77777777" w:rsidR="00F86CED" w:rsidRPr="001935BC" w:rsidRDefault="00F86CED"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Методы исследования: библиографический и информационно-аналитический.</w:t>
            </w:r>
          </w:p>
          <w:p w14:paraId="528F52E6" w14:textId="77777777" w:rsidR="00F86CED" w:rsidRPr="001935BC" w:rsidRDefault="00F86CED"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Дизайн исследования: систематический обзор и мета-анализ.</w:t>
            </w:r>
          </w:p>
        </w:tc>
        <w:tc>
          <w:tcPr>
            <w:tcW w:w="2601" w:type="dxa"/>
            <w:tcBorders>
              <w:bottom w:val="single" w:sz="4" w:space="0" w:color="auto"/>
            </w:tcBorders>
          </w:tcPr>
          <w:p w14:paraId="5F6C2775" w14:textId="51DB552A" w:rsidR="00F86CED" w:rsidRPr="001935BC" w:rsidRDefault="00F86CED" w:rsidP="0013504B">
            <w:pPr>
              <w:pStyle w:val="ae"/>
              <w:jc w:val="both"/>
              <w:rPr>
                <w:rFonts w:ascii="Times New Roman" w:eastAsia="Andale Sans UI" w:hAnsi="Times New Roman" w:cs="Times New Roman"/>
                <w:bCs/>
                <w:kern w:val="1"/>
                <w:sz w:val="28"/>
                <w:szCs w:val="28"/>
              </w:rPr>
            </w:pPr>
            <w:r w:rsidRPr="001935BC">
              <w:rPr>
                <w:rFonts w:ascii="Times New Roman" w:hAnsi="Times New Roman" w:cs="Times New Roman"/>
                <w:sz w:val="28"/>
                <w:szCs w:val="28"/>
                <w:lang w:val="en-US"/>
              </w:rPr>
              <w:t>1</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 xml:space="preserve">602 </w:t>
            </w:r>
            <w:r w:rsidRPr="001935BC">
              <w:rPr>
                <w:rFonts w:ascii="Times New Roman" w:hAnsi="Times New Roman" w:cs="Times New Roman"/>
                <w:sz w:val="28"/>
                <w:szCs w:val="28"/>
              </w:rPr>
              <w:t>статей на английском языке</w:t>
            </w:r>
          </w:p>
        </w:tc>
      </w:tr>
      <w:tr w:rsidR="00A46BEA" w:rsidRPr="001935BC" w14:paraId="49260ED5" w14:textId="77777777" w:rsidTr="00A46BEA">
        <w:tc>
          <w:tcPr>
            <w:tcW w:w="2730" w:type="dxa"/>
            <w:tcBorders>
              <w:top w:val="single" w:sz="4" w:space="0" w:color="auto"/>
              <w:left w:val="nil"/>
              <w:bottom w:val="nil"/>
              <w:right w:val="nil"/>
            </w:tcBorders>
          </w:tcPr>
          <w:p w14:paraId="51A9EEF1" w14:textId="77777777" w:rsidR="00A46BEA" w:rsidRPr="001935BC" w:rsidRDefault="00A46BEA" w:rsidP="0013504B">
            <w:pPr>
              <w:pStyle w:val="ae"/>
              <w:jc w:val="both"/>
              <w:rPr>
                <w:rFonts w:ascii="Times New Roman" w:eastAsia="Andale Sans UI" w:hAnsi="Times New Roman" w:cs="Times New Roman"/>
                <w:bCs/>
                <w:kern w:val="1"/>
                <w:sz w:val="28"/>
                <w:szCs w:val="28"/>
                <w:lang w:val="kk-KZ"/>
              </w:rPr>
            </w:pPr>
          </w:p>
        </w:tc>
        <w:tc>
          <w:tcPr>
            <w:tcW w:w="2798" w:type="dxa"/>
            <w:tcBorders>
              <w:top w:val="single" w:sz="4" w:space="0" w:color="auto"/>
              <w:left w:val="nil"/>
              <w:bottom w:val="nil"/>
              <w:right w:val="nil"/>
            </w:tcBorders>
          </w:tcPr>
          <w:p w14:paraId="7F4070FC" w14:textId="77777777" w:rsidR="00A46BEA" w:rsidRPr="001935BC" w:rsidRDefault="00A46BEA" w:rsidP="0013504B">
            <w:pPr>
              <w:pStyle w:val="ae"/>
              <w:jc w:val="both"/>
              <w:rPr>
                <w:rFonts w:ascii="Times New Roman" w:eastAsia="Andale Sans UI" w:hAnsi="Times New Roman" w:cs="Times New Roman"/>
                <w:bCs/>
                <w:kern w:val="1"/>
                <w:sz w:val="28"/>
                <w:szCs w:val="28"/>
                <w:lang w:val="kk-KZ"/>
              </w:rPr>
            </w:pPr>
          </w:p>
        </w:tc>
        <w:tc>
          <w:tcPr>
            <w:tcW w:w="3379" w:type="dxa"/>
            <w:tcBorders>
              <w:top w:val="single" w:sz="4" w:space="0" w:color="auto"/>
              <w:left w:val="nil"/>
              <w:bottom w:val="nil"/>
              <w:right w:val="nil"/>
            </w:tcBorders>
          </w:tcPr>
          <w:p w14:paraId="663B60CA" w14:textId="77777777" w:rsidR="00A46BEA" w:rsidRPr="001935BC" w:rsidRDefault="00A46BEA" w:rsidP="0013504B">
            <w:pPr>
              <w:pStyle w:val="ae"/>
              <w:jc w:val="both"/>
              <w:rPr>
                <w:rFonts w:ascii="Times New Roman" w:eastAsia="Andale Sans UI" w:hAnsi="Times New Roman" w:cs="Times New Roman"/>
                <w:bCs/>
                <w:kern w:val="1"/>
                <w:sz w:val="28"/>
                <w:szCs w:val="28"/>
                <w:lang w:val="kk-KZ"/>
              </w:rPr>
            </w:pPr>
          </w:p>
        </w:tc>
        <w:tc>
          <w:tcPr>
            <w:tcW w:w="2667" w:type="dxa"/>
            <w:tcBorders>
              <w:top w:val="single" w:sz="4" w:space="0" w:color="auto"/>
              <w:left w:val="nil"/>
              <w:bottom w:val="nil"/>
              <w:right w:val="nil"/>
            </w:tcBorders>
          </w:tcPr>
          <w:p w14:paraId="0EFD1F4B" w14:textId="77777777" w:rsidR="00A46BEA" w:rsidRPr="001935BC" w:rsidRDefault="00A46BEA" w:rsidP="0013504B">
            <w:pPr>
              <w:pStyle w:val="ae"/>
              <w:jc w:val="both"/>
              <w:rPr>
                <w:rFonts w:ascii="Times New Roman" w:eastAsia="Andale Sans UI" w:hAnsi="Times New Roman" w:cs="Times New Roman"/>
                <w:bCs/>
                <w:kern w:val="1"/>
                <w:sz w:val="28"/>
                <w:szCs w:val="28"/>
                <w:lang w:val="kk-KZ"/>
              </w:rPr>
            </w:pPr>
          </w:p>
        </w:tc>
        <w:tc>
          <w:tcPr>
            <w:tcW w:w="2601" w:type="dxa"/>
            <w:tcBorders>
              <w:top w:val="single" w:sz="4" w:space="0" w:color="auto"/>
              <w:left w:val="nil"/>
              <w:bottom w:val="nil"/>
              <w:right w:val="nil"/>
            </w:tcBorders>
          </w:tcPr>
          <w:p w14:paraId="1FA64808" w14:textId="77777777" w:rsidR="00A46BEA" w:rsidRPr="001935BC" w:rsidRDefault="00A46BEA" w:rsidP="0013504B">
            <w:pPr>
              <w:pStyle w:val="ae"/>
              <w:jc w:val="both"/>
              <w:rPr>
                <w:rFonts w:ascii="Times New Roman" w:hAnsi="Times New Roman" w:cs="Times New Roman"/>
                <w:sz w:val="28"/>
                <w:szCs w:val="28"/>
                <w:lang w:val="en-US"/>
              </w:rPr>
            </w:pPr>
          </w:p>
        </w:tc>
      </w:tr>
      <w:tr w:rsidR="00A46BEA" w:rsidRPr="001935BC" w14:paraId="3D7B756B" w14:textId="77777777" w:rsidTr="00A1447E">
        <w:tc>
          <w:tcPr>
            <w:tcW w:w="2730" w:type="dxa"/>
            <w:tcBorders>
              <w:top w:val="nil"/>
              <w:left w:val="nil"/>
              <w:bottom w:val="single" w:sz="4" w:space="0" w:color="auto"/>
              <w:right w:val="nil"/>
            </w:tcBorders>
          </w:tcPr>
          <w:p w14:paraId="2FA090BE" w14:textId="77777777" w:rsidR="00A46BEA" w:rsidRPr="001935BC" w:rsidRDefault="00A46BEA" w:rsidP="0013504B">
            <w:pPr>
              <w:pStyle w:val="ae"/>
              <w:jc w:val="both"/>
              <w:rPr>
                <w:rFonts w:ascii="Times New Roman" w:eastAsia="Andale Sans UI" w:hAnsi="Times New Roman" w:cs="Times New Roman"/>
                <w:bCs/>
                <w:kern w:val="1"/>
                <w:sz w:val="28"/>
                <w:szCs w:val="28"/>
                <w:lang w:val="kk-KZ"/>
              </w:rPr>
            </w:pPr>
            <w:bookmarkStart w:id="36" w:name="_Hlk116310633"/>
          </w:p>
        </w:tc>
        <w:tc>
          <w:tcPr>
            <w:tcW w:w="2798" w:type="dxa"/>
            <w:tcBorders>
              <w:top w:val="nil"/>
              <w:left w:val="nil"/>
              <w:bottom w:val="single" w:sz="4" w:space="0" w:color="auto"/>
              <w:right w:val="nil"/>
            </w:tcBorders>
          </w:tcPr>
          <w:p w14:paraId="3DDDA6FC" w14:textId="77777777" w:rsidR="00A46BEA" w:rsidRPr="001935BC" w:rsidRDefault="00A46BEA" w:rsidP="0013504B">
            <w:pPr>
              <w:pStyle w:val="ae"/>
              <w:jc w:val="both"/>
              <w:rPr>
                <w:rFonts w:ascii="Times New Roman" w:eastAsia="Andale Sans UI" w:hAnsi="Times New Roman" w:cs="Times New Roman"/>
                <w:bCs/>
                <w:kern w:val="1"/>
                <w:sz w:val="28"/>
                <w:szCs w:val="28"/>
                <w:lang w:val="kk-KZ"/>
              </w:rPr>
            </w:pPr>
          </w:p>
        </w:tc>
        <w:tc>
          <w:tcPr>
            <w:tcW w:w="3379" w:type="dxa"/>
            <w:tcBorders>
              <w:top w:val="nil"/>
              <w:left w:val="nil"/>
              <w:bottom w:val="single" w:sz="4" w:space="0" w:color="auto"/>
              <w:right w:val="nil"/>
            </w:tcBorders>
          </w:tcPr>
          <w:p w14:paraId="7B5BE2D7" w14:textId="77777777" w:rsidR="00A46BEA" w:rsidRPr="001935BC" w:rsidRDefault="00A46BEA" w:rsidP="0013504B">
            <w:pPr>
              <w:pStyle w:val="ae"/>
              <w:jc w:val="both"/>
              <w:rPr>
                <w:rFonts w:ascii="Times New Roman" w:eastAsia="Andale Sans UI" w:hAnsi="Times New Roman" w:cs="Times New Roman"/>
                <w:bCs/>
                <w:kern w:val="1"/>
                <w:sz w:val="28"/>
                <w:szCs w:val="28"/>
                <w:lang w:val="kk-KZ"/>
              </w:rPr>
            </w:pPr>
          </w:p>
        </w:tc>
        <w:tc>
          <w:tcPr>
            <w:tcW w:w="5268" w:type="dxa"/>
            <w:gridSpan w:val="2"/>
            <w:tcBorders>
              <w:top w:val="nil"/>
              <w:left w:val="nil"/>
              <w:bottom w:val="single" w:sz="4" w:space="0" w:color="auto"/>
              <w:right w:val="nil"/>
            </w:tcBorders>
          </w:tcPr>
          <w:p w14:paraId="004A4D13" w14:textId="47582C6C" w:rsidR="00A46BEA" w:rsidRPr="001935BC" w:rsidRDefault="00A46BEA" w:rsidP="0013504B">
            <w:pPr>
              <w:pStyle w:val="ae"/>
              <w:jc w:val="right"/>
              <w:rPr>
                <w:rFonts w:ascii="Times New Roman" w:hAnsi="Times New Roman" w:cs="Times New Roman"/>
                <w:sz w:val="28"/>
                <w:szCs w:val="28"/>
              </w:rPr>
            </w:pPr>
            <w:r w:rsidRPr="001935BC">
              <w:rPr>
                <w:rFonts w:ascii="Times New Roman" w:hAnsi="Times New Roman" w:cs="Times New Roman"/>
                <w:sz w:val="28"/>
                <w:szCs w:val="28"/>
              </w:rPr>
              <w:t>Продолжение таблицы 3</w:t>
            </w:r>
          </w:p>
        </w:tc>
      </w:tr>
      <w:bookmarkEnd w:id="36"/>
      <w:tr w:rsidR="00655F65" w:rsidRPr="001935BC" w14:paraId="1E9E5850" w14:textId="77777777" w:rsidTr="00992B01">
        <w:tc>
          <w:tcPr>
            <w:tcW w:w="2730" w:type="dxa"/>
            <w:tcBorders>
              <w:top w:val="single" w:sz="4" w:space="0" w:color="auto"/>
              <w:bottom w:val="nil"/>
            </w:tcBorders>
          </w:tcPr>
          <w:p w14:paraId="7391D14E" w14:textId="6C71F5C4" w:rsidR="00434249" w:rsidRPr="001935BC" w:rsidRDefault="00434249" w:rsidP="0013504B">
            <w:pPr>
              <w:pStyle w:val="ae"/>
              <w:jc w:val="both"/>
              <w:rPr>
                <w:rFonts w:ascii="Times New Roman" w:eastAsia="Andale Sans UI" w:hAnsi="Times New Roman" w:cs="Times New Roman"/>
                <w:bCs/>
                <w:kern w:val="1"/>
                <w:sz w:val="28"/>
                <w:szCs w:val="28"/>
                <w:lang w:val="kk-KZ"/>
              </w:rPr>
            </w:pPr>
            <w:r w:rsidRPr="001935BC">
              <w:rPr>
                <w:rFonts w:ascii="Times New Roman" w:hAnsi="Times New Roman" w:cs="Times New Roman"/>
                <w:sz w:val="28"/>
                <w:szCs w:val="28"/>
              </w:rPr>
              <w:t xml:space="preserve">Изучить в динамике клинико-эпидемиологические особенности распространенности симптомов тревожности и депрессии среди пациентов, с </w:t>
            </w:r>
            <w:r w:rsidR="002D3827">
              <w:rPr>
                <w:rFonts w:ascii="Times New Roman" w:hAnsi="Times New Roman" w:cs="Times New Roman"/>
                <w:sz w:val="28"/>
                <w:szCs w:val="28"/>
              </w:rPr>
              <w:t>РМЖ</w:t>
            </w:r>
          </w:p>
        </w:tc>
        <w:tc>
          <w:tcPr>
            <w:tcW w:w="2798" w:type="dxa"/>
            <w:tcBorders>
              <w:top w:val="single" w:sz="4" w:space="0" w:color="auto"/>
            </w:tcBorders>
          </w:tcPr>
          <w:p w14:paraId="55933892" w14:textId="42655DA9" w:rsidR="00434249" w:rsidRPr="001935BC" w:rsidRDefault="00AE7FA0" w:rsidP="0013504B">
            <w:pPr>
              <w:pStyle w:val="ae"/>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lang w:val="kk-KZ"/>
              </w:rPr>
              <w:t>Языковая и межкультурная в</w:t>
            </w:r>
            <w:r w:rsidR="00434249" w:rsidRPr="001935BC">
              <w:rPr>
                <w:rFonts w:ascii="Times New Roman" w:eastAsia="Andale Sans UI" w:hAnsi="Times New Roman" w:cs="Times New Roman"/>
                <w:bCs/>
                <w:kern w:val="1"/>
                <w:sz w:val="28"/>
                <w:szCs w:val="28"/>
                <w:lang w:val="kk-KZ"/>
              </w:rPr>
              <w:t>алидизация верси</w:t>
            </w:r>
            <w:r w:rsidR="009372F1" w:rsidRPr="001935BC">
              <w:rPr>
                <w:rFonts w:ascii="Times New Roman" w:eastAsia="Andale Sans UI" w:hAnsi="Times New Roman" w:cs="Times New Roman"/>
                <w:bCs/>
                <w:kern w:val="1"/>
                <w:sz w:val="28"/>
                <w:szCs w:val="28"/>
                <w:lang w:val="kk-KZ"/>
              </w:rPr>
              <w:t>й</w:t>
            </w:r>
            <w:r w:rsidR="009372F1" w:rsidRPr="001935BC">
              <w:rPr>
                <w:rFonts w:ascii="Times New Roman" w:eastAsia="Andale Sans UI" w:hAnsi="Times New Roman" w:cs="Times New Roman"/>
                <w:bCs/>
                <w:kern w:val="1"/>
                <w:sz w:val="28"/>
                <w:szCs w:val="28"/>
              </w:rPr>
              <w:t xml:space="preserve"> на казахском языке</w:t>
            </w:r>
            <w:r w:rsidR="00434249" w:rsidRPr="001935BC">
              <w:rPr>
                <w:rFonts w:ascii="Times New Roman" w:eastAsia="Andale Sans UI" w:hAnsi="Times New Roman" w:cs="Times New Roman"/>
                <w:bCs/>
                <w:kern w:val="1"/>
                <w:sz w:val="28"/>
                <w:szCs w:val="28"/>
                <w:lang w:val="kk-KZ"/>
              </w:rPr>
              <w:t xml:space="preserve"> </w:t>
            </w:r>
            <w:r w:rsidR="009372F1" w:rsidRPr="001935BC">
              <w:rPr>
                <w:rFonts w:ascii="Times New Roman" w:eastAsia="Andale Sans UI" w:hAnsi="Times New Roman" w:cs="Times New Roman"/>
                <w:bCs/>
                <w:kern w:val="1"/>
                <w:sz w:val="28"/>
                <w:szCs w:val="28"/>
                <w:lang w:val="kk-KZ"/>
              </w:rPr>
              <w:t xml:space="preserve"> для </w:t>
            </w:r>
            <w:r w:rsidR="00434249" w:rsidRPr="001935BC">
              <w:rPr>
                <w:rFonts w:ascii="Times New Roman" w:eastAsia="Andale Sans UI" w:hAnsi="Times New Roman" w:cs="Times New Roman"/>
                <w:bCs/>
                <w:kern w:val="1"/>
                <w:sz w:val="28"/>
                <w:szCs w:val="28"/>
                <w:lang w:val="kk-KZ"/>
              </w:rPr>
              <w:t>опросник</w:t>
            </w:r>
            <w:r w:rsidRPr="001935BC">
              <w:rPr>
                <w:rFonts w:ascii="Times New Roman" w:eastAsia="Andale Sans UI" w:hAnsi="Times New Roman" w:cs="Times New Roman"/>
                <w:bCs/>
                <w:kern w:val="1"/>
                <w:sz w:val="28"/>
                <w:szCs w:val="28"/>
                <w:lang w:val="kk-KZ"/>
              </w:rPr>
              <w:t>ов</w:t>
            </w:r>
            <w:r w:rsidR="00434249" w:rsidRPr="001935BC">
              <w:rPr>
                <w:rFonts w:ascii="Times New Roman" w:eastAsia="Andale Sans UI" w:hAnsi="Times New Roman" w:cs="Times New Roman"/>
                <w:bCs/>
                <w:kern w:val="1"/>
                <w:sz w:val="28"/>
                <w:szCs w:val="28"/>
                <w:lang w:val="kk-KZ"/>
              </w:rPr>
              <w:t xml:space="preserve"> </w:t>
            </w:r>
            <w:r w:rsidR="009372F1" w:rsidRPr="001935BC">
              <w:rPr>
                <w:rFonts w:ascii="Times New Roman" w:eastAsia="Andale Sans UI" w:hAnsi="Times New Roman" w:cs="Times New Roman"/>
                <w:bCs/>
                <w:kern w:val="1"/>
                <w:sz w:val="28"/>
                <w:szCs w:val="28"/>
                <w:lang w:val="en-US"/>
              </w:rPr>
              <w:t>BAI</w:t>
            </w:r>
            <w:r w:rsidR="00F27FF2" w:rsidRPr="001935BC">
              <w:rPr>
                <w:rFonts w:ascii="Times New Roman" w:eastAsia="Andale Sans UI" w:hAnsi="Times New Roman" w:cs="Times New Roman"/>
                <w:bCs/>
                <w:kern w:val="1"/>
                <w:sz w:val="28"/>
                <w:szCs w:val="28"/>
              </w:rPr>
              <w:t xml:space="preserve"> </w:t>
            </w:r>
            <w:r w:rsidR="00F27FF2" w:rsidRPr="001935BC">
              <w:rPr>
                <w:rFonts w:ascii="Times New Roman" w:eastAsia="Andale Sans UI" w:hAnsi="Times New Roman" w:cs="Times New Roman"/>
                <w:bCs/>
                <w:kern w:val="1"/>
                <w:sz w:val="28"/>
                <w:szCs w:val="28"/>
                <w:lang w:val="kk-KZ"/>
              </w:rPr>
              <w:t xml:space="preserve">и </w:t>
            </w:r>
            <w:r w:rsidR="00F27FF2" w:rsidRPr="001935BC">
              <w:rPr>
                <w:rFonts w:ascii="Times New Roman" w:eastAsia="Andale Sans UI" w:hAnsi="Times New Roman" w:cs="Times New Roman"/>
                <w:bCs/>
                <w:kern w:val="1"/>
                <w:sz w:val="28"/>
                <w:szCs w:val="28"/>
              </w:rPr>
              <w:t>B</w:t>
            </w:r>
            <w:r w:rsidR="00F27FF2" w:rsidRPr="001935BC">
              <w:rPr>
                <w:rFonts w:ascii="Times New Roman" w:eastAsia="Andale Sans UI" w:hAnsi="Times New Roman" w:cs="Times New Roman"/>
                <w:bCs/>
                <w:kern w:val="1"/>
                <w:sz w:val="28"/>
                <w:szCs w:val="28"/>
                <w:lang w:val="en-US"/>
              </w:rPr>
              <w:t>DI</w:t>
            </w:r>
            <w:r w:rsidR="00F27FF2" w:rsidRPr="001935BC">
              <w:rPr>
                <w:rFonts w:ascii="Times New Roman" w:eastAsia="Andale Sans UI" w:hAnsi="Times New Roman" w:cs="Times New Roman"/>
                <w:bCs/>
                <w:kern w:val="1"/>
                <w:sz w:val="28"/>
                <w:szCs w:val="28"/>
              </w:rPr>
              <w:t>-</w:t>
            </w:r>
            <w:r w:rsidR="00F27FF2" w:rsidRPr="001935BC">
              <w:rPr>
                <w:rFonts w:ascii="Times New Roman" w:eastAsia="Andale Sans UI" w:hAnsi="Times New Roman" w:cs="Times New Roman"/>
                <w:bCs/>
                <w:kern w:val="1"/>
                <w:sz w:val="28"/>
                <w:szCs w:val="28"/>
                <w:lang w:val="en-US"/>
              </w:rPr>
              <w:t>II</w:t>
            </w:r>
          </w:p>
        </w:tc>
        <w:tc>
          <w:tcPr>
            <w:tcW w:w="3379" w:type="dxa"/>
            <w:tcBorders>
              <w:top w:val="single" w:sz="4" w:space="0" w:color="auto"/>
            </w:tcBorders>
          </w:tcPr>
          <w:p w14:paraId="0BEE1D39" w14:textId="75A44779" w:rsidR="009372F1" w:rsidRPr="001935BC" w:rsidRDefault="00434249" w:rsidP="0013504B">
            <w:pPr>
              <w:pStyle w:val="ae"/>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lang w:val="kk-KZ"/>
              </w:rPr>
              <w:t xml:space="preserve">Опросник для выявления симптомов тревожности </w:t>
            </w:r>
            <w:r w:rsidR="009372F1" w:rsidRPr="001935BC">
              <w:rPr>
                <w:rFonts w:ascii="Times New Roman" w:eastAsia="Andale Sans UI" w:hAnsi="Times New Roman" w:cs="Times New Roman"/>
                <w:bCs/>
                <w:kern w:val="1"/>
                <w:sz w:val="28"/>
                <w:szCs w:val="28"/>
                <w:lang w:val="en-US"/>
              </w:rPr>
              <w:t>BAI</w:t>
            </w:r>
            <w:r w:rsidR="00F27FF2" w:rsidRPr="001935BC">
              <w:rPr>
                <w:rFonts w:ascii="Times New Roman" w:eastAsia="Andale Sans UI" w:hAnsi="Times New Roman" w:cs="Times New Roman"/>
                <w:bCs/>
                <w:kern w:val="1"/>
                <w:sz w:val="28"/>
                <w:szCs w:val="28"/>
              </w:rPr>
              <w:t xml:space="preserve">. Опросник для выявления симптомов депрессии </w:t>
            </w:r>
            <w:r w:rsidR="00F27FF2" w:rsidRPr="001935BC">
              <w:rPr>
                <w:rFonts w:ascii="Times New Roman" w:eastAsia="Andale Sans UI" w:hAnsi="Times New Roman" w:cs="Times New Roman"/>
                <w:bCs/>
                <w:kern w:val="1"/>
                <w:sz w:val="28"/>
                <w:szCs w:val="28"/>
                <w:lang w:val="en-US"/>
              </w:rPr>
              <w:t>BDI</w:t>
            </w:r>
            <w:r w:rsidR="00F27FF2" w:rsidRPr="001935BC">
              <w:rPr>
                <w:rFonts w:ascii="Times New Roman" w:eastAsia="Andale Sans UI" w:hAnsi="Times New Roman" w:cs="Times New Roman"/>
                <w:bCs/>
                <w:kern w:val="1"/>
                <w:sz w:val="28"/>
                <w:szCs w:val="28"/>
              </w:rPr>
              <w:t>-</w:t>
            </w:r>
            <w:r w:rsidR="00F27FF2" w:rsidRPr="001935BC">
              <w:rPr>
                <w:rFonts w:ascii="Times New Roman" w:eastAsia="Andale Sans UI" w:hAnsi="Times New Roman" w:cs="Times New Roman"/>
                <w:bCs/>
                <w:kern w:val="1"/>
                <w:sz w:val="28"/>
                <w:szCs w:val="28"/>
                <w:lang w:val="en-US"/>
              </w:rPr>
              <w:t>II</w:t>
            </w:r>
            <w:r w:rsidR="00F27FF2" w:rsidRPr="001935BC">
              <w:rPr>
                <w:rFonts w:ascii="Times New Roman" w:eastAsia="Andale Sans UI" w:hAnsi="Times New Roman" w:cs="Times New Roman"/>
                <w:bCs/>
                <w:kern w:val="1"/>
                <w:sz w:val="28"/>
                <w:szCs w:val="28"/>
              </w:rPr>
              <w:t>.</w:t>
            </w:r>
          </w:p>
        </w:tc>
        <w:tc>
          <w:tcPr>
            <w:tcW w:w="2667" w:type="dxa"/>
            <w:tcBorders>
              <w:top w:val="single" w:sz="4" w:space="0" w:color="auto"/>
            </w:tcBorders>
          </w:tcPr>
          <w:p w14:paraId="48E3C190" w14:textId="77777777" w:rsidR="00434249" w:rsidRPr="001935BC" w:rsidRDefault="00434249"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Методы исследования: социологический  и статистический.</w:t>
            </w:r>
          </w:p>
          <w:p w14:paraId="64859172" w14:textId="77777777" w:rsidR="00434249" w:rsidRPr="001935BC" w:rsidRDefault="00434249"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Дизайн исследования: перекрестное исследование</w:t>
            </w:r>
          </w:p>
        </w:tc>
        <w:tc>
          <w:tcPr>
            <w:tcW w:w="2601" w:type="dxa"/>
            <w:tcBorders>
              <w:top w:val="single" w:sz="4" w:space="0" w:color="auto"/>
            </w:tcBorders>
          </w:tcPr>
          <w:p w14:paraId="73299DF9" w14:textId="32D53B3A" w:rsidR="00434249" w:rsidRPr="001935BC" w:rsidRDefault="00434249"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176 женщин, свободно владеющие казахским языком, в возрасте от 18 до 65 лет. Участники исследования </w:t>
            </w:r>
            <w:proofErr w:type="spellStart"/>
            <w:r w:rsidRPr="001935BC">
              <w:rPr>
                <w:rFonts w:ascii="Times New Roman" w:hAnsi="Times New Roman" w:cs="Times New Roman"/>
                <w:sz w:val="28"/>
                <w:szCs w:val="28"/>
              </w:rPr>
              <w:t>заполн</w:t>
            </w:r>
            <w:proofErr w:type="spellEnd"/>
            <w:r w:rsidRPr="001935BC">
              <w:rPr>
                <w:rFonts w:ascii="Times New Roman" w:hAnsi="Times New Roman" w:cs="Times New Roman"/>
                <w:sz w:val="28"/>
                <w:szCs w:val="28"/>
                <w:lang w:val="kk-KZ"/>
              </w:rPr>
              <w:t>и</w:t>
            </w:r>
            <w:r w:rsidRPr="001935BC">
              <w:rPr>
                <w:rFonts w:ascii="Times New Roman" w:hAnsi="Times New Roman" w:cs="Times New Roman"/>
                <w:sz w:val="28"/>
                <w:szCs w:val="28"/>
              </w:rPr>
              <w:t xml:space="preserve">ли краткую анкету и опросник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два раза, с интервалом в 15 дней.</w:t>
            </w:r>
            <w:r w:rsidRPr="001935BC">
              <w:rPr>
                <w:rFonts w:ascii="Times New Roman" w:hAnsi="Times New Roman" w:cs="Times New Roman"/>
                <w:sz w:val="28"/>
                <w:szCs w:val="28"/>
                <w:lang w:val="kk-KZ"/>
              </w:rPr>
              <w:t xml:space="preserve"> Для валидизации опросника были рассчитаны коэффициент внутренней согласованности - альфа Кронбаха и коэффициент корреляции т</w:t>
            </w:r>
            <w:r w:rsidRPr="001935BC">
              <w:rPr>
                <w:rFonts w:ascii="Times New Roman" w:hAnsi="Times New Roman" w:cs="Times New Roman"/>
                <w:sz w:val="28"/>
                <w:szCs w:val="28"/>
              </w:rPr>
              <w:t>ест-</w:t>
            </w:r>
            <w:proofErr w:type="spellStart"/>
            <w:r w:rsidRPr="001935BC">
              <w:rPr>
                <w:rFonts w:ascii="Times New Roman" w:hAnsi="Times New Roman" w:cs="Times New Roman"/>
                <w:sz w:val="28"/>
                <w:szCs w:val="28"/>
              </w:rPr>
              <w:t>ретест</w:t>
            </w:r>
            <w:proofErr w:type="spellEnd"/>
            <w:r w:rsidRPr="001935BC">
              <w:rPr>
                <w:rFonts w:ascii="Times New Roman" w:hAnsi="Times New Roman" w:cs="Times New Roman"/>
                <w:sz w:val="28"/>
                <w:szCs w:val="28"/>
              </w:rPr>
              <w:t xml:space="preserve"> надежности.</w:t>
            </w:r>
          </w:p>
        </w:tc>
      </w:tr>
      <w:tr w:rsidR="00655F65" w:rsidRPr="001935BC" w14:paraId="33E0D9E0" w14:textId="77777777" w:rsidTr="00992B01">
        <w:tc>
          <w:tcPr>
            <w:tcW w:w="2730" w:type="dxa"/>
            <w:tcBorders>
              <w:top w:val="nil"/>
              <w:bottom w:val="single" w:sz="4" w:space="0" w:color="auto"/>
            </w:tcBorders>
          </w:tcPr>
          <w:p w14:paraId="701AB36D" w14:textId="7FEDAB04" w:rsidR="00434249" w:rsidRPr="001935BC" w:rsidRDefault="00434249" w:rsidP="0013504B">
            <w:pPr>
              <w:pStyle w:val="ae"/>
              <w:jc w:val="both"/>
              <w:rPr>
                <w:rFonts w:ascii="Times New Roman" w:eastAsia="Andale Sans UI" w:hAnsi="Times New Roman" w:cs="Times New Roman"/>
                <w:bCs/>
                <w:kern w:val="1"/>
                <w:sz w:val="28"/>
                <w:szCs w:val="28"/>
                <w:lang w:val="kk-KZ"/>
              </w:rPr>
            </w:pPr>
          </w:p>
        </w:tc>
        <w:tc>
          <w:tcPr>
            <w:tcW w:w="2798" w:type="dxa"/>
          </w:tcPr>
          <w:p w14:paraId="3BAEBC78" w14:textId="5CCC5C91" w:rsidR="00434249" w:rsidRPr="001935BC" w:rsidRDefault="00AE7FA0" w:rsidP="0013504B">
            <w:pPr>
              <w:pStyle w:val="ae"/>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lang w:val="kk-KZ"/>
              </w:rPr>
              <w:t>Клиническая в</w:t>
            </w:r>
            <w:r w:rsidR="00434249" w:rsidRPr="001935BC">
              <w:rPr>
                <w:rFonts w:ascii="Times New Roman" w:eastAsia="Andale Sans UI" w:hAnsi="Times New Roman" w:cs="Times New Roman"/>
                <w:bCs/>
                <w:kern w:val="1"/>
                <w:sz w:val="28"/>
                <w:szCs w:val="28"/>
                <w:lang w:val="kk-KZ"/>
              </w:rPr>
              <w:t xml:space="preserve">алидизация казахской версии </w:t>
            </w:r>
            <w:r w:rsidRPr="001935BC">
              <w:rPr>
                <w:rFonts w:ascii="Times New Roman" w:eastAsia="Andale Sans UI" w:hAnsi="Times New Roman" w:cs="Times New Roman"/>
                <w:bCs/>
                <w:kern w:val="1"/>
                <w:sz w:val="28"/>
                <w:szCs w:val="28"/>
                <w:lang w:val="kk-KZ"/>
              </w:rPr>
              <w:t xml:space="preserve">опросников </w:t>
            </w:r>
            <w:r w:rsidR="009372F1" w:rsidRPr="001935BC">
              <w:rPr>
                <w:rFonts w:ascii="Times New Roman" w:eastAsia="Andale Sans UI" w:hAnsi="Times New Roman" w:cs="Times New Roman"/>
                <w:bCs/>
                <w:kern w:val="1"/>
                <w:sz w:val="28"/>
                <w:szCs w:val="28"/>
                <w:lang w:val="en-US"/>
              </w:rPr>
              <w:t>BAI</w:t>
            </w:r>
            <w:r w:rsidR="009372F1" w:rsidRPr="001935BC">
              <w:rPr>
                <w:rFonts w:ascii="Times New Roman" w:eastAsia="Andale Sans UI" w:hAnsi="Times New Roman" w:cs="Times New Roman"/>
                <w:bCs/>
                <w:kern w:val="1"/>
                <w:sz w:val="28"/>
                <w:szCs w:val="28"/>
                <w:lang w:val="kk-KZ"/>
              </w:rPr>
              <w:t xml:space="preserve"> </w:t>
            </w:r>
            <w:r w:rsidRPr="001935BC">
              <w:rPr>
                <w:rFonts w:ascii="Times New Roman" w:eastAsia="Andale Sans UI" w:hAnsi="Times New Roman" w:cs="Times New Roman"/>
                <w:bCs/>
                <w:kern w:val="1"/>
                <w:sz w:val="28"/>
                <w:szCs w:val="28"/>
                <w:lang w:val="kk-KZ"/>
              </w:rPr>
              <w:t xml:space="preserve">и </w:t>
            </w:r>
            <w:r w:rsidR="009372F1" w:rsidRPr="001935BC">
              <w:rPr>
                <w:rFonts w:ascii="Times New Roman" w:eastAsia="Andale Sans UI" w:hAnsi="Times New Roman" w:cs="Times New Roman"/>
                <w:bCs/>
                <w:kern w:val="1"/>
                <w:sz w:val="28"/>
                <w:szCs w:val="28"/>
                <w:lang w:val="en-US"/>
              </w:rPr>
              <w:t>BDI</w:t>
            </w:r>
            <w:r w:rsidR="009372F1" w:rsidRPr="001935BC">
              <w:rPr>
                <w:rFonts w:ascii="Times New Roman" w:eastAsia="Andale Sans UI" w:hAnsi="Times New Roman" w:cs="Times New Roman"/>
                <w:bCs/>
                <w:kern w:val="1"/>
                <w:sz w:val="28"/>
                <w:szCs w:val="28"/>
              </w:rPr>
              <w:t>-</w:t>
            </w:r>
            <w:r w:rsidR="009372F1" w:rsidRPr="001935BC">
              <w:rPr>
                <w:rFonts w:ascii="Times New Roman" w:eastAsia="Andale Sans UI" w:hAnsi="Times New Roman" w:cs="Times New Roman"/>
                <w:bCs/>
                <w:kern w:val="1"/>
                <w:sz w:val="28"/>
                <w:szCs w:val="28"/>
                <w:lang w:val="en-US"/>
              </w:rPr>
              <w:t>II</w:t>
            </w:r>
          </w:p>
        </w:tc>
        <w:tc>
          <w:tcPr>
            <w:tcW w:w="3379" w:type="dxa"/>
          </w:tcPr>
          <w:p w14:paraId="39812568" w14:textId="77937F20" w:rsidR="00434249" w:rsidRPr="001935BC" w:rsidRDefault="00F27FF2"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en-US"/>
              </w:rPr>
              <w:t>BDI</w:t>
            </w:r>
            <w:r w:rsidRPr="001935BC">
              <w:rPr>
                <w:rFonts w:ascii="Times New Roman" w:eastAsia="Andale Sans UI" w:hAnsi="Times New Roman" w:cs="Times New Roman"/>
                <w:bCs/>
                <w:kern w:val="1"/>
                <w:sz w:val="28"/>
                <w:szCs w:val="28"/>
              </w:rPr>
              <w:t>-</w:t>
            </w:r>
            <w:r w:rsidRPr="001935BC">
              <w:rPr>
                <w:rFonts w:ascii="Times New Roman" w:eastAsia="Andale Sans UI" w:hAnsi="Times New Roman" w:cs="Times New Roman"/>
                <w:bCs/>
                <w:kern w:val="1"/>
                <w:sz w:val="28"/>
                <w:szCs w:val="28"/>
                <w:lang w:val="en-US"/>
              </w:rPr>
              <w:t>II</w:t>
            </w:r>
            <w:r w:rsidR="00434249" w:rsidRPr="001935BC">
              <w:rPr>
                <w:rFonts w:ascii="Times New Roman" w:eastAsia="Andale Sans UI" w:hAnsi="Times New Roman" w:cs="Times New Roman"/>
                <w:bCs/>
                <w:kern w:val="1"/>
                <w:sz w:val="28"/>
                <w:szCs w:val="28"/>
                <w:lang w:val="kk-KZ"/>
              </w:rPr>
              <w:t>. Шкала депрессии Гамильтона</w:t>
            </w:r>
            <w:r w:rsidR="004D1230" w:rsidRPr="001935BC">
              <w:rPr>
                <w:rFonts w:ascii="Times New Roman" w:eastAsia="Andale Sans UI" w:hAnsi="Times New Roman" w:cs="Times New Roman"/>
                <w:bCs/>
                <w:kern w:val="1"/>
                <w:sz w:val="28"/>
                <w:szCs w:val="28"/>
                <w:lang w:val="kk-KZ"/>
              </w:rPr>
              <w:t xml:space="preserve"> </w:t>
            </w:r>
            <w:r w:rsidR="00434249" w:rsidRPr="001935BC">
              <w:rPr>
                <w:rFonts w:ascii="Times New Roman" w:eastAsia="Andale Sans UI" w:hAnsi="Times New Roman" w:cs="Times New Roman"/>
                <w:bCs/>
                <w:kern w:val="1"/>
                <w:sz w:val="28"/>
                <w:szCs w:val="28"/>
                <w:lang w:val="kk-KZ"/>
              </w:rPr>
              <w:t>(ШДГ).</w:t>
            </w:r>
            <w:r w:rsidR="00B93848" w:rsidRPr="001935BC">
              <w:rPr>
                <w:rFonts w:ascii="Times New Roman" w:eastAsia="Andale Sans UI" w:hAnsi="Times New Roman" w:cs="Times New Roman"/>
                <w:bCs/>
                <w:kern w:val="1"/>
                <w:sz w:val="28"/>
                <w:szCs w:val="28"/>
                <w:lang w:val="kk-KZ"/>
              </w:rPr>
              <w:t xml:space="preserve"> </w:t>
            </w:r>
            <w:r w:rsidRPr="001935BC">
              <w:rPr>
                <w:rFonts w:ascii="Times New Roman" w:eastAsia="Andale Sans UI" w:hAnsi="Times New Roman" w:cs="Times New Roman"/>
                <w:bCs/>
                <w:kern w:val="1"/>
                <w:sz w:val="28"/>
                <w:szCs w:val="28"/>
                <w:lang w:val="en-US"/>
              </w:rPr>
              <w:t>BAI</w:t>
            </w:r>
            <w:r w:rsidR="004D1230" w:rsidRPr="001935BC">
              <w:rPr>
                <w:rFonts w:ascii="Times New Roman" w:eastAsia="Andale Sans UI" w:hAnsi="Times New Roman" w:cs="Times New Roman"/>
                <w:bCs/>
                <w:kern w:val="1"/>
                <w:sz w:val="28"/>
                <w:szCs w:val="28"/>
                <w:lang w:val="kk-KZ"/>
              </w:rPr>
              <w:t>. Шкала трево</w:t>
            </w:r>
            <w:proofErr w:type="spellStart"/>
            <w:r w:rsidR="002B7506" w:rsidRPr="001935BC">
              <w:rPr>
                <w:rFonts w:ascii="Times New Roman" w:eastAsia="Andale Sans UI" w:hAnsi="Times New Roman" w:cs="Times New Roman"/>
                <w:bCs/>
                <w:kern w:val="1"/>
                <w:sz w:val="28"/>
                <w:szCs w:val="28"/>
              </w:rPr>
              <w:t>жности</w:t>
            </w:r>
            <w:proofErr w:type="spellEnd"/>
            <w:r w:rsidR="002B7506" w:rsidRPr="001935BC">
              <w:rPr>
                <w:rFonts w:ascii="Times New Roman" w:eastAsia="Andale Sans UI" w:hAnsi="Times New Roman" w:cs="Times New Roman"/>
                <w:bCs/>
                <w:kern w:val="1"/>
                <w:sz w:val="28"/>
                <w:szCs w:val="28"/>
              </w:rPr>
              <w:t xml:space="preserve"> </w:t>
            </w:r>
            <w:r w:rsidR="004D1230" w:rsidRPr="001935BC">
              <w:rPr>
                <w:rFonts w:ascii="Times New Roman" w:eastAsia="Andale Sans UI" w:hAnsi="Times New Roman" w:cs="Times New Roman"/>
                <w:bCs/>
                <w:kern w:val="1"/>
                <w:sz w:val="28"/>
                <w:szCs w:val="28"/>
                <w:lang w:val="kk-KZ"/>
              </w:rPr>
              <w:t>Гамильтона (ШТГ).</w:t>
            </w:r>
          </w:p>
        </w:tc>
        <w:tc>
          <w:tcPr>
            <w:tcW w:w="2667" w:type="dxa"/>
          </w:tcPr>
          <w:p w14:paraId="2A84CA25" w14:textId="4681A852" w:rsidR="00434249" w:rsidRPr="001935BC" w:rsidRDefault="00434249"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Методы: социологический  и статистический.</w:t>
            </w:r>
          </w:p>
          <w:p w14:paraId="434BAC3B" w14:textId="5EE723C4" w:rsidR="00434249" w:rsidRPr="001935BC" w:rsidRDefault="00434249"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Дизайн</w:t>
            </w:r>
            <w:r w:rsidR="00992B01" w:rsidRPr="001935BC">
              <w:rPr>
                <w:rFonts w:ascii="Times New Roman" w:eastAsia="Andale Sans UI" w:hAnsi="Times New Roman" w:cs="Times New Roman"/>
                <w:bCs/>
                <w:kern w:val="1"/>
                <w:sz w:val="28"/>
                <w:szCs w:val="28"/>
                <w:lang w:val="kk-KZ"/>
              </w:rPr>
              <w:t>; перекрестное</w:t>
            </w:r>
            <w:r w:rsidRPr="001935BC">
              <w:rPr>
                <w:rFonts w:ascii="Times New Roman" w:eastAsia="Andale Sans UI" w:hAnsi="Times New Roman" w:cs="Times New Roman"/>
                <w:bCs/>
                <w:kern w:val="1"/>
                <w:sz w:val="28"/>
                <w:szCs w:val="28"/>
                <w:lang w:val="kk-KZ"/>
              </w:rPr>
              <w:t xml:space="preserve"> </w:t>
            </w:r>
          </w:p>
        </w:tc>
        <w:tc>
          <w:tcPr>
            <w:tcW w:w="2601" w:type="dxa"/>
          </w:tcPr>
          <w:p w14:paraId="491B3584" w14:textId="6FA2CF80" w:rsidR="00434249" w:rsidRPr="001935BC" w:rsidRDefault="00992B01"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115 пациентов женского пола с различными онкологическими заболеваниями</w:t>
            </w:r>
          </w:p>
        </w:tc>
      </w:tr>
      <w:tr w:rsidR="00992B01" w:rsidRPr="001935BC" w14:paraId="2F36F594" w14:textId="77777777" w:rsidTr="00992B01">
        <w:tc>
          <w:tcPr>
            <w:tcW w:w="2730" w:type="dxa"/>
            <w:tcBorders>
              <w:top w:val="single" w:sz="4" w:space="0" w:color="auto"/>
              <w:left w:val="nil"/>
              <w:bottom w:val="nil"/>
              <w:right w:val="nil"/>
            </w:tcBorders>
          </w:tcPr>
          <w:p w14:paraId="6A3FC2C6"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2798" w:type="dxa"/>
            <w:tcBorders>
              <w:left w:val="nil"/>
              <w:bottom w:val="nil"/>
            </w:tcBorders>
          </w:tcPr>
          <w:p w14:paraId="2B20217D"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3379" w:type="dxa"/>
            <w:tcBorders>
              <w:bottom w:val="nil"/>
            </w:tcBorders>
          </w:tcPr>
          <w:p w14:paraId="0AB1800C" w14:textId="77777777" w:rsidR="00992B01" w:rsidRPr="001935BC" w:rsidRDefault="00992B01" w:rsidP="0013504B">
            <w:pPr>
              <w:pStyle w:val="ae"/>
              <w:jc w:val="both"/>
              <w:rPr>
                <w:rFonts w:ascii="Times New Roman" w:eastAsia="Andale Sans UI" w:hAnsi="Times New Roman" w:cs="Times New Roman"/>
                <w:bCs/>
                <w:kern w:val="1"/>
                <w:sz w:val="28"/>
                <w:szCs w:val="28"/>
              </w:rPr>
            </w:pPr>
          </w:p>
        </w:tc>
        <w:tc>
          <w:tcPr>
            <w:tcW w:w="2667" w:type="dxa"/>
            <w:tcBorders>
              <w:bottom w:val="nil"/>
            </w:tcBorders>
          </w:tcPr>
          <w:p w14:paraId="5689F259"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2601" w:type="dxa"/>
            <w:tcBorders>
              <w:bottom w:val="nil"/>
            </w:tcBorders>
          </w:tcPr>
          <w:p w14:paraId="05231DB2" w14:textId="77777777" w:rsidR="00992B01" w:rsidRPr="001935BC" w:rsidRDefault="00992B01" w:rsidP="0013504B">
            <w:pPr>
              <w:pStyle w:val="ae"/>
              <w:jc w:val="both"/>
              <w:rPr>
                <w:rFonts w:ascii="Times New Roman" w:hAnsi="Times New Roman" w:cs="Times New Roman"/>
                <w:sz w:val="28"/>
                <w:szCs w:val="28"/>
                <w:lang w:val="kk-KZ"/>
              </w:rPr>
            </w:pPr>
          </w:p>
        </w:tc>
      </w:tr>
      <w:tr w:rsidR="00992B01" w:rsidRPr="001935BC" w14:paraId="287B0397" w14:textId="77777777" w:rsidTr="00992B01">
        <w:tc>
          <w:tcPr>
            <w:tcW w:w="2730" w:type="dxa"/>
            <w:tcBorders>
              <w:top w:val="nil"/>
              <w:left w:val="nil"/>
              <w:bottom w:val="single" w:sz="4" w:space="0" w:color="auto"/>
              <w:right w:val="nil"/>
            </w:tcBorders>
          </w:tcPr>
          <w:p w14:paraId="04C5A668"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2798" w:type="dxa"/>
            <w:tcBorders>
              <w:top w:val="nil"/>
              <w:left w:val="nil"/>
              <w:bottom w:val="single" w:sz="4" w:space="0" w:color="auto"/>
              <w:right w:val="nil"/>
            </w:tcBorders>
          </w:tcPr>
          <w:p w14:paraId="2D8D8AAC"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3379" w:type="dxa"/>
            <w:tcBorders>
              <w:top w:val="nil"/>
              <w:left w:val="nil"/>
              <w:bottom w:val="single" w:sz="4" w:space="0" w:color="auto"/>
              <w:right w:val="nil"/>
            </w:tcBorders>
          </w:tcPr>
          <w:p w14:paraId="2A0DA660"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5268" w:type="dxa"/>
            <w:gridSpan w:val="2"/>
            <w:tcBorders>
              <w:top w:val="nil"/>
              <w:left w:val="nil"/>
              <w:bottom w:val="single" w:sz="4" w:space="0" w:color="auto"/>
              <w:right w:val="nil"/>
            </w:tcBorders>
          </w:tcPr>
          <w:p w14:paraId="716E1DD2" w14:textId="42A7721E" w:rsidR="00992B01" w:rsidRPr="001935BC" w:rsidRDefault="00992B01" w:rsidP="0013504B">
            <w:pPr>
              <w:pStyle w:val="ae"/>
              <w:jc w:val="right"/>
              <w:rPr>
                <w:rFonts w:ascii="Times New Roman" w:hAnsi="Times New Roman" w:cs="Times New Roman"/>
                <w:sz w:val="28"/>
                <w:szCs w:val="28"/>
              </w:rPr>
            </w:pPr>
            <w:r w:rsidRPr="001935BC">
              <w:rPr>
                <w:rFonts w:ascii="Times New Roman" w:hAnsi="Times New Roman" w:cs="Times New Roman"/>
                <w:sz w:val="28"/>
                <w:szCs w:val="28"/>
              </w:rPr>
              <w:t>Продолжение таблицы 3</w:t>
            </w:r>
          </w:p>
        </w:tc>
      </w:tr>
      <w:tr w:rsidR="00992B01" w:rsidRPr="001935BC" w14:paraId="595523DB" w14:textId="77777777" w:rsidTr="00992B01">
        <w:tc>
          <w:tcPr>
            <w:tcW w:w="2730" w:type="dxa"/>
            <w:tcBorders>
              <w:top w:val="single" w:sz="4" w:space="0" w:color="auto"/>
              <w:left w:val="single" w:sz="4" w:space="0" w:color="auto"/>
              <w:bottom w:val="single" w:sz="4" w:space="0" w:color="auto"/>
              <w:right w:val="single" w:sz="4" w:space="0" w:color="auto"/>
            </w:tcBorders>
          </w:tcPr>
          <w:p w14:paraId="17DC92CE" w14:textId="7BFC9A12"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2798" w:type="dxa"/>
            <w:tcBorders>
              <w:top w:val="single" w:sz="4" w:space="0" w:color="auto"/>
              <w:left w:val="single" w:sz="4" w:space="0" w:color="auto"/>
              <w:bottom w:val="single" w:sz="4" w:space="0" w:color="auto"/>
              <w:right w:val="single" w:sz="4" w:space="0" w:color="auto"/>
            </w:tcBorders>
          </w:tcPr>
          <w:p w14:paraId="541346CF" w14:textId="4B625ED3"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 xml:space="preserve">Проведение когортного исследования по изучению </w:t>
            </w:r>
            <w:r w:rsidRPr="001935BC">
              <w:rPr>
                <w:rFonts w:ascii="Times New Roman" w:eastAsia="Andale Sans UI" w:hAnsi="Times New Roman" w:cs="Times New Roman"/>
                <w:kern w:val="1"/>
                <w:sz w:val="28"/>
                <w:szCs w:val="28"/>
              </w:rPr>
              <w:t>клинико-эпидемиологической особенности распространенности симптомов тревожности и депрессии у пациентов, с диагностированным раком молочной железы</w:t>
            </w:r>
          </w:p>
        </w:tc>
        <w:tc>
          <w:tcPr>
            <w:tcW w:w="3379" w:type="dxa"/>
            <w:tcBorders>
              <w:top w:val="single" w:sz="4" w:space="0" w:color="auto"/>
              <w:left w:val="single" w:sz="4" w:space="0" w:color="auto"/>
              <w:bottom w:val="single" w:sz="4" w:space="0" w:color="auto"/>
              <w:right w:val="single" w:sz="4" w:space="0" w:color="auto"/>
            </w:tcBorders>
          </w:tcPr>
          <w:p w14:paraId="02904447" w14:textId="546A569E" w:rsidR="00992B01" w:rsidRPr="001935BC" w:rsidRDefault="00992B01" w:rsidP="0013504B">
            <w:pPr>
              <w:pStyle w:val="ae"/>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lang w:val="kk-KZ"/>
              </w:rPr>
              <w:t xml:space="preserve">Анкеты на русском и казахском языках для выявления симптомов тревожности </w:t>
            </w:r>
            <w:r w:rsidRPr="001935BC">
              <w:rPr>
                <w:rFonts w:ascii="Times New Roman" w:eastAsia="Andale Sans UI" w:hAnsi="Times New Roman" w:cs="Times New Roman"/>
                <w:bCs/>
                <w:kern w:val="1"/>
                <w:sz w:val="28"/>
                <w:szCs w:val="28"/>
                <w:lang w:val="en-US"/>
              </w:rPr>
              <w:t>BAI</w:t>
            </w:r>
            <w:r w:rsidRPr="001935BC">
              <w:rPr>
                <w:rFonts w:ascii="Times New Roman" w:eastAsia="Andale Sans UI" w:hAnsi="Times New Roman" w:cs="Times New Roman"/>
                <w:bCs/>
                <w:kern w:val="1"/>
                <w:sz w:val="28"/>
                <w:szCs w:val="28"/>
              </w:rPr>
              <w:t xml:space="preserve">. Анкеты на русском и казахском языках для симптомов депрессии </w:t>
            </w:r>
            <w:r w:rsidRPr="001935BC">
              <w:rPr>
                <w:rFonts w:ascii="Times New Roman" w:eastAsia="Andale Sans UI" w:hAnsi="Times New Roman" w:cs="Times New Roman"/>
                <w:bCs/>
                <w:kern w:val="1"/>
                <w:sz w:val="28"/>
                <w:szCs w:val="28"/>
                <w:lang w:val="en-US"/>
              </w:rPr>
              <w:t>BDI</w:t>
            </w:r>
            <w:r w:rsidRPr="001935BC">
              <w:rPr>
                <w:rFonts w:ascii="Times New Roman" w:eastAsia="Andale Sans UI" w:hAnsi="Times New Roman" w:cs="Times New Roman"/>
                <w:bCs/>
                <w:kern w:val="1"/>
                <w:sz w:val="28"/>
                <w:szCs w:val="28"/>
              </w:rPr>
              <w:t>-</w:t>
            </w:r>
            <w:r w:rsidRPr="001935BC">
              <w:rPr>
                <w:rFonts w:ascii="Times New Roman" w:eastAsia="Andale Sans UI" w:hAnsi="Times New Roman" w:cs="Times New Roman"/>
                <w:bCs/>
                <w:kern w:val="1"/>
                <w:sz w:val="28"/>
                <w:szCs w:val="28"/>
                <w:lang w:val="en-US"/>
              </w:rPr>
              <w:t>II</w:t>
            </w:r>
            <w:r w:rsidRPr="001935BC">
              <w:rPr>
                <w:rFonts w:ascii="Times New Roman" w:eastAsia="Andale Sans UI" w:hAnsi="Times New Roman" w:cs="Times New Roman"/>
                <w:bCs/>
                <w:kern w:val="1"/>
                <w:sz w:val="28"/>
                <w:szCs w:val="28"/>
              </w:rPr>
              <w:t xml:space="preserve">. </w:t>
            </w:r>
          </w:p>
        </w:tc>
        <w:tc>
          <w:tcPr>
            <w:tcW w:w="2667" w:type="dxa"/>
            <w:tcBorders>
              <w:top w:val="single" w:sz="4" w:space="0" w:color="auto"/>
              <w:left w:val="single" w:sz="4" w:space="0" w:color="auto"/>
              <w:bottom w:val="single" w:sz="4" w:space="0" w:color="auto"/>
              <w:right w:val="single" w:sz="4" w:space="0" w:color="auto"/>
            </w:tcBorders>
          </w:tcPr>
          <w:p w14:paraId="7397F96F"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Методы исследования: социологический  и статистический.</w:t>
            </w:r>
          </w:p>
          <w:p w14:paraId="28490686"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Дизайн исследования: когортное исследование</w:t>
            </w:r>
          </w:p>
        </w:tc>
        <w:tc>
          <w:tcPr>
            <w:tcW w:w="2601" w:type="dxa"/>
            <w:tcBorders>
              <w:top w:val="single" w:sz="4" w:space="0" w:color="auto"/>
              <w:left w:val="single" w:sz="4" w:space="0" w:color="auto"/>
              <w:bottom w:val="single" w:sz="4" w:space="0" w:color="auto"/>
              <w:right w:val="single" w:sz="4" w:space="0" w:color="auto"/>
            </w:tcBorders>
          </w:tcPr>
          <w:p w14:paraId="148BFC27" w14:textId="43749B26" w:rsidR="00992B01" w:rsidRPr="001935BC" w:rsidRDefault="00992B01"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162 пациента с раком молочной железы. При включении в исследование пациенты заполнили BAI и BDI, а затем методом случайного распределения были определены в две группы. В группе интервенции пациентам была дополнительно предложено посещение групповых занятий с психологом. В группе контроля пациенты не посещали дополнительные занятия с психологом. </w:t>
            </w:r>
          </w:p>
        </w:tc>
      </w:tr>
      <w:tr w:rsidR="00992B01" w:rsidRPr="001935BC" w14:paraId="1A654116" w14:textId="77777777" w:rsidTr="00992B01">
        <w:tc>
          <w:tcPr>
            <w:tcW w:w="2730" w:type="dxa"/>
            <w:tcBorders>
              <w:top w:val="single" w:sz="4" w:space="0" w:color="auto"/>
              <w:left w:val="nil"/>
              <w:bottom w:val="nil"/>
              <w:right w:val="nil"/>
            </w:tcBorders>
          </w:tcPr>
          <w:p w14:paraId="6A97404E"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2798" w:type="dxa"/>
            <w:tcBorders>
              <w:top w:val="single" w:sz="4" w:space="0" w:color="auto"/>
              <w:left w:val="nil"/>
              <w:bottom w:val="nil"/>
              <w:right w:val="nil"/>
            </w:tcBorders>
          </w:tcPr>
          <w:p w14:paraId="478AE78C"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3379" w:type="dxa"/>
            <w:tcBorders>
              <w:top w:val="single" w:sz="4" w:space="0" w:color="auto"/>
              <w:left w:val="nil"/>
              <w:bottom w:val="nil"/>
              <w:right w:val="nil"/>
            </w:tcBorders>
          </w:tcPr>
          <w:p w14:paraId="36E1BF53"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2667" w:type="dxa"/>
            <w:tcBorders>
              <w:top w:val="single" w:sz="4" w:space="0" w:color="auto"/>
              <w:left w:val="nil"/>
              <w:bottom w:val="nil"/>
              <w:right w:val="nil"/>
            </w:tcBorders>
          </w:tcPr>
          <w:p w14:paraId="0D75A859"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p>
        </w:tc>
        <w:tc>
          <w:tcPr>
            <w:tcW w:w="2601" w:type="dxa"/>
            <w:tcBorders>
              <w:top w:val="single" w:sz="4" w:space="0" w:color="auto"/>
              <w:left w:val="nil"/>
              <w:bottom w:val="nil"/>
              <w:right w:val="nil"/>
            </w:tcBorders>
          </w:tcPr>
          <w:p w14:paraId="75C825F6" w14:textId="77777777" w:rsidR="00992B01" w:rsidRPr="001935BC" w:rsidRDefault="00992B01" w:rsidP="0013504B">
            <w:pPr>
              <w:pStyle w:val="ae"/>
              <w:jc w:val="both"/>
              <w:rPr>
                <w:rFonts w:ascii="Times New Roman" w:hAnsi="Times New Roman" w:cs="Times New Roman"/>
                <w:sz w:val="28"/>
                <w:szCs w:val="28"/>
              </w:rPr>
            </w:pPr>
          </w:p>
        </w:tc>
      </w:tr>
      <w:tr w:rsidR="00992B01" w:rsidRPr="001935BC" w14:paraId="2C44608E" w14:textId="77777777" w:rsidTr="00992B01">
        <w:tc>
          <w:tcPr>
            <w:tcW w:w="2730" w:type="dxa"/>
            <w:tcBorders>
              <w:top w:val="nil"/>
              <w:left w:val="nil"/>
              <w:bottom w:val="single" w:sz="4" w:space="0" w:color="auto"/>
              <w:right w:val="nil"/>
            </w:tcBorders>
          </w:tcPr>
          <w:p w14:paraId="77377B9B" w14:textId="77777777" w:rsidR="00992B01" w:rsidRPr="001935BC" w:rsidRDefault="00992B01" w:rsidP="0013504B">
            <w:pPr>
              <w:pStyle w:val="ae"/>
              <w:jc w:val="both"/>
              <w:rPr>
                <w:rFonts w:ascii="Times New Roman" w:hAnsi="Times New Roman" w:cs="Times New Roman"/>
                <w:bCs/>
                <w:sz w:val="28"/>
                <w:szCs w:val="28"/>
              </w:rPr>
            </w:pPr>
          </w:p>
        </w:tc>
        <w:tc>
          <w:tcPr>
            <w:tcW w:w="2798" w:type="dxa"/>
            <w:tcBorders>
              <w:top w:val="nil"/>
              <w:left w:val="nil"/>
              <w:bottom w:val="single" w:sz="4" w:space="0" w:color="auto"/>
              <w:right w:val="nil"/>
            </w:tcBorders>
          </w:tcPr>
          <w:p w14:paraId="268DD761" w14:textId="77777777" w:rsidR="00992B01" w:rsidRPr="001935BC" w:rsidRDefault="00992B01" w:rsidP="0013504B">
            <w:pPr>
              <w:pStyle w:val="ae"/>
              <w:jc w:val="both"/>
              <w:rPr>
                <w:rFonts w:ascii="Times New Roman" w:eastAsia="Andale Sans UI" w:hAnsi="Times New Roman" w:cs="Times New Roman"/>
                <w:kern w:val="1"/>
                <w:sz w:val="28"/>
                <w:szCs w:val="28"/>
              </w:rPr>
            </w:pPr>
          </w:p>
        </w:tc>
        <w:tc>
          <w:tcPr>
            <w:tcW w:w="3379" w:type="dxa"/>
            <w:tcBorders>
              <w:top w:val="nil"/>
              <w:left w:val="nil"/>
              <w:bottom w:val="single" w:sz="4" w:space="0" w:color="auto"/>
              <w:right w:val="nil"/>
            </w:tcBorders>
          </w:tcPr>
          <w:p w14:paraId="2A8C77A3" w14:textId="77777777" w:rsidR="00992B01" w:rsidRPr="001935BC" w:rsidRDefault="00992B01" w:rsidP="0013504B">
            <w:pPr>
              <w:pStyle w:val="ae"/>
              <w:jc w:val="both"/>
              <w:rPr>
                <w:rFonts w:ascii="Times New Roman" w:eastAsia="Andale Sans UI" w:hAnsi="Times New Roman" w:cs="Times New Roman"/>
                <w:bCs/>
                <w:kern w:val="1"/>
                <w:sz w:val="28"/>
                <w:szCs w:val="28"/>
              </w:rPr>
            </w:pPr>
          </w:p>
        </w:tc>
        <w:tc>
          <w:tcPr>
            <w:tcW w:w="5268" w:type="dxa"/>
            <w:gridSpan w:val="2"/>
            <w:tcBorders>
              <w:top w:val="nil"/>
              <w:left w:val="nil"/>
              <w:bottom w:val="single" w:sz="4" w:space="0" w:color="auto"/>
              <w:right w:val="nil"/>
            </w:tcBorders>
          </w:tcPr>
          <w:p w14:paraId="607CBBFA" w14:textId="4AB434B2" w:rsidR="00992B01" w:rsidRPr="001935BC" w:rsidRDefault="00992B01" w:rsidP="0013504B">
            <w:pPr>
              <w:pStyle w:val="ae"/>
              <w:jc w:val="right"/>
              <w:rPr>
                <w:rFonts w:ascii="Times New Roman" w:hAnsi="Times New Roman" w:cs="Times New Roman"/>
                <w:sz w:val="28"/>
                <w:szCs w:val="28"/>
              </w:rPr>
            </w:pPr>
            <w:r w:rsidRPr="001935BC">
              <w:rPr>
                <w:rFonts w:ascii="Times New Roman" w:hAnsi="Times New Roman" w:cs="Times New Roman"/>
                <w:sz w:val="28"/>
                <w:szCs w:val="28"/>
              </w:rPr>
              <w:t>Продолжение таблицы 3</w:t>
            </w:r>
          </w:p>
        </w:tc>
      </w:tr>
      <w:tr w:rsidR="00992B01" w:rsidRPr="001935BC" w14:paraId="7F73452F" w14:textId="77777777" w:rsidTr="00992B01">
        <w:tc>
          <w:tcPr>
            <w:tcW w:w="2730" w:type="dxa"/>
            <w:tcBorders>
              <w:top w:val="single" w:sz="4" w:space="0" w:color="auto"/>
            </w:tcBorders>
          </w:tcPr>
          <w:p w14:paraId="3495945D" w14:textId="04320CEC" w:rsidR="00992B01" w:rsidRPr="001935BC" w:rsidRDefault="00992B01" w:rsidP="0013504B">
            <w:pPr>
              <w:pStyle w:val="ae"/>
              <w:jc w:val="both"/>
              <w:rPr>
                <w:rFonts w:ascii="Times New Roman" w:eastAsia="Andale Sans UI" w:hAnsi="Times New Roman" w:cs="Times New Roman"/>
                <w:bCs/>
                <w:kern w:val="1"/>
                <w:sz w:val="28"/>
                <w:szCs w:val="28"/>
              </w:rPr>
            </w:pPr>
            <w:r w:rsidRPr="001935BC">
              <w:rPr>
                <w:rFonts w:ascii="Times New Roman" w:hAnsi="Times New Roman" w:cs="Times New Roman"/>
                <w:bCs/>
                <w:sz w:val="28"/>
                <w:szCs w:val="28"/>
              </w:rPr>
              <w:t>Изучить современные подходы к организации психологической помощи пациентам с РМЖ</w:t>
            </w:r>
          </w:p>
        </w:tc>
        <w:tc>
          <w:tcPr>
            <w:tcW w:w="2798" w:type="dxa"/>
            <w:tcBorders>
              <w:top w:val="single" w:sz="4" w:space="0" w:color="auto"/>
            </w:tcBorders>
          </w:tcPr>
          <w:p w14:paraId="696978DE" w14:textId="3B88D739" w:rsidR="00992B01" w:rsidRPr="001935BC" w:rsidRDefault="00992B01" w:rsidP="0013504B">
            <w:pPr>
              <w:pStyle w:val="ae"/>
              <w:jc w:val="both"/>
              <w:rPr>
                <w:rFonts w:ascii="Times New Roman" w:eastAsia="Andale Sans UI" w:hAnsi="Times New Roman" w:cs="Times New Roman"/>
                <w:kern w:val="1"/>
                <w:sz w:val="28"/>
                <w:szCs w:val="28"/>
              </w:rPr>
            </w:pPr>
            <w:r w:rsidRPr="001935BC">
              <w:rPr>
                <w:rFonts w:ascii="Times New Roman" w:eastAsia="Andale Sans UI" w:hAnsi="Times New Roman" w:cs="Times New Roman"/>
                <w:kern w:val="1"/>
                <w:sz w:val="28"/>
                <w:szCs w:val="28"/>
              </w:rPr>
              <w:t>Проведение опроса среди психологов по стране</w:t>
            </w:r>
          </w:p>
        </w:tc>
        <w:tc>
          <w:tcPr>
            <w:tcW w:w="3379" w:type="dxa"/>
            <w:tcBorders>
              <w:top w:val="single" w:sz="4" w:space="0" w:color="auto"/>
            </w:tcBorders>
          </w:tcPr>
          <w:p w14:paraId="0E4EC8A0" w14:textId="20A017A6" w:rsidR="00992B01" w:rsidRPr="001935BC" w:rsidRDefault="00992B01" w:rsidP="0013504B">
            <w:pPr>
              <w:pStyle w:val="ae"/>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rPr>
              <w:t>Опросник для психологов</w:t>
            </w:r>
          </w:p>
        </w:tc>
        <w:tc>
          <w:tcPr>
            <w:tcW w:w="2667" w:type="dxa"/>
            <w:tcBorders>
              <w:top w:val="single" w:sz="4" w:space="0" w:color="auto"/>
            </w:tcBorders>
          </w:tcPr>
          <w:p w14:paraId="088E60AA"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Методы исследования: социологический  и статистический.</w:t>
            </w:r>
          </w:p>
          <w:p w14:paraId="7F734BC8" w14:textId="6A0C59EE"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Дизайн исследования: поперечное исследование</w:t>
            </w:r>
          </w:p>
        </w:tc>
        <w:tc>
          <w:tcPr>
            <w:tcW w:w="2601" w:type="dxa"/>
            <w:tcBorders>
              <w:top w:val="single" w:sz="4" w:space="0" w:color="auto"/>
            </w:tcBorders>
          </w:tcPr>
          <w:p w14:paraId="052F3790" w14:textId="2EDDF67E" w:rsidR="00992B01" w:rsidRPr="001935BC" w:rsidRDefault="00992B01"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38 психолог</w:t>
            </w:r>
            <w:r w:rsidR="00153626" w:rsidRPr="001935BC">
              <w:rPr>
                <w:rFonts w:ascii="Times New Roman" w:hAnsi="Times New Roman" w:cs="Times New Roman"/>
                <w:sz w:val="28"/>
                <w:szCs w:val="28"/>
                <w:lang w:val="kk-KZ"/>
              </w:rPr>
              <w:t>ам</w:t>
            </w:r>
            <w:r w:rsidRPr="001935BC">
              <w:rPr>
                <w:rFonts w:ascii="Times New Roman" w:hAnsi="Times New Roman" w:cs="Times New Roman"/>
                <w:sz w:val="28"/>
                <w:szCs w:val="28"/>
              </w:rPr>
              <w:t xml:space="preserve"> с различных областей Республики Казахстан было предложено ответить на вопросы касательно их взаимодействия с пациентами с РМЖ</w:t>
            </w:r>
          </w:p>
        </w:tc>
      </w:tr>
      <w:tr w:rsidR="00992B01" w:rsidRPr="001935BC" w14:paraId="2B47C089" w14:textId="77777777" w:rsidTr="00AA6A58">
        <w:tc>
          <w:tcPr>
            <w:tcW w:w="2730" w:type="dxa"/>
            <w:tcBorders>
              <w:bottom w:val="single" w:sz="4" w:space="0" w:color="auto"/>
            </w:tcBorders>
          </w:tcPr>
          <w:p w14:paraId="76297CDB" w14:textId="3B6E3379" w:rsidR="00992B01" w:rsidRPr="001935BC" w:rsidRDefault="00992B01" w:rsidP="0013504B">
            <w:pPr>
              <w:pStyle w:val="ae"/>
              <w:jc w:val="both"/>
              <w:rPr>
                <w:rFonts w:ascii="Times New Roman" w:eastAsia="Andale Sans UI" w:hAnsi="Times New Roman" w:cs="Times New Roman"/>
                <w:kern w:val="1"/>
                <w:sz w:val="28"/>
                <w:szCs w:val="28"/>
              </w:rPr>
            </w:pPr>
            <w:r w:rsidRPr="001935BC">
              <w:rPr>
                <w:rFonts w:ascii="Times New Roman" w:eastAsia="Andale Sans UI" w:hAnsi="Times New Roman" w:cs="Times New Roman"/>
                <w:bCs/>
                <w:kern w:val="1"/>
                <w:sz w:val="28"/>
                <w:szCs w:val="28"/>
              </w:rPr>
              <w:t xml:space="preserve">Дать методологическое обоснование рекомендаций по диагностике и ведению пациентов </w:t>
            </w:r>
            <w:r w:rsidRPr="001935BC">
              <w:rPr>
                <w:rFonts w:ascii="Times New Roman" w:eastAsia="Andale Sans UI" w:hAnsi="Times New Roman" w:cs="Times New Roman"/>
                <w:kern w:val="1"/>
                <w:sz w:val="28"/>
                <w:szCs w:val="28"/>
              </w:rPr>
              <w:t>с раком молочной железы при наличии тревожности и депрессии</w:t>
            </w:r>
          </w:p>
        </w:tc>
        <w:tc>
          <w:tcPr>
            <w:tcW w:w="2798" w:type="dxa"/>
            <w:tcBorders>
              <w:bottom w:val="single" w:sz="4" w:space="0" w:color="auto"/>
            </w:tcBorders>
          </w:tcPr>
          <w:p w14:paraId="324D7189" w14:textId="03F8ADA0"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kern w:val="1"/>
                <w:sz w:val="28"/>
                <w:szCs w:val="28"/>
              </w:rPr>
              <w:t xml:space="preserve">Выбор наиболее оптимального подхода к диагностике тревожности и депрессии среди пациентов с раком молочной железы, и ведению данных пациентов </w:t>
            </w:r>
          </w:p>
        </w:tc>
        <w:tc>
          <w:tcPr>
            <w:tcW w:w="3379" w:type="dxa"/>
            <w:tcBorders>
              <w:bottom w:val="single" w:sz="4" w:space="0" w:color="auto"/>
            </w:tcBorders>
          </w:tcPr>
          <w:p w14:paraId="60095A9A"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Эксперты в области диагностики, лечения и ведения пациентов с тревожностью и депрессией</w:t>
            </w:r>
          </w:p>
        </w:tc>
        <w:tc>
          <w:tcPr>
            <w:tcW w:w="2667" w:type="dxa"/>
            <w:tcBorders>
              <w:bottom w:val="single" w:sz="4" w:space="0" w:color="auto"/>
            </w:tcBorders>
          </w:tcPr>
          <w:p w14:paraId="42D9208D" w14:textId="32E1F7B1"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Методы исследования: экспертный метод. Дизайн исследования: качественное исследование</w:t>
            </w:r>
          </w:p>
        </w:tc>
        <w:tc>
          <w:tcPr>
            <w:tcW w:w="2601" w:type="dxa"/>
            <w:tcBorders>
              <w:bottom w:val="single" w:sz="4" w:space="0" w:color="auto"/>
            </w:tcBorders>
          </w:tcPr>
          <w:p w14:paraId="1EC29E83" w14:textId="2D512B72" w:rsidR="00992B01" w:rsidRPr="001935BC" w:rsidRDefault="00992B01"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 экспертов: психологи амбулаторного звена, психологи стационаров, заведующие отделением в поликлинике, заведующие отделением в стационаре, преподаватель кафедры коммуникативных навыков.</w:t>
            </w:r>
          </w:p>
        </w:tc>
      </w:tr>
      <w:tr w:rsidR="00AA6A58" w:rsidRPr="001935BC" w14:paraId="2BFC8420" w14:textId="77777777" w:rsidTr="00AA6A58">
        <w:tc>
          <w:tcPr>
            <w:tcW w:w="2730" w:type="dxa"/>
            <w:tcBorders>
              <w:top w:val="single" w:sz="4" w:space="0" w:color="auto"/>
              <w:left w:val="nil"/>
              <w:bottom w:val="nil"/>
              <w:right w:val="nil"/>
            </w:tcBorders>
          </w:tcPr>
          <w:p w14:paraId="5E5D2F59" w14:textId="77777777" w:rsidR="00AA6A58" w:rsidRPr="001935BC" w:rsidRDefault="00AA6A58" w:rsidP="0013504B">
            <w:pPr>
              <w:pStyle w:val="ae"/>
              <w:jc w:val="both"/>
              <w:rPr>
                <w:rFonts w:ascii="Times New Roman" w:eastAsia="Andale Sans UI" w:hAnsi="Times New Roman" w:cs="Times New Roman"/>
                <w:bCs/>
                <w:kern w:val="1"/>
                <w:sz w:val="28"/>
                <w:szCs w:val="28"/>
              </w:rPr>
            </w:pPr>
          </w:p>
        </w:tc>
        <w:tc>
          <w:tcPr>
            <w:tcW w:w="2798" w:type="dxa"/>
            <w:tcBorders>
              <w:top w:val="single" w:sz="4" w:space="0" w:color="auto"/>
              <w:left w:val="nil"/>
              <w:bottom w:val="nil"/>
              <w:right w:val="nil"/>
            </w:tcBorders>
          </w:tcPr>
          <w:p w14:paraId="38496ED9" w14:textId="77777777" w:rsidR="00AA6A58" w:rsidRPr="001935BC" w:rsidRDefault="00AA6A58" w:rsidP="0013504B">
            <w:pPr>
              <w:pStyle w:val="ae"/>
              <w:jc w:val="both"/>
              <w:rPr>
                <w:rFonts w:ascii="Times New Roman" w:eastAsia="Andale Sans UI" w:hAnsi="Times New Roman" w:cs="Times New Roman"/>
                <w:kern w:val="1"/>
                <w:sz w:val="28"/>
                <w:szCs w:val="28"/>
              </w:rPr>
            </w:pPr>
          </w:p>
          <w:p w14:paraId="37EE4006" w14:textId="30369045" w:rsidR="00AA6A58" w:rsidRPr="001935BC" w:rsidRDefault="00AA6A58" w:rsidP="0013504B">
            <w:pPr>
              <w:pStyle w:val="ae"/>
              <w:jc w:val="both"/>
              <w:rPr>
                <w:rFonts w:ascii="Times New Roman" w:eastAsia="Andale Sans UI" w:hAnsi="Times New Roman" w:cs="Times New Roman"/>
                <w:kern w:val="1"/>
                <w:sz w:val="28"/>
                <w:szCs w:val="28"/>
              </w:rPr>
            </w:pPr>
          </w:p>
        </w:tc>
        <w:tc>
          <w:tcPr>
            <w:tcW w:w="3379" w:type="dxa"/>
            <w:tcBorders>
              <w:top w:val="single" w:sz="4" w:space="0" w:color="auto"/>
              <w:left w:val="nil"/>
              <w:bottom w:val="nil"/>
              <w:right w:val="nil"/>
            </w:tcBorders>
          </w:tcPr>
          <w:p w14:paraId="4A1B0616" w14:textId="77777777" w:rsidR="00AA6A58" w:rsidRPr="001935BC" w:rsidRDefault="00AA6A58" w:rsidP="0013504B">
            <w:pPr>
              <w:pStyle w:val="ae"/>
              <w:jc w:val="both"/>
              <w:rPr>
                <w:rFonts w:ascii="Times New Roman" w:eastAsia="Andale Sans UI" w:hAnsi="Times New Roman" w:cs="Times New Roman"/>
                <w:bCs/>
                <w:kern w:val="1"/>
                <w:sz w:val="28"/>
                <w:szCs w:val="28"/>
                <w:lang w:val="kk-KZ"/>
              </w:rPr>
            </w:pPr>
          </w:p>
        </w:tc>
        <w:tc>
          <w:tcPr>
            <w:tcW w:w="2667" w:type="dxa"/>
            <w:tcBorders>
              <w:top w:val="single" w:sz="4" w:space="0" w:color="auto"/>
              <w:left w:val="nil"/>
              <w:bottom w:val="nil"/>
              <w:right w:val="nil"/>
            </w:tcBorders>
          </w:tcPr>
          <w:p w14:paraId="09C56704" w14:textId="77777777" w:rsidR="00AA6A58" w:rsidRPr="001935BC" w:rsidRDefault="00AA6A58" w:rsidP="0013504B">
            <w:pPr>
              <w:pStyle w:val="ae"/>
              <w:jc w:val="both"/>
              <w:rPr>
                <w:rFonts w:ascii="Times New Roman" w:eastAsia="Andale Sans UI" w:hAnsi="Times New Roman" w:cs="Times New Roman"/>
                <w:bCs/>
                <w:kern w:val="1"/>
                <w:sz w:val="28"/>
                <w:szCs w:val="28"/>
                <w:lang w:val="kk-KZ"/>
              </w:rPr>
            </w:pPr>
          </w:p>
        </w:tc>
        <w:tc>
          <w:tcPr>
            <w:tcW w:w="2601" w:type="dxa"/>
            <w:tcBorders>
              <w:top w:val="single" w:sz="4" w:space="0" w:color="auto"/>
              <w:left w:val="nil"/>
              <w:bottom w:val="nil"/>
              <w:right w:val="nil"/>
            </w:tcBorders>
          </w:tcPr>
          <w:p w14:paraId="750DC2F1" w14:textId="77777777" w:rsidR="00AA6A58" w:rsidRPr="001935BC" w:rsidRDefault="00AA6A58" w:rsidP="0013504B">
            <w:pPr>
              <w:pStyle w:val="ae"/>
              <w:jc w:val="both"/>
              <w:rPr>
                <w:rFonts w:ascii="Times New Roman" w:hAnsi="Times New Roman" w:cs="Times New Roman"/>
                <w:sz w:val="28"/>
                <w:szCs w:val="28"/>
              </w:rPr>
            </w:pPr>
          </w:p>
        </w:tc>
      </w:tr>
      <w:tr w:rsidR="00AA6A58" w:rsidRPr="001935BC" w14:paraId="2276520D" w14:textId="77777777" w:rsidTr="00AA6A58">
        <w:tc>
          <w:tcPr>
            <w:tcW w:w="2730" w:type="dxa"/>
            <w:tcBorders>
              <w:top w:val="nil"/>
              <w:left w:val="nil"/>
              <w:bottom w:val="single" w:sz="4" w:space="0" w:color="auto"/>
              <w:right w:val="nil"/>
            </w:tcBorders>
          </w:tcPr>
          <w:p w14:paraId="157FAE6D" w14:textId="77777777" w:rsidR="00AA6A58" w:rsidRPr="001935BC" w:rsidRDefault="00AA6A58" w:rsidP="0013504B">
            <w:pPr>
              <w:pStyle w:val="ae"/>
              <w:jc w:val="both"/>
              <w:rPr>
                <w:rFonts w:ascii="Times New Roman" w:eastAsia="Andale Sans UI" w:hAnsi="Times New Roman" w:cs="Times New Roman"/>
                <w:bCs/>
                <w:kern w:val="1"/>
                <w:sz w:val="28"/>
                <w:szCs w:val="28"/>
              </w:rPr>
            </w:pPr>
          </w:p>
        </w:tc>
        <w:tc>
          <w:tcPr>
            <w:tcW w:w="2798" w:type="dxa"/>
            <w:tcBorders>
              <w:top w:val="nil"/>
              <w:left w:val="nil"/>
              <w:bottom w:val="single" w:sz="4" w:space="0" w:color="auto"/>
              <w:right w:val="nil"/>
            </w:tcBorders>
          </w:tcPr>
          <w:p w14:paraId="5E5345BE" w14:textId="77777777" w:rsidR="00AA6A58" w:rsidRPr="001935BC" w:rsidRDefault="00AA6A58" w:rsidP="0013504B">
            <w:pPr>
              <w:pStyle w:val="ae"/>
              <w:jc w:val="both"/>
              <w:rPr>
                <w:rFonts w:ascii="Times New Roman" w:eastAsia="Andale Sans UI" w:hAnsi="Times New Roman" w:cs="Times New Roman"/>
                <w:bCs/>
                <w:kern w:val="1"/>
                <w:sz w:val="28"/>
                <w:szCs w:val="28"/>
              </w:rPr>
            </w:pPr>
          </w:p>
        </w:tc>
        <w:tc>
          <w:tcPr>
            <w:tcW w:w="3379" w:type="dxa"/>
            <w:tcBorders>
              <w:top w:val="nil"/>
              <w:left w:val="nil"/>
              <w:bottom w:val="single" w:sz="4" w:space="0" w:color="auto"/>
              <w:right w:val="nil"/>
            </w:tcBorders>
          </w:tcPr>
          <w:p w14:paraId="3BA76211" w14:textId="77777777" w:rsidR="00AA6A58" w:rsidRPr="001935BC" w:rsidRDefault="00AA6A58" w:rsidP="0013504B">
            <w:pPr>
              <w:pStyle w:val="ae"/>
              <w:jc w:val="both"/>
              <w:rPr>
                <w:rFonts w:ascii="Times New Roman" w:eastAsia="Andale Sans UI" w:hAnsi="Times New Roman" w:cs="Times New Roman"/>
                <w:bCs/>
                <w:kern w:val="1"/>
                <w:sz w:val="28"/>
                <w:szCs w:val="28"/>
                <w:lang w:val="kk-KZ"/>
              </w:rPr>
            </w:pPr>
          </w:p>
        </w:tc>
        <w:tc>
          <w:tcPr>
            <w:tcW w:w="5268" w:type="dxa"/>
            <w:gridSpan w:val="2"/>
            <w:tcBorders>
              <w:top w:val="nil"/>
              <w:left w:val="nil"/>
              <w:bottom w:val="single" w:sz="4" w:space="0" w:color="auto"/>
              <w:right w:val="nil"/>
            </w:tcBorders>
          </w:tcPr>
          <w:p w14:paraId="3D453105" w14:textId="555A64D9" w:rsidR="00AA6A58" w:rsidRPr="001935BC" w:rsidRDefault="00AA6A58" w:rsidP="0013504B">
            <w:pPr>
              <w:pStyle w:val="ae"/>
              <w:jc w:val="right"/>
              <w:rPr>
                <w:rFonts w:ascii="Times New Roman" w:hAnsi="Times New Roman" w:cs="Times New Roman"/>
                <w:sz w:val="28"/>
                <w:szCs w:val="28"/>
              </w:rPr>
            </w:pPr>
            <w:r w:rsidRPr="001935BC">
              <w:rPr>
                <w:rFonts w:ascii="Times New Roman" w:hAnsi="Times New Roman" w:cs="Times New Roman"/>
                <w:sz w:val="28"/>
                <w:szCs w:val="28"/>
              </w:rPr>
              <w:t>Продолжение таблицы 3</w:t>
            </w:r>
          </w:p>
        </w:tc>
      </w:tr>
      <w:tr w:rsidR="00992B01" w:rsidRPr="001935BC" w14:paraId="092A8897" w14:textId="77777777" w:rsidTr="00AA6A58">
        <w:tc>
          <w:tcPr>
            <w:tcW w:w="2730" w:type="dxa"/>
            <w:tcBorders>
              <w:top w:val="single" w:sz="4" w:space="0" w:color="auto"/>
            </w:tcBorders>
          </w:tcPr>
          <w:p w14:paraId="33F32801" w14:textId="77777777" w:rsidR="00992B01" w:rsidRPr="001935BC" w:rsidRDefault="00992B01" w:rsidP="0013504B">
            <w:pPr>
              <w:pStyle w:val="ae"/>
              <w:jc w:val="both"/>
              <w:rPr>
                <w:rFonts w:ascii="Times New Roman" w:eastAsia="Andale Sans UI" w:hAnsi="Times New Roman" w:cs="Times New Roman"/>
                <w:bCs/>
                <w:kern w:val="1"/>
                <w:sz w:val="28"/>
                <w:szCs w:val="28"/>
              </w:rPr>
            </w:pPr>
          </w:p>
        </w:tc>
        <w:tc>
          <w:tcPr>
            <w:tcW w:w="2798" w:type="dxa"/>
            <w:tcBorders>
              <w:top w:val="single" w:sz="4" w:space="0" w:color="auto"/>
            </w:tcBorders>
          </w:tcPr>
          <w:p w14:paraId="7AB22367" w14:textId="01951602"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rPr>
              <w:t>Разработка практических рекомендации по диагностике тревожности и депрессии среди пациентов с раком молочной железы, и ведению данных пациентов</w:t>
            </w:r>
          </w:p>
          <w:p w14:paraId="1F052C3E" w14:textId="77777777" w:rsidR="00992B01" w:rsidRPr="001935BC" w:rsidRDefault="00992B01" w:rsidP="0013504B">
            <w:pPr>
              <w:pStyle w:val="ae"/>
              <w:jc w:val="both"/>
              <w:rPr>
                <w:rFonts w:ascii="Times New Roman" w:eastAsia="Andale Sans UI" w:hAnsi="Times New Roman" w:cs="Times New Roman"/>
                <w:kern w:val="1"/>
                <w:sz w:val="28"/>
                <w:szCs w:val="28"/>
                <w:lang w:val="kk-KZ"/>
              </w:rPr>
            </w:pPr>
          </w:p>
        </w:tc>
        <w:tc>
          <w:tcPr>
            <w:tcW w:w="3379" w:type="dxa"/>
            <w:tcBorders>
              <w:top w:val="single" w:sz="4" w:space="0" w:color="auto"/>
            </w:tcBorders>
          </w:tcPr>
          <w:p w14:paraId="247F09E3" w14:textId="77777777"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Алгоритмы (протоколы) диагностики и лечения рака молочной железы. Алгоритмы (протоколы) диагностики и лечения тревожности. Алгоритмы (протоколы) диагностики и лечения депрессии. Методические материалы, акты внедрения, патенты на изобретения.</w:t>
            </w:r>
          </w:p>
        </w:tc>
        <w:tc>
          <w:tcPr>
            <w:tcW w:w="2667" w:type="dxa"/>
            <w:tcBorders>
              <w:top w:val="single" w:sz="4" w:space="0" w:color="auto"/>
            </w:tcBorders>
          </w:tcPr>
          <w:p w14:paraId="38AB0841" w14:textId="28F6E849" w:rsidR="00992B01" w:rsidRPr="001935BC" w:rsidRDefault="00992B01" w:rsidP="0013504B">
            <w:pPr>
              <w:pStyle w:val="ae"/>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Методы исследования: экспретный метод, систематизация данных, аналитический, метод</w:t>
            </w:r>
          </w:p>
        </w:tc>
        <w:tc>
          <w:tcPr>
            <w:tcW w:w="2601" w:type="dxa"/>
            <w:tcBorders>
              <w:top w:val="single" w:sz="4" w:space="0" w:color="auto"/>
            </w:tcBorders>
          </w:tcPr>
          <w:p w14:paraId="0E27C218" w14:textId="50769356" w:rsidR="00992B01" w:rsidRPr="001935BC" w:rsidRDefault="00992B01"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rPr>
              <w:t xml:space="preserve">Получено авторское свидетельство по методике </w:t>
            </w:r>
            <w:r w:rsidRPr="001935BC">
              <w:rPr>
                <w:rFonts w:ascii="Times New Roman" w:hAnsi="Times New Roman" w:cs="Times New Roman"/>
                <w:sz w:val="28"/>
                <w:szCs w:val="28"/>
                <w:lang w:val="kk-KZ"/>
              </w:rPr>
              <w:t>применения мотивационного интервью для увеличения физической активности пациентов с раком молочной железы. Разработано методологическое обоснование рекомендаций по диагностике и ведению пациентов с РМЖ при наличии тревожности и депрессии</w:t>
            </w:r>
          </w:p>
          <w:p w14:paraId="146887B3" w14:textId="7C1FD6BA" w:rsidR="00992B01" w:rsidRPr="001935BC" w:rsidRDefault="00992B01" w:rsidP="0013504B">
            <w:pPr>
              <w:pStyle w:val="ae"/>
              <w:jc w:val="both"/>
              <w:rPr>
                <w:rFonts w:ascii="Times New Roman" w:hAnsi="Times New Roman" w:cs="Times New Roman"/>
                <w:sz w:val="28"/>
                <w:szCs w:val="28"/>
              </w:rPr>
            </w:pPr>
          </w:p>
        </w:tc>
      </w:tr>
    </w:tbl>
    <w:p w14:paraId="3FC6C2ED" w14:textId="77777777" w:rsidR="00094DF6" w:rsidRPr="001935BC" w:rsidRDefault="00094DF6" w:rsidP="0013504B">
      <w:pPr>
        <w:pStyle w:val="ae"/>
        <w:jc w:val="both"/>
        <w:rPr>
          <w:rFonts w:ascii="Times New Roman" w:eastAsia="Andale Sans UI" w:hAnsi="Times New Roman" w:cs="Times New Roman"/>
          <w:bCs/>
          <w:kern w:val="1"/>
          <w:sz w:val="28"/>
          <w:szCs w:val="28"/>
          <w:lang w:val="kk-KZ"/>
        </w:rPr>
      </w:pPr>
    </w:p>
    <w:bookmarkEnd w:id="34"/>
    <w:p w14:paraId="4730CF2C" w14:textId="77777777" w:rsidR="00FA7232" w:rsidRPr="001935BC" w:rsidRDefault="00FA7232" w:rsidP="0013504B">
      <w:pPr>
        <w:pStyle w:val="ae"/>
        <w:ind w:firstLine="567"/>
        <w:jc w:val="both"/>
        <w:rPr>
          <w:rFonts w:ascii="Times New Roman" w:eastAsia="Andale Sans UI" w:hAnsi="Times New Roman" w:cs="Times New Roman"/>
          <w:b/>
          <w:kern w:val="1"/>
          <w:sz w:val="28"/>
          <w:szCs w:val="28"/>
          <w:lang w:val="kk-KZ"/>
        </w:rPr>
        <w:sectPr w:rsidR="00FA7232" w:rsidRPr="001935BC" w:rsidSect="000C5A26">
          <w:type w:val="nextColumn"/>
          <w:pgSz w:w="16838" w:h="11906" w:orient="landscape"/>
          <w:pgMar w:top="1134" w:right="567" w:bottom="1134" w:left="1701" w:header="708" w:footer="708" w:gutter="0"/>
          <w:cols w:space="708"/>
          <w:titlePg/>
          <w:docGrid w:linePitch="360"/>
        </w:sectPr>
      </w:pPr>
    </w:p>
    <w:p w14:paraId="368892FE" w14:textId="77777777" w:rsidR="00F84000" w:rsidRPr="001935BC" w:rsidRDefault="00F84000" w:rsidP="0013504B">
      <w:pPr>
        <w:pStyle w:val="ae"/>
        <w:ind w:firstLine="567"/>
        <w:jc w:val="both"/>
        <w:rPr>
          <w:rFonts w:ascii="Times New Roman" w:eastAsia="Andale Sans UI" w:hAnsi="Times New Roman" w:cs="Times New Roman"/>
          <w:b/>
          <w:kern w:val="1"/>
          <w:sz w:val="28"/>
          <w:szCs w:val="28"/>
          <w:lang w:val="kk-KZ"/>
        </w:rPr>
      </w:pPr>
      <w:r w:rsidRPr="001935BC">
        <w:rPr>
          <w:rFonts w:ascii="Times New Roman" w:eastAsia="Andale Sans UI" w:hAnsi="Times New Roman" w:cs="Times New Roman"/>
          <w:b/>
          <w:kern w:val="1"/>
          <w:sz w:val="28"/>
          <w:szCs w:val="28"/>
        </w:rPr>
        <w:lastRenderedPageBreak/>
        <w:t>Этапы проведения исследования</w:t>
      </w:r>
    </w:p>
    <w:p w14:paraId="307BE31B" w14:textId="77777777" w:rsidR="00F84000" w:rsidRPr="001935BC" w:rsidRDefault="00F84000" w:rsidP="0013504B">
      <w:pPr>
        <w:pStyle w:val="ae"/>
        <w:ind w:firstLine="567"/>
        <w:jc w:val="both"/>
        <w:rPr>
          <w:rFonts w:ascii="Times New Roman" w:eastAsia="Times New Roman" w:hAnsi="Times New Roman" w:cs="Times New Roman"/>
          <w:bCs/>
          <w:sz w:val="28"/>
          <w:szCs w:val="28"/>
          <w:lang w:val="kk-KZ" w:eastAsia="ru-RU"/>
        </w:rPr>
      </w:pPr>
      <w:r w:rsidRPr="001935BC">
        <w:rPr>
          <w:rFonts w:ascii="Times New Roman" w:eastAsia="Times New Roman" w:hAnsi="Times New Roman" w:cs="Times New Roman"/>
          <w:bCs/>
          <w:sz w:val="28"/>
          <w:szCs w:val="28"/>
          <w:lang w:val="kk-KZ" w:eastAsia="ru-RU"/>
        </w:rPr>
        <w:t>Для выполнения поставленных задач диссертационной работы, выполнение работы было разделено на несколько этапов:</w:t>
      </w:r>
    </w:p>
    <w:p w14:paraId="055F32AA" w14:textId="43B300E2" w:rsidR="00434249" w:rsidRPr="001935BC" w:rsidRDefault="00434249" w:rsidP="0013504B">
      <w:pPr>
        <w:pStyle w:val="ae"/>
        <w:numPr>
          <w:ilvl w:val="0"/>
          <w:numId w:val="4"/>
        </w:numPr>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rPr>
        <w:t xml:space="preserve">Анализ клинико-эпидемиологических особенностей распространенности тревожности и депрессии у пациентов с РМЖ, и современных подходов к организации медицинской помощи: международный и отечественный опыт </w:t>
      </w:r>
    </w:p>
    <w:p w14:paraId="1BC44B91" w14:textId="16042D03" w:rsidR="00F84000" w:rsidRPr="001935BC" w:rsidRDefault="00F84000" w:rsidP="0013504B">
      <w:pPr>
        <w:pStyle w:val="ae"/>
        <w:numPr>
          <w:ilvl w:val="0"/>
          <w:numId w:val="4"/>
        </w:numPr>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rPr>
        <w:t>Проведение систематического обзора и мета-анализа:</w:t>
      </w:r>
    </w:p>
    <w:p w14:paraId="5493BB76" w14:textId="651D67BB" w:rsidR="00F84000" w:rsidRPr="001935BC" w:rsidRDefault="00F84000" w:rsidP="0013504B">
      <w:pPr>
        <w:pStyle w:val="ae"/>
        <w:numPr>
          <w:ilvl w:val="1"/>
          <w:numId w:val="4"/>
        </w:numPr>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По изучению распространенности симтпомов тревожности среди пациентов с распространенной формой рака молочной железы</w:t>
      </w:r>
    </w:p>
    <w:p w14:paraId="428B8A24" w14:textId="2FA85782" w:rsidR="00F84000" w:rsidRPr="001935BC" w:rsidRDefault="00F84000" w:rsidP="0013504B">
      <w:pPr>
        <w:pStyle w:val="ae"/>
        <w:numPr>
          <w:ilvl w:val="1"/>
          <w:numId w:val="4"/>
        </w:numPr>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По изучению распространенности симтпомов депрессии среди пациентов с распространенной формой рака молочной железы</w:t>
      </w:r>
    </w:p>
    <w:p w14:paraId="7E3F4C9C" w14:textId="57DA20A5" w:rsidR="00F84000" w:rsidRPr="001935BC" w:rsidRDefault="00F84000" w:rsidP="0013504B">
      <w:pPr>
        <w:pStyle w:val="ae"/>
        <w:numPr>
          <w:ilvl w:val="0"/>
          <w:numId w:val="4"/>
        </w:numPr>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rPr>
        <w:t>Валидизация инструментов исследования:</w:t>
      </w:r>
    </w:p>
    <w:p w14:paraId="688F3282" w14:textId="5698759A" w:rsidR="006B1774" w:rsidRPr="001935BC" w:rsidRDefault="006B1774" w:rsidP="0013504B">
      <w:pPr>
        <w:pStyle w:val="ae"/>
        <w:ind w:firstLine="567"/>
        <w:jc w:val="both"/>
        <w:rPr>
          <w:rFonts w:ascii="Times New Roman" w:eastAsia="Andale Sans UI" w:hAnsi="Times New Roman" w:cs="Times New Roman"/>
          <w:bCs/>
          <w:kern w:val="1"/>
          <w:sz w:val="28"/>
          <w:szCs w:val="28"/>
          <w:lang w:val="kk-KZ"/>
        </w:rPr>
      </w:pPr>
      <w:bookmarkStart w:id="37" w:name="_Hlk108459005"/>
      <w:r w:rsidRPr="001935BC">
        <w:rPr>
          <w:rFonts w:ascii="Times New Roman" w:eastAsia="Andale Sans UI" w:hAnsi="Times New Roman" w:cs="Times New Roman"/>
          <w:bCs/>
          <w:kern w:val="1"/>
          <w:sz w:val="28"/>
          <w:szCs w:val="28"/>
          <w:lang w:val="kk-KZ"/>
        </w:rPr>
        <w:t xml:space="preserve"> </w:t>
      </w:r>
      <w:r w:rsidR="008F3EFB" w:rsidRPr="001935BC">
        <w:rPr>
          <w:rFonts w:ascii="Times New Roman" w:eastAsia="Andale Sans UI" w:hAnsi="Times New Roman" w:cs="Times New Roman"/>
          <w:bCs/>
          <w:kern w:val="1"/>
          <w:sz w:val="28"/>
          <w:szCs w:val="28"/>
          <w:lang w:val="kk-KZ"/>
        </w:rPr>
        <w:t xml:space="preserve">3.1 </w:t>
      </w:r>
      <w:r w:rsidRPr="001935BC">
        <w:rPr>
          <w:rFonts w:ascii="Times New Roman" w:eastAsia="Andale Sans UI" w:hAnsi="Times New Roman" w:cs="Times New Roman"/>
          <w:bCs/>
          <w:kern w:val="1"/>
          <w:sz w:val="28"/>
          <w:szCs w:val="28"/>
          <w:lang w:val="kk-KZ"/>
        </w:rPr>
        <w:t>Языковая и межкультурная в</w:t>
      </w:r>
      <w:r w:rsidR="00F84000" w:rsidRPr="001935BC">
        <w:rPr>
          <w:rFonts w:ascii="Times New Roman" w:eastAsia="Andale Sans UI" w:hAnsi="Times New Roman" w:cs="Times New Roman"/>
          <w:bCs/>
          <w:kern w:val="1"/>
          <w:sz w:val="28"/>
          <w:szCs w:val="28"/>
          <w:lang w:val="kk-KZ"/>
        </w:rPr>
        <w:t>алидизация казахской версии опросник</w:t>
      </w:r>
      <w:r w:rsidRPr="001935BC">
        <w:rPr>
          <w:rFonts w:ascii="Times New Roman" w:eastAsia="Andale Sans UI" w:hAnsi="Times New Roman" w:cs="Times New Roman"/>
          <w:bCs/>
          <w:kern w:val="1"/>
          <w:sz w:val="28"/>
          <w:szCs w:val="28"/>
          <w:lang w:val="kk-KZ"/>
        </w:rPr>
        <w:t>ов</w:t>
      </w:r>
      <w:r w:rsidR="00F84000" w:rsidRPr="001935BC">
        <w:rPr>
          <w:rFonts w:ascii="Times New Roman" w:eastAsia="Andale Sans UI" w:hAnsi="Times New Roman" w:cs="Times New Roman"/>
          <w:bCs/>
          <w:kern w:val="1"/>
          <w:sz w:val="28"/>
          <w:szCs w:val="28"/>
          <w:lang w:val="kk-KZ"/>
        </w:rPr>
        <w:t xml:space="preserve"> «Шкала тревожности Бека»</w:t>
      </w:r>
      <w:r w:rsidRPr="001935BC">
        <w:rPr>
          <w:rFonts w:ascii="Times New Roman" w:eastAsia="Andale Sans UI" w:hAnsi="Times New Roman" w:cs="Times New Roman"/>
          <w:bCs/>
          <w:kern w:val="1"/>
          <w:sz w:val="28"/>
          <w:szCs w:val="28"/>
          <w:lang w:val="kk-KZ"/>
        </w:rPr>
        <w:t xml:space="preserve"> и «Шкала депрессии Бека»</w:t>
      </w:r>
    </w:p>
    <w:bookmarkEnd w:id="37"/>
    <w:p w14:paraId="0CB42046" w14:textId="46F2C91F" w:rsidR="006B1774" w:rsidRPr="001935BC" w:rsidRDefault="006B1774" w:rsidP="0013504B">
      <w:pPr>
        <w:pStyle w:val="ae"/>
        <w:ind w:firstLine="567"/>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 xml:space="preserve"> </w:t>
      </w:r>
      <w:r w:rsidR="008F3EFB" w:rsidRPr="001935BC">
        <w:rPr>
          <w:rFonts w:ascii="Times New Roman" w:eastAsia="Andale Sans UI" w:hAnsi="Times New Roman" w:cs="Times New Roman"/>
          <w:bCs/>
          <w:kern w:val="1"/>
          <w:sz w:val="28"/>
          <w:szCs w:val="28"/>
          <w:lang w:val="kk-KZ"/>
        </w:rPr>
        <w:t xml:space="preserve">3.2 </w:t>
      </w:r>
      <w:r w:rsidRPr="001935BC">
        <w:rPr>
          <w:rFonts w:ascii="Times New Roman" w:eastAsia="Andale Sans UI" w:hAnsi="Times New Roman" w:cs="Times New Roman"/>
          <w:bCs/>
          <w:kern w:val="1"/>
          <w:sz w:val="28"/>
          <w:szCs w:val="28"/>
          <w:lang w:val="kk-KZ"/>
        </w:rPr>
        <w:t>Клиническая валидизация казахской версии опросников «Шкала тревожности Бека» и «Шкала депрессии Бека»</w:t>
      </w:r>
    </w:p>
    <w:p w14:paraId="36F36872" w14:textId="3DFF8B28" w:rsidR="00EB553E" w:rsidRPr="001935BC" w:rsidRDefault="008F3EFB" w:rsidP="0013504B">
      <w:pPr>
        <w:pStyle w:val="ae"/>
        <w:ind w:firstLine="567"/>
        <w:jc w:val="both"/>
        <w:rPr>
          <w:rFonts w:ascii="Times New Roman" w:eastAsia="Andale Sans UI" w:hAnsi="Times New Roman" w:cs="Times New Roman"/>
          <w:bCs/>
          <w:kern w:val="1"/>
          <w:sz w:val="28"/>
          <w:szCs w:val="28"/>
        </w:rPr>
      </w:pPr>
      <w:bookmarkStart w:id="38" w:name="_Hlk111799900"/>
      <w:r w:rsidRPr="001935BC">
        <w:rPr>
          <w:rFonts w:ascii="Times New Roman" w:eastAsia="Andale Sans UI" w:hAnsi="Times New Roman" w:cs="Times New Roman"/>
          <w:bCs/>
          <w:kern w:val="1"/>
          <w:sz w:val="28"/>
          <w:szCs w:val="28"/>
        </w:rPr>
        <w:t xml:space="preserve">4. </w:t>
      </w:r>
      <w:r w:rsidR="00F84000" w:rsidRPr="001935BC">
        <w:rPr>
          <w:rFonts w:ascii="Times New Roman" w:eastAsia="Andale Sans UI" w:hAnsi="Times New Roman" w:cs="Times New Roman"/>
          <w:bCs/>
          <w:kern w:val="1"/>
          <w:sz w:val="28"/>
          <w:szCs w:val="28"/>
        </w:rPr>
        <w:t xml:space="preserve">Проведение </w:t>
      </w:r>
      <w:proofErr w:type="spellStart"/>
      <w:r w:rsidR="00F84000" w:rsidRPr="001935BC">
        <w:rPr>
          <w:rFonts w:ascii="Times New Roman" w:eastAsia="Andale Sans UI" w:hAnsi="Times New Roman" w:cs="Times New Roman"/>
          <w:bCs/>
          <w:kern w:val="1"/>
          <w:sz w:val="28"/>
          <w:szCs w:val="28"/>
        </w:rPr>
        <w:t>когортного</w:t>
      </w:r>
      <w:proofErr w:type="spellEnd"/>
      <w:r w:rsidR="00F84000" w:rsidRPr="001935BC">
        <w:rPr>
          <w:rFonts w:ascii="Times New Roman" w:eastAsia="Andale Sans UI" w:hAnsi="Times New Roman" w:cs="Times New Roman"/>
          <w:bCs/>
          <w:kern w:val="1"/>
          <w:sz w:val="28"/>
          <w:szCs w:val="28"/>
        </w:rPr>
        <w:t xml:space="preserve"> исследования по изучению клинико-</w:t>
      </w:r>
      <w:r w:rsidR="006448CD" w:rsidRPr="001935BC">
        <w:rPr>
          <w:rFonts w:ascii="Times New Roman" w:eastAsia="Andale Sans UI" w:hAnsi="Times New Roman" w:cs="Times New Roman"/>
          <w:bCs/>
          <w:kern w:val="1"/>
          <w:sz w:val="28"/>
          <w:szCs w:val="28"/>
        </w:rPr>
        <w:t>эпидемиологической</w:t>
      </w:r>
      <w:r w:rsidR="00F84000" w:rsidRPr="001935BC">
        <w:rPr>
          <w:rFonts w:ascii="Times New Roman" w:eastAsia="Andale Sans UI" w:hAnsi="Times New Roman" w:cs="Times New Roman"/>
          <w:bCs/>
          <w:kern w:val="1"/>
          <w:sz w:val="28"/>
          <w:szCs w:val="28"/>
        </w:rPr>
        <w:t xml:space="preserve"> особенност</w:t>
      </w:r>
      <w:r w:rsidR="00FA7232" w:rsidRPr="001935BC">
        <w:rPr>
          <w:rFonts w:ascii="Times New Roman" w:eastAsia="Andale Sans UI" w:hAnsi="Times New Roman" w:cs="Times New Roman"/>
          <w:bCs/>
          <w:kern w:val="1"/>
          <w:sz w:val="28"/>
          <w:szCs w:val="28"/>
        </w:rPr>
        <w:t>и</w:t>
      </w:r>
      <w:r w:rsidR="00F84000" w:rsidRPr="001935BC">
        <w:rPr>
          <w:rFonts w:ascii="Times New Roman" w:eastAsia="Andale Sans UI" w:hAnsi="Times New Roman" w:cs="Times New Roman"/>
          <w:bCs/>
          <w:kern w:val="1"/>
          <w:sz w:val="28"/>
          <w:szCs w:val="28"/>
        </w:rPr>
        <w:t xml:space="preserve"> распространенности симптомов тревожности и депрессии у пациентов, с вновь диагностированным раком молочной железы:</w:t>
      </w:r>
    </w:p>
    <w:p w14:paraId="5882DCB4" w14:textId="55FE3920" w:rsidR="00B60805" w:rsidRPr="001935BC" w:rsidRDefault="008F3EFB" w:rsidP="0013504B">
      <w:pPr>
        <w:pStyle w:val="ae"/>
        <w:ind w:firstLine="567"/>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4.1</w:t>
      </w:r>
      <w:r w:rsidR="006B1774" w:rsidRPr="001935BC">
        <w:rPr>
          <w:rFonts w:ascii="Times New Roman" w:eastAsia="Andale Sans UI" w:hAnsi="Times New Roman" w:cs="Times New Roman"/>
          <w:bCs/>
          <w:kern w:val="1"/>
          <w:sz w:val="28"/>
          <w:szCs w:val="28"/>
          <w:lang w:val="kk-KZ"/>
        </w:rPr>
        <w:t xml:space="preserve"> </w:t>
      </w:r>
      <w:r w:rsidR="00F84000" w:rsidRPr="001935BC">
        <w:rPr>
          <w:rFonts w:ascii="Times New Roman" w:eastAsia="Andale Sans UI" w:hAnsi="Times New Roman" w:cs="Times New Roman"/>
          <w:bCs/>
          <w:kern w:val="1"/>
          <w:sz w:val="28"/>
          <w:szCs w:val="28"/>
          <w:lang w:val="kk-KZ"/>
        </w:rPr>
        <w:t>Клинико-эпидемиологические особенности распространенности симптомов тревожности и депрессии у женщин, с вновь диагностированным раком молочной железы</w:t>
      </w:r>
      <w:r w:rsidR="00B45567" w:rsidRPr="001935BC">
        <w:rPr>
          <w:rFonts w:ascii="Times New Roman" w:eastAsia="Andale Sans UI" w:hAnsi="Times New Roman" w:cs="Times New Roman"/>
          <w:bCs/>
          <w:kern w:val="1"/>
          <w:sz w:val="28"/>
          <w:szCs w:val="28"/>
          <w:lang w:val="kk-KZ"/>
        </w:rPr>
        <w:t xml:space="preserve"> при включении в исследование</w:t>
      </w:r>
    </w:p>
    <w:p w14:paraId="2F59DA6E" w14:textId="7477388D" w:rsidR="001D54A4" w:rsidRPr="001935BC" w:rsidRDefault="008F3EFB" w:rsidP="0013504B">
      <w:pPr>
        <w:pStyle w:val="ae"/>
        <w:ind w:firstLine="567"/>
        <w:jc w:val="both"/>
        <w:rPr>
          <w:rFonts w:ascii="Times New Roman" w:eastAsia="Andale Sans UI" w:hAnsi="Times New Roman" w:cs="Times New Roman"/>
          <w:bCs/>
          <w:kern w:val="1"/>
          <w:sz w:val="28"/>
          <w:szCs w:val="28"/>
          <w:lang w:val="kk-KZ"/>
        </w:rPr>
      </w:pPr>
      <w:r w:rsidRPr="001935BC">
        <w:rPr>
          <w:rFonts w:ascii="Times New Roman" w:eastAsia="Andale Sans UI" w:hAnsi="Times New Roman" w:cs="Times New Roman"/>
          <w:bCs/>
          <w:kern w:val="1"/>
          <w:sz w:val="28"/>
          <w:szCs w:val="28"/>
          <w:lang w:val="kk-KZ"/>
        </w:rPr>
        <w:t>4.2</w:t>
      </w:r>
      <w:r w:rsidR="00EB553E" w:rsidRPr="001935BC">
        <w:rPr>
          <w:rFonts w:ascii="Times New Roman" w:eastAsia="Andale Sans UI" w:hAnsi="Times New Roman" w:cs="Times New Roman"/>
          <w:bCs/>
          <w:kern w:val="1"/>
          <w:sz w:val="28"/>
          <w:szCs w:val="28"/>
          <w:lang w:val="kk-KZ"/>
        </w:rPr>
        <w:t xml:space="preserve"> </w:t>
      </w:r>
      <w:r w:rsidR="00B60805" w:rsidRPr="001935BC">
        <w:rPr>
          <w:rFonts w:ascii="Times New Roman" w:eastAsia="Andale Sans UI" w:hAnsi="Times New Roman" w:cs="Times New Roman"/>
          <w:bCs/>
          <w:kern w:val="1"/>
          <w:sz w:val="28"/>
          <w:szCs w:val="28"/>
          <w:lang w:val="kk-KZ"/>
        </w:rPr>
        <w:t>Клинико-эпидемиологические аспекты распространенности симптомов тревожности и депрессии у женщин</w:t>
      </w:r>
      <w:r w:rsidR="00B45567" w:rsidRPr="001935BC">
        <w:rPr>
          <w:rFonts w:ascii="Times New Roman" w:eastAsia="Andale Sans UI" w:hAnsi="Times New Roman" w:cs="Times New Roman"/>
          <w:bCs/>
          <w:kern w:val="1"/>
          <w:sz w:val="28"/>
          <w:szCs w:val="28"/>
          <w:lang w:val="kk-KZ"/>
        </w:rPr>
        <w:t>, с вновь диагностированным раком молочной железы, через 6 мес после включения в исследование</w:t>
      </w:r>
    </w:p>
    <w:bookmarkEnd w:id="38"/>
    <w:p w14:paraId="104787ED" w14:textId="29F0D7C2" w:rsidR="008F3EFB" w:rsidRPr="001935BC" w:rsidRDefault="008F3EFB" w:rsidP="0013504B">
      <w:pPr>
        <w:pStyle w:val="ae"/>
        <w:ind w:firstLine="567"/>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lang w:val="kk-KZ"/>
        </w:rPr>
        <w:t xml:space="preserve">5. </w:t>
      </w:r>
      <w:r w:rsidRPr="001935BC">
        <w:rPr>
          <w:rFonts w:ascii="Times New Roman" w:eastAsia="Andale Sans UI" w:hAnsi="Times New Roman" w:cs="Times New Roman"/>
          <w:kern w:val="1"/>
          <w:sz w:val="28"/>
          <w:szCs w:val="28"/>
        </w:rPr>
        <w:t>Проведение опроса среди психологов по стране</w:t>
      </w:r>
      <w:r w:rsidRPr="001935BC">
        <w:rPr>
          <w:rFonts w:ascii="Times New Roman" w:eastAsia="Andale Sans UI" w:hAnsi="Times New Roman" w:cs="Times New Roman"/>
          <w:bCs/>
          <w:kern w:val="1"/>
          <w:sz w:val="28"/>
          <w:szCs w:val="28"/>
        </w:rPr>
        <w:t xml:space="preserve"> </w:t>
      </w:r>
    </w:p>
    <w:p w14:paraId="251D7D2A" w14:textId="38582E31" w:rsidR="00F84000" w:rsidRPr="001935BC" w:rsidRDefault="008F3EFB" w:rsidP="0013504B">
      <w:pPr>
        <w:pStyle w:val="ae"/>
        <w:ind w:firstLine="567"/>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rPr>
        <w:t xml:space="preserve">6. </w:t>
      </w:r>
      <w:r w:rsidR="00F84000" w:rsidRPr="001935BC">
        <w:rPr>
          <w:rFonts w:ascii="Times New Roman" w:eastAsia="Andale Sans UI" w:hAnsi="Times New Roman" w:cs="Times New Roman"/>
          <w:bCs/>
          <w:kern w:val="1"/>
          <w:sz w:val="28"/>
          <w:szCs w:val="28"/>
        </w:rPr>
        <w:t>Выбор наиболее оптимального подхода к диагностике тревожности и депрессии среди пациентов с раком молочной железы, и ведению данных пациентов методом проведения экспертных оценок</w:t>
      </w:r>
    </w:p>
    <w:p w14:paraId="77576781" w14:textId="470D6D6D" w:rsidR="00F84000" w:rsidRPr="001935BC" w:rsidRDefault="008F3EFB" w:rsidP="0013504B">
      <w:pPr>
        <w:pStyle w:val="ae"/>
        <w:ind w:firstLine="567"/>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rPr>
        <w:t xml:space="preserve">7. </w:t>
      </w:r>
      <w:r w:rsidR="00F84000" w:rsidRPr="001935BC">
        <w:rPr>
          <w:rFonts w:ascii="Times New Roman" w:eastAsia="Andale Sans UI" w:hAnsi="Times New Roman" w:cs="Times New Roman"/>
          <w:bCs/>
          <w:kern w:val="1"/>
          <w:sz w:val="28"/>
          <w:szCs w:val="28"/>
        </w:rPr>
        <w:t>Разработка практических рекомендации по диагностике тревожности и депрессии среди пациентов с раком молочной железы</w:t>
      </w:r>
      <w:r w:rsidRPr="001935BC">
        <w:rPr>
          <w:rFonts w:ascii="Times New Roman" w:eastAsia="Andale Sans UI" w:hAnsi="Times New Roman" w:cs="Times New Roman"/>
          <w:bCs/>
          <w:kern w:val="1"/>
          <w:sz w:val="28"/>
          <w:szCs w:val="28"/>
        </w:rPr>
        <w:t>, и ведению данных пациентов</w:t>
      </w:r>
    </w:p>
    <w:p w14:paraId="577B8DE3" w14:textId="77777777" w:rsidR="00BF52B1" w:rsidRPr="001935BC" w:rsidRDefault="00BF52B1" w:rsidP="0013504B">
      <w:pPr>
        <w:pStyle w:val="ae"/>
        <w:ind w:firstLine="567"/>
        <w:jc w:val="both"/>
        <w:rPr>
          <w:rFonts w:ascii="Times New Roman" w:eastAsia="Andale Sans UI" w:hAnsi="Times New Roman" w:cs="Times New Roman"/>
          <w:bCs/>
          <w:kern w:val="1"/>
          <w:sz w:val="28"/>
          <w:szCs w:val="28"/>
        </w:rPr>
      </w:pPr>
    </w:p>
    <w:p w14:paraId="6E1BD279" w14:textId="77777777" w:rsidR="00434249" w:rsidRPr="001935BC" w:rsidRDefault="00434249" w:rsidP="0013504B">
      <w:pPr>
        <w:pStyle w:val="ae"/>
        <w:ind w:firstLine="567"/>
        <w:jc w:val="both"/>
        <w:rPr>
          <w:rFonts w:ascii="Times New Roman" w:eastAsia="Andale Sans UI" w:hAnsi="Times New Roman" w:cs="Times New Roman"/>
          <w:b/>
          <w:kern w:val="1"/>
          <w:sz w:val="28"/>
          <w:szCs w:val="28"/>
        </w:rPr>
      </w:pPr>
    </w:p>
    <w:p w14:paraId="3C7EDE9D" w14:textId="21FDAADF" w:rsidR="00434249" w:rsidRPr="001935BC" w:rsidRDefault="00434249" w:rsidP="0013504B">
      <w:pPr>
        <w:pStyle w:val="ae"/>
        <w:ind w:firstLine="567"/>
        <w:jc w:val="both"/>
        <w:rPr>
          <w:rFonts w:ascii="Times New Roman" w:eastAsia="Andale Sans UI" w:hAnsi="Times New Roman" w:cs="Times New Roman"/>
          <w:b/>
          <w:kern w:val="1"/>
          <w:sz w:val="28"/>
          <w:szCs w:val="28"/>
        </w:rPr>
      </w:pPr>
    </w:p>
    <w:p w14:paraId="1B90ED14" w14:textId="21E3D75B" w:rsidR="007C1173" w:rsidRPr="001935BC" w:rsidRDefault="007C1173" w:rsidP="0013504B">
      <w:pPr>
        <w:pStyle w:val="ae"/>
        <w:ind w:firstLine="567"/>
        <w:jc w:val="both"/>
        <w:rPr>
          <w:rFonts w:ascii="Times New Roman" w:eastAsia="Andale Sans UI" w:hAnsi="Times New Roman" w:cs="Times New Roman"/>
          <w:b/>
          <w:kern w:val="1"/>
          <w:sz w:val="28"/>
          <w:szCs w:val="28"/>
        </w:rPr>
      </w:pPr>
    </w:p>
    <w:p w14:paraId="631BAE87" w14:textId="77777777" w:rsidR="008F3EFB" w:rsidRPr="001935BC" w:rsidRDefault="008F3EFB" w:rsidP="0013504B">
      <w:pPr>
        <w:pStyle w:val="ae"/>
        <w:ind w:firstLine="567"/>
        <w:jc w:val="both"/>
        <w:rPr>
          <w:rFonts w:ascii="Times New Roman" w:hAnsi="Times New Roman" w:cs="Times New Roman"/>
          <w:b/>
          <w:bCs/>
          <w:sz w:val="28"/>
          <w:szCs w:val="28"/>
        </w:rPr>
        <w:sectPr w:rsidR="008F3EFB" w:rsidRPr="001935BC" w:rsidSect="000C5A26">
          <w:type w:val="nextColumn"/>
          <w:pgSz w:w="11906" w:h="16838"/>
          <w:pgMar w:top="1134" w:right="567" w:bottom="1134" w:left="1701" w:header="708" w:footer="708" w:gutter="0"/>
          <w:cols w:space="708"/>
          <w:titlePg/>
          <w:docGrid w:linePitch="360"/>
        </w:sectPr>
      </w:pPr>
    </w:p>
    <w:p w14:paraId="64A49840" w14:textId="6A2EFB1C" w:rsidR="00434249" w:rsidRPr="001935BC" w:rsidRDefault="005D5820"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lastRenderedPageBreak/>
        <w:t>Этап 1.1</w:t>
      </w:r>
      <w:r w:rsidR="00434249" w:rsidRPr="001935BC">
        <w:rPr>
          <w:rFonts w:ascii="Times New Roman" w:hAnsi="Times New Roman" w:cs="Times New Roman"/>
          <w:b/>
          <w:bCs/>
          <w:sz w:val="28"/>
          <w:szCs w:val="28"/>
        </w:rPr>
        <w:t xml:space="preserve"> Анализ клинико-эпидемиологических особенностей распространенности тревожности и депрессии у пациентов с РМЖ, и современных подходов к организации медицинской помощи: международный и отечественный опыт </w:t>
      </w:r>
    </w:p>
    <w:p w14:paraId="069EF9BD" w14:textId="08672E55" w:rsidR="00434249" w:rsidRPr="001935BC" w:rsidRDefault="00434249" w:rsidP="0013504B">
      <w:pPr>
        <w:pStyle w:val="ae"/>
        <w:ind w:firstLine="567"/>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rPr>
        <w:t xml:space="preserve">Были проанализированы </w:t>
      </w:r>
      <w:r w:rsidRPr="001935BC">
        <w:rPr>
          <w:rFonts w:ascii="Times New Roman" w:eastAsia="Andale Sans UI" w:hAnsi="Times New Roman" w:cs="Times New Roman"/>
          <w:bCs/>
          <w:kern w:val="1"/>
          <w:sz w:val="28"/>
          <w:szCs w:val="28"/>
          <w:lang w:val="kk-KZ"/>
        </w:rPr>
        <w:t>клинические протоколы диагностики и лечения, и государсвенные программы развития системы здравоохранения различных стран, и опубликованные статьи в базах данных PubMed, Web of Science, ScienceDirect, Google Scholar для</w:t>
      </w:r>
      <w:r w:rsidR="006B1774" w:rsidRPr="001935BC">
        <w:rPr>
          <w:rFonts w:ascii="Times New Roman" w:eastAsia="Andale Sans UI" w:hAnsi="Times New Roman" w:cs="Times New Roman"/>
          <w:bCs/>
          <w:kern w:val="1"/>
          <w:sz w:val="28"/>
          <w:szCs w:val="28"/>
          <w:lang w:val="kk-KZ"/>
        </w:rPr>
        <w:t xml:space="preserve"> анализа клинических проявлений тревожности и депрессии,</w:t>
      </w:r>
      <w:r w:rsidRPr="001935BC">
        <w:rPr>
          <w:rFonts w:ascii="Times New Roman" w:eastAsia="Andale Sans UI" w:hAnsi="Times New Roman" w:cs="Times New Roman"/>
          <w:bCs/>
          <w:kern w:val="1"/>
          <w:sz w:val="28"/>
          <w:szCs w:val="28"/>
          <w:lang w:val="kk-KZ"/>
        </w:rPr>
        <w:t xml:space="preserve"> </w:t>
      </w:r>
      <w:r w:rsidR="006B1774" w:rsidRPr="001935BC">
        <w:rPr>
          <w:rFonts w:ascii="Times New Roman" w:eastAsia="Andale Sans UI" w:hAnsi="Times New Roman" w:cs="Times New Roman"/>
          <w:bCs/>
          <w:kern w:val="1"/>
          <w:sz w:val="28"/>
          <w:szCs w:val="28"/>
          <w:lang w:val="kk-KZ"/>
        </w:rPr>
        <w:t xml:space="preserve">клинико-эпидемиологических особенностей распространенности тревожности и депрессии у пациентов с РМЖ в различных странах, </w:t>
      </w:r>
      <w:r w:rsidR="00EA5320" w:rsidRPr="001935BC">
        <w:rPr>
          <w:rFonts w:ascii="Times New Roman" w:eastAsia="Andale Sans UI" w:hAnsi="Times New Roman" w:cs="Times New Roman"/>
          <w:bCs/>
          <w:kern w:val="1"/>
          <w:sz w:val="28"/>
          <w:szCs w:val="28"/>
          <w:lang w:val="kk-KZ"/>
        </w:rPr>
        <w:t>обзора и анализа</w:t>
      </w:r>
      <w:r w:rsidRPr="001935BC">
        <w:rPr>
          <w:rFonts w:ascii="Times New Roman" w:eastAsia="Andale Sans UI" w:hAnsi="Times New Roman" w:cs="Times New Roman"/>
          <w:bCs/>
          <w:kern w:val="1"/>
          <w:sz w:val="28"/>
          <w:szCs w:val="28"/>
          <w:lang w:val="kk-KZ"/>
        </w:rPr>
        <w:t xml:space="preserve"> подход</w:t>
      </w:r>
      <w:r w:rsidR="00EA5320" w:rsidRPr="001935BC">
        <w:rPr>
          <w:rFonts w:ascii="Times New Roman" w:eastAsia="Andale Sans UI" w:hAnsi="Times New Roman" w:cs="Times New Roman"/>
          <w:bCs/>
          <w:kern w:val="1"/>
          <w:sz w:val="28"/>
          <w:szCs w:val="28"/>
          <w:lang w:val="kk-KZ"/>
        </w:rPr>
        <w:t>ов</w:t>
      </w:r>
      <w:r w:rsidRPr="001935BC">
        <w:rPr>
          <w:rFonts w:ascii="Times New Roman" w:eastAsia="Andale Sans UI" w:hAnsi="Times New Roman" w:cs="Times New Roman"/>
          <w:bCs/>
          <w:kern w:val="1"/>
          <w:sz w:val="28"/>
          <w:szCs w:val="28"/>
          <w:lang w:val="kk-KZ"/>
        </w:rPr>
        <w:t xml:space="preserve"> к организации медицинской помощи пациентам с РМЖ, при наличии тревожности и депрессии в </w:t>
      </w:r>
      <w:r w:rsidR="006B1774" w:rsidRPr="001935BC">
        <w:rPr>
          <w:rFonts w:ascii="Times New Roman" w:eastAsia="Andale Sans UI" w:hAnsi="Times New Roman" w:cs="Times New Roman"/>
          <w:bCs/>
          <w:kern w:val="1"/>
          <w:sz w:val="28"/>
          <w:szCs w:val="28"/>
          <w:lang w:val="kk-KZ"/>
        </w:rPr>
        <w:t>Германии, Австралии</w:t>
      </w:r>
      <w:r w:rsidRPr="001935BC">
        <w:rPr>
          <w:rFonts w:ascii="Times New Roman" w:eastAsia="Andale Sans UI" w:hAnsi="Times New Roman" w:cs="Times New Roman"/>
          <w:bCs/>
          <w:kern w:val="1"/>
          <w:sz w:val="28"/>
          <w:szCs w:val="28"/>
          <w:lang w:val="kk-KZ"/>
        </w:rPr>
        <w:t xml:space="preserve"> и Малайзии</w:t>
      </w:r>
      <w:r w:rsidR="00AE7FA0" w:rsidRPr="001935BC">
        <w:rPr>
          <w:rFonts w:ascii="Times New Roman" w:eastAsia="Andale Sans UI" w:hAnsi="Times New Roman" w:cs="Times New Roman"/>
          <w:bCs/>
          <w:kern w:val="1"/>
          <w:sz w:val="28"/>
          <w:szCs w:val="28"/>
          <w:lang w:val="kk-KZ"/>
        </w:rPr>
        <w:t>.</w:t>
      </w:r>
    </w:p>
    <w:p w14:paraId="39FF119C" w14:textId="60AF35E5" w:rsidR="004777F2" w:rsidRPr="001935BC" w:rsidRDefault="00434249"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Этап 2.1 </w:t>
      </w:r>
      <w:r w:rsidR="005D5820" w:rsidRPr="001935BC">
        <w:rPr>
          <w:rFonts w:ascii="Times New Roman" w:hAnsi="Times New Roman" w:cs="Times New Roman"/>
          <w:b/>
          <w:bCs/>
          <w:sz w:val="28"/>
          <w:szCs w:val="28"/>
        </w:rPr>
        <w:t>С</w:t>
      </w:r>
      <w:r w:rsidR="00FE3EDD" w:rsidRPr="001935BC">
        <w:rPr>
          <w:rFonts w:ascii="Times New Roman" w:hAnsi="Times New Roman" w:cs="Times New Roman"/>
          <w:b/>
          <w:bCs/>
          <w:sz w:val="28"/>
          <w:szCs w:val="28"/>
        </w:rPr>
        <w:t>истематический обзор и мета-анализ распространенности тревожности среди пациентов с распространенной формой рака молочной железы</w:t>
      </w:r>
    </w:p>
    <w:p w14:paraId="095366D7" w14:textId="77777777" w:rsidR="004261FC" w:rsidRPr="001935BC" w:rsidRDefault="004261F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Протокол исследования зарегистрирован в международном </w:t>
      </w:r>
      <w:proofErr w:type="spellStart"/>
      <w:r w:rsidRPr="001935BC">
        <w:rPr>
          <w:rFonts w:ascii="Times New Roman" w:hAnsi="Times New Roman" w:cs="Times New Roman"/>
          <w:sz w:val="28"/>
          <w:szCs w:val="28"/>
        </w:rPr>
        <w:t>проспективном</w:t>
      </w:r>
      <w:proofErr w:type="spellEnd"/>
      <w:r w:rsidRPr="001935BC">
        <w:rPr>
          <w:rFonts w:ascii="Times New Roman" w:hAnsi="Times New Roman" w:cs="Times New Roman"/>
          <w:sz w:val="28"/>
          <w:szCs w:val="28"/>
        </w:rPr>
        <w:t xml:space="preserve"> реестре систематических обзоров </w:t>
      </w:r>
      <w:r w:rsidRPr="001935BC">
        <w:rPr>
          <w:rFonts w:ascii="Times New Roman" w:hAnsi="Times New Roman" w:cs="Times New Roman"/>
          <w:sz w:val="28"/>
          <w:szCs w:val="28"/>
          <w:lang w:val="en-US"/>
        </w:rPr>
        <w:t>PROSPERO</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ID</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CRD</w:t>
      </w:r>
      <w:r w:rsidRPr="001935BC">
        <w:rPr>
          <w:rFonts w:ascii="Times New Roman" w:hAnsi="Times New Roman" w:cs="Times New Roman"/>
          <w:sz w:val="28"/>
          <w:szCs w:val="28"/>
        </w:rPr>
        <w:t>42020153960).</w:t>
      </w:r>
      <w:r w:rsidR="004777F2" w:rsidRPr="001935BC">
        <w:rPr>
          <w:rFonts w:ascii="Times New Roman" w:hAnsi="Times New Roman" w:cs="Times New Roman"/>
          <w:sz w:val="28"/>
          <w:szCs w:val="28"/>
        </w:rPr>
        <w:t xml:space="preserve"> В этом обзоре мы использовали методы из Предпочтительных элементов отчетности для систематических обзоров и мета-анализов (PRISMA).</w:t>
      </w:r>
    </w:p>
    <w:p w14:paraId="5F9CFF6D" w14:textId="77777777" w:rsidR="004261FC" w:rsidRPr="001935BC" w:rsidRDefault="004261F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Стратегия поиска</w:t>
      </w:r>
    </w:p>
    <w:p w14:paraId="24FFD0B7" w14:textId="77777777" w:rsidR="004261FC" w:rsidRPr="001935BC" w:rsidRDefault="004261F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базе данных PROSPERO был проведен поиск регистрации исследований, в которых оценивалась распространенность </w:t>
      </w:r>
      <w:proofErr w:type="spellStart"/>
      <w:r w:rsidRPr="001935BC">
        <w:rPr>
          <w:rFonts w:ascii="Times New Roman" w:hAnsi="Times New Roman" w:cs="Times New Roman"/>
          <w:sz w:val="28"/>
          <w:szCs w:val="28"/>
        </w:rPr>
        <w:t>трево</w:t>
      </w:r>
      <w:proofErr w:type="spellEnd"/>
      <w:r w:rsidR="00CB2143" w:rsidRPr="001935BC">
        <w:rPr>
          <w:rFonts w:ascii="Times New Roman" w:hAnsi="Times New Roman" w:cs="Times New Roman"/>
          <w:sz w:val="28"/>
          <w:szCs w:val="28"/>
          <w:lang w:val="kk-KZ"/>
        </w:rPr>
        <w:t xml:space="preserve">жности </w:t>
      </w:r>
      <w:r w:rsidRPr="001935BC">
        <w:rPr>
          <w:rFonts w:ascii="Times New Roman" w:hAnsi="Times New Roman" w:cs="Times New Roman"/>
          <w:sz w:val="28"/>
          <w:szCs w:val="28"/>
        </w:rPr>
        <w:t xml:space="preserve">среди пациентов с метастатическим и рецидивирующим раком молочной железы, но подобных исследований обнаружено не было. Поэтому для этого обзора был проведен поиск в базах данных </w:t>
      </w:r>
      <w:proofErr w:type="spellStart"/>
      <w:r w:rsidRPr="001935BC">
        <w:rPr>
          <w:rFonts w:ascii="Times New Roman" w:hAnsi="Times New Roman" w:cs="Times New Roman"/>
          <w:sz w:val="28"/>
          <w:szCs w:val="28"/>
        </w:rPr>
        <w:t>PubMed</w:t>
      </w:r>
      <w:proofErr w:type="spellEnd"/>
      <w:r w:rsidRPr="001935BC">
        <w:rPr>
          <w:rFonts w:ascii="Times New Roman" w:hAnsi="Times New Roman" w:cs="Times New Roman"/>
          <w:sz w:val="28"/>
          <w:szCs w:val="28"/>
        </w:rPr>
        <w:t xml:space="preserve">, Web </w:t>
      </w:r>
      <w:proofErr w:type="spellStart"/>
      <w:r w:rsidRPr="001935BC">
        <w:rPr>
          <w:rFonts w:ascii="Times New Roman" w:hAnsi="Times New Roman" w:cs="Times New Roman"/>
          <w:sz w:val="28"/>
          <w:szCs w:val="28"/>
        </w:rPr>
        <w:t>of</w:t>
      </w:r>
      <w:proofErr w:type="spellEnd"/>
      <w:r w:rsidRPr="001935BC">
        <w:rPr>
          <w:rFonts w:ascii="Times New Roman" w:hAnsi="Times New Roman" w:cs="Times New Roman"/>
          <w:sz w:val="28"/>
          <w:szCs w:val="28"/>
        </w:rPr>
        <w:t xml:space="preserve"> Science, </w:t>
      </w:r>
      <w:proofErr w:type="spellStart"/>
      <w:r w:rsidRPr="001935BC">
        <w:rPr>
          <w:rFonts w:ascii="Times New Roman" w:hAnsi="Times New Roman" w:cs="Times New Roman"/>
          <w:sz w:val="28"/>
          <w:szCs w:val="28"/>
        </w:rPr>
        <w:t>ScienceDirect</w:t>
      </w:r>
      <w:proofErr w:type="spellEnd"/>
      <w:r w:rsidRPr="001935BC">
        <w:rPr>
          <w:rFonts w:ascii="Times New Roman" w:hAnsi="Times New Roman" w:cs="Times New Roman"/>
          <w:sz w:val="28"/>
          <w:szCs w:val="28"/>
        </w:rPr>
        <w:t xml:space="preserve">, Google </w:t>
      </w:r>
      <w:proofErr w:type="spellStart"/>
      <w:r w:rsidRPr="001935BC">
        <w:rPr>
          <w:rFonts w:ascii="Times New Roman" w:hAnsi="Times New Roman" w:cs="Times New Roman"/>
          <w:sz w:val="28"/>
          <w:szCs w:val="28"/>
        </w:rPr>
        <w:t>Scholar</w:t>
      </w:r>
      <w:proofErr w:type="spellEnd"/>
      <w:r w:rsidRPr="001935BC">
        <w:rPr>
          <w:rFonts w:ascii="Times New Roman" w:hAnsi="Times New Roman" w:cs="Times New Roman"/>
          <w:sz w:val="28"/>
          <w:szCs w:val="28"/>
        </w:rPr>
        <w:t xml:space="preserve"> и Open </w:t>
      </w:r>
      <w:proofErr w:type="spellStart"/>
      <w:r w:rsidRPr="001935BC">
        <w:rPr>
          <w:rFonts w:ascii="Times New Roman" w:hAnsi="Times New Roman" w:cs="Times New Roman"/>
          <w:sz w:val="28"/>
          <w:szCs w:val="28"/>
        </w:rPr>
        <w:t>Gray</w:t>
      </w:r>
      <w:proofErr w:type="spellEnd"/>
      <w:r w:rsidRPr="001935BC">
        <w:rPr>
          <w:rFonts w:ascii="Times New Roman" w:hAnsi="Times New Roman" w:cs="Times New Roman"/>
          <w:sz w:val="28"/>
          <w:szCs w:val="28"/>
        </w:rPr>
        <w:t xml:space="preserve"> с января 1990 г. по май 2020 г. Полная стратегия поиска баз данных представлена ​​в дополнительных материалах. После первоначального выбора исследований из поиска в базе данных мы выполнили ручной поиск литературы на основе списка ссылок на выбранные статьи из поиска в базе данных.</w:t>
      </w:r>
    </w:p>
    <w:p w14:paraId="04F6C756" w14:textId="77777777" w:rsidR="004261FC" w:rsidRPr="001935BC" w:rsidRDefault="004261F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Критерии </w:t>
      </w:r>
      <w:r w:rsidR="004777F2" w:rsidRPr="001935BC">
        <w:rPr>
          <w:rFonts w:ascii="Times New Roman" w:hAnsi="Times New Roman" w:cs="Times New Roman"/>
          <w:b/>
          <w:bCs/>
          <w:sz w:val="28"/>
          <w:szCs w:val="28"/>
        </w:rPr>
        <w:t>включения в исследование</w:t>
      </w:r>
    </w:p>
    <w:p w14:paraId="0A49F354" w14:textId="49B2E4D5" w:rsidR="004261FC" w:rsidRPr="001935BC" w:rsidRDefault="004261F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Критерии включения в исследования: 1) взрослые</w:t>
      </w:r>
      <w:r w:rsidR="00BB67AC" w:rsidRPr="001935BC">
        <w:rPr>
          <w:rFonts w:ascii="Times New Roman" w:hAnsi="Times New Roman" w:cs="Times New Roman"/>
          <w:sz w:val="28"/>
          <w:szCs w:val="28"/>
          <w:lang w:val="kk-KZ"/>
        </w:rPr>
        <w:t xml:space="preserve"> женщины</w:t>
      </w:r>
      <w:r w:rsidRPr="001935BC">
        <w:rPr>
          <w:rFonts w:ascii="Times New Roman" w:hAnsi="Times New Roman" w:cs="Times New Roman"/>
          <w:sz w:val="28"/>
          <w:szCs w:val="28"/>
        </w:rPr>
        <w:t xml:space="preserve"> (старше 18 лет); 2)</w:t>
      </w:r>
      <w:r w:rsidR="00BB67AC" w:rsidRPr="001935BC">
        <w:rPr>
          <w:rFonts w:ascii="Times New Roman" w:hAnsi="Times New Roman" w:cs="Times New Roman"/>
          <w:sz w:val="28"/>
          <w:szCs w:val="28"/>
          <w:lang w:val="kk-KZ"/>
        </w:rPr>
        <w:t xml:space="preserve"> у пацинеток был</w:t>
      </w:r>
      <w:r w:rsidRPr="001935BC">
        <w:rPr>
          <w:rFonts w:ascii="Times New Roman" w:hAnsi="Times New Roman" w:cs="Times New Roman"/>
          <w:sz w:val="28"/>
          <w:szCs w:val="28"/>
        </w:rPr>
        <w:t xml:space="preserve"> первичный диагноз метастатического (IV стадия) или рецидивирующего (местного, регионарного или отдаленного) рака молочной железы; 3) </w:t>
      </w:r>
      <w:r w:rsidR="00036821" w:rsidRPr="001935BC">
        <w:rPr>
          <w:rFonts w:ascii="Times New Roman" w:hAnsi="Times New Roman" w:cs="Times New Roman"/>
          <w:sz w:val="28"/>
          <w:szCs w:val="28"/>
          <w:lang w:val="kk-KZ"/>
        </w:rPr>
        <w:t>информация</w:t>
      </w:r>
      <w:r w:rsidRPr="001935BC">
        <w:rPr>
          <w:rFonts w:ascii="Times New Roman" w:hAnsi="Times New Roman" w:cs="Times New Roman"/>
          <w:sz w:val="28"/>
          <w:szCs w:val="28"/>
        </w:rPr>
        <w:t xml:space="preserve"> о пропорции или количестве пациентов с </w:t>
      </w:r>
      <w:proofErr w:type="spellStart"/>
      <w:r w:rsidRPr="001935BC">
        <w:rPr>
          <w:rFonts w:ascii="Times New Roman" w:hAnsi="Times New Roman" w:cs="Times New Roman"/>
          <w:sz w:val="28"/>
          <w:szCs w:val="28"/>
        </w:rPr>
        <w:t>трево</w:t>
      </w:r>
      <w:proofErr w:type="spellEnd"/>
      <w:r w:rsidR="00BB67AC" w:rsidRPr="001935BC">
        <w:rPr>
          <w:rFonts w:ascii="Times New Roman" w:hAnsi="Times New Roman" w:cs="Times New Roman"/>
          <w:sz w:val="28"/>
          <w:szCs w:val="28"/>
          <w:lang w:val="kk-KZ"/>
        </w:rPr>
        <w:t>жностью</w:t>
      </w:r>
      <w:r w:rsidRPr="001935BC">
        <w:rPr>
          <w:rFonts w:ascii="Times New Roman" w:hAnsi="Times New Roman" w:cs="Times New Roman"/>
          <w:sz w:val="28"/>
          <w:szCs w:val="28"/>
        </w:rPr>
        <w:t xml:space="preserve">, используя стандартные методы оценки; 4) </w:t>
      </w:r>
      <w:r w:rsidR="00036821" w:rsidRPr="001935BC">
        <w:rPr>
          <w:rFonts w:ascii="Times New Roman" w:hAnsi="Times New Roman" w:cs="Times New Roman"/>
          <w:sz w:val="28"/>
          <w:szCs w:val="28"/>
          <w:lang w:val="kk-KZ"/>
        </w:rPr>
        <w:t>обсервационное исследование</w:t>
      </w:r>
      <w:r w:rsidRPr="001935BC">
        <w:rPr>
          <w:rFonts w:ascii="Times New Roman" w:hAnsi="Times New Roman" w:cs="Times New Roman"/>
          <w:sz w:val="28"/>
          <w:szCs w:val="28"/>
        </w:rPr>
        <w:t>; 5) опубликованные на английском языке с января 1990 г. по май 2020 г. Критерии исключения: 1) публикации, в которых отсутствовала необходимая информация; 2) публикации, дублирующие ранее опубликованные результаты исследований; 3) имел высокий риск смещения; 4) специально ориентированные на более молодые или пожилые группы пациентов;</w:t>
      </w:r>
    </w:p>
    <w:p w14:paraId="5208A320" w14:textId="77777777" w:rsidR="004261FC" w:rsidRPr="001935BC" w:rsidRDefault="004261F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Выбор исследований и извлечение данных</w:t>
      </w:r>
    </w:p>
    <w:p w14:paraId="3066D2A6" w14:textId="45EEC469" w:rsidR="004261FC" w:rsidRPr="001935BC" w:rsidRDefault="004261F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Следуя рекомендациям PRISMA, поиск в базе данных, отбор исследований на основе их критериев включения/исключения и извлечение данных выполнялись двумя независимыми исследователями (IK и FB). С авторами </w:t>
      </w:r>
      <w:r w:rsidR="00036821" w:rsidRPr="001935BC">
        <w:rPr>
          <w:rFonts w:ascii="Times New Roman" w:hAnsi="Times New Roman" w:cs="Times New Roman"/>
          <w:sz w:val="28"/>
          <w:szCs w:val="28"/>
          <w:lang w:val="kk-KZ"/>
        </w:rPr>
        <w:lastRenderedPageBreak/>
        <w:t xml:space="preserve">отобранных исследований </w:t>
      </w:r>
      <w:r w:rsidRPr="001935BC">
        <w:rPr>
          <w:rFonts w:ascii="Times New Roman" w:hAnsi="Times New Roman" w:cs="Times New Roman"/>
          <w:sz w:val="28"/>
          <w:szCs w:val="28"/>
        </w:rPr>
        <w:t>было сделано до двух контактов по электронной почте для получения недостающих данных</w:t>
      </w:r>
      <w:r w:rsidR="00036821" w:rsidRPr="001935BC">
        <w:rPr>
          <w:rFonts w:ascii="Times New Roman" w:hAnsi="Times New Roman" w:cs="Times New Roman"/>
          <w:sz w:val="28"/>
          <w:szCs w:val="28"/>
        </w:rPr>
        <w:t>, при необходимости</w:t>
      </w:r>
      <w:r w:rsidRPr="001935BC">
        <w:rPr>
          <w:rFonts w:ascii="Times New Roman" w:hAnsi="Times New Roman" w:cs="Times New Roman"/>
          <w:sz w:val="28"/>
          <w:szCs w:val="28"/>
        </w:rPr>
        <w:t xml:space="preserve">. Список необходимой информации был создан и одобрен всеми авторами и включал в себя: первого автора, год, страну, дизайн исследования, выборку, количество подходящих и обратившихся пациентов, количество ответивших пациентов, количество пациентов с тревогой, шкалу оценки </w:t>
      </w:r>
      <w:r w:rsidR="00B76F90" w:rsidRPr="001935BC">
        <w:rPr>
          <w:rFonts w:ascii="Times New Roman" w:hAnsi="Times New Roman" w:cs="Times New Roman"/>
          <w:sz w:val="28"/>
          <w:szCs w:val="28"/>
        </w:rPr>
        <w:t>тревожности</w:t>
      </w:r>
      <w:r w:rsidRPr="001935BC">
        <w:rPr>
          <w:rFonts w:ascii="Times New Roman" w:hAnsi="Times New Roman" w:cs="Times New Roman"/>
          <w:sz w:val="28"/>
          <w:szCs w:val="28"/>
        </w:rPr>
        <w:t>, среднее значение. возраст, доля состоящих в браке пациентов, количество пациентов с депрессией и риск систематической ошибки.</w:t>
      </w:r>
    </w:p>
    <w:p w14:paraId="73AC03D7" w14:textId="77777777" w:rsidR="004261FC" w:rsidRPr="001935BC" w:rsidRDefault="004261F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Оценка качества</w:t>
      </w:r>
    </w:p>
    <w:p w14:paraId="291C51A2" w14:textId="600305E5" w:rsidR="004261FC" w:rsidRPr="001935BC" w:rsidRDefault="0003682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Для оценки качества исследований отобранных исследований по распространенности тревожности и для оценки риска систематической ошибки во включенных исследованиях, мы использовали к</w:t>
      </w:r>
      <w:r w:rsidR="004261FC" w:rsidRPr="001935BC">
        <w:rPr>
          <w:rFonts w:ascii="Times New Roman" w:hAnsi="Times New Roman" w:cs="Times New Roman"/>
          <w:sz w:val="28"/>
          <w:szCs w:val="28"/>
        </w:rPr>
        <w:t xml:space="preserve">онтрольный список </w:t>
      </w:r>
      <w:r w:rsidRPr="001935BC">
        <w:rPr>
          <w:rFonts w:ascii="Times New Roman" w:hAnsi="Times New Roman" w:cs="Times New Roman"/>
          <w:sz w:val="28"/>
          <w:szCs w:val="28"/>
          <w:lang w:val="en-US"/>
        </w:rPr>
        <w:t>Hoy</w:t>
      </w:r>
      <w:r w:rsidRPr="001935BC">
        <w:rPr>
          <w:rFonts w:ascii="Times New Roman" w:hAnsi="Times New Roman" w:cs="Times New Roman"/>
          <w:sz w:val="28"/>
          <w:szCs w:val="28"/>
        </w:rPr>
        <w:t>, который состоял</w:t>
      </w:r>
      <w:r w:rsidR="004261FC" w:rsidRPr="001935BC">
        <w:rPr>
          <w:rFonts w:ascii="Times New Roman" w:hAnsi="Times New Roman" w:cs="Times New Roman"/>
          <w:sz w:val="28"/>
          <w:szCs w:val="28"/>
        </w:rPr>
        <w:t xml:space="preserve"> из девяти пунктов </w:t>
      </w:r>
      <w:r w:rsidR="00AC0561">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{"citationItems":[{"id":"ITEM-1","itemData":{"DOI":"10.1016/j.jclinepi.2011.11.014","ISSN":"1878-5921 (Electronic)","PMID":"22742910","abstract":"OBJECTIVE: In the course of performing systematic reviews on the prevalence of low back and neck pain, we required a tool to assess the risk of study bias. Our objectives were to (1) modify an existing checklist and (2) test the final tool for interrater agreement. STUDY DESIGN AND SETTING: The final tool consists of 10 items addressing four domains of bias plus a summary risk of bias assessment. Two researchers tested the interrater agreement of the tool by independently assessing 54 randomly selected studies. Interrater agreement overall and for each individual item was assessed using the proportion of agreement and Kappa statistic. RESULTS: Raters found the tool easy to use, and there was high interrater agreement: overall agreement was 91% and the Kappa statistic was 0.82 (95% confidence interval: 0.76, 0.86). Agreement was almost perfect for the individual items on the tool and moderate for the summary assessment. CONCLUSION: We have addressed a research gap by modifying and testing a tool to assess risk of study bias. Further research may be useful for assessing the applicability of the tool across different conditions.","author":[{"dropping-particle":"","family":"Hoy","given":"Damian","non-dropping-particle":"","parse-names":false,"suffix":""},{"dropping-particle":"","family":"Brooks","given":"Peter","non-dropping-particle":"","parse-names":false,"suffix":""},{"dropping-particle":"","family":"Woolf","given":"Anthony","non-dropping-particle":"","parse-names":false,"suffix":""},{"dropping-particle":"","family":"Blyth","given":"Fiona","non-dropping-particle":"","parse-names":false,"suffix":""},{"dropping-particle":"","family":"March","given":"Lyn","non-dropping-particle":"","parse-names":false,"suffix":""},{"dropping-particle":"","family":"Bain","given":"Chris","non-dropping-particle":"","parse-names":false,"suffix":""},{"dropping-particle":"","family":"Baker","given":"Peter","non-dropping-particle":"","parse-names":false,"suffix":""},{"dropping-particle":"","family":"Smith","given":"Emma","non-dropping-particle":"","parse-names":false,"suffix":""},{"dropping-particle":"","family":"Buchbinder","given":"Rachelle","non-dropping-particle":"","parse-names":false,"suffix":""}],"container-title":"Journal of clinical epidemiology","id":"ITEM-1","issue":"9","issued":{"date-parts":[["2012","9"]]},"language":"eng","page":"934-939","publisher-place":"United States","title":"Assessing risk of bias in prevalence studies: modification of an existing tool and evidence of interrater agreement.","type":"article-journal","volume":"65"},"uris":["http://www.mendeley.com/documents/?uuid=b2810dd0-0c3c-437d-b12a-7f5e2ba70819"]}],"mendeley":{"formattedCitation":"(115)","manualFormatting":"[115]","plainTextFormattedCitation":"(115)","previouslyFormattedCitation":"(115)"},"properties":{"noteIndex":0},"schema":"https://github.com/citation-style-language/schema/raw/master/csl-citation.json"}</w:instrText>
      </w:r>
      <w:r w:rsidR="00AC0561">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115</w:t>
      </w:r>
      <w:r w:rsidR="00AA2CC8">
        <w:rPr>
          <w:rFonts w:ascii="Times New Roman" w:hAnsi="Times New Roman" w:cs="Times New Roman"/>
          <w:noProof/>
          <w:sz w:val="28"/>
          <w:szCs w:val="28"/>
        </w:rPr>
        <w:t>]</w:t>
      </w:r>
      <w:r w:rsidR="00AC0561">
        <w:rPr>
          <w:rFonts w:ascii="Times New Roman" w:hAnsi="Times New Roman" w:cs="Times New Roman"/>
          <w:sz w:val="28"/>
          <w:szCs w:val="28"/>
        </w:rPr>
        <w:fldChar w:fldCharType="end"/>
      </w:r>
      <w:r w:rsidR="004261FC" w:rsidRPr="001935BC">
        <w:rPr>
          <w:rFonts w:ascii="Times New Roman" w:hAnsi="Times New Roman" w:cs="Times New Roman"/>
          <w:sz w:val="28"/>
          <w:szCs w:val="28"/>
        </w:rPr>
        <w:t xml:space="preserve">. Риск систематической ошибки низкий, если показатель </w:t>
      </w:r>
      <w:proofErr w:type="spellStart"/>
      <w:r w:rsidR="004261FC" w:rsidRPr="001935BC">
        <w:rPr>
          <w:rFonts w:ascii="Times New Roman" w:hAnsi="Times New Roman" w:cs="Times New Roman"/>
          <w:sz w:val="28"/>
          <w:szCs w:val="28"/>
        </w:rPr>
        <w:t>Hoy</w:t>
      </w:r>
      <w:proofErr w:type="spellEnd"/>
      <w:r w:rsidR="004261FC" w:rsidRPr="001935BC">
        <w:rPr>
          <w:rFonts w:ascii="Times New Roman" w:hAnsi="Times New Roman" w:cs="Times New Roman"/>
          <w:sz w:val="28"/>
          <w:szCs w:val="28"/>
        </w:rPr>
        <w:t xml:space="preserve"> исследования составля</w:t>
      </w:r>
      <w:r w:rsidRPr="001935BC">
        <w:rPr>
          <w:rFonts w:ascii="Times New Roman" w:hAnsi="Times New Roman" w:cs="Times New Roman"/>
          <w:sz w:val="28"/>
          <w:szCs w:val="28"/>
        </w:rPr>
        <w:t>л</w:t>
      </w:r>
      <w:r w:rsidR="004261FC" w:rsidRPr="001935BC">
        <w:rPr>
          <w:rFonts w:ascii="Times New Roman" w:hAnsi="Times New Roman" w:cs="Times New Roman"/>
          <w:sz w:val="28"/>
          <w:szCs w:val="28"/>
        </w:rPr>
        <w:t xml:space="preserve"> ≤3. Каждый исследователь оценивал риск систематической ошибки независимо для каждой включенной статьи, а разногласия, если они присутствовали, разрешались на основе консенсуса трех авторов.</w:t>
      </w:r>
    </w:p>
    <w:p w14:paraId="3E747783" w14:textId="77777777" w:rsidR="004261FC" w:rsidRPr="001935BC" w:rsidRDefault="004261F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Анализ данных</w:t>
      </w:r>
    </w:p>
    <w:p w14:paraId="1519B742" w14:textId="6F8E9E80" w:rsidR="004261FC" w:rsidRPr="001935BC" w:rsidRDefault="004261F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Анализ данных был выполнен с использованием статистического программного обеспечения R-</w:t>
      </w:r>
      <w:proofErr w:type="spellStart"/>
      <w:r w:rsidRPr="001935BC">
        <w:rPr>
          <w:rFonts w:ascii="Times New Roman" w:hAnsi="Times New Roman" w:cs="Times New Roman"/>
          <w:sz w:val="28"/>
          <w:szCs w:val="28"/>
        </w:rPr>
        <w:t>studio</w:t>
      </w:r>
      <w:proofErr w:type="spellEnd"/>
      <w:r w:rsidRPr="001935BC">
        <w:rPr>
          <w:rFonts w:ascii="Times New Roman" w:hAnsi="Times New Roman" w:cs="Times New Roman"/>
          <w:sz w:val="28"/>
          <w:szCs w:val="28"/>
        </w:rPr>
        <w:t xml:space="preserve">. </w:t>
      </w:r>
      <w:r w:rsidR="00036821" w:rsidRPr="001935BC">
        <w:rPr>
          <w:rFonts w:ascii="Times New Roman" w:hAnsi="Times New Roman" w:cs="Times New Roman"/>
          <w:sz w:val="28"/>
          <w:szCs w:val="28"/>
        </w:rPr>
        <w:t xml:space="preserve">Основная конечная точка исследования </w:t>
      </w:r>
      <w:r w:rsidR="00AC0561" w:rsidRPr="001935BC">
        <w:rPr>
          <w:rFonts w:ascii="Times New Roman" w:hAnsi="Times New Roman" w:cs="Times New Roman"/>
          <w:sz w:val="28"/>
          <w:szCs w:val="28"/>
        </w:rPr>
        <w:t>- количество</w:t>
      </w:r>
      <w:r w:rsidRPr="001935BC">
        <w:rPr>
          <w:rFonts w:ascii="Times New Roman" w:hAnsi="Times New Roman" w:cs="Times New Roman"/>
          <w:sz w:val="28"/>
          <w:szCs w:val="28"/>
        </w:rPr>
        <w:t xml:space="preserve"> пациентов</w:t>
      </w:r>
      <w:r w:rsidR="00036821" w:rsidRPr="001935BC">
        <w:rPr>
          <w:rFonts w:ascii="Times New Roman" w:hAnsi="Times New Roman" w:cs="Times New Roman"/>
          <w:sz w:val="28"/>
          <w:szCs w:val="28"/>
        </w:rPr>
        <w:t xml:space="preserve"> с РМЖ</w:t>
      </w:r>
      <w:r w:rsidRPr="001935BC">
        <w:rPr>
          <w:rFonts w:ascii="Times New Roman" w:hAnsi="Times New Roman" w:cs="Times New Roman"/>
          <w:sz w:val="28"/>
          <w:szCs w:val="28"/>
        </w:rPr>
        <w:t xml:space="preserve"> с трево</w:t>
      </w:r>
      <w:r w:rsidR="00036821" w:rsidRPr="001935BC">
        <w:rPr>
          <w:rFonts w:ascii="Times New Roman" w:hAnsi="Times New Roman" w:cs="Times New Roman"/>
          <w:sz w:val="28"/>
          <w:szCs w:val="28"/>
        </w:rPr>
        <w:t>жностью</w:t>
      </w:r>
      <w:r w:rsidRPr="001935BC">
        <w:rPr>
          <w:rFonts w:ascii="Times New Roman" w:hAnsi="Times New Roman" w:cs="Times New Roman"/>
          <w:sz w:val="28"/>
          <w:szCs w:val="28"/>
        </w:rPr>
        <w:t xml:space="preserve">. Данные были объединены с использованием </w:t>
      </w:r>
      <w:r w:rsidR="00F21B70" w:rsidRPr="001935BC">
        <w:rPr>
          <w:rFonts w:ascii="Times New Roman" w:hAnsi="Times New Roman" w:cs="Times New Roman"/>
          <w:sz w:val="28"/>
          <w:szCs w:val="28"/>
        </w:rPr>
        <w:t>листового графика (</w:t>
      </w:r>
      <w:r w:rsidR="00F21B70" w:rsidRPr="001935BC">
        <w:rPr>
          <w:rFonts w:ascii="Times New Roman" w:hAnsi="Times New Roman" w:cs="Times New Roman"/>
          <w:sz w:val="28"/>
          <w:szCs w:val="28"/>
          <w:lang w:val="en-US"/>
        </w:rPr>
        <w:t>forest</w:t>
      </w:r>
      <w:r w:rsidR="00F21B70" w:rsidRPr="001935BC">
        <w:rPr>
          <w:rFonts w:ascii="Times New Roman" w:hAnsi="Times New Roman" w:cs="Times New Roman"/>
          <w:sz w:val="28"/>
          <w:szCs w:val="28"/>
        </w:rPr>
        <w:t xml:space="preserve"> </w:t>
      </w:r>
      <w:r w:rsidR="00F21B70" w:rsidRPr="001935BC">
        <w:rPr>
          <w:rFonts w:ascii="Times New Roman" w:hAnsi="Times New Roman" w:cs="Times New Roman"/>
          <w:sz w:val="28"/>
          <w:szCs w:val="28"/>
          <w:lang w:val="en-US"/>
        </w:rPr>
        <w:t>plot</w:t>
      </w:r>
      <w:r w:rsidR="00F21B70" w:rsidRPr="001935BC">
        <w:rPr>
          <w:rFonts w:ascii="Times New Roman" w:hAnsi="Times New Roman" w:cs="Times New Roman"/>
          <w:sz w:val="28"/>
          <w:szCs w:val="28"/>
        </w:rPr>
        <w:t>)</w:t>
      </w:r>
      <w:r w:rsidRPr="001935BC">
        <w:rPr>
          <w:rFonts w:ascii="Times New Roman" w:hAnsi="Times New Roman" w:cs="Times New Roman"/>
          <w:sz w:val="28"/>
          <w:szCs w:val="28"/>
        </w:rPr>
        <w:t xml:space="preserve">. Совокупная средняя распространенность тревожности была рассчитана с помощью двойного </w:t>
      </w:r>
      <w:proofErr w:type="spellStart"/>
      <w:r w:rsidRPr="001935BC">
        <w:rPr>
          <w:rFonts w:ascii="Times New Roman" w:hAnsi="Times New Roman" w:cs="Times New Roman"/>
          <w:sz w:val="28"/>
          <w:szCs w:val="28"/>
        </w:rPr>
        <w:t>арксинусного</w:t>
      </w:r>
      <w:proofErr w:type="spellEnd"/>
      <w:r w:rsidRPr="001935BC">
        <w:rPr>
          <w:rFonts w:ascii="Times New Roman" w:hAnsi="Times New Roman" w:cs="Times New Roman"/>
          <w:sz w:val="28"/>
          <w:szCs w:val="28"/>
        </w:rPr>
        <w:t xml:space="preserve"> преобразования Фримена-</w:t>
      </w:r>
      <w:proofErr w:type="spellStart"/>
      <w:r w:rsidRPr="001935BC">
        <w:rPr>
          <w:rFonts w:ascii="Times New Roman" w:hAnsi="Times New Roman" w:cs="Times New Roman"/>
          <w:sz w:val="28"/>
          <w:szCs w:val="28"/>
        </w:rPr>
        <w:t>Тьюки</w:t>
      </w:r>
      <w:proofErr w:type="spellEnd"/>
      <w:r w:rsidRPr="001935BC">
        <w:rPr>
          <w:rFonts w:ascii="Times New Roman" w:hAnsi="Times New Roman" w:cs="Times New Roman"/>
          <w:sz w:val="28"/>
          <w:szCs w:val="28"/>
        </w:rPr>
        <w:t xml:space="preserve"> с использованием оценки максимального правдоподобия с ограничением случайных эффектов для обработки небольших размеров выборки и экстремальных пропорций. Чтобы учесть некоторый уровень изменчивости между исследованиями и определить потенциально влиятельные исследования для результатов метаанализа, мы рассчитали студенческие остатки, провели анализ исключений и рассчитали объединенное среднее значение распространенности </w:t>
      </w:r>
      <w:r w:rsidR="00B76F90" w:rsidRPr="001935BC">
        <w:rPr>
          <w:rFonts w:ascii="Times New Roman" w:hAnsi="Times New Roman" w:cs="Times New Roman"/>
          <w:sz w:val="28"/>
          <w:szCs w:val="28"/>
        </w:rPr>
        <w:t>тревожности</w:t>
      </w:r>
      <w:r w:rsidRPr="001935BC">
        <w:rPr>
          <w:rFonts w:ascii="Times New Roman" w:hAnsi="Times New Roman" w:cs="Times New Roman"/>
          <w:sz w:val="28"/>
          <w:szCs w:val="28"/>
        </w:rPr>
        <w:t xml:space="preserve">, когда влиятельные исследования были удалены. Чтобы выяснить, объясняют ли клинические и социально-демографические факторы неоднородность распространенности </w:t>
      </w:r>
      <w:r w:rsidR="00B76F90" w:rsidRPr="001935BC">
        <w:rPr>
          <w:rFonts w:ascii="Times New Roman" w:hAnsi="Times New Roman" w:cs="Times New Roman"/>
          <w:sz w:val="28"/>
          <w:szCs w:val="28"/>
        </w:rPr>
        <w:t>тревожности</w:t>
      </w:r>
      <w:r w:rsidRPr="001935BC">
        <w:rPr>
          <w:rFonts w:ascii="Times New Roman" w:hAnsi="Times New Roman" w:cs="Times New Roman"/>
          <w:sz w:val="28"/>
          <w:szCs w:val="28"/>
        </w:rPr>
        <w:t xml:space="preserve"> среди пациентов с метастатическим и рецидивирующим раком молочной железы, мы провели однофакторный мета-регрессионный анализ. Для дальнейшего изучения источников неоднородности было проведено несколько анализов подгрупп. Для анализа подгрупп из-за разных размеров выборки мы предположили общий компонент дисперсии между исследованиями и объединили внутригрупповые оценки дисперсии между исследованиями.</w:t>
      </w:r>
    </w:p>
    <w:p w14:paraId="16980A37" w14:textId="77777777" w:rsidR="004261FC" w:rsidRPr="001935BC" w:rsidRDefault="004261F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Оценка риска систематической ошибки в исследованиях</w:t>
      </w:r>
    </w:p>
    <w:p w14:paraId="61CC8C09" w14:textId="3281B002" w:rsidR="00243C5C" w:rsidRPr="001935BC" w:rsidRDefault="004261F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Чтобы выявить риск предвзятости публикации, мы нанесли на график долю пациентов с трево</w:t>
      </w:r>
      <w:r w:rsidR="00F21B70" w:rsidRPr="001935BC">
        <w:rPr>
          <w:rFonts w:ascii="Times New Roman" w:hAnsi="Times New Roman" w:cs="Times New Roman"/>
          <w:sz w:val="28"/>
          <w:szCs w:val="28"/>
        </w:rPr>
        <w:t>жностью</w:t>
      </w:r>
      <w:r w:rsidRPr="001935BC">
        <w:rPr>
          <w:rFonts w:ascii="Times New Roman" w:hAnsi="Times New Roman" w:cs="Times New Roman"/>
          <w:sz w:val="28"/>
          <w:szCs w:val="28"/>
        </w:rPr>
        <w:t xml:space="preserve"> в каждом включенном исследовании по обратному значению стандартной ошибки, а затем по обратному значению размера </w:t>
      </w:r>
      <w:r w:rsidRPr="001935BC">
        <w:rPr>
          <w:rFonts w:ascii="Times New Roman" w:hAnsi="Times New Roman" w:cs="Times New Roman"/>
          <w:sz w:val="28"/>
          <w:szCs w:val="28"/>
        </w:rPr>
        <w:lastRenderedPageBreak/>
        <w:t>выборки. Визуально изучил</w:t>
      </w:r>
      <w:r w:rsidR="00F21B70" w:rsidRPr="001935BC">
        <w:rPr>
          <w:rFonts w:ascii="Times New Roman" w:hAnsi="Times New Roman" w:cs="Times New Roman"/>
          <w:sz w:val="28"/>
          <w:szCs w:val="28"/>
        </w:rPr>
        <w:t>и</w:t>
      </w:r>
      <w:r w:rsidRPr="001935BC">
        <w:rPr>
          <w:rFonts w:ascii="Times New Roman" w:hAnsi="Times New Roman" w:cs="Times New Roman"/>
          <w:sz w:val="28"/>
          <w:szCs w:val="28"/>
        </w:rPr>
        <w:t xml:space="preserve"> графики воронки и выполнил невзвешенный регрессионный тест Эггера на асимметрию графика воронки.</w:t>
      </w:r>
    </w:p>
    <w:p w14:paraId="7F252DFA" w14:textId="35797918" w:rsidR="00D77712" w:rsidRPr="001935BC" w:rsidRDefault="005D5820"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Этап </w:t>
      </w:r>
      <w:r w:rsidR="00EA5320" w:rsidRPr="001935BC">
        <w:rPr>
          <w:rFonts w:ascii="Times New Roman" w:hAnsi="Times New Roman" w:cs="Times New Roman"/>
          <w:b/>
          <w:bCs/>
          <w:sz w:val="28"/>
          <w:szCs w:val="28"/>
        </w:rPr>
        <w:t>2</w:t>
      </w:r>
      <w:r w:rsidRPr="001935BC">
        <w:rPr>
          <w:rFonts w:ascii="Times New Roman" w:hAnsi="Times New Roman" w:cs="Times New Roman"/>
          <w:b/>
          <w:bCs/>
          <w:sz w:val="28"/>
          <w:szCs w:val="28"/>
        </w:rPr>
        <w:t xml:space="preserve">.2. </w:t>
      </w:r>
      <w:r w:rsidR="00FE3EDD" w:rsidRPr="001935BC">
        <w:rPr>
          <w:rFonts w:ascii="Times New Roman" w:hAnsi="Times New Roman" w:cs="Times New Roman"/>
          <w:b/>
          <w:bCs/>
          <w:sz w:val="28"/>
          <w:szCs w:val="28"/>
        </w:rPr>
        <w:t>Систематический обзор и мета-анализ распространенности депрессии среди пациентов с распространенной формой рака молочной железы</w:t>
      </w:r>
    </w:p>
    <w:p w14:paraId="5061C190" w14:textId="77777777" w:rsidR="000C30DC" w:rsidRPr="001935BC" w:rsidRDefault="000C30DC"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Протокол исследования зарегистрирован в международном проспективном реестре систематических обзоров PROSPERO (Reference: CRD42020153960). В этом обзоре мы использовали методы из Предпочтительных элементов отчетности для систематических обзоров и метаанализов (PRISMA).</w:t>
      </w:r>
    </w:p>
    <w:p w14:paraId="514B80F6" w14:textId="77777777" w:rsidR="000C30DC" w:rsidRPr="001935BC" w:rsidRDefault="000C30DC"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Стратегия поиска</w:t>
      </w:r>
    </w:p>
    <w:p w14:paraId="589F3A6D" w14:textId="0F97CAEE" w:rsidR="000C30DC" w:rsidRPr="001935BC" w:rsidRDefault="000C30DC"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Для этого обзора был проведен поиск в базах данных PubMed, Web of Science, Scopus, ScienceDirect, Google Scholar, American Doctoral Dissertations и Open Grey, причем последний поиск проводился в июле 2020 года. Условия поиска основывались на популяции, экспозиции, компараторе и результате (PECO) </w:t>
      </w:r>
      <w:r w:rsidR="00F21B70" w:rsidRPr="001935BC">
        <w:rPr>
          <w:rFonts w:ascii="Times New Roman" w:hAnsi="Times New Roman" w:cs="Times New Roman"/>
          <w:sz w:val="28"/>
          <w:szCs w:val="28"/>
          <w:lang w:val="kk-KZ"/>
        </w:rPr>
        <w:t>основной цели исследования</w:t>
      </w:r>
      <w:r w:rsidRPr="001935BC">
        <w:rPr>
          <w:rFonts w:ascii="Times New Roman" w:hAnsi="Times New Roman" w:cs="Times New Roman"/>
          <w:sz w:val="28"/>
          <w:szCs w:val="28"/>
          <w:lang w:val="kk-KZ"/>
        </w:rPr>
        <w:t xml:space="preserve"> (популяция: рак молочной железы, компаратор: нет, воздействие: цифры распространенности, результат: симптомы депрессии). </w:t>
      </w:r>
      <w:r w:rsidR="00F21B70" w:rsidRPr="001935BC">
        <w:rPr>
          <w:rFonts w:ascii="Times New Roman" w:hAnsi="Times New Roman" w:cs="Times New Roman"/>
          <w:sz w:val="28"/>
          <w:szCs w:val="28"/>
        </w:rPr>
        <w:t xml:space="preserve">Полная стратегия поиска баз данных представлена ​​в дополнительных материалах. </w:t>
      </w:r>
      <w:r w:rsidRPr="001935BC">
        <w:rPr>
          <w:rFonts w:ascii="Times New Roman" w:hAnsi="Times New Roman" w:cs="Times New Roman"/>
          <w:sz w:val="28"/>
          <w:szCs w:val="28"/>
          <w:lang w:val="kk-KZ"/>
        </w:rPr>
        <w:t>Сначала из базы данных были выбраны одиннадцать исследований, а затем мы провели ручной поиск на основе списка ссылок выбранных статей. В базе данных PROSPERO также был проведен поиск регистрации подобных исследований.</w:t>
      </w:r>
    </w:p>
    <w:p w14:paraId="6F91585D" w14:textId="77777777" w:rsidR="000C30DC" w:rsidRPr="001935BC" w:rsidRDefault="000C30DC"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Критерии включения в исследование</w:t>
      </w:r>
    </w:p>
    <w:p w14:paraId="35F7CFC9" w14:textId="04B1AD82" w:rsidR="000C30DC" w:rsidRPr="001935BC" w:rsidRDefault="000C30DC"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Критерии включения в исследование: 1) взрослые (старше 18 лет); 2) метастатический (стадия IV) или рецидивирующий (локальный, регионарный или отдаленный) рак молочной железы у больных с первичным диагнозом рака молочной железы; 3) </w:t>
      </w:r>
      <w:r w:rsidR="00F21B70" w:rsidRPr="001935BC">
        <w:rPr>
          <w:rFonts w:ascii="Times New Roman" w:hAnsi="Times New Roman" w:cs="Times New Roman"/>
          <w:sz w:val="28"/>
          <w:szCs w:val="28"/>
          <w:lang w:val="kk-KZ"/>
        </w:rPr>
        <w:t>наличие информации</w:t>
      </w:r>
      <w:r w:rsidRPr="001935BC">
        <w:rPr>
          <w:rFonts w:ascii="Times New Roman" w:hAnsi="Times New Roman" w:cs="Times New Roman"/>
          <w:sz w:val="28"/>
          <w:szCs w:val="28"/>
          <w:lang w:val="kk-KZ"/>
        </w:rPr>
        <w:t xml:space="preserve"> либо о доле, либо о количестве пациентов с симптомами депрессии, используя </w:t>
      </w:r>
      <w:r w:rsidR="00F21B70" w:rsidRPr="001935BC">
        <w:rPr>
          <w:rFonts w:ascii="Times New Roman" w:hAnsi="Times New Roman" w:cs="Times New Roman"/>
          <w:sz w:val="28"/>
          <w:szCs w:val="28"/>
          <w:lang w:val="kk-KZ"/>
        </w:rPr>
        <w:t xml:space="preserve">стандартные </w:t>
      </w:r>
      <w:r w:rsidRPr="001935BC">
        <w:rPr>
          <w:rFonts w:ascii="Times New Roman" w:hAnsi="Times New Roman" w:cs="Times New Roman"/>
          <w:sz w:val="28"/>
          <w:szCs w:val="28"/>
          <w:lang w:val="kk-KZ"/>
        </w:rPr>
        <w:t xml:space="preserve">инструменты оценки </w:t>
      </w:r>
      <w:r w:rsidR="00F21B70" w:rsidRPr="001935BC">
        <w:rPr>
          <w:rFonts w:ascii="Times New Roman" w:hAnsi="Times New Roman" w:cs="Times New Roman"/>
          <w:sz w:val="28"/>
          <w:szCs w:val="28"/>
          <w:lang w:val="kk-KZ"/>
        </w:rPr>
        <w:t>наличия симптомов депрессии</w:t>
      </w:r>
      <w:r w:rsidRPr="001935BC">
        <w:rPr>
          <w:rFonts w:ascii="Times New Roman" w:hAnsi="Times New Roman" w:cs="Times New Roman"/>
          <w:sz w:val="28"/>
          <w:szCs w:val="28"/>
          <w:lang w:val="kk-KZ"/>
        </w:rPr>
        <w:t>; 4) обсервационны</w:t>
      </w:r>
      <w:r w:rsidR="00F21B70" w:rsidRPr="001935BC">
        <w:rPr>
          <w:rFonts w:ascii="Times New Roman" w:hAnsi="Times New Roman" w:cs="Times New Roman"/>
          <w:sz w:val="28"/>
          <w:szCs w:val="28"/>
          <w:lang w:val="kk-KZ"/>
        </w:rPr>
        <w:t>е исследования</w:t>
      </w:r>
      <w:r w:rsidRPr="001935BC">
        <w:rPr>
          <w:rFonts w:ascii="Times New Roman" w:hAnsi="Times New Roman" w:cs="Times New Roman"/>
          <w:sz w:val="28"/>
          <w:szCs w:val="28"/>
          <w:lang w:val="kk-KZ"/>
        </w:rPr>
        <w:t xml:space="preserve"> 5) публиковались на английском языке с 2005 г. Критерии исключения: 1) публикации, в которых не были представлены результаты исследования; 2) публикации, дублирующие ранее опубликованные результаты исследований; 3) публикации, посвященные только молодым или пожилым пациентам; 4) высокий риск </w:t>
      </w:r>
      <w:r w:rsidR="00F21B70" w:rsidRPr="001935BC">
        <w:rPr>
          <w:rFonts w:ascii="Times New Roman" w:hAnsi="Times New Roman" w:cs="Times New Roman"/>
          <w:sz w:val="28"/>
          <w:szCs w:val="28"/>
          <w:lang w:val="kk-KZ"/>
        </w:rPr>
        <w:t>предвзятости в исследованиях (</w:t>
      </w:r>
      <w:r w:rsidR="00F21B70" w:rsidRPr="001935BC">
        <w:rPr>
          <w:rFonts w:ascii="Times New Roman" w:hAnsi="Times New Roman" w:cs="Times New Roman"/>
          <w:sz w:val="28"/>
          <w:szCs w:val="28"/>
          <w:lang w:val="en-US"/>
        </w:rPr>
        <w:t>bias</w:t>
      </w:r>
      <w:r w:rsidR="00F21B70" w:rsidRPr="001935BC">
        <w:rPr>
          <w:rFonts w:ascii="Times New Roman" w:hAnsi="Times New Roman" w:cs="Times New Roman"/>
          <w:sz w:val="28"/>
          <w:szCs w:val="28"/>
        </w:rPr>
        <w:t>)</w:t>
      </w:r>
      <w:r w:rsidRPr="001935BC">
        <w:rPr>
          <w:rFonts w:ascii="Times New Roman" w:hAnsi="Times New Roman" w:cs="Times New Roman"/>
          <w:sz w:val="28"/>
          <w:szCs w:val="28"/>
          <w:lang w:val="kk-KZ"/>
        </w:rPr>
        <w:t>; 5) отсутств</w:t>
      </w:r>
      <w:proofErr w:type="spellStart"/>
      <w:r w:rsidR="00F21B70" w:rsidRPr="001935BC">
        <w:rPr>
          <w:rFonts w:ascii="Times New Roman" w:hAnsi="Times New Roman" w:cs="Times New Roman"/>
          <w:sz w:val="28"/>
          <w:szCs w:val="28"/>
        </w:rPr>
        <w:t>ие</w:t>
      </w:r>
      <w:proofErr w:type="spellEnd"/>
      <w:r w:rsidRPr="001935BC">
        <w:rPr>
          <w:rFonts w:ascii="Times New Roman" w:hAnsi="Times New Roman" w:cs="Times New Roman"/>
          <w:sz w:val="28"/>
          <w:szCs w:val="28"/>
          <w:lang w:val="kk-KZ"/>
        </w:rPr>
        <w:t xml:space="preserve"> необходим</w:t>
      </w:r>
      <w:r w:rsidR="00F21B70" w:rsidRPr="001935BC">
        <w:rPr>
          <w:rFonts w:ascii="Times New Roman" w:hAnsi="Times New Roman" w:cs="Times New Roman"/>
          <w:sz w:val="28"/>
          <w:szCs w:val="28"/>
          <w:lang w:val="kk-KZ"/>
        </w:rPr>
        <w:t>ой</w:t>
      </w:r>
      <w:r w:rsidRPr="001935BC">
        <w:rPr>
          <w:rFonts w:ascii="Times New Roman" w:hAnsi="Times New Roman" w:cs="Times New Roman"/>
          <w:sz w:val="28"/>
          <w:szCs w:val="28"/>
          <w:lang w:val="kk-KZ"/>
        </w:rPr>
        <w:t xml:space="preserve"> информаци</w:t>
      </w:r>
      <w:r w:rsidR="00F21B70" w:rsidRPr="001935BC">
        <w:rPr>
          <w:rFonts w:ascii="Times New Roman" w:hAnsi="Times New Roman" w:cs="Times New Roman"/>
          <w:sz w:val="28"/>
          <w:szCs w:val="28"/>
          <w:lang w:val="kk-KZ"/>
        </w:rPr>
        <w:t>и</w:t>
      </w:r>
      <w:r w:rsidRPr="001935BC">
        <w:rPr>
          <w:rFonts w:ascii="Times New Roman" w:hAnsi="Times New Roman" w:cs="Times New Roman"/>
          <w:sz w:val="28"/>
          <w:szCs w:val="28"/>
          <w:lang w:val="kk-KZ"/>
        </w:rPr>
        <w:t>.</w:t>
      </w:r>
    </w:p>
    <w:p w14:paraId="7EEB305A" w14:textId="77777777" w:rsidR="000C30DC" w:rsidRPr="001935BC" w:rsidRDefault="000C30DC"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Выбор исследований и извлечение данных</w:t>
      </w:r>
    </w:p>
    <w:p w14:paraId="1FAAE0D6" w14:textId="2498C335" w:rsidR="000C30DC" w:rsidRPr="001935BC" w:rsidRDefault="000C30DC"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Следуя рекомендациям PRISMA, поиск в базе данных и выбор исследований на основе их приемлемости и извлечения данных были выполнены двумя независимыми исследова</w:t>
      </w:r>
      <w:r w:rsidR="00F21B70" w:rsidRPr="001935BC">
        <w:rPr>
          <w:rFonts w:ascii="Times New Roman" w:hAnsi="Times New Roman" w:cs="Times New Roman"/>
          <w:sz w:val="28"/>
          <w:szCs w:val="28"/>
          <w:lang w:val="kk-KZ"/>
        </w:rPr>
        <w:t>телям</w:t>
      </w:r>
      <w:r w:rsidRPr="001935BC">
        <w:rPr>
          <w:rFonts w:ascii="Times New Roman" w:hAnsi="Times New Roman" w:cs="Times New Roman"/>
          <w:sz w:val="28"/>
          <w:szCs w:val="28"/>
          <w:lang w:val="kk-KZ"/>
        </w:rPr>
        <w:t xml:space="preserve">и (IK и FB). С авторами </w:t>
      </w:r>
      <w:r w:rsidR="00F21B70" w:rsidRPr="001935BC">
        <w:rPr>
          <w:rFonts w:ascii="Times New Roman" w:hAnsi="Times New Roman" w:cs="Times New Roman"/>
          <w:sz w:val="28"/>
          <w:szCs w:val="28"/>
          <w:lang w:val="kk-KZ"/>
        </w:rPr>
        <w:t xml:space="preserve">отобранных исследований </w:t>
      </w:r>
      <w:r w:rsidRPr="001935BC">
        <w:rPr>
          <w:rFonts w:ascii="Times New Roman" w:hAnsi="Times New Roman" w:cs="Times New Roman"/>
          <w:sz w:val="28"/>
          <w:szCs w:val="28"/>
          <w:lang w:val="kk-KZ"/>
        </w:rPr>
        <w:t>было сделано до двух контактов по электронной почте для получения недостающих данных</w:t>
      </w:r>
      <w:r w:rsidR="00F21B70" w:rsidRPr="001935BC">
        <w:rPr>
          <w:rFonts w:ascii="Times New Roman" w:hAnsi="Times New Roman" w:cs="Times New Roman"/>
          <w:sz w:val="28"/>
          <w:szCs w:val="28"/>
          <w:lang w:val="kk-KZ"/>
        </w:rPr>
        <w:t>, при необходимости</w:t>
      </w:r>
      <w:r w:rsidRPr="001935BC">
        <w:rPr>
          <w:rFonts w:ascii="Times New Roman" w:hAnsi="Times New Roman" w:cs="Times New Roman"/>
          <w:sz w:val="28"/>
          <w:szCs w:val="28"/>
          <w:lang w:val="kk-KZ"/>
        </w:rPr>
        <w:t xml:space="preserve">. Список необходимой информации был создан и одобрен всеми авторами и включал в себя: первого автора, год публикации, страну, дизайн исследования, выборку, количество подходящих и обратившихся пациентов, количество включенных пациентов, возраст, семейное положение, шкалу оценки депрессии, пороговое значение </w:t>
      </w:r>
      <w:r w:rsidRPr="001935BC">
        <w:rPr>
          <w:rFonts w:ascii="Times New Roman" w:hAnsi="Times New Roman" w:cs="Times New Roman"/>
          <w:sz w:val="28"/>
          <w:szCs w:val="28"/>
          <w:lang w:val="kk-KZ"/>
        </w:rPr>
        <w:lastRenderedPageBreak/>
        <w:t>шкалы оценки, количество пациентов с симптомами депрессии и риск систематической ошибки.</w:t>
      </w:r>
    </w:p>
    <w:p w14:paraId="79803A32" w14:textId="77777777" w:rsidR="000C30DC" w:rsidRPr="001935BC" w:rsidRDefault="000C30DC"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Оценка качества</w:t>
      </w:r>
    </w:p>
    <w:p w14:paraId="474582CE" w14:textId="13858C11" w:rsidR="000C30DC" w:rsidRPr="001935BC" w:rsidRDefault="000C30DC"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Чтобы оценить </w:t>
      </w:r>
      <w:r w:rsidR="00F21B70" w:rsidRPr="001935BC">
        <w:rPr>
          <w:rFonts w:ascii="Times New Roman" w:hAnsi="Times New Roman" w:cs="Times New Roman"/>
          <w:sz w:val="28"/>
          <w:szCs w:val="28"/>
          <w:lang w:val="kk-KZ"/>
        </w:rPr>
        <w:t>качество включенных исслдеований</w:t>
      </w:r>
      <w:r w:rsidR="00F21B70" w:rsidRPr="001935BC">
        <w:rPr>
          <w:rFonts w:ascii="Times New Roman" w:hAnsi="Times New Roman" w:cs="Times New Roman"/>
          <w:sz w:val="28"/>
          <w:szCs w:val="28"/>
        </w:rPr>
        <w:t xml:space="preserve"> и для оценки риска систематической ошибки во включенных исследованиях</w:t>
      </w:r>
      <w:r w:rsidRPr="001935BC">
        <w:rPr>
          <w:rFonts w:ascii="Times New Roman" w:hAnsi="Times New Roman" w:cs="Times New Roman"/>
          <w:sz w:val="28"/>
          <w:szCs w:val="28"/>
          <w:lang w:val="kk-KZ"/>
        </w:rPr>
        <w:t>, мы использовали Контрольный список оценки качества (QAC) из девяти пунктов для исследований распространенности. QAC оценивает репрезентативность целевой совокупности, репрезентативность выборки, систематическую ошибку отбора, систематическую ошибку отсутствия ответов, метод сбора данных, приемлемость определения случая, надежность и валидность инструмента оценки, способ сбора данных и адекватность расчета. Каждый пункт оценивается «0», если риск систематической ошибки отсутствует, и «1», если он присутствует. Общий риск систематической ошибки рассчитывается как сумма всех баллов. Риск систематической ошибки низкий, если сумма баллов находится в диапазоне от 0 до 3. Каждый исследователь оценивал риск систематической ошибки независимо для каждой включенной статьи, и разногласия, если таковые имелись, разрешались на основе консенсуса.</w:t>
      </w:r>
    </w:p>
    <w:p w14:paraId="50B7EF61" w14:textId="77777777" w:rsidR="000C30DC" w:rsidRPr="001935BC" w:rsidRDefault="000C30DC"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Анализ данных</w:t>
      </w:r>
    </w:p>
    <w:p w14:paraId="3B672E36" w14:textId="70EA13AA" w:rsidR="000C30DC" w:rsidRPr="001935BC" w:rsidRDefault="000C30DC"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Анализ данных проводился с использованием статистического программного обеспечения R-studio с пакетами meta и metafor. Чтобы учесть некоторый уровень изменчивости между исследованиями и определить потенциально влиятельные исследования для результатов метаанализа, мы провели анализ исключения. Интересующим результатом было количество пациентов с симптомами депрессии по результатам </w:t>
      </w:r>
      <w:r w:rsidR="00F21B70" w:rsidRPr="001935BC">
        <w:rPr>
          <w:rFonts w:ascii="Times New Roman" w:hAnsi="Times New Roman" w:cs="Times New Roman"/>
          <w:sz w:val="28"/>
          <w:szCs w:val="28"/>
          <w:lang w:val="kk-KZ"/>
        </w:rPr>
        <w:t>опроников для выявления</w:t>
      </w:r>
      <w:r w:rsidRPr="001935BC">
        <w:rPr>
          <w:rFonts w:ascii="Times New Roman" w:hAnsi="Times New Roman" w:cs="Times New Roman"/>
          <w:sz w:val="28"/>
          <w:szCs w:val="28"/>
          <w:lang w:val="kk-KZ"/>
        </w:rPr>
        <w:t xml:space="preserve"> депрессии. Данные были объединены с использованием </w:t>
      </w:r>
      <w:r w:rsidR="00F21B70" w:rsidRPr="001935BC">
        <w:rPr>
          <w:rFonts w:ascii="Times New Roman" w:hAnsi="Times New Roman" w:cs="Times New Roman"/>
          <w:sz w:val="28"/>
          <w:szCs w:val="28"/>
        </w:rPr>
        <w:t>листового графика (</w:t>
      </w:r>
      <w:r w:rsidR="00F21B70" w:rsidRPr="001935BC">
        <w:rPr>
          <w:rFonts w:ascii="Times New Roman" w:hAnsi="Times New Roman" w:cs="Times New Roman"/>
          <w:sz w:val="28"/>
          <w:szCs w:val="28"/>
          <w:lang w:val="en-US"/>
        </w:rPr>
        <w:t>forest</w:t>
      </w:r>
      <w:r w:rsidR="00F21B70" w:rsidRPr="001935BC">
        <w:rPr>
          <w:rFonts w:ascii="Times New Roman" w:hAnsi="Times New Roman" w:cs="Times New Roman"/>
          <w:sz w:val="28"/>
          <w:szCs w:val="28"/>
        </w:rPr>
        <w:t xml:space="preserve"> </w:t>
      </w:r>
      <w:r w:rsidR="00F21B70" w:rsidRPr="001935BC">
        <w:rPr>
          <w:rFonts w:ascii="Times New Roman" w:hAnsi="Times New Roman" w:cs="Times New Roman"/>
          <w:sz w:val="28"/>
          <w:szCs w:val="28"/>
          <w:lang w:val="en-US"/>
        </w:rPr>
        <w:t>plot</w:t>
      </w:r>
      <w:r w:rsidR="00F21B70"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Совокупная средняя распространенность симптомов депрессии была рассчитана с помощью двойного преобразования арксинуса Фримена-Тьюки с использованием оценки максимального правдоподобия, ограниченной случайными эффектами, для обработки небольших размеров выборки и экстремальных пропорций. Чтобы выяснить, объясняют ли клинические и социально-демографические факторы неоднородность распространенности симптомов депрессии среди пациентов с метастатическим и рецидивирующим раком молочной железы, мы провели однофакторный мета-регрессионный анализ. Для дальнейшего изучения источников неоднородности было проведено несколько анализов подгрупп. Для анализа подгрупп из-за разных размеров выборки мы предположили общий компонент дисперсии между исследованиями и объединили внутригрупповые оценки дисперсии между исследованиями.</w:t>
      </w:r>
    </w:p>
    <w:p w14:paraId="00649C85" w14:textId="77777777" w:rsidR="000C30DC" w:rsidRPr="001935BC" w:rsidRDefault="000C30DC"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Оценка риска систематической ошибки в исследованиях</w:t>
      </w:r>
    </w:p>
    <w:p w14:paraId="2ED5580F" w14:textId="77777777" w:rsidR="000C30DC" w:rsidRPr="001935BC" w:rsidRDefault="000C30DC"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Чтобы выявить риск систематической ошибки публикации, которая может повлиять на кумулятивные доказательства, мы нанесли на график долю пациентов с симптомами депрессии в каждом включенном исследовании, обратную его стандартной ошибке, а затем визуально изучили воронкообразный график на наличие асимметрии. Чтобы проверить, может ли метод построения воронкообразной диаграммы вызвать асимметрию, мы нанесли на график долю </w:t>
      </w:r>
      <w:r w:rsidRPr="001935BC">
        <w:rPr>
          <w:rFonts w:ascii="Times New Roman" w:hAnsi="Times New Roman" w:cs="Times New Roman"/>
          <w:sz w:val="28"/>
          <w:szCs w:val="28"/>
          <w:lang w:val="kk-KZ"/>
        </w:rPr>
        <w:lastRenderedPageBreak/>
        <w:t>пациентов с симптомами депрессии, обратную размеру выборки в каждом исследовании. В качестве следующего шага оценки мы выполнили невзвешенный регрессионный тест Эггера на предмет асимметрии графика воронки.</w:t>
      </w:r>
    </w:p>
    <w:p w14:paraId="49A004B4" w14:textId="78D24D67" w:rsidR="00D77712" w:rsidRPr="001935BC" w:rsidRDefault="005D5820"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Этап </w:t>
      </w:r>
      <w:r w:rsidR="00EA5320" w:rsidRPr="001935BC">
        <w:rPr>
          <w:rFonts w:ascii="Times New Roman" w:hAnsi="Times New Roman" w:cs="Times New Roman"/>
          <w:b/>
          <w:bCs/>
          <w:sz w:val="28"/>
          <w:szCs w:val="28"/>
        </w:rPr>
        <w:t>3</w:t>
      </w:r>
      <w:r w:rsidRPr="001935BC">
        <w:rPr>
          <w:rFonts w:ascii="Times New Roman" w:hAnsi="Times New Roman" w:cs="Times New Roman"/>
          <w:b/>
          <w:bCs/>
          <w:sz w:val="28"/>
          <w:szCs w:val="28"/>
        </w:rPr>
        <w:t>.1.</w:t>
      </w:r>
      <w:r w:rsidR="005124CB" w:rsidRPr="001935BC">
        <w:rPr>
          <w:rFonts w:ascii="Times New Roman" w:hAnsi="Times New Roman" w:cs="Times New Roman"/>
          <w:b/>
          <w:bCs/>
          <w:sz w:val="28"/>
          <w:szCs w:val="28"/>
        </w:rPr>
        <w:t xml:space="preserve"> </w:t>
      </w:r>
      <w:r w:rsidR="00AE7FA0" w:rsidRPr="001935BC">
        <w:rPr>
          <w:rFonts w:ascii="Times New Roman" w:hAnsi="Times New Roman" w:cs="Times New Roman"/>
          <w:b/>
          <w:bCs/>
          <w:sz w:val="28"/>
          <w:szCs w:val="28"/>
        </w:rPr>
        <w:t>Языковая и межкультурная в</w:t>
      </w:r>
      <w:r w:rsidR="00EB553E" w:rsidRPr="001935BC">
        <w:rPr>
          <w:rFonts w:ascii="Times New Roman" w:hAnsi="Times New Roman" w:cs="Times New Roman"/>
          <w:b/>
          <w:bCs/>
          <w:sz w:val="28"/>
          <w:szCs w:val="28"/>
        </w:rPr>
        <w:t>алидизация казахской версии опросника «Шкала тревожности Бека»</w:t>
      </w:r>
    </w:p>
    <w:p w14:paraId="6952DF25" w14:textId="77777777" w:rsidR="004200D9" w:rsidRPr="001935BC" w:rsidRDefault="004200D9"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lang w:val="kk-KZ"/>
        </w:rPr>
        <w:t>Э</w:t>
      </w:r>
      <w:proofErr w:type="spellStart"/>
      <w:r w:rsidRPr="001935BC">
        <w:rPr>
          <w:rFonts w:ascii="Times New Roman" w:hAnsi="Times New Roman" w:cs="Times New Roman"/>
          <w:b/>
          <w:bCs/>
          <w:sz w:val="28"/>
          <w:szCs w:val="28"/>
        </w:rPr>
        <w:t>тическое</w:t>
      </w:r>
      <w:proofErr w:type="spellEnd"/>
      <w:r w:rsidRPr="001935BC">
        <w:rPr>
          <w:rFonts w:ascii="Times New Roman" w:hAnsi="Times New Roman" w:cs="Times New Roman"/>
          <w:b/>
          <w:bCs/>
          <w:sz w:val="28"/>
          <w:szCs w:val="28"/>
        </w:rPr>
        <w:t xml:space="preserve"> одобрение и информированное согласие</w:t>
      </w:r>
    </w:p>
    <w:p w14:paraId="2B477372" w14:textId="65FD6EC6" w:rsidR="004200D9" w:rsidRPr="001935BC" w:rsidRDefault="004200D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соответствии с Хельсинкской декларацией и ее изменениями, это исследование проводилось с соблюдением принципов конфиденциальности, анонимности и информированного согласия. </w:t>
      </w:r>
      <w:r w:rsidR="00A454E5" w:rsidRPr="001935BC">
        <w:rPr>
          <w:rFonts w:ascii="Times New Roman" w:hAnsi="Times New Roman" w:cs="Times New Roman"/>
          <w:sz w:val="28"/>
          <w:szCs w:val="28"/>
        </w:rPr>
        <w:t>Локальный Этический Комитет Казахского Медицинского Университета Непрерывного Образования исследования (</w:t>
      </w:r>
      <w:r w:rsidR="00A454E5" w:rsidRPr="001935BC">
        <w:rPr>
          <w:rFonts w:ascii="Times New Roman" w:hAnsi="Times New Roman" w:cs="Times New Roman"/>
          <w:sz w:val="28"/>
          <w:szCs w:val="28"/>
          <w:lang w:val="en-US"/>
        </w:rPr>
        <w:t>ID</w:t>
      </w:r>
      <w:r w:rsidR="00A454E5" w:rsidRPr="001935BC">
        <w:rPr>
          <w:rFonts w:ascii="Times New Roman" w:hAnsi="Times New Roman" w:cs="Times New Roman"/>
          <w:sz w:val="28"/>
          <w:szCs w:val="28"/>
        </w:rPr>
        <w:t xml:space="preserve"> исследования: 06-2020; дата: 16 февраля 2020 г.) одобрил протокол данного исследования</w:t>
      </w:r>
      <w:r w:rsidRPr="001935BC">
        <w:rPr>
          <w:rFonts w:ascii="Times New Roman" w:hAnsi="Times New Roman" w:cs="Times New Roman"/>
          <w:sz w:val="28"/>
          <w:szCs w:val="28"/>
        </w:rPr>
        <w:t>. Всем участникам было дано полное объяснение цели и объема исследования, и они подписали форму информированного согласия.</w:t>
      </w:r>
    </w:p>
    <w:p w14:paraId="6F24B08E" w14:textId="77777777" w:rsidR="004200D9" w:rsidRPr="001935BC" w:rsidRDefault="004200D9"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Дизайн исследования</w:t>
      </w:r>
    </w:p>
    <w:p w14:paraId="6D96371D" w14:textId="6DAFA927" w:rsidR="004200D9" w:rsidRPr="001935BC" w:rsidRDefault="004200D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Для участия в этом исследовании был использован простой метод случайной выборки. Критерии включения: Женщины, свободно владеющих письменным и устным казахским языком, в возрасте от 18 до 65; возможность дать информированное согласие. </w:t>
      </w:r>
    </w:p>
    <w:p w14:paraId="36CD335F" w14:textId="6BFD8708" w:rsidR="004200D9" w:rsidRPr="001935BC" w:rsidRDefault="004200D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Процесс валидизации: перевод и кросс-культурная адаптация опросников проводились в соответствии с международными рекомендациями</w:t>
      </w:r>
      <w:r w:rsidR="00524B93" w:rsidRPr="00524B93">
        <w:rPr>
          <w:rFonts w:ascii="Times New Roman" w:hAnsi="Times New Roman" w:cs="Times New Roman"/>
          <w:sz w:val="28"/>
          <w:szCs w:val="28"/>
        </w:rPr>
        <w:t xml:space="preserve"> </w:t>
      </w:r>
      <w:r w:rsidR="00524B93">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{"citationItems":[{"id":"ITEM-1","itemData":{"DOI":"10.1097/00007632-200012150-00014","ISSN":"0362-2436 (Print)","PMID":"11124735","author":[{"dropping-particle":"","family":"Beaton","given":"D E","non-dropping-particle":"","parse-names":false,"suffix":""},{"dropping-particle":"","family":"Bombardier","given":"C","non-dropping-particle":"","parse-names":false,"suffix":""},{"dropping-particle":"","family":"Guillemin","given":"F","non-dropping-particle":"","parse-names":false,"suffix":""},{"dropping-particle":"","family":"Ferraz","given":"M B","non-dropping-particle":"","parse-names":false,"suffix":""}],"container-title":"Spine","id":"ITEM-1","issue":"24","issued":{"date-parts":[["2000","12"]]},"language":"eng","page":"3186-3191","publisher-place":"United States","title":"Guidelines for the process of cross-cultural adaptation of self-report measures.","type":"article-journal","volume":"25"},"uris":["http://www.mendeley.com/documents/?uuid=bcd9fd07-312b-4fe7-a974-2cc9689f2671"]}],"mendeley":{"formattedCitation":"(116)","manualFormatting":"[116]","plainTextFormattedCitation":"(116)","previouslyFormattedCitation":"(116)"},"properties":{"noteIndex":0},"schema":"https://github.com/citation-style-language/schema/raw/master/csl-citation.json"}</w:instrText>
      </w:r>
      <w:r w:rsidR="00524B93">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524B93" w:rsidRPr="00524B93">
        <w:rPr>
          <w:rFonts w:ascii="Times New Roman" w:hAnsi="Times New Roman" w:cs="Times New Roman"/>
          <w:noProof/>
          <w:sz w:val="28"/>
          <w:szCs w:val="28"/>
        </w:rPr>
        <w:t>116</w:t>
      </w:r>
      <w:r w:rsidR="00AA2CC8">
        <w:rPr>
          <w:rFonts w:ascii="Times New Roman" w:hAnsi="Times New Roman" w:cs="Times New Roman"/>
          <w:noProof/>
          <w:sz w:val="28"/>
          <w:szCs w:val="28"/>
        </w:rPr>
        <w:t>]</w:t>
      </w:r>
      <w:r w:rsidR="00524B93">
        <w:rPr>
          <w:rFonts w:ascii="Times New Roman" w:hAnsi="Times New Roman" w:cs="Times New Roman"/>
          <w:sz w:val="28"/>
          <w:szCs w:val="28"/>
        </w:rPr>
        <w:fldChar w:fldCharType="end"/>
      </w:r>
      <w:r w:rsidRPr="001935BC">
        <w:rPr>
          <w:rFonts w:ascii="Times New Roman" w:hAnsi="Times New Roman" w:cs="Times New Roman"/>
          <w:sz w:val="28"/>
          <w:szCs w:val="28"/>
        </w:rPr>
        <w:t>.</w:t>
      </w:r>
      <w:r w:rsidRPr="001935BC">
        <w:rPr>
          <w:rFonts w:ascii="Times New Roman" w:hAnsi="Times New Roman" w:cs="Times New Roman"/>
          <w:sz w:val="28"/>
          <w:szCs w:val="28"/>
          <w:lang w:val="en-US"/>
        </w:rPr>
        <w:t>  </w:t>
      </w:r>
      <w:r w:rsidRPr="001935BC">
        <w:rPr>
          <w:rFonts w:ascii="Times New Roman" w:hAnsi="Times New Roman" w:cs="Times New Roman"/>
          <w:sz w:val="28"/>
          <w:szCs w:val="28"/>
        </w:rPr>
        <w:t xml:space="preserve">Было задействовано пять этапов процесса перевода и кросс-культурной адаптации: перевод на казахский язык, синтез перевода, обратный перевод, согласование экспертной комиссии и предварительное тестирование </w:t>
      </w:r>
      <w:proofErr w:type="spellStart"/>
      <w:r w:rsidRPr="001935BC">
        <w:rPr>
          <w:rFonts w:ascii="Times New Roman" w:hAnsi="Times New Roman" w:cs="Times New Roman"/>
          <w:sz w:val="28"/>
          <w:szCs w:val="28"/>
        </w:rPr>
        <w:t>предфинального</w:t>
      </w:r>
      <w:proofErr w:type="spellEnd"/>
      <w:r w:rsidRPr="001935BC">
        <w:rPr>
          <w:rFonts w:ascii="Times New Roman" w:hAnsi="Times New Roman" w:cs="Times New Roman"/>
          <w:sz w:val="28"/>
          <w:szCs w:val="28"/>
        </w:rPr>
        <w:t xml:space="preserve"> варианта. Инструменты переводили два носителя казахского языка: один — специалист в области здравоохранения с опытом работы в области онкологии, а другой — не в области здравоохранения. Результаты перевода обсуждались между переводчиками и авторами, и был подготовлен черновой вариант обоих опросников. Оба опросника были переведены обратно на английский язык двумя носителями языка, ни один из которых ранее не знал исходной версии. Чтобы достичь консенсуса, комитет экспертов рассмотрел отчет, подготовленный группой исследователей, в котором подробно описаны различия между переводами, обратными переводами и оригинальными версиями. Переводчики и авторы обсудили результаты перевода, и был подготовлен второй вариант. Решения комитета были направлены на обеспечение семантического, идиоматического, экспериментального и концептуального равенства между версиями. Двадцать носителей казахского языка были протестированы в предварительной версии, чтобы выяснить, есть ли у них какие-либо трудности с пониманием вопросов. Окончательная версия опросников была разработана после достижения консенсуса в 85.7%. Участники исследования заполнили эту версию анкеты.</w:t>
      </w:r>
    </w:p>
    <w:p w14:paraId="1AE139AC" w14:textId="35F0BEAF" w:rsidR="00D77712" w:rsidRPr="001935BC" w:rsidRDefault="00D77712"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rPr>
        <w:t xml:space="preserve">Была проведена таргетированная рассылка с приглашением принять участие в исследовании, содержащая краткую информацию об исследовании. </w:t>
      </w:r>
      <w:r w:rsidRPr="001935BC">
        <w:rPr>
          <w:rFonts w:ascii="Times New Roman" w:hAnsi="Times New Roman" w:cs="Times New Roman"/>
          <w:sz w:val="28"/>
          <w:szCs w:val="28"/>
        </w:rPr>
        <w:lastRenderedPageBreak/>
        <w:t xml:space="preserve">Участники исследования </w:t>
      </w:r>
      <w:proofErr w:type="spellStart"/>
      <w:r w:rsidRPr="001935BC">
        <w:rPr>
          <w:rFonts w:ascii="Times New Roman" w:hAnsi="Times New Roman" w:cs="Times New Roman"/>
          <w:sz w:val="28"/>
          <w:szCs w:val="28"/>
        </w:rPr>
        <w:t>заполн</w:t>
      </w:r>
      <w:proofErr w:type="spellEnd"/>
      <w:r w:rsidRPr="001935BC">
        <w:rPr>
          <w:rFonts w:ascii="Times New Roman" w:hAnsi="Times New Roman" w:cs="Times New Roman"/>
          <w:sz w:val="28"/>
          <w:szCs w:val="28"/>
          <w:lang w:val="kk-KZ"/>
        </w:rPr>
        <w:t>и</w:t>
      </w:r>
      <w:r w:rsidRPr="001935BC">
        <w:rPr>
          <w:rFonts w:ascii="Times New Roman" w:hAnsi="Times New Roman" w:cs="Times New Roman"/>
          <w:sz w:val="28"/>
          <w:szCs w:val="28"/>
        </w:rPr>
        <w:t>ли краткую анкету и опросник</w:t>
      </w:r>
      <w:r w:rsidR="00AE7FA0" w:rsidRPr="001935BC">
        <w:rPr>
          <w:rFonts w:ascii="Times New Roman" w:hAnsi="Times New Roman" w:cs="Times New Roman"/>
          <w:sz w:val="28"/>
          <w:szCs w:val="28"/>
        </w:rPr>
        <w:t xml:space="preserve">и </w:t>
      </w:r>
      <w:r w:rsidR="00F27FF2" w:rsidRPr="001935BC">
        <w:rPr>
          <w:rFonts w:ascii="Times New Roman" w:hAnsi="Times New Roman" w:cs="Times New Roman"/>
          <w:sz w:val="28"/>
          <w:szCs w:val="28"/>
        </w:rPr>
        <w:t>BAI</w:t>
      </w:r>
      <w:r w:rsidR="00AE7FA0"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два раза, с интервалом в 15 дней.</w:t>
      </w:r>
      <w:r w:rsidRPr="001935BC">
        <w:rPr>
          <w:rFonts w:ascii="Times New Roman" w:hAnsi="Times New Roman" w:cs="Times New Roman"/>
          <w:sz w:val="28"/>
          <w:szCs w:val="28"/>
          <w:lang w:val="kk-KZ"/>
        </w:rPr>
        <w:t xml:space="preserve"> Для валидизации опросник</w:t>
      </w:r>
      <w:r w:rsidR="00AE7FA0" w:rsidRPr="001935BC">
        <w:rPr>
          <w:rFonts w:ascii="Times New Roman" w:hAnsi="Times New Roman" w:cs="Times New Roman"/>
          <w:sz w:val="28"/>
          <w:szCs w:val="28"/>
          <w:lang w:val="kk-KZ"/>
        </w:rPr>
        <w:t>ов</w:t>
      </w:r>
      <w:r w:rsidRPr="001935BC">
        <w:rPr>
          <w:rFonts w:ascii="Times New Roman" w:hAnsi="Times New Roman" w:cs="Times New Roman"/>
          <w:sz w:val="28"/>
          <w:szCs w:val="28"/>
          <w:lang w:val="kk-KZ"/>
        </w:rPr>
        <w:t xml:space="preserve"> были рассчитаны коэффициент внутренней согласованности - альфа Кронбаха и коэффициент корреляции т</w:t>
      </w:r>
      <w:r w:rsidRPr="001935BC">
        <w:rPr>
          <w:rFonts w:ascii="Times New Roman" w:hAnsi="Times New Roman" w:cs="Times New Roman"/>
          <w:sz w:val="28"/>
          <w:szCs w:val="28"/>
        </w:rPr>
        <w:t>ест-</w:t>
      </w:r>
      <w:proofErr w:type="spellStart"/>
      <w:r w:rsidRPr="001935BC">
        <w:rPr>
          <w:rFonts w:ascii="Times New Roman" w:hAnsi="Times New Roman" w:cs="Times New Roman"/>
          <w:sz w:val="28"/>
          <w:szCs w:val="28"/>
        </w:rPr>
        <w:t>ретест</w:t>
      </w:r>
      <w:proofErr w:type="spellEnd"/>
      <w:r w:rsidRPr="001935BC">
        <w:rPr>
          <w:rFonts w:ascii="Times New Roman" w:hAnsi="Times New Roman" w:cs="Times New Roman"/>
          <w:sz w:val="28"/>
          <w:szCs w:val="28"/>
        </w:rPr>
        <w:t xml:space="preserve"> надежности. </w:t>
      </w:r>
      <w:r w:rsidRPr="001935BC">
        <w:rPr>
          <w:rFonts w:ascii="Times New Roman" w:hAnsi="Times New Roman" w:cs="Times New Roman"/>
          <w:sz w:val="28"/>
          <w:szCs w:val="28"/>
          <w:lang w:val="kk-KZ"/>
        </w:rPr>
        <w:t>Размер выборки определялся согласно рекомендациям руководства по переводу и межкультурной адаптации опросников: соотношение респондентов на каждый вопрос опросника не менее 1:5</w:t>
      </w:r>
      <w:r w:rsidR="00524B93" w:rsidRPr="00524B93">
        <w:rPr>
          <w:rFonts w:ascii="Times New Roman" w:hAnsi="Times New Roman" w:cs="Times New Roman"/>
          <w:sz w:val="28"/>
          <w:szCs w:val="28"/>
        </w:rPr>
        <w:t xml:space="preserve"> </w:t>
      </w:r>
      <w:r w:rsidR="00524B93">
        <w:rPr>
          <w:rFonts w:ascii="Times New Roman" w:hAnsi="Times New Roman" w:cs="Times New Roman"/>
          <w:sz w:val="28"/>
          <w:szCs w:val="28"/>
        </w:rPr>
        <w:fldChar w:fldCharType="begin" w:fldLock="1"/>
      </w:r>
      <w:r w:rsidR="00524B93">
        <w:rPr>
          <w:rFonts w:ascii="Times New Roman" w:hAnsi="Times New Roman" w:cs="Times New Roman"/>
          <w:sz w:val="28"/>
          <w:szCs w:val="28"/>
        </w:rPr>
        <w:instrText>ADDIN CSL_CITATION {"citationItems":[{"id":"ITEM-1","itemData":{"DOI":"10.1097/00007632-200012150-00014","ISSN":"0362-2436 (Print)","PMID":"11124735","author":[{"dropping-particle":"","family":"Beaton","given":"D E","non-dropping-particle":"","parse-names":false,"suffix":""},{"dropping-particle":"","family":"Bombardier","given":"C","non-dropping-particle":"","parse-names":false,"suffix":""},{"dropping-particle":"","family":"Guillemin","given":"F","non-dropping-particle":"","parse-names":false,"suffix":""},{"dropping-particle":"","family":"Ferraz","given":"M B","non-dropping-particle":"","parse-names":false,"suffix":""}],"container-title":"Spine","id":"ITEM-1","issue":"24","issued":{"date-parts":[["2000","12"]]},"language":"eng","page":"3186-3191","publisher-place":"United States","title":"Guidelines for the process of cross-cultural adaptation of self-report measures.","type":"article-journal","volume":"25"},"uris":["http://www.mendeley.com/documents/?uuid=bcd9fd07-312b-4fe7-a974-2cc9689f2671"]}],"mendeley":{"formattedCitation":"(116)","plainTextFormattedCitation":"(116)","previouslyFormattedCitation":"(116)"},"properties":{"noteIndex":0},"schema":"https://github.com/citation-style-language/schema/raw/master/csl-citation.json"}</w:instrText>
      </w:r>
      <w:r w:rsidR="00524B93">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524B93" w:rsidRPr="00524B93">
        <w:rPr>
          <w:rFonts w:ascii="Times New Roman" w:hAnsi="Times New Roman" w:cs="Times New Roman"/>
          <w:noProof/>
          <w:sz w:val="28"/>
          <w:szCs w:val="28"/>
        </w:rPr>
        <w:t>116</w:t>
      </w:r>
      <w:r w:rsidR="00AA2CC8">
        <w:rPr>
          <w:rFonts w:ascii="Times New Roman" w:hAnsi="Times New Roman" w:cs="Times New Roman"/>
          <w:noProof/>
          <w:sz w:val="28"/>
          <w:szCs w:val="28"/>
        </w:rPr>
        <w:t>]</w:t>
      </w:r>
      <w:r w:rsidR="00524B93">
        <w:rPr>
          <w:rFonts w:ascii="Times New Roman" w:hAnsi="Times New Roman" w:cs="Times New Roman"/>
          <w:sz w:val="28"/>
          <w:szCs w:val="28"/>
        </w:rPr>
        <w:fldChar w:fldCharType="end"/>
      </w:r>
      <w:r w:rsidR="00524B93" w:rsidRPr="00524B93">
        <w:rPr>
          <w:rFonts w:ascii="Times New Roman" w:hAnsi="Times New Roman" w:cs="Times New Roman"/>
          <w:sz w:val="28"/>
          <w:szCs w:val="28"/>
        </w:rPr>
        <w:t>.</w:t>
      </w:r>
      <w:r w:rsidRPr="001935BC">
        <w:rPr>
          <w:rFonts w:ascii="Times New Roman" w:hAnsi="Times New Roman" w:cs="Times New Roman"/>
          <w:sz w:val="28"/>
          <w:szCs w:val="28"/>
          <w:lang w:val="kk-KZ"/>
        </w:rPr>
        <w:t xml:space="preserve"> В данном исследование было включено 176 респондентов, в соотношении 1:8 для каждого вопроса в опроснике</w:t>
      </w:r>
      <w:r w:rsidR="00BF52B1" w:rsidRPr="001935BC">
        <w:rPr>
          <w:rFonts w:ascii="Times New Roman" w:hAnsi="Times New Roman" w:cs="Times New Roman"/>
          <w:sz w:val="28"/>
          <w:szCs w:val="28"/>
          <w:lang w:val="kk-KZ"/>
        </w:rPr>
        <w:t>.</w:t>
      </w:r>
    </w:p>
    <w:p w14:paraId="440508E5" w14:textId="77777777" w:rsidR="00EA5320" w:rsidRPr="001935BC" w:rsidRDefault="00EA532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данное исследование по валидизации опросников было включено 176 </w:t>
      </w:r>
      <w:proofErr w:type="spellStart"/>
      <w:r w:rsidRPr="001935BC">
        <w:rPr>
          <w:rFonts w:ascii="Times New Roman" w:hAnsi="Times New Roman" w:cs="Times New Roman"/>
          <w:sz w:val="28"/>
          <w:szCs w:val="28"/>
        </w:rPr>
        <w:t>казахоязычных</w:t>
      </w:r>
      <w:proofErr w:type="spellEnd"/>
      <w:r w:rsidRPr="001935BC">
        <w:rPr>
          <w:rFonts w:ascii="Times New Roman" w:hAnsi="Times New Roman" w:cs="Times New Roman"/>
          <w:sz w:val="28"/>
          <w:szCs w:val="28"/>
        </w:rPr>
        <w:t xml:space="preserve"> женщин. Они являлись жителями городов Алматы и Шымкент, а также Алматинской, Жамбылской, Туркестанской и Кызылординской областей.</w:t>
      </w:r>
    </w:p>
    <w:p w14:paraId="00FF08E2" w14:textId="77777777" w:rsidR="00AE7FA0" w:rsidRPr="001935BC" w:rsidRDefault="00AE7FA0"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Результаты валидизации</w:t>
      </w:r>
    </w:p>
    <w:p w14:paraId="125F8C3A" w14:textId="31332EFB" w:rsidR="00EA5320" w:rsidRPr="001935BC" w:rsidRDefault="00EA532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Для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коэффициент альфа </w:t>
      </w:r>
      <w:proofErr w:type="spellStart"/>
      <w:r w:rsidRPr="001935BC">
        <w:rPr>
          <w:rFonts w:ascii="Times New Roman" w:hAnsi="Times New Roman" w:cs="Times New Roman"/>
          <w:sz w:val="28"/>
          <w:szCs w:val="28"/>
        </w:rPr>
        <w:t>Кронбаха</w:t>
      </w:r>
      <w:proofErr w:type="spellEnd"/>
      <w:r w:rsidRPr="001935BC">
        <w:rPr>
          <w:rFonts w:ascii="Times New Roman" w:hAnsi="Times New Roman" w:cs="Times New Roman"/>
          <w:sz w:val="28"/>
          <w:szCs w:val="28"/>
        </w:rPr>
        <w:t xml:space="preserve"> составил α = 0.78, что показывает высокую внутреннюю согласованность шкалы. Коэффициент корреляции тест-</w:t>
      </w:r>
      <w:proofErr w:type="spellStart"/>
      <w:r w:rsidRPr="001935BC">
        <w:rPr>
          <w:rFonts w:ascii="Times New Roman" w:hAnsi="Times New Roman" w:cs="Times New Roman"/>
          <w:sz w:val="28"/>
          <w:szCs w:val="28"/>
        </w:rPr>
        <w:t>ретест</w:t>
      </w:r>
      <w:proofErr w:type="spellEnd"/>
      <w:r w:rsidRPr="001935BC">
        <w:rPr>
          <w:rFonts w:ascii="Times New Roman" w:hAnsi="Times New Roman" w:cs="Times New Roman"/>
          <w:sz w:val="28"/>
          <w:szCs w:val="28"/>
        </w:rPr>
        <w:t xml:space="preserve"> надежности был равен 0.80 (95% ДИ 0.73; 0.87), </w:t>
      </w:r>
      <w:proofErr w:type="gramStart"/>
      <w:r w:rsidRPr="001935BC">
        <w:rPr>
          <w:rFonts w:ascii="Times New Roman" w:hAnsi="Times New Roman" w:cs="Times New Roman"/>
          <w:sz w:val="28"/>
          <w:szCs w:val="28"/>
        </w:rPr>
        <w:t>p&lt;</w:t>
      </w:r>
      <w:proofErr w:type="gramEnd"/>
      <w:r w:rsidRPr="001935BC">
        <w:rPr>
          <w:rFonts w:ascii="Times New Roman" w:hAnsi="Times New Roman" w:cs="Times New Roman"/>
          <w:sz w:val="28"/>
          <w:szCs w:val="28"/>
        </w:rPr>
        <w:t>0.05.</w:t>
      </w:r>
    </w:p>
    <w:p w14:paraId="6484DD2E" w14:textId="676631CD" w:rsidR="004200D9" w:rsidRPr="001935BC" w:rsidRDefault="00AE7FA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Для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коэффициент альфа </w:t>
      </w:r>
      <w:proofErr w:type="spellStart"/>
      <w:r w:rsidRPr="001935BC">
        <w:rPr>
          <w:rFonts w:ascii="Times New Roman" w:hAnsi="Times New Roman" w:cs="Times New Roman"/>
          <w:sz w:val="28"/>
          <w:szCs w:val="28"/>
        </w:rPr>
        <w:t>Кронбаха</w:t>
      </w:r>
      <w:proofErr w:type="spellEnd"/>
      <w:r w:rsidRPr="001935BC">
        <w:rPr>
          <w:rFonts w:ascii="Times New Roman" w:hAnsi="Times New Roman" w:cs="Times New Roman"/>
          <w:sz w:val="28"/>
          <w:szCs w:val="28"/>
        </w:rPr>
        <w:t xml:space="preserve"> составил α =0.88, что показывает высокую внутреннюю согласованность шкалы. Коэффициент корреляции тест-</w:t>
      </w:r>
      <w:proofErr w:type="spellStart"/>
      <w:r w:rsidRPr="001935BC">
        <w:rPr>
          <w:rFonts w:ascii="Times New Roman" w:hAnsi="Times New Roman" w:cs="Times New Roman"/>
          <w:sz w:val="28"/>
          <w:szCs w:val="28"/>
        </w:rPr>
        <w:t>ретест</w:t>
      </w:r>
      <w:proofErr w:type="spellEnd"/>
      <w:r w:rsidRPr="001935BC">
        <w:rPr>
          <w:rFonts w:ascii="Times New Roman" w:hAnsi="Times New Roman" w:cs="Times New Roman"/>
          <w:sz w:val="28"/>
          <w:szCs w:val="28"/>
        </w:rPr>
        <w:t xml:space="preserve"> надежности был равен 0.90 (95% ДИ 0.84; 0.96), </w:t>
      </w:r>
      <w:proofErr w:type="gramStart"/>
      <w:r w:rsidRPr="001935BC">
        <w:rPr>
          <w:rFonts w:ascii="Times New Roman" w:hAnsi="Times New Roman" w:cs="Times New Roman"/>
          <w:sz w:val="28"/>
          <w:szCs w:val="28"/>
        </w:rPr>
        <w:t>p</w:t>
      </w:r>
      <w:r w:rsidR="004200D9" w:rsidRPr="001935BC">
        <w:rPr>
          <w:rFonts w:ascii="Times New Roman" w:hAnsi="Times New Roman" w:cs="Times New Roman"/>
          <w:sz w:val="28"/>
          <w:szCs w:val="28"/>
        </w:rPr>
        <w:t>&lt;</w:t>
      </w:r>
      <w:proofErr w:type="gramEnd"/>
      <w:r w:rsidRPr="001935BC">
        <w:rPr>
          <w:rFonts w:ascii="Times New Roman" w:hAnsi="Times New Roman" w:cs="Times New Roman"/>
          <w:sz w:val="28"/>
          <w:szCs w:val="28"/>
        </w:rPr>
        <w:t xml:space="preserve">0.001, </w:t>
      </w:r>
      <w:r w:rsidR="004200D9" w:rsidRPr="001935BC">
        <w:rPr>
          <w:rFonts w:ascii="Times New Roman" w:hAnsi="Times New Roman" w:cs="Times New Roman"/>
          <w:sz w:val="28"/>
          <w:szCs w:val="28"/>
        </w:rPr>
        <w:t xml:space="preserve">и </w:t>
      </w:r>
      <w:r w:rsidRPr="001935BC">
        <w:rPr>
          <w:rFonts w:ascii="Times New Roman" w:hAnsi="Times New Roman" w:cs="Times New Roman"/>
          <w:sz w:val="28"/>
          <w:szCs w:val="28"/>
        </w:rPr>
        <w:t>показал высокую тест-</w:t>
      </w:r>
      <w:proofErr w:type="spellStart"/>
      <w:r w:rsidRPr="001935BC">
        <w:rPr>
          <w:rFonts w:ascii="Times New Roman" w:hAnsi="Times New Roman" w:cs="Times New Roman"/>
          <w:sz w:val="28"/>
          <w:szCs w:val="28"/>
        </w:rPr>
        <w:t>ретест</w:t>
      </w:r>
      <w:proofErr w:type="spellEnd"/>
      <w:r w:rsidRPr="001935BC">
        <w:rPr>
          <w:rFonts w:ascii="Times New Roman" w:hAnsi="Times New Roman" w:cs="Times New Roman"/>
          <w:sz w:val="28"/>
          <w:szCs w:val="28"/>
        </w:rPr>
        <w:t xml:space="preserve"> надежность теста.</w:t>
      </w:r>
    </w:p>
    <w:p w14:paraId="3B499B14" w14:textId="234FC2BC" w:rsidR="00EA5320" w:rsidRPr="001935BC" w:rsidRDefault="00EA532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данном исследовании мы провели </w:t>
      </w:r>
      <w:r w:rsidR="004200D9" w:rsidRPr="001935BC">
        <w:rPr>
          <w:rFonts w:ascii="Times New Roman" w:hAnsi="Times New Roman" w:cs="Times New Roman"/>
          <w:sz w:val="28"/>
          <w:szCs w:val="28"/>
        </w:rPr>
        <w:t xml:space="preserve">языковую и межкультурную </w:t>
      </w:r>
      <w:r w:rsidRPr="001935BC">
        <w:rPr>
          <w:rFonts w:ascii="Times New Roman" w:hAnsi="Times New Roman" w:cs="Times New Roman"/>
          <w:sz w:val="28"/>
          <w:szCs w:val="28"/>
        </w:rPr>
        <w:t>валидизацию казахской версии опросник</w:t>
      </w:r>
      <w:r w:rsidR="004200D9" w:rsidRPr="001935BC">
        <w:rPr>
          <w:rFonts w:ascii="Times New Roman" w:hAnsi="Times New Roman" w:cs="Times New Roman"/>
          <w:sz w:val="28"/>
          <w:szCs w:val="28"/>
        </w:rPr>
        <w:t>ов</w:t>
      </w:r>
      <w:r w:rsidRPr="001935BC">
        <w:rPr>
          <w:rFonts w:ascii="Times New Roman" w:hAnsi="Times New Roman" w:cs="Times New Roman"/>
          <w:sz w:val="28"/>
          <w:szCs w:val="28"/>
        </w:rPr>
        <w:t xml:space="preserve"> </w:t>
      </w:r>
      <w:r w:rsidR="00F27FF2" w:rsidRPr="001935BC">
        <w:rPr>
          <w:rFonts w:ascii="Times New Roman" w:hAnsi="Times New Roman" w:cs="Times New Roman"/>
          <w:sz w:val="28"/>
          <w:szCs w:val="28"/>
        </w:rPr>
        <w:t>BAI</w:t>
      </w:r>
      <w:r w:rsidR="004200D9"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для дальнейшего использования данн</w:t>
      </w:r>
      <w:r w:rsidR="004200D9" w:rsidRPr="001935BC">
        <w:rPr>
          <w:rFonts w:ascii="Times New Roman" w:hAnsi="Times New Roman" w:cs="Times New Roman"/>
          <w:sz w:val="28"/>
          <w:szCs w:val="28"/>
        </w:rPr>
        <w:t>ых</w:t>
      </w:r>
      <w:r w:rsidRPr="001935BC">
        <w:rPr>
          <w:rFonts w:ascii="Times New Roman" w:hAnsi="Times New Roman" w:cs="Times New Roman"/>
          <w:sz w:val="28"/>
          <w:szCs w:val="28"/>
        </w:rPr>
        <w:t xml:space="preserve"> опросник</w:t>
      </w:r>
      <w:r w:rsidR="004200D9" w:rsidRPr="001935BC">
        <w:rPr>
          <w:rFonts w:ascii="Times New Roman" w:hAnsi="Times New Roman" w:cs="Times New Roman"/>
          <w:sz w:val="28"/>
          <w:szCs w:val="28"/>
        </w:rPr>
        <w:t>ов</w:t>
      </w:r>
      <w:r w:rsidRPr="001935BC">
        <w:rPr>
          <w:rFonts w:ascii="Times New Roman" w:hAnsi="Times New Roman" w:cs="Times New Roman"/>
          <w:sz w:val="28"/>
          <w:szCs w:val="28"/>
        </w:rPr>
        <w:t xml:space="preserve"> при выявлении и оценке наличия симптомов депрессии и тревожности среди </w:t>
      </w:r>
      <w:proofErr w:type="spellStart"/>
      <w:r w:rsidRPr="001935BC">
        <w:rPr>
          <w:rFonts w:ascii="Times New Roman" w:hAnsi="Times New Roman" w:cs="Times New Roman"/>
          <w:sz w:val="28"/>
          <w:szCs w:val="28"/>
        </w:rPr>
        <w:t>казахоязычных</w:t>
      </w:r>
      <w:proofErr w:type="spellEnd"/>
      <w:r w:rsidRPr="001935BC">
        <w:rPr>
          <w:rFonts w:ascii="Times New Roman" w:hAnsi="Times New Roman" w:cs="Times New Roman"/>
          <w:sz w:val="28"/>
          <w:szCs w:val="28"/>
        </w:rPr>
        <w:t xml:space="preserve"> женщин.</w:t>
      </w:r>
    </w:p>
    <w:p w14:paraId="4D6E2B83" w14:textId="2303126D" w:rsidR="00EB553E" w:rsidRPr="001935BC" w:rsidRDefault="00EB553E"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Этап </w:t>
      </w:r>
      <w:r w:rsidR="00EA5320" w:rsidRPr="001935BC">
        <w:rPr>
          <w:rFonts w:ascii="Times New Roman" w:hAnsi="Times New Roman" w:cs="Times New Roman"/>
          <w:b/>
          <w:bCs/>
          <w:sz w:val="28"/>
          <w:szCs w:val="28"/>
        </w:rPr>
        <w:t>3</w:t>
      </w:r>
      <w:r w:rsidRPr="001935BC">
        <w:rPr>
          <w:rFonts w:ascii="Times New Roman" w:hAnsi="Times New Roman" w:cs="Times New Roman"/>
          <w:b/>
          <w:bCs/>
          <w:sz w:val="28"/>
          <w:szCs w:val="28"/>
        </w:rPr>
        <w:t xml:space="preserve">.2. </w:t>
      </w:r>
      <w:r w:rsidR="004200D9" w:rsidRPr="001935BC">
        <w:rPr>
          <w:rFonts w:ascii="Times New Roman" w:hAnsi="Times New Roman" w:cs="Times New Roman"/>
          <w:b/>
          <w:bCs/>
          <w:sz w:val="28"/>
          <w:szCs w:val="28"/>
        </w:rPr>
        <w:t>Клиническая в</w:t>
      </w:r>
      <w:r w:rsidRPr="001935BC">
        <w:rPr>
          <w:rFonts w:ascii="Times New Roman" w:hAnsi="Times New Roman" w:cs="Times New Roman"/>
          <w:b/>
          <w:bCs/>
          <w:sz w:val="28"/>
          <w:szCs w:val="28"/>
        </w:rPr>
        <w:t>алидизация казахской версии опросник</w:t>
      </w:r>
      <w:r w:rsidR="004200D9" w:rsidRPr="001935BC">
        <w:rPr>
          <w:rFonts w:ascii="Times New Roman" w:hAnsi="Times New Roman" w:cs="Times New Roman"/>
          <w:b/>
          <w:bCs/>
          <w:sz w:val="28"/>
          <w:szCs w:val="28"/>
        </w:rPr>
        <w:t>ов «Шкала тревожности Бека» и</w:t>
      </w:r>
      <w:r w:rsidRPr="001935BC">
        <w:rPr>
          <w:rFonts w:ascii="Times New Roman" w:hAnsi="Times New Roman" w:cs="Times New Roman"/>
          <w:b/>
          <w:bCs/>
          <w:sz w:val="28"/>
          <w:szCs w:val="28"/>
        </w:rPr>
        <w:t xml:space="preserve"> «Шкала депрессии Бека»</w:t>
      </w:r>
    </w:p>
    <w:p w14:paraId="16882AFE" w14:textId="77777777" w:rsidR="00501074" w:rsidRPr="001935BC" w:rsidRDefault="00501074"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lang w:val="kk-KZ"/>
        </w:rPr>
        <w:t>Э</w:t>
      </w:r>
      <w:proofErr w:type="spellStart"/>
      <w:r w:rsidRPr="001935BC">
        <w:rPr>
          <w:rFonts w:ascii="Times New Roman" w:hAnsi="Times New Roman" w:cs="Times New Roman"/>
          <w:b/>
          <w:bCs/>
          <w:sz w:val="28"/>
          <w:szCs w:val="28"/>
        </w:rPr>
        <w:t>тическое</w:t>
      </w:r>
      <w:proofErr w:type="spellEnd"/>
      <w:r w:rsidRPr="001935BC">
        <w:rPr>
          <w:rFonts w:ascii="Times New Roman" w:hAnsi="Times New Roman" w:cs="Times New Roman"/>
          <w:b/>
          <w:bCs/>
          <w:sz w:val="28"/>
          <w:szCs w:val="28"/>
        </w:rPr>
        <w:t xml:space="preserve"> одобрение и информированное согласие</w:t>
      </w:r>
    </w:p>
    <w:p w14:paraId="00E6030E" w14:textId="309F4F2D" w:rsidR="00501074" w:rsidRPr="001935BC" w:rsidRDefault="0050107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соответствии с Хельсинкской декларацией и ее изменениями, это исследование проводилось с соблюдением принципов конфиденциальности, анонимности и информированного согласия. </w:t>
      </w:r>
      <w:r w:rsidR="00A454E5" w:rsidRPr="001935BC">
        <w:rPr>
          <w:rFonts w:ascii="Times New Roman" w:hAnsi="Times New Roman" w:cs="Times New Roman"/>
          <w:sz w:val="28"/>
          <w:szCs w:val="28"/>
        </w:rPr>
        <w:t>Локальный Этический Комитет Казахского Медицинского Университета Непрерывного Образования исследования (</w:t>
      </w:r>
      <w:r w:rsidR="00A454E5" w:rsidRPr="001935BC">
        <w:rPr>
          <w:rFonts w:ascii="Times New Roman" w:hAnsi="Times New Roman" w:cs="Times New Roman"/>
          <w:sz w:val="28"/>
          <w:szCs w:val="28"/>
          <w:lang w:val="en-US"/>
        </w:rPr>
        <w:t>ID</w:t>
      </w:r>
      <w:r w:rsidR="00A454E5" w:rsidRPr="001935BC">
        <w:rPr>
          <w:rFonts w:ascii="Times New Roman" w:hAnsi="Times New Roman" w:cs="Times New Roman"/>
          <w:sz w:val="28"/>
          <w:szCs w:val="28"/>
        </w:rPr>
        <w:t xml:space="preserve"> исследования: 06-2020; дата: 16 февраля 2020 г.) </w:t>
      </w:r>
      <w:r w:rsidRPr="001935BC">
        <w:rPr>
          <w:rFonts w:ascii="Times New Roman" w:hAnsi="Times New Roman" w:cs="Times New Roman"/>
          <w:sz w:val="28"/>
          <w:szCs w:val="28"/>
        </w:rPr>
        <w:t xml:space="preserve"> одобрил этот протокол. Всем участникам было дано полное объяснение цели и объема исследования, и они подписали форму информированного согласия.</w:t>
      </w:r>
    </w:p>
    <w:p w14:paraId="130FED15" w14:textId="77777777" w:rsidR="00501074" w:rsidRPr="001935BC" w:rsidRDefault="00501074"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Дизайн исследования</w:t>
      </w:r>
    </w:p>
    <w:p w14:paraId="6506EC8F" w14:textId="174076A5" w:rsidR="00501074" w:rsidRPr="001935BC" w:rsidRDefault="0050107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Для участия в этом исследовании был использован простой метод случайной выборки. Критерии включения: взрослые женщины с гистологически подтвержденным диагнозом рака молочной железы, шейки матки, толстой кишки, яичников или легких; стадия </w:t>
      </w:r>
      <w:r w:rsidRPr="001935BC">
        <w:rPr>
          <w:rFonts w:ascii="Times New Roman" w:hAnsi="Times New Roman" w:cs="Times New Roman"/>
          <w:sz w:val="28"/>
          <w:szCs w:val="28"/>
          <w:lang w:val="en-US"/>
        </w:rPr>
        <w:t>I</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IV</w:t>
      </w:r>
      <w:r w:rsidRPr="001935BC">
        <w:rPr>
          <w:rFonts w:ascii="Times New Roman" w:hAnsi="Times New Roman" w:cs="Times New Roman"/>
          <w:sz w:val="28"/>
          <w:szCs w:val="28"/>
        </w:rPr>
        <w:t xml:space="preserve"> заболевания по классификации злокачественных опухолей </w:t>
      </w:r>
      <w:r w:rsidRPr="001935BC">
        <w:rPr>
          <w:rFonts w:ascii="Times New Roman" w:hAnsi="Times New Roman" w:cs="Times New Roman"/>
          <w:sz w:val="28"/>
          <w:szCs w:val="28"/>
          <w:lang w:val="en-US"/>
        </w:rPr>
        <w:t>TNM</w:t>
      </w:r>
      <w:r w:rsidRPr="001935BC">
        <w:rPr>
          <w:rFonts w:ascii="Times New Roman" w:hAnsi="Times New Roman" w:cs="Times New Roman"/>
          <w:sz w:val="28"/>
          <w:szCs w:val="28"/>
        </w:rPr>
        <w:t>; письменное и устное владение казахским языком; возможность дать информированное согласие. Критерии исключения: участники, отказавшиеся участвовать в исследовании; текущее психическое или неврологическое расстройство; направление на паллиативную помощь.</w:t>
      </w:r>
    </w:p>
    <w:p w14:paraId="55AE1C8D" w14:textId="39C9CEA2" w:rsidR="00501074" w:rsidRPr="001935BC" w:rsidRDefault="0050107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 xml:space="preserve">Процесс состоял из двух этапов: перевод и кросс-культурная адаптация </w:t>
      </w:r>
      <w:r w:rsidR="004200D9" w:rsidRPr="001935BC">
        <w:rPr>
          <w:rFonts w:ascii="Times New Roman" w:hAnsi="Times New Roman" w:cs="Times New Roman"/>
          <w:sz w:val="28"/>
          <w:szCs w:val="28"/>
        </w:rPr>
        <w:t>опросников описанные выше</w:t>
      </w:r>
      <w:r w:rsidRPr="001935BC">
        <w:rPr>
          <w:rFonts w:ascii="Times New Roman" w:hAnsi="Times New Roman" w:cs="Times New Roman"/>
          <w:sz w:val="28"/>
          <w:szCs w:val="28"/>
        </w:rPr>
        <w:t>, а также оценка свойств измерения. Эти этапы проводились в соответствии с международными рекомендациями</w:t>
      </w:r>
      <w:r w:rsidRPr="001935BC">
        <w:rPr>
          <w:rFonts w:ascii="Times New Roman" w:hAnsi="Times New Roman" w:cs="Times New Roman"/>
          <w:b/>
          <w:bCs/>
          <w:sz w:val="28"/>
          <w:szCs w:val="28"/>
        </w:rPr>
        <w:t xml:space="preserve"> </w:t>
      </w:r>
      <w:r w:rsidR="00B164F6" w:rsidRPr="001935BC">
        <w:rPr>
          <w:rStyle w:val="ac"/>
          <w:rFonts w:ascii="Times New Roman" w:hAnsi="Times New Roman" w:cs="Times New Roman"/>
          <w:sz w:val="28"/>
          <w:szCs w:val="28"/>
          <w:lang w:val="kk-KZ"/>
        </w:rPr>
        <w:fldChar w:fldCharType="begin" w:fldLock="1"/>
      </w:r>
      <w:r w:rsidR="00524B93">
        <w:rPr>
          <w:rFonts w:ascii="Times New Roman" w:hAnsi="Times New Roman" w:cs="Times New Roman"/>
          <w:sz w:val="28"/>
          <w:szCs w:val="28"/>
          <w:lang w:val="kk-KZ"/>
        </w:rPr>
        <w:instrText>ADDIN CSL_CITATION {"citationItems":[{"id":"ITEM-1","itemData":{"DOI":"10.1097/00007632-200012150-00014","ISSN":"0362-2436 (Print)","PMID":"11124735","author":[{"dropping-particle":"","family":"Beaton","given":"D E","non-dropping-particle":"","parse-names":false,"suffix":""},{"dropping-particle":"","family":"Bombardier","given":"C","non-dropping-particle":"","parse-names":false,"suffix":""},{"dropping-particle":"","family":"Guillemin","given":"F","non-dropping-particle":"","parse-names":false,"suffix":""},{"dropping-particle":"","family":"Ferraz","given":"M B","non-dropping-particle":"","parse-names":false,"suffix":""}],"container-title":"Spine","id":"ITEM-1","issue":"24","issued":{"date-parts":[["2000","12"]]},"language":"eng","page":"3186-3191","publisher-place":"United States","title":"Guidelines for the process of cross-cultural adaptation of self-report measures.","type":"article-journal","volume":"25"},"uris":["http://www.mendeley.com/documents/?uuid=bcd9fd07-312b-4fe7-a974-2cc9689f2671"]}],"mendeley":{"formattedCitation":"(116)","manualFormatting":"[107]","plainTextFormattedCitation":"(116)","previouslyFormattedCitation":"(116)"},"properties":{"noteIndex":0},"schema":"https://github.com/citation-style-language/schema/raw/master/csl-citation.json"}</w:instrText>
      </w:r>
      <w:r w:rsidR="00B164F6" w:rsidRPr="001935BC">
        <w:rPr>
          <w:rStyle w:val="ac"/>
          <w:rFonts w:ascii="Times New Roman" w:hAnsi="Times New Roman" w:cs="Times New Roman"/>
          <w:sz w:val="28"/>
          <w:szCs w:val="28"/>
          <w:lang w:val="kk-KZ"/>
        </w:rPr>
        <w:fldChar w:fldCharType="separate"/>
      </w:r>
      <w:r w:rsidR="00D75A4D" w:rsidRPr="001935BC">
        <w:rPr>
          <w:rFonts w:ascii="Times New Roman" w:hAnsi="Times New Roman" w:cs="Times New Roman"/>
          <w:noProof/>
          <w:sz w:val="28"/>
          <w:szCs w:val="28"/>
          <w:lang w:val="kk-KZ"/>
        </w:rPr>
        <w:t>[</w:t>
      </w:r>
      <w:r w:rsidR="00986E36" w:rsidRPr="001935BC">
        <w:rPr>
          <w:rFonts w:ascii="Times New Roman" w:hAnsi="Times New Roman" w:cs="Times New Roman"/>
          <w:noProof/>
          <w:sz w:val="28"/>
          <w:szCs w:val="28"/>
          <w:lang w:val="kk-KZ"/>
        </w:rPr>
        <w:t>107</w:t>
      </w:r>
      <w:r w:rsidR="00D75A4D" w:rsidRPr="001935BC">
        <w:rPr>
          <w:rFonts w:ascii="Times New Roman" w:hAnsi="Times New Roman" w:cs="Times New Roman"/>
          <w:noProof/>
          <w:sz w:val="28"/>
          <w:szCs w:val="28"/>
          <w:lang w:val="kk-KZ"/>
        </w:rPr>
        <w:t>]</w:t>
      </w:r>
      <w:r w:rsidR="00B164F6" w:rsidRPr="001935BC">
        <w:rPr>
          <w:rStyle w:val="ac"/>
          <w:rFonts w:ascii="Times New Roman" w:hAnsi="Times New Roman" w:cs="Times New Roman"/>
          <w:sz w:val="28"/>
          <w:szCs w:val="28"/>
          <w:lang w:val="kk-KZ"/>
        </w:rPr>
        <w:fldChar w:fldCharType="end"/>
      </w:r>
      <w:r w:rsidRPr="001935BC">
        <w:rPr>
          <w:rFonts w:ascii="Times New Roman" w:hAnsi="Times New Roman" w:cs="Times New Roman"/>
          <w:sz w:val="28"/>
          <w:szCs w:val="28"/>
        </w:rPr>
        <w:t>.</w:t>
      </w:r>
      <w:r w:rsidRPr="001935BC">
        <w:rPr>
          <w:rFonts w:ascii="Times New Roman" w:hAnsi="Times New Roman" w:cs="Times New Roman"/>
          <w:sz w:val="28"/>
          <w:szCs w:val="28"/>
          <w:lang w:val="en-US"/>
        </w:rPr>
        <w:t>  </w:t>
      </w:r>
    </w:p>
    <w:p w14:paraId="138A3347" w14:textId="11486F83" w:rsidR="00501074" w:rsidRPr="001935BC" w:rsidRDefault="0050107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соответствии с рекомендациями по переводу и валидации размер выборки должен составлять от четырех до десяти участников на элемент для самостоятельного применения инструмента.</w:t>
      </w:r>
      <w:r w:rsidR="000F2962" w:rsidRPr="001935BC">
        <w:rPr>
          <w:rFonts w:ascii="Times New Roman" w:hAnsi="Times New Roman" w:cs="Times New Roman"/>
          <w:sz w:val="28"/>
          <w:szCs w:val="28"/>
        </w:rPr>
        <w:t xml:space="preserve"> Размер выборки было решено увеличить на 5%, в связи с большим риском выбытия пациентов из исследования.</w:t>
      </w:r>
      <w:r w:rsidRPr="001935BC">
        <w:rPr>
          <w:rFonts w:ascii="Times New Roman" w:hAnsi="Times New Roman" w:cs="Times New Roman"/>
          <w:sz w:val="28"/>
          <w:szCs w:val="28"/>
        </w:rPr>
        <w:t xml:space="preserve"> Из 226 пациентов, которые были приглашены для участия в исследование, в окончательный анализ были включены данные о 1</w:t>
      </w:r>
      <w:r w:rsidR="009E381C" w:rsidRPr="001935BC">
        <w:rPr>
          <w:rFonts w:ascii="Times New Roman" w:hAnsi="Times New Roman" w:cs="Times New Roman"/>
          <w:sz w:val="28"/>
          <w:szCs w:val="28"/>
        </w:rPr>
        <w:t>15</w:t>
      </w:r>
      <w:r w:rsidRPr="001935BC">
        <w:rPr>
          <w:rFonts w:ascii="Times New Roman" w:hAnsi="Times New Roman" w:cs="Times New Roman"/>
          <w:sz w:val="28"/>
          <w:szCs w:val="28"/>
        </w:rPr>
        <w:t xml:space="preserve"> пациентах (</w:t>
      </w:r>
      <w:r w:rsidR="00B86165" w:rsidRPr="001935BC">
        <w:rPr>
          <w:rFonts w:ascii="Times New Roman" w:hAnsi="Times New Roman" w:cs="Times New Roman"/>
          <w:sz w:val="28"/>
          <w:szCs w:val="28"/>
        </w:rPr>
        <w:t xml:space="preserve">Рисунок </w:t>
      </w:r>
      <w:r w:rsidR="00386C65" w:rsidRPr="001935BC">
        <w:rPr>
          <w:rFonts w:ascii="Times New Roman" w:hAnsi="Times New Roman" w:cs="Times New Roman"/>
          <w:sz w:val="28"/>
          <w:szCs w:val="28"/>
        </w:rPr>
        <w:t>6</w:t>
      </w:r>
      <w:r w:rsidRPr="001935BC">
        <w:rPr>
          <w:rFonts w:ascii="Times New Roman" w:hAnsi="Times New Roman" w:cs="Times New Roman"/>
          <w:sz w:val="28"/>
          <w:szCs w:val="28"/>
        </w:rPr>
        <w:t>).</w:t>
      </w:r>
      <w:r w:rsidR="009E381C" w:rsidRPr="001935BC">
        <w:rPr>
          <w:rFonts w:ascii="Times New Roman" w:hAnsi="Times New Roman" w:cs="Times New Roman"/>
          <w:sz w:val="28"/>
          <w:szCs w:val="28"/>
        </w:rPr>
        <w:t xml:space="preserve"> 32 (14.2%) пациента отказались от участия в исследовании, уровень согласия пациентов для участия в исследовании составил 85.2%. 43 пациента не захотели отвечать на версию опросников на казахском языке, </w:t>
      </w:r>
      <w:proofErr w:type="gramStart"/>
      <w:r w:rsidR="009E381C" w:rsidRPr="001935BC">
        <w:rPr>
          <w:rFonts w:ascii="Times New Roman" w:hAnsi="Times New Roman" w:cs="Times New Roman"/>
          <w:sz w:val="28"/>
          <w:szCs w:val="28"/>
        </w:rPr>
        <w:t>сказав</w:t>
      </w:r>
      <w:proofErr w:type="gramEnd"/>
      <w:r w:rsidR="009E381C" w:rsidRPr="001935BC">
        <w:rPr>
          <w:rFonts w:ascii="Times New Roman" w:hAnsi="Times New Roman" w:cs="Times New Roman"/>
          <w:sz w:val="28"/>
          <w:szCs w:val="28"/>
        </w:rPr>
        <w:t xml:space="preserve"> что им привычнее отвечать на опросники на русском языке, 36 пациентов не ответили на ре-тест. </w:t>
      </w:r>
    </w:p>
    <w:p w14:paraId="3C575EDA" w14:textId="7145BDE7" w:rsidR="00B86165" w:rsidRPr="001935BC" w:rsidRDefault="00B86165" w:rsidP="0013504B">
      <w:pPr>
        <w:pStyle w:val="ae"/>
        <w:ind w:firstLine="567"/>
        <w:jc w:val="both"/>
        <w:rPr>
          <w:rFonts w:ascii="Times New Roman" w:hAnsi="Times New Roman" w:cs="Times New Roman"/>
          <w:sz w:val="28"/>
          <w:szCs w:val="28"/>
        </w:rPr>
      </w:pPr>
      <w:r w:rsidRPr="001935BC">
        <w:rPr>
          <w:rFonts w:ascii="Times New Roman" w:hAnsi="Times New Roman" w:cs="Times New Roman"/>
          <w:noProof/>
          <w:sz w:val="28"/>
          <w:szCs w:val="28"/>
        </w:rPr>
        <w:drawing>
          <wp:inline distT="0" distB="0" distL="0" distR="0" wp14:anchorId="1449F235" wp14:editId="05397A39">
            <wp:extent cx="5936637" cy="296227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7219" r="22730" b="37856"/>
                    <a:stretch/>
                  </pic:blipFill>
                  <pic:spPr bwMode="auto">
                    <a:xfrm>
                      <a:off x="0" y="0"/>
                      <a:ext cx="5949551" cy="2968719"/>
                    </a:xfrm>
                    <a:prstGeom prst="rect">
                      <a:avLst/>
                    </a:prstGeom>
                    <a:noFill/>
                    <a:ln>
                      <a:noFill/>
                    </a:ln>
                    <a:extLst>
                      <a:ext uri="{53640926-AAD7-44D8-BBD7-CCE9431645EC}">
                        <a14:shadowObscured xmlns:a14="http://schemas.microsoft.com/office/drawing/2010/main"/>
                      </a:ext>
                    </a:extLst>
                  </pic:spPr>
                </pic:pic>
              </a:graphicData>
            </a:graphic>
          </wp:inline>
        </w:drawing>
      </w:r>
    </w:p>
    <w:p w14:paraId="26F55D3C" w14:textId="2E069759" w:rsidR="00BD5C46" w:rsidRPr="001935BC" w:rsidRDefault="00BD5C46" w:rsidP="0013504B">
      <w:pPr>
        <w:pStyle w:val="ae"/>
        <w:ind w:firstLine="567"/>
        <w:rPr>
          <w:rFonts w:ascii="Times New Roman" w:hAnsi="Times New Roman" w:cs="Times New Roman"/>
          <w:sz w:val="28"/>
          <w:szCs w:val="28"/>
        </w:rPr>
      </w:pPr>
      <w:r w:rsidRPr="001935BC">
        <w:rPr>
          <w:rFonts w:ascii="Times New Roman" w:hAnsi="Times New Roman" w:cs="Times New Roman"/>
          <w:sz w:val="28"/>
          <w:szCs w:val="28"/>
        </w:rPr>
        <w:t>Рисунок 6. Включение пациентов</w:t>
      </w:r>
    </w:p>
    <w:p w14:paraId="4DE8EEEC" w14:textId="77777777" w:rsidR="00BD5C46" w:rsidRPr="001935BC" w:rsidRDefault="00BD5C46" w:rsidP="0013504B">
      <w:pPr>
        <w:pStyle w:val="ae"/>
        <w:ind w:firstLine="567"/>
        <w:jc w:val="center"/>
        <w:rPr>
          <w:rFonts w:ascii="Times New Roman" w:hAnsi="Times New Roman" w:cs="Times New Roman"/>
          <w:b/>
          <w:bCs/>
          <w:sz w:val="28"/>
          <w:szCs w:val="28"/>
        </w:rPr>
      </w:pPr>
    </w:p>
    <w:p w14:paraId="57E9749D" w14:textId="77777777" w:rsidR="00501074" w:rsidRPr="001935BC" w:rsidRDefault="00501074"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Анкеты и сбор данных </w:t>
      </w:r>
    </w:p>
    <w:p w14:paraId="322B8FF7" w14:textId="67BA05E2" w:rsidR="00501074" w:rsidRPr="001935BC" w:rsidRDefault="0050107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После сбора социально-демографических данных и клинических характеристик </w:t>
      </w:r>
      <w:r w:rsidR="000F2962" w:rsidRPr="001935BC">
        <w:rPr>
          <w:rFonts w:ascii="Times New Roman" w:hAnsi="Times New Roman" w:cs="Times New Roman"/>
          <w:sz w:val="28"/>
          <w:szCs w:val="28"/>
        </w:rPr>
        <w:t xml:space="preserve">опросники </w:t>
      </w:r>
      <w:r w:rsidR="00F27FF2" w:rsidRPr="001935BC">
        <w:rPr>
          <w:rFonts w:ascii="Times New Roman" w:hAnsi="Times New Roman" w:cs="Times New Roman"/>
          <w:sz w:val="28"/>
          <w:szCs w:val="28"/>
        </w:rPr>
        <w:t>BAI</w:t>
      </w:r>
      <w:r w:rsidR="000F2962"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применял</w:t>
      </w:r>
      <w:r w:rsidR="000F2962" w:rsidRPr="001935BC">
        <w:rPr>
          <w:rFonts w:ascii="Times New Roman" w:hAnsi="Times New Roman" w:cs="Times New Roman"/>
          <w:sz w:val="28"/>
          <w:szCs w:val="28"/>
        </w:rPr>
        <w:t>ись</w:t>
      </w:r>
      <w:r w:rsidRPr="001935BC">
        <w:rPr>
          <w:rFonts w:ascii="Times New Roman" w:hAnsi="Times New Roman" w:cs="Times New Roman"/>
          <w:sz w:val="28"/>
          <w:szCs w:val="28"/>
        </w:rPr>
        <w:t xml:space="preserve"> дважды в течение 14 дней для </w:t>
      </w:r>
      <w:proofErr w:type="spellStart"/>
      <w:r w:rsidRPr="001935BC">
        <w:rPr>
          <w:rFonts w:ascii="Times New Roman" w:hAnsi="Times New Roman" w:cs="Times New Roman"/>
          <w:sz w:val="28"/>
          <w:szCs w:val="28"/>
        </w:rPr>
        <w:t>самооцениваемых</w:t>
      </w:r>
      <w:proofErr w:type="spellEnd"/>
      <w:r w:rsidRPr="001935BC">
        <w:rPr>
          <w:rFonts w:ascii="Times New Roman" w:hAnsi="Times New Roman" w:cs="Times New Roman"/>
          <w:sz w:val="28"/>
          <w:szCs w:val="28"/>
        </w:rPr>
        <w:t xml:space="preserve"> измерительных свойств. Временной интервал был предоставлен для обеспечения сопоставимости между двумя тестами и предотвращения предвзятости памяти. </w:t>
      </w:r>
      <w:r w:rsidR="00F27FF2" w:rsidRPr="001935BC">
        <w:rPr>
          <w:rFonts w:ascii="Times New Roman" w:hAnsi="Times New Roman" w:cs="Times New Roman"/>
          <w:sz w:val="28"/>
          <w:szCs w:val="28"/>
        </w:rPr>
        <w:t>BAI</w:t>
      </w:r>
      <w:r w:rsidR="000F2962" w:rsidRPr="001935BC">
        <w:rPr>
          <w:rFonts w:ascii="Times New Roman" w:hAnsi="Times New Roman" w:cs="Times New Roman"/>
          <w:sz w:val="28"/>
          <w:szCs w:val="28"/>
        </w:rPr>
        <w:t xml:space="preserve"> состоит из 21 пункта самоотчета, каждый с вариантами ответов. Различные симптомы тревожности измеряются с помощью данного опросника. Пациентов просят выбрать утверждение, которое лучше всего описывает их отношение к каждому утверждению в анкете. Баллы </w:t>
      </w:r>
      <w:r w:rsidR="00F27FF2" w:rsidRPr="001935BC">
        <w:rPr>
          <w:rFonts w:ascii="Times New Roman" w:hAnsi="Times New Roman" w:cs="Times New Roman"/>
          <w:sz w:val="28"/>
          <w:szCs w:val="28"/>
        </w:rPr>
        <w:t>BAI</w:t>
      </w:r>
      <w:r w:rsidR="000F2962" w:rsidRPr="001935BC">
        <w:rPr>
          <w:rFonts w:ascii="Times New Roman" w:hAnsi="Times New Roman" w:cs="Times New Roman"/>
          <w:sz w:val="28"/>
          <w:szCs w:val="28"/>
        </w:rPr>
        <w:t xml:space="preserve"> варьируются от 0 до 63 и могут быть классифицированы следующим образом: 0–7 нет тревожности, 8-15 легкая, 16-25 умеренная и 26–63 тяжелая тревожность.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состоит из 21 пункта самоотчета, каждый с вариантами ответов. Различные симптомы депрессии измеряются с помощью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Пациентов просят выбрать утверждение, которое лучше всего описывает их </w:t>
      </w:r>
      <w:r w:rsidRPr="001935BC">
        <w:rPr>
          <w:rFonts w:ascii="Times New Roman" w:hAnsi="Times New Roman" w:cs="Times New Roman"/>
          <w:sz w:val="28"/>
          <w:szCs w:val="28"/>
        </w:rPr>
        <w:lastRenderedPageBreak/>
        <w:t xml:space="preserve">отношение к каждому предмету. Баллы </w:t>
      </w:r>
      <w:r w:rsidR="00F27FF2" w:rsidRPr="001935BC">
        <w:rPr>
          <w:rFonts w:ascii="Times New Roman" w:hAnsi="Times New Roman" w:cs="Times New Roman"/>
          <w:sz w:val="28"/>
          <w:szCs w:val="28"/>
        </w:rPr>
        <w:t>BDI</w:t>
      </w:r>
      <w:r w:rsidR="000F2962" w:rsidRPr="001935BC">
        <w:rPr>
          <w:rFonts w:ascii="Times New Roman" w:hAnsi="Times New Roman" w:cs="Times New Roman"/>
          <w:sz w:val="28"/>
          <w:szCs w:val="28"/>
        </w:rPr>
        <w:t xml:space="preserve"> </w:t>
      </w:r>
      <w:r w:rsidRPr="001935BC">
        <w:rPr>
          <w:rFonts w:ascii="Times New Roman" w:hAnsi="Times New Roman" w:cs="Times New Roman"/>
          <w:sz w:val="28"/>
          <w:szCs w:val="28"/>
        </w:rPr>
        <w:t>варьируются от 0 до 63 и могут быть классифицированы следующим образом: 0–13 нет депрессии, 14–19 легкая, 20–28 умеренная и 29–63 тяжелая депрессия.</w:t>
      </w:r>
    </w:p>
    <w:p w14:paraId="1694555B" w14:textId="6FD88352" w:rsidR="004D1230" w:rsidRPr="001935BC" w:rsidRDefault="004D123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После заполнения анкеты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в 1-й день пациентов просили заполнить шкалу оценки тревожности Гамильтона (ШТГ). ШТГ применялась в качестве золотого стандарта для клинической диагностики тревожных расстройств врачом, который не знал о результатах ранее проведенного исследования по анкетам. ШТГ — одна из наиболее часто используемых шкал объективной оценки тревожности. ШТГ входит в клинический протокол диагностики и лечения тревожных расстройств. Методы оценки ШТГ: легкая тревожность = 8-14; умеренная тревожность = 15-23; тяжелая ≥ 24 (баллы ≤ 7 считаются отсутствием/минимальной тревожностью).</w:t>
      </w:r>
    </w:p>
    <w:p w14:paraId="3D9431FC" w14:textId="3F08ACBD" w:rsidR="00501074" w:rsidRPr="001935BC" w:rsidRDefault="0050107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После заполнения анкеты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в 1-й день пациентов просили заполнить шкалу оценки депрессии Гамильтона (</w:t>
      </w:r>
      <w:r w:rsidR="00AF6D15" w:rsidRPr="001935BC">
        <w:rPr>
          <w:rFonts w:ascii="Times New Roman" w:hAnsi="Times New Roman" w:cs="Times New Roman"/>
          <w:sz w:val="28"/>
          <w:szCs w:val="28"/>
        </w:rPr>
        <w:t>ШДГ</w:t>
      </w:r>
      <w:r w:rsidRPr="001935BC">
        <w:rPr>
          <w:rFonts w:ascii="Times New Roman" w:hAnsi="Times New Roman" w:cs="Times New Roman"/>
          <w:sz w:val="28"/>
          <w:szCs w:val="28"/>
        </w:rPr>
        <w:t xml:space="preserve">). </w:t>
      </w:r>
      <w:r w:rsidR="00AF6D15" w:rsidRPr="001935BC">
        <w:rPr>
          <w:rFonts w:ascii="Times New Roman" w:hAnsi="Times New Roman" w:cs="Times New Roman"/>
          <w:sz w:val="28"/>
          <w:szCs w:val="28"/>
        </w:rPr>
        <w:t>ШДГ</w:t>
      </w:r>
      <w:r w:rsidRPr="001935BC">
        <w:rPr>
          <w:rFonts w:ascii="Times New Roman" w:hAnsi="Times New Roman" w:cs="Times New Roman"/>
          <w:sz w:val="28"/>
          <w:szCs w:val="28"/>
        </w:rPr>
        <w:t xml:space="preserve"> применялся в качестве золотого стандарта для клинической диагностики депрессивного расстройства врачом, который не знал о результатах ранее проведенного исследования по анкетам. </w:t>
      </w:r>
      <w:r w:rsidR="00AF6D15" w:rsidRPr="001935BC">
        <w:rPr>
          <w:rFonts w:ascii="Times New Roman" w:hAnsi="Times New Roman" w:cs="Times New Roman"/>
          <w:sz w:val="28"/>
          <w:szCs w:val="28"/>
        </w:rPr>
        <w:t>ШДГ</w:t>
      </w:r>
      <w:r w:rsidRPr="001935BC">
        <w:rPr>
          <w:rFonts w:ascii="Times New Roman" w:hAnsi="Times New Roman" w:cs="Times New Roman"/>
          <w:sz w:val="28"/>
          <w:szCs w:val="28"/>
        </w:rPr>
        <w:t xml:space="preserve"> — одна из наиболее часто используемых шкал оценки депрессии</w:t>
      </w:r>
      <w:r w:rsidR="000F2962" w:rsidRPr="001935BC">
        <w:rPr>
          <w:rFonts w:ascii="Times New Roman" w:hAnsi="Times New Roman" w:cs="Times New Roman"/>
          <w:sz w:val="28"/>
          <w:szCs w:val="28"/>
        </w:rPr>
        <w:t xml:space="preserve"> </w:t>
      </w:r>
      <w:r w:rsidR="00524B93">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{"citationItems":[{"id":"ITEM-1","itemData":{"ISSN":"0165-0327","author":[{"dropping-particle":"","family":"Zimmerman","given":"Mark","non-dropping-particle":"","parse-names":false,"suffix":""},{"dropping-particle":"","family":"Martinez","given":"Jennifer H","non-dropping-particle":"","parse-names":false,"suffix":""},{"dropping-particle":"","family":"Young","given":"Diane","non-dropping-particle":"","parse-names":false,"suffix":""},{"dropping-particle":"","family":"Chelminski","given":"Iwona","non-dropping-particle":"","parse-names":false,"suffix":""},{"dropping-particle":"","family":"Dalrymple","given":"Kristy","non-dropping-particle":"","parse-names":false,"suffix":""}],"container-title":"Journal of affective disorders","id":"ITEM-1","issue":"2","issued":{"date-parts":[["2013"]]},"page":"384-388","publisher":"Elsevier","title":"Severity classification on the Hamilton depression rating scale","type":"article-journal","volume":"150"},"uris":["http://www.mendeley.com/documents/?uuid=c9aeab3b-99a9-4c52-8d4c-c4819c477915"]}],"mendeley":{"formattedCitation":"(117)","manualFormatting":"[117]","plainTextFormattedCitation":"(117)","previouslyFormattedCitation":"(117)"},"properties":{"noteIndex":0},"schema":"https://github.com/citation-style-language/schema/raw/master/csl-citation.json"}</w:instrText>
      </w:r>
      <w:r w:rsidR="00524B93">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524B93" w:rsidRPr="00524B93">
        <w:rPr>
          <w:rFonts w:ascii="Times New Roman" w:hAnsi="Times New Roman" w:cs="Times New Roman"/>
          <w:noProof/>
          <w:sz w:val="28"/>
          <w:szCs w:val="28"/>
        </w:rPr>
        <w:t>117</w:t>
      </w:r>
      <w:r w:rsidR="00AA2CC8">
        <w:rPr>
          <w:rFonts w:ascii="Times New Roman" w:hAnsi="Times New Roman" w:cs="Times New Roman"/>
          <w:noProof/>
          <w:sz w:val="28"/>
          <w:szCs w:val="28"/>
        </w:rPr>
        <w:t>]</w:t>
      </w:r>
      <w:r w:rsidR="00524B93">
        <w:rPr>
          <w:rFonts w:ascii="Times New Roman" w:hAnsi="Times New Roman" w:cs="Times New Roman"/>
          <w:sz w:val="28"/>
          <w:szCs w:val="28"/>
        </w:rPr>
        <w:fldChar w:fldCharType="end"/>
      </w:r>
      <w:r w:rsidRPr="001935BC">
        <w:rPr>
          <w:rFonts w:ascii="Times New Roman" w:hAnsi="Times New Roman" w:cs="Times New Roman"/>
          <w:sz w:val="28"/>
          <w:szCs w:val="28"/>
        </w:rPr>
        <w:t xml:space="preserve">. Он является частью клинических протоколов диагностики и лечения депрессии с психотическими симптомами и депрессии без психотических симптомов в Казахстане </w:t>
      </w:r>
      <w:r w:rsidR="00524B93">
        <w:rPr>
          <w:rFonts w:ascii="Times New Roman" w:hAnsi="Times New Roman" w:cs="Times New Roman"/>
          <w:sz w:val="28"/>
          <w:szCs w:val="28"/>
        </w:rPr>
        <w:fldChar w:fldCharType="begin" w:fldLock="1"/>
      </w:r>
      <w:r w:rsidR="00524B93">
        <w:rPr>
          <w:rFonts w:ascii="Times New Roman" w:hAnsi="Times New Roman" w:cs="Times New Roman"/>
          <w:sz w:val="28"/>
          <w:szCs w:val="28"/>
        </w:rPr>
        <w:instrText>ADDIN CSL_CITATION {"citationItems":[{"id":"ITEM-1","itemData":{"author":[{"dropping-particle":"","family":"Altynbekov","given":"Kuanysh","non-dropping-particle":"","parse-names":false,"suffix":""},{"dropping-particle":"","family":"Zhusupova","given":"Elmira","non-dropping-particle":"","parse-names":false,"suffix":""},{"dropping-particle":"","family":"Logacheva","given":"Natalya","non-dropping-particle":"","parse-names":false,"suffix":""},{"dropping-particle":"","family":"Smagulova","given":"Gaziza","non-dropping-particle":"","parse-names":false,"suffix":""}],"id":"ITEM-1","issued":{"date-parts":[["2017"]]},"number-of-pages":"1-8","publisher-place":"Nur-Sultan","title":"The Clinical Protocol of the Ministry of Health of the Republic of Kazakhstan for diagnosing and treating depression without psychotic symptoms","type":"report"},"uris":["http://www.mendeley.com/documents/?uuid=c1491875-3ac0-49c4-8a10-883fb09aba2a"]}],"mendeley":{"formattedCitation":"(118)","plainTextFormattedCitation":"(118)","previouslyFormattedCitation":"(118)"},"properties":{"noteIndex":0},"schema":"https://github.com/citation-style-language/schema/raw/master/csl-citation.json"}</w:instrText>
      </w:r>
      <w:r w:rsidR="00524B93">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524B93" w:rsidRPr="00524B93">
        <w:rPr>
          <w:rFonts w:ascii="Times New Roman" w:hAnsi="Times New Roman" w:cs="Times New Roman"/>
          <w:noProof/>
          <w:sz w:val="28"/>
          <w:szCs w:val="28"/>
        </w:rPr>
        <w:t>118</w:t>
      </w:r>
      <w:r w:rsidR="00AA2CC8">
        <w:rPr>
          <w:rFonts w:ascii="Times New Roman" w:hAnsi="Times New Roman" w:cs="Times New Roman"/>
          <w:noProof/>
          <w:sz w:val="28"/>
          <w:szCs w:val="28"/>
        </w:rPr>
        <w:t>]</w:t>
      </w:r>
      <w:r w:rsidR="00524B93">
        <w:rPr>
          <w:rFonts w:ascii="Times New Roman" w:hAnsi="Times New Roman" w:cs="Times New Roman"/>
          <w:sz w:val="28"/>
          <w:szCs w:val="28"/>
        </w:rPr>
        <w:fldChar w:fldCharType="end"/>
      </w:r>
      <w:r w:rsidR="00524B93" w:rsidRPr="00524B93">
        <w:rPr>
          <w:rFonts w:ascii="Times New Roman" w:hAnsi="Times New Roman" w:cs="Times New Roman"/>
          <w:sz w:val="28"/>
          <w:szCs w:val="28"/>
        </w:rPr>
        <w:t xml:space="preserve"> </w:t>
      </w:r>
      <w:r w:rsidR="00524B93">
        <w:rPr>
          <w:rFonts w:ascii="Times New Roman" w:hAnsi="Times New Roman" w:cs="Times New Roman"/>
          <w:sz w:val="28"/>
          <w:szCs w:val="28"/>
        </w:rPr>
        <w:fldChar w:fldCharType="begin" w:fldLock="1"/>
      </w:r>
      <w:r w:rsidR="00065A07">
        <w:rPr>
          <w:rFonts w:ascii="Times New Roman" w:hAnsi="Times New Roman" w:cs="Times New Roman"/>
          <w:sz w:val="28"/>
          <w:szCs w:val="28"/>
        </w:rPr>
        <w:instrText>ADDIN CSL_CITATION {"citationItems":[{"id":"ITEM-1","itemData":{"author":[{"dropping-particle":"","family":"Altynbekov","given":"Kuanysh","non-dropping-particle":"","parse-names":false,"suffix":""},{"dropping-particle":"","family":"Zhusupova","given":"Elmira","non-dropping-particle":"","parse-names":false,"suffix":""},{"dropping-particle":"","family":"Logacheva","given":"Natalya","non-dropping-particle":"","parse-names":false,"suffix":""},{"dropping-particle":"","family":"Smagulova","given":"Gaziza","non-dropping-particle":"","parse-names":false,"suffix":""}],"id":"ITEM-1","issued":{"date-parts":[["2017"]]},"number-of-pages":"1-9","publisher-place":"Nur-Sultan","title":"The Clinical Protocol of the Ministry of Health of the Republic of Kazakhstan for diagnosing and treating depression with psychotic symptoms","type":"report"},"uris":["http://www.mendeley.com/documents/?uuid=20bbb3cc-e511-4484-b7d9-82e093a5f8f8"]}],"mendeley":{"formattedCitation":"(119)","plainTextFormattedCitation":"(119)","previouslyFormattedCitation":"(119)"},"properties":{"noteIndex":0},"schema":"https://github.com/citation-style-language/schema/raw/master/csl-citation.json"}</w:instrText>
      </w:r>
      <w:r w:rsidR="00524B93">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524B93" w:rsidRPr="00524B93">
        <w:rPr>
          <w:rFonts w:ascii="Times New Roman" w:hAnsi="Times New Roman" w:cs="Times New Roman"/>
          <w:noProof/>
          <w:sz w:val="28"/>
          <w:szCs w:val="28"/>
        </w:rPr>
        <w:t>119</w:t>
      </w:r>
      <w:r w:rsidR="00AA2CC8">
        <w:rPr>
          <w:rFonts w:ascii="Times New Roman" w:hAnsi="Times New Roman" w:cs="Times New Roman"/>
          <w:noProof/>
          <w:sz w:val="28"/>
          <w:szCs w:val="28"/>
        </w:rPr>
        <w:t>]</w:t>
      </w:r>
      <w:r w:rsidR="00524B93">
        <w:rPr>
          <w:rFonts w:ascii="Times New Roman" w:hAnsi="Times New Roman" w:cs="Times New Roman"/>
          <w:sz w:val="28"/>
          <w:szCs w:val="28"/>
        </w:rPr>
        <w:fldChar w:fldCharType="end"/>
      </w:r>
      <w:r w:rsidRPr="001935BC">
        <w:rPr>
          <w:rFonts w:ascii="Times New Roman" w:hAnsi="Times New Roman" w:cs="Times New Roman"/>
          <w:sz w:val="28"/>
          <w:szCs w:val="28"/>
        </w:rPr>
        <w:t xml:space="preserve">. По 17-балльной шкале </w:t>
      </w:r>
      <w:r w:rsidR="00AF6D15" w:rsidRPr="001935BC">
        <w:rPr>
          <w:rFonts w:ascii="Times New Roman" w:hAnsi="Times New Roman" w:cs="Times New Roman"/>
          <w:sz w:val="28"/>
          <w:szCs w:val="28"/>
        </w:rPr>
        <w:t>ШДГ</w:t>
      </w:r>
      <w:r w:rsidRPr="001935BC">
        <w:rPr>
          <w:rFonts w:ascii="Times New Roman" w:hAnsi="Times New Roman" w:cs="Times New Roman"/>
          <w:sz w:val="28"/>
          <w:szCs w:val="28"/>
        </w:rPr>
        <w:t xml:space="preserve"> баллы 0–7 считаются нормальными, 8–16 указывают на легкую депрессию, 17–23 — на умеренную депрессию, а баллы выше 24 — на тяжелую депрессию; максимальный балл – 52.</w:t>
      </w:r>
    </w:p>
    <w:p w14:paraId="794E6C2E" w14:textId="77777777" w:rsidR="00501074" w:rsidRPr="001935BC" w:rsidRDefault="00501074"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lang w:val="en-US"/>
        </w:rPr>
        <w:t>C</w:t>
      </w:r>
      <w:proofErr w:type="spellStart"/>
      <w:r w:rsidRPr="001935BC">
        <w:rPr>
          <w:rFonts w:ascii="Times New Roman" w:hAnsi="Times New Roman" w:cs="Times New Roman"/>
          <w:b/>
          <w:bCs/>
          <w:sz w:val="28"/>
          <w:szCs w:val="28"/>
        </w:rPr>
        <w:t>татистический</w:t>
      </w:r>
      <w:proofErr w:type="spellEnd"/>
      <w:r w:rsidRPr="001935BC">
        <w:rPr>
          <w:rFonts w:ascii="Times New Roman" w:hAnsi="Times New Roman" w:cs="Times New Roman"/>
          <w:b/>
          <w:bCs/>
          <w:sz w:val="28"/>
          <w:szCs w:val="28"/>
        </w:rPr>
        <w:t xml:space="preserve"> анализ</w:t>
      </w:r>
    </w:p>
    <w:p w14:paraId="50992688" w14:textId="4B97303E" w:rsidR="00EB553E" w:rsidRPr="001935BC" w:rsidRDefault="00EB553E"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Были рассчитаны средние значения, чувствительность, специфичность, положительное прогностическое значение (PPV), отрицательное прогностическое значение (NPV), диагностическое отношение правдоподобия положительное (DLR+), диагностическое отношение правдоподобия отрицательное (DLR-). Был проведен анализ кривых рабочих характеристик приемника (ROC) для определения оптимальной пороговой оценки для BDI-II в этой популяции в качестве инструмента скрининга депрессии. Надежность повторного тестирования оценивает, насколько последовательными являются ответы участников в двух разных случаях. Мы провели анализ надежности с использованием коэффициента внутриклассовой корреляции (ICC). В нашем анализе ICC менее 0</w:t>
      </w:r>
      <w:r w:rsidR="004D1230" w:rsidRPr="001935BC">
        <w:rPr>
          <w:rFonts w:ascii="Times New Roman" w:hAnsi="Times New Roman" w:cs="Times New Roman"/>
          <w:sz w:val="28"/>
          <w:szCs w:val="28"/>
        </w:rPr>
        <w:t>.</w:t>
      </w:r>
      <w:r w:rsidRPr="001935BC">
        <w:rPr>
          <w:rFonts w:ascii="Times New Roman" w:hAnsi="Times New Roman" w:cs="Times New Roman"/>
          <w:sz w:val="28"/>
          <w:szCs w:val="28"/>
        </w:rPr>
        <w:t>5 считался плохим, от 0</w:t>
      </w:r>
      <w:r w:rsidR="004D1230" w:rsidRPr="001935BC">
        <w:rPr>
          <w:rFonts w:ascii="Times New Roman" w:hAnsi="Times New Roman" w:cs="Times New Roman"/>
          <w:sz w:val="28"/>
          <w:szCs w:val="28"/>
        </w:rPr>
        <w:t>.</w:t>
      </w:r>
      <w:r w:rsidRPr="001935BC">
        <w:rPr>
          <w:rFonts w:ascii="Times New Roman" w:hAnsi="Times New Roman" w:cs="Times New Roman"/>
          <w:sz w:val="28"/>
          <w:szCs w:val="28"/>
        </w:rPr>
        <w:t>5 до 0</w:t>
      </w:r>
      <w:r w:rsidR="004D1230" w:rsidRPr="001935BC">
        <w:rPr>
          <w:rFonts w:ascii="Times New Roman" w:hAnsi="Times New Roman" w:cs="Times New Roman"/>
          <w:sz w:val="28"/>
          <w:szCs w:val="28"/>
        </w:rPr>
        <w:t>.</w:t>
      </w:r>
      <w:r w:rsidRPr="001935BC">
        <w:rPr>
          <w:rFonts w:ascii="Times New Roman" w:hAnsi="Times New Roman" w:cs="Times New Roman"/>
          <w:sz w:val="28"/>
          <w:szCs w:val="28"/>
        </w:rPr>
        <w:t>75 — умеренным, от 0</w:t>
      </w:r>
      <w:r w:rsidR="004D1230" w:rsidRPr="001935BC">
        <w:rPr>
          <w:rFonts w:ascii="Times New Roman" w:hAnsi="Times New Roman" w:cs="Times New Roman"/>
          <w:sz w:val="28"/>
          <w:szCs w:val="28"/>
        </w:rPr>
        <w:t>.</w:t>
      </w:r>
      <w:r w:rsidRPr="001935BC">
        <w:rPr>
          <w:rFonts w:ascii="Times New Roman" w:hAnsi="Times New Roman" w:cs="Times New Roman"/>
          <w:sz w:val="28"/>
          <w:szCs w:val="28"/>
        </w:rPr>
        <w:t>75 до 0</w:t>
      </w:r>
      <w:r w:rsidR="004D1230" w:rsidRPr="001935BC">
        <w:rPr>
          <w:rFonts w:ascii="Times New Roman" w:hAnsi="Times New Roman" w:cs="Times New Roman"/>
          <w:sz w:val="28"/>
          <w:szCs w:val="28"/>
        </w:rPr>
        <w:t>.</w:t>
      </w:r>
      <w:r w:rsidRPr="001935BC">
        <w:rPr>
          <w:rFonts w:ascii="Times New Roman" w:hAnsi="Times New Roman" w:cs="Times New Roman"/>
          <w:sz w:val="28"/>
          <w:szCs w:val="28"/>
        </w:rPr>
        <w:t>9 — хорошим, а более 0</w:t>
      </w:r>
      <w:r w:rsidR="004D1230" w:rsidRPr="001935BC">
        <w:rPr>
          <w:rFonts w:ascii="Times New Roman" w:hAnsi="Times New Roman" w:cs="Times New Roman"/>
          <w:sz w:val="28"/>
          <w:szCs w:val="28"/>
        </w:rPr>
        <w:t>.</w:t>
      </w:r>
      <w:r w:rsidRPr="001935BC">
        <w:rPr>
          <w:rFonts w:ascii="Times New Roman" w:hAnsi="Times New Roman" w:cs="Times New Roman"/>
          <w:sz w:val="28"/>
          <w:szCs w:val="28"/>
        </w:rPr>
        <w:t>9 — отличны</w:t>
      </w:r>
      <w:r w:rsidR="006E4849">
        <w:rPr>
          <w:rFonts w:ascii="Times New Roman" w:hAnsi="Times New Roman" w:cs="Times New Roman"/>
          <w:sz w:val="28"/>
          <w:szCs w:val="28"/>
          <w:lang w:val="kk-KZ"/>
        </w:rPr>
        <w:t>м</w:t>
      </w:r>
      <w:r w:rsidR="006E4849" w:rsidRPr="006E4849">
        <w:rPr>
          <w:rFonts w:ascii="Times New Roman" w:hAnsi="Times New Roman" w:cs="Times New Roman"/>
          <w:sz w:val="28"/>
          <w:szCs w:val="28"/>
        </w:rPr>
        <w:t xml:space="preserve"> </w:t>
      </w:r>
      <w:r w:rsidR="006E4849">
        <w:rPr>
          <w:rFonts w:ascii="Times New Roman" w:hAnsi="Times New Roman" w:cs="Times New Roman"/>
          <w:sz w:val="28"/>
          <w:szCs w:val="28"/>
          <w:lang w:val="en-US"/>
        </w:rPr>
        <w:fldChar w:fldCharType="begin" w:fldLock="1"/>
      </w:r>
      <w:r w:rsidR="000101AB">
        <w:rPr>
          <w:rFonts w:ascii="Times New Roman" w:hAnsi="Times New Roman" w:cs="Times New Roman"/>
          <w:sz w:val="28"/>
          <w:szCs w:val="28"/>
          <w:lang w:val="en-US"/>
        </w:rPr>
        <w:instrText>ADDIN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CSL</w:instrText>
      </w:r>
      <w:r w:rsidR="000101AB" w:rsidRPr="000101AB">
        <w:rPr>
          <w:rFonts w:ascii="Times New Roman" w:hAnsi="Times New Roman" w:cs="Times New Roman"/>
          <w:sz w:val="28"/>
          <w:szCs w:val="28"/>
        </w:rPr>
        <w:instrText>_</w:instrText>
      </w:r>
      <w:r w:rsidR="000101AB">
        <w:rPr>
          <w:rFonts w:ascii="Times New Roman" w:hAnsi="Times New Roman" w:cs="Times New Roman"/>
          <w:sz w:val="28"/>
          <w:szCs w:val="28"/>
          <w:lang w:val="en-US"/>
        </w:rPr>
        <w:instrText>CITATION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citationItems</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id</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ITEM</w:instrText>
      </w:r>
      <w:r w:rsidR="000101AB" w:rsidRPr="000101AB">
        <w:rPr>
          <w:rFonts w:ascii="Times New Roman" w:hAnsi="Times New Roman" w:cs="Times New Roman"/>
          <w:sz w:val="28"/>
          <w:szCs w:val="28"/>
        </w:rPr>
        <w:instrText>-1","</w:instrText>
      </w:r>
      <w:r w:rsidR="000101AB">
        <w:rPr>
          <w:rFonts w:ascii="Times New Roman" w:hAnsi="Times New Roman" w:cs="Times New Roman"/>
          <w:sz w:val="28"/>
          <w:szCs w:val="28"/>
          <w:lang w:val="en-US"/>
        </w:rPr>
        <w:instrText>itemData</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DOI</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https</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doi</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org</w:instrText>
      </w:r>
      <w:r w:rsidR="000101AB" w:rsidRPr="000101AB">
        <w:rPr>
          <w:rFonts w:ascii="Times New Roman" w:hAnsi="Times New Roman" w:cs="Times New Roman"/>
          <w:sz w:val="28"/>
          <w:szCs w:val="28"/>
        </w:rPr>
        <w:instrText>/10.1016/</w:instrText>
      </w:r>
      <w:r w:rsidR="000101AB">
        <w:rPr>
          <w:rFonts w:ascii="Times New Roman" w:hAnsi="Times New Roman" w:cs="Times New Roman"/>
          <w:sz w:val="28"/>
          <w:szCs w:val="28"/>
          <w:lang w:val="en-US"/>
        </w:rPr>
        <w:instrText>j</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jcm</w:instrText>
      </w:r>
      <w:r w:rsidR="000101AB" w:rsidRPr="000101AB">
        <w:rPr>
          <w:rFonts w:ascii="Times New Roman" w:hAnsi="Times New Roman" w:cs="Times New Roman"/>
          <w:sz w:val="28"/>
          <w:szCs w:val="28"/>
        </w:rPr>
        <w:instrText>.2016.02.012","</w:instrText>
      </w:r>
      <w:r w:rsidR="000101AB">
        <w:rPr>
          <w:rFonts w:ascii="Times New Roman" w:hAnsi="Times New Roman" w:cs="Times New Roman"/>
          <w:sz w:val="28"/>
          <w:szCs w:val="28"/>
          <w:lang w:val="en-US"/>
        </w:rPr>
        <w:instrText>ISSN</w:instrText>
      </w:r>
      <w:r w:rsidR="000101AB" w:rsidRPr="000101AB">
        <w:rPr>
          <w:rFonts w:ascii="Times New Roman" w:hAnsi="Times New Roman" w:cs="Times New Roman"/>
          <w:sz w:val="28"/>
          <w:szCs w:val="28"/>
        </w:rPr>
        <w:instrText>":"1556-3707","</w:instrText>
      </w:r>
      <w:r w:rsidR="000101AB">
        <w:rPr>
          <w:rFonts w:ascii="Times New Roman" w:hAnsi="Times New Roman" w:cs="Times New Roman"/>
          <w:sz w:val="28"/>
          <w:szCs w:val="28"/>
          <w:lang w:val="en-US"/>
        </w:rPr>
        <w:instrText>abstract</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Objective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Intraclass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correlation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coefficient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widely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used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reliability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index</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test</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retest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intrarater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interrater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reliability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analyses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This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article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introduces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basic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concept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content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reliability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analysis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Discussion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Researchers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There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are</w:instrText>
      </w:r>
      <w:r w:rsidR="000101AB" w:rsidRPr="000101AB">
        <w:rPr>
          <w:rFonts w:ascii="Times New Roman" w:hAnsi="Times New Roman" w:cs="Times New Roman"/>
          <w:sz w:val="28"/>
          <w:szCs w:val="28"/>
        </w:rPr>
        <w:instrText xml:space="preserve"> 10 </w:instrText>
      </w:r>
      <w:r w:rsidR="000101AB">
        <w:rPr>
          <w:rFonts w:ascii="Times New Roman" w:hAnsi="Times New Roman" w:cs="Times New Roman"/>
          <w:sz w:val="28"/>
          <w:szCs w:val="28"/>
          <w:lang w:val="en-US"/>
        </w:rPr>
        <w:instrText>forms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Because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each</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form</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involves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distinct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assumptions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their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calculation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will</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lead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to</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different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interpretations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researchers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should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explicitly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specify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form</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used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their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calculation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thorough</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review</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research</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design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needed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selecting</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appropriate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form</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to</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evaluate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reliability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best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practice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reporting</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should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include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software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information</w:instrText>
      </w:r>
      <w:r w:rsidR="000101AB" w:rsidRPr="000101AB">
        <w:rPr>
          <w:rFonts w:ascii="Times New Roman" w:hAnsi="Times New Roman" w:cs="Times New Roman"/>
          <w:sz w:val="28"/>
          <w:szCs w:val="28"/>
        </w:rPr>
        <w:instrText>, “</w:instrText>
      </w:r>
      <w:r w:rsidR="000101AB">
        <w:rPr>
          <w:rFonts w:ascii="Times New Roman" w:hAnsi="Times New Roman" w:cs="Times New Roman"/>
          <w:sz w:val="28"/>
          <w:szCs w:val="28"/>
          <w:lang w:val="en-US"/>
        </w:rPr>
        <w:instrText>model</w:instrText>
      </w:r>
      <w:r w:rsidR="000101AB" w:rsidRPr="000101AB">
        <w:rPr>
          <w:rFonts w:ascii="Times New Roman" w:hAnsi="Times New Roman" w:cs="Times New Roman"/>
          <w:sz w:val="28"/>
          <w:szCs w:val="28"/>
        </w:rPr>
        <w:instrText>,” “</w:instrText>
      </w:r>
      <w:r w:rsidR="000101AB">
        <w:rPr>
          <w:rFonts w:ascii="Times New Roman" w:hAnsi="Times New Roman" w:cs="Times New Roman"/>
          <w:sz w:val="28"/>
          <w:szCs w:val="28"/>
          <w:lang w:val="en-US"/>
        </w:rPr>
        <w:instrText>type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definition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selections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Discussion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Readers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When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coming</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across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article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that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includes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readers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should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first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check</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whether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information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about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form</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has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been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reported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appropriate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form</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was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used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Based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95% </w:instrText>
      </w:r>
      <w:r w:rsidR="000101AB">
        <w:rPr>
          <w:rFonts w:ascii="Times New Roman" w:hAnsi="Times New Roman" w:cs="Times New Roman"/>
          <w:sz w:val="28"/>
          <w:szCs w:val="28"/>
          <w:lang w:val="en-US"/>
        </w:rPr>
        <w:instrText>confident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interval</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estimate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values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less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than</w:instrText>
      </w:r>
      <w:r w:rsidR="000101AB" w:rsidRPr="000101AB">
        <w:rPr>
          <w:rFonts w:ascii="Times New Roman" w:hAnsi="Times New Roman" w:cs="Times New Roman"/>
          <w:sz w:val="28"/>
          <w:szCs w:val="28"/>
        </w:rPr>
        <w:instrText xml:space="preserve"> 0.5, </w:instrText>
      </w:r>
      <w:r w:rsidR="000101AB">
        <w:rPr>
          <w:rFonts w:ascii="Times New Roman" w:hAnsi="Times New Roman" w:cs="Times New Roman"/>
          <w:sz w:val="28"/>
          <w:szCs w:val="28"/>
          <w:lang w:val="en-US"/>
        </w:rPr>
        <w:instrText>between</w:instrText>
      </w:r>
      <w:r w:rsidR="000101AB" w:rsidRPr="000101AB">
        <w:rPr>
          <w:rFonts w:ascii="Times New Roman" w:hAnsi="Times New Roman" w:cs="Times New Roman"/>
          <w:sz w:val="28"/>
          <w:szCs w:val="28"/>
        </w:rPr>
        <w:instrText xml:space="preserve"> 0.5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0.75, </w:instrText>
      </w:r>
      <w:r w:rsidR="000101AB">
        <w:rPr>
          <w:rFonts w:ascii="Times New Roman" w:hAnsi="Times New Roman" w:cs="Times New Roman"/>
          <w:sz w:val="28"/>
          <w:szCs w:val="28"/>
          <w:lang w:val="en-US"/>
        </w:rPr>
        <w:instrText>between</w:instrText>
      </w:r>
      <w:r w:rsidR="000101AB" w:rsidRPr="000101AB">
        <w:rPr>
          <w:rFonts w:ascii="Times New Roman" w:hAnsi="Times New Roman" w:cs="Times New Roman"/>
          <w:sz w:val="28"/>
          <w:szCs w:val="28"/>
        </w:rPr>
        <w:instrText xml:space="preserve"> 0.75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0.9,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greater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than</w:instrText>
      </w:r>
      <w:r w:rsidR="000101AB" w:rsidRPr="000101AB">
        <w:rPr>
          <w:rFonts w:ascii="Times New Roman" w:hAnsi="Times New Roman" w:cs="Times New Roman"/>
          <w:sz w:val="28"/>
          <w:szCs w:val="28"/>
        </w:rPr>
        <w:instrText xml:space="preserve"> 0.90 </w:instrText>
      </w:r>
      <w:r w:rsidR="000101AB">
        <w:rPr>
          <w:rFonts w:ascii="Times New Roman" w:hAnsi="Times New Roman" w:cs="Times New Roman"/>
          <w:sz w:val="28"/>
          <w:szCs w:val="28"/>
          <w:lang w:val="en-US"/>
        </w:rPr>
        <w:instrText>are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indicative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poor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moderate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good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excellent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reliability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respectively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Conclusion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This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article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provides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practical</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guideline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clinical</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researchers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to</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choose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correct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form</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suggests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best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practice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reporting</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parameters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scientific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publications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This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article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also</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gives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readers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appreciation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what</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to</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look</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when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coming</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across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ICC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while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reading</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article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author</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dropping</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particle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family</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Koo</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given</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Terry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K</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non</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dropping</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particle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parse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names</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false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suffix</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dropping</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particle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family</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Li</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given</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Mae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Y</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non</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dropping</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particle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parse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names</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false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suffix</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container</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title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Journal</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Chiropractic</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Medicine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id</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ITEM</w:instrText>
      </w:r>
      <w:r w:rsidR="000101AB" w:rsidRPr="000101AB">
        <w:rPr>
          <w:rFonts w:ascii="Times New Roman" w:hAnsi="Times New Roman" w:cs="Times New Roman"/>
          <w:sz w:val="28"/>
          <w:szCs w:val="28"/>
        </w:rPr>
        <w:instrText>-1","</w:instrText>
      </w:r>
      <w:r w:rsidR="000101AB">
        <w:rPr>
          <w:rFonts w:ascii="Times New Roman" w:hAnsi="Times New Roman" w:cs="Times New Roman"/>
          <w:sz w:val="28"/>
          <w:szCs w:val="28"/>
          <w:lang w:val="en-US"/>
        </w:rPr>
        <w:instrText>issue</w:instrText>
      </w:r>
      <w:r w:rsidR="000101AB" w:rsidRPr="000101AB">
        <w:rPr>
          <w:rFonts w:ascii="Times New Roman" w:hAnsi="Times New Roman" w:cs="Times New Roman"/>
          <w:sz w:val="28"/>
          <w:szCs w:val="28"/>
        </w:rPr>
        <w:instrText>":"2","</w:instrText>
      </w:r>
      <w:r w:rsidR="000101AB">
        <w:rPr>
          <w:rFonts w:ascii="Times New Roman" w:hAnsi="Times New Roman" w:cs="Times New Roman"/>
          <w:sz w:val="28"/>
          <w:szCs w:val="28"/>
          <w:lang w:val="en-US"/>
        </w:rPr>
        <w:instrText>issued</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date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parts</w:instrText>
      </w:r>
      <w:r w:rsidR="000101AB" w:rsidRPr="000101AB">
        <w:rPr>
          <w:rFonts w:ascii="Times New Roman" w:hAnsi="Times New Roman" w:cs="Times New Roman"/>
          <w:sz w:val="28"/>
          <w:szCs w:val="28"/>
        </w:rPr>
        <w:instrText>":[["2016"]]},"</w:instrText>
      </w:r>
      <w:r w:rsidR="000101AB">
        <w:rPr>
          <w:rFonts w:ascii="Times New Roman" w:hAnsi="Times New Roman" w:cs="Times New Roman"/>
          <w:sz w:val="28"/>
          <w:szCs w:val="28"/>
          <w:lang w:val="en-US"/>
        </w:rPr>
        <w:instrText>page</w:instrText>
      </w:r>
      <w:r w:rsidR="000101AB" w:rsidRPr="000101AB">
        <w:rPr>
          <w:rFonts w:ascii="Times New Roman" w:hAnsi="Times New Roman" w:cs="Times New Roman"/>
          <w:sz w:val="28"/>
          <w:szCs w:val="28"/>
        </w:rPr>
        <w:instrText>":"155-163","</w:instrText>
      </w:r>
      <w:r w:rsidR="000101AB">
        <w:rPr>
          <w:rFonts w:ascii="Times New Roman" w:hAnsi="Times New Roman" w:cs="Times New Roman"/>
          <w:sz w:val="28"/>
          <w:szCs w:val="28"/>
          <w:lang w:val="en-US"/>
        </w:rPr>
        <w:instrText>title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A</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Guideline</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of</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Selecting</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and</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Reporting</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Intraclass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Correlation</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Coefficients</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for</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Reliability</w:instrText>
      </w:r>
      <w:r w:rsidR="000101AB" w:rsidRPr="000101AB">
        <w:rPr>
          <w:rFonts w:ascii="Times New Roman" w:hAnsi="Times New Roman" w:cs="Times New Roman"/>
          <w:sz w:val="28"/>
          <w:szCs w:val="28"/>
        </w:rPr>
        <w:instrText xml:space="preserve"> </w:instrText>
      </w:r>
      <w:r w:rsidR="000101AB">
        <w:rPr>
          <w:rFonts w:ascii="Times New Roman" w:hAnsi="Times New Roman" w:cs="Times New Roman"/>
          <w:sz w:val="28"/>
          <w:szCs w:val="28"/>
          <w:lang w:val="en-US"/>
        </w:rPr>
        <w:instrText>Research</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type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article</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journal</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volume</w:instrText>
      </w:r>
      <w:r w:rsidR="000101AB" w:rsidRPr="000101AB">
        <w:rPr>
          <w:rFonts w:ascii="Times New Roman" w:hAnsi="Times New Roman" w:cs="Times New Roman"/>
          <w:sz w:val="28"/>
          <w:szCs w:val="28"/>
        </w:rPr>
        <w:instrText>":"15"},"</w:instrText>
      </w:r>
      <w:r w:rsidR="000101AB">
        <w:rPr>
          <w:rFonts w:ascii="Times New Roman" w:hAnsi="Times New Roman" w:cs="Times New Roman"/>
          <w:sz w:val="28"/>
          <w:szCs w:val="28"/>
          <w:lang w:val="en-US"/>
        </w:rPr>
        <w:instrText>uris</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http</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www</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mendeley</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com</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documents</w:instrText>
      </w:r>
      <w:r w:rsidR="000101AB" w:rsidRPr="000101AB">
        <w:rPr>
          <w:rFonts w:ascii="Times New Roman" w:hAnsi="Times New Roman" w:cs="Times New Roman"/>
          <w:sz w:val="28"/>
          <w:szCs w:val="28"/>
        </w:rPr>
        <w:instrText>/?</w:instrText>
      </w:r>
      <w:r w:rsidR="000101AB">
        <w:rPr>
          <w:rFonts w:ascii="Times New Roman" w:hAnsi="Times New Roman" w:cs="Times New Roman"/>
          <w:sz w:val="28"/>
          <w:szCs w:val="28"/>
          <w:lang w:val="en-US"/>
        </w:rPr>
        <w:instrText>uuid</w:instrText>
      </w:r>
      <w:r w:rsidR="000101AB" w:rsidRPr="000101AB">
        <w:rPr>
          <w:rFonts w:ascii="Times New Roman" w:hAnsi="Times New Roman" w:cs="Times New Roman"/>
          <w:sz w:val="28"/>
          <w:szCs w:val="28"/>
        </w:rPr>
        <w:instrText>=443238</w:instrText>
      </w:r>
      <w:r w:rsidR="000101AB">
        <w:rPr>
          <w:rFonts w:ascii="Times New Roman" w:hAnsi="Times New Roman" w:cs="Times New Roman"/>
          <w:sz w:val="28"/>
          <w:szCs w:val="28"/>
          <w:lang w:val="en-US"/>
        </w:rPr>
        <w:instrText>d</w:instrText>
      </w:r>
      <w:r w:rsidR="000101AB" w:rsidRPr="00C22818">
        <w:rPr>
          <w:rFonts w:ascii="Times New Roman" w:hAnsi="Times New Roman" w:cs="Times New Roman"/>
          <w:sz w:val="28"/>
          <w:szCs w:val="28"/>
        </w:rPr>
        <w:instrText>2-06</w:instrText>
      </w:r>
      <w:r w:rsidR="000101AB">
        <w:rPr>
          <w:rFonts w:ascii="Times New Roman" w:hAnsi="Times New Roman" w:cs="Times New Roman"/>
          <w:sz w:val="28"/>
          <w:szCs w:val="28"/>
          <w:lang w:val="en-US"/>
        </w:rPr>
        <w:instrText>c</w:instrText>
      </w:r>
      <w:r w:rsidR="000101AB" w:rsidRPr="00C22818">
        <w:rPr>
          <w:rFonts w:ascii="Times New Roman" w:hAnsi="Times New Roman" w:cs="Times New Roman"/>
          <w:sz w:val="28"/>
          <w:szCs w:val="28"/>
        </w:rPr>
        <w:instrText>4-41</w:instrText>
      </w:r>
      <w:r w:rsidR="000101AB">
        <w:rPr>
          <w:rFonts w:ascii="Times New Roman" w:hAnsi="Times New Roman" w:cs="Times New Roman"/>
          <w:sz w:val="28"/>
          <w:szCs w:val="28"/>
          <w:lang w:val="en-US"/>
        </w:rPr>
        <w:instrText>a</w:instrText>
      </w:r>
      <w:r w:rsidR="000101AB" w:rsidRPr="00C22818">
        <w:rPr>
          <w:rFonts w:ascii="Times New Roman" w:hAnsi="Times New Roman" w:cs="Times New Roman"/>
          <w:sz w:val="28"/>
          <w:szCs w:val="28"/>
        </w:rPr>
        <w:instrText>7-</w:instrText>
      </w:r>
      <w:r w:rsidR="000101AB">
        <w:rPr>
          <w:rFonts w:ascii="Times New Roman" w:hAnsi="Times New Roman" w:cs="Times New Roman"/>
          <w:sz w:val="28"/>
          <w:szCs w:val="28"/>
          <w:lang w:val="en-US"/>
        </w:rPr>
        <w:instrText>aeff</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ef</w:instrText>
      </w:r>
      <w:r w:rsidR="000101AB" w:rsidRPr="00C22818">
        <w:rPr>
          <w:rFonts w:ascii="Times New Roman" w:hAnsi="Times New Roman" w:cs="Times New Roman"/>
          <w:sz w:val="28"/>
          <w:szCs w:val="28"/>
        </w:rPr>
        <w:instrText>1</w:instrText>
      </w:r>
      <w:r w:rsidR="000101AB">
        <w:rPr>
          <w:rFonts w:ascii="Times New Roman" w:hAnsi="Times New Roman" w:cs="Times New Roman"/>
          <w:sz w:val="28"/>
          <w:szCs w:val="28"/>
          <w:lang w:val="en-US"/>
        </w:rPr>
        <w:instrText>cb</w:instrText>
      </w:r>
      <w:r w:rsidR="000101AB" w:rsidRPr="00C22818">
        <w:rPr>
          <w:rFonts w:ascii="Times New Roman" w:hAnsi="Times New Roman" w:cs="Times New Roman"/>
          <w:sz w:val="28"/>
          <w:szCs w:val="28"/>
        </w:rPr>
        <w:instrText>6</w:instrText>
      </w:r>
      <w:r w:rsidR="000101AB">
        <w:rPr>
          <w:rFonts w:ascii="Times New Roman" w:hAnsi="Times New Roman" w:cs="Times New Roman"/>
          <w:sz w:val="28"/>
          <w:szCs w:val="28"/>
          <w:lang w:val="en-US"/>
        </w:rPr>
        <w:instrText>e</w:instrText>
      </w:r>
      <w:r w:rsidR="000101AB" w:rsidRPr="00C22818">
        <w:rPr>
          <w:rFonts w:ascii="Times New Roman" w:hAnsi="Times New Roman" w:cs="Times New Roman"/>
          <w:sz w:val="28"/>
          <w:szCs w:val="28"/>
        </w:rPr>
        <w:instrText>398</w:instrText>
      </w:r>
      <w:r w:rsidR="000101AB">
        <w:rPr>
          <w:rFonts w:ascii="Times New Roman" w:hAnsi="Times New Roman" w:cs="Times New Roman"/>
          <w:sz w:val="28"/>
          <w:szCs w:val="28"/>
          <w:lang w:val="en-US"/>
        </w:rPr>
        <w:instrText>d</w:instrText>
      </w:r>
      <w:r w:rsidR="000101AB" w:rsidRPr="00C22818">
        <w:rPr>
          <w:rFonts w:ascii="Times New Roman" w:hAnsi="Times New Roman" w:cs="Times New Roman"/>
          <w:sz w:val="28"/>
          <w:szCs w:val="28"/>
        </w:rPr>
        <w:instrText>2"]}],"</w:instrText>
      </w:r>
      <w:r w:rsidR="000101AB">
        <w:rPr>
          <w:rFonts w:ascii="Times New Roman" w:hAnsi="Times New Roman" w:cs="Times New Roman"/>
          <w:sz w:val="28"/>
          <w:szCs w:val="28"/>
          <w:lang w:val="en-US"/>
        </w:rPr>
        <w:instrText>mendeley</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formattedCitation</w:instrText>
      </w:r>
      <w:r w:rsidR="000101AB" w:rsidRPr="00C22818">
        <w:rPr>
          <w:rFonts w:ascii="Times New Roman" w:hAnsi="Times New Roman" w:cs="Times New Roman"/>
          <w:sz w:val="28"/>
          <w:szCs w:val="28"/>
        </w:rPr>
        <w:instrText>":"(120)","</w:instrText>
      </w:r>
      <w:r w:rsidR="000101AB">
        <w:rPr>
          <w:rFonts w:ascii="Times New Roman" w:hAnsi="Times New Roman" w:cs="Times New Roman"/>
          <w:sz w:val="28"/>
          <w:szCs w:val="28"/>
          <w:lang w:val="en-US"/>
        </w:rPr>
        <w:instrText>manualFormatting</w:instrText>
      </w:r>
      <w:r w:rsidR="000101AB" w:rsidRPr="00C22818">
        <w:rPr>
          <w:rFonts w:ascii="Times New Roman" w:hAnsi="Times New Roman" w:cs="Times New Roman"/>
          <w:sz w:val="28"/>
          <w:szCs w:val="28"/>
        </w:rPr>
        <w:instrText>":"[120]","</w:instrText>
      </w:r>
      <w:r w:rsidR="000101AB">
        <w:rPr>
          <w:rFonts w:ascii="Times New Roman" w:hAnsi="Times New Roman" w:cs="Times New Roman"/>
          <w:sz w:val="28"/>
          <w:szCs w:val="28"/>
          <w:lang w:val="en-US"/>
        </w:rPr>
        <w:instrText>plainTextFormattedCitation</w:instrText>
      </w:r>
      <w:r w:rsidR="000101AB" w:rsidRPr="00C22818">
        <w:rPr>
          <w:rFonts w:ascii="Times New Roman" w:hAnsi="Times New Roman" w:cs="Times New Roman"/>
          <w:sz w:val="28"/>
          <w:szCs w:val="28"/>
        </w:rPr>
        <w:instrText>":"(120)","</w:instrText>
      </w:r>
      <w:r w:rsidR="000101AB">
        <w:rPr>
          <w:rFonts w:ascii="Times New Roman" w:hAnsi="Times New Roman" w:cs="Times New Roman"/>
          <w:sz w:val="28"/>
          <w:szCs w:val="28"/>
          <w:lang w:val="en-US"/>
        </w:rPr>
        <w:instrText>previouslyFormattedCitation</w:instrText>
      </w:r>
      <w:r w:rsidR="000101AB" w:rsidRPr="00C22818">
        <w:rPr>
          <w:rFonts w:ascii="Times New Roman" w:hAnsi="Times New Roman" w:cs="Times New Roman"/>
          <w:sz w:val="28"/>
          <w:szCs w:val="28"/>
        </w:rPr>
        <w:instrText>":"(120)"},"</w:instrText>
      </w:r>
      <w:r w:rsidR="000101AB">
        <w:rPr>
          <w:rFonts w:ascii="Times New Roman" w:hAnsi="Times New Roman" w:cs="Times New Roman"/>
          <w:sz w:val="28"/>
          <w:szCs w:val="28"/>
          <w:lang w:val="en-US"/>
        </w:rPr>
        <w:instrText>properties</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noteIndex</w:instrText>
      </w:r>
      <w:r w:rsidR="000101AB" w:rsidRPr="00C22818">
        <w:rPr>
          <w:rFonts w:ascii="Times New Roman" w:hAnsi="Times New Roman" w:cs="Times New Roman"/>
          <w:sz w:val="28"/>
          <w:szCs w:val="28"/>
        </w:rPr>
        <w:instrText>":0},"</w:instrText>
      </w:r>
      <w:r w:rsidR="000101AB">
        <w:rPr>
          <w:rFonts w:ascii="Times New Roman" w:hAnsi="Times New Roman" w:cs="Times New Roman"/>
          <w:sz w:val="28"/>
          <w:szCs w:val="28"/>
          <w:lang w:val="en-US"/>
        </w:rPr>
        <w:instrText>schema</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https</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github</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com</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citation</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style</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language</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schema</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raw</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master</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csl</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citation</w:instrText>
      </w:r>
      <w:r w:rsidR="000101AB" w:rsidRPr="00C22818">
        <w:rPr>
          <w:rFonts w:ascii="Times New Roman" w:hAnsi="Times New Roman" w:cs="Times New Roman"/>
          <w:sz w:val="28"/>
          <w:szCs w:val="28"/>
        </w:rPr>
        <w:instrText>.</w:instrText>
      </w:r>
      <w:r w:rsidR="000101AB">
        <w:rPr>
          <w:rFonts w:ascii="Times New Roman" w:hAnsi="Times New Roman" w:cs="Times New Roman"/>
          <w:sz w:val="28"/>
          <w:szCs w:val="28"/>
          <w:lang w:val="en-US"/>
        </w:rPr>
        <w:instrText>json</w:instrText>
      </w:r>
      <w:r w:rsidR="000101AB" w:rsidRPr="00C22818">
        <w:rPr>
          <w:rFonts w:ascii="Times New Roman" w:hAnsi="Times New Roman" w:cs="Times New Roman"/>
          <w:sz w:val="28"/>
          <w:szCs w:val="28"/>
        </w:rPr>
        <w:instrText>"}</w:instrText>
      </w:r>
      <w:r w:rsidR="006E4849">
        <w:rPr>
          <w:rFonts w:ascii="Times New Roman" w:hAnsi="Times New Roman" w:cs="Times New Roman"/>
          <w:sz w:val="28"/>
          <w:szCs w:val="28"/>
          <w:lang w:val="en-US"/>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120</w:t>
      </w:r>
      <w:r w:rsidR="00AA2CC8">
        <w:rPr>
          <w:rFonts w:ascii="Times New Roman" w:hAnsi="Times New Roman" w:cs="Times New Roman"/>
          <w:noProof/>
          <w:sz w:val="28"/>
          <w:szCs w:val="28"/>
        </w:rPr>
        <w:t>]</w:t>
      </w:r>
      <w:r w:rsidR="006E4849">
        <w:rPr>
          <w:rFonts w:ascii="Times New Roman" w:hAnsi="Times New Roman" w:cs="Times New Roman"/>
          <w:sz w:val="28"/>
          <w:szCs w:val="28"/>
          <w:lang w:val="en-US"/>
        </w:rPr>
        <w:fldChar w:fldCharType="end"/>
      </w:r>
      <w:r w:rsidRPr="001935BC">
        <w:rPr>
          <w:rFonts w:ascii="Times New Roman" w:hAnsi="Times New Roman" w:cs="Times New Roman"/>
          <w:sz w:val="28"/>
          <w:szCs w:val="28"/>
        </w:rPr>
        <w:t xml:space="preserve">. Внутреннюю согласованность </w:t>
      </w:r>
      <w:proofErr w:type="spellStart"/>
      <w:r w:rsidRPr="001935BC">
        <w:rPr>
          <w:rFonts w:ascii="Times New Roman" w:hAnsi="Times New Roman" w:cs="Times New Roman"/>
          <w:sz w:val="28"/>
          <w:szCs w:val="28"/>
        </w:rPr>
        <w:t>подшкал</w:t>
      </w:r>
      <w:proofErr w:type="spellEnd"/>
      <w:r w:rsidRPr="001935BC">
        <w:rPr>
          <w:rFonts w:ascii="Times New Roman" w:hAnsi="Times New Roman" w:cs="Times New Roman"/>
          <w:sz w:val="28"/>
          <w:szCs w:val="28"/>
        </w:rPr>
        <w:t xml:space="preserve"> оценивали с помощью альфа-критерия </w:t>
      </w:r>
      <w:proofErr w:type="spellStart"/>
      <w:r w:rsidRPr="001935BC">
        <w:rPr>
          <w:rFonts w:ascii="Times New Roman" w:hAnsi="Times New Roman" w:cs="Times New Roman"/>
          <w:sz w:val="28"/>
          <w:szCs w:val="28"/>
        </w:rPr>
        <w:t>Кронбаха</w:t>
      </w:r>
      <w:proofErr w:type="spellEnd"/>
      <w:r w:rsidRPr="001935BC">
        <w:rPr>
          <w:rFonts w:ascii="Times New Roman" w:hAnsi="Times New Roman" w:cs="Times New Roman"/>
          <w:sz w:val="28"/>
          <w:szCs w:val="28"/>
        </w:rPr>
        <w:t>. Значения в диапазоне от 0.70 до 0.95 считались приемлемыми с рекомендуемым максимальным значением альфа 0</w:t>
      </w:r>
      <w:r w:rsidR="006E4849" w:rsidRPr="006E4849">
        <w:rPr>
          <w:rFonts w:ascii="Times New Roman" w:hAnsi="Times New Roman" w:cs="Times New Roman"/>
          <w:sz w:val="28"/>
          <w:szCs w:val="28"/>
        </w:rPr>
        <w:t>.</w:t>
      </w:r>
      <w:r w:rsidRPr="001935BC">
        <w:rPr>
          <w:rFonts w:ascii="Times New Roman" w:hAnsi="Times New Roman" w:cs="Times New Roman"/>
          <w:sz w:val="28"/>
          <w:szCs w:val="28"/>
        </w:rPr>
        <w:t>90</w:t>
      </w:r>
      <w:r w:rsidR="006E4849" w:rsidRPr="006E4849">
        <w:rPr>
          <w:rFonts w:ascii="Times New Roman" w:hAnsi="Times New Roman" w:cs="Times New Roman"/>
          <w:sz w:val="28"/>
          <w:szCs w:val="28"/>
        </w:rPr>
        <w:t xml:space="preserve"> </w:t>
      </w:r>
      <w:r w:rsidR="006E4849">
        <w:rPr>
          <w:rFonts w:ascii="Times New Roman" w:hAnsi="Times New Roman" w:cs="Times New Roman"/>
          <w:sz w:val="28"/>
          <w:szCs w:val="28"/>
        </w:rPr>
        <w:fldChar w:fldCharType="begin" w:fldLock="1"/>
      </w:r>
      <w:r w:rsidR="00524B93">
        <w:rPr>
          <w:rFonts w:ascii="Times New Roman" w:hAnsi="Times New Roman" w:cs="Times New Roman"/>
          <w:sz w:val="28"/>
          <w:szCs w:val="28"/>
        </w:rPr>
        <w:instrText>ADDIN CSL_CITATION {"citationItems":[{"id":"ITEM-1","itemData":{"DOI":"10.5116/ijme.4dfb.8dfd","ISSN":"2042-6372","author":[{"dropping-particle":"","family":"Tavakol","given":"Mohsen","non-dropping-particle":"","parse-names":false,"suffix":""},{"dropping-particle":"","family":"Dennick","given":"Reg","non-dropping-particle":"","parse-names":false,"suffix":""}],"container-title":"International journal of medical education","id":"ITEM-1","issued":{"date-parts":[["2011","6","27"]]},"language":"eng","page":"53-55","publisher":"IJME","title":"Making sense of Cronbach's alpha","type":"article-journal","volume":"2"},"uris":["http://www.mendeley.com/documents/?uuid=fe1ae8fe-d24f-443c-a837-9fef32b9c3c9"]}],"mendeley":{"formattedCitation":"(121)","plainTextFormattedCitation":"(121)","previouslyFormattedCitation":"(121)"},"properties":{"noteIndex":0},"schema":"https://github.com/citation-style-language/schema/raw/master/csl-citation.json"}</w:instrText>
      </w:r>
      <w:r w:rsidR="006E4849">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121</w:t>
      </w:r>
      <w:r w:rsidR="00AA2CC8">
        <w:rPr>
          <w:rFonts w:ascii="Times New Roman" w:hAnsi="Times New Roman" w:cs="Times New Roman"/>
          <w:noProof/>
          <w:sz w:val="28"/>
          <w:szCs w:val="28"/>
        </w:rPr>
        <w:t>]</w:t>
      </w:r>
      <w:r w:rsidR="006E4849">
        <w:rPr>
          <w:rFonts w:ascii="Times New Roman" w:hAnsi="Times New Roman" w:cs="Times New Roman"/>
          <w:sz w:val="28"/>
          <w:szCs w:val="28"/>
        </w:rPr>
        <w:fldChar w:fldCharType="end"/>
      </w:r>
      <w:r w:rsidRPr="001935BC">
        <w:rPr>
          <w:rFonts w:ascii="Times New Roman" w:hAnsi="Times New Roman" w:cs="Times New Roman"/>
          <w:sz w:val="28"/>
          <w:szCs w:val="28"/>
        </w:rPr>
        <w:t xml:space="preserve">. Для анализа данных использовали IBM SPSS для Windows </w:t>
      </w:r>
      <w:r w:rsidR="000101AB">
        <w:rPr>
          <w:rFonts w:ascii="Times New Roman" w:hAnsi="Times New Roman" w:cs="Times New Roman"/>
          <w:sz w:val="28"/>
          <w:szCs w:val="28"/>
        </w:rPr>
        <w:t>[</w:t>
      </w:r>
      <w:r w:rsidRPr="001935BC">
        <w:rPr>
          <w:rFonts w:ascii="Times New Roman" w:hAnsi="Times New Roman" w:cs="Times New Roman"/>
          <w:sz w:val="28"/>
          <w:szCs w:val="28"/>
        </w:rPr>
        <w:t>версия 21.0, SPSS INC., Чикаго, Иллинойс, США).</w:t>
      </w:r>
    </w:p>
    <w:p w14:paraId="40BF7E58" w14:textId="6E1E8076" w:rsidR="004D1230" w:rsidRPr="001935BC" w:rsidRDefault="00EA5320"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Настоящее </w:t>
      </w:r>
      <w:r w:rsidR="004E494C" w:rsidRPr="001935BC">
        <w:rPr>
          <w:rFonts w:ascii="Times New Roman" w:hAnsi="Times New Roman" w:cs="Times New Roman"/>
          <w:sz w:val="28"/>
          <w:szCs w:val="28"/>
          <w:lang w:val="kk-KZ"/>
        </w:rPr>
        <w:t>поперечное</w:t>
      </w:r>
      <w:r w:rsidRPr="001935BC">
        <w:rPr>
          <w:rFonts w:ascii="Times New Roman" w:hAnsi="Times New Roman" w:cs="Times New Roman"/>
          <w:sz w:val="28"/>
          <w:szCs w:val="28"/>
          <w:lang w:val="kk-KZ"/>
        </w:rPr>
        <w:t xml:space="preserve"> исследование включало 115 пациентов с раком молочной железы</w:t>
      </w:r>
      <w:r w:rsidR="000101AB" w:rsidRPr="000101AB">
        <w:rPr>
          <w:rFonts w:ascii="Times New Roman" w:hAnsi="Times New Roman" w:cs="Times New Roman"/>
          <w:sz w:val="28"/>
          <w:szCs w:val="28"/>
        </w:rPr>
        <w:t xml:space="preserve"> (</w:t>
      </w:r>
      <w:r w:rsidRPr="001935BC">
        <w:rPr>
          <w:rFonts w:ascii="Times New Roman" w:hAnsi="Times New Roman" w:cs="Times New Roman"/>
          <w:sz w:val="28"/>
          <w:szCs w:val="28"/>
          <w:lang w:val="kk-KZ"/>
        </w:rPr>
        <w:t xml:space="preserve">45%), шейки матки </w:t>
      </w:r>
      <w:r w:rsidR="000101AB" w:rsidRPr="000101AB">
        <w:rPr>
          <w:rFonts w:ascii="Times New Roman" w:hAnsi="Times New Roman" w:cs="Times New Roman"/>
          <w:sz w:val="28"/>
          <w:szCs w:val="28"/>
        </w:rPr>
        <w:t>(</w:t>
      </w:r>
      <w:r w:rsidRPr="001935BC">
        <w:rPr>
          <w:rFonts w:ascii="Times New Roman" w:hAnsi="Times New Roman" w:cs="Times New Roman"/>
          <w:sz w:val="28"/>
          <w:szCs w:val="28"/>
          <w:lang w:val="kk-KZ"/>
        </w:rPr>
        <w:t xml:space="preserve">25%), толстой кишки </w:t>
      </w:r>
      <w:r w:rsidR="000101AB" w:rsidRPr="000101AB">
        <w:rPr>
          <w:rFonts w:ascii="Times New Roman" w:hAnsi="Times New Roman" w:cs="Times New Roman"/>
          <w:sz w:val="28"/>
          <w:szCs w:val="28"/>
        </w:rPr>
        <w:t>(</w:t>
      </w:r>
      <w:r w:rsidRPr="001935BC">
        <w:rPr>
          <w:rFonts w:ascii="Times New Roman" w:hAnsi="Times New Roman" w:cs="Times New Roman"/>
          <w:sz w:val="28"/>
          <w:szCs w:val="28"/>
          <w:lang w:val="kk-KZ"/>
        </w:rPr>
        <w:t xml:space="preserve">9%), яичников </w:t>
      </w:r>
      <w:r w:rsidR="000101AB" w:rsidRPr="000101AB">
        <w:rPr>
          <w:rFonts w:ascii="Times New Roman" w:hAnsi="Times New Roman" w:cs="Times New Roman"/>
          <w:sz w:val="28"/>
          <w:szCs w:val="28"/>
        </w:rPr>
        <w:t>(</w:t>
      </w:r>
      <w:r w:rsidRPr="001935BC">
        <w:rPr>
          <w:rFonts w:ascii="Times New Roman" w:hAnsi="Times New Roman" w:cs="Times New Roman"/>
          <w:sz w:val="28"/>
          <w:szCs w:val="28"/>
          <w:lang w:val="kk-KZ"/>
        </w:rPr>
        <w:t xml:space="preserve">13%) и легких </w:t>
      </w:r>
      <w:r w:rsidR="000101AB" w:rsidRPr="000101AB">
        <w:rPr>
          <w:rFonts w:ascii="Times New Roman" w:hAnsi="Times New Roman" w:cs="Times New Roman"/>
          <w:sz w:val="28"/>
          <w:szCs w:val="28"/>
        </w:rPr>
        <w:t>(</w:t>
      </w:r>
      <w:r w:rsidRPr="001935BC">
        <w:rPr>
          <w:rFonts w:ascii="Times New Roman" w:hAnsi="Times New Roman" w:cs="Times New Roman"/>
          <w:sz w:val="28"/>
          <w:szCs w:val="28"/>
          <w:lang w:val="kk-KZ"/>
        </w:rPr>
        <w:t xml:space="preserve">8%). Средний возраст пациентов составил 58,5 лет </w:t>
      </w:r>
      <w:r w:rsidR="000101AB" w:rsidRPr="000101AB">
        <w:rPr>
          <w:rFonts w:ascii="Times New Roman" w:hAnsi="Times New Roman" w:cs="Times New Roman"/>
          <w:sz w:val="28"/>
          <w:szCs w:val="28"/>
        </w:rPr>
        <w:t>(</w:t>
      </w:r>
      <w:r w:rsidRPr="001935BC">
        <w:rPr>
          <w:rFonts w:ascii="Times New Roman" w:hAnsi="Times New Roman" w:cs="Times New Roman"/>
          <w:sz w:val="28"/>
          <w:szCs w:val="28"/>
          <w:lang w:val="kk-KZ"/>
        </w:rPr>
        <w:t xml:space="preserve">SD=5,2). Большинство пациентов имели диплом средней школы </w:t>
      </w:r>
      <w:r w:rsidR="000101AB" w:rsidRPr="000101AB">
        <w:rPr>
          <w:rFonts w:ascii="Times New Roman" w:hAnsi="Times New Roman" w:cs="Times New Roman"/>
          <w:sz w:val="28"/>
          <w:szCs w:val="28"/>
        </w:rPr>
        <w:t>(</w:t>
      </w:r>
      <w:r w:rsidRPr="001935BC">
        <w:rPr>
          <w:rFonts w:ascii="Times New Roman" w:hAnsi="Times New Roman" w:cs="Times New Roman"/>
          <w:sz w:val="28"/>
          <w:szCs w:val="28"/>
          <w:lang w:val="kk-KZ"/>
        </w:rPr>
        <w:t xml:space="preserve">39%) или высшее </w:t>
      </w:r>
      <w:r w:rsidRPr="001935BC">
        <w:rPr>
          <w:rFonts w:ascii="Times New Roman" w:hAnsi="Times New Roman" w:cs="Times New Roman"/>
          <w:sz w:val="28"/>
          <w:szCs w:val="28"/>
          <w:lang w:val="kk-KZ"/>
        </w:rPr>
        <w:lastRenderedPageBreak/>
        <w:t xml:space="preserve">образование </w:t>
      </w:r>
      <w:r w:rsidR="000101AB" w:rsidRPr="000101AB">
        <w:rPr>
          <w:rFonts w:ascii="Times New Roman" w:hAnsi="Times New Roman" w:cs="Times New Roman"/>
          <w:sz w:val="28"/>
          <w:szCs w:val="28"/>
        </w:rPr>
        <w:t>(</w:t>
      </w:r>
      <w:r w:rsidRPr="001935BC">
        <w:rPr>
          <w:rFonts w:ascii="Times New Roman" w:hAnsi="Times New Roman" w:cs="Times New Roman"/>
          <w:sz w:val="28"/>
          <w:szCs w:val="28"/>
          <w:lang w:val="kk-KZ"/>
        </w:rPr>
        <w:t xml:space="preserve">38%). </w:t>
      </w:r>
      <w:r w:rsidR="004D1230" w:rsidRPr="001935BC">
        <w:rPr>
          <w:rFonts w:ascii="Times New Roman" w:hAnsi="Times New Roman" w:cs="Times New Roman"/>
          <w:sz w:val="28"/>
          <w:szCs w:val="28"/>
          <w:lang w:val="kk-KZ"/>
        </w:rPr>
        <w:t xml:space="preserve">Средние баллы пациентов по шкале </w:t>
      </w:r>
      <w:r w:rsidR="00F27FF2" w:rsidRPr="001935BC">
        <w:rPr>
          <w:rFonts w:ascii="Times New Roman" w:hAnsi="Times New Roman" w:cs="Times New Roman"/>
          <w:sz w:val="28"/>
          <w:szCs w:val="28"/>
          <w:lang w:val="kk-KZ"/>
        </w:rPr>
        <w:t>BAI</w:t>
      </w:r>
      <w:r w:rsidR="004D1230" w:rsidRPr="001935BC">
        <w:rPr>
          <w:rFonts w:ascii="Times New Roman" w:hAnsi="Times New Roman" w:cs="Times New Roman"/>
          <w:sz w:val="28"/>
          <w:szCs w:val="28"/>
          <w:lang w:val="kk-KZ"/>
        </w:rPr>
        <w:t xml:space="preserve"> составили </w:t>
      </w:r>
      <w:r w:rsidR="002350C8" w:rsidRPr="001935BC">
        <w:rPr>
          <w:rFonts w:ascii="Times New Roman" w:hAnsi="Times New Roman" w:cs="Times New Roman"/>
          <w:sz w:val="28"/>
          <w:szCs w:val="28"/>
          <w:lang w:val="kk-KZ"/>
        </w:rPr>
        <w:t>18.4</w:t>
      </w:r>
      <w:r w:rsidR="004D1230" w:rsidRPr="001935BC">
        <w:rPr>
          <w:rFonts w:ascii="Times New Roman" w:hAnsi="Times New Roman" w:cs="Times New Roman"/>
          <w:sz w:val="28"/>
          <w:szCs w:val="28"/>
          <w:lang w:val="kk-KZ"/>
        </w:rPr>
        <w:t xml:space="preserve"> </w:t>
      </w:r>
      <w:r w:rsidR="000101AB" w:rsidRPr="000101AB">
        <w:rPr>
          <w:rFonts w:ascii="Times New Roman" w:hAnsi="Times New Roman" w:cs="Times New Roman"/>
          <w:sz w:val="28"/>
          <w:szCs w:val="28"/>
        </w:rPr>
        <w:t>(</w:t>
      </w:r>
      <w:r w:rsidR="004D1230" w:rsidRPr="001935BC">
        <w:rPr>
          <w:rFonts w:ascii="Times New Roman" w:hAnsi="Times New Roman" w:cs="Times New Roman"/>
          <w:sz w:val="28"/>
          <w:szCs w:val="28"/>
          <w:lang w:val="kk-KZ"/>
        </w:rPr>
        <w:t>SD=</w:t>
      </w:r>
      <w:r w:rsidR="002350C8" w:rsidRPr="001935BC">
        <w:rPr>
          <w:rFonts w:ascii="Times New Roman" w:hAnsi="Times New Roman" w:cs="Times New Roman"/>
          <w:sz w:val="28"/>
          <w:szCs w:val="28"/>
          <w:lang w:val="kk-KZ"/>
        </w:rPr>
        <w:t>7.8</w:t>
      </w:r>
      <w:r w:rsidR="004D1230" w:rsidRPr="001935BC">
        <w:rPr>
          <w:rFonts w:ascii="Times New Roman" w:hAnsi="Times New Roman" w:cs="Times New Roman"/>
          <w:sz w:val="28"/>
          <w:szCs w:val="28"/>
          <w:lang w:val="kk-KZ"/>
        </w:rPr>
        <w:t xml:space="preserve">) для первого теста и </w:t>
      </w:r>
      <w:r w:rsidR="002B7506" w:rsidRPr="001935BC">
        <w:rPr>
          <w:rFonts w:ascii="Times New Roman" w:hAnsi="Times New Roman" w:cs="Times New Roman"/>
          <w:sz w:val="28"/>
          <w:szCs w:val="28"/>
          <w:lang w:val="kk-KZ"/>
        </w:rPr>
        <w:t>17.6</w:t>
      </w:r>
      <w:r w:rsidR="00AF6D15" w:rsidRPr="001935BC">
        <w:rPr>
          <w:rFonts w:ascii="Times New Roman" w:hAnsi="Times New Roman" w:cs="Times New Roman"/>
          <w:sz w:val="28"/>
          <w:szCs w:val="28"/>
          <w:lang w:val="kk-KZ"/>
        </w:rPr>
        <w:t xml:space="preserve"> </w:t>
      </w:r>
      <w:r w:rsidR="000101AB" w:rsidRPr="000101AB">
        <w:rPr>
          <w:rFonts w:ascii="Times New Roman" w:hAnsi="Times New Roman" w:cs="Times New Roman"/>
          <w:sz w:val="28"/>
          <w:szCs w:val="28"/>
        </w:rPr>
        <w:t>(</w:t>
      </w:r>
      <w:r w:rsidR="004D1230" w:rsidRPr="001935BC">
        <w:rPr>
          <w:rFonts w:ascii="Times New Roman" w:hAnsi="Times New Roman" w:cs="Times New Roman"/>
          <w:sz w:val="28"/>
          <w:szCs w:val="28"/>
          <w:lang w:val="kk-KZ"/>
        </w:rPr>
        <w:t>SD=</w:t>
      </w:r>
      <w:r w:rsidR="002B7506" w:rsidRPr="001935BC">
        <w:rPr>
          <w:rFonts w:ascii="Times New Roman" w:hAnsi="Times New Roman" w:cs="Times New Roman"/>
          <w:sz w:val="28"/>
          <w:szCs w:val="28"/>
          <w:lang w:val="kk-KZ"/>
        </w:rPr>
        <w:t>7.5</w:t>
      </w:r>
      <w:r w:rsidR="004D1230" w:rsidRPr="001935BC">
        <w:rPr>
          <w:rFonts w:ascii="Times New Roman" w:hAnsi="Times New Roman" w:cs="Times New Roman"/>
          <w:sz w:val="28"/>
          <w:szCs w:val="28"/>
          <w:lang w:val="kk-KZ"/>
        </w:rPr>
        <w:t>) для повторного теста.</w:t>
      </w:r>
    </w:p>
    <w:p w14:paraId="2E7A2256" w14:textId="69BA8EF6" w:rsidR="00EA5320" w:rsidRPr="001935BC" w:rsidRDefault="00EA5320"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Средние баллы пациентов по шкале </w:t>
      </w:r>
      <w:r w:rsidR="00F27FF2" w:rsidRPr="001935BC">
        <w:rPr>
          <w:rFonts w:ascii="Times New Roman" w:hAnsi="Times New Roman" w:cs="Times New Roman"/>
          <w:sz w:val="28"/>
          <w:szCs w:val="28"/>
          <w:lang w:val="kk-KZ"/>
        </w:rPr>
        <w:t>BDI</w:t>
      </w:r>
      <w:r w:rsidRPr="001935BC">
        <w:rPr>
          <w:rFonts w:ascii="Times New Roman" w:hAnsi="Times New Roman" w:cs="Times New Roman"/>
          <w:sz w:val="28"/>
          <w:szCs w:val="28"/>
          <w:lang w:val="kk-KZ"/>
        </w:rPr>
        <w:t xml:space="preserve"> составили 18</w:t>
      </w:r>
      <w:r w:rsidR="004D1230"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8 </w:t>
      </w:r>
      <w:r w:rsidR="000101AB" w:rsidRPr="000101AB">
        <w:rPr>
          <w:rFonts w:ascii="Times New Roman" w:hAnsi="Times New Roman" w:cs="Times New Roman"/>
          <w:sz w:val="28"/>
          <w:szCs w:val="28"/>
        </w:rPr>
        <w:t>(</w:t>
      </w:r>
      <w:r w:rsidRPr="001935BC">
        <w:rPr>
          <w:rFonts w:ascii="Times New Roman" w:hAnsi="Times New Roman" w:cs="Times New Roman"/>
          <w:sz w:val="28"/>
          <w:szCs w:val="28"/>
          <w:lang w:val="kk-KZ"/>
        </w:rPr>
        <w:t>SD=8</w:t>
      </w:r>
      <w:r w:rsidR="004D1230"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4) для первого теста и 18</w:t>
      </w:r>
      <w:r w:rsidR="004D1230"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8 </w:t>
      </w:r>
      <w:r w:rsidR="000101AB" w:rsidRPr="000101AB">
        <w:rPr>
          <w:rFonts w:ascii="Times New Roman" w:hAnsi="Times New Roman" w:cs="Times New Roman"/>
          <w:sz w:val="28"/>
          <w:szCs w:val="28"/>
        </w:rPr>
        <w:t>(</w:t>
      </w:r>
      <w:r w:rsidRPr="001935BC">
        <w:rPr>
          <w:rFonts w:ascii="Times New Roman" w:hAnsi="Times New Roman" w:cs="Times New Roman"/>
          <w:sz w:val="28"/>
          <w:szCs w:val="28"/>
          <w:lang w:val="kk-KZ"/>
        </w:rPr>
        <w:t>SD=8</w:t>
      </w:r>
      <w:r w:rsidR="004D1230"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0) для повторного теста.</w:t>
      </w:r>
    </w:p>
    <w:p w14:paraId="6326E459" w14:textId="1B17F0FA" w:rsidR="00AF6D15" w:rsidRPr="001935BC" w:rsidRDefault="00AF6D15"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rPr>
        <w:t>Валидизация «</w:t>
      </w:r>
      <w:r w:rsidRPr="001935BC">
        <w:rPr>
          <w:rFonts w:ascii="Times New Roman" w:hAnsi="Times New Roman" w:cs="Times New Roman"/>
          <w:b/>
          <w:bCs/>
          <w:sz w:val="28"/>
          <w:szCs w:val="28"/>
          <w:lang w:val="kk-KZ"/>
        </w:rPr>
        <w:t>Шкалы тревожности Бека»</w:t>
      </w:r>
    </w:p>
    <w:p w14:paraId="66131062" w14:textId="0EE84D0E" w:rsidR="00AF6D15" w:rsidRPr="001935BC" w:rsidRDefault="00AF6D1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У 78 из 115 пациентов </w:t>
      </w:r>
      <w:r w:rsidR="000101AB" w:rsidRPr="000101AB">
        <w:rPr>
          <w:rFonts w:ascii="Times New Roman" w:hAnsi="Times New Roman" w:cs="Times New Roman"/>
          <w:sz w:val="28"/>
          <w:szCs w:val="28"/>
        </w:rPr>
        <w:t>(</w:t>
      </w:r>
      <w:r w:rsidRPr="001935BC">
        <w:rPr>
          <w:rFonts w:ascii="Times New Roman" w:hAnsi="Times New Roman" w:cs="Times New Roman"/>
          <w:sz w:val="28"/>
          <w:szCs w:val="28"/>
        </w:rPr>
        <w:t>67.8%) с помощью ШТГ был</w:t>
      </w:r>
      <w:r w:rsidR="00FB4866" w:rsidRPr="001935BC">
        <w:rPr>
          <w:rFonts w:ascii="Times New Roman" w:hAnsi="Times New Roman" w:cs="Times New Roman"/>
          <w:sz w:val="28"/>
          <w:szCs w:val="28"/>
        </w:rPr>
        <w:t xml:space="preserve">и выявлены симптомы средней и тяжелой </w:t>
      </w:r>
      <w:r w:rsidRPr="001935BC">
        <w:rPr>
          <w:rFonts w:ascii="Times New Roman" w:hAnsi="Times New Roman" w:cs="Times New Roman"/>
          <w:sz w:val="28"/>
          <w:szCs w:val="28"/>
        </w:rPr>
        <w:t>тревожност</w:t>
      </w:r>
      <w:r w:rsidR="00FB4866" w:rsidRPr="001935BC">
        <w:rPr>
          <w:rFonts w:ascii="Times New Roman" w:hAnsi="Times New Roman" w:cs="Times New Roman"/>
          <w:sz w:val="28"/>
          <w:szCs w:val="28"/>
        </w:rPr>
        <w:t>и</w:t>
      </w:r>
      <w:r w:rsidRPr="001935BC">
        <w:rPr>
          <w:rFonts w:ascii="Times New Roman" w:hAnsi="Times New Roman" w:cs="Times New Roman"/>
          <w:sz w:val="28"/>
          <w:szCs w:val="28"/>
        </w:rPr>
        <w:t>. В ROC-анализе ШТГ площадь под кривой (AUC) составила 0.</w:t>
      </w:r>
      <w:r w:rsidR="0087164A" w:rsidRPr="001935BC">
        <w:rPr>
          <w:rFonts w:ascii="Times New Roman" w:hAnsi="Times New Roman" w:cs="Times New Roman"/>
          <w:sz w:val="28"/>
          <w:szCs w:val="28"/>
        </w:rPr>
        <w:t>84</w:t>
      </w:r>
      <w:r w:rsidRPr="001935BC">
        <w:rPr>
          <w:rFonts w:ascii="Times New Roman" w:hAnsi="Times New Roman" w:cs="Times New Roman"/>
          <w:sz w:val="28"/>
          <w:szCs w:val="28"/>
        </w:rPr>
        <w:t xml:space="preserve"> со стандартной ошибкой 0.1 (</w:t>
      </w:r>
      <w:r w:rsidR="0079145C" w:rsidRPr="001935BC">
        <w:rPr>
          <w:rFonts w:ascii="Times New Roman" w:hAnsi="Times New Roman" w:cs="Times New Roman"/>
          <w:sz w:val="28"/>
          <w:szCs w:val="28"/>
        </w:rPr>
        <w:t>Рисунок 7</w:t>
      </w:r>
      <w:r w:rsidRPr="001935BC">
        <w:rPr>
          <w:rFonts w:ascii="Times New Roman" w:hAnsi="Times New Roman" w:cs="Times New Roman"/>
          <w:sz w:val="28"/>
          <w:szCs w:val="28"/>
        </w:rPr>
        <w:t xml:space="preserve">). В соответствии с традиционным пороговым показателем в </w:t>
      </w:r>
      <w:r w:rsidR="00FB4866" w:rsidRPr="001935BC">
        <w:rPr>
          <w:rFonts w:ascii="Times New Roman" w:hAnsi="Times New Roman" w:cs="Times New Roman"/>
          <w:sz w:val="28"/>
          <w:szCs w:val="28"/>
        </w:rPr>
        <w:t xml:space="preserve">15 </w:t>
      </w:r>
      <w:r w:rsidRPr="001935BC">
        <w:rPr>
          <w:rFonts w:ascii="Times New Roman" w:hAnsi="Times New Roman" w:cs="Times New Roman"/>
          <w:sz w:val="28"/>
          <w:szCs w:val="28"/>
        </w:rPr>
        <w:t xml:space="preserve">баллов по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чувствительность шкалы составила 8</w:t>
      </w:r>
      <w:r w:rsidR="0087164A" w:rsidRPr="001935BC">
        <w:rPr>
          <w:rFonts w:ascii="Times New Roman" w:hAnsi="Times New Roman" w:cs="Times New Roman"/>
          <w:sz w:val="28"/>
          <w:szCs w:val="28"/>
        </w:rPr>
        <w:t>2</w:t>
      </w:r>
      <w:r w:rsidRPr="001935BC">
        <w:rPr>
          <w:rFonts w:ascii="Times New Roman" w:hAnsi="Times New Roman" w:cs="Times New Roman"/>
          <w:sz w:val="28"/>
          <w:szCs w:val="28"/>
        </w:rPr>
        <w:t xml:space="preserve">.0%, а специфичность </w:t>
      </w:r>
      <w:r w:rsidR="0087164A" w:rsidRPr="001935BC">
        <w:rPr>
          <w:rFonts w:ascii="Times New Roman" w:hAnsi="Times New Roman" w:cs="Times New Roman"/>
          <w:sz w:val="28"/>
          <w:szCs w:val="28"/>
        </w:rPr>
        <w:t>70</w:t>
      </w:r>
      <w:r w:rsidRPr="001935BC">
        <w:rPr>
          <w:rFonts w:ascii="Times New Roman" w:hAnsi="Times New Roman" w:cs="Times New Roman"/>
          <w:sz w:val="28"/>
          <w:szCs w:val="28"/>
        </w:rPr>
        <w:t xml:space="preserve">.0%. Положительные и отрицательные прогностические значения составили </w:t>
      </w:r>
      <w:r w:rsidR="00F22A47" w:rsidRPr="001935BC">
        <w:rPr>
          <w:rFonts w:ascii="Times New Roman" w:hAnsi="Times New Roman" w:cs="Times New Roman"/>
          <w:sz w:val="28"/>
          <w:szCs w:val="28"/>
        </w:rPr>
        <w:t>85.32%</w:t>
      </w:r>
      <w:r w:rsidRPr="001935BC">
        <w:rPr>
          <w:rFonts w:ascii="Times New Roman" w:hAnsi="Times New Roman" w:cs="Times New Roman"/>
          <w:sz w:val="28"/>
          <w:szCs w:val="28"/>
        </w:rPr>
        <w:t xml:space="preserve"> и </w:t>
      </w:r>
      <w:r w:rsidR="00F22A47" w:rsidRPr="001935BC">
        <w:rPr>
          <w:rFonts w:ascii="Times New Roman" w:hAnsi="Times New Roman" w:cs="Times New Roman"/>
          <w:sz w:val="28"/>
          <w:szCs w:val="28"/>
        </w:rPr>
        <w:t>65.9%</w:t>
      </w:r>
      <w:r w:rsidRPr="001935BC">
        <w:rPr>
          <w:rFonts w:ascii="Times New Roman" w:hAnsi="Times New Roman" w:cs="Times New Roman"/>
          <w:sz w:val="28"/>
          <w:szCs w:val="28"/>
        </w:rPr>
        <w:t xml:space="preserve"> соответственно. </w:t>
      </w:r>
      <w:r w:rsidR="00546515" w:rsidRPr="001935BC">
        <w:rPr>
          <w:rFonts w:ascii="Times New Roman" w:hAnsi="Times New Roman" w:cs="Times New Roman"/>
          <w:sz w:val="28"/>
          <w:szCs w:val="28"/>
        </w:rPr>
        <w:t xml:space="preserve">Данные значения являлись оптимальными, поэтому не рекомендуется использование более высокого порогового значения для </w:t>
      </w:r>
      <w:r w:rsidR="00F27FF2" w:rsidRPr="001935BC">
        <w:rPr>
          <w:rFonts w:ascii="Times New Roman" w:hAnsi="Times New Roman" w:cs="Times New Roman"/>
          <w:sz w:val="28"/>
          <w:szCs w:val="28"/>
        </w:rPr>
        <w:t>BAI</w:t>
      </w:r>
      <w:r w:rsidR="00546515" w:rsidRPr="001935BC">
        <w:rPr>
          <w:rFonts w:ascii="Times New Roman" w:hAnsi="Times New Roman" w:cs="Times New Roman"/>
          <w:sz w:val="28"/>
          <w:szCs w:val="28"/>
        </w:rPr>
        <w:t xml:space="preserve">. </w:t>
      </w:r>
    </w:p>
    <w:p w14:paraId="3480BB9A" w14:textId="4221A790" w:rsidR="00AF6D15" w:rsidRPr="001935BC" w:rsidRDefault="0087164A"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noProof/>
          <w:sz w:val="28"/>
          <w:szCs w:val="28"/>
          <w:lang w:val="en-US"/>
        </w:rPr>
        <w:drawing>
          <wp:inline distT="0" distB="0" distL="0" distR="0" wp14:anchorId="6FCA9376" wp14:editId="026FB617">
            <wp:extent cx="5433002" cy="53056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rotWithShape="1">
                    <a:blip r:embed="rId16">
                      <a:extLst>
                        <a:ext uri="{28A0092B-C50C-407E-A947-70E740481C1C}">
                          <a14:useLocalDpi xmlns:a14="http://schemas.microsoft.com/office/drawing/2010/main" val="0"/>
                        </a:ext>
                      </a:extLst>
                    </a:blip>
                    <a:srcRect b="4761"/>
                    <a:stretch/>
                  </pic:blipFill>
                  <pic:spPr bwMode="auto">
                    <a:xfrm>
                      <a:off x="0" y="0"/>
                      <a:ext cx="5448969" cy="5321239"/>
                    </a:xfrm>
                    <a:prstGeom prst="rect">
                      <a:avLst/>
                    </a:prstGeom>
                    <a:ln>
                      <a:noFill/>
                    </a:ln>
                    <a:extLst>
                      <a:ext uri="{53640926-AAD7-44D8-BBD7-CCE9431645EC}">
                        <a14:shadowObscured xmlns:a14="http://schemas.microsoft.com/office/drawing/2010/main"/>
                      </a:ext>
                    </a:extLst>
                  </pic:spPr>
                </pic:pic>
              </a:graphicData>
            </a:graphic>
          </wp:inline>
        </w:drawing>
      </w:r>
    </w:p>
    <w:p w14:paraId="70C51D28" w14:textId="77777777" w:rsidR="006132F8" w:rsidRPr="001935BC" w:rsidRDefault="006132F8" w:rsidP="0013504B">
      <w:pPr>
        <w:pStyle w:val="ae"/>
        <w:ind w:firstLine="567"/>
        <w:rPr>
          <w:rFonts w:ascii="Times New Roman" w:hAnsi="Times New Roman" w:cs="Times New Roman"/>
          <w:sz w:val="28"/>
          <w:szCs w:val="28"/>
          <w:lang w:val="en-US"/>
        </w:rPr>
      </w:pPr>
      <w:r w:rsidRPr="001935BC">
        <w:rPr>
          <w:rFonts w:ascii="Times New Roman" w:hAnsi="Times New Roman" w:cs="Times New Roman"/>
          <w:sz w:val="28"/>
          <w:szCs w:val="28"/>
        </w:rPr>
        <w:t>Рисунок</w:t>
      </w:r>
      <w:r w:rsidRPr="001935BC">
        <w:rPr>
          <w:rFonts w:ascii="Times New Roman" w:hAnsi="Times New Roman" w:cs="Times New Roman"/>
          <w:sz w:val="28"/>
          <w:szCs w:val="28"/>
          <w:lang w:val="en-US"/>
        </w:rPr>
        <w:t xml:space="preserve"> 7. </w:t>
      </w:r>
      <w:r w:rsidRPr="001935BC">
        <w:rPr>
          <w:rFonts w:ascii="Times New Roman" w:hAnsi="Times New Roman" w:cs="Times New Roman"/>
          <w:sz w:val="28"/>
          <w:szCs w:val="28"/>
        </w:rPr>
        <w:t>Анализ</w:t>
      </w:r>
      <w:r w:rsidRPr="001935BC">
        <w:rPr>
          <w:rFonts w:ascii="Times New Roman" w:hAnsi="Times New Roman" w:cs="Times New Roman"/>
          <w:sz w:val="28"/>
          <w:szCs w:val="28"/>
          <w:lang w:val="en-US"/>
        </w:rPr>
        <w:t xml:space="preserve"> Receiver operating characteristics (ROC) </w:t>
      </w:r>
      <w:r w:rsidRPr="001935BC">
        <w:rPr>
          <w:rFonts w:ascii="Times New Roman" w:hAnsi="Times New Roman" w:cs="Times New Roman"/>
          <w:sz w:val="28"/>
          <w:szCs w:val="28"/>
        </w:rPr>
        <w:t>Шкалы</w:t>
      </w:r>
      <w:r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rPr>
        <w:t>тревожности</w:t>
      </w:r>
      <w:r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rPr>
        <w:t>Бека</w:t>
      </w:r>
    </w:p>
    <w:p w14:paraId="20261A21" w14:textId="77777777" w:rsidR="006132F8" w:rsidRPr="001935BC" w:rsidRDefault="006132F8" w:rsidP="0013504B">
      <w:pPr>
        <w:pStyle w:val="ae"/>
        <w:ind w:firstLine="567"/>
        <w:jc w:val="both"/>
        <w:rPr>
          <w:rFonts w:ascii="Times New Roman" w:hAnsi="Times New Roman" w:cs="Times New Roman"/>
          <w:sz w:val="28"/>
          <w:szCs w:val="28"/>
          <w:lang w:val="en-US"/>
        </w:rPr>
      </w:pPr>
    </w:p>
    <w:p w14:paraId="05D238A0" w14:textId="36E9839D" w:rsidR="00AF6D15" w:rsidRPr="001935BC" w:rsidRDefault="00AF6D1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 xml:space="preserve">Внутренняя согласованность общей шкалы </w:t>
      </w:r>
      <w:r w:rsidR="00FB4866" w:rsidRPr="001935BC">
        <w:rPr>
          <w:rFonts w:ascii="Times New Roman" w:hAnsi="Times New Roman" w:cs="Times New Roman"/>
          <w:sz w:val="28"/>
          <w:szCs w:val="28"/>
          <w:lang w:val="kk-KZ"/>
        </w:rPr>
        <w:t xml:space="preserve">казахской версии </w:t>
      </w:r>
      <w:r w:rsidR="00F27FF2" w:rsidRPr="001935BC">
        <w:rPr>
          <w:rFonts w:ascii="Times New Roman" w:hAnsi="Times New Roman" w:cs="Times New Roman"/>
          <w:sz w:val="28"/>
          <w:szCs w:val="28"/>
          <w:lang w:val="kk-KZ"/>
        </w:rPr>
        <w:t>BAI</w:t>
      </w:r>
      <w:r w:rsidRPr="001935BC">
        <w:rPr>
          <w:rFonts w:ascii="Times New Roman" w:hAnsi="Times New Roman" w:cs="Times New Roman"/>
          <w:sz w:val="28"/>
          <w:szCs w:val="28"/>
          <w:lang w:val="kk-KZ"/>
        </w:rPr>
        <w:t xml:space="preserve"> показала отличную согласованность, о чем свидетельствует альфа Кронбаха, равная 0.</w:t>
      </w:r>
      <w:r w:rsidR="002350C8" w:rsidRPr="001935BC">
        <w:rPr>
          <w:rFonts w:ascii="Times New Roman" w:hAnsi="Times New Roman" w:cs="Times New Roman"/>
          <w:sz w:val="28"/>
          <w:szCs w:val="28"/>
          <w:lang w:val="kk-KZ"/>
        </w:rPr>
        <w:t>82</w:t>
      </w:r>
      <w:r w:rsidRPr="001935BC">
        <w:rPr>
          <w:rFonts w:ascii="Times New Roman" w:hAnsi="Times New Roman" w:cs="Times New Roman"/>
          <w:sz w:val="28"/>
          <w:szCs w:val="28"/>
          <w:lang w:val="kk-KZ"/>
        </w:rPr>
        <w:t xml:space="preserve">. </w:t>
      </w:r>
      <w:r w:rsidRPr="001935BC">
        <w:rPr>
          <w:rFonts w:ascii="Times New Roman" w:hAnsi="Times New Roman" w:cs="Times New Roman"/>
          <w:sz w:val="28"/>
          <w:szCs w:val="28"/>
          <w:lang w:val="kk-KZ"/>
        </w:rPr>
        <w:lastRenderedPageBreak/>
        <w:t>Анализ ретестовой надежности показал превосходную надежность с ICC 0.</w:t>
      </w:r>
      <w:r w:rsidR="002350C8" w:rsidRPr="001935BC">
        <w:rPr>
          <w:rFonts w:ascii="Times New Roman" w:hAnsi="Times New Roman" w:cs="Times New Roman"/>
          <w:sz w:val="28"/>
          <w:szCs w:val="28"/>
          <w:lang w:val="kk-KZ"/>
        </w:rPr>
        <w:t>89</w:t>
      </w:r>
      <w:r w:rsidRPr="001935BC">
        <w:rPr>
          <w:rFonts w:ascii="Times New Roman" w:hAnsi="Times New Roman" w:cs="Times New Roman"/>
          <w:sz w:val="28"/>
          <w:szCs w:val="28"/>
          <w:lang w:val="kk-KZ"/>
        </w:rPr>
        <w:t xml:space="preserve"> (95% ДИ [0</w:t>
      </w:r>
      <w:r w:rsidR="002350C8" w:rsidRPr="001935BC">
        <w:rPr>
          <w:rFonts w:ascii="Times New Roman" w:hAnsi="Times New Roman" w:cs="Times New Roman"/>
          <w:sz w:val="28"/>
          <w:szCs w:val="28"/>
          <w:lang w:val="kk-KZ"/>
        </w:rPr>
        <w:t>.86</w:t>
      </w:r>
      <w:r w:rsidRPr="001935BC">
        <w:rPr>
          <w:rFonts w:ascii="Times New Roman" w:hAnsi="Times New Roman" w:cs="Times New Roman"/>
          <w:sz w:val="28"/>
          <w:szCs w:val="28"/>
          <w:lang w:val="kk-KZ"/>
        </w:rPr>
        <w:t>–0</w:t>
      </w:r>
      <w:r w:rsidR="002350C8" w:rsidRPr="001935BC">
        <w:rPr>
          <w:rFonts w:ascii="Times New Roman" w:hAnsi="Times New Roman" w:cs="Times New Roman"/>
          <w:sz w:val="28"/>
          <w:szCs w:val="28"/>
          <w:lang w:val="kk-KZ"/>
        </w:rPr>
        <w:t>.92</w:t>
      </w:r>
      <w:r w:rsidRPr="001935BC">
        <w:rPr>
          <w:rFonts w:ascii="Times New Roman" w:hAnsi="Times New Roman" w:cs="Times New Roman"/>
          <w:sz w:val="28"/>
          <w:szCs w:val="28"/>
          <w:lang w:val="kk-KZ"/>
        </w:rPr>
        <w:t xml:space="preserve">]). В </w:t>
      </w:r>
      <w:r w:rsidR="001A791C" w:rsidRPr="001935BC">
        <w:rPr>
          <w:rFonts w:ascii="Times New Roman" w:hAnsi="Times New Roman" w:cs="Times New Roman"/>
          <w:sz w:val="28"/>
          <w:szCs w:val="28"/>
          <w:lang w:val="kk-KZ"/>
        </w:rPr>
        <w:t>Т</w:t>
      </w:r>
      <w:r w:rsidRPr="001935BC">
        <w:rPr>
          <w:rFonts w:ascii="Times New Roman" w:hAnsi="Times New Roman" w:cs="Times New Roman"/>
          <w:sz w:val="28"/>
          <w:szCs w:val="28"/>
          <w:lang w:val="kk-KZ"/>
        </w:rPr>
        <w:t xml:space="preserve">аблице </w:t>
      </w:r>
      <w:r w:rsidR="001A791C" w:rsidRPr="001935BC">
        <w:rPr>
          <w:rFonts w:ascii="Times New Roman" w:hAnsi="Times New Roman" w:cs="Times New Roman"/>
          <w:sz w:val="28"/>
          <w:szCs w:val="28"/>
          <w:lang w:val="kk-KZ"/>
        </w:rPr>
        <w:t xml:space="preserve">4 </w:t>
      </w:r>
      <w:r w:rsidRPr="001935BC">
        <w:rPr>
          <w:rFonts w:ascii="Times New Roman" w:hAnsi="Times New Roman" w:cs="Times New Roman"/>
          <w:sz w:val="28"/>
          <w:szCs w:val="28"/>
          <w:lang w:val="kk-KZ"/>
        </w:rPr>
        <w:t xml:space="preserve">приведены значения </w:t>
      </w:r>
      <w:r w:rsidR="00F27FF2" w:rsidRPr="001935BC">
        <w:rPr>
          <w:rFonts w:ascii="Times New Roman" w:hAnsi="Times New Roman" w:cs="Times New Roman"/>
          <w:sz w:val="28"/>
          <w:szCs w:val="28"/>
          <w:lang w:val="kk-KZ"/>
        </w:rPr>
        <w:t>BAI</w:t>
      </w:r>
      <w:r w:rsidRPr="001935BC">
        <w:rPr>
          <w:rFonts w:ascii="Times New Roman" w:hAnsi="Times New Roman" w:cs="Times New Roman"/>
          <w:sz w:val="28"/>
          <w:szCs w:val="28"/>
          <w:lang w:val="kk-KZ"/>
        </w:rPr>
        <w:t xml:space="preserve"> по группам пациентов.</w:t>
      </w:r>
      <w:r w:rsidR="00AA6A58" w:rsidRPr="001935BC">
        <w:rPr>
          <w:rFonts w:ascii="Times New Roman" w:hAnsi="Times New Roman" w:cs="Times New Roman"/>
          <w:sz w:val="28"/>
          <w:szCs w:val="28"/>
          <w:lang w:val="kk-KZ"/>
        </w:rPr>
        <w:t xml:space="preserve"> Результаты Тест </w:t>
      </w:r>
      <w:r w:rsidR="00AA6A58" w:rsidRPr="001935BC">
        <w:rPr>
          <w:rFonts w:ascii="Times New Roman" w:hAnsi="Times New Roman" w:cs="Times New Roman"/>
          <w:sz w:val="28"/>
          <w:szCs w:val="28"/>
        </w:rPr>
        <w:t xml:space="preserve">1: среднее значение по шкале </w:t>
      </w:r>
      <w:r w:rsidR="00AA6A58" w:rsidRPr="001935BC">
        <w:rPr>
          <w:rFonts w:ascii="Times New Roman" w:hAnsi="Times New Roman" w:cs="Times New Roman"/>
          <w:sz w:val="28"/>
          <w:szCs w:val="28"/>
          <w:lang w:val="en-US"/>
        </w:rPr>
        <w:t>BAI</w:t>
      </w:r>
      <w:r w:rsidR="00AA6A58" w:rsidRPr="001935BC">
        <w:rPr>
          <w:rFonts w:ascii="Times New Roman" w:hAnsi="Times New Roman" w:cs="Times New Roman"/>
          <w:sz w:val="28"/>
          <w:szCs w:val="28"/>
        </w:rPr>
        <w:t xml:space="preserve"> было самым высоким среди пациентов с РМЖ 20.1 (ст.отк.8.0), размах 6 - 40. Самое низкое среднее значение по шкале </w:t>
      </w:r>
      <w:r w:rsidR="00AA6A58" w:rsidRPr="001935BC">
        <w:rPr>
          <w:rFonts w:ascii="Times New Roman" w:hAnsi="Times New Roman" w:cs="Times New Roman"/>
          <w:sz w:val="28"/>
          <w:szCs w:val="28"/>
          <w:lang w:val="en-US"/>
        </w:rPr>
        <w:t>BAI</w:t>
      </w:r>
      <w:r w:rsidR="00AA6A58" w:rsidRPr="001935BC">
        <w:rPr>
          <w:rFonts w:ascii="Times New Roman" w:hAnsi="Times New Roman" w:cs="Times New Roman"/>
          <w:sz w:val="28"/>
          <w:szCs w:val="28"/>
        </w:rPr>
        <w:t xml:space="preserve"> было у пациентов с раком легкого 14.7 (ст. </w:t>
      </w:r>
      <w:proofErr w:type="spellStart"/>
      <w:r w:rsidR="00AA6A58" w:rsidRPr="001935BC">
        <w:rPr>
          <w:rFonts w:ascii="Times New Roman" w:hAnsi="Times New Roman" w:cs="Times New Roman"/>
          <w:sz w:val="28"/>
          <w:szCs w:val="28"/>
        </w:rPr>
        <w:t>отк</w:t>
      </w:r>
      <w:proofErr w:type="spellEnd"/>
      <w:r w:rsidR="00AA6A58" w:rsidRPr="001935BC">
        <w:rPr>
          <w:rFonts w:ascii="Times New Roman" w:hAnsi="Times New Roman" w:cs="Times New Roman"/>
          <w:sz w:val="28"/>
          <w:szCs w:val="28"/>
        </w:rPr>
        <w:t xml:space="preserve">. 6.9), размах 5 - 28. </w:t>
      </w:r>
      <w:r w:rsidR="00AA6A58" w:rsidRPr="001935BC">
        <w:rPr>
          <w:rFonts w:ascii="Times New Roman" w:hAnsi="Times New Roman" w:cs="Times New Roman"/>
          <w:sz w:val="28"/>
          <w:szCs w:val="28"/>
          <w:lang w:val="kk-KZ"/>
        </w:rPr>
        <w:t xml:space="preserve">Результаты Тест </w:t>
      </w:r>
      <w:r w:rsidR="00AA6A58" w:rsidRPr="001935BC">
        <w:rPr>
          <w:rFonts w:ascii="Times New Roman" w:hAnsi="Times New Roman" w:cs="Times New Roman"/>
          <w:sz w:val="28"/>
          <w:szCs w:val="28"/>
        </w:rPr>
        <w:t xml:space="preserve">2: среднее значение по шкале </w:t>
      </w:r>
      <w:r w:rsidR="00AA6A58" w:rsidRPr="001935BC">
        <w:rPr>
          <w:rFonts w:ascii="Times New Roman" w:hAnsi="Times New Roman" w:cs="Times New Roman"/>
          <w:sz w:val="28"/>
          <w:szCs w:val="28"/>
          <w:lang w:val="en-US"/>
        </w:rPr>
        <w:t>BAI</w:t>
      </w:r>
      <w:r w:rsidR="00AA6A58" w:rsidRPr="001935BC">
        <w:rPr>
          <w:rFonts w:ascii="Times New Roman" w:hAnsi="Times New Roman" w:cs="Times New Roman"/>
          <w:sz w:val="28"/>
          <w:szCs w:val="28"/>
        </w:rPr>
        <w:t xml:space="preserve"> было самым высоким среди пациентов с РМЖ 19.5 (ст. отк.7.5), размах 4 - 39. Самое низкое среднее значение по шкале </w:t>
      </w:r>
      <w:r w:rsidR="00AA6A58" w:rsidRPr="001935BC">
        <w:rPr>
          <w:rFonts w:ascii="Times New Roman" w:hAnsi="Times New Roman" w:cs="Times New Roman"/>
          <w:sz w:val="28"/>
          <w:szCs w:val="28"/>
          <w:lang w:val="en-US"/>
        </w:rPr>
        <w:t>BAI</w:t>
      </w:r>
      <w:r w:rsidR="00AA6A58" w:rsidRPr="001935BC">
        <w:rPr>
          <w:rFonts w:ascii="Times New Roman" w:hAnsi="Times New Roman" w:cs="Times New Roman"/>
          <w:sz w:val="28"/>
          <w:szCs w:val="28"/>
        </w:rPr>
        <w:t xml:space="preserve"> было у пациентов с раком легкого 15.2 (ст. </w:t>
      </w:r>
      <w:proofErr w:type="spellStart"/>
      <w:r w:rsidR="00AA6A58" w:rsidRPr="001935BC">
        <w:rPr>
          <w:rFonts w:ascii="Times New Roman" w:hAnsi="Times New Roman" w:cs="Times New Roman"/>
          <w:sz w:val="28"/>
          <w:szCs w:val="28"/>
        </w:rPr>
        <w:t>отк</w:t>
      </w:r>
      <w:proofErr w:type="spellEnd"/>
      <w:r w:rsidR="00AA6A58" w:rsidRPr="001935BC">
        <w:rPr>
          <w:rFonts w:ascii="Times New Roman" w:hAnsi="Times New Roman" w:cs="Times New Roman"/>
          <w:sz w:val="28"/>
          <w:szCs w:val="28"/>
        </w:rPr>
        <w:t>. 6.7), размах 6 - 28.</w:t>
      </w:r>
    </w:p>
    <w:p w14:paraId="57B7F782" w14:textId="77777777" w:rsidR="00BD5C46" w:rsidRPr="001935BC" w:rsidRDefault="00BD5C46" w:rsidP="0013504B">
      <w:pPr>
        <w:pStyle w:val="ae"/>
        <w:ind w:firstLine="567"/>
        <w:jc w:val="both"/>
        <w:rPr>
          <w:rFonts w:ascii="Times New Roman" w:hAnsi="Times New Roman" w:cs="Times New Roman"/>
          <w:b/>
          <w:bCs/>
          <w:sz w:val="28"/>
          <w:szCs w:val="28"/>
          <w:lang w:val="kk-KZ"/>
        </w:rPr>
      </w:pPr>
    </w:p>
    <w:p w14:paraId="6CD2F3D7" w14:textId="1883D87C" w:rsidR="00AF6D15" w:rsidRPr="001935BC" w:rsidRDefault="00AF6D15"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Таблица </w:t>
      </w:r>
      <w:r w:rsidR="001A791C" w:rsidRPr="001935BC">
        <w:rPr>
          <w:rFonts w:ascii="Times New Roman" w:hAnsi="Times New Roman" w:cs="Times New Roman"/>
          <w:sz w:val="28"/>
          <w:szCs w:val="28"/>
          <w:lang w:val="kk-KZ"/>
        </w:rPr>
        <w:t>4</w:t>
      </w:r>
      <w:r w:rsidRPr="001935BC">
        <w:rPr>
          <w:rFonts w:ascii="Times New Roman" w:hAnsi="Times New Roman" w:cs="Times New Roman"/>
          <w:sz w:val="28"/>
          <w:szCs w:val="28"/>
          <w:lang w:val="kk-KZ"/>
        </w:rPr>
        <w:t xml:space="preserve">. Результаты казахской версии Шкалы </w:t>
      </w:r>
      <w:r w:rsidR="00FB4866" w:rsidRPr="001935BC">
        <w:rPr>
          <w:rFonts w:ascii="Times New Roman" w:hAnsi="Times New Roman" w:cs="Times New Roman"/>
          <w:sz w:val="28"/>
          <w:szCs w:val="28"/>
          <w:lang w:val="kk-KZ"/>
        </w:rPr>
        <w:t>тревожности</w:t>
      </w:r>
      <w:r w:rsidRPr="001935BC">
        <w:rPr>
          <w:rFonts w:ascii="Times New Roman" w:hAnsi="Times New Roman" w:cs="Times New Roman"/>
          <w:sz w:val="28"/>
          <w:szCs w:val="28"/>
          <w:lang w:val="kk-KZ"/>
        </w:rPr>
        <w:t xml:space="preserve"> Бека</w:t>
      </w:r>
    </w:p>
    <w:p w14:paraId="1514C41F" w14:textId="77777777" w:rsidR="001E203C" w:rsidRPr="001935BC" w:rsidRDefault="001E203C" w:rsidP="0013504B">
      <w:pPr>
        <w:pStyle w:val="ae"/>
        <w:ind w:firstLine="567"/>
        <w:jc w:val="both"/>
        <w:rPr>
          <w:rFonts w:ascii="Times New Roman" w:hAnsi="Times New Roman" w:cs="Times New Roman"/>
          <w:b/>
          <w:bCs/>
          <w:sz w:val="28"/>
          <w:szCs w:val="28"/>
          <w:lang w:val="kk-KZ"/>
        </w:rPr>
      </w:pPr>
    </w:p>
    <w:tbl>
      <w:tblPr>
        <w:tblStyle w:val="11"/>
        <w:tblW w:w="0" w:type="auto"/>
        <w:tblLook w:val="04A0" w:firstRow="1" w:lastRow="0" w:firstColumn="1" w:lastColumn="0" w:noHBand="0" w:noVBand="1"/>
      </w:tblPr>
      <w:tblGrid>
        <w:gridCol w:w="1932"/>
        <w:gridCol w:w="1817"/>
        <w:gridCol w:w="2019"/>
        <w:gridCol w:w="1981"/>
        <w:gridCol w:w="1596"/>
      </w:tblGrid>
      <w:tr w:rsidR="00655F65" w:rsidRPr="001935BC" w14:paraId="1B7EBEBC" w14:textId="77777777" w:rsidTr="00805A0C">
        <w:tc>
          <w:tcPr>
            <w:tcW w:w="1932" w:type="dxa"/>
          </w:tcPr>
          <w:p w14:paraId="73E17544" w14:textId="77777777" w:rsidR="00AF6D15" w:rsidRPr="001935BC" w:rsidRDefault="00AF6D15" w:rsidP="0013504B">
            <w:pPr>
              <w:pStyle w:val="ae"/>
              <w:jc w:val="both"/>
              <w:rPr>
                <w:rFonts w:ascii="Times New Roman" w:hAnsi="Times New Roman" w:cs="Times New Roman"/>
                <w:sz w:val="28"/>
                <w:szCs w:val="28"/>
              </w:rPr>
            </w:pPr>
          </w:p>
        </w:tc>
        <w:tc>
          <w:tcPr>
            <w:tcW w:w="3836" w:type="dxa"/>
            <w:gridSpan w:val="2"/>
          </w:tcPr>
          <w:p w14:paraId="2B5C9CC7" w14:textId="77777777" w:rsidR="00AF6D15" w:rsidRPr="001935BC" w:rsidRDefault="00AF6D15" w:rsidP="0013504B">
            <w:pPr>
              <w:pStyle w:val="ae"/>
              <w:jc w:val="both"/>
              <w:rPr>
                <w:rFonts w:ascii="Times New Roman" w:hAnsi="Times New Roman" w:cs="Times New Roman"/>
                <w:b/>
                <w:bCs/>
                <w:sz w:val="28"/>
                <w:szCs w:val="28"/>
                <w:lang w:val="en-US"/>
              </w:rPr>
            </w:pPr>
            <w:r w:rsidRPr="001935BC">
              <w:rPr>
                <w:rFonts w:ascii="Times New Roman" w:hAnsi="Times New Roman" w:cs="Times New Roman"/>
                <w:b/>
                <w:bCs/>
                <w:sz w:val="28"/>
                <w:szCs w:val="28"/>
              </w:rPr>
              <w:t>Тест</w:t>
            </w:r>
            <w:r w:rsidRPr="001935BC">
              <w:rPr>
                <w:rFonts w:ascii="Times New Roman" w:hAnsi="Times New Roman" w:cs="Times New Roman"/>
                <w:b/>
                <w:bCs/>
                <w:sz w:val="28"/>
                <w:szCs w:val="28"/>
                <w:lang w:val="en-US"/>
              </w:rPr>
              <w:t xml:space="preserve"> 1</w:t>
            </w:r>
          </w:p>
        </w:tc>
        <w:tc>
          <w:tcPr>
            <w:tcW w:w="3577" w:type="dxa"/>
            <w:gridSpan w:val="2"/>
          </w:tcPr>
          <w:p w14:paraId="1AF74780" w14:textId="77777777" w:rsidR="00AF6D15" w:rsidRPr="001935BC" w:rsidRDefault="00AF6D15" w:rsidP="0013504B">
            <w:pPr>
              <w:pStyle w:val="ae"/>
              <w:jc w:val="both"/>
              <w:rPr>
                <w:rFonts w:ascii="Times New Roman" w:hAnsi="Times New Roman" w:cs="Times New Roman"/>
                <w:b/>
                <w:bCs/>
                <w:sz w:val="28"/>
                <w:szCs w:val="28"/>
                <w:lang w:val="en-US"/>
              </w:rPr>
            </w:pPr>
            <w:r w:rsidRPr="001935BC">
              <w:rPr>
                <w:rFonts w:ascii="Times New Roman" w:hAnsi="Times New Roman" w:cs="Times New Roman"/>
                <w:b/>
                <w:bCs/>
                <w:sz w:val="28"/>
                <w:szCs w:val="28"/>
              </w:rPr>
              <w:t>Тест</w:t>
            </w:r>
            <w:r w:rsidRPr="001935BC">
              <w:rPr>
                <w:rFonts w:ascii="Times New Roman" w:hAnsi="Times New Roman" w:cs="Times New Roman"/>
                <w:b/>
                <w:bCs/>
                <w:sz w:val="28"/>
                <w:szCs w:val="28"/>
                <w:lang w:val="en-US"/>
              </w:rPr>
              <w:t xml:space="preserve"> 2</w:t>
            </w:r>
          </w:p>
        </w:tc>
      </w:tr>
      <w:tr w:rsidR="00655F65" w:rsidRPr="001935BC" w14:paraId="3E1B5B28" w14:textId="77777777" w:rsidTr="00805A0C">
        <w:tc>
          <w:tcPr>
            <w:tcW w:w="1932" w:type="dxa"/>
          </w:tcPr>
          <w:p w14:paraId="686805D7" w14:textId="77777777" w:rsidR="00AF6D15" w:rsidRPr="001935BC" w:rsidRDefault="00AF6D15" w:rsidP="0013504B">
            <w:pPr>
              <w:pStyle w:val="ae"/>
              <w:jc w:val="both"/>
              <w:rPr>
                <w:rFonts w:ascii="Times New Roman" w:hAnsi="Times New Roman" w:cs="Times New Roman"/>
                <w:sz w:val="28"/>
                <w:szCs w:val="28"/>
                <w:lang w:val="en-US"/>
              </w:rPr>
            </w:pPr>
          </w:p>
        </w:tc>
        <w:tc>
          <w:tcPr>
            <w:tcW w:w="1817" w:type="dxa"/>
          </w:tcPr>
          <w:p w14:paraId="79B4F73F" w14:textId="77777777"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Средняя</w:t>
            </w:r>
            <w:r w:rsidRPr="001935BC">
              <w:rPr>
                <w:rFonts w:ascii="Times New Roman" w:hAnsi="Times New Roman" w:cs="Times New Roman"/>
                <w:sz w:val="28"/>
                <w:szCs w:val="28"/>
                <w:lang w:val="en-US"/>
              </w:rPr>
              <w:t xml:space="preserve"> (SD)</w:t>
            </w:r>
          </w:p>
        </w:tc>
        <w:tc>
          <w:tcPr>
            <w:tcW w:w="2019" w:type="dxa"/>
          </w:tcPr>
          <w:p w14:paraId="2E7E2C8A" w14:textId="77777777" w:rsidR="00AF6D15" w:rsidRPr="001935BC" w:rsidRDefault="00AF6D15"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Минимум</w:t>
            </w:r>
            <w:r w:rsidRPr="001935BC">
              <w:rPr>
                <w:rFonts w:ascii="Times New Roman" w:hAnsi="Times New Roman" w:cs="Times New Roman"/>
                <w:sz w:val="28"/>
                <w:szCs w:val="28"/>
                <w:lang w:val="en-US"/>
              </w:rPr>
              <w:t>-</w:t>
            </w:r>
            <w:r w:rsidRPr="001935BC">
              <w:rPr>
                <w:rFonts w:ascii="Times New Roman" w:hAnsi="Times New Roman" w:cs="Times New Roman"/>
                <w:sz w:val="28"/>
                <w:szCs w:val="28"/>
              </w:rPr>
              <w:t>Максимум</w:t>
            </w:r>
          </w:p>
        </w:tc>
        <w:tc>
          <w:tcPr>
            <w:tcW w:w="1981" w:type="dxa"/>
          </w:tcPr>
          <w:p w14:paraId="397F7F54" w14:textId="77777777" w:rsidR="00AF6D15" w:rsidRPr="001935BC" w:rsidRDefault="00AF6D15"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Средняя</w:t>
            </w:r>
            <w:r w:rsidRPr="001935BC">
              <w:rPr>
                <w:rFonts w:ascii="Times New Roman" w:hAnsi="Times New Roman" w:cs="Times New Roman"/>
                <w:sz w:val="28"/>
                <w:szCs w:val="28"/>
                <w:lang w:val="en-US"/>
              </w:rPr>
              <w:t xml:space="preserve"> (SD)</w:t>
            </w:r>
          </w:p>
        </w:tc>
        <w:tc>
          <w:tcPr>
            <w:tcW w:w="1596" w:type="dxa"/>
          </w:tcPr>
          <w:p w14:paraId="6B448125" w14:textId="77777777"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Минимум</w:t>
            </w:r>
            <w:r w:rsidRPr="001935BC">
              <w:rPr>
                <w:rFonts w:ascii="Times New Roman" w:hAnsi="Times New Roman" w:cs="Times New Roman"/>
                <w:sz w:val="28"/>
                <w:szCs w:val="28"/>
                <w:lang w:val="en-US"/>
              </w:rPr>
              <w:t>-</w:t>
            </w:r>
            <w:r w:rsidRPr="001935BC">
              <w:rPr>
                <w:rFonts w:ascii="Times New Roman" w:hAnsi="Times New Roman" w:cs="Times New Roman"/>
                <w:sz w:val="28"/>
                <w:szCs w:val="28"/>
              </w:rPr>
              <w:t>Максимум</w:t>
            </w:r>
          </w:p>
        </w:tc>
      </w:tr>
      <w:tr w:rsidR="00655F65" w:rsidRPr="001935BC" w14:paraId="5B09D7EF" w14:textId="77777777" w:rsidTr="00805A0C">
        <w:tc>
          <w:tcPr>
            <w:tcW w:w="1932" w:type="dxa"/>
          </w:tcPr>
          <w:p w14:paraId="3A84EAF8" w14:textId="77777777" w:rsidR="00AF6D15" w:rsidRPr="001935BC" w:rsidRDefault="00AF6D15"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Рак молочной железы</w:t>
            </w:r>
          </w:p>
          <w:p w14:paraId="1836F2FB" w14:textId="77777777"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n=52</w:t>
            </w:r>
          </w:p>
        </w:tc>
        <w:tc>
          <w:tcPr>
            <w:tcW w:w="1817" w:type="dxa"/>
          </w:tcPr>
          <w:p w14:paraId="0F143438" w14:textId="3513A0C4"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20</w:t>
            </w:r>
            <w:r w:rsidRPr="001935BC">
              <w:rPr>
                <w:rFonts w:ascii="Times New Roman" w:hAnsi="Times New Roman" w:cs="Times New Roman"/>
                <w:sz w:val="28"/>
                <w:szCs w:val="28"/>
              </w:rPr>
              <w:t>.</w:t>
            </w:r>
            <w:r w:rsidR="002B7506" w:rsidRPr="001935BC">
              <w:rPr>
                <w:rFonts w:ascii="Times New Roman" w:hAnsi="Times New Roman" w:cs="Times New Roman"/>
                <w:sz w:val="28"/>
                <w:szCs w:val="28"/>
                <w:lang w:val="en-US"/>
              </w:rPr>
              <w:t>1</w:t>
            </w:r>
            <w:r w:rsidRPr="001935BC">
              <w:rPr>
                <w:rFonts w:ascii="Times New Roman" w:hAnsi="Times New Roman" w:cs="Times New Roman"/>
                <w:sz w:val="28"/>
                <w:szCs w:val="28"/>
                <w:lang w:val="en-US"/>
              </w:rPr>
              <w:t xml:space="preserve"> (</w:t>
            </w:r>
            <w:r w:rsidR="00B443D5" w:rsidRPr="001935BC">
              <w:rPr>
                <w:rFonts w:ascii="Times New Roman" w:hAnsi="Times New Roman" w:cs="Times New Roman"/>
                <w:sz w:val="28"/>
                <w:szCs w:val="28"/>
              </w:rPr>
              <w:t>8.0</w:t>
            </w:r>
            <w:r w:rsidRPr="001935BC">
              <w:rPr>
                <w:rFonts w:ascii="Times New Roman" w:hAnsi="Times New Roman" w:cs="Times New Roman"/>
                <w:sz w:val="28"/>
                <w:szCs w:val="28"/>
                <w:lang w:val="en-US"/>
              </w:rPr>
              <w:t>)</w:t>
            </w:r>
          </w:p>
        </w:tc>
        <w:tc>
          <w:tcPr>
            <w:tcW w:w="2019" w:type="dxa"/>
          </w:tcPr>
          <w:p w14:paraId="15240231" w14:textId="2D507ACC" w:rsidR="00AF6D15" w:rsidRPr="001935BC" w:rsidRDefault="00546515"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w:t>
            </w:r>
            <w:r w:rsidR="00AF6D15" w:rsidRPr="001935BC">
              <w:rPr>
                <w:rFonts w:ascii="Times New Roman" w:hAnsi="Times New Roman" w:cs="Times New Roman"/>
                <w:sz w:val="28"/>
                <w:szCs w:val="28"/>
                <w:lang w:val="en-US"/>
              </w:rPr>
              <w:t xml:space="preserve"> - </w:t>
            </w:r>
            <w:r w:rsidRPr="001935BC">
              <w:rPr>
                <w:rFonts w:ascii="Times New Roman" w:hAnsi="Times New Roman" w:cs="Times New Roman"/>
                <w:sz w:val="28"/>
                <w:szCs w:val="28"/>
              </w:rPr>
              <w:t>40</w:t>
            </w:r>
          </w:p>
        </w:tc>
        <w:tc>
          <w:tcPr>
            <w:tcW w:w="1981" w:type="dxa"/>
          </w:tcPr>
          <w:p w14:paraId="2174CDF8" w14:textId="37BF91AC"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19.</w:t>
            </w:r>
            <w:r w:rsidR="00FB4866" w:rsidRPr="001935BC">
              <w:rPr>
                <w:rFonts w:ascii="Times New Roman" w:hAnsi="Times New Roman" w:cs="Times New Roman"/>
                <w:sz w:val="28"/>
                <w:szCs w:val="28"/>
              </w:rPr>
              <w:t>5</w:t>
            </w:r>
            <w:r w:rsidRPr="001935BC">
              <w:rPr>
                <w:rFonts w:ascii="Times New Roman" w:hAnsi="Times New Roman" w:cs="Times New Roman"/>
                <w:sz w:val="28"/>
                <w:szCs w:val="28"/>
                <w:lang w:val="en-US"/>
              </w:rPr>
              <w:t xml:space="preserve"> (</w:t>
            </w:r>
            <w:r w:rsidR="008150FA" w:rsidRPr="001935BC">
              <w:rPr>
                <w:rFonts w:ascii="Times New Roman" w:hAnsi="Times New Roman" w:cs="Times New Roman"/>
                <w:sz w:val="28"/>
                <w:szCs w:val="28"/>
              </w:rPr>
              <w:t>7.5</w:t>
            </w:r>
            <w:r w:rsidRPr="001935BC">
              <w:rPr>
                <w:rFonts w:ascii="Times New Roman" w:hAnsi="Times New Roman" w:cs="Times New Roman"/>
                <w:sz w:val="28"/>
                <w:szCs w:val="28"/>
                <w:lang w:val="en-US"/>
              </w:rPr>
              <w:t>)</w:t>
            </w:r>
          </w:p>
        </w:tc>
        <w:tc>
          <w:tcPr>
            <w:tcW w:w="1596" w:type="dxa"/>
          </w:tcPr>
          <w:p w14:paraId="190E7777" w14:textId="3C93AA62" w:rsidR="00AF6D15" w:rsidRPr="001935BC" w:rsidRDefault="008150FA"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 xml:space="preserve">4 - </w:t>
            </w:r>
            <w:r w:rsidR="002B7506" w:rsidRPr="001935BC">
              <w:rPr>
                <w:rFonts w:ascii="Times New Roman" w:hAnsi="Times New Roman" w:cs="Times New Roman"/>
                <w:sz w:val="28"/>
                <w:szCs w:val="28"/>
                <w:lang w:val="en-US"/>
              </w:rPr>
              <w:t>39</w:t>
            </w:r>
          </w:p>
        </w:tc>
      </w:tr>
      <w:tr w:rsidR="00655F65" w:rsidRPr="001935BC" w14:paraId="5A9CEFC9" w14:textId="77777777" w:rsidTr="00805A0C">
        <w:tc>
          <w:tcPr>
            <w:tcW w:w="1932" w:type="dxa"/>
          </w:tcPr>
          <w:p w14:paraId="23ADE583" w14:textId="77777777" w:rsidR="00AF6D15" w:rsidRPr="001935BC" w:rsidRDefault="00AF6D15"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Рак шейки матки</w:t>
            </w:r>
          </w:p>
          <w:p w14:paraId="614A8577" w14:textId="77777777"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n=29</w:t>
            </w:r>
          </w:p>
        </w:tc>
        <w:tc>
          <w:tcPr>
            <w:tcW w:w="1817" w:type="dxa"/>
          </w:tcPr>
          <w:p w14:paraId="02EF0CE3" w14:textId="7CA9DD53" w:rsidR="00AF6D15" w:rsidRPr="001935BC" w:rsidRDefault="00AF6D15"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lang w:val="en-US"/>
              </w:rPr>
              <w:t>1</w:t>
            </w:r>
            <w:r w:rsidR="00B443D5" w:rsidRPr="001935BC">
              <w:rPr>
                <w:rFonts w:ascii="Times New Roman" w:hAnsi="Times New Roman" w:cs="Times New Roman"/>
                <w:sz w:val="28"/>
                <w:szCs w:val="28"/>
              </w:rPr>
              <w:t>6.3</w:t>
            </w:r>
            <w:r w:rsidRPr="001935BC">
              <w:rPr>
                <w:rFonts w:ascii="Times New Roman" w:hAnsi="Times New Roman" w:cs="Times New Roman"/>
                <w:sz w:val="28"/>
                <w:szCs w:val="28"/>
                <w:lang w:val="en-US"/>
              </w:rPr>
              <w:t xml:space="preserve"> (8.</w:t>
            </w:r>
            <w:r w:rsidR="00B443D5" w:rsidRPr="001935BC">
              <w:rPr>
                <w:rFonts w:ascii="Times New Roman" w:hAnsi="Times New Roman" w:cs="Times New Roman"/>
                <w:sz w:val="28"/>
                <w:szCs w:val="28"/>
              </w:rPr>
              <w:t>0</w:t>
            </w:r>
            <w:r w:rsidRPr="001935BC">
              <w:rPr>
                <w:rFonts w:ascii="Times New Roman" w:hAnsi="Times New Roman" w:cs="Times New Roman"/>
                <w:sz w:val="28"/>
                <w:szCs w:val="28"/>
                <w:lang w:val="en-US"/>
              </w:rPr>
              <w:t>)</w:t>
            </w:r>
          </w:p>
        </w:tc>
        <w:tc>
          <w:tcPr>
            <w:tcW w:w="2019" w:type="dxa"/>
          </w:tcPr>
          <w:p w14:paraId="27CE0E19" w14:textId="05B71F40" w:rsidR="00AF6D15" w:rsidRPr="001935BC" w:rsidRDefault="00B443D5"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4 - 31</w:t>
            </w:r>
          </w:p>
        </w:tc>
        <w:tc>
          <w:tcPr>
            <w:tcW w:w="1981" w:type="dxa"/>
          </w:tcPr>
          <w:p w14:paraId="26FFA050" w14:textId="254219B9" w:rsidR="00AF6D15" w:rsidRPr="001935BC" w:rsidRDefault="002B7506"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15.0</w:t>
            </w:r>
            <w:r w:rsidR="00AF6D15"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rPr>
              <w:t>7.6</w:t>
            </w:r>
            <w:r w:rsidR="00AF6D15" w:rsidRPr="001935BC">
              <w:rPr>
                <w:rFonts w:ascii="Times New Roman" w:hAnsi="Times New Roman" w:cs="Times New Roman"/>
                <w:sz w:val="28"/>
                <w:szCs w:val="28"/>
                <w:lang w:val="en-US"/>
              </w:rPr>
              <w:t>)</w:t>
            </w:r>
          </w:p>
        </w:tc>
        <w:tc>
          <w:tcPr>
            <w:tcW w:w="1596" w:type="dxa"/>
          </w:tcPr>
          <w:p w14:paraId="37B5F5A1" w14:textId="0DE47BDC" w:rsidR="00AF6D15" w:rsidRPr="001935BC" w:rsidRDefault="008150FA"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4 - 29</w:t>
            </w:r>
          </w:p>
        </w:tc>
      </w:tr>
      <w:tr w:rsidR="00655F65" w:rsidRPr="001935BC" w14:paraId="09843BAA" w14:textId="77777777" w:rsidTr="00805A0C">
        <w:tc>
          <w:tcPr>
            <w:tcW w:w="1932" w:type="dxa"/>
          </w:tcPr>
          <w:p w14:paraId="51A7EB1A" w14:textId="77777777"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Рак толстой кишки</w:t>
            </w:r>
            <w:r w:rsidRPr="001935BC">
              <w:rPr>
                <w:rFonts w:ascii="Times New Roman" w:hAnsi="Times New Roman" w:cs="Times New Roman"/>
                <w:sz w:val="28"/>
                <w:szCs w:val="28"/>
                <w:lang w:val="en-US"/>
              </w:rPr>
              <w:t xml:space="preserve"> n=10</w:t>
            </w:r>
          </w:p>
        </w:tc>
        <w:tc>
          <w:tcPr>
            <w:tcW w:w="1817" w:type="dxa"/>
          </w:tcPr>
          <w:p w14:paraId="31F332AA" w14:textId="2C23E31E"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w:t>
            </w:r>
            <w:r w:rsidR="00B443D5" w:rsidRPr="001935BC">
              <w:rPr>
                <w:rFonts w:ascii="Times New Roman" w:hAnsi="Times New Roman" w:cs="Times New Roman"/>
                <w:sz w:val="28"/>
                <w:szCs w:val="28"/>
              </w:rPr>
              <w:t xml:space="preserve">8.5 </w:t>
            </w:r>
            <w:r w:rsidRPr="001935BC">
              <w:rPr>
                <w:rFonts w:ascii="Times New Roman" w:hAnsi="Times New Roman" w:cs="Times New Roman"/>
                <w:sz w:val="28"/>
                <w:szCs w:val="28"/>
                <w:lang w:val="en-US"/>
              </w:rPr>
              <w:t>(</w:t>
            </w:r>
            <w:r w:rsidR="00B443D5" w:rsidRPr="001935BC">
              <w:rPr>
                <w:rFonts w:ascii="Times New Roman" w:hAnsi="Times New Roman" w:cs="Times New Roman"/>
                <w:sz w:val="28"/>
                <w:szCs w:val="28"/>
              </w:rPr>
              <w:t>8.1</w:t>
            </w:r>
            <w:r w:rsidRPr="001935BC">
              <w:rPr>
                <w:rFonts w:ascii="Times New Roman" w:hAnsi="Times New Roman" w:cs="Times New Roman"/>
                <w:sz w:val="28"/>
                <w:szCs w:val="28"/>
                <w:lang w:val="en-US"/>
              </w:rPr>
              <w:t>).</w:t>
            </w:r>
          </w:p>
        </w:tc>
        <w:tc>
          <w:tcPr>
            <w:tcW w:w="2019" w:type="dxa"/>
          </w:tcPr>
          <w:p w14:paraId="59EB8503" w14:textId="3A2965B9" w:rsidR="00AF6D15" w:rsidRPr="001935BC" w:rsidRDefault="00B443D5"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7 - 34</w:t>
            </w:r>
          </w:p>
        </w:tc>
        <w:tc>
          <w:tcPr>
            <w:tcW w:w="1981" w:type="dxa"/>
          </w:tcPr>
          <w:p w14:paraId="3B5ABB74" w14:textId="3A416934"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17.</w:t>
            </w:r>
            <w:r w:rsidR="002B7506" w:rsidRPr="001935BC">
              <w:rPr>
                <w:rFonts w:ascii="Times New Roman" w:hAnsi="Times New Roman" w:cs="Times New Roman"/>
                <w:sz w:val="28"/>
                <w:szCs w:val="28"/>
              </w:rPr>
              <w:t>3</w:t>
            </w:r>
            <w:r w:rsidRPr="001935BC">
              <w:rPr>
                <w:rFonts w:ascii="Times New Roman" w:hAnsi="Times New Roman" w:cs="Times New Roman"/>
                <w:sz w:val="28"/>
                <w:szCs w:val="28"/>
                <w:lang w:val="en-US"/>
              </w:rPr>
              <w:t xml:space="preserve"> (</w:t>
            </w:r>
            <w:r w:rsidR="002B7506" w:rsidRPr="001935BC">
              <w:rPr>
                <w:rFonts w:ascii="Times New Roman" w:hAnsi="Times New Roman" w:cs="Times New Roman"/>
                <w:sz w:val="28"/>
                <w:szCs w:val="28"/>
              </w:rPr>
              <w:t>8.2</w:t>
            </w:r>
            <w:r w:rsidRPr="001935BC">
              <w:rPr>
                <w:rFonts w:ascii="Times New Roman" w:hAnsi="Times New Roman" w:cs="Times New Roman"/>
                <w:sz w:val="28"/>
                <w:szCs w:val="28"/>
                <w:lang w:val="en-US"/>
              </w:rPr>
              <w:t>)</w:t>
            </w:r>
          </w:p>
        </w:tc>
        <w:tc>
          <w:tcPr>
            <w:tcW w:w="1596" w:type="dxa"/>
          </w:tcPr>
          <w:p w14:paraId="22D6122E" w14:textId="0A58EF28" w:rsidR="00AF6D15" w:rsidRPr="001935BC" w:rsidRDefault="008150FA"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6 - 34</w:t>
            </w:r>
          </w:p>
        </w:tc>
      </w:tr>
      <w:tr w:rsidR="00655F65" w:rsidRPr="001935BC" w14:paraId="70009372" w14:textId="77777777" w:rsidTr="00805A0C">
        <w:tc>
          <w:tcPr>
            <w:tcW w:w="1932" w:type="dxa"/>
          </w:tcPr>
          <w:p w14:paraId="30F1B124" w14:textId="77777777"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Рак легкого</w:t>
            </w:r>
            <w:r w:rsidRPr="001935BC">
              <w:rPr>
                <w:rFonts w:ascii="Times New Roman" w:hAnsi="Times New Roman" w:cs="Times New Roman"/>
                <w:sz w:val="28"/>
                <w:szCs w:val="28"/>
                <w:lang w:val="en-US"/>
              </w:rPr>
              <w:t xml:space="preserve"> n=9</w:t>
            </w:r>
          </w:p>
        </w:tc>
        <w:tc>
          <w:tcPr>
            <w:tcW w:w="1817" w:type="dxa"/>
          </w:tcPr>
          <w:p w14:paraId="43257763" w14:textId="5FC02F17"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w:t>
            </w:r>
            <w:r w:rsidR="00B443D5" w:rsidRPr="001935BC">
              <w:rPr>
                <w:rFonts w:ascii="Times New Roman" w:hAnsi="Times New Roman" w:cs="Times New Roman"/>
                <w:sz w:val="28"/>
                <w:szCs w:val="28"/>
              </w:rPr>
              <w:t>4.7</w:t>
            </w:r>
            <w:r w:rsidRPr="001935BC">
              <w:rPr>
                <w:rFonts w:ascii="Times New Roman" w:hAnsi="Times New Roman" w:cs="Times New Roman"/>
                <w:sz w:val="28"/>
                <w:szCs w:val="28"/>
                <w:lang w:val="en-US"/>
              </w:rPr>
              <w:t xml:space="preserve"> (6.</w:t>
            </w:r>
            <w:r w:rsidR="0019207D" w:rsidRPr="001935BC">
              <w:rPr>
                <w:rFonts w:ascii="Times New Roman" w:hAnsi="Times New Roman" w:cs="Times New Roman"/>
                <w:sz w:val="28"/>
                <w:szCs w:val="28"/>
              </w:rPr>
              <w:t>9</w:t>
            </w:r>
            <w:r w:rsidRPr="001935BC">
              <w:rPr>
                <w:rFonts w:ascii="Times New Roman" w:hAnsi="Times New Roman" w:cs="Times New Roman"/>
                <w:sz w:val="28"/>
                <w:szCs w:val="28"/>
                <w:lang w:val="en-US"/>
              </w:rPr>
              <w:t>)</w:t>
            </w:r>
          </w:p>
        </w:tc>
        <w:tc>
          <w:tcPr>
            <w:tcW w:w="2019" w:type="dxa"/>
          </w:tcPr>
          <w:p w14:paraId="0F61EB7B" w14:textId="09DA7D75" w:rsidR="00AF6D15" w:rsidRPr="001935BC" w:rsidRDefault="00B443D5"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5 - 28</w:t>
            </w:r>
          </w:p>
        </w:tc>
        <w:tc>
          <w:tcPr>
            <w:tcW w:w="1981" w:type="dxa"/>
          </w:tcPr>
          <w:p w14:paraId="3A939158" w14:textId="4747B73B" w:rsidR="00AF6D15" w:rsidRPr="001935BC" w:rsidRDefault="002B7506"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15.2 (6.7)</w:t>
            </w:r>
          </w:p>
        </w:tc>
        <w:tc>
          <w:tcPr>
            <w:tcW w:w="1596" w:type="dxa"/>
          </w:tcPr>
          <w:p w14:paraId="4A3BB7A2" w14:textId="4B352425" w:rsidR="00AF6D15" w:rsidRPr="001935BC" w:rsidRDefault="008150FA"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6 -28</w:t>
            </w:r>
          </w:p>
        </w:tc>
      </w:tr>
      <w:tr w:rsidR="00655F65" w:rsidRPr="001935BC" w14:paraId="02F94F53" w14:textId="77777777" w:rsidTr="00805A0C">
        <w:tc>
          <w:tcPr>
            <w:tcW w:w="1932" w:type="dxa"/>
          </w:tcPr>
          <w:p w14:paraId="61257532" w14:textId="77777777" w:rsidR="00AF6D15" w:rsidRPr="001935BC" w:rsidRDefault="00AF6D15"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Рак яичников</w:t>
            </w:r>
            <w:r w:rsidRPr="001935BC">
              <w:rPr>
                <w:rFonts w:ascii="Times New Roman" w:hAnsi="Times New Roman" w:cs="Times New Roman"/>
                <w:sz w:val="28"/>
                <w:szCs w:val="28"/>
                <w:lang w:val="en-US"/>
              </w:rPr>
              <w:t xml:space="preserve"> n=15</w:t>
            </w:r>
          </w:p>
        </w:tc>
        <w:tc>
          <w:tcPr>
            <w:tcW w:w="1817" w:type="dxa"/>
          </w:tcPr>
          <w:p w14:paraId="750DF7DF" w14:textId="267E97D9" w:rsidR="00AF6D15" w:rsidRPr="001935BC" w:rsidRDefault="0019207D"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19</w:t>
            </w:r>
            <w:r w:rsidR="00AF6D15"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rPr>
              <w:t>5.9</w:t>
            </w:r>
            <w:r w:rsidR="00AF6D15" w:rsidRPr="001935BC">
              <w:rPr>
                <w:rFonts w:ascii="Times New Roman" w:hAnsi="Times New Roman" w:cs="Times New Roman"/>
                <w:sz w:val="28"/>
                <w:szCs w:val="28"/>
                <w:lang w:val="en-US"/>
              </w:rPr>
              <w:t>)</w:t>
            </w:r>
          </w:p>
        </w:tc>
        <w:tc>
          <w:tcPr>
            <w:tcW w:w="2019" w:type="dxa"/>
          </w:tcPr>
          <w:p w14:paraId="33EB17C1" w14:textId="3CDE4264" w:rsidR="00AF6D15" w:rsidRPr="001935BC" w:rsidRDefault="0019207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w:t>
            </w:r>
            <w:r w:rsidR="00AF6D15" w:rsidRPr="001935BC">
              <w:rPr>
                <w:rFonts w:ascii="Times New Roman" w:hAnsi="Times New Roman" w:cs="Times New Roman"/>
                <w:sz w:val="28"/>
                <w:szCs w:val="28"/>
                <w:lang w:val="en-US"/>
              </w:rPr>
              <w:t xml:space="preserve"> - </w:t>
            </w:r>
            <w:r w:rsidRPr="001935BC">
              <w:rPr>
                <w:rFonts w:ascii="Times New Roman" w:hAnsi="Times New Roman" w:cs="Times New Roman"/>
                <w:sz w:val="28"/>
                <w:szCs w:val="28"/>
              </w:rPr>
              <w:t>30</w:t>
            </w:r>
          </w:p>
        </w:tc>
        <w:tc>
          <w:tcPr>
            <w:tcW w:w="1981" w:type="dxa"/>
          </w:tcPr>
          <w:p w14:paraId="5CFB16C3" w14:textId="2A007BA7" w:rsidR="00AF6D15" w:rsidRPr="001935BC" w:rsidRDefault="002B7506"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18.1</w:t>
            </w:r>
            <w:r w:rsidRPr="001935BC">
              <w:rPr>
                <w:rFonts w:ascii="Times New Roman" w:hAnsi="Times New Roman" w:cs="Times New Roman"/>
                <w:sz w:val="28"/>
                <w:szCs w:val="28"/>
                <w:lang w:val="en-US"/>
              </w:rPr>
              <w:t xml:space="preserve"> (6.</w:t>
            </w:r>
            <w:r w:rsidRPr="001935BC">
              <w:rPr>
                <w:rFonts w:ascii="Times New Roman" w:hAnsi="Times New Roman" w:cs="Times New Roman"/>
                <w:sz w:val="28"/>
                <w:szCs w:val="28"/>
              </w:rPr>
              <w:t>1</w:t>
            </w:r>
            <w:r w:rsidRPr="001935BC">
              <w:rPr>
                <w:rFonts w:ascii="Times New Roman" w:hAnsi="Times New Roman" w:cs="Times New Roman"/>
                <w:sz w:val="28"/>
                <w:szCs w:val="28"/>
                <w:lang w:val="en-US"/>
              </w:rPr>
              <w:t>)</w:t>
            </w:r>
          </w:p>
        </w:tc>
        <w:tc>
          <w:tcPr>
            <w:tcW w:w="1596" w:type="dxa"/>
          </w:tcPr>
          <w:p w14:paraId="27A513E7" w14:textId="3171EAA8" w:rsidR="00AF6D15" w:rsidRPr="001935BC" w:rsidRDefault="008150FA"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8 - 30</w:t>
            </w:r>
          </w:p>
        </w:tc>
      </w:tr>
    </w:tbl>
    <w:p w14:paraId="5D51F1A1" w14:textId="77777777" w:rsidR="001B0491" w:rsidRPr="00524B93" w:rsidRDefault="001B0491" w:rsidP="0013504B">
      <w:pPr>
        <w:pStyle w:val="ae"/>
        <w:ind w:firstLine="567"/>
        <w:jc w:val="both"/>
        <w:rPr>
          <w:rFonts w:ascii="Times New Roman" w:hAnsi="Times New Roman" w:cs="Times New Roman"/>
          <w:i/>
          <w:iCs/>
          <w:sz w:val="24"/>
          <w:szCs w:val="24"/>
        </w:rPr>
      </w:pPr>
      <w:r w:rsidRPr="001935BC">
        <w:rPr>
          <w:rFonts w:ascii="Times New Roman" w:hAnsi="Times New Roman" w:cs="Times New Roman"/>
          <w:i/>
          <w:iCs/>
          <w:sz w:val="24"/>
          <w:szCs w:val="24"/>
        </w:rPr>
        <w:t xml:space="preserve">Сокращения: </w:t>
      </w:r>
      <w:r w:rsidRPr="001935BC">
        <w:rPr>
          <w:rFonts w:ascii="Times New Roman" w:hAnsi="Times New Roman" w:cs="Times New Roman"/>
          <w:i/>
          <w:iCs/>
          <w:sz w:val="24"/>
          <w:szCs w:val="24"/>
          <w:lang w:val="en-US"/>
        </w:rPr>
        <w:t>SD</w:t>
      </w:r>
      <w:r w:rsidRPr="00524B93">
        <w:rPr>
          <w:rFonts w:ascii="Times New Roman" w:hAnsi="Times New Roman" w:cs="Times New Roman"/>
          <w:i/>
          <w:iCs/>
          <w:sz w:val="24"/>
          <w:szCs w:val="24"/>
        </w:rPr>
        <w:t xml:space="preserve"> – </w:t>
      </w:r>
      <w:r w:rsidRPr="001935BC">
        <w:rPr>
          <w:rFonts w:ascii="Times New Roman" w:hAnsi="Times New Roman" w:cs="Times New Roman"/>
          <w:i/>
          <w:iCs/>
          <w:sz w:val="24"/>
          <w:szCs w:val="24"/>
        </w:rPr>
        <w:t>стандартное отклонение</w:t>
      </w:r>
      <w:r w:rsidRPr="00524B93">
        <w:rPr>
          <w:rFonts w:ascii="Times New Roman" w:hAnsi="Times New Roman" w:cs="Times New Roman"/>
          <w:i/>
          <w:iCs/>
          <w:sz w:val="24"/>
          <w:szCs w:val="24"/>
        </w:rPr>
        <w:t>;</w:t>
      </w:r>
    </w:p>
    <w:p w14:paraId="5B2FDDA4" w14:textId="77777777" w:rsidR="00BD5C46" w:rsidRPr="001935BC" w:rsidRDefault="00BD5C46" w:rsidP="0013504B">
      <w:pPr>
        <w:pStyle w:val="ae"/>
        <w:ind w:firstLine="567"/>
        <w:jc w:val="both"/>
        <w:rPr>
          <w:rFonts w:ascii="Times New Roman" w:hAnsi="Times New Roman" w:cs="Times New Roman"/>
          <w:b/>
          <w:bCs/>
          <w:sz w:val="28"/>
          <w:szCs w:val="28"/>
        </w:rPr>
      </w:pPr>
    </w:p>
    <w:p w14:paraId="1E84033A" w14:textId="7C22B969" w:rsidR="00EA5320" w:rsidRPr="001935BC" w:rsidRDefault="00EA5320"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rPr>
        <w:t>Валидизация «</w:t>
      </w:r>
      <w:r w:rsidRPr="001935BC">
        <w:rPr>
          <w:rFonts w:ascii="Times New Roman" w:hAnsi="Times New Roman" w:cs="Times New Roman"/>
          <w:b/>
          <w:bCs/>
          <w:sz w:val="28"/>
          <w:szCs w:val="28"/>
          <w:lang w:val="kk-KZ"/>
        </w:rPr>
        <w:t>Шкалы депрессии Бека»</w:t>
      </w:r>
    </w:p>
    <w:p w14:paraId="497C9492" w14:textId="13072E88" w:rsidR="00EA5320" w:rsidRPr="001935BC" w:rsidRDefault="00EA532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У 75 из 115 пациентов (65.2%) с помощью </w:t>
      </w:r>
      <w:r w:rsidR="00AF6D15" w:rsidRPr="001935BC">
        <w:rPr>
          <w:rFonts w:ascii="Times New Roman" w:hAnsi="Times New Roman" w:cs="Times New Roman"/>
          <w:sz w:val="28"/>
          <w:szCs w:val="28"/>
        </w:rPr>
        <w:t>ШДГ</w:t>
      </w:r>
      <w:r w:rsidRPr="001935BC">
        <w:rPr>
          <w:rFonts w:ascii="Times New Roman" w:hAnsi="Times New Roman" w:cs="Times New Roman"/>
          <w:sz w:val="28"/>
          <w:szCs w:val="28"/>
        </w:rPr>
        <w:t xml:space="preserve"> была диагностирована депрессия. В ROC-анализе BDI-II площадь под кривой (AUC) составила 0.74 со стандартной ошибкой 0.1 (</w:t>
      </w:r>
      <w:r w:rsidR="0079145C" w:rsidRPr="001935BC">
        <w:rPr>
          <w:rFonts w:ascii="Times New Roman" w:hAnsi="Times New Roman" w:cs="Times New Roman"/>
          <w:sz w:val="28"/>
          <w:szCs w:val="28"/>
        </w:rPr>
        <w:t>Рисунок 8</w:t>
      </w:r>
      <w:r w:rsidRPr="001935BC">
        <w:rPr>
          <w:rFonts w:ascii="Times New Roman" w:hAnsi="Times New Roman" w:cs="Times New Roman"/>
          <w:sz w:val="28"/>
          <w:szCs w:val="28"/>
        </w:rPr>
        <w:t xml:space="preserve">). В соответствии с традиционным пороговым показателем в 14 баллов по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чувствительность шкалы составила 84.0%, а специфичность 65.0%. Положительные и отрицательные прогностические значения составили 81.8% и 68.4%% соответственно. Использование более высокого порогового показателя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равного 15, также сохранило высокую чувствительность (82.7%) при повышении специфичности до 75.0%. Положительные и отрицательные прогностические значения также улучшились до 86.1% и 69.8% соответственно (</w:t>
      </w:r>
      <w:r w:rsidR="001A791C" w:rsidRPr="001935BC">
        <w:rPr>
          <w:rFonts w:ascii="Times New Roman" w:hAnsi="Times New Roman" w:cs="Times New Roman"/>
          <w:sz w:val="28"/>
          <w:szCs w:val="28"/>
        </w:rPr>
        <w:t>Т</w:t>
      </w:r>
      <w:r w:rsidRPr="001935BC">
        <w:rPr>
          <w:rFonts w:ascii="Times New Roman" w:hAnsi="Times New Roman" w:cs="Times New Roman"/>
          <w:sz w:val="28"/>
          <w:szCs w:val="28"/>
        </w:rPr>
        <w:t xml:space="preserve">аблица </w:t>
      </w:r>
      <w:r w:rsidR="001A791C" w:rsidRPr="001935BC">
        <w:rPr>
          <w:rFonts w:ascii="Times New Roman" w:hAnsi="Times New Roman" w:cs="Times New Roman"/>
          <w:sz w:val="28"/>
          <w:szCs w:val="28"/>
        </w:rPr>
        <w:t>5</w:t>
      </w:r>
      <w:r w:rsidRPr="001935BC">
        <w:rPr>
          <w:rFonts w:ascii="Times New Roman" w:hAnsi="Times New Roman" w:cs="Times New Roman"/>
          <w:sz w:val="28"/>
          <w:szCs w:val="28"/>
        </w:rPr>
        <w:t>).</w:t>
      </w:r>
    </w:p>
    <w:p w14:paraId="2A17F6E4" w14:textId="77777777" w:rsidR="00B122C2" w:rsidRPr="001935BC" w:rsidRDefault="00B122C2" w:rsidP="0013504B">
      <w:pPr>
        <w:pStyle w:val="ae"/>
        <w:ind w:firstLine="567"/>
        <w:jc w:val="both"/>
        <w:rPr>
          <w:rFonts w:ascii="Times New Roman" w:hAnsi="Times New Roman" w:cs="Times New Roman"/>
          <w:b/>
          <w:bCs/>
          <w:sz w:val="28"/>
          <w:szCs w:val="28"/>
        </w:rPr>
      </w:pPr>
    </w:p>
    <w:p w14:paraId="4AE8705D" w14:textId="1363C40C" w:rsidR="00EA5320" w:rsidRPr="001935BC" w:rsidRDefault="00EA5320"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noProof/>
          <w:sz w:val="28"/>
          <w:szCs w:val="28"/>
        </w:rPr>
        <w:lastRenderedPageBreak/>
        <w:drawing>
          <wp:inline distT="0" distB="0" distL="0" distR="0" wp14:anchorId="51B18DF5" wp14:editId="239FD443">
            <wp:extent cx="5241481" cy="46676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9176" cy="4674546"/>
                    </a:xfrm>
                    <a:prstGeom prst="rect">
                      <a:avLst/>
                    </a:prstGeom>
                    <a:noFill/>
                    <a:ln>
                      <a:noFill/>
                    </a:ln>
                  </pic:spPr>
                </pic:pic>
              </a:graphicData>
            </a:graphic>
          </wp:inline>
        </w:drawing>
      </w:r>
    </w:p>
    <w:p w14:paraId="35F48C27" w14:textId="77777777" w:rsidR="001110C3" w:rsidRPr="001935BC" w:rsidRDefault="001110C3"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rPr>
        <w:t>Рисунок</w:t>
      </w:r>
      <w:r w:rsidRPr="001935BC">
        <w:rPr>
          <w:rFonts w:ascii="Times New Roman" w:hAnsi="Times New Roman" w:cs="Times New Roman"/>
          <w:sz w:val="28"/>
          <w:szCs w:val="28"/>
          <w:lang w:val="en-US"/>
        </w:rPr>
        <w:t xml:space="preserve"> 8. </w:t>
      </w:r>
      <w:r w:rsidRPr="001935BC">
        <w:rPr>
          <w:rFonts w:ascii="Times New Roman" w:hAnsi="Times New Roman" w:cs="Times New Roman"/>
          <w:sz w:val="28"/>
          <w:szCs w:val="28"/>
        </w:rPr>
        <w:t>Анализ</w:t>
      </w:r>
      <w:r w:rsidRPr="001935BC">
        <w:rPr>
          <w:rFonts w:ascii="Times New Roman" w:hAnsi="Times New Roman" w:cs="Times New Roman"/>
          <w:sz w:val="28"/>
          <w:szCs w:val="28"/>
          <w:lang w:val="en-US"/>
        </w:rPr>
        <w:t xml:space="preserve"> Receiver operating characteristics (ROC) </w:t>
      </w:r>
      <w:r w:rsidRPr="001935BC">
        <w:rPr>
          <w:rFonts w:ascii="Times New Roman" w:hAnsi="Times New Roman" w:cs="Times New Roman"/>
          <w:sz w:val="28"/>
          <w:szCs w:val="28"/>
        </w:rPr>
        <w:t>Шкалы</w:t>
      </w:r>
      <w:r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rPr>
        <w:t>Депрессии</w:t>
      </w:r>
      <w:r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rPr>
        <w:t>Бека</w:t>
      </w:r>
    </w:p>
    <w:p w14:paraId="7564C55E" w14:textId="77777777" w:rsidR="001110C3" w:rsidRPr="001935BC" w:rsidRDefault="001110C3" w:rsidP="0013504B">
      <w:pPr>
        <w:pStyle w:val="ae"/>
        <w:ind w:firstLine="567"/>
        <w:jc w:val="both"/>
        <w:rPr>
          <w:rFonts w:ascii="Times New Roman" w:hAnsi="Times New Roman" w:cs="Times New Roman"/>
          <w:sz w:val="28"/>
          <w:szCs w:val="28"/>
          <w:lang w:val="en-US"/>
        </w:rPr>
      </w:pPr>
    </w:p>
    <w:p w14:paraId="522B8C81" w14:textId="406B0401" w:rsidR="00EA5320" w:rsidRPr="001935BC" w:rsidRDefault="00EA532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Таблица </w:t>
      </w:r>
      <w:r w:rsidR="001A791C" w:rsidRPr="001935BC">
        <w:rPr>
          <w:rFonts w:ascii="Times New Roman" w:hAnsi="Times New Roman" w:cs="Times New Roman"/>
          <w:sz w:val="28"/>
          <w:szCs w:val="28"/>
        </w:rPr>
        <w:t>5</w:t>
      </w:r>
      <w:r w:rsidRPr="001935BC">
        <w:rPr>
          <w:rFonts w:ascii="Times New Roman" w:hAnsi="Times New Roman" w:cs="Times New Roman"/>
          <w:sz w:val="28"/>
          <w:szCs w:val="28"/>
        </w:rPr>
        <w:t xml:space="preserve">. Коэффициенты достоверности критериев Шкалы Депрессии Бека </w:t>
      </w:r>
    </w:p>
    <w:p w14:paraId="64858150" w14:textId="77777777" w:rsidR="00BD5C46" w:rsidRPr="001935BC" w:rsidRDefault="00BD5C46" w:rsidP="0013504B">
      <w:pPr>
        <w:pStyle w:val="ae"/>
        <w:ind w:firstLine="567"/>
        <w:jc w:val="both"/>
        <w:rPr>
          <w:rFonts w:ascii="Times New Roman" w:hAnsi="Times New Roman" w:cs="Times New Roman"/>
          <w:b/>
          <w:bCs/>
          <w:sz w:val="28"/>
          <w:szCs w:val="28"/>
        </w:rPr>
      </w:pPr>
    </w:p>
    <w:tbl>
      <w:tblPr>
        <w:tblStyle w:val="a6"/>
        <w:tblW w:w="0" w:type="auto"/>
        <w:tblInd w:w="562" w:type="dxa"/>
        <w:tblLook w:val="04A0" w:firstRow="1" w:lastRow="0" w:firstColumn="1" w:lastColumn="0" w:noHBand="0" w:noVBand="1"/>
      </w:tblPr>
      <w:tblGrid>
        <w:gridCol w:w="1518"/>
        <w:gridCol w:w="2601"/>
        <w:gridCol w:w="2286"/>
        <w:gridCol w:w="1381"/>
        <w:gridCol w:w="1280"/>
      </w:tblGrid>
      <w:tr w:rsidR="00655F65" w:rsidRPr="001935BC" w14:paraId="4D8657EF" w14:textId="77777777" w:rsidTr="00F27FF2">
        <w:tc>
          <w:tcPr>
            <w:tcW w:w="1701" w:type="dxa"/>
          </w:tcPr>
          <w:p w14:paraId="6BBA2034" w14:textId="77777777" w:rsidR="00546515" w:rsidRPr="001935BC" w:rsidRDefault="00546515" w:rsidP="0013504B">
            <w:pPr>
              <w:pStyle w:val="ae"/>
              <w:ind w:firstLine="35"/>
              <w:jc w:val="both"/>
              <w:rPr>
                <w:rFonts w:ascii="Times New Roman" w:hAnsi="Times New Roman" w:cs="Times New Roman"/>
                <w:b/>
                <w:bCs/>
                <w:sz w:val="28"/>
                <w:szCs w:val="28"/>
              </w:rPr>
            </w:pPr>
          </w:p>
        </w:tc>
        <w:tc>
          <w:tcPr>
            <w:tcW w:w="2161" w:type="dxa"/>
          </w:tcPr>
          <w:p w14:paraId="660A8EE5" w14:textId="26C25E52" w:rsidR="00546515" w:rsidRPr="001935BC" w:rsidRDefault="00546515" w:rsidP="0013504B">
            <w:pPr>
              <w:pStyle w:val="ae"/>
              <w:ind w:firstLine="35"/>
              <w:jc w:val="both"/>
              <w:rPr>
                <w:rFonts w:ascii="Times New Roman" w:hAnsi="Times New Roman" w:cs="Times New Roman"/>
                <w:b/>
                <w:bCs/>
                <w:sz w:val="28"/>
                <w:szCs w:val="28"/>
                <w:lang w:val="en-US"/>
              </w:rPr>
            </w:pPr>
            <w:r w:rsidRPr="001935BC">
              <w:rPr>
                <w:rFonts w:ascii="Times New Roman" w:hAnsi="Times New Roman" w:cs="Times New Roman"/>
                <w:b/>
                <w:bCs/>
                <w:sz w:val="28"/>
                <w:szCs w:val="28"/>
              </w:rPr>
              <w:t>Чувствительность</w:t>
            </w:r>
            <w:r w:rsidRPr="001935BC">
              <w:rPr>
                <w:rFonts w:ascii="Times New Roman" w:hAnsi="Times New Roman" w:cs="Times New Roman"/>
                <w:b/>
                <w:bCs/>
                <w:sz w:val="28"/>
                <w:szCs w:val="28"/>
                <w:lang w:val="en-US"/>
              </w:rPr>
              <w:t xml:space="preserve"> (%)</w:t>
            </w:r>
          </w:p>
        </w:tc>
        <w:tc>
          <w:tcPr>
            <w:tcW w:w="2286" w:type="dxa"/>
          </w:tcPr>
          <w:p w14:paraId="5A9D5471" w14:textId="09A926F1" w:rsidR="00546515" w:rsidRPr="001935BC" w:rsidRDefault="00546515" w:rsidP="0013504B">
            <w:pPr>
              <w:pStyle w:val="ae"/>
              <w:ind w:firstLine="35"/>
              <w:jc w:val="both"/>
              <w:rPr>
                <w:rFonts w:ascii="Times New Roman" w:hAnsi="Times New Roman" w:cs="Times New Roman"/>
                <w:b/>
                <w:bCs/>
                <w:sz w:val="28"/>
                <w:szCs w:val="28"/>
                <w:lang w:val="en-US"/>
              </w:rPr>
            </w:pPr>
            <w:r w:rsidRPr="001935BC">
              <w:rPr>
                <w:rFonts w:ascii="Times New Roman" w:hAnsi="Times New Roman" w:cs="Times New Roman"/>
                <w:b/>
                <w:bCs/>
                <w:sz w:val="28"/>
                <w:szCs w:val="28"/>
              </w:rPr>
              <w:t>Специфичность</w:t>
            </w:r>
            <w:r w:rsidRPr="001935BC">
              <w:rPr>
                <w:rFonts w:ascii="Times New Roman" w:hAnsi="Times New Roman" w:cs="Times New Roman"/>
                <w:b/>
                <w:bCs/>
                <w:sz w:val="28"/>
                <w:szCs w:val="28"/>
                <w:lang w:val="en-US"/>
              </w:rPr>
              <w:t xml:space="preserve"> (%)</w:t>
            </w:r>
          </w:p>
        </w:tc>
        <w:tc>
          <w:tcPr>
            <w:tcW w:w="1526" w:type="dxa"/>
          </w:tcPr>
          <w:p w14:paraId="60BD5FFF" w14:textId="77777777" w:rsidR="00546515" w:rsidRPr="001935BC" w:rsidRDefault="00546515" w:rsidP="0013504B">
            <w:pPr>
              <w:pStyle w:val="ae"/>
              <w:ind w:firstLine="35"/>
              <w:jc w:val="both"/>
              <w:rPr>
                <w:rFonts w:ascii="Times New Roman" w:hAnsi="Times New Roman" w:cs="Times New Roman"/>
                <w:b/>
                <w:bCs/>
                <w:sz w:val="28"/>
                <w:szCs w:val="28"/>
                <w:lang w:val="en-US"/>
              </w:rPr>
            </w:pPr>
            <w:r w:rsidRPr="001935BC">
              <w:rPr>
                <w:rFonts w:ascii="Times New Roman" w:hAnsi="Times New Roman" w:cs="Times New Roman"/>
                <w:b/>
                <w:bCs/>
                <w:sz w:val="28"/>
                <w:szCs w:val="28"/>
                <w:lang w:val="en-US"/>
              </w:rPr>
              <w:t>PPV (%)</w:t>
            </w:r>
          </w:p>
        </w:tc>
        <w:tc>
          <w:tcPr>
            <w:tcW w:w="1392" w:type="dxa"/>
          </w:tcPr>
          <w:p w14:paraId="5C189785" w14:textId="77777777" w:rsidR="00546515" w:rsidRPr="001935BC" w:rsidRDefault="00546515" w:rsidP="0013504B">
            <w:pPr>
              <w:pStyle w:val="ae"/>
              <w:ind w:firstLine="35"/>
              <w:jc w:val="both"/>
              <w:rPr>
                <w:rFonts w:ascii="Times New Roman" w:hAnsi="Times New Roman" w:cs="Times New Roman"/>
                <w:b/>
                <w:bCs/>
                <w:sz w:val="28"/>
                <w:szCs w:val="28"/>
                <w:lang w:val="en-US"/>
              </w:rPr>
            </w:pPr>
            <w:r w:rsidRPr="001935BC">
              <w:rPr>
                <w:rFonts w:ascii="Times New Roman" w:hAnsi="Times New Roman" w:cs="Times New Roman"/>
                <w:b/>
                <w:bCs/>
                <w:sz w:val="28"/>
                <w:szCs w:val="28"/>
                <w:lang w:val="en-US"/>
              </w:rPr>
              <w:t>NPV (%)</w:t>
            </w:r>
          </w:p>
        </w:tc>
      </w:tr>
      <w:tr w:rsidR="00655F65" w:rsidRPr="001935BC" w14:paraId="027FAD72" w14:textId="77777777" w:rsidTr="00F27FF2">
        <w:tc>
          <w:tcPr>
            <w:tcW w:w="1701" w:type="dxa"/>
          </w:tcPr>
          <w:p w14:paraId="35E83960" w14:textId="6E5C966D" w:rsidR="00546515" w:rsidRPr="001935BC" w:rsidRDefault="00F27FF2" w:rsidP="0013504B">
            <w:pPr>
              <w:pStyle w:val="ae"/>
              <w:ind w:firstLine="35"/>
              <w:jc w:val="both"/>
              <w:rPr>
                <w:rFonts w:ascii="Times New Roman" w:hAnsi="Times New Roman" w:cs="Times New Roman"/>
                <w:b/>
                <w:bCs/>
                <w:sz w:val="28"/>
                <w:szCs w:val="28"/>
                <w:lang w:val="en-US"/>
              </w:rPr>
            </w:pPr>
            <w:r w:rsidRPr="001935BC">
              <w:rPr>
                <w:rFonts w:ascii="Times New Roman" w:hAnsi="Times New Roman" w:cs="Times New Roman"/>
                <w:b/>
                <w:bCs/>
                <w:sz w:val="28"/>
                <w:szCs w:val="28"/>
              </w:rPr>
              <w:t>BDI</w:t>
            </w:r>
            <w:r w:rsidR="00546515" w:rsidRPr="001935BC">
              <w:rPr>
                <w:rFonts w:ascii="Times New Roman" w:hAnsi="Times New Roman" w:cs="Times New Roman"/>
                <w:b/>
                <w:bCs/>
                <w:sz w:val="28"/>
                <w:szCs w:val="28"/>
                <w:lang w:val="en-US"/>
              </w:rPr>
              <w:t xml:space="preserve"> </w:t>
            </w:r>
          </w:p>
          <w:p w14:paraId="28EDF1A4" w14:textId="77777777" w:rsidR="00546515" w:rsidRPr="001935BC" w:rsidRDefault="00546515" w:rsidP="0013504B">
            <w:pPr>
              <w:pStyle w:val="ae"/>
              <w:ind w:firstLine="35"/>
              <w:jc w:val="both"/>
              <w:rPr>
                <w:rFonts w:ascii="Times New Roman" w:hAnsi="Times New Roman" w:cs="Times New Roman"/>
                <w:b/>
                <w:bCs/>
                <w:sz w:val="28"/>
                <w:szCs w:val="28"/>
                <w:lang w:val="en-US"/>
              </w:rPr>
            </w:pPr>
            <w:r w:rsidRPr="001935BC">
              <w:rPr>
                <w:rFonts w:ascii="Times New Roman" w:hAnsi="Times New Roman" w:cs="Times New Roman"/>
                <w:b/>
                <w:bCs/>
                <w:sz w:val="28"/>
                <w:szCs w:val="28"/>
                <w:lang w:val="en-US"/>
              </w:rPr>
              <w:t>(</w:t>
            </w:r>
            <w:r w:rsidRPr="001935BC">
              <w:rPr>
                <w:rFonts w:ascii="Times New Roman" w:hAnsi="Times New Roman" w:cs="Times New Roman"/>
                <w:b/>
                <w:bCs/>
                <w:sz w:val="28"/>
                <w:szCs w:val="28"/>
              </w:rPr>
              <w:t xml:space="preserve">ПП </w:t>
            </w:r>
            <w:r w:rsidRPr="001935BC">
              <w:rPr>
                <w:rFonts w:ascii="Times New Roman" w:hAnsi="Times New Roman" w:cs="Times New Roman"/>
                <w:b/>
                <w:bCs/>
                <w:sz w:val="28"/>
                <w:szCs w:val="28"/>
                <w:lang w:val="en-US"/>
              </w:rPr>
              <w:t>14)</w:t>
            </w:r>
          </w:p>
        </w:tc>
        <w:tc>
          <w:tcPr>
            <w:tcW w:w="2161" w:type="dxa"/>
          </w:tcPr>
          <w:p w14:paraId="4B5BEB48" w14:textId="77777777" w:rsidR="00546515" w:rsidRPr="001935BC" w:rsidRDefault="00546515" w:rsidP="0013504B">
            <w:pPr>
              <w:pStyle w:val="ae"/>
              <w:ind w:firstLine="35"/>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84.0</w:t>
            </w:r>
          </w:p>
        </w:tc>
        <w:tc>
          <w:tcPr>
            <w:tcW w:w="2286" w:type="dxa"/>
          </w:tcPr>
          <w:p w14:paraId="205E06AB" w14:textId="77777777" w:rsidR="00546515" w:rsidRPr="001935BC" w:rsidRDefault="00546515" w:rsidP="0013504B">
            <w:pPr>
              <w:pStyle w:val="ae"/>
              <w:ind w:firstLine="35"/>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65.0</w:t>
            </w:r>
          </w:p>
        </w:tc>
        <w:tc>
          <w:tcPr>
            <w:tcW w:w="1526" w:type="dxa"/>
          </w:tcPr>
          <w:p w14:paraId="52329BF9" w14:textId="77777777" w:rsidR="00546515" w:rsidRPr="001935BC" w:rsidRDefault="00546515" w:rsidP="0013504B">
            <w:pPr>
              <w:pStyle w:val="ae"/>
              <w:ind w:firstLine="35"/>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81.8</w:t>
            </w:r>
          </w:p>
        </w:tc>
        <w:tc>
          <w:tcPr>
            <w:tcW w:w="1392" w:type="dxa"/>
          </w:tcPr>
          <w:p w14:paraId="7A966EBA" w14:textId="77777777" w:rsidR="00546515" w:rsidRPr="001935BC" w:rsidRDefault="00546515" w:rsidP="0013504B">
            <w:pPr>
              <w:pStyle w:val="ae"/>
              <w:ind w:firstLine="35"/>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68.4</w:t>
            </w:r>
          </w:p>
        </w:tc>
      </w:tr>
      <w:tr w:rsidR="00655F65" w:rsidRPr="001935BC" w14:paraId="6AF95C5F" w14:textId="77777777" w:rsidTr="00F27FF2">
        <w:tc>
          <w:tcPr>
            <w:tcW w:w="1701" w:type="dxa"/>
          </w:tcPr>
          <w:p w14:paraId="772D948D" w14:textId="7F23467E" w:rsidR="00546515" w:rsidRPr="001935BC" w:rsidRDefault="00F27FF2" w:rsidP="0013504B">
            <w:pPr>
              <w:pStyle w:val="ae"/>
              <w:ind w:firstLine="35"/>
              <w:jc w:val="both"/>
              <w:rPr>
                <w:rFonts w:ascii="Times New Roman" w:hAnsi="Times New Roman" w:cs="Times New Roman"/>
                <w:b/>
                <w:bCs/>
                <w:sz w:val="28"/>
                <w:szCs w:val="28"/>
                <w:lang w:val="en-US"/>
              </w:rPr>
            </w:pPr>
            <w:r w:rsidRPr="001935BC">
              <w:rPr>
                <w:rFonts w:ascii="Times New Roman" w:hAnsi="Times New Roman" w:cs="Times New Roman"/>
                <w:b/>
                <w:bCs/>
                <w:sz w:val="28"/>
                <w:szCs w:val="28"/>
              </w:rPr>
              <w:t>BDI</w:t>
            </w:r>
            <w:r w:rsidR="00546515" w:rsidRPr="001935BC">
              <w:rPr>
                <w:rFonts w:ascii="Times New Roman" w:hAnsi="Times New Roman" w:cs="Times New Roman"/>
                <w:b/>
                <w:bCs/>
                <w:sz w:val="28"/>
                <w:szCs w:val="28"/>
                <w:lang w:val="en-US"/>
              </w:rPr>
              <w:t xml:space="preserve"> </w:t>
            </w:r>
          </w:p>
          <w:p w14:paraId="2AA8D086" w14:textId="11F81E76" w:rsidR="00546515" w:rsidRPr="001935BC" w:rsidRDefault="00546515" w:rsidP="0013504B">
            <w:pPr>
              <w:pStyle w:val="ae"/>
              <w:ind w:firstLine="35"/>
              <w:jc w:val="both"/>
              <w:rPr>
                <w:rFonts w:ascii="Times New Roman" w:hAnsi="Times New Roman" w:cs="Times New Roman"/>
                <w:b/>
                <w:bCs/>
                <w:sz w:val="28"/>
                <w:szCs w:val="28"/>
                <w:lang w:val="en-US"/>
              </w:rPr>
            </w:pPr>
            <w:r w:rsidRPr="001935BC">
              <w:rPr>
                <w:rFonts w:ascii="Times New Roman" w:hAnsi="Times New Roman" w:cs="Times New Roman"/>
                <w:b/>
                <w:bCs/>
                <w:sz w:val="28"/>
                <w:szCs w:val="28"/>
                <w:lang w:val="en-US"/>
              </w:rPr>
              <w:t>(</w:t>
            </w:r>
            <w:r w:rsidRPr="001935BC">
              <w:rPr>
                <w:rFonts w:ascii="Times New Roman" w:hAnsi="Times New Roman" w:cs="Times New Roman"/>
                <w:b/>
                <w:bCs/>
                <w:sz w:val="28"/>
                <w:szCs w:val="28"/>
              </w:rPr>
              <w:t>ПП</w:t>
            </w:r>
            <w:r w:rsidRPr="001935BC">
              <w:rPr>
                <w:rFonts w:ascii="Times New Roman" w:hAnsi="Times New Roman" w:cs="Times New Roman"/>
                <w:b/>
                <w:bCs/>
                <w:sz w:val="28"/>
                <w:szCs w:val="28"/>
                <w:lang w:val="en-US"/>
              </w:rPr>
              <w:t xml:space="preserve"> 15)</w:t>
            </w:r>
          </w:p>
        </w:tc>
        <w:tc>
          <w:tcPr>
            <w:tcW w:w="2161" w:type="dxa"/>
          </w:tcPr>
          <w:p w14:paraId="2954736E" w14:textId="77777777" w:rsidR="00546515" w:rsidRPr="001935BC" w:rsidRDefault="00546515" w:rsidP="0013504B">
            <w:pPr>
              <w:pStyle w:val="ae"/>
              <w:ind w:firstLine="35"/>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82.7</w:t>
            </w:r>
          </w:p>
        </w:tc>
        <w:tc>
          <w:tcPr>
            <w:tcW w:w="2286" w:type="dxa"/>
          </w:tcPr>
          <w:p w14:paraId="27DD1921" w14:textId="77777777" w:rsidR="00546515" w:rsidRPr="001935BC" w:rsidRDefault="00546515" w:rsidP="0013504B">
            <w:pPr>
              <w:pStyle w:val="ae"/>
              <w:ind w:firstLine="35"/>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75.0</w:t>
            </w:r>
          </w:p>
        </w:tc>
        <w:tc>
          <w:tcPr>
            <w:tcW w:w="1526" w:type="dxa"/>
          </w:tcPr>
          <w:p w14:paraId="6819DC7B" w14:textId="77777777" w:rsidR="00546515" w:rsidRPr="001935BC" w:rsidRDefault="00546515" w:rsidP="0013504B">
            <w:pPr>
              <w:pStyle w:val="ae"/>
              <w:ind w:firstLine="35"/>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86.1</w:t>
            </w:r>
          </w:p>
        </w:tc>
        <w:tc>
          <w:tcPr>
            <w:tcW w:w="1392" w:type="dxa"/>
          </w:tcPr>
          <w:p w14:paraId="432C3E30" w14:textId="77777777" w:rsidR="00546515" w:rsidRPr="001935BC" w:rsidRDefault="00546515" w:rsidP="0013504B">
            <w:pPr>
              <w:pStyle w:val="ae"/>
              <w:ind w:firstLine="35"/>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69.8</w:t>
            </w:r>
          </w:p>
        </w:tc>
      </w:tr>
    </w:tbl>
    <w:p w14:paraId="7B59A0B2" w14:textId="25B8944D" w:rsidR="00EA5320" w:rsidRPr="001935BC" w:rsidRDefault="00AA6A58" w:rsidP="0013504B">
      <w:pPr>
        <w:pStyle w:val="ae"/>
        <w:ind w:firstLine="567"/>
        <w:jc w:val="both"/>
        <w:rPr>
          <w:rFonts w:ascii="Times New Roman" w:hAnsi="Times New Roman" w:cs="Times New Roman"/>
          <w:i/>
          <w:iCs/>
          <w:sz w:val="24"/>
          <w:szCs w:val="24"/>
          <w:lang w:val="kk-KZ"/>
        </w:rPr>
      </w:pPr>
      <w:r w:rsidRPr="001935BC">
        <w:rPr>
          <w:rFonts w:ascii="Times New Roman" w:hAnsi="Times New Roman" w:cs="Times New Roman"/>
          <w:i/>
          <w:iCs/>
          <w:sz w:val="24"/>
          <w:szCs w:val="24"/>
          <w:lang w:val="kk-KZ"/>
        </w:rPr>
        <w:t xml:space="preserve">Сокращения: </w:t>
      </w:r>
      <w:r w:rsidR="00EA5320" w:rsidRPr="001935BC">
        <w:rPr>
          <w:rFonts w:ascii="Times New Roman" w:hAnsi="Times New Roman" w:cs="Times New Roman"/>
          <w:i/>
          <w:iCs/>
          <w:sz w:val="24"/>
          <w:szCs w:val="24"/>
          <w:lang w:val="kk-KZ"/>
        </w:rPr>
        <w:t xml:space="preserve">ПП – пороговый показатель; </w:t>
      </w:r>
      <w:r w:rsidR="00F27FF2" w:rsidRPr="001935BC">
        <w:rPr>
          <w:rFonts w:ascii="Times New Roman" w:hAnsi="Times New Roman" w:cs="Times New Roman"/>
          <w:i/>
          <w:iCs/>
          <w:sz w:val="24"/>
          <w:szCs w:val="24"/>
          <w:lang w:val="kk-KZ"/>
        </w:rPr>
        <w:t>BDI</w:t>
      </w:r>
      <w:r w:rsidR="00EA5320" w:rsidRPr="001935BC">
        <w:rPr>
          <w:rFonts w:ascii="Times New Roman" w:hAnsi="Times New Roman" w:cs="Times New Roman"/>
          <w:i/>
          <w:iCs/>
          <w:sz w:val="24"/>
          <w:szCs w:val="24"/>
          <w:lang w:val="kk-KZ"/>
        </w:rPr>
        <w:t xml:space="preserve"> – Шкала Депрессии Бека; DLR+ - диагностическое соотношение правдоподобия положительное; DLR- - диагностическое соотношение правдоподобия отрицательное; NPV – отрицательное прогностическое значение; PPV – положительное прогностическое значение; </w:t>
      </w:r>
    </w:p>
    <w:p w14:paraId="62559091" w14:textId="77777777" w:rsidR="00BD5C46" w:rsidRPr="001935BC" w:rsidRDefault="00BD5C46" w:rsidP="0013504B">
      <w:pPr>
        <w:pStyle w:val="ae"/>
        <w:ind w:firstLine="567"/>
        <w:jc w:val="both"/>
        <w:rPr>
          <w:rFonts w:ascii="Times New Roman" w:hAnsi="Times New Roman" w:cs="Times New Roman"/>
          <w:sz w:val="28"/>
          <w:szCs w:val="28"/>
          <w:lang w:val="kk-KZ"/>
        </w:rPr>
      </w:pPr>
    </w:p>
    <w:p w14:paraId="3876B3FE" w14:textId="4646CA70" w:rsidR="00EA5320" w:rsidRPr="001935BC" w:rsidRDefault="00EA5320"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Внутренняя согласованность общей шкалы казахстанского </w:t>
      </w:r>
      <w:r w:rsidR="00F27FF2" w:rsidRPr="001935BC">
        <w:rPr>
          <w:rFonts w:ascii="Times New Roman" w:hAnsi="Times New Roman" w:cs="Times New Roman"/>
          <w:sz w:val="28"/>
          <w:szCs w:val="28"/>
          <w:lang w:val="kk-KZ"/>
        </w:rPr>
        <w:t>BDI</w:t>
      </w:r>
      <w:r w:rsidRPr="001935BC">
        <w:rPr>
          <w:rFonts w:ascii="Times New Roman" w:hAnsi="Times New Roman" w:cs="Times New Roman"/>
          <w:sz w:val="28"/>
          <w:szCs w:val="28"/>
          <w:lang w:val="kk-KZ"/>
        </w:rPr>
        <w:t xml:space="preserve"> показала отличную согласованность, о чем свидетельствует альфа Кронбаха, равная 0.86. Анализ ретестовой надежности показал превосходную надежность с ICC 0.92 (95% ДИ [0</w:t>
      </w:r>
      <w:r w:rsidR="00FB4866"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89–0</w:t>
      </w:r>
      <w:r w:rsidR="00FB4866"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94]). В таблице </w:t>
      </w:r>
      <w:r w:rsidR="001A791C" w:rsidRPr="001935BC">
        <w:rPr>
          <w:rFonts w:ascii="Times New Roman" w:hAnsi="Times New Roman" w:cs="Times New Roman"/>
          <w:sz w:val="28"/>
          <w:szCs w:val="28"/>
          <w:lang w:val="kk-KZ"/>
        </w:rPr>
        <w:t>6</w:t>
      </w:r>
      <w:r w:rsidRPr="001935BC">
        <w:rPr>
          <w:rFonts w:ascii="Times New Roman" w:hAnsi="Times New Roman" w:cs="Times New Roman"/>
          <w:sz w:val="28"/>
          <w:szCs w:val="28"/>
          <w:lang w:val="kk-KZ"/>
        </w:rPr>
        <w:t xml:space="preserve"> приведены значения </w:t>
      </w:r>
      <w:r w:rsidR="00F27FF2" w:rsidRPr="001935BC">
        <w:rPr>
          <w:rFonts w:ascii="Times New Roman" w:hAnsi="Times New Roman" w:cs="Times New Roman"/>
          <w:sz w:val="28"/>
          <w:szCs w:val="28"/>
          <w:lang w:val="kk-KZ"/>
        </w:rPr>
        <w:t>BDI</w:t>
      </w:r>
      <w:r w:rsidRPr="001935BC">
        <w:rPr>
          <w:rFonts w:ascii="Times New Roman" w:hAnsi="Times New Roman" w:cs="Times New Roman"/>
          <w:sz w:val="28"/>
          <w:szCs w:val="28"/>
          <w:lang w:val="kk-KZ"/>
        </w:rPr>
        <w:t xml:space="preserve"> по группам пациентов.</w:t>
      </w:r>
      <w:r w:rsidR="001B0491" w:rsidRPr="001935BC">
        <w:rPr>
          <w:rFonts w:ascii="Times New Roman" w:hAnsi="Times New Roman" w:cs="Times New Roman"/>
          <w:sz w:val="28"/>
          <w:szCs w:val="28"/>
          <w:lang w:val="kk-KZ"/>
        </w:rPr>
        <w:t xml:space="preserve"> Результаты Тест </w:t>
      </w:r>
      <w:r w:rsidR="001B0491" w:rsidRPr="001935BC">
        <w:rPr>
          <w:rFonts w:ascii="Times New Roman" w:hAnsi="Times New Roman" w:cs="Times New Roman"/>
          <w:sz w:val="28"/>
          <w:szCs w:val="28"/>
        </w:rPr>
        <w:t xml:space="preserve">1: среднее значение по шкале </w:t>
      </w:r>
      <w:r w:rsidR="001B0491" w:rsidRPr="001935BC">
        <w:rPr>
          <w:rFonts w:ascii="Times New Roman" w:hAnsi="Times New Roman" w:cs="Times New Roman"/>
          <w:sz w:val="28"/>
          <w:szCs w:val="28"/>
          <w:lang w:val="kk-KZ"/>
        </w:rPr>
        <w:t>BDI</w:t>
      </w:r>
      <w:r w:rsidR="001B0491" w:rsidRPr="001935BC">
        <w:rPr>
          <w:rFonts w:ascii="Times New Roman" w:hAnsi="Times New Roman" w:cs="Times New Roman"/>
          <w:sz w:val="28"/>
          <w:szCs w:val="28"/>
        </w:rPr>
        <w:t xml:space="preserve"> было самым </w:t>
      </w:r>
      <w:r w:rsidR="001B0491" w:rsidRPr="001935BC">
        <w:rPr>
          <w:rFonts w:ascii="Times New Roman" w:hAnsi="Times New Roman" w:cs="Times New Roman"/>
          <w:sz w:val="28"/>
          <w:szCs w:val="28"/>
        </w:rPr>
        <w:lastRenderedPageBreak/>
        <w:t xml:space="preserve">высоким среди пациентов с раком яичников 21.6 (ст. отк.6.0), размах 9 - 28. Самое низкое среднее значение по шкале </w:t>
      </w:r>
      <w:r w:rsidR="001B0491" w:rsidRPr="001935BC">
        <w:rPr>
          <w:rFonts w:ascii="Times New Roman" w:hAnsi="Times New Roman" w:cs="Times New Roman"/>
          <w:sz w:val="28"/>
          <w:szCs w:val="28"/>
          <w:lang w:val="kk-KZ"/>
        </w:rPr>
        <w:t>BDI</w:t>
      </w:r>
      <w:r w:rsidR="001B0491" w:rsidRPr="001935BC">
        <w:rPr>
          <w:rFonts w:ascii="Times New Roman" w:hAnsi="Times New Roman" w:cs="Times New Roman"/>
          <w:sz w:val="28"/>
          <w:szCs w:val="28"/>
        </w:rPr>
        <w:t xml:space="preserve"> было у пациентов с раком легкого 11.9 (ст. </w:t>
      </w:r>
      <w:proofErr w:type="spellStart"/>
      <w:r w:rsidR="001B0491" w:rsidRPr="001935BC">
        <w:rPr>
          <w:rFonts w:ascii="Times New Roman" w:hAnsi="Times New Roman" w:cs="Times New Roman"/>
          <w:sz w:val="28"/>
          <w:szCs w:val="28"/>
        </w:rPr>
        <w:t>отк</w:t>
      </w:r>
      <w:proofErr w:type="spellEnd"/>
      <w:r w:rsidR="001B0491" w:rsidRPr="001935BC">
        <w:rPr>
          <w:rFonts w:ascii="Times New Roman" w:hAnsi="Times New Roman" w:cs="Times New Roman"/>
          <w:sz w:val="28"/>
          <w:szCs w:val="28"/>
        </w:rPr>
        <w:t xml:space="preserve">. 6.0), размах 4 - 23. </w:t>
      </w:r>
      <w:r w:rsidR="001B0491" w:rsidRPr="001935BC">
        <w:rPr>
          <w:rFonts w:ascii="Times New Roman" w:hAnsi="Times New Roman" w:cs="Times New Roman"/>
          <w:sz w:val="28"/>
          <w:szCs w:val="28"/>
          <w:lang w:val="kk-KZ"/>
        </w:rPr>
        <w:t xml:space="preserve">Результаты Тест </w:t>
      </w:r>
      <w:r w:rsidR="001B0491" w:rsidRPr="001935BC">
        <w:rPr>
          <w:rFonts w:ascii="Times New Roman" w:hAnsi="Times New Roman" w:cs="Times New Roman"/>
          <w:sz w:val="28"/>
          <w:szCs w:val="28"/>
        </w:rPr>
        <w:t xml:space="preserve">2: среднее значение по шкале </w:t>
      </w:r>
      <w:r w:rsidR="001B0491" w:rsidRPr="001935BC">
        <w:rPr>
          <w:rFonts w:ascii="Times New Roman" w:hAnsi="Times New Roman" w:cs="Times New Roman"/>
          <w:sz w:val="28"/>
          <w:szCs w:val="28"/>
          <w:lang w:val="kk-KZ"/>
        </w:rPr>
        <w:t>BDI</w:t>
      </w:r>
      <w:r w:rsidR="001B0491" w:rsidRPr="001935BC">
        <w:rPr>
          <w:rFonts w:ascii="Times New Roman" w:hAnsi="Times New Roman" w:cs="Times New Roman"/>
          <w:sz w:val="28"/>
          <w:szCs w:val="28"/>
        </w:rPr>
        <w:t xml:space="preserve"> было самым высоким среди пациентов с раком яичников 22.7 (ст. отк.4.0), размах 16 - 29. Самое низкое среднее значение по шкале </w:t>
      </w:r>
      <w:r w:rsidR="001B0491" w:rsidRPr="001935BC">
        <w:rPr>
          <w:rFonts w:ascii="Times New Roman" w:hAnsi="Times New Roman" w:cs="Times New Roman"/>
          <w:sz w:val="28"/>
          <w:szCs w:val="28"/>
          <w:lang w:val="kk-KZ"/>
        </w:rPr>
        <w:t>BDI</w:t>
      </w:r>
      <w:r w:rsidR="001B0491" w:rsidRPr="001935BC">
        <w:rPr>
          <w:rFonts w:ascii="Times New Roman" w:hAnsi="Times New Roman" w:cs="Times New Roman"/>
          <w:sz w:val="28"/>
          <w:szCs w:val="28"/>
        </w:rPr>
        <w:t xml:space="preserve"> было у пациентов с раком легкого 12.1 (ст. </w:t>
      </w:r>
      <w:proofErr w:type="spellStart"/>
      <w:r w:rsidR="001B0491" w:rsidRPr="001935BC">
        <w:rPr>
          <w:rFonts w:ascii="Times New Roman" w:hAnsi="Times New Roman" w:cs="Times New Roman"/>
          <w:sz w:val="28"/>
          <w:szCs w:val="28"/>
        </w:rPr>
        <w:t>отк</w:t>
      </w:r>
      <w:proofErr w:type="spellEnd"/>
      <w:r w:rsidR="001B0491" w:rsidRPr="001935BC">
        <w:rPr>
          <w:rFonts w:ascii="Times New Roman" w:hAnsi="Times New Roman" w:cs="Times New Roman"/>
          <w:sz w:val="28"/>
          <w:szCs w:val="28"/>
        </w:rPr>
        <w:t>. 6.4), размах 4 - 23.</w:t>
      </w:r>
    </w:p>
    <w:p w14:paraId="3CF5E550" w14:textId="77777777" w:rsidR="00BD5C46" w:rsidRPr="001935BC" w:rsidRDefault="00BD5C46" w:rsidP="0013504B">
      <w:pPr>
        <w:pStyle w:val="ae"/>
        <w:ind w:firstLine="567"/>
        <w:jc w:val="both"/>
        <w:rPr>
          <w:rFonts w:ascii="Times New Roman" w:hAnsi="Times New Roman" w:cs="Times New Roman"/>
          <w:b/>
          <w:bCs/>
          <w:sz w:val="28"/>
          <w:szCs w:val="28"/>
          <w:lang w:val="kk-KZ"/>
        </w:rPr>
      </w:pPr>
    </w:p>
    <w:p w14:paraId="3CE3DD55" w14:textId="351E1083" w:rsidR="00EA5320" w:rsidRPr="001935BC" w:rsidRDefault="00EA5320"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Таблица </w:t>
      </w:r>
      <w:r w:rsidR="001A791C" w:rsidRPr="001935BC">
        <w:rPr>
          <w:rFonts w:ascii="Times New Roman" w:hAnsi="Times New Roman" w:cs="Times New Roman"/>
          <w:sz w:val="28"/>
          <w:szCs w:val="28"/>
          <w:lang w:val="kk-KZ"/>
        </w:rPr>
        <w:t>6</w:t>
      </w:r>
      <w:r w:rsidRPr="001935BC">
        <w:rPr>
          <w:rFonts w:ascii="Times New Roman" w:hAnsi="Times New Roman" w:cs="Times New Roman"/>
          <w:sz w:val="28"/>
          <w:szCs w:val="28"/>
          <w:lang w:val="kk-KZ"/>
        </w:rPr>
        <w:t>. Результаты казахской версии Шкалы Депрессии Бека.</w:t>
      </w:r>
    </w:p>
    <w:p w14:paraId="5D6C3074" w14:textId="77777777" w:rsidR="00AA6A58" w:rsidRPr="001935BC" w:rsidRDefault="00AA6A58" w:rsidP="0013504B">
      <w:pPr>
        <w:pStyle w:val="ae"/>
        <w:ind w:firstLine="567"/>
        <w:jc w:val="both"/>
        <w:rPr>
          <w:rFonts w:ascii="Times New Roman" w:hAnsi="Times New Roman" w:cs="Times New Roman"/>
          <w:b/>
          <w:bCs/>
          <w:sz w:val="28"/>
          <w:szCs w:val="28"/>
          <w:lang w:val="kk-KZ"/>
        </w:rPr>
      </w:pPr>
    </w:p>
    <w:tbl>
      <w:tblPr>
        <w:tblStyle w:val="11"/>
        <w:tblW w:w="0" w:type="auto"/>
        <w:tblLook w:val="04A0" w:firstRow="1" w:lastRow="0" w:firstColumn="1" w:lastColumn="0" w:noHBand="0" w:noVBand="1"/>
      </w:tblPr>
      <w:tblGrid>
        <w:gridCol w:w="1932"/>
        <w:gridCol w:w="1817"/>
        <w:gridCol w:w="2019"/>
        <w:gridCol w:w="1981"/>
        <w:gridCol w:w="1596"/>
      </w:tblGrid>
      <w:tr w:rsidR="00655F65" w:rsidRPr="001935BC" w14:paraId="20B0B8F6" w14:textId="77777777" w:rsidTr="00A439EE">
        <w:tc>
          <w:tcPr>
            <w:tcW w:w="1932" w:type="dxa"/>
          </w:tcPr>
          <w:p w14:paraId="0CAED95A" w14:textId="77777777" w:rsidR="00EA5320" w:rsidRPr="001935BC" w:rsidRDefault="00EA5320" w:rsidP="0013504B">
            <w:pPr>
              <w:pStyle w:val="ae"/>
              <w:jc w:val="both"/>
              <w:rPr>
                <w:rFonts w:ascii="Times New Roman" w:hAnsi="Times New Roman" w:cs="Times New Roman"/>
                <w:sz w:val="28"/>
                <w:szCs w:val="28"/>
              </w:rPr>
            </w:pPr>
          </w:p>
        </w:tc>
        <w:tc>
          <w:tcPr>
            <w:tcW w:w="3836" w:type="dxa"/>
            <w:gridSpan w:val="2"/>
          </w:tcPr>
          <w:p w14:paraId="2AD51283" w14:textId="77777777" w:rsidR="00EA5320" w:rsidRPr="001935BC" w:rsidRDefault="00EA5320" w:rsidP="0013504B">
            <w:pPr>
              <w:pStyle w:val="ae"/>
              <w:jc w:val="both"/>
              <w:rPr>
                <w:rFonts w:ascii="Times New Roman" w:hAnsi="Times New Roman" w:cs="Times New Roman"/>
                <w:b/>
                <w:bCs/>
                <w:sz w:val="28"/>
                <w:szCs w:val="28"/>
                <w:lang w:val="en-US"/>
              </w:rPr>
            </w:pPr>
            <w:r w:rsidRPr="001935BC">
              <w:rPr>
                <w:rFonts w:ascii="Times New Roman" w:hAnsi="Times New Roman" w:cs="Times New Roman"/>
                <w:b/>
                <w:bCs/>
                <w:sz w:val="28"/>
                <w:szCs w:val="28"/>
              </w:rPr>
              <w:t>Тест</w:t>
            </w:r>
            <w:r w:rsidRPr="001935BC">
              <w:rPr>
                <w:rFonts w:ascii="Times New Roman" w:hAnsi="Times New Roman" w:cs="Times New Roman"/>
                <w:b/>
                <w:bCs/>
                <w:sz w:val="28"/>
                <w:szCs w:val="28"/>
                <w:lang w:val="en-US"/>
              </w:rPr>
              <w:t xml:space="preserve"> 1</w:t>
            </w:r>
          </w:p>
        </w:tc>
        <w:tc>
          <w:tcPr>
            <w:tcW w:w="3577" w:type="dxa"/>
            <w:gridSpan w:val="2"/>
          </w:tcPr>
          <w:p w14:paraId="4B33E3A3" w14:textId="77777777" w:rsidR="00EA5320" w:rsidRPr="001935BC" w:rsidRDefault="00EA5320" w:rsidP="0013504B">
            <w:pPr>
              <w:pStyle w:val="ae"/>
              <w:jc w:val="both"/>
              <w:rPr>
                <w:rFonts w:ascii="Times New Roman" w:hAnsi="Times New Roman" w:cs="Times New Roman"/>
                <w:b/>
                <w:bCs/>
                <w:sz w:val="28"/>
                <w:szCs w:val="28"/>
                <w:lang w:val="en-US"/>
              </w:rPr>
            </w:pPr>
            <w:r w:rsidRPr="001935BC">
              <w:rPr>
                <w:rFonts w:ascii="Times New Roman" w:hAnsi="Times New Roman" w:cs="Times New Roman"/>
                <w:b/>
                <w:bCs/>
                <w:sz w:val="28"/>
                <w:szCs w:val="28"/>
              </w:rPr>
              <w:t>Тест</w:t>
            </w:r>
            <w:r w:rsidRPr="001935BC">
              <w:rPr>
                <w:rFonts w:ascii="Times New Roman" w:hAnsi="Times New Roman" w:cs="Times New Roman"/>
                <w:b/>
                <w:bCs/>
                <w:sz w:val="28"/>
                <w:szCs w:val="28"/>
                <w:lang w:val="en-US"/>
              </w:rPr>
              <w:t xml:space="preserve"> 2</w:t>
            </w:r>
          </w:p>
        </w:tc>
      </w:tr>
      <w:tr w:rsidR="00655F65" w:rsidRPr="001935BC" w14:paraId="2B46CCFB" w14:textId="77777777" w:rsidTr="00A439EE">
        <w:tc>
          <w:tcPr>
            <w:tcW w:w="1932" w:type="dxa"/>
          </w:tcPr>
          <w:p w14:paraId="36B4798E" w14:textId="77777777" w:rsidR="00EA5320" w:rsidRPr="001935BC" w:rsidRDefault="00EA5320" w:rsidP="0013504B">
            <w:pPr>
              <w:pStyle w:val="ae"/>
              <w:jc w:val="both"/>
              <w:rPr>
                <w:rFonts w:ascii="Times New Roman" w:hAnsi="Times New Roman" w:cs="Times New Roman"/>
                <w:sz w:val="28"/>
                <w:szCs w:val="28"/>
                <w:lang w:val="en-US"/>
              </w:rPr>
            </w:pPr>
          </w:p>
        </w:tc>
        <w:tc>
          <w:tcPr>
            <w:tcW w:w="1817" w:type="dxa"/>
          </w:tcPr>
          <w:p w14:paraId="44A7FB4D"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Средняя</w:t>
            </w:r>
            <w:r w:rsidRPr="001935BC">
              <w:rPr>
                <w:rFonts w:ascii="Times New Roman" w:hAnsi="Times New Roman" w:cs="Times New Roman"/>
                <w:sz w:val="28"/>
                <w:szCs w:val="28"/>
                <w:lang w:val="en-US"/>
              </w:rPr>
              <w:t xml:space="preserve"> (SD)</w:t>
            </w:r>
          </w:p>
        </w:tc>
        <w:tc>
          <w:tcPr>
            <w:tcW w:w="2019" w:type="dxa"/>
          </w:tcPr>
          <w:p w14:paraId="7B609415" w14:textId="77777777" w:rsidR="00EA5320" w:rsidRPr="001935BC" w:rsidRDefault="00EA5320"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Минимум</w:t>
            </w:r>
            <w:r w:rsidRPr="001935BC">
              <w:rPr>
                <w:rFonts w:ascii="Times New Roman" w:hAnsi="Times New Roman" w:cs="Times New Roman"/>
                <w:sz w:val="28"/>
                <w:szCs w:val="28"/>
                <w:lang w:val="en-US"/>
              </w:rPr>
              <w:t>-</w:t>
            </w:r>
            <w:r w:rsidRPr="001935BC">
              <w:rPr>
                <w:rFonts w:ascii="Times New Roman" w:hAnsi="Times New Roman" w:cs="Times New Roman"/>
                <w:sz w:val="28"/>
                <w:szCs w:val="28"/>
              </w:rPr>
              <w:t>Максимум</w:t>
            </w:r>
          </w:p>
        </w:tc>
        <w:tc>
          <w:tcPr>
            <w:tcW w:w="1981" w:type="dxa"/>
          </w:tcPr>
          <w:p w14:paraId="431DE509" w14:textId="77777777" w:rsidR="00EA5320" w:rsidRPr="001935BC" w:rsidRDefault="00EA5320"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Средняя</w:t>
            </w:r>
            <w:r w:rsidRPr="001935BC">
              <w:rPr>
                <w:rFonts w:ascii="Times New Roman" w:hAnsi="Times New Roman" w:cs="Times New Roman"/>
                <w:sz w:val="28"/>
                <w:szCs w:val="28"/>
                <w:lang w:val="en-US"/>
              </w:rPr>
              <w:t xml:space="preserve"> (SD)</w:t>
            </w:r>
          </w:p>
        </w:tc>
        <w:tc>
          <w:tcPr>
            <w:tcW w:w="1596" w:type="dxa"/>
          </w:tcPr>
          <w:p w14:paraId="6CE86A66"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Минимум</w:t>
            </w:r>
            <w:r w:rsidRPr="001935BC">
              <w:rPr>
                <w:rFonts w:ascii="Times New Roman" w:hAnsi="Times New Roman" w:cs="Times New Roman"/>
                <w:sz w:val="28"/>
                <w:szCs w:val="28"/>
                <w:lang w:val="en-US"/>
              </w:rPr>
              <w:t>-</w:t>
            </w:r>
            <w:r w:rsidRPr="001935BC">
              <w:rPr>
                <w:rFonts w:ascii="Times New Roman" w:hAnsi="Times New Roman" w:cs="Times New Roman"/>
                <w:sz w:val="28"/>
                <w:szCs w:val="28"/>
              </w:rPr>
              <w:t>Максимум</w:t>
            </w:r>
          </w:p>
        </w:tc>
      </w:tr>
      <w:tr w:rsidR="00655F65" w:rsidRPr="001935BC" w14:paraId="2A569191" w14:textId="77777777" w:rsidTr="00A439EE">
        <w:tc>
          <w:tcPr>
            <w:tcW w:w="1932" w:type="dxa"/>
          </w:tcPr>
          <w:p w14:paraId="563291D3" w14:textId="77777777" w:rsidR="00EA5320" w:rsidRPr="001935BC" w:rsidRDefault="00EA5320"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Рак молочной железы</w:t>
            </w:r>
          </w:p>
          <w:p w14:paraId="6D1120EB"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n=52</w:t>
            </w:r>
          </w:p>
        </w:tc>
        <w:tc>
          <w:tcPr>
            <w:tcW w:w="1817" w:type="dxa"/>
          </w:tcPr>
          <w:p w14:paraId="4528CC56"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20</w:t>
            </w:r>
            <w:r w:rsidRPr="001935BC">
              <w:rPr>
                <w:rFonts w:ascii="Times New Roman" w:hAnsi="Times New Roman" w:cs="Times New Roman"/>
                <w:sz w:val="28"/>
                <w:szCs w:val="28"/>
              </w:rPr>
              <w:t>.4</w:t>
            </w:r>
            <w:r w:rsidRPr="001935BC">
              <w:rPr>
                <w:rFonts w:ascii="Times New Roman" w:hAnsi="Times New Roman" w:cs="Times New Roman"/>
                <w:sz w:val="28"/>
                <w:szCs w:val="28"/>
                <w:lang w:val="en-US"/>
              </w:rPr>
              <w:t xml:space="preserve"> (9.5)</w:t>
            </w:r>
          </w:p>
        </w:tc>
        <w:tc>
          <w:tcPr>
            <w:tcW w:w="2019" w:type="dxa"/>
          </w:tcPr>
          <w:p w14:paraId="4933C78C"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2 - 42</w:t>
            </w:r>
          </w:p>
        </w:tc>
        <w:tc>
          <w:tcPr>
            <w:tcW w:w="1981" w:type="dxa"/>
          </w:tcPr>
          <w:p w14:paraId="627B2A90"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19.3 (8.6)</w:t>
            </w:r>
          </w:p>
        </w:tc>
        <w:tc>
          <w:tcPr>
            <w:tcW w:w="1596" w:type="dxa"/>
          </w:tcPr>
          <w:p w14:paraId="2A1CB4F3"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0 - 36</w:t>
            </w:r>
          </w:p>
        </w:tc>
      </w:tr>
      <w:tr w:rsidR="00655F65" w:rsidRPr="001935BC" w14:paraId="090BBBF3" w14:textId="77777777" w:rsidTr="00A439EE">
        <w:tc>
          <w:tcPr>
            <w:tcW w:w="1932" w:type="dxa"/>
          </w:tcPr>
          <w:p w14:paraId="561B1F7F" w14:textId="77777777" w:rsidR="00EA5320" w:rsidRPr="001935BC" w:rsidRDefault="00EA5320"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Рак шейки матки</w:t>
            </w:r>
          </w:p>
          <w:p w14:paraId="69943156"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n=29</w:t>
            </w:r>
          </w:p>
        </w:tc>
        <w:tc>
          <w:tcPr>
            <w:tcW w:w="1817" w:type="dxa"/>
          </w:tcPr>
          <w:p w14:paraId="7535A727" w14:textId="77777777" w:rsidR="00EA5320" w:rsidRPr="001935BC" w:rsidRDefault="00EA5320"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lang w:val="en-US"/>
              </w:rPr>
              <w:t>17.6 (8.1)</w:t>
            </w:r>
          </w:p>
        </w:tc>
        <w:tc>
          <w:tcPr>
            <w:tcW w:w="2019" w:type="dxa"/>
          </w:tcPr>
          <w:p w14:paraId="265A6720"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3 - 29</w:t>
            </w:r>
          </w:p>
        </w:tc>
        <w:tc>
          <w:tcPr>
            <w:tcW w:w="1981" w:type="dxa"/>
          </w:tcPr>
          <w:p w14:paraId="7532F616"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18.4 (8.2)</w:t>
            </w:r>
          </w:p>
        </w:tc>
        <w:tc>
          <w:tcPr>
            <w:tcW w:w="1596" w:type="dxa"/>
          </w:tcPr>
          <w:p w14:paraId="3F17A46D"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3 – 35</w:t>
            </w:r>
          </w:p>
        </w:tc>
      </w:tr>
      <w:tr w:rsidR="00655F65" w:rsidRPr="001935BC" w14:paraId="51D90EBD" w14:textId="77777777" w:rsidTr="00A439EE">
        <w:tc>
          <w:tcPr>
            <w:tcW w:w="1932" w:type="dxa"/>
          </w:tcPr>
          <w:p w14:paraId="2235FE4B"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Рак толстой кишки</w:t>
            </w:r>
            <w:r w:rsidRPr="001935BC">
              <w:rPr>
                <w:rFonts w:ascii="Times New Roman" w:hAnsi="Times New Roman" w:cs="Times New Roman"/>
                <w:sz w:val="28"/>
                <w:szCs w:val="28"/>
                <w:lang w:val="en-US"/>
              </w:rPr>
              <w:t xml:space="preserve"> n=10</w:t>
            </w:r>
          </w:p>
        </w:tc>
        <w:tc>
          <w:tcPr>
            <w:tcW w:w="1817" w:type="dxa"/>
          </w:tcPr>
          <w:p w14:paraId="0C6952C0"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16.8 (6.7).</w:t>
            </w:r>
          </w:p>
        </w:tc>
        <w:tc>
          <w:tcPr>
            <w:tcW w:w="2019" w:type="dxa"/>
          </w:tcPr>
          <w:p w14:paraId="3F983883"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8 - 26</w:t>
            </w:r>
          </w:p>
        </w:tc>
        <w:tc>
          <w:tcPr>
            <w:tcW w:w="1981" w:type="dxa"/>
          </w:tcPr>
          <w:p w14:paraId="4DBCCC3C"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17.0 (6.3)</w:t>
            </w:r>
          </w:p>
        </w:tc>
        <w:tc>
          <w:tcPr>
            <w:tcW w:w="1596" w:type="dxa"/>
          </w:tcPr>
          <w:p w14:paraId="5EF4010C"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9 – 26</w:t>
            </w:r>
          </w:p>
        </w:tc>
      </w:tr>
      <w:tr w:rsidR="00655F65" w:rsidRPr="001935BC" w14:paraId="549B3FE2" w14:textId="77777777" w:rsidTr="00A439EE">
        <w:tc>
          <w:tcPr>
            <w:tcW w:w="1932" w:type="dxa"/>
          </w:tcPr>
          <w:p w14:paraId="0F173949"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Рак легкого</w:t>
            </w:r>
            <w:r w:rsidRPr="001935BC">
              <w:rPr>
                <w:rFonts w:ascii="Times New Roman" w:hAnsi="Times New Roman" w:cs="Times New Roman"/>
                <w:sz w:val="28"/>
                <w:szCs w:val="28"/>
                <w:lang w:val="en-US"/>
              </w:rPr>
              <w:t xml:space="preserve"> n=9</w:t>
            </w:r>
          </w:p>
        </w:tc>
        <w:tc>
          <w:tcPr>
            <w:tcW w:w="1817" w:type="dxa"/>
          </w:tcPr>
          <w:p w14:paraId="08FD6A15"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11.9 (6.0)</w:t>
            </w:r>
          </w:p>
        </w:tc>
        <w:tc>
          <w:tcPr>
            <w:tcW w:w="2019" w:type="dxa"/>
          </w:tcPr>
          <w:p w14:paraId="7CDB62D2"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4 - 23</w:t>
            </w:r>
          </w:p>
        </w:tc>
        <w:tc>
          <w:tcPr>
            <w:tcW w:w="1981" w:type="dxa"/>
          </w:tcPr>
          <w:p w14:paraId="076AFF2A"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12.1 (6.4)</w:t>
            </w:r>
          </w:p>
        </w:tc>
        <w:tc>
          <w:tcPr>
            <w:tcW w:w="1596" w:type="dxa"/>
          </w:tcPr>
          <w:p w14:paraId="2ECB9EE3"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4 – 23</w:t>
            </w:r>
          </w:p>
        </w:tc>
      </w:tr>
      <w:tr w:rsidR="00655F65" w:rsidRPr="001935BC" w14:paraId="4B831483" w14:textId="77777777" w:rsidTr="00A439EE">
        <w:tc>
          <w:tcPr>
            <w:tcW w:w="1932" w:type="dxa"/>
          </w:tcPr>
          <w:p w14:paraId="62EE9DA3"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rPr>
              <w:t>Рак яичников</w:t>
            </w:r>
            <w:r w:rsidRPr="001935BC">
              <w:rPr>
                <w:rFonts w:ascii="Times New Roman" w:hAnsi="Times New Roman" w:cs="Times New Roman"/>
                <w:sz w:val="28"/>
                <w:szCs w:val="28"/>
                <w:lang w:val="en-US"/>
              </w:rPr>
              <w:t xml:space="preserve"> n=15</w:t>
            </w:r>
          </w:p>
        </w:tc>
        <w:tc>
          <w:tcPr>
            <w:tcW w:w="1817" w:type="dxa"/>
          </w:tcPr>
          <w:p w14:paraId="77225C90"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21.6 (6.0)</w:t>
            </w:r>
          </w:p>
        </w:tc>
        <w:tc>
          <w:tcPr>
            <w:tcW w:w="2019" w:type="dxa"/>
          </w:tcPr>
          <w:p w14:paraId="7C460528"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9 - 28</w:t>
            </w:r>
          </w:p>
        </w:tc>
        <w:tc>
          <w:tcPr>
            <w:tcW w:w="1981" w:type="dxa"/>
          </w:tcPr>
          <w:p w14:paraId="2540D1AF"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22.7 (4.0)</w:t>
            </w:r>
          </w:p>
        </w:tc>
        <w:tc>
          <w:tcPr>
            <w:tcW w:w="1596" w:type="dxa"/>
          </w:tcPr>
          <w:p w14:paraId="42B8EDAE" w14:textId="77777777" w:rsidR="00EA5320" w:rsidRPr="001935BC" w:rsidRDefault="00EA5320"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16 - 29</w:t>
            </w:r>
          </w:p>
        </w:tc>
      </w:tr>
    </w:tbl>
    <w:p w14:paraId="7EB6B96E" w14:textId="26BC6727" w:rsidR="00EA5320" w:rsidRPr="001935BC" w:rsidRDefault="001B0491" w:rsidP="0013504B">
      <w:pPr>
        <w:pStyle w:val="ae"/>
        <w:ind w:firstLine="567"/>
        <w:jc w:val="both"/>
        <w:rPr>
          <w:rFonts w:ascii="Times New Roman" w:hAnsi="Times New Roman" w:cs="Times New Roman"/>
          <w:i/>
          <w:iCs/>
          <w:sz w:val="24"/>
          <w:szCs w:val="24"/>
          <w:lang w:val="en-US"/>
        </w:rPr>
      </w:pPr>
      <w:r w:rsidRPr="001935BC">
        <w:rPr>
          <w:rFonts w:ascii="Times New Roman" w:hAnsi="Times New Roman" w:cs="Times New Roman"/>
          <w:i/>
          <w:iCs/>
          <w:sz w:val="24"/>
          <w:szCs w:val="24"/>
        </w:rPr>
        <w:t xml:space="preserve">Сокращения: </w:t>
      </w:r>
      <w:r w:rsidR="00EA5320" w:rsidRPr="001935BC">
        <w:rPr>
          <w:rFonts w:ascii="Times New Roman" w:hAnsi="Times New Roman" w:cs="Times New Roman"/>
          <w:i/>
          <w:iCs/>
          <w:sz w:val="24"/>
          <w:szCs w:val="24"/>
          <w:lang w:val="en-US"/>
        </w:rPr>
        <w:t xml:space="preserve">SD – </w:t>
      </w:r>
      <w:r w:rsidR="00EA5320" w:rsidRPr="001935BC">
        <w:rPr>
          <w:rFonts w:ascii="Times New Roman" w:hAnsi="Times New Roman" w:cs="Times New Roman"/>
          <w:i/>
          <w:iCs/>
          <w:sz w:val="24"/>
          <w:szCs w:val="24"/>
        </w:rPr>
        <w:t>стандартное отклонение</w:t>
      </w:r>
      <w:r w:rsidR="00EA5320" w:rsidRPr="001935BC">
        <w:rPr>
          <w:rFonts w:ascii="Times New Roman" w:hAnsi="Times New Roman" w:cs="Times New Roman"/>
          <w:i/>
          <w:iCs/>
          <w:sz w:val="24"/>
          <w:szCs w:val="24"/>
          <w:lang w:val="en-US"/>
        </w:rPr>
        <w:t>;</w:t>
      </w:r>
    </w:p>
    <w:p w14:paraId="42F4BAFB" w14:textId="77777777" w:rsidR="00EA5320" w:rsidRPr="001935BC" w:rsidRDefault="00EA5320" w:rsidP="0013504B">
      <w:pPr>
        <w:pStyle w:val="ae"/>
        <w:ind w:firstLine="567"/>
        <w:jc w:val="both"/>
        <w:rPr>
          <w:rFonts w:ascii="Times New Roman" w:hAnsi="Times New Roman" w:cs="Times New Roman"/>
          <w:sz w:val="28"/>
          <w:szCs w:val="28"/>
          <w:lang w:val="en-US"/>
        </w:rPr>
      </w:pPr>
    </w:p>
    <w:p w14:paraId="7EFE002D" w14:textId="77777777" w:rsidR="00B45567" w:rsidRPr="001935BC" w:rsidRDefault="00B45567"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Этап 4. </w:t>
      </w:r>
      <w:r w:rsidRPr="001935BC">
        <w:rPr>
          <w:rFonts w:ascii="Times New Roman" w:eastAsia="Andale Sans UI" w:hAnsi="Times New Roman" w:cs="Times New Roman"/>
          <w:b/>
          <w:kern w:val="1"/>
          <w:sz w:val="28"/>
          <w:szCs w:val="28"/>
        </w:rPr>
        <w:t xml:space="preserve">Проведение </w:t>
      </w:r>
      <w:proofErr w:type="spellStart"/>
      <w:r w:rsidRPr="001935BC">
        <w:rPr>
          <w:rFonts w:ascii="Times New Roman" w:eastAsia="Andale Sans UI" w:hAnsi="Times New Roman" w:cs="Times New Roman"/>
          <w:b/>
          <w:kern w:val="1"/>
          <w:sz w:val="28"/>
          <w:szCs w:val="28"/>
        </w:rPr>
        <w:t>когортного</w:t>
      </w:r>
      <w:proofErr w:type="spellEnd"/>
      <w:r w:rsidRPr="001935BC">
        <w:rPr>
          <w:rFonts w:ascii="Times New Roman" w:eastAsia="Andale Sans UI" w:hAnsi="Times New Roman" w:cs="Times New Roman"/>
          <w:b/>
          <w:kern w:val="1"/>
          <w:sz w:val="28"/>
          <w:szCs w:val="28"/>
        </w:rPr>
        <w:t xml:space="preserve"> исследования по изучению клинико-</w:t>
      </w:r>
      <w:proofErr w:type="spellStart"/>
      <w:r w:rsidRPr="001935BC">
        <w:rPr>
          <w:rFonts w:ascii="Times New Roman" w:eastAsia="Andale Sans UI" w:hAnsi="Times New Roman" w:cs="Times New Roman"/>
          <w:b/>
          <w:kern w:val="1"/>
          <w:sz w:val="28"/>
          <w:szCs w:val="28"/>
        </w:rPr>
        <w:t>эпидемологической</w:t>
      </w:r>
      <w:proofErr w:type="spellEnd"/>
      <w:r w:rsidRPr="001935BC">
        <w:rPr>
          <w:rFonts w:ascii="Times New Roman" w:eastAsia="Andale Sans UI" w:hAnsi="Times New Roman" w:cs="Times New Roman"/>
          <w:b/>
          <w:kern w:val="1"/>
          <w:sz w:val="28"/>
          <w:szCs w:val="28"/>
        </w:rPr>
        <w:t xml:space="preserve"> особенности распространенности симптомов тревожности и депрессии у пациентов, с вновь диагностированным раком молочной железы</w:t>
      </w:r>
      <w:r w:rsidRPr="001935BC">
        <w:rPr>
          <w:rFonts w:ascii="Times New Roman" w:hAnsi="Times New Roman" w:cs="Times New Roman"/>
          <w:b/>
          <w:bCs/>
          <w:sz w:val="28"/>
          <w:szCs w:val="28"/>
        </w:rPr>
        <w:t xml:space="preserve"> </w:t>
      </w:r>
    </w:p>
    <w:p w14:paraId="032FB3E1" w14:textId="77777777" w:rsidR="00A454E5" w:rsidRPr="001935BC" w:rsidRDefault="00A454E5" w:rsidP="0013504B">
      <w:pPr>
        <w:pStyle w:val="ae"/>
        <w:ind w:firstLine="567"/>
        <w:jc w:val="both"/>
        <w:rPr>
          <w:rFonts w:ascii="Times New Roman" w:hAnsi="Times New Roman" w:cs="Times New Roman"/>
          <w:b/>
          <w:bCs/>
          <w:sz w:val="28"/>
          <w:szCs w:val="28"/>
        </w:rPr>
      </w:pPr>
      <w:bookmarkStart w:id="39" w:name="_Hlk106899596"/>
      <w:r w:rsidRPr="001935BC">
        <w:rPr>
          <w:rFonts w:ascii="Times New Roman" w:hAnsi="Times New Roman" w:cs="Times New Roman"/>
          <w:b/>
          <w:bCs/>
          <w:sz w:val="28"/>
          <w:szCs w:val="28"/>
          <w:lang w:val="kk-KZ"/>
        </w:rPr>
        <w:t>Э</w:t>
      </w:r>
      <w:proofErr w:type="spellStart"/>
      <w:r w:rsidRPr="001935BC">
        <w:rPr>
          <w:rFonts w:ascii="Times New Roman" w:hAnsi="Times New Roman" w:cs="Times New Roman"/>
          <w:b/>
          <w:bCs/>
          <w:sz w:val="28"/>
          <w:szCs w:val="28"/>
        </w:rPr>
        <w:t>тическое</w:t>
      </w:r>
      <w:proofErr w:type="spellEnd"/>
      <w:r w:rsidRPr="001935BC">
        <w:rPr>
          <w:rFonts w:ascii="Times New Roman" w:hAnsi="Times New Roman" w:cs="Times New Roman"/>
          <w:b/>
          <w:bCs/>
          <w:sz w:val="28"/>
          <w:szCs w:val="28"/>
        </w:rPr>
        <w:t xml:space="preserve"> одобрение и информированное согласие</w:t>
      </w:r>
    </w:p>
    <w:p w14:paraId="58147EF3" w14:textId="01D28B6E" w:rsidR="00A454E5" w:rsidRPr="001935BC" w:rsidRDefault="00A454E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соответствии с Хельсинкской декларацией и ее изменениями, это исследование проводилось с соблюдением принципов конфиденциальности, анонимности и информированного согласия. Локальный Этический Комитет Казахского Медицинского Университета Непрерывного Образования исследования (</w:t>
      </w:r>
      <w:r w:rsidRPr="001935BC">
        <w:rPr>
          <w:rFonts w:ascii="Times New Roman" w:hAnsi="Times New Roman" w:cs="Times New Roman"/>
          <w:sz w:val="28"/>
          <w:szCs w:val="28"/>
          <w:lang w:val="en-US"/>
        </w:rPr>
        <w:t>ID</w:t>
      </w:r>
      <w:r w:rsidRPr="001935BC">
        <w:rPr>
          <w:rFonts w:ascii="Times New Roman" w:hAnsi="Times New Roman" w:cs="Times New Roman"/>
          <w:sz w:val="28"/>
          <w:szCs w:val="28"/>
        </w:rPr>
        <w:t xml:space="preserve"> исследования: 06-2020; дата: 16 февраля 2020 г.) и Локальный Этический Комитет (ЛЭК) Казахского Национального Медицинского Университет им. </w:t>
      </w:r>
      <w:proofErr w:type="spellStart"/>
      <w:r w:rsidRPr="001935BC">
        <w:rPr>
          <w:rFonts w:ascii="Times New Roman" w:hAnsi="Times New Roman" w:cs="Times New Roman"/>
          <w:sz w:val="28"/>
          <w:szCs w:val="28"/>
        </w:rPr>
        <w:t>С.Д.Асфендиярова</w:t>
      </w:r>
      <w:proofErr w:type="spellEnd"/>
      <w:r w:rsidRPr="001935BC">
        <w:rPr>
          <w:rFonts w:ascii="Times New Roman" w:hAnsi="Times New Roman" w:cs="Times New Roman"/>
          <w:sz w:val="28"/>
          <w:szCs w:val="28"/>
        </w:rPr>
        <w:t xml:space="preserve"> (номер заявки №1395, заседание ЛЭК №7 (130) от 27.05.2022 г.) одобрили протокол данного исследования. Всем участникам было дано полное объяснение цели и объема исследования, и они подписали форму информированного согласия.</w:t>
      </w:r>
    </w:p>
    <w:p w14:paraId="1A98EC25" w14:textId="77777777" w:rsidR="001C3F8C" w:rsidRPr="001935BC" w:rsidRDefault="001C3F8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Объекты и программа</w:t>
      </w:r>
      <w:r w:rsidR="00EC5E86" w:rsidRPr="001935BC">
        <w:rPr>
          <w:rFonts w:ascii="Times New Roman" w:hAnsi="Times New Roman" w:cs="Times New Roman"/>
          <w:b/>
          <w:bCs/>
          <w:sz w:val="28"/>
          <w:szCs w:val="28"/>
        </w:rPr>
        <w:t xml:space="preserve"> </w:t>
      </w:r>
      <w:r w:rsidRPr="001935BC">
        <w:rPr>
          <w:rFonts w:ascii="Times New Roman" w:hAnsi="Times New Roman" w:cs="Times New Roman"/>
          <w:b/>
          <w:bCs/>
          <w:sz w:val="28"/>
          <w:szCs w:val="28"/>
        </w:rPr>
        <w:t>исследования</w:t>
      </w:r>
    </w:p>
    <w:p w14:paraId="77A80328"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Объекты исследования</w:t>
      </w:r>
      <w:proofErr w:type="gramStart"/>
      <w:r w:rsidRPr="001935BC">
        <w:rPr>
          <w:rFonts w:ascii="Times New Roman" w:hAnsi="Times New Roman" w:cs="Times New Roman"/>
          <w:sz w:val="28"/>
          <w:szCs w:val="28"/>
        </w:rPr>
        <w:t xml:space="preserve">: </w:t>
      </w:r>
      <w:bookmarkStart w:id="40" w:name="_Hlk103606813"/>
      <w:r w:rsidRPr="001935BC">
        <w:rPr>
          <w:rFonts w:ascii="Times New Roman" w:hAnsi="Times New Roman" w:cs="Times New Roman"/>
          <w:sz w:val="28"/>
          <w:szCs w:val="28"/>
        </w:rPr>
        <w:t>Вновь</w:t>
      </w:r>
      <w:proofErr w:type="gramEnd"/>
      <w:r w:rsidRPr="001935BC">
        <w:rPr>
          <w:rFonts w:ascii="Times New Roman" w:hAnsi="Times New Roman" w:cs="Times New Roman"/>
          <w:sz w:val="28"/>
          <w:szCs w:val="28"/>
        </w:rPr>
        <w:t xml:space="preserve"> диагностированные пациенты с РМЖ ≥18 лет, находящиеся на лечении в </w:t>
      </w:r>
      <w:proofErr w:type="spellStart"/>
      <w:r w:rsidRPr="001935BC">
        <w:rPr>
          <w:rFonts w:ascii="Times New Roman" w:hAnsi="Times New Roman" w:cs="Times New Roman"/>
          <w:sz w:val="28"/>
          <w:szCs w:val="28"/>
        </w:rPr>
        <w:t>КазНИИОиР</w:t>
      </w:r>
      <w:proofErr w:type="spellEnd"/>
      <w:r w:rsidRPr="001935BC">
        <w:rPr>
          <w:rFonts w:ascii="Times New Roman" w:hAnsi="Times New Roman" w:cs="Times New Roman"/>
          <w:sz w:val="28"/>
          <w:szCs w:val="28"/>
        </w:rPr>
        <w:t xml:space="preserve"> и в АОЦ</w:t>
      </w:r>
      <w:bookmarkEnd w:id="40"/>
      <w:r w:rsidRPr="001935BC">
        <w:rPr>
          <w:rFonts w:ascii="Times New Roman" w:hAnsi="Times New Roman" w:cs="Times New Roman"/>
          <w:sz w:val="28"/>
          <w:szCs w:val="28"/>
        </w:rPr>
        <w:t>.</w:t>
      </w:r>
    </w:p>
    <w:p w14:paraId="038E0CD2"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 xml:space="preserve">Единица исследования: Пациент ≥18 лет, с вновь диагностированным РМЖ, находящийся на лечении в </w:t>
      </w:r>
      <w:proofErr w:type="spellStart"/>
      <w:r w:rsidRPr="001935BC">
        <w:rPr>
          <w:rFonts w:ascii="Times New Roman" w:hAnsi="Times New Roman" w:cs="Times New Roman"/>
          <w:sz w:val="28"/>
          <w:szCs w:val="28"/>
        </w:rPr>
        <w:t>КазНИИОиР</w:t>
      </w:r>
      <w:proofErr w:type="spellEnd"/>
      <w:r w:rsidRPr="001935BC">
        <w:rPr>
          <w:rFonts w:ascii="Times New Roman" w:hAnsi="Times New Roman" w:cs="Times New Roman"/>
          <w:sz w:val="28"/>
          <w:szCs w:val="28"/>
        </w:rPr>
        <w:t xml:space="preserve"> или в АОЦ.</w:t>
      </w:r>
    </w:p>
    <w:p w14:paraId="7B8E8E5B"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Предмет исследования: Клинические проявления тревожности и депрессии у пациентов с диагностированным раком молочной железы.</w:t>
      </w:r>
    </w:p>
    <w:bookmarkEnd w:id="39"/>
    <w:p w14:paraId="1CB6C388" w14:textId="1AE36526"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Дизайн исследования: </w:t>
      </w:r>
      <w:proofErr w:type="spellStart"/>
      <w:r w:rsidRPr="001935BC">
        <w:rPr>
          <w:rFonts w:ascii="Times New Roman" w:hAnsi="Times New Roman" w:cs="Times New Roman"/>
          <w:sz w:val="28"/>
          <w:szCs w:val="28"/>
        </w:rPr>
        <w:t>проспективное</w:t>
      </w:r>
      <w:proofErr w:type="spellEnd"/>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когортное</w:t>
      </w:r>
      <w:proofErr w:type="spellEnd"/>
      <w:r w:rsidRPr="001935BC">
        <w:rPr>
          <w:rFonts w:ascii="Times New Roman" w:hAnsi="Times New Roman" w:cs="Times New Roman"/>
          <w:sz w:val="28"/>
          <w:szCs w:val="28"/>
        </w:rPr>
        <w:t xml:space="preserve"> обсервационное исследование на базе Маммологического Центра Казахского Научно-Исследовательского Института Онкологии и Радиологии (</w:t>
      </w:r>
      <w:proofErr w:type="spellStart"/>
      <w:r w:rsidRPr="001935BC">
        <w:rPr>
          <w:rFonts w:ascii="Times New Roman" w:hAnsi="Times New Roman" w:cs="Times New Roman"/>
          <w:sz w:val="28"/>
          <w:szCs w:val="28"/>
        </w:rPr>
        <w:t>КазНИИОиР</w:t>
      </w:r>
      <w:proofErr w:type="spellEnd"/>
      <w:r w:rsidRPr="001935BC">
        <w:rPr>
          <w:rFonts w:ascii="Times New Roman" w:hAnsi="Times New Roman" w:cs="Times New Roman"/>
          <w:sz w:val="28"/>
          <w:szCs w:val="28"/>
        </w:rPr>
        <w:t xml:space="preserve">), и на базе отделения маммологии Алматинского Онкологического Центра (АОЦ) (Рисунок </w:t>
      </w:r>
      <w:r w:rsidR="0079145C" w:rsidRPr="001935BC">
        <w:rPr>
          <w:rFonts w:ascii="Times New Roman" w:hAnsi="Times New Roman" w:cs="Times New Roman"/>
          <w:sz w:val="28"/>
          <w:szCs w:val="28"/>
        </w:rPr>
        <w:t>9</w:t>
      </w:r>
      <w:r w:rsidRPr="001935BC">
        <w:rPr>
          <w:rFonts w:ascii="Times New Roman" w:hAnsi="Times New Roman" w:cs="Times New Roman"/>
          <w:sz w:val="28"/>
          <w:szCs w:val="28"/>
        </w:rPr>
        <w:t xml:space="preserve">). После отбора пациентов по критериям включения и исключения из исследования, и получения информированного согласия, </w:t>
      </w:r>
      <w:r w:rsidR="00D06C1C" w:rsidRPr="001935BC">
        <w:rPr>
          <w:rFonts w:ascii="Times New Roman" w:hAnsi="Times New Roman" w:cs="Times New Roman"/>
          <w:sz w:val="28"/>
          <w:szCs w:val="28"/>
        </w:rPr>
        <w:t>была проведена</w:t>
      </w:r>
      <w:r w:rsidRPr="001935BC">
        <w:rPr>
          <w:rFonts w:ascii="Times New Roman" w:hAnsi="Times New Roman" w:cs="Times New Roman"/>
          <w:sz w:val="28"/>
          <w:szCs w:val="28"/>
        </w:rPr>
        <w:t xml:space="preserve"> беседа с пациентом, в ходе которой б</w:t>
      </w:r>
      <w:r w:rsidR="00D06C1C" w:rsidRPr="001935BC">
        <w:rPr>
          <w:rFonts w:ascii="Times New Roman" w:hAnsi="Times New Roman" w:cs="Times New Roman"/>
          <w:sz w:val="28"/>
          <w:szCs w:val="28"/>
        </w:rPr>
        <w:t>ыл</w:t>
      </w:r>
      <w:r w:rsidRPr="001935BC">
        <w:rPr>
          <w:rFonts w:ascii="Times New Roman" w:hAnsi="Times New Roman" w:cs="Times New Roman"/>
          <w:sz w:val="28"/>
          <w:szCs w:val="28"/>
        </w:rPr>
        <w:t xml:space="preserve"> заполнен Опросник 1. Затем пациенты самостоятельно </w:t>
      </w:r>
      <w:r w:rsidR="00D06C1C" w:rsidRPr="001935BC">
        <w:rPr>
          <w:rFonts w:ascii="Times New Roman" w:hAnsi="Times New Roman" w:cs="Times New Roman"/>
          <w:sz w:val="28"/>
          <w:szCs w:val="28"/>
        </w:rPr>
        <w:t>заполнили</w:t>
      </w:r>
      <w:r w:rsidRPr="001935BC">
        <w:rPr>
          <w:rFonts w:ascii="Times New Roman" w:hAnsi="Times New Roman" w:cs="Times New Roman"/>
          <w:sz w:val="28"/>
          <w:szCs w:val="28"/>
        </w:rPr>
        <w:t xml:space="preserve">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Для оценки изменений симптомов тревожности и депрессии, опросники </w:t>
      </w:r>
      <w:r w:rsidR="00F27FF2" w:rsidRPr="001935BC">
        <w:rPr>
          <w:rFonts w:ascii="Times New Roman" w:hAnsi="Times New Roman" w:cs="Times New Roman"/>
          <w:sz w:val="28"/>
          <w:szCs w:val="28"/>
        </w:rPr>
        <w:t>BAI</w:t>
      </w:r>
      <w:r w:rsidR="00D06C1C"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00D06C1C" w:rsidRPr="001935BC">
        <w:rPr>
          <w:rFonts w:ascii="Times New Roman" w:hAnsi="Times New Roman" w:cs="Times New Roman"/>
          <w:sz w:val="28"/>
          <w:szCs w:val="28"/>
        </w:rPr>
        <w:t xml:space="preserve"> заполнялись повторно</w:t>
      </w:r>
      <w:r w:rsidR="001E203C" w:rsidRPr="001935BC">
        <w:rPr>
          <w:rFonts w:ascii="Times New Roman" w:hAnsi="Times New Roman" w:cs="Times New Roman"/>
          <w:sz w:val="28"/>
          <w:szCs w:val="28"/>
        </w:rPr>
        <w:t xml:space="preserve"> через 6 месяцев</w:t>
      </w:r>
      <w:r w:rsidRPr="001935BC">
        <w:rPr>
          <w:rFonts w:ascii="Times New Roman" w:hAnsi="Times New Roman" w:cs="Times New Roman"/>
          <w:sz w:val="28"/>
          <w:szCs w:val="28"/>
        </w:rPr>
        <w:t xml:space="preserve">, согласно приложенной схеме на Рисунке </w:t>
      </w:r>
      <w:r w:rsidR="001A791C" w:rsidRPr="001935BC">
        <w:rPr>
          <w:rFonts w:ascii="Times New Roman" w:hAnsi="Times New Roman" w:cs="Times New Roman"/>
          <w:sz w:val="28"/>
          <w:szCs w:val="28"/>
        </w:rPr>
        <w:t>6</w:t>
      </w:r>
      <w:r w:rsidRPr="001935BC">
        <w:rPr>
          <w:rFonts w:ascii="Times New Roman" w:hAnsi="Times New Roman" w:cs="Times New Roman"/>
          <w:sz w:val="28"/>
          <w:szCs w:val="28"/>
        </w:rPr>
        <w:t>.</w:t>
      </w:r>
    </w:p>
    <w:p w14:paraId="0C3BA39D" w14:textId="12C73E3B"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noProof/>
          <w:sz w:val="28"/>
          <w:szCs w:val="28"/>
        </w:rPr>
        <w:drawing>
          <wp:inline distT="0" distB="0" distL="0" distR="0" wp14:anchorId="46840054" wp14:editId="510D657D">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зайн исследования рисунок.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E94D93B" w14:textId="77777777" w:rsidR="001110C3" w:rsidRPr="001935BC" w:rsidRDefault="001110C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Рисунок 9. Блок схема включения пациентов и дизайн исследования</w:t>
      </w:r>
    </w:p>
    <w:p w14:paraId="00AB16C3" w14:textId="77777777" w:rsidR="001110C3" w:rsidRPr="001935BC" w:rsidRDefault="001110C3" w:rsidP="0013504B">
      <w:pPr>
        <w:pStyle w:val="ae"/>
        <w:ind w:firstLine="567"/>
        <w:jc w:val="both"/>
        <w:rPr>
          <w:rFonts w:ascii="Times New Roman" w:hAnsi="Times New Roman" w:cs="Times New Roman"/>
          <w:sz w:val="28"/>
          <w:szCs w:val="28"/>
        </w:rPr>
      </w:pPr>
    </w:p>
    <w:p w14:paraId="67006585" w14:textId="34285514"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Участники исследования</w:t>
      </w:r>
      <w:proofErr w:type="gramStart"/>
      <w:r w:rsidRPr="001935BC">
        <w:rPr>
          <w:rFonts w:ascii="Times New Roman" w:hAnsi="Times New Roman" w:cs="Times New Roman"/>
          <w:sz w:val="28"/>
          <w:szCs w:val="28"/>
        </w:rPr>
        <w:t>: Вновь</w:t>
      </w:r>
      <w:proofErr w:type="gramEnd"/>
      <w:r w:rsidRPr="001935BC">
        <w:rPr>
          <w:rFonts w:ascii="Times New Roman" w:hAnsi="Times New Roman" w:cs="Times New Roman"/>
          <w:sz w:val="28"/>
          <w:szCs w:val="28"/>
        </w:rPr>
        <w:t xml:space="preserve"> диагностированные пациенты с раком молочной железы, направленные на терапию в </w:t>
      </w:r>
      <w:proofErr w:type="spellStart"/>
      <w:r w:rsidRPr="001935BC">
        <w:rPr>
          <w:rFonts w:ascii="Times New Roman" w:hAnsi="Times New Roman" w:cs="Times New Roman"/>
          <w:sz w:val="28"/>
          <w:szCs w:val="28"/>
        </w:rPr>
        <w:t>КазНИИОиР</w:t>
      </w:r>
      <w:proofErr w:type="spellEnd"/>
      <w:r w:rsidRPr="001935BC">
        <w:rPr>
          <w:rFonts w:ascii="Times New Roman" w:hAnsi="Times New Roman" w:cs="Times New Roman"/>
          <w:sz w:val="28"/>
          <w:szCs w:val="28"/>
        </w:rPr>
        <w:t xml:space="preserve">, либо в АОЦ </w:t>
      </w:r>
      <w:r w:rsidR="00D06C1C" w:rsidRPr="001935BC">
        <w:rPr>
          <w:rFonts w:ascii="Times New Roman" w:hAnsi="Times New Roman" w:cs="Times New Roman"/>
          <w:sz w:val="28"/>
          <w:szCs w:val="28"/>
        </w:rPr>
        <w:t>отбирались</w:t>
      </w:r>
      <w:r w:rsidRPr="001935BC">
        <w:rPr>
          <w:rFonts w:ascii="Times New Roman" w:hAnsi="Times New Roman" w:cs="Times New Roman"/>
          <w:sz w:val="28"/>
          <w:szCs w:val="28"/>
        </w:rPr>
        <w:t xml:space="preserve"> для участия в исследовании согласно критериям включения и исключения. Для участия в исследовании необходимо </w:t>
      </w:r>
      <w:r w:rsidR="00805A0C" w:rsidRPr="001935BC">
        <w:rPr>
          <w:rFonts w:ascii="Times New Roman" w:hAnsi="Times New Roman" w:cs="Times New Roman"/>
          <w:sz w:val="28"/>
          <w:szCs w:val="28"/>
        </w:rPr>
        <w:t>было</w:t>
      </w:r>
      <w:r w:rsidRPr="001935BC">
        <w:rPr>
          <w:rFonts w:ascii="Times New Roman" w:hAnsi="Times New Roman" w:cs="Times New Roman"/>
          <w:sz w:val="28"/>
          <w:szCs w:val="28"/>
        </w:rPr>
        <w:t xml:space="preserve"> заполнить информированное согласие. </w:t>
      </w:r>
    </w:p>
    <w:p w14:paraId="154394F5" w14:textId="77777777" w:rsidR="001C3F8C" w:rsidRPr="001935BC" w:rsidRDefault="001C3F8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Критерии отбора</w:t>
      </w:r>
    </w:p>
    <w:p w14:paraId="5CB63539"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Критерии включения </w:t>
      </w:r>
    </w:p>
    <w:p w14:paraId="5524AAB7" w14:textId="77777777" w:rsidR="001C3F8C" w:rsidRPr="001935BC" w:rsidRDefault="001C3F8C" w:rsidP="0013504B">
      <w:pPr>
        <w:pStyle w:val="ae"/>
        <w:ind w:firstLine="567"/>
        <w:jc w:val="both"/>
        <w:rPr>
          <w:rFonts w:ascii="Times New Roman" w:hAnsi="Times New Roman" w:cs="Times New Roman"/>
          <w:sz w:val="28"/>
          <w:szCs w:val="28"/>
        </w:rPr>
      </w:pPr>
      <w:bookmarkStart w:id="41" w:name="_Hlk103593458"/>
      <w:bookmarkStart w:id="42" w:name="_Hlk103593705"/>
      <w:r w:rsidRPr="001935BC">
        <w:rPr>
          <w:rFonts w:ascii="Times New Roman" w:hAnsi="Times New Roman" w:cs="Times New Roman"/>
          <w:sz w:val="28"/>
          <w:szCs w:val="28"/>
        </w:rPr>
        <w:t>Возраст от 18 до 63 лет;</w:t>
      </w:r>
    </w:p>
    <w:bookmarkEnd w:id="41"/>
    <w:p w14:paraId="7AB6149B"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Диагностированный рак молочной железы в течении трех месяцев до включения в исследование;</w:t>
      </w:r>
    </w:p>
    <w:p w14:paraId="36416E41"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en-US"/>
        </w:rPr>
        <w:t>TNM</w:t>
      </w:r>
      <w:r w:rsidRPr="001935BC">
        <w:rPr>
          <w:rFonts w:ascii="Times New Roman" w:hAnsi="Times New Roman" w:cs="Times New Roman"/>
          <w:sz w:val="28"/>
          <w:szCs w:val="28"/>
        </w:rPr>
        <w:t xml:space="preserve"> стадия </w:t>
      </w:r>
      <w:r w:rsidRPr="001935BC">
        <w:rPr>
          <w:rFonts w:ascii="Times New Roman" w:hAnsi="Times New Roman" w:cs="Times New Roman"/>
          <w:sz w:val="28"/>
          <w:szCs w:val="28"/>
          <w:lang w:val="en-US"/>
        </w:rPr>
        <w:t>I</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IV</w:t>
      </w:r>
      <w:r w:rsidRPr="001935BC">
        <w:rPr>
          <w:rFonts w:ascii="Times New Roman" w:hAnsi="Times New Roman" w:cs="Times New Roman"/>
          <w:sz w:val="28"/>
          <w:szCs w:val="28"/>
        </w:rPr>
        <w:t>;</w:t>
      </w:r>
    </w:p>
    <w:p w14:paraId="072F757B"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Свободное владение русским или казахским языком;</w:t>
      </w:r>
    </w:p>
    <w:p w14:paraId="42BA9632"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Отсутствие в анамнезе диагностированной депрессии или тревожности в предыдущие 12 месяцев;</w:t>
      </w:r>
    </w:p>
    <w:p w14:paraId="0B20E3F1"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Отсутствие в анамнезе алкогольной и наркотической зависимости;</w:t>
      </w:r>
    </w:p>
    <w:bookmarkEnd w:id="42"/>
    <w:p w14:paraId="07D55DFC"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Критерии исключения:</w:t>
      </w:r>
    </w:p>
    <w:p w14:paraId="1F834053" w14:textId="77777777" w:rsidR="001C3F8C" w:rsidRPr="001935BC" w:rsidRDefault="001C3F8C" w:rsidP="0013504B">
      <w:pPr>
        <w:pStyle w:val="ae"/>
        <w:ind w:firstLine="567"/>
        <w:jc w:val="both"/>
        <w:rPr>
          <w:rFonts w:ascii="Times New Roman" w:hAnsi="Times New Roman" w:cs="Times New Roman"/>
          <w:sz w:val="28"/>
          <w:szCs w:val="28"/>
        </w:rPr>
      </w:pPr>
      <w:bookmarkStart w:id="43" w:name="_Hlk103593724"/>
      <w:r w:rsidRPr="001935BC">
        <w:rPr>
          <w:rFonts w:ascii="Times New Roman" w:hAnsi="Times New Roman" w:cs="Times New Roman"/>
          <w:sz w:val="28"/>
          <w:szCs w:val="28"/>
        </w:rPr>
        <w:t>Наличие психиатрических заболеваний или когнитивных нарушений;</w:t>
      </w:r>
    </w:p>
    <w:p w14:paraId="09477756"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Наличие тяжелых зрительных или слуховых нарушений;</w:t>
      </w:r>
    </w:p>
    <w:p w14:paraId="15B9E726"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Наличие в анамнезе злокачественных новообразований других локализаций;</w:t>
      </w:r>
    </w:p>
    <w:p w14:paraId="17E56C88"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Направление на паллиативную терапию;</w:t>
      </w:r>
    </w:p>
    <w:p w14:paraId="57815B12"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Не пригодность к участию в исследовании, в виду других медицинских показаний;</w:t>
      </w:r>
    </w:p>
    <w:p w14:paraId="188FAE30" w14:textId="46ACD46A" w:rsidR="001C3F8C" w:rsidRPr="001935BC" w:rsidRDefault="001C3F8C" w:rsidP="0013504B">
      <w:pPr>
        <w:pStyle w:val="ae"/>
        <w:ind w:firstLine="567"/>
        <w:jc w:val="both"/>
        <w:rPr>
          <w:rFonts w:ascii="Times New Roman" w:hAnsi="Times New Roman" w:cs="Times New Roman"/>
          <w:sz w:val="28"/>
          <w:szCs w:val="28"/>
        </w:rPr>
      </w:pPr>
      <w:bookmarkStart w:id="44" w:name="_Hlk103593337"/>
      <w:bookmarkEnd w:id="43"/>
      <w:r w:rsidRPr="001935BC">
        <w:rPr>
          <w:rFonts w:ascii="Times New Roman" w:hAnsi="Times New Roman" w:cs="Times New Roman"/>
          <w:sz w:val="28"/>
          <w:szCs w:val="28"/>
        </w:rPr>
        <w:t>Наименьшее количество участников на основе расчета приблизительного размера выборки: 1</w:t>
      </w:r>
      <w:r w:rsidR="00D06C1C" w:rsidRPr="001935BC">
        <w:rPr>
          <w:rFonts w:ascii="Times New Roman" w:hAnsi="Times New Roman" w:cs="Times New Roman"/>
          <w:sz w:val="28"/>
          <w:szCs w:val="28"/>
        </w:rPr>
        <w:t>76</w:t>
      </w:r>
      <w:r w:rsidRPr="001935BC">
        <w:rPr>
          <w:rFonts w:ascii="Times New Roman" w:hAnsi="Times New Roman" w:cs="Times New Roman"/>
          <w:sz w:val="28"/>
          <w:szCs w:val="28"/>
        </w:rPr>
        <w:t xml:space="preserve"> (Расчет указан в Таблице</w:t>
      </w:r>
      <w:r w:rsidR="001A791C" w:rsidRPr="001935BC">
        <w:rPr>
          <w:rFonts w:ascii="Times New Roman" w:hAnsi="Times New Roman" w:cs="Times New Roman"/>
          <w:sz w:val="28"/>
          <w:szCs w:val="28"/>
        </w:rPr>
        <w:t xml:space="preserve"> 7</w:t>
      </w:r>
      <w:r w:rsidRPr="001935BC">
        <w:rPr>
          <w:rFonts w:ascii="Times New Roman" w:hAnsi="Times New Roman" w:cs="Times New Roman"/>
          <w:sz w:val="28"/>
          <w:szCs w:val="28"/>
        </w:rPr>
        <w:t>).</w:t>
      </w:r>
    </w:p>
    <w:p w14:paraId="5B1A2973"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Данные, которые использовались для расчета размера выборки:</w:t>
      </w:r>
    </w:p>
    <w:p w14:paraId="15B4FB98" w14:textId="4D4EFEFC"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Распространенность депрессии в Индии в </w:t>
      </w:r>
      <w:r w:rsidR="00D06C1C" w:rsidRPr="001935BC">
        <w:rPr>
          <w:rFonts w:ascii="Times New Roman" w:hAnsi="Times New Roman" w:cs="Times New Roman"/>
          <w:sz w:val="28"/>
          <w:szCs w:val="28"/>
        </w:rPr>
        <w:t>20</w:t>
      </w:r>
      <w:r w:rsidRPr="001935BC">
        <w:rPr>
          <w:rFonts w:ascii="Times New Roman" w:hAnsi="Times New Roman" w:cs="Times New Roman"/>
          <w:sz w:val="28"/>
          <w:szCs w:val="28"/>
        </w:rPr>
        <w:t>%</w:t>
      </w:r>
      <w:r w:rsidR="006E4849" w:rsidRPr="006E4849">
        <w:rPr>
          <w:rFonts w:ascii="Times New Roman" w:hAnsi="Times New Roman" w:cs="Times New Roman"/>
          <w:sz w:val="28"/>
          <w:szCs w:val="28"/>
        </w:rPr>
        <w:t xml:space="preserve"> </w:t>
      </w:r>
      <w:r w:rsidR="006E4849">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{"citationItems":[{"id":"ITEM-1","itemData":{"DOI":"10.4103/IJPC.IJPC_6_17","ISSN":"0973-1075 (Print)","PMID":"28827929","abstract":"BACKGROUND: Breast cancer is the leading cause of cancer death among women worldwide. In India, the incidence rate of breast cancer is found to be 25.8/10,000 females. The statistics for Kerala, India, is 30.5 in urban areas and 19.8 in rural areas. Cancer and treatment-related symptoms are major stressors in patients with breast cancer undergoing treatment for the disease. Depression is a prevalent psychological symptom perceived by breast cancer patients, and it also impacts the quality of life (QOL) in these patients. We aimed to assess the prevalence of depression and its association with QOL of patients with breast cancer undergoing treatment for breast cancer. MATERIALS AND METHODS: This cross-sectional study enrolled 270 patients diagnosed with breast cancer (&gt;18 years) and undergoing active treatment in a tertiary care center in Kerala, India. Depression was assessed using the Patient Health Questionnaire 9 and International Classification of Diseases, Tenth Edition Research guidelines. We measured the QOL and its domains using the WHOQOL-BREF. RESULTS: The average age of women in research was 53.56 years. Of the 270 patients, 21.5% had depression. Among patients with depression, 22% had moderately severe to severe depression. Patients with depression experienced overall a poor QOL. Twenty-two patients reported their overall QOL was \"poor\" and 34 patients reported to be dissatisfied with their health. There was an association between depression and domains of QOL. Patients with depression had lower scores in all domains when compared to those without depression. CONCLUSION: Depression and poor QOL is common among breast cancer patients.","author":[{"dropping-particle":"","family":"Purkayastha","given":"Debasweta","non-dropping-particle":"","parse-names":false,"suffix":""},{"dropping-particle":"","family":"Venkateswaran","given":"Chitra","non-dropping-particle":"","parse-names":false,"suffix":""},{"dropping-particle":"","family":"Nayar","given":"Kesavankutty","non-dropping-particle":"","parse-names":false,"suffix":""},{"dropping-particle":"","family":"Unnikrishnan","given":"U G","non-dropping-particle":"","parse-names":false,"suffix":""}],"container-title":"Indian journal of palliative care","id":"ITEM-1","issue":"3","issued":{"date-parts":[["2017"]]},"language":"eng","page":"268-273","publisher-place":"India","title":"Prevalence of Depression in Breast Cancer Patients and its Association with their Quality of Life: A Cross-sectional Observational Study.","type":"article-journal","volume":"23"},"uris":["http://www.mendeley.com/documents/?uuid=27c98cbc-74ad-4e06-9f52-cbe966723235"]}],"mendeley":{"formattedCitation":"(122)","manualFormatting":"[122]","plainTextFormattedCitation":"(122)","previouslyFormattedCitation":"(122)"},"properties":{"noteIndex":0},"schema":"https://github.com/citation-style-language/schema/raw/master/csl-citation.json"}</w:instrText>
      </w:r>
      <w:r w:rsidR="006E4849">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122</w:t>
      </w:r>
      <w:r w:rsidR="00426D85">
        <w:rPr>
          <w:rFonts w:ascii="Times New Roman" w:hAnsi="Times New Roman" w:cs="Times New Roman"/>
          <w:noProof/>
          <w:sz w:val="28"/>
          <w:szCs w:val="28"/>
        </w:rPr>
        <w:t>]</w:t>
      </w:r>
      <w:r w:rsidR="006E4849">
        <w:rPr>
          <w:rFonts w:ascii="Times New Roman" w:hAnsi="Times New Roman" w:cs="Times New Roman"/>
          <w:sz w:val="28"/>
          <w:szCs w:val="28"/>
        </w:rPr>
        <w:fldChar w:fldCharType="end"/>
      </w:r>
      <w:r w:rsidRPr="001935BC">
        <w:rPr>
          <w:rFonts w:ascii="Times New Roman" w:hAnsi="Times New Roman" w:cs="Times New Roman"/>
          <w:sz w:val="28"/>
          <w:szCs w:val="28"/>
        </w:rPr>
        <w:t>.</w:t>
      </w:r>
    </w:p>
    <w:p w14:paraId="628FE2E0" w14:textId="053B8B72" w:rsidR="00B122C2"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Данные оценки ВОЗ о распространенности депрессии в общей популяции Казахстана в </w:t>
      </w:r>
      <w:r w:rsidR="00D06C1C" w:rsidRPr="001935BC">
        <w:rPr>
          <w:rFonts w:ascii="Times New Roman" w:hAnsi="Times New Roman" w:cs="Times New Roman"/>
          <w:sz w:val="28"/>
          <w:szCs w:val="28"/>
        </w:rPr>
        <w:t>5</w:t>
      </w:r>
      <w:r w:rsidRPr="001935BC">
        <w:rPr>
          <w:rFonts w:ascii="Times New Roman" w:hAnsi="Times New Roman" w:cs="Times New Roman"/>
          <w:sz w:val="28"/>
          <w:szCs w:val="28"/>
        </w:rPr>
        <w:t>%</w:t>
      </w:r>
      <w:r w:rsidR="006E4849" w:rsidRPr="006E4849">
        <w:rPr>
          <w:rFonts w:ascii="Times New Roman" w:hAnsi="Times New Roman" w:cs="Times New Roman"/>
          <w:sz w:val="28"/>
          <w:szCs w:val="28"/>
        </w:rPr>
        <w:t xml:space="preserve"> </w:t>
      </w:r>
      <w:r w:rsidR="006E4849">
        <w:rPr>
          <w:rFonts w:ascii="Times New Roman" w:hAnsi="Times New Roman" w:cs="Times New Roman"/>
          <w:sz w:val="28"/>
          <w:szCs w:val="28"/>
        </w:rPr>
        <w:fldChar w:fldCharType="begin" w:fldLock="1"/>
      </w:r>
      <w:r w:rsidR="006E4849">
        <w:rPr>
          <w:rFonts w:ascii="Times New Roman" w:hAnsi="Times New Roman" w:cs="Times New Roman"/>
          <w:sz w:val="28"/>
          <w:szCs w:val="28"/>
        </w:rPr>
        <w:instrText>ADDIN CSL_CITATION {"citationItems":[{"id":"ITEM-1","itemData":{"author":[{"dropping-particle":"","family":"WHO","given":"","non-dropping-particle":"","parse-names":false,"suffix":""}],"id":"ITEM-1","issued":{"date-parts":[["2017"]]},"title":"Depression and Other Common Mental Disorders. Global Health Estimates, 2019","type":"report"},"uris":["http://www.mendeley.com/documents/?uuid=93057c15-e037-46a7-99f8-14866b0f7d1a"]}],"mendeley":{"formattedCitation":"(34)","plainTextFormattedCitation":"(34)","previouslyFormattedCitation":"(34)"},"properties":{"noteIndex":0},"schema":"https://github.com/citation-style-language/schema/raw/master/csl-citation.json"}</w:instrText>
      </w:r>
      <w:r w:rsidR="006E4849">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6E4849" w:rsidRPr="006E4849">
        <w:rPr>
          <w:rFonts w:ascii="Times New Roman" w:hAnsi="Times New Roman" w:cs="Times New Roman"/>
          <w:noProof/>
          <w:sz w:val="28"/>
          <w:szCs w:val="28"/>
        </w:rPr>
        <w:t>34</w:t>
      </w:r>
      <w:r w:rsidR="00426D85">
        <w:rPr>
          <w:rFonts w:ascii="Times New Roman" w:hAnsi="Times New Roman" w:cs="Times New Roman"/>
          <w:noProof/>
          <w:sz w:val="28"/>
          <w:szCs w:val="28"/>
        </w:rPr>
        <w:t>]</w:t>
      </w:r>
      <w:r w:rsidR="006E4849">
        <w:rPr>
          <w:rFonts w:ascii="Times New Roman" w:hAnsi="Times New Roman" w:cs="Times New Roman"/>
          <w:sz w:val="28"/>
          <w:szCs w:val="28"/>
        </w:rPr>
        <w:fldChar w:fldCharType="end"/>
      </w:r>
      <w:r w:rsidRPr="001935BC">
        <w:rPr>
          <w:rFonts w:ascii="Times New Roman" w:hAnsi="Times New Roman" w:cs="Times New Roman"/>
          <w:sz w:val="28"/>
          <w:szCs w:val="28"/>
        </w:rPr>
        <w:t>.</w:t>
      </w:r>
    </w:p>
    <w:p w14:paraId="1E4F4AFC" w14:textId="77777777" w:rsidR="00B122C2" w:rsidRPr="001935BC" w:rsidRDefault="00B122C2" w:rsidP="0013504B">
      <w:pPr>
        <w:pStyle w:val="ae"/>
        <w:ind w:firstLine="567"/>
        <w:jc w:val="both"/>
        <w:rPr>
          <w:rFonts w:ascii="Times New Roman" w:hAnsi="Times New Roman" w:cs="Times New Roman"/>
          <w:sz w:val="28"/>
          <w:szCs w:val="28"/>
        </w:rPr>
      </w:pPr>
    </w:p>
    <w:p w14:paraId="499BA352" w14:textId="6B7C52B9" w:rsidR="00E07772" w:rsidRPr="001935BC" w:rsidRDefault="00E0777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Таблица </w:t>
      </w:r>
      <w:r w:rsidR="001A791C" w:rsidRPr="001935BC">
        <w:rPr>
          <w:rFonts w:ascii="Times New Roman" w:hAnsi="Times New Roman" w:cs="Times New Roman"/>
          <w:sz w:val="28"/>
          <w:szCs w:val="28"/>
        </w:rPr>
        <w:t>7</w:t>
      </w:r>
      <w:r w:rsidRPr="001935BC">
        <w:rPr>
          <w:rFonts w:ascii="Times New Roman" w:hAnsi="Times New Roman" w:cs="Times New Roman"/>
          <w:sz w:val="28"/>
          <w:szCs w:val="28"/>
        </w:rPr>
        <w:t>. Калькуляция расчета размера выборки</w:t>
      </w:r>
    </w:p>
    <w:p w14:paraId="1B7E75C6" w14:textId="77777777" w:rsidR="00BD5C46" w:rsidRPr="001935BC" w:rsidRDefault="00BD5C46" w:rsidP="0013504B">
      <w:pPr>
        <w:pStyle w:val="ae"/>
        <w:ind w:firstLine="567"/>
        <w:jc w:val="both"/>
        <w:rPr>
          <w:rFonts w:ascii="Times New Roman" w:hAnsi="Times New Roman" w:cs="Times New Roman"/>
          <w:sz w:val="28"/>
          <w:szCs w:val="28"/>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419"/>
        <w:gridCol w:w="1563"/>
        <w:gridCol w:w="1421"/>
        <w:gridCol w:w="2211"/>
        <w:gridCol w:w="18"/>
      </w:tblGrid>
      <w:tr w:rsidR="00655F65" w:rsidRPr="001935BC" w14:paraId="00896711" w14:textId="77777777" w:rsidTr="00BF52B1">
        <w:trPr>
          <w:tblCellSpacing w:w="0" w:type="dxa"/>
        </w:trPr>
        <w:tc>
          <w:tcPr>
            <w:tcW w:w="0" w:type="auto"/>
            <w:gridSpan w:val="5"/>
            <w:vAlign w:val="center"/>
            <w:hideMark/>
          </w:tcPr>
          <w:p w14:paraId="72D56B7C" w14:textId="77777777" w:rsidR="001C3F8C" w:rsidRPr="001935BC" w:rsidRDefault="001C3F8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Размер выборки: </w:t>
            </w:r>
            <w:proofErr w:type="spellStart"/>
            <w:r w:rsidRPr="001935BC">
              <w:rPr>
                <w:rFonts w:ascii="Times New Roman" w:hAnsi="Times New Roman" w:cs="Times New Roman"/>
                <w:b/>
                <w:bCs/>
                <w:sz w:val="28"/>
                <w:szCs w:val="28"/>
              </w:rPr>
              <w:t>Когортное</w:t>
            </w:r>
            <w:proofErr w:type="spellEnd"/>
            <w:r w:rsidRPr="001935BC">
              <w:rPr>
                <w:rFonts w:ascii="Times New Roman" w:hAnsi="Times New Roman" w:cs="Times New Roman"/>
                <w:b/>
                <w:bCs/>
                <w:sz w:val="28"/>
                <w:szCs w:val="28"/>
              </w:rPr>
              <w:t xml:space="preserve"> исследование и Рандомизированные Клинические Исследования</w:t>
            </w:r>
          </w:p>
        </w:tc>
      </w:tr>
      <w:tr w:rsidR="00655F65" w:rsidRPr="001935BC" w14:paraId="7CC37264" w14:textId="77777777" w:rsidTr="00BF52B1">
        <w:trPr>
          <w:tblCellSpacing w:w="0" w:type="dxa"/>
        </w:trPr>
        <w:tc>
          <w:tcPr>
            <w:tcW w:w="0" w:type="auto"/>
            <w:gridSpan w:val="3"/>
            <w:vAlign w:val="center"/>
            <w:hideMark/>
          </w:tcPr>
          <w:p w14:paraId="3243A3C2" w14:textId="77777777" w:rsidR="001C3F8C" w:rsidRPr="001935BC" w:rsidRDefault="001C3F8C" w:rsidP="0013504B">
            <w:pPr>
              <w:pStyle w:val="ae"/>
              <w:ind w:firstLine="567"/>
              <w:jc w:val="both"/>
              <w:rPr>
                <w:rFonts w:ascii="Times New Roman" w:hAnsi="Times New Roman" w:cs="Times New Roman"/>
                <w:sz w:val="28"/>
                <w:szCs w:val="28"/>
                <w:lang w:val="en-US"/>
              </w:rPr>
            </w:pPr>
            <w:proofErr w:type="spellStart"/>
            <w:r w:rsidRPr="001935BC">
              <w:rPr>
                <w:rFonts w:ascii="Times New Roman" w:hAnsi="Times New Roman" w:cs="Times New Roman"/>
                <w:sz w:val="28"/>
                <w:szCs w:val="28"/>
                <w:lang w:val="en-US"/>
              </w:rPr>
              <w:t>Двусторонний</w:t>
            </w:r>
            <w:proofErr w:type="spellEnd"/>
            <w:r w:rsidRPr="001935BC">
              <w:rPr>
                <w:rFonts w:ascii="Times New Roman" w:hAnsi="Times New Roman" w:cs="Times New Roman"/>
                <w:sz w:val="28"/>
                <w:szCs w:val="28"/>
                <w:lang w:val="en-US"/>
              </w:rPr>
              <w:t xml:space="preserve"> </w:t>
            </w:r>
            <w:proofErr w:type="spellStart"/>
            <w:r w:rsidRPr="001935BC">
              <w:rPr>
                <w:rFonts w:ascii="Times New Roman" w:hAnsi="Times New Roman" w:cs="Times New Roman"/>
                <w:sz w:val="28"/>
                <w:szCs w:val="28"/>
                <w:lang w:val="en-US"/>
              </w:rPr>
              <w:t>уровень</w:t>
            </w:r>
            <w:proofErr w:type="spellEnd"/>
            <w:r w:rsidRPr="001935BC">
              <w:rPr>
                <w:rFonts w:ascii="Times New Roman" w:hAnsi="Times New Roman" w:cs="Times New Roman"/>
                <w:sz w:val="28"/>
                <w:szCs w:val="28"/>
                <w:lang w:val="en-US"/>
              </w:rPr>
              <w:t xml:space="preserve"> </w:t>
            </w:r>
            <w:proofErr w:type="spellStart"/>
            <w:r w:rsidRPr="001935BC">
              <w:rPr>
                <w:rFonts w:ascii="Times New Roman" w:hAnsi="Times New Roman" w:cs="Times New Roman"/>
                <w:sz w:val="28"/>
                <w:szCs w:val="28"/>
                <w:lang w:val="en-US"/>
              </w:rPr>
              <w:t>значимости</w:t>
            </w:r>
            <w:proofErr w:type="spellEnd"/>
            <w:r w:rsidRPr="001935BC">
              <w:rPr>
                <w:rFonts w:ascii="Times New Roman" w:hAnsi="Times New Roman" w:cs="Times New Roman"/>
                <w:sz w:val="28"/>
                <w:szCs w:val="28"/>
                <w:lang w:val="en-US"/>
              </w:rPr>
              <w:t xml:space="preserve"> (1-alpha):</w:t>
            </w:r>
          </w:p>
        </w:tc>
        <w:tc>
          <w:tcPr>
            <w:tcW w:w="0" w:type="auto"/>
            <w:vAlign w:val="center"/>
            <w:hideMark/>
          </w:tcPr>
          <w:p w14:paraId="67EE263D"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95</w:t>
            </w:r>
          </w:p>
        </w:tc>
        <w:tc>
          <w:tcPr>
            <w:tcW w:w="0" w:type="auto"/>
            <w:vAlign w:val="center"/>
            <w:hideMark/>
          </w:tcPr>
          <w:p w14:paraId="363DD28E"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4EEF64C3" w14:textId="77777777" w:rsidTr="00BF52B1">
        <w:trPr>
          <w:tblCellSpacing w:w="0" w:type="dxa"/>
        </w:trPr>
        <w:tc>
          <w:tcPr>
            <w:tcW w:w="0" w:type="auto"/>
            <w:gridSpan w:val="3"/>
            <w:vAlign w:val="center"/>
            <w:hideMark/>
          </w:tcPr>
          <w:p w14:paraId="71085A3D" w14:textId="77777777" w:rsidR="001C3F8C" w:rsidRPr="001935BC" w:rsidRDefault="001C3F8C" w:rsidP="0013504B">
            <w:pPr>
              <w:pStyle w:val="ae"/>
              <w:ind w:firstLine="567"/>
              <w:jc w:val="both"/>
              <w:rPr>
                <w:rFonts w:ascii="Times New Roman" w:hAnsi="Times New Roman" w:cs="Times New Roman"/>
                <w:sz w:val="28"/>
                <w:szCs w:val="28"/>
                <w:lang w:val="en-US"/>
              </w:rPr>
            </w:pPr>
            <w:proofErr w:type="spellStart"/>
            <w:r w:rsidRPr="001935BC">
              <w:rPr>
                <w:rFonts w:ascii="Times New Roman" w:hAnsi="Times New Roman" w:cs="Times New Roman"/>
                <w:sz w:val="28"/>
                <w:szCs w:val="28"/>
                <w:lang w:val="en-US"/>
              </w:rPr>
              <w:t>Сила</w:t>
            </w:r>
            <w:proofErr w:type="spellEnd"/>
            <w:r w:rsidRPr="001935BC">
              <w:rPr>
                <w:rFonts w:ascii="Times New Roman" w:hAnsi="Times New Roman" w:cs="Times New Roman"/>
                <w:sz w:val="28"/>
                <w:szCs w:val="28"/>
                <w:lang w:val="en-US"/>
              </w:rPr>
              <w:t xml:space="preserve"> (1-beta, % chance of detecting):</w:t>
            </w:r>
          </w:p>
        </w:tc>
        <w:tc>
          <w:tcPr>
            <w:tcW w:w="0" w:type="auto"/>
            <w:vAlign w:val="center"/>
            <w:hideMark/>
          </w:tcPr>
          <w:p w14:paraId="687AD65C"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80</w:t>
            </w:r>
          </w:p>
        </w:tc>
        <w:tc>
          <w:tcPr>
            <w:tcW w:w="0" w:type="auto"/>
            <w:vAlign w:val="center"/>
            <w:hideMark/>
          </w:tcPr>
          <w:p w14:paraId="4B7E7F88"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70B4CA3B" w14:textId="77777777" w:rsidTr="00BF52B1">
        <w:trPr>
          <w:tblCellSpacing w:w="0" w:type="dxa"/>
        </w:trPr>
        <w:tc>
          <w:tcPr>
            <w:tcW w:w="0" w:type="auto"/>
            <w:gridSpan w:val="3"/>
            <w:vAlign w:val="center"/>
            <w:hideMark/>
          </w:tcPr>
          <w:p w14:paraId="50F97D4E"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Соотношение размера выборки: основная и контрольная группа</w:t>
            </w:r>
          </w:p>
        </w:tc>
        <w:tc>
          <w:tcPr>
            <w:tcW w:w="0" w:type="auto"/>
            <w:vAlign w:val="center"/>
            <w:hideMark/>
          </w:tcPr>
          <w:p w14:paraId="0E490BD4"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1</w:t>
            </w:r>
          </w:p>
        </w:tc>
        <w:tc>
          <w:tcPr>
            <w:tcW w:w="0" w:type="auto"/>
            <w:vAlign w:val="center"/>
            <w:hideMark/>
          </w:tcPr>
          <w:p w14:paraId="23578C79"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24D9B459" w14:textId="77777777" w:rsidTr="00BF52B1">
        <w:trPr>
          <w:tblCellSpacing w:w="0" w:type="dxa"/>
        </w:trPr>
        <w:tc>
          <w:tcPr>
            <w:tcW w:w="0" w:type="auto"/>
            <w:gridSpan w:val="3"/>
            <w:vAlign w:val="center"/>
            <w:hideMark/>
          </w:tcPr>
          <w:p w14:paraId="62BF3630"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Распространенность в общей (контрольной) популяции</w:t>
            </w:r>
          </w:p>
        </w:tc>
        <w:tc>
          <w:tcPr>
            <w:tcW w:w="0" w:type="auto"/>
            <w:vAlign w:val="center"/>
            <w:hideMark/>
          </w:tcPr>
          <w:p w14:paraId="5C8EB9E9" w14:textId="176455C6" w:rsidR="001C3F8C" w:rsidRPr="001935BC" w:rsidRDefault="000100B2"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5</w:t>
            </w:r>
          </w:p>
        </w:tc>
        <w:tc>
          <w:tcPr>
            <w:tcW w:w="0" w:type="auto"/>
            <w:vAlign w:val="center"/>
            <w:hideMark/>
          </w:tcPr>
          <w:p w14:paraId="6A7EFDC1"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612CE278" w14:textId="77777777" w:rsidTr="00BF52B1">
        <w:trPr>
          <w:tblCellSpacing w:w="0" w:type="dxa"/>
        </w:trPr>
        <w:tc>
          <w:tcPr>
            <w:tcW w:w="0" w:type="auto"/>
            <w:gridSpan w:val="3"/>
            <w:vAlign w:val="center"/>
            <w:hideMark/>
          </w:tcPr>
          <w:p w14:paraId="4EE88F00" w14:textId="77777777" w:rsidR="001C3F8C" w:rsidRPr="001935BC" w:rsidRDefault="001C3F8C" w:rsidP="0013504B">
            <w:pPr>
              <w:pStyle w:val="ae"/>
              <w:ind w:firstLine="567"/>
              <w:jc w:val="both"/>
              <w:rPr>
                <w:rFonts w:ascii="Times New Roman" w:hAnsi="Times New Roman" w:cs="Times New Roman"/>
                <w:sz w:val="28"/>
                <w:szCs w:val="28"/>
                <w:lang w:val="en-US"/>
              </w:rPr>
            </w:pPr>
            <w:proofErr w:type="spellStart"/>
            <w:r w:rsidRPr="001935BC">
              <w:rPr>
                <w:rFonts w:ascii="Times New Roman" w:hAnsi="Times New Roman" w:cs="Times New Roman"/>
                <w:sz w:val="28"/>
                <w:szCs w:val="28"/>
                <w:lang w:val="en-US"/>
              </w:rPr>
              <w:t>Распространенность</w:t>
            </w:r>
            <w:proofErr w:type="spellEnd"/>
            <w:r w:rsidRPr="001935BC">
              <w:rPr>
                <w:rFonts w:ascii="Times New Roman" w:hAnsi="Times New Roman" w:cs="Times New Roman"/>
                <w:sz w:val="28"/>
                <w:szCs w:val="28"/>
                <w:lang w:val="en-US"/>
              </w:rPr>
              <w:t xml:space="preserve"> в</w:t>
            </w:r>
            <w:r w:rsidRPr="001935BC">
              <w:rPr>
                <w:rFonts w:ascii="Times New Roman" w:hAnsi="Times New Roman" w:cs="Times New Roman"/>
                <w:sz w:val="28"/>
                <w:szCs w:val="28"/>
              </w:rPr>
              <w:t xml:space="preserve"> основной группе</w:t>
            </w:r>
            <w:r w:rsidRPr="001935BC">
              <w:rPr>
                <w:rFonts w:ascii="Times New Roman" w:hAnsi="Times New Roman" w:cs="Times New Roman"/>
                <w:sz w:val="28"/>
                <w:szCs w:val="28"/>
                <w:lang w:val="en-US"/>
              </w:rPr>
              <w:t xml:space="preserve"> </w:t>
            </w:r>
          </w:p>
        </w:tc>
        <w:tc>
          <w:tcPr>
            <w:tcW w:w="0" w:type="auto"/>
            <w:vAlign w:val="center"/>
            <w:hideMark/>
          </w:tcPr>
          <w:p w14:paraId="4AC2D694" w14:textId="1F3C864B" w:rsidR="001C3F8C" w:rsidRPr="001935BC" w:rsidRDefault="001C3F8C"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rPr>
              <w:t>2</w:t>
            </w:r>
            <w:r w:rsidR="000100B2" w:rsidRPr="001935BC">
              <w:rPr>
                <w:rFonts w:ascii="Times New Roman" w:hAnsi="Times New Roman" w:cs="Times New Roman"/>
                <w:sz w:val="28"/>
                <w:szCs w:val="28"/>
                <w:lang w:val="en-US"/>
              </w:rPr>
              <w:t>0</w:t>
            </w:r>
          </w:p>
        </w:tc>
        <w:tc>
          <w:tcPr>
            <w:tcW w:w="0" w:type="auto"/>
            <w:vAlign w:val="center"/>
            <w:hideMark/>
          </w:tcPr>
          <w:p w14:paraId="2FAED4F7"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7F844D51" w14:textId="77777777" w:rsidTr="00BF52B1">
        <w:trPr>
          <w:tblCellSpacing w:w="0" w:type="dxa"/>
        </w:trPr>
        <w:tc>
          <w:tcPr>
            <w:tcW w:w="0" w:type="auto"/>
            <w:gridSpan w:val="3"/>
            <w:vAlign w:val="center"/>
            <w:hideMark/>
          </w:tcPr>
          <w:p w14:paraId="11F8EE2A"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Коэффициент шанса:</w:t>
            </w:r>
          </w:p>
        </w:tc>
        <w:tc>
          <w:tcPr>
            <w:tcW w:w="0" w:type="auto"/>
            <w:vAlign w:val="center"/>
            <w:hideMark/>
          </w:tcPr>
          <w:p w14:paraId="15D56933" w14:textId="681D5F63" w:rsidR="001C3F8C" w:rsidRPr="001935BC" w:rsidRDefault="000100B2"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4.8</w:t>
            </w:r>
          </w:p>
        </w:tc>
        <w:tc>
          <w:tcPr>
            <w:tcW w:w="0" w:type="auto"/>
            <w:vAlign w:val="center"/>
            <w:hideMark/>
          </w:tcPr>
          <w:p w14:paraId="373175E3"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04416AC1" w14:textId="77777777" w:rsidTr="00BF52B1">
        <w:trPr>
          <w:tblCellSpacing w:w="0" w:type="dxa"/>
        </w:trPr>
        <w:tc>
          <w:tcPr>
            <w:tcW w:w="0" w:type="auto"/>
            <w:gridSpan w:val="3"/>
            <w:vAlign w:val="center"/>
            <w:hideMark/>
          </w:tcPr>
          <w:p w14:paraId="1197240D"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Коэффициент риска:</w:t>
            </w:r>
          </w:p>
        </w:tc>
        <w:tc>
          <w:tcPr>
            <w:tcW w:w="0" w:type="auto"/>
            <w:vAlign w:val="center"/>
            <w:hideMark/>
          </w:tcPr>
          <w:p w14:paraId="6E4EB181" w14:textId="61389105"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4</w:t>
            </w:r>
          </w:p>
        </w:tc>
        <w:tc>
          <w:tcPr>
            <w:tcW w:w="0" w:type="auto"/>
            <w:vAlign w:val="center"/>
            <w:hideMark/>
          </w:tcPr>
          <w:p w14:paraId="5BFC9733"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1126440D" w14:textId="77777777" w:rsidTr="00BF52B1">
        <w:trPr>
          <w:tblCellSpacing w:w="0" w:type="dxa"/>
        </w:trPr>
        <w:tc>
          <w:tcPr>
            <w:tcW w:w="0" w:type="auto"/>
            <w:gridSpan w:val="3"/>
            <w:vAlign w:val="center"/>
            <w:hideMark/>
          </w:tcPr>
          <w:p w14:paraId="5CA91ED1"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Разница риска/распространенности:</w:t>
            </w:r>
          </w:p>
        </w:tc>
        <w:tc>
          <w:tcPr>
            <w:tcW w:w="0" w:type="auto"/>
            <w:vAlign w:val="center"/>
            <w:hideMark/>
          </w:tcPr>
          <w:p w14:paraId="5F101450" w14:textId="3D6E33BE" w:rsidR="001C3F8C" w:rsidRPr="001935BC" w:rsidRDefault="001C3F8C"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rPr>
              <w:t>1</w:t>
            </w:r>
            <w:r w:rsidR="000100B2" w:rsidRPr="001935BC">
              <w:rPr>
                <w:rFonts w:ascii="Times New Roman" w:hAnsi="Times New Roman" w:cs="Times New Roman"/>
                <w:sz w:val="28"/>
                <w:szCs w:val="28"/>
                <w:lang w:val="en-US"/>
              </w:rPr>
              <w:t>5</w:t>
            </w:r>
          </w:p>
        </w:tc>
        <w:tc>
          <w:tcPr>
            <w:tcW w:w="0" w:type="auto"/>
            <w:vAlign w:val="center"/>
            <w:hideMark/>
          </w:tcPr>
          <w:p w14:paraId="06E8197B"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0F754643" w14:textId="77777777" w:rsidTr="00BF52B1">
        <w:trPr>
          <w:tblCellSpacing w:w="0" w:type="dxa"/>
        </w:trPr>
        <w:tc>
          <w:tcPr>
            <w:tcW w:w="0" w:type="auto"/>
            <w:gridSpan w:val="5"/>
            <w:vAlign w:val="center"/>
            <w:hideMark/>
          </w:tcPr>
          <w:p w14:paraId="040D5B54"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7849726F" w14:textId="77777777" w:rsidTr="00BF52B1">
        <w:trPr>
          <w:tblCellSpacing w:w="0" w:type="dxa"/>
        </w:trPr>
        <w:tc>
          <w:tcPr>
            <w:tcW w:w="0" w:type="auto"/>
            <w:vAlign w:val="center"/>
            <w:hideMark/>
          </w:tcPr>
          <w:p w14:paraId="21153A47" w14:textId="77777777" w:rsidR="001C3F8C" w:rsidRPr="001935BC" w:rsidRDefault="001C3F8C" w:rsidP="0013504B">
            <w:pPr>
              <w:pStyle w:val="ae"/>
              <w:ind w:firstLine="567"/>
              <w:jc w:val="both"/>
              <w:rPr>
                <w:rFonts w:ascii="Times New Roman" w:hAnsi="Times New Roman" w:cs="Times New Roman"/>
                <w:sz w:val="28"/>
                <w:szCs w:val="28"/>
              </w:rPr>
            </w:pPr>
          </w:p>
        </w:tc>
        <w:tc>
          <w:tcPr>
            <w:tcW w:w="0" w:type="auto"/>
            <w:vAlign w:val="center"/>
            <w:hideMark/>
          </w:tcPr>
          <w:p w14:paraId="466989A3" w14:textId="77777777" w:rsidR="001C3F8C" w:rsidRPr="001935BC" w:rsidRDefault="001C3F8C" w:rsidP="0013504B">
            <w:pPr>
              <w:pStyle w:val="ae"/>
              <w:ind w:firstLine="567"/>
              <w:jc w:val="both"/>
              <w:rPr>
                <w:rFonts w:ascii="Times New Roman" w:hAnsi="Times New Roman" w:cs="Times New Roman"/>
                <w:sz w:val="28"/>
                <w:szCs w:val="28"/>
              </w:rPr>
            </w:pPr>
            <w:proofErr w:type="spellStart"/>
            <w:r w:rsidRPr="001935BC">
              <w:rPr>
                <w:rFonts w:ascii="Times New Roman" w:hAnsi="Times New Roman" w:cs="Times New Roman"/>
                <w:b/>
                <w:bCs/>
                <w:sz w:val="28"/>
                <w:szCs w:val="28"/>
              </w:rPr>
              <w:t>Kelsey</w:t>
            </w:r>
            <w:proofErr w:type="spellEnd"/>
          </w:p>
        </w:tc>
        <w:tc>
          <w:tcPr>
            <w:tcW w:w="0" w:type="auto"/>
            <w:vAlign w:val="center"/>
            <w:hideMark/>
          </w:tcPr>
          <w:p w14:paraId="59D215DE" w14:textId="77777777" w:rsidR="001C3F8C" w:rsidRPr="001935BC" w:rsidRDefault="001C3F8C" w:rsidP="0013504B">
            <w:pPr>
              <w:pStyle w:val="ae"/>
              <w:ind w:firstLine="567"/>
              <w:jc w:val="both"/>
              <w:rPr>
                <w:rFonts w:ascii="Times New Roman" w:hAnsi="Times New Roman" w:cs="Times New Roman"/>
                <w:sz w:val="28"/>
                <w:szCs w:val="28"/>
              </w:rPr>
            </w:pPr>
            <w:proofErr w:type="spellStart"/>
            <w:r w:rsidRPr="001935BC">
              <w:rPr>
                <w:rFonts w:ascii="Times New Roman" w:hAnsi="Times New Roman" w:cs="Times New Roman"/>
                <w:b/>
                <w:bCs/>
                <w:sz w:val="28"/>
                <w:szCs w:val="28"/>
              </w:rPr>
              <w:t>Fleiss</w:t>
            </w:r>
            <w:proofErr w:type="spellEnd"/>
          </w:p>
        </w:tc>
        <w:tc>
          <w:tcPr>
            <w:tcW w:w="0" w:type="auto"/>
            <w:vAlign w:val="center"/>
            <w:hideMark/>
          </w:tcPr>
          <w:p w14:paraId="6B9DD5D0" w14:textId="77777777" w:rsidR="001C3F8C" w:rsidRPr="001935BC" w:rsidRDefault="001C3F8C" w:rsidP="0013504B">
            <w:pPr>
              <w:pStyle w:val="ae"/>
              <w:ind w:firstLine="567"/>
              <w:jc w:val="both"/>
              <w:rPr>
                <w:rFonts w:ascii="Times New Roman" w:hAnsi="Times New Roman" w:cs="Times New Roman"/>
                <w:sz w:val="28"/>
                <w:szCs w:val="28"/>
              </w:rPr>
            </w:pPr>
            <w:proofErr w:type="spellStart"/>
            <w:r w:rsidRPr="001935BC">
              <w:rPr>
                <w:rFonts w:ascii="Times New Roman" w:hAnsi="Times New Roman" w:cs="Times New Roman"/>
                <w:b/>
                <w:bCs/>
                <w:sz w:val="28"/>
                <w:szCs w:val="28"/>
              </w:rPr>
              <w:t>Fleiss</w:t>
            </w:r>
            <w:proofErr w:type="spellEnd"/>
            <w:r w:rsidRPr="001935BC">
              <w:rPr>
                <w:rFonts w:ascii="Times New Roman" w:hAnsi="Times New Roman" w:cs="Times New Roman"/>
                <w:b/>
                <w:bCs/>
                <w:sz w:val="28"/>
                <w:szCs w:val="28"/>
              </w:rPr>
              <w:t xml:space="preserve"> </w:t>
            </w:r>
            <w:proofErr w:type="spellStart"/>
            <w:r w:rsidRPr="001935BC">
              <w:rPr>
                <w:rFonts w:ascii="Times New Roman" w:hAnsi="Times New Roman" w:cs="Times New Roman"/>
                <w:b/>
                <w:bCs/>
                <w:sz w:val="28"/>
                <w:szCs w:val="28"/>
              </w:rPr>
              <w:t>with</w:t>
            </w:r>
            <w:proofErr w:type="spellEnd"/>
            <w:r w:rsidRPr="001935BC">
              <w:rPr>
                <w:rFonts w:ascii="Times New Roman" w:hAnsi="Times New Roman" w:cs="Times New Roman"/>
                <w:b/>
                <w:bCs/>
                <w:sz w:val="28"/>
                <w:szCs w:val="28"/>
              </w:rPr>
              <w:t xml:space="preserve"> CC</w:t>
            </w:r>
          </w:p>
        </w:tc>
        <w:tc>
          <w:tcPr>
            <w:tcW w:w="0" w:type="auto"/>
            <w:vAlign w:val="center"/>
            <w:hideMark/>
          </w:tcPr>
          <w:p w14:paraId="2120898C"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1183A2DD" w14:textId="77777777" w:rsidTr="00BF52B1">
        <w:trPr>
          <w:tblCellSpacing w:w="0" w:type="dxa"/>
        </w:trPr>
        <w:tc>
          <w:tcPr>
            <w:tcW w:w="0" w:type="auto"/>
            <w:gridSpan w:val="5"/>
            <w:vAlign w:val="center"/>
            <w:hideMark/>
          </w:tcPr>
          <w:p w14:paraId="34B7FD78"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20B294AE" w14:textId="77777777" w:rsidTr="00BF52B1">
        <w:trPr>
          <w:tblCellSpacing w:w="0" w:type="dxa"/>
        </w:trPr>
        <w:tc>
          <w:tcPr>
            <w:tcW w:w="0" w:type="auto"/>
            <w:vAlign w:val="center"/>
            <w:hideMark/>
          </w:tcPr>
          <w:p w14:paraId="020BA998"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Размер выборки – основная группа</w:t>
            </w:r>
          </w:p>
        </w:tc>
        <w:tc>
          <w:tcPr>
            <w:tcW w:w="0" w:type="auto"/>
            <w:vAlign w:val="center"/>
            <w:hideMark/>
          </w:tcPr>
          <w:p w14:paraId="1475CD44" w14:textId="5C692F7A" w:rsidR="001C3F8C" w:rsidRPr="001935BC" w:rsidRDefault="000100B2"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77</w:t>
            </w:r>
          </w:p>
        </w:tc>
        <w:tc>
          <w:tcPr>
            <w:tcW w:w="0" w:type="auto"/>
            <w:vAlign w:val="center"/>
            <w:hideMark/>
          </w:tcPr>
          <w:p w14:paraId="06506128" w14:textId="483A86F2" w:rsidR="001C3F8C" w:rsidRPr="001935BC" w:rsidRDefault="000100B2"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76</w:t>
            </w:r>
          </w:p>
        </w:tc>
        <w:tc>
          <w:tcPr>
            <w:tcW w:w="0" w:type="auto"/>
            <w:vAlign w:val="center"/>
            <w:hideMark/>
          </w:tcPr>
          <w:p w14:paraId="54ABEF88" w14:textId="5BAB9F77" w:rsidR="001C3F8C" w:rsidRPr="001935BC" w:rsidRDefault="000100B2"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88</w:t>
            </w:r>
          </w:p>
        </w:tc>
        <w:tc>
          <w:tcPr>
            <w:tcW w:w="0" w:type="auto"/>
            <w:vAlign w:val="center"/>
            <w:hideMark/>
          </w:tcPr>
          <w:p w14:paraId="6311107E"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46B06D6A" w14:textId="77777777" w:rsidTr="00BF52B1">
        <w:trPr>
          <w:tblCellSpacing w:w="0" w:type="dxa"/>
        </w:trPr>
        <w:tc>
          <w:tcPr>
            <w:tcW w:w="0" w:type="auto"/>
            <w:vAlign w:val="center"/>
            <w:hideMark/>
          </w:tcPr>
          <w:p w14:paraId="7DFEA80E"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Размер выборки – контрольная группа</w:t>
            </w:r>
          </w:p>
        </w:tc>
        <w:tc>
          <w:tcPr>
            <w:tcW w:w="0" w:type="auto"/>
            <w:vAlign w:val="center"/>
            <w:hideMark/>
          </w:tcPr>
          <w:p w14:paraId="2D8220EA" w14:textId="69C1BC76" w:rsidR="001C3F8C" w:rsidRPr="001935BC" w:rsidRDefault="000100B2"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77</w:t>
            </w:r>
          </w:p>
        </w:tc>
        <w:tc>
          <w:tcPr>
            <w:tcW w:w="0" w:type="auto"/>
            <w:vAlign w:val="center"/>
            <w:hideMark/>
          </w:tcPr>
          <w:p w14:paraId="74358659" w14:textId="4B0C1927" w:rsidR="001C3F8C" w:rsidRPr="001935BC" w:rsidRDefault="000100B2"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76</w:t>
            </w:r>
          </w:p>
        </w:tc>
        <w:tc>
          <w:tcPr>
            <w:tcW w:w="0" w:type="auto"/>
            <w:vAlign w:val="center"/>
            <w:hideMark/>
          </w:tcPr>
          <w:p w14:paraId="44700043" w14:textId="1759C2C4" w:rsidR="001C3F8C" w:rsidRPr="001935BC" w:rsidRDefault="000100B2"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88</w:t>
            </w:r>
          </w:p>
        </w:tc>
        <w:tc>
          <w:tcPr>
            <w:tcW w:w="0" w:type="auto"/>
            <w:vAlign w:val="center"/>
            <w:hideMark/>
          </w:tcPr>
          <w:p w14:paraId="17C6F4F7"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4C03CDEB" w14:textId="77777777" w:rsidTr="00BF52B1">
        <w:trPr>
          <w:tblCellSpacing w:w="0" w:type="dxa"/>
        </w:trPr>
        <w:tc>
          <w:tcPr>
            <w:tcW w:w="0" w:type="auto"/>
            <w:gridSpan w:val="5"/>
            <w:vAlign w:val="center"/>
            <w:hideMark/>
          </w:tcPr>
          <w:p w14:paraId="7962527F"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7083F9A0" w14:textId="77777777" w:rsidTr="00BF52B1">
        <w:trPr>
          <w:tblCellSpacing w:w="0" w:type="dxa"/>
        </w:trPr>
        <w:tc>
          <w:tcPr>
            <w:tcW w:w="0" w:type="auto"/>
            <w:vAlign w:val="center"/>
            <w:hideMark/>
          </w:tcPr>
          <w:p w14:paraId="48FF8CE8"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Общий размер выборки</w:t>
            </w:r>
          </w:p>
        </w:tc>
        <w:tc>
          <w:tcPr>
            <w:tcW w:w="0" w:type="auto"/>
            <w:vAlign w:val="center"/>
            <w:hideMark/>
          </w:tcPr>
          <w:p w14:paraId="0ECD86A3" w14:textId="396243DB" w:rsidR="001C3F8C" w:rsidRPr="001935BC" w:rsidRDefault="001C3F8C"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rPr>
              <w:t>1</w:t>
            </w:r>
            <w:r w:rsidR="000100B2" w:rsidRPr="001935BC">
              <w:rPr>
                <w:rFonts w:ascii="Times New Roman" w:hAnsi="Times New Roman" w:cs="Times New Roman"/>
                <w:sz w:val="28"/>
                <w:szCs w:val="28"/>
                <w:lang w:val="en-US"/>
              </w:rPr>
              <w:t>54</w:t>
            </w:r>
          </w:p>
        </w:tc>
        <w:tc>
          <w:tcPr>
            <w:tcW w:w="0" w:type="auto"/>
            <w:vAlign w:val="center"/>
            <w:hideMark/>
          </w:tcPr>
          <w:p w14:paraId="7DB2D355" w14:textId="486FFA03" w:rsidR="001C3F8C" w:rsidRPr="001935BC" w:rsidRDefault="001C3F8C"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rPr>
              <w:t>1</w:t>
            </w:r>
            <w:r w:rsidR="000100B2" w:rsidRPr="001935BC">
              <w:rPr>
                <w:rFonts w:ascii="Times New Roman" w:hAnsi="Times New Roman" w:cs="Times New Roman"/>
                <w:sz w:val="28"/>
                <w:szCs w:val="28"/>
                <w:lang w:val="en-US"/>
              </w:rPr>
              <w:t>52</w:t>
            </w:r>
          </w:p>
        </w:tc>
        <w:tc>
          <w:tcPr>
            <w:tcW w:w="0" w:type="auto"/>
            <w:vAlign w:val="center"/>
            <w:hideMark/>
          </w:tcPr>
          <w:p w14:paraId="506265F4" w14:textId="7F1A5EE2" w:rsidR="001C3F8C" w:rsidRPr="001935BC" w:rsidRDefault="001C3F8C"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rPr>
              <w:t>1</w:t>
            </w:r>
            <w:r w:rsidR="000100B2" w:rsidRPr="001935BC">
              <w:rPr>
                <w:rFonts w:ascii="Times New Roman" w:hAnsi="Times New Roman" w:cs="Times New Roman"/>
                <w:sz w:val="28"/>
                <w:szCs w:val="28"/>
                <w:lang w:val="en-US"/>
              </w:rPr>
              <w:t>76</w:t>
            </w:r>
          </w:p>
        </w:tc>
        <w:tc>
          <w:tcPr>
            <w:tcW w:w="0" w:type="auto"/>
            <w:vAlign w:val="center"/>
            <w:hideMark/>
          </w:tcPr>
          <w:p w14:paraId="69EE2811"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01C17F25" w14:textId="77777777" w:rsidTr="00BF52B1">
        <w:trPr>
          <w:tblCellSpacing w:w="0" w:type="dxa"/>
        </w:trPr>
        <w:tc>
          <w:tcPr>
            <w:tcW w:w="0" w:type="auto"/>
            <w:gridSpan w:val="5"/>
            <w:vAlign w:val="center"/>
            <w:hideMark/>
          </w:tcPr>
          <w:p w14:paraId="120C6D15" w14:textId="77777777" w:rsidR="001C3F8C" w:rsidRPr="001935BC" w:rsidRDefault="001C3F8C" w:rsidP="0013504B">
            <w:pPr>
              <w:pStyle w:val="ae"/>
              <w:ind w:firstLine="567"/>
              <w:jc w:val="both"/>
              <w:rPr>
                <w:rFonts w:ascii="Times New Roman" w:hAnsi="Times New Roman" w:cs="Times New Roman"/>
                <w:sz w:val="28"/>
                <w:szCs w:val="28"/>
              </w:rPr>
            </w:pPr>
          </w:p>
        </w:tc>
      </w:tr>
      <w:tr w:rsidR="00655F65" w:rsidRPr="001935BC" w14:paraId="24F60C0E" w14:textId="77777777" w:rsidTr="00BF52B1">
        <w:trPr>
          <w:tblCellSpacing w:w="0" w:type="dxa"/>
        </w:trPr>
        <w:tc>
          <w:tcPr>
            <w:tcW w:w="0" w:type="auto"/>
            <w:gridSpan w:val="5"/>
            <w:shd w:val="clear" w:color="auto" w:fill="C0C0C0"/>
            <w:vAlign w:val="center"/>
            <w:hideMark/>
          </w:tcPr>
          <w:p w14:paraId="773770FA" w14:textId="77777777" w:rsidR="001C3F8C" w:rsidRPr="001935BC" w:rsidRDefault="001C3F8C" w:rsidP="0013504B">
            <w:pPr>
              <w:pStyle w:val="ae"/>
              <w:ind w:firstLine="567"/>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References</w:t>
            </w:r>
            <w:proofErr w:type="spellEnd"/>
          </w:p>
        </w:tc>
      </w:tr>
      <w:tr w:rsidR="00655F65" w:rsidRPr="00C22818" w14:paraId="41D02E3E" w14:textId="77777777" w:rsidTr="00BF52B1">
        <w:trPr>
          <w:tblCellSpacing w:w="0" w:type="dxa"/>
        </w:trPr>
        <w:tc>
          <w:tcPr>
            <w:tcW w:w="0" w:type="auto"/>
            <w:gridSpan w:val="5"/>
            <w:vAlign w:val="center"/>
            <w:hideMark/>
          </w:tcPr>
          <w:p w14:paraId="0E39286A" w14:textId="77777777" w:rsidR="001C3F8C" w:rsidRPr="001935BC" w:rsidRDefault="001C3F8C"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Kelsey et al., Methods in Observational Epidemiology 2nd Edition, Table 12-15</w:t>
            </w:r>
          </w:p>
        </w:tc>
      </w:tr>
      <w:tr w:rsidR="00655F65" w:rsidRPr="00C22818" w14:paraId="6D12E601" w14:textId="77777777" w:rsidTr="00BF52B1">
        <w:trPr>
          <w:tblCellSpacing w:w="0" w:type="dxa"/>
        </w:trPr>
        <w:tc>
          <w:tcPr>
            <w:tcW w:w="0" w:type="auto"/>
            <w:gridSpan w:val="5"/>
            <w:vAlign w:val="center"/>
            <w:hideMark/>
          </w:tcPr>
          <w:p w14:paraId="6A8AE227" w14:textId="77777777" w:rsidR="001C3F8C" w:rsidRPr="001935BC" w:rsidRDefault="001C3F8C"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Fleiss, Statistical Methods for Rates and Proportions, formulas 3.18 &amp;3.19</w:t>
            </w:r>
          </w:p>
        </w:tc>
      </w:tr>
      <w:tr w:rsidR="00655F65" w:rsidRPr="001935BC" w14:paraId="1323BC95" w14:textId="77777777" w:rsidTr="00BF52B1">
        <w:trPr>
          <w:tblCellSpacing w:w="0" w:type="dxa"/>
        </w:trPr>
        <w:tc>
          <w:tcPr>
            <w:tcW w:w="0" w:type="auto"/>
            <w:gridSpan w:val="5"/>
            <w:vAlign w:val="center"/>
            <w:hideMark/>
          </w:tcPr>
          <w:p w14:paraId="090EAD87"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CC = </w:t>
            </w:r>
            <w:proofErr w:type="spellStart"/>
            <w:r w:rsidRPr="001935BC">
              <w:rPr>
                <w:rFonts w:ascii="Times New Roman" w:hAnsi="Times New Roman" w:cs="Times New Roman"/>
                <w:sz w:val="28"/>
                <w:szCs w:val="28"/>
              </w:rPr>
              <w:t>continuity</w:t>
            </w:r>
            <w:proofErr w:type="spellEnd"/>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correction</w:t>
            </w:r>
            <w:proofErr w:type="spellEnd"/>
          </w:p>
        </w:tc>
      </w:tr>
      <w:tr w:rsidR="00655F65" w:rsidRPr="001935BC" w14:paraId="584C0143" w14:textId="77777777" w:rsidTr="00BF52B1">
        <w:trPr>
          <w:tblCellSpacing w:w="0" w:type="dxa"/>
        </w:trPr>
        <w:tc>
          <w:tcPr>
            <w:tcW w:w="0" w:type="auto"/>
            <w:gridSpan w:val="5"/>
            <w:vAlign w:val="center"/>
            <w:hideMark/>
          </w:tcPr>
          <w:p w14:paraId="5D065DDE" w14:textId="77777777" w:rsidR="001C3F8C" w:rsidRPr="001935BC" w:rsidRDefault="001C3F8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Результаты округлены </w:t>
            </w:r>
          </w:p>
        </w:tc>
      </w:tr>
      <w:tr w:rsidR="00655F65" w:rsidRPr="00C22818" w14:paraId="0935E169" w14:textId="77777777" w:rsidTr="00BF52B1">
        <w:trPr>
          <w:tblCellSpacing w:w="0" w:type="dxa"/>
        </w:trPr>
        <w:tc>
          <w:tcPr>
            <w:tcW w:w="0" w:type="auto"/>
            <w:gridSpan w:val="5"/>
            <w:vAlign w:val="center"/>
          </w:tcPr>
          <w:p w14:paraId="76D94B97" w14:textId="77777777" w:rsidR="001C3F8C" w:rsidRPr="001935BC" w:rsidRDefault="001C3F8C"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Results from </w:t>
            </w:r>
            <w:proofErr w:type="spellStart"/>
            <w:r w:rsidRPr="001935BC">
              <w:rPr>
                <w:rFonts w:ascii="Times New Roman" w:hAnsi="Times New Roman" w:cs="Times New Roman"/>
                <w:sz w:val="28"/>
                <w:szCs w:val="28"/>
                <w:lang w:val="en-US"/>
              </w:rPr>
              <w:t>OpenEpi</w:t>
            </w:r>
            <w:proofErr w:type="spellEnd"/>
            <w:r w:rsidRPr="001935BC">
              <w:rPr>
                <w:rFonts w:ascii="Times New Roman" w:hAnsi="Times New Roman" w:cs="Times New Roman"/>
                <w:sz w:val="28"/>
                <w:szCs w:val="28"/>
                <w:lang w:val="en-US"/>
              </w:rPr>
              <w:t xml:space="preserve">, Version 3, </w:t>
            </w:r>
            <w:proofErr w:type="gramStart"/>
            <w:r w:rsidRPr="001935BC">
              <w:rPr>
                <w:rFonts w:ascii="Times New Roman" w:hAnsi="Times New Roman" w:cs="Times New Roman"/>
                <w:sz w:val="28"/>
                <w:szCs w:val="28"/>
                <w:lang w:val="en-US"/>
              </w:rPr>
              <w:t>open source</w:t>
            </w:r>
            <w:proofErr w:type="gramEnd"/>
            <w:r w:rsidRPr="001935BC">
              <w:rPr>
                <w:rFonts w:ascii="Times New Roman" w:hAnsi="Times New Roman" w:cs="Times New Roman"/>
                <w:sz w:val="28"/>
                <w:szCs w:val="28"/>
                <w:lang w:val="en-US"/>
              </w:rPr>
              <w:t xml:space="preserve"> calculator--</w:t>
            </w:r>
            <w:proofErr w:type="spellStart"/>
            <w:r w:rsidRPr="001935BC">
              <w:rPr>
                <w:rFonts w:ascii="Times New Roman" w:hAnsi="Times New Roman" w:cs="Times New Roman"/>
                <w:sz w:val="28"/>
                <w:szCs w:val="28"/>
                <w:lang w:val="en-US"/>
              </w:rPr>
              <w:t>SSCohort</w:t>
            </w:r>
            <w:proofErr w:type="spellEnd"/>
          </w:p>
        </w:tc>
      </w:tr>
    </w:tbl>
    <w:p w14:paraId="73152EDE" w14:textId="77777777" w:rsidR="001C3F8C" w:rsidRPr="001935BC" w:rsidRDefault="001C3F8C" w:rsidP="0013504B">
      <w:pPr>
        <w:pStyle w:val="ae"/>
        <w:ind w:firstLine="567"/>
        <w:jc w:val="both"/>
        <w:rPr>
          <w:rFonts w:ascii="Times New Roman" w:hAnsi="Times New Roman" w:cs="Times New Roman"/>
          <w:sz w:val="28"/>
          <w:szCs w:val="28"/>
          <w:lang w:val="en-US"/>
        </w:rPr>
      </w:pPr>
    </w:p>
    <w:bookmarkEnd w:id="44"/>
    <w:p w14:paraId="4669AFD0" w14:textId="38847FCF" w:rsidR="00B45567" w:rsidRPr="001935BC" w:rsidRDefault="00B45567"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Этап 4.1. Клинико-эпидемиологические особенности распространенности симптомов тревожности и депрессии у женщин, с вновь диагностированным раком молочной железы при включении в исследование</w:t>
      </w:r>
    </w:p>
    <w:p w14:paraId="4B2BEA81" w14:textId="45FF6407" w:rsidR="00D77712" w:rsidRPr="001935BC" w:rsidRDefault="000100B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В</w:t>
      </w:r>
      <w:r w:rsidR="00D77712" w:rsidRPr="001935BC">
        <w:rPr>
          <w:rFonts w:ascii="Times New Roman" w:hAnsi="Times New Roman" w:cs="Times New Roman"/>
          <w:b/>
          <w:bCs/>
          <w:sz w:val="28"/>
          <w:szCs w:val="28"/>
        </w:rPr>
        <w:t>ыборка</w:t>
      </w:r>
    </w:p>
    <w:p w14:paraId="6ED03C50" w14:textId="3947A0A5" w:rsidR="00D77712" w:rsidRPr="001935BC" w:rsidRDefault="00B46A4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w:t>
      </w:r>
      <w:r w:rsidR="00D77712" w:rsidRPr="001935BC">
        <w:rPr>
          <w:rFonts w:ascii="Times New Roman" w:hAnsi="Times New Roman" w:cs="Times New Roman"/>
          <w:sz w:val="28"/>
          <w:szCs w:val="28"/>
        </w:rPr>
        <w:t xml:space="preserve">лучайным образом </w:t>
      </w:r>
      <w:r w:rsidRPr="001935BC">
        <w:rPr>
          <w:rFonts w:ascii="Times New Roman" w:hAnsi="Times New Roman" w:cs="Times New Roman"/>
          <w:sz w:val="28"/>
          <w:szCs w:val="28"/>
        </w:rPr>
        <w:t xml:space="preserve">были </w:t>
      </w:r>
      <w:r w:rsidR="00D77712" w:rsidRPr="001935BC">
        <w:rPr>
          <w:rFonts w:ascii="Times New Roman" w:hAnsi="Times New Roman" w:cs="Times New Roman"/>
          <w:sz w:val="28"/>
          <w:szCs w:val="28"/>
        </w:rPr>
        <w:t xml:space="preserve">отобраны 214 </w:t>
      </w:r>
      <w:proofErr w:type="spellStart"/>
      <w:r w:rsidR="00D77712" w:rsidRPr="001935BC">
        <w:rPr>
          <w:rFonts w:ascii="Times New Roman" w:hAnsi="Times New Roman" w:cs="Times New Roman"/>
          <w:sz w:val="28"/>
          <w:szCs w:val="28"/>
        </w:rPr>
        <w:t>пациенто</w:t>
      </w:r>
      <w:proofErr w:type="spellEnd"/>
      <w:r w:rsidR="005C0AB2" w:rsidRPr="001935BC">
        <w:rPr>
          <w:rFonts w:ascii="Times New Roman" w:hAnsi="Times New Roman" w:cs="Times New Roman"/>
          <w:sz w:val="28"/>
          <w:szCs w:val="28"/>
          <w:lang w:val="kk-KZ"/>
        </w:rPr>
        <w:t>в</w:t>
      </w:r>
      <w:r w:rsidR="00D77712" w:rsidRPr="001935BC">
        <w:rPr>
          <w:rFonts w:ascii="Times New Roman" w:hAnsi="Times New Roman" w:cs="Times New Roman"/>
          <w:sz w:val="28"/>
          <w:szCs w:val="28"/>
        </w:rPr>
        <w:t xml:space="preserve"> с впервые диагностированным раком молочной железы в г. Алматы. </w:t>
      </w:r>
      <w:r w:rsidR="0017213E" w:rsidRPr="001935BC">
        <w:rPr>
          <w:rFonts w:ascii="Times New Roman" w:hAnsi="Times New Roman" w:cs="Times New Roman"/>
          <w:sz w:val="28"/>
          <w:szCs w:val="28"/>
        </w:rPr>
        <w:t>Размер предполагаемой выборки был увеличен на 20%, в связи с</w:t>
      </w:r>
      <w:r w:rsidRPr="001935BC">
        <w:rPr>
          <w:rFonts w:ascii="Times New Roman" w:hAnsi="Times New Roman" w:cs="Times New Roman"/>
          <w:sz w:val="28"/>
          <w:szCs w:val="28"/>
        </w:rPr>
        <w:t xml:space="preserve"> предполагаемым большим процентом отказов либо выбытия пациентов.</w:t>
      </w:r>
      <w:r w:rsidR="0017213E" w:rsidRPr="001935BC">
        <w:rPr>
          <w:rFonts w:ascii="Times New Roman" w:hAnsi="Times New Roman" w:cs="Times New Roman"/>
          <w:sz w:val="28"/>
          <w:szCs w:val="28"/>
        </w:rPr>
        <w:t xml:space="preserve"> </w:t>
      </w:r>
      <w:r w:rsidR="00D77712" w:rsidRPr="001935BC">
        <w:rPr>
          <w:rFonts w:ascii="Times New Roman" w:hAnsi="Times New Roman" w:cs="Times New Roman"/>
          <w:sz w:val="28"/>
          <w:szCs w:val="28"/>
        </w:rPr>
        <w:t xml:space="preserve">Были набраны пациентки, давшие согласие и соответствующие критериям включения в исследование. Среди всех </w:t>
      </w:r>
      <w:r w:rsidRPr="001935BC">
        <w:rPr>
          <w:rFonts w:ascii="Times New Roman" w:hAnsi="Times New Roman" w:cs="Times New Roman"/>
          <w:sz w:val="28"/>
          <w:szCs w:val="28"/>
        </w:rPr>
        <w:t>отобранных</w:t>
      </w:r>
      <w:r w:rsidR="00D77712" w:rsidRPr="001935BC">
        <w:rPr>
          <w:rFonts w:ascii="Times New Roman" w:hAnsi="Times New Roman" w:cs="Times New Roman"/>
          <w:sz w:val="28"/>
          <w:szCs w:val="28"/>
        </w:rPr>
        <w:t xml:space="preserve"> пациентов</w:t>
      </w:r>
      <w:r w:rsidRPr="001935BC">
        <w:rPr>
          <w:rFonts w:ascii="Times New Roman" w:hAnsi="Times New Roman" w:cs="Times New Roman"/>
          <w:sz w:val="28"/>
          <w:szCs w:val="28"/>
        </w:rPr>
        <w:t>,</w:t>
      </w:r>
      <w:r w:rsidR="00D77712" w:rsidRPr="001935BC">
        <w:rPr>
          <w:rFonts w:ascii="Times New Roman" w:hAnsi="Times New Roman" w:cs="Times New Roman"/>
          <w:sz w:val="28"/>
          <w:szCs w:val="28"/>
        </w:rPr>
        <w:t xml:space="preserve"> </w:t>
      </w:r>
      <w:r w:rsidRPr="001935BC">
        <w:rPr>
          <w:rFonts w:ascii="Times New Roman" w:hAnsi="Times New Roman" w:cs="Times New Roman"/>
          <w:sz w:val="28"/>
          <w:szCs w:val="28"/>
        </w:rPr>
        <w:t xml:space="preserve">данные </w:t>
      </w:r>
      <w:r w:rsidR="00D77712" w:rsidRPr="001935BC">
        <w:rPr>
          <w:rFonts w:ascii="Times New Roman" w:hAnsi="Times New Roman" w:cs="Times New Roman"/>
          <w:sz w:val="28"/>
          <w:szCs w:val="28"/>
        </w:rPr>
        <w:t xml:space="preserve">162 </w:t>
      </w:r>
      <w:r w:rsidRPr="001935BC">
        <w:rPr>
          <w:rFonts w:ascii="Times New Roman" w:hAnsi="Times New Roman" w:cs="Times New Roman"/>
          <w:sz w:val="28"/>
          <w:szCs w:val="28"/>
        </w:rPr>
        <w:t xml:space="preserve">пациентов </w:t>
      </w:r>
      <w:r w:rsidR="00D77712" w:rsidRPr="001935BC">
        <w:rPr>
          <w:rFonts w:ascii="Times New Roman" w:hAnsi="Times New Roman" w:cs="Times New Roman"/>
          <w:sz w:val="28"/>
          <w:szCs w:val="28"/>
        </w:rPr>
        <w:t>были набраны для исследования и включены в анализ (коэффициент ответа = 75</w:t>
      </w:r>
      <w:r w:rsidR="0076051B" w:rsidRPr="0076051B">
        <w:rPr>
          <w:rFonts w:ascii="Times New Roman" w:hAnsi="Times New Roman" w:cs="Times New Roman"/>
          <w:sz w:val="28"/>
          <w:szCs w:val="28"/>
        </w:rPr>
        <w:t>.</w:t>
      </w:r>
      <w:r w:rsidR="00D77712" w:rsidRPr="001935BC">
        <w:rPr>
          <w:rFonts w:ascii="Times New Roman" w:hAnsi="Times New Roman" w:cs="Times New Roman"/>
          <w:sz w:val="28"/>
          <w:szCs w:val="28"/>
        </w:rPr>
        <w:t>7%). Данное исследование было одобрено Этическим комитетом Казахского медицинского университета повышения квалификации. Детали исследования были разъяснены всем участникам, и они подписали форму информированного согласия.</w:t>
      </w:r>
    </w:p>
    <w:p w14:paraId="1EFDAFD1" w14:textId="77777777" w:rsidR="006448CD" w:rsidRPr="001935BC" w:rsidRDefault="006448CD"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Описание выборки</w:t>
      </w:r>
    </w:p>
    <w:p w14:paraId="054EB314" w14:textId="40B52ADF" w:rsidR="006448CD" w:rsidRPr="001935BC" w:rsidRDefault="006448CD"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sz w:val="28"/>
          <w:szCs w:val="28"/>
        </w:rPr>
        <w:t xml:space="preserve">Социально-демографическая характеристика пациентов представлена в Таблице 8. </w:t>
      </w:r>
      <w:r w:rsidRPr="001935BC">
        <w:rPr>
          <w:rFonts w:ascii="Times New Roman" w:hAnsi="Times New Roman" w:cs="Times New Roman"/>
          <w:bCs/>
          <w:sz w:val="28"/>
          <w:szCs w:val="28"/>
        </w:rPr>
        <w:t xml:space="preserve">162 женщины, которые были включены в настоящий анализ, имели средний возраст 54.41 года (SD = 8,1; мин.-макс.: 32-75). Большинство пациентов состояли в браке (52%), работали по найму или работали </w:t>
      </w:r>
      <w:r w:rsidRPr="001935BC">
        <w:rPr>
          <w:rFonts w:ascii="Times New Roman" w:hAnsi="Times New Roman" w:cs="Times New Roman"/>
          <w:bCs/>
          <w:sz w:val="28"/>
          <w:szCs w:val="28"/>
          <w:lang w:val="kk-KZ"/>
        </w:rPr>
        <w:t xml:space="preserve">на себя </w:t>
      </w:r>
      <w:r w:rsidRPr="001935BC">
        <w:rPr>
          <w:rFonts w:ascii="Times New Roman" w:hAnsi="Times New Roman" w:cs="Times New Roman"/>
          <w:bCs/>
          <w:sz w:val="28"/>
          <w:szCs w:val="28"/>
        </w:rPr>
        <w:t>(не по найму) (51%), имели детей (91%), имели степень бакалавра или высшее образование (50%), являлись городскими жителями (54%), имели ежемесячный доход домохозяйства от 116 126 до 232 252 тенге (57%)</w:t>
      </w:r>
      <w:r w:rsidR="008F3EFB" w:rsidRPr="001935BC">
        <w:rPr>
          <w:rFonts w:ascii="Times New Roman" w:hAnsi="Times New Roman" w:cs="Times New Roman"/>
          <w:bCs/>
          <w:sz w:val="28"/>
          <w:szCs w:val="28"/>
        </w:rPr>
        <w:t>.</w:t>
      </w:r>
    </w:p>
    <w:p w14:paraId="0578D717" w14:textId="77777777" w:rsidR="00BD5C46" w:rsidRPr="001935BC" w:rsidRDefault="00BD5C46" w:rsidP="0013504B">
      <w:pPr>
        <w:pStyle w:val="ae"/>
        <w:ind w:firstLine="567"/>
        <w:jc w:val="both"/>
        <w:rPr>
          <w:rFonts w:ascii="Times New Roman" w:hAnsi="Times New Roman" w:cs="Times New Roman"/>
          <w:b/>
          <w:bCs/>
          <w:sz w:val="28"/>
          <w:szCs w:val="28"/>
        </w:rPr>
      </w:pPr>
    </w:p>
    <w:p w14:paraId="3738CB0D" w14:textId="2BAF8F92" w:rsidR="006448CD" w:rsidRPr="001935BC" w:rsidRDefault="006448C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Таблица </w:t>
      </w:r>
      <w:r w:rsidRPr="001935BC">
        <w:rPr>
          <w:rFonts w:ascii="Times New Roman" w:hAnsi="Times New Roman" w:cs="Times New Roman"/>
          <w:sz w:val="28"/>
          <w:szCs w:val="28"/>
          <w:lang w:val="kk-KZ"/>
        </w:rPr>
        <w:t>8</w:t>
      </w:r>
      <w:r w:rsidRPr="001935BC">
        <w:rPr>
          <w:rFonts w:ascii="Times New Roman" w:hAnsi="Times New Roman" w:cs="Times New Roman"/>
          <w:sz w:val="28"/>
          <w:szCs w:val="28"/>
        </w:rPr>
        <w:t>. Социально-демографическая характеристика пациентов (</w:t>
      </w:r>
      <w:r w:rsidRPr="001935BC">
        <w:rPr>
          <w:rFonts w:ascii="Times New Roman" w:hAnsi="Times New Roman" w:cs="Times New Roman"/>
          <w:sz w:val="28"/>
          <w:szCs w:val="28"/>
          <w:lang w:val="en-US"/>
        </w:rPr>
        <w:t>n</w:t>
      </w:r>
      <w:r w:rsidRPr="001935BC">
        <w:rPr>
          <w:rFonts w:ascii="Times New Roman" w:hAnsi="Times New Roman" w:cs="Times New Roman"/>
          <w:sz w:val="28"/>
          <w:szCs w:val="28"/>
        </w:rPr>
        <w:t>=162)</w:t>
      </w:r>
    </w:p>
    <w:p w14:paraId="0923A4F7" w14:textId="77777777" w:rsidR="001B0491" w:rsidRPr="001935BC" w:rsidRDefault="001B0491" w:rsidP="0013504B">
      <w:pPr>
        <w:pStyle w:val="ae"/>
        <w:ind w:firstLine="567"/>
        <w:jc w:val="both"/>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684"/>
        <w:gridCol w:w="1420"/>
      </w:tblGrid>
      <w:tr w:rsidR="00655F65" w:rsidRPr="001935BC" w14:paraId="34DBAB27" w14:textId="77777777" w:rsidTr="00484E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281D3" w14:textId="77777777" w:rsidR="006448CD" w:rsidRPr="001935BC" w:rsidRDefault="006448CD" w:rsidP="0013504B">
            <w:pPr>
              <w:pStyle w:val="ae"/>
              <w:jc w:val="both"/>
              <w:rPr>
                <w:rFonts w:ascii="Times New Roman" w:hAnsi="Times New Roman" w:cs="Times New Roman"/>
                <w:b/>
                <w:bCs/>
                <w:sz w:val="28"/>
                <w:szCs w:val="28"/>
              </w:rPr>
            </w:pPr>
            <w:r w:rsidRPr="001935BC">
              <w:rPr>
                <w:rFonts w:ascii="Times New Roman" w:hAnsi="Times New Roman" w:cs="Times New Roman"/>
                <w:b/>
                <w:bCs/>
                <w:sz w:val="28"/>
                <w:szCs w:val="28"/>
              </w:rPr>
              <w:t>Показатель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B35CC" w14:textId="77777777" w:rsidR="006448CD" w:rsidRPr="001935BC" w:rsidRDefault="006448CD" w:rsidP="0013504B">
            <w:pPr>
              <w:pStyle w:val="ae"/>
              <w:jc w:val="both"/>
              <w:rPr>
                <w:rFonts w:ascii="Times New Roman" w:hAnsi="Times New Roman" w:cs="Times New Roman"/>
                <w:b/>
                <w:bCs/>
                <w:sz w:val="28"/>
                <w:szCs w:val="28"/>
              </w:rPr>
            </w:pPr>
            <w:r w:rsidRPr="001935BC">
              <w:rPr>
                <w:rFonts w:ascii="Times New Roman" w:hAnsi="Times New Roman" w:cs="Times New Roman"/>
                <w:b/>
                <w:bCs/>
                <w:sz w:val="28"/>
                <w:szCs w:val="28"/>
              </w:rPr>
              <w:t>n (%)</w:t>
            </w:r>
          </w:p>
        </w:tc>
      </w:tr>
      <w:tr w:rsidR="00655F65" w:rsidRPr="001935BC" w14:paraId="253E91AC" w14:textId="77777777" w:rsidTr="00484E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1BB0D"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Возраст (лет)</w:t>
            </w:r>
          </w:p>
          <w:p w14:paraId="76B1D14A" w14:textId="77777777" w:rsidR="006448CD" w:rsidRPr="001935BC" w:rsidRDefault="006448CD" w:rsidP="0013504B">
            <w:pPr>
              <w:pStyle w:val="ae"/>
              <w:jc w:val="both"/>
              <w:rPr>
                <w:rFonts w:ascii="Times New Roman" w:hAnsi="Times New Roman" w:cs="Times New Roman"/>
                <w:sz w:val="28"/>
                <w:szCs w:val="28"/>
              </w:rPr>
            </w:pPr>
            <w:proofErr w:type="gramStart"/>
            <w:r w:rsidRPr="001935BC">
              <w:rPr>
                <w:rFonts w:ascii="Times New Roman" w:hAnsi="Times New Roman" w:cs="Times New Roman"/>
                <w:sz w:val="28"/>
                <w:szCs w:val="28"/>
              </w:rPr>
              <w:t>&lt; 50</w:t>
            </w:r>
            <w:proofErr w:type="gramEnd"/>
          </w:p>
          <w:p w14:paraId="1EB6EF7B"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50-59</w:t>
            </w:r>
          </w:p>
          <w:p w14:paraId="6B0E153A"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≥60</w:t>
            </w:r>
          </w:p>
          <w:p w14:paraId="16514038" w14:textId="77777777" w:rsidR="006448CD" w:rsidRPr="001935BC" w:rsidRDefault="006448CD"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mean</w:t>
            </w:r>
            <w:proofErr w:type="spellEnd"/>
            <w:r w:rsidRPr="001935BC">
              <w:rPr>
                <w:rFonts w:ascii="Times New Roman" w:hAnsi="Times New Roman" w:cs="Times New Roman"/>
                <w:sz w:val="28"/>
                <w:szCs w:val="28"/>
              </w:rPr>
              <w:t xml:space="preserve"> ±SD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9586B" w14:textId="77777777" w:rsidR="006448CD" w:rsidRPr="001935BC" w:rsidRDefault="006448CD" w:rsidP="0013504B">
            <w:pPr>
              <w:pStyle w:val="ae"/>
              <w:jc w:val="both"/>
              <w:rPr>
                <w:rFonts w:ascii="Times New Roman" w:hAnsi="Times New Roman" w:cs="Times New Roman"/>
                <w:sz w:val="28"/>
                <w:szCs w:val="28"/>
              </w:rPr>
            </w:pPr>
          </w:p>
          <w:p w14:paraId="5561E3ED" w14:textId="4D30A8D2"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39 (24) </w:t>
            </w:r>
          </w:p>
          <w:p w14:paraId="2771D9E2" w14:textId="5EC95F4C"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76 (47)</w:t>
            </w:r>
          </w:p>
          <w:p w14:paraId="55C08453" w14:textId="6E59CCBC"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47 (29)</w:t>
            </w:r>
          </w:p>
          <w:p w14:paraId="55A13A18"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54.41 ±8.1</w:t>
            </w:r>
          </w:p>
        </w:tc>
      </w:tr>
      <w:tr w:rsidR="00655F65" w:rsidRPr="001935BC" w14:paraId="307000B1" w14:textId="77777777" w:rsidTr="00484E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73CFD"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Семейное положение</w:t>
            </w:r>
          </w:p>
          <w:p w14:paraId="4F9B9704"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Замужем</w:t>
            </w:r>
          </w:p>
          <w:p w14:paraId="1EFD5DE1"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Разведена</w:t>
            </w:r>
          </w:p>
          <w:p w14:paraId="79074A04"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Не замужем</w:t>
            </w:r>
          </w:p>
          <w:p w14:paraId="27AF6E05"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Вдова</w:t>
            </w:r>
          </w:p>
          <w:p w14:paraId="101C8552"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Гражданский брак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3438D" w14:textId="77777777" w:rsidR="006448CD" w:rsidRPr="001935BC" w:rsidRDefault="006448CD" w:rsidP="0013504B">
            <w:pPr>
              <w:pStyle w:val="ae"/>
              <w:jc w:val="both"/>
              <w:rPr>
                <w:rFonts w:ascii="Times New Roman" w:hAnsi="Times New Roman" w:cs="Times New Roman"/>
                <w:sz w:val="28"/>
                <w:szCs w:val="28"/>
              </w:rPr>
            </w:pPr>
          </w:p>
          <w:p w14:paraId="16B34ADF" w14:textId="0610383E"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84 (52)</w:t>
            </w:r>
          </w:p>
          <w:p w14:paraId="774C0DE6" w14:textId="374A6463"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43 (27)</w:t>
            </w:r>
          </w:p>
          <w:p w14:paraId="3BBE15EF" w14:textId="3BF9F6D8"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10 (6)</w:t>
            </w:r>
          </w:p>
          <w:p w14:paraId="065C4287" w14:textId="7F7F7DE1"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21 (13)</w:t>
            </w:r>
          </w:p>
          <w:p w14:paraId="1C70DA36" w14:textId="590D1088"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 (2)</w:t>
            </w:r>
          </w:p>
        </w:tc>
      </w:tr>
      <w:tr w:rsidR="00655F65" w:rsidRPr="001935BC" w14:paraId="43DCEF0C" w14:textId="77777777" w:rsidTr="001B0491">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3D74D2F"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Социальный статус</w:t>
            </w:r>
          </w:p>
          <w:p w14:paraId="05B8D779"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Работает либо Самозанята</w:t>
            </w:r>
          </w:p>
          <w:p w14:paraId="1F2EF6CE"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Не работает </w:t>
            </w:r>
          </w:p>
          <w:p w14:paraId="67BEF900"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Пенсионерка</w:t>
            </w:r>
          </w:p>
          <w:p w14:paraId="24636FBC" w14:textId="77777777" w:rsidR="006448CD" w:rsidRPr="001935BC" w:rsidRDefault="006448CD" w:rsidP="0013504B">
            <w:pPr>
              <w:pStyle w:val="ae"/>
              <w:jc w:val="both"/>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5C24702" w14:textId="77777777" w:rsidR="006448CD" w:rsidRPr="001935BC" w:rsidRDefault="006448CD" w:rsidP="0013504B">
            <w:pPr>
              <w:pStyle w:val="ae"/>
              <w:jc w:val="both"/>
              <w:rPr>
                <w:rFonts w:ascii="Times New Roman" w:hAnsi="Times New Roman" w:cs="Times New Roman"/>
                <w:sz w:val="28"/>
                <w:szCs w:val="28"/>
              </w:rPr>
            </w:pPr>
          </w:p>
          <w:p w14:paraId="592AC4AF" w14:textId="65400B8B"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82 (51)</w:t>
            </w:r>
          </w:p>
          <w:p w14:paraId="58C846D0" w14:textId="6507C10A"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30 (18)</w:t>
            </w:r>
          </w:p>
          <w:p w14:paraId="16518038" w14:textId="75858BE6"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50 (31)</w:t>
            </w:r>
          </w:p>
          <w:p w14:paraId="4FB091F9" w14:textId="77777777" w:rsidR="006448CD" w:rsidRPr="001935BC" w:rsidRDefault="006448CD" w:rsidP="0013504B">
            <w:pPr>
              <w:pStyle w:val="ae"/>
              <w:jc w:val="both"/>
              <w:rPr>
                <w:rFonts w:ascii="Times New Roman" w:hAnsi="Times New Roman" w:cs="Times New Roman"/>
                <w:sz w:val="28"/>
                <w:szCs w:val="28"/>
              </w:rPr>
            </w:pPr>
          </w:p>
        </w:tc>
      </w:tr>
      <w:tr w:rsidR="001B0491" w:rsidRPr="001935BC" w14:paraId="2F7A1071" w14:textId="77777777" w:rsidTr="001B0491">
        <w:tc>
          <w:tcPr>
            <w:tcW w:w="0" w:type="auto"/>
            <w:tcBorders>
              <w:top w:val="single" w:sz="4" w:space="0" w:color="auto"/>
            </w:tcBorders>
            <w:tcMar>
              <w:top w:w="0" w:type="dxa"/>
              <w:left w:w="108" w:type="dxa"/>
              <w:bottom w:w="0" w:type="dxa"/>
              <w:right w:w="108" w:type="dxa"/>
            </w:tcMar>
          </w:tcPr>
          <w:p w14:paraId="37B120DE" w14:textId="77777777" w:rsidR="001B0491" w:rsidRPr="001935BC" w:rsidRDefault="001B0491" w:rsidP="0013504B">
            <w:pPr>
              <w:pStyle w:val="ae"/>
              <w:jc w:val="both"/>
              <w:rPr>
                <w:rFonts w:ascii="Times New Roman" w:hAnsi="Times New Roman" w:cs="Times New Roman"/>
                <w:sz w:val="28"/>
                <w:szCs w:val="28"/>
              </w:rPr>
            </w:pPr>
          </w:p>
        </w:tc>
        <w:tc>
          <w:tcPr>
            <w:tcW w:w="0" w:type="auto"/>
            <w:tcBorders>
              <w:top w:val="single" w:sz="4" w:space="0" w:color="auto"/>
            </w:tcBorders>
            <w:tcMar>
              <w:top w:w="0" w:type="dxa"/>
              <w:left w:w="108" w:type="dxa"/>
              <w:bottom w:w="0" w:type="dxa"/>
              <w:right w:w="108" w:type="dxa"/>
            </w:tcMar>
          </w:tcPr>
          <w:p w14:paraId="2146AD7B" w14:textId="77777777" w:rsidR="001B0491" w:rsidRPr="001935BC" w:rsidRDefault="001B0491" w:rsidP="0013504B">
            <w:pPr>
              <w:pStyle w:val="ae"/>
              <w:jc w:val="both"/>
              <w:rPr>
                <w:rFonts w:ascii="Times New Roman" w:hAnsi="Times New Roman" w:cs="Times New Roman"/>
                <w:sz w:val="28"/>
                <w:szCs w:val="28"/>
              </w:rPr>
            </w:pPr>
          </w:p>
        </w:tc>
      </w:tr>
      <w:tr w:rsidR="001B0491" w:rsidRPr="001935BC" w14:paraId="44523948" w14:textId="77777777" w:rsidTr="00722AA6">
        <w:tc>
          <w:tcPr>
            <w:tcW w:w="0" w:type="auto"/>
            <w:gridSpan w:val="2"/>
            <w:tcBorders>
              <w:bottom w:val="single" w:sz="4" w:space="0" w:color="auto"/>
            </w:tcBorders>
            <w:tcMar>
              <w:top w:w="0" w:type="dxa"/>
              <w:left w:w="108" w:type="dxa"/>
              <w:bottom w:w="0" w:type="dxa"/>
              <w:right w:w="108" w:type="dxa"/>
            </w:tcMar>
          </w:tcPr>
          <w:p w14:paraId="2309A6D7" w14:textId="35E77395" w:rsidR="001B0491" w:rsidRPr="001935BC" w:rsidRDefault="001B0491" w:rsidP="0013504B">
            <w:pPr>
              <w:pStyle w:val="ae"/>
              <w:jc w:val="right"/>
              <w:rPr>
                <w:rFonts w:ascii="Times New Roman" w:hAnsi="Times New Roman" w:cs="Times New Roman"/>
                <w:sz w:val="28"/>
                <w:szCs w:val="28"/>
              </w:rPr>
            </w:pPr>
            <w:r w:rsidRPr="001935BC">
              <w:rPr>
                <w:rFonts w:ascii="Times New Roman" w:hAnsi="Times New Roman" w:cs="Times New Roman"/>
                <w:sz w:val="28"/>
                <w:szCs w:val="28"/>
              </w:rPr>
              <w:lastRenderedPageBreak/>
              <w:t>Продолжение таблицы 8</w:t>
            </w:r>
          </w:p>
        </w:tc>
      </w:tr>
      <w:tr w:rsidR="00655F65" w:rsidRPr="001935BC" w14:paraId="55E76B43" w14:textId="77777777" w:rsidTr="001B0491">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0DCB874A"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Наличие детей</w:t>
            </w:r>
          </w:p>
          <w:p w14:paraId="5411D2E3"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Нет</w:t>
            </w:r>
          </w:p>
          <w:p w14:paraId="4AD4205C"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Да</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46EA57B7" w14:textId="77777777" w:rsidR="006448CD" w:rsidRPr="001935BC" w:rsidRDefault="006448CD" w:rsidP="0013504B">
            <w:pPr>
              <w:pStyle w:val="ae"/>
              <w:jc w:val="both"/>
              <w:rPr>
                <w:rFonts w:ascii="Times New Roman" w:hAnsi="Times New Roman" w:cs="Times New Roman"/>
                <w:sz w:val="28"/>
                <w:szCs w:val="28"/>
              </w:rPr>
            </w:pPr>
          </w:p>
          <w:p w14:paraId="2733EFB5" w14:textId="1F54ECA5"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14 (9)</w:t>
            </w:r>
          </w:p>
          <w:p w14:paraId="0E7FBFA2" w14:textId="1807339C"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148 (91)</w:t>
            </w:r>
          </w:p>
        </w:tc>
      </w:tr>
      <w:tr w:rsidR="00655F65" w:rsidRPr="001935BC" w14:paraId="539BDD01" w14:textId="77777777" w:rsidTr="00484E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AD922"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Образование</w:t>
            </w:r>
          </w:p>
          <w:p w14:paraId="7D38C77D"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Среднее образование</w:t>
            </w:r>
          </w:p>
          <w:p w14:paraId="0649F3F6"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Средне-специальное образование либо незаконченное высшее</w:t>
            </w:r>
          </w:p>
          <w:p w14:paraId="5E20C70F"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Высшее образование и наличие степени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1681C" w14:textId="77777777" w:rsidR="006448CD" w:rsidRPr="001935BC" w:rsidRDefault="006448CD" w:rsidP="0013504B">
            <w:pPr>
              <w:pStyle w:val="ae"/>
              <w:jc w:val="both"/>
              <w:rPr>
                <w:rFonts w:ascii="Times New Roman" w:hAnsi="Times New Roman" w:cs="Times New Roman"/>
                <w:sz w:val="28"/>
                <w:szCs w:val="28"/>
              </w:rPr>
            </w:pPr>
          </w:p>
          <w:p w14:paraId="4183D5F6" w14:textId="6753ADF4"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23 (14)</w:t>
            </w:r>
          </w:p>
          <w:p w14:paraId="79B40565" w14:textId="10455205"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59 (36)</w:t>
            </w:r>
          </w:p>
          <w:p w14:paraId="0A3FFB64" w14:textId="4E683E44"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80 (50)</w:t>
            </w:r>
          </w:p>
        </w:tc>
      </w:tr>
      <w:tr w:rsidR="00655F65" w:rsidRPr="001935BC" w14:paraId="3C4343DA" w14:textId="77777777" w:rsidTr="00484E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A599D"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Место жительства</w:t>
            </w:r>
          </w:p>
          <w:p w14:paraId="79CCA53D"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Село</w:t>
            </w:r>
          </w:p>
          <w:p w14:paraId="3AEC00C2"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Города спутники</w:t>
            </w:r>
          </w:p>
          <w:p w14:paraId="0AE5E606"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Город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63BF6" w14:textId="77777777" w:rsidR="006448CD" w:rsidRPr="001935BC" w:rsidRDefault="006448CD" w:rsidP="0013504B">
            <w:pPr>
              <w:pStyle w:val="ae"/>
              <w:jc w:val="both"/>
              <w:rPr>
                <w:rFonts w:ascii="Times New Roman" w:hAnsi="Times New Roman" w:cs="Times New Roman"/>
                <w:sz w:val="28"/>
                <w:szCs w:val="28"/>
              </w:rPr>
            </w:pPr>
          </w:p>
          <w:p w14:paraId="5A2726A8" w14:textId="1029963D"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19 (12)</w:t>
            </w:r>
          </w:p>
          <w:p w14:paraId="2B02D027" w14:textId="26756C5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56 (34)</w:t>
            </w:r>
          </w:p>
          <w:p w14:paraId="25F828D5" w14:textId="01CA18B4"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87 (54)</w:t>
            </w:r>
          </w:p>
        </w:tc>
      </w:tr>
      <w:tr w:rsidR="006448CD" w:rsidRPr="001935BC" w14:paraId="04698392" w14:textId="77777777" w:rsidTr="00484E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EDF2E"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Уровень месячного дохода (</w:t>
            </w:r>
            <w:proofErr w:type="spellStart"/>
            <w:r w:rsidRPr="001935BC">
              <w:rPr>
                <w:rFonts w:ascii="Times New Roman" w:hAnsi="Times New Roman" w:cs="Times New Roman"/>
                <w:sz w:val="28"/>
                <w:szCs w:val="28"/>
                <w:lang w:val="en-US"/>
              </w:rPr>
              <w:t>kzt</w:t>
            </w:r>
            <w:proofErr w:type="spellEnd"/>
            <w:r w:rsidRPr="001935BC">
              <w:rPr>
                <w:rFonts w:ascii="Times New Roman" w:hAnsi="Times New Roman" w:cs="Times New Roman"/>
                <w:sz w:val="28"/>
                <w:szCs w:val="28"/>
              </w:rPr>
              <w:t>)</w:t>
            </w:r>
          </w:p>
          <w:p w14:paraId="3314D183"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менее 116</w:t>
            </w:r>
            <w:r w:rsidRPr="001935BC">
              <w:rPr>
                <w:rFonts w:ascii="Times New Roman" w:hAnsi="Times New Roman" w:cs="Times New Roman"/>
                <w:sz w:val="28"/>
                <w:szCs w:val="28"/>
                <w:lang w:val="en-US"/>
              </w:rPr>
              <w:t> </w:t>
            </w:r>
            <w:r w:rsidRPr="001935BC">
              <w:rPr>
                <w:rFonts w:ascii="Times New Roman" w:hAnsi="Times New Roman" w:cs="Times New Roman"/>
                <w:sz w:val="28"/>
                <w:szCs w:val="28"/>
              </w:rPr>
              <w:t>126</w:t>
            </w:r>
          </w:p>
          <w:p w14:paraId="40B65459"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116 126 – 232 252</w:t>
            </w:r>
          </w:p>
          <w:p w14:paraId="2DCEB84B"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232 252 – 348 378</w:t>
            </w:r>
          </w:p>
          <w:p w14:paraId="6E80E68A" w14:textId="77777777"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348 378 и выше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93F68" w14:textId="77777777" w:rsidR="006448CD" w:rsidRPr="001935BC" w:rsidRDefault="006448CD" w:rsidP="0013504B">
            <w:pPr>
              <w:pStyle w:val="ae"/>
              <w:jc w:val="both"/>
              <w:rPr>
                <w:rFonts w:ascii="Times New Roman" w:hAnsi="Times New Roman" w:cs="Times New Roman"/>
                <w:sz w:val="28"/>
                <w:szCs w:val="28"/>
              </w:rPr>
            </w:pPr>
          </w:p>
          <w:p w14:paraId="7DA25B9C" w14:textId="412275BA"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24 (15)</w:t>
            </w:r>
          </w:p>
          <w:p w14:paraId="58A15FEA" w14:textId="620B2D39"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92 (57)</w:t>
            </w:r>
          </w:p>
          <w:p w14:paraId="41E971BE" w14:textId="61D2CD94"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32 (20)</w:t>
            </w:r>
          </w:p>
          <w:p w14:paraId="33BD68C8" w14:textId="6F8F5ACD" w:rsidR="006448CD" w:rsidRPr="001935BC" w:rsidRDefault="006448C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14 (8</w:t>
            </w:r>
            <w:r w:rsidR="00291B31" w:rsidRPr="001935BC">
              <w:rPr>
                <w:rFonts w:ascii="Times New Roman" w:hAnsi="Times New Roman" w:cs="Times New Roman"/>
                <w:sz w:val="28"/>
                <w:szCs w:val="28"/>
              </w:rPr>
              <w:t>)</w:t>
            </w:r>
          </w:p>
        </w:tc>
      </w:tr>
    </w:tbl>
    <w:p w14:paraId="5EE93361" w14:textId="77777777" w:rsidR="006448CD" w:rsidRPr="001935BC" w:rsidRDefault="006448CD" w:rsidP="0013504B">
      <w:pPr>
        <w:pStyle w:val="ae"/>
        <w:ind w:firstLine="567"/>
        <w:jc w:val="both"/>
        <w:rPr>
          <w:rFonts w:ascii="Times New Roman" w:hAnsi="Times New Roman" w:cs="Times New Roman"/>
          <w:sz w:val="28"/>
          <w:szCs w:val="28"/>
        </w:rPr>
      </w:pPr>
    </w:p>
    <w:p w14:paraId="4AF1F63D" w14:textId="1155ADEA" w:rsidR="00B46A41" w:rsidRPr="001935BC" w:rsidRDefault="00B46A41"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Инструменты оценки:</w:t>
      </w:r>
    </w:p>
    <w:p w14:paraId="3F806BF6" w14:textId="77777777" w:rsidR="00B46A41" w:rsidRPr="001935BC" w:rsidRDefault="00B46A4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момент включения в исследование, с пациентом </w:t>
      </w:r>
      <w:r w:rsidRPr="001935BC">
        <w:rPr>
          <w:rFonts w:ascii="Times New Roman" w:hAnsi="Times New Roman" w:cs="Times New Roman"/>
          <w:sz w:val="28"/>
          <w:szCs w:val="28"/>
          <w:lang w:val="kk-KZ"/>
        </w:rPr>
        <w:t>была проведена</w:t>
      </w:r>
      <w:r w:rsidRPr="001935BC">
        <w:rPr>
          <w:rFonts w:ascii="Times New Roman" w:hAnsi="Times New Roman" w:cs="Times New Roman"/>
          <w:sz w:val="28"/>
          <w:szCs w:val="28"/>
        </w:rPr>
        <w:t xml:space="preserve"> беседа, во время которой заполнялся Опросник 1 для оценки социально-демографических и клинических факторов риска развития тревожности и депрессии;</w:t>
      </w:r>
    </w:p>
    <w:p w14:paraId="3CBA8220" w14:textId="5D014AC6" w:rsidR="00B46A41" w:rsidRPr="001935BC" w:rsidRDefault="00B46A4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анкете было два раздела. В первый раздел вошли индивидуальные социально-демографические переменные, такие как возраст, место жительства, семейное положение, количество детей, социально-экономический статус, уровень образования, уровень доходов и социальная поддержка. Для ранжирования уровней доходов был использован показатель номинального среднего дохода на душу населения в Казахстане в 2020 году (116 126 тенге). Вопросы, касающиеся социальной поддержки и надежности социальной поддержки, были </w:t>
      </w:r>
      <w:r w:rsidR="00805A0C" w:rsidRPr="001935BC">
        <w:rPr>
          <w:rFonts w:ascii="Times New Roman" w:hAnsi="Times New Roman" w:cs="Times New Roman"/>
          <w:sz w:val="28"/>
          <w:szCs w:val="28"/>
        </w:rPr>
        <w:t>закрытыми вопросами (Да/Нет)</w:t>
      </w:r>
      <w:r w:rsidRPr="001935BC">
        <w:rPr>
          <w:rFonts w:ascii="Times New Roman" w:hAnsi="Times New Roman" w:cs="Times New Roman"/>
          <w:sz w:val="28"/>
          <w:szCs w:val="28"/>
        </w:rPr>
        <w:t>. Второй раздел включал переменные, связанные с клиническим диагнозом, гистопатологическим диагнозом, а также стадией рака молочной железы. Вопрос о лечении не был включен для вновь диагностированных пациентов.</w:t>
      </w:r>
    </w:p>
    <w:p w14:paraId="5A1EE395" w14:textId="12676615" w:rsidR="00B46A41" w:rsidRPr="001935BC" w:rsidRDefault="00F27FF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BAI</w:t>
      </w:r>
      <w:r w:rsidR="00B46A41" w:rsidRPr="001935BC">
        <w:rPr>
          <w:rFonts w:ascii="Times New Roman" w:hAnsi="Times New Roman" w:cs="Times New Roman"/>
          <w:sz w:val="28"/>
          <w:szCs w:val="28"/>
        </w:rPr>
        <w:t xml:space="preserve"> представляет собой самостоятельный опросник из 21 пункта, который измеряет тяжесть симптомов тревожности у взрослых. В каждом пункте есть список из четырех утверждений, расположенных в порядке возрастания серьезности, о конкретном симптоме тревожности. Эти элементы оцениваются от «0» (симптом отсутствует) до «3» (симптом присутствует всегда). Общий балл </w:t>
      </w:r>
      <w:r w:rsidRPr="001935BC">
        <w:rPr>
          <w:rFonts w:ascii="Times New Roman" w:hAnsi="Times New Roman" w:cs="Times New Roman"/>
          <w:sz w:val="28"/>
          <w:szCs w:val="28"/>
        </w:rPr>
        <w:t>BAI</w:t>
      </w:r>
      <w:r w:rsidR="00B46A41" w:rsidRPr="001935BC">
        <w:rPr>
          <w:rFonts w:ascii="Times New Roman" w:hAnsi="Times New Roman" w:cs="Times New Roman"/>
          <w:sz w:val="28"/>
          <w:szCs w:val="28"/>
        </w:rPr>
        <w:t xml:space="preserve"> рассчитывается как сумма всех пунктов. Показатель </w:t>
      </w:r>
      <w:r w:rsidRPr="001935BC">
        <w:rPr>
          <w:rFonts w:ascii="Times New Roman" w:hAnsi="Times New Roman" w:cs="Times New Roman"/>
          <w:sz w:val="28"/>
          <w:szCs w:val="28"/>
        </w:rPr>
        <w:t>BAI</w:t>
      </w:r>
      <w:r w:rsidR="00B46A41" w:rsidRPr="001935BC">
        <w:rPr>
          <w:rFonts w:ascii="Times New Roman" w:hAnsi="Times New Roman" w:cs="Times New Roman"/>
          <w:sz w:val="28"/>
          <w:szCs w:val="28"/>
        </w:rPr>
        <w:t xml:space="preserve"> от 0 до 7 представляет собой минимальный диапазон, от 8 до 15 — легкий, от 16 до 25 — умеренный, а от 26 до 63 — тяжелый диапазон симптомов тревожности.</w:t>
      </w:r>
    </w:p>
    <w:p w14:paraId="622F4835" w14:textId="70870055" w:rsidR="00B46A41" w:rsidRPr="001935BC" w:rsidRDefault="00F27FF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BDI</w:t>
      </w:r>
      <w:r w:rsidR="00B46A41" w:rsidRPr="001935BC">
        <w:rPr>
          <w:rFonts w:ascii="Times New Roman" w:hAnsi="Times New Roman" w:cs="Times New Roman"/>
          <w:sz w:val="28"/>
          <w:szCs w:val="28"/>
        </w:rPr>
        <w:t xml:space="preserve"> представляет собой самостоятельный опрос из 21 пункта, в котором есть список из четырех утверждений, расположенных в порядке возрастания </w:t>
      </w:r>
      <w:r w:rsidR="00B46A41" w:rsidRPr="001935BC">
        <w:rPr>
          <w:rFonts w:ascii="Times New Roman" w:hAnsi="Times New Roman" w:cs="Times New Roman"/>
          <w:sz w:val="28"/>
          <w:szCs w:val="28"/>
        </w:rPr>
        <w:lastRenderedPageBreak/>
        <w:t xml:space="preserve">серьезности, о конкретном симптоме депрессии или характерном отношении. Каждый из 21 пункта оценивается по четырех балльной шкале от «0» (симптом минимальный) до «3» (симптом тяжелый). Общий балл </w:t>
      </w:r>
      <w:r w:rsidRPr="001935BC">
        <w:rPr>
          <w:rFonts w:ascii="Times New Roman" w:hAnsi="Times New Roman" w:cs="Times New Roman"/>
          <w:sz w:val="28"/>
          <w:szCs w:val="28"/>
        </w:rPr>
        <w:t>BDI</w:t>
      </w:r>
      <w:r w:rsidR="00B46A41" w:rsidRPr="001935BC">
        <w:rPr>
          <w:rFonts w:ascii="Times New Roman" w:hAnsi="Times New Roman" w:cs="Times New Roman"/>
          <w:sz w:val="28"/>
          <w:szCs w:val="28"/>
        </w:rPr>
        <w:t xml:space="preserve"> рассчитывается как сумма всех пунктов в виде единого балла. Оценка </w:t>
      </w:r>
      <w:r w:rsidRPr="001935BC">
        <w:rPr>
          <w:rFonts w:ascii="Times New Roman" w:hAnsi="Times New Roman" w:cs="Times New Roman"/>
          <w:sz w:val="28"/>
          <w:szCs w:val="28"/>
        </w:rPr>
        <w:t>BDI</w:t>
      </w:r>
      <w:r w:rsidR="00B46A41" w:rsidRPr="001935BC">
        <w:rPr>
          <w:rFonts w:ascii="Times New Roman" w:hAnsi="Times New Roman" w:cs="Times New Roman"/>
          <w:sz w:val="28"/>
          <w:szCs w:val="28"/>
        </w:rPr>
        <w:t xml:space="preserve"> от 0 до 13 считается минимальным диапазоном, 14–19 — легким, 20–28 — умеренным, а 29–63 — тяжелым диапазоном симптомов депрессии.</w:t>
      </w:r>
    </w:p>
    <w:p w14:paraId="75F6945D" w14:textId="469CACA9" w:rsidR="00805A0C" w:rsidRPr="001935BC" w:rsidRDefault="00805A0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Результаты валидизации инструментов исследования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представлены выше.</w:t>
      </w:r>
    </w:p>
    <w:p w14:paraId="4D13B17C" w14:textId="11ACDF77" w:rsidR="00B45567" w:rsidRPr="001935BC" w:rsidRDefault="00B45567"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Основные конечные точки:</w:t>
      </w:r>
      <w:r w:rsidRPr="001935BC">
        <w:rPr>
          <w:rFonts w:ascii="Times New Roman" w:hAnsi="Times New Roman" w:cs="Times New Roman"/>
          <w:sz w:val="28"/>
          <w:szCs w:val="28"/>
        </w:rPr>
        <w:br/>
        <w:t xml:space="preserve">1. Распространенность симптомов тревожности среди пациентов с раком молочной железы, оцененных с применением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при включении в исследование;</w:t>
      </w:r>
      <w:r w:rsidRPr="001935BC">
        <w:rPr>
          <w:rFonts w:ascii="Times New Roman" w:hAnsi="Times New Roman" w:cs="Times New Roman"/>
          <w:sz w:val="28"/>
          <w:szCs w:val="28"/>
        </w:rPr>
        <w:br/>
        <w:t xml:space="preserve">2. Распространенность симптомов депрессии среди пациентов с раком молочной железы, оцененных с применением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при включении в исследование;</w:t>
      </w:r>
      <w:r w:rsidRPr="001935BC">
        <w:rPr>
          <w:rFonts w:ascii="Times New Roman" w:hAnsi="Times New Roman" w:cs="Times New Roman"/>
          <w:sz w:val="28"/>
          <w:szCs w:val="28"/>
        </w:rPr>
        <w:br/>
      </w:r>
      <w:r w:rsidRPr="001935BC">
        <w:rPr>
          <w:rFonts w:ascii="Times New Roman" w:hAnsi="Times New Roman" w:cs="Times New Roman"/>
          <w:b/>
          <w:bCs/>
          <w:sz w:val="28"/>
          <w:szCs w:val="28"/>
        </w:rPr>
        <w:t>Вторичные конечные точки:</w:t>
      </w:r>
    </w:p>
    <w:p w14:paraId="0848D1D3" w14:textId="6F5E9495" w:rsidR="00B122C2" w:rsidRPr="001935BC" w:rsidRDefault="00B455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3. Связь между социально-демографическими / клиническими факторами риска и распространенностью тревожности при включении в исследование;</w:t>
      </w:r>
      <w:r w:rsidRPr="001935BC">
        <w:rPr>
          <w:rFonts w:ascii="Times New Roman" w:hAnsi="Times New Roman" w:cs="Times New Roman"/>
          <w:sz w:val="28"/>
          <w:szCs w:val="28"/>
        </w:rPr>
        <w:br/>
        <w:t>4. Связь между социально-демографическими / клиническими факторами риска и распространенностью депрессии при включении в исследование;</w:t>
      </w:r>
    </w:p>
    <w:p w14:paraId="7F6C0E58" w14:textId="62FC68AE" w:rsidR="00D77712" w:rsidRPr="001935BC" w:rsidRDefault="00D7771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Статистический анализ</w:t>
      </w:r>
    </w:p>
    <w:p w14:paraId="6F6F3922" w14:textId="6EC0C051" w:rsidR="006605CE" w:rsidRPr="001935BC" w:rsidRDefault="00D77712" w:rsidP="0013504B">
      <w:pPr>
        <w:pStyle w:val="ae"/>
        <w:ind w:firstLine="567"/>
        <w:jc w:val="both"/>
        <w:rPr>
          <w:rFonts w:ascii="Times New Roman" w:hAnsi="Times New Roman" w:cs="Times New Roman"/>
          <w:sz w:val="28"/>
          <w:szCs w:val="28"/>
        </w:rPr>
      </w:pPr>
      <w:bookmarkStart w:id="45" w:name="_Hlk103594140"/>
      <w:r w:rsidRPr="001935BC">
        <w:rPr>
          <w:rFonts w:ascii="Times New Roman" w:hAnsi="Times New Roman" w:cs="Times New Roman"/>
          <w:sz w:val="28"/>
          <w:szCs w:val="28"/>
        </w:rPr>
        <w:t xml:space="preserve">В этом исследовании для анализа данных использовалось статистическое программное обеспечение IBM SPSS для Windows (версия 21.0, SPSS INC., Чикаго, Иллинойс, США). Описательная статистика была рассчитана для представления социально-демографических и клинических характеристик </w:t>
      </w:r>
      <w:r w:rsidR="00B46A41" w:rsidRPr="001935BC">
        <w:rPr>
          <w:rFonts w:ascii="Times New Roman" w:hAnsi="Times New Roman" w:cs="Times New Roman"/>
          <w:sz w:val="28"/>
          <w:szCs w:val="28"/>
        </w:rPr>
        <w:t xml:space="preserve">выборки </w:t>
      </w:r>
      <w:r w:rsidRPr="001935BC">
        <w:rPr>
          <w:rFonts w:ascii="Times New Roman" w:hAnsi="Times New Roman" w:cs="Times New Roman"/>
          <w:sz w:val="28"/>
          <w:szCs w:val="28"/>
        </w:rPr>
        <w:t xml:space="preserve">(независимые переменные). Для непрерывных данных среднее значение и стандартное отклонение; для </w:t>
      </w:r>
      <w:proofErr w:type="spellStart"/>
      <w:r w:rsidRPr="001935BC">
        <w:rPr>
          <w:rFonts w:ascii="Times New Roman" w:hAnsi="Times New Roman" w:cs="Times New Roman"/>
          <w:sz w:val="28"/>
          <w:szCs w:val="28"/>
        </w:rPr>
        <w:t>категорийных</w:t>
      </w:r>
      <w:proofErr w:type="spellEnd"/>
      <w:r w:rsidRPr="001935BC">
        <w:rPr>
          <w:rFonts w:ascii="Times New Roman" w:hAnsi="Times New Roman" w:cs="Times New Roman"/>
          <w:sz w:val="28"/>
          <w:szCs w:val="28"/>
        </w:rPr>
        <w:t xml:space="preserve"> данных были представлены частота и процент. Тревожность </w:t>
      </w:r>
      <w:r w:rsidR="00B46A41" w:rsidRPr="001935BC">
        <w:rPr>
          <w:rFonts w:ascii="Times New Roman" w:hAnsi="Times New Roman" w:cs="Times New Roman"/>
          <w:sz w:val="28"/>
          <w:szCs w:val="28"/>
        </w:rPr>
        <w:t xml:space="preserve">и депрессия </w:t>
      </w:r>
      <w:r w:rsidRPr="001935BC">
        <w:rPr>
          <w:rFonts w:ascii="Times New Roman" w:hAnsi="Times New Roman" w:cs="Times New Roman"/>
          <w:sz w:val="28"/>
          <w:szCs w:val="28"/>
        </w:rPr>
        <w:t>считал</w:t>
      </w:r>
      <w:r w:rsidR="00B46A41" w:rsidRPr="001935BC">
        <w:rPr>
          <w:rFonts w:ascii="Times New Roman" w:hAnsi="Times New Roman" w:cs="Times New Roman"/>
          <w:sz w:val="28"/>
          <w:szCs w:val="28"/>
        </w:rPr>
        <w:t>и</w:t>
      </w:r>
      <w:r w:rsidRPr="001935BC">
        <w:rPr>
          <w:rFonts w:ascii="Times New Roman" w:hAnsi="Times New Roman" w:cs="Times New Roman"/>
          <w:sz w:val="28"/>
          <w:szCs w:val="28"/>
        </w:rPr>
        <w:t>сь результатом (зависим</w:t>
      </w:r>
      <w:r w:rsidR="00B46A41" w:rsidRPr="001935BC">
        <w:rPr>
          <w:rFonts w:ascii="Times New Roman" w:hAnsi="Times New Roman" w:cs="Times New Roman"/>
          <w:sz w:val="28"/>
          <w:szCs w:val="28"/>
        </w:rPr>
        <w:t>ые</w:t>
      </w:r>
      <w:r w:rsidRPr="001935BC">
        <w:rPr>
          <w:rFonts w:ascii="Times New Roman" w:hAnsi="Times New Roman" w:cs="Times New Roman"/>
          <w:sz w:val="28"/>
          <w:szCs w:val="28"/>
        </w:rPr>
        <w:t xml:space="preserve"> переменн</w:t>
      </w:r>
      <w:r w:rsidR="00B46A41" w:rsidRPr="001935BC">
        <w:rPr>
          <w:rFonts w:ascii="Times New Roman" w:hAnsi="Times New Roman" w:cs="Times New Roman"/>
          <w:sz w:val="28"/>
          <w:szCs w:val="28"/>
        </w:rPr>
        <w:t>ые</w:t>
      </w:r>
      <w:r w:rsidRPr="001935BC">
        <w:rPr>
          <w:rFonts w:ascii="Times New Roman" w:hAnsi="Times New Roman" w:cs="Times New Roman"/>
          <w:sz w:val="28"/>
          <w:szCs w:val="28"/>
        </w:rPr>
        <w:t>). Для тревожности</w:t>
      </w:r>
      <w:r w:rsidR="00B46A41" w:rsidRPr="001935BC">
        <w:rPr>
          <w:rFonts w:ascii="Times New Roman" w:hAnsi="Times New Roman" w:cs="Times New Roman"/>
          <w:sz w:val="28"/>
          <w:szCs w:val="28"/>
        </w:rPr>
        <w:t xml:space="preserve"> и депрессии</w:t>
      </w:r>
      <w:r w:rsidRPr="001935BC">
        <w:rPr>
          <w:rFonts w:ascii="Times New Roman" w:hAnsi="Times New Roman" w:cs="Times New Roman"/>
          <w:sz w:val="28"/>
          <w:szCs w:val="28"/>
        </w:rPr>
        <w:t xml:space="preserve"> были рассчитаны проценты каждой степени (минимальной, легкой, умеренной и тяжелой). Чтобы проанализировать взаимосвязь между независимыми переменными и интересующим исходом, мы рассчитали отношение шансов (OR) с доверительным интервалом 95%. Для выявления значимых факторов, связанных с т</w:t>
      </w:r>
      <w:r w:rsidR="00B46A41" w:rsidRPr="001935BC">
        <w:rPr>
          <w:rFonts w:ascii="Times New Roman" w:hAnsi="Times New Roman" w:cs="Times New Roman"/>
          <w:sz w:val="28"/>
          <w:szCs w:val="28"/>
        </w:rPr>
        <w:t>ревожностью или депрессией</w:t>
      </w:r>
      <w:r w:rsidRPr="001935BC">
        <w:rPr>
          <w:rFonts w:ascii="Times New Roman" w:hAnsi="Times New Roman" w:cs="Times New Roman"/>
          <w:sz w:val="28"/>
          <w:szCs w:val="28"/>
        </w:rPr>
        <w:t xml:space="preserve"> у впервые диагностированных </w:t>
      </w:r>
      <w:r w:rsidR="00B46A41" w:rsidRPr="001935BC">
        <w:rPr>
          <w:rFonts w:ascii="Times New Roman" w:hAnsi="Times New Roman" w:cs="Times New Roman"/>
          <w:sz w:val="28"/>
          <w:szCs w:val="28"/>
        </w:rPr>
        <w:t>пациентов с РМЖ</w:t>
      </w:r>
      <w:r w:rsidRPr="001935BC">
        <w:rPr>
          <w:rFonts w:ascii="Times New Roman" w:hAnsi="Times New Roman" w:cs="Times New Roman"/>
          <w:sz w:val="28"/>
          <w:szCs w:val="28"/>
        </w:rPr>
        <w:t xml:space="preserve">, был проведен множественный регрессионный анализ. Тест соответствия модели </w:t>
      </w:r>
      <w:proofErr w:type="spellStart"/>
      <w:r w:rsidRPr="001935BC">
        <w:rPr>
          <w:rFonts w:ascii="Times New Roman" w:hAnsi="Times New Roman" w:cs="Times New Roman"/>
          <w:sz w:val="28"/>
          <w:szCs w:val="28"/>
        </w:rPr>
        <w:t>Хосмера-Лемешова</w:t>
      </w:r>
      <w:proofErr w:type="spellEnd"/>
      <w:r w:rsidRPr="001935BC">
        <w:rPr>
          <w:rFonts w:ascii="Times New Roman" w:hAnsi="Times New Roman" w:cs="Times New Roman"/>
          <w:sz w:val="28"/>
          <w:szCs w:val="28"/>
        </w:rPr>
        <w:t xml:space="preserve"> использовался для проверки соответствия модели. Все тесты были двусторонними с уровнем значимости 0</w:t>
      </w:r>
      <w:r w:rsidR="00B46A41" w:rsidRPr="001935BC">
        <w:rPr>
          <w:rFonts w:ascii="Times New Roman" w:hAnsi="Times New Roman" w:cs="Times New Roman"/>
          <w:sz w:val="28"/>
          <w:szCs w:val="28"/>
        </w:rPr>
        <w:t>.</w:t>
      </w:r>
      <w:r w:rsidRPr="001935BC">
        <w:rPr>
          <w:rFonts w:ascii="Times New Roman" w:hAnsi="Times New Roman" w:cs="Times New Roman"/>
          <w:sz w:val="28"/>
          <w:szCs w:val="28"/>
        </w:rPr>
        <w:t>05.</w:t>
      </w:r>
      <w:bookmarkEnd w:id="45"/>
    </w:p>
    <w:p w14:paraId="69A15A4A" w14:textId="6423FCA3" w:rsidR="00D77712" w:rsidRPr="001935BC" w:rsidRDefault="006605CE"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Этап </w:t>
      </w:r>
      <w:r w:rsidR="002051AA" w:rsidRPr="001935BC">
        <w:rPr>
          <w:rFonts w:ascii="Times New Roman" w:hAnsi="Times New Roman" w:cs="Times New Roman"/>
          <w:b/>
          <w:bCs/>
          <w:sz w:val="28"/>
          <w:szCs w:val="28"/>
        </w:rPr>
        <w:t>4.2</w:t>
      </w:r>
      <w:r w:rsidRPr="001935BC">
        <w:rPr>
          <w:rFonts w:ascii="Times New Roman" w:hAnsi="Times New Roman" w:cs="Times New Roman"/>
          <w:b/>
          <w:bCs/>
          <w:sz w:val="28"/>
          <w:szCs w:val="28"/>
        </w:rPr>
        <w:t xml:space="preserve">. </w:t>
      </w:r>
      <w:r w:rsidR="00D2166C" w:rsidRPr="001935BC">
        <w:rPr>
          <w:rFonts w:ascii="Times New Roman" w:hAnsi="Times New Roman" w:cs="Times New Roman"/>
          <w:b/>
          <w:bCs/>
          <w:sz w:val="28"/>
          <w:szCs w:val="28"/>
        </w:rPr>
        <w:t>Клинико-эпидемиологические аспекты распространенности симптомов тревожности и депрессии у женщин с раком молочной железы в течении первого года, после постановки диагноза</w:t>
      </w:r>
    </w:p>
    <w:p w14:paraId="6E11B35A" w14:textId="2C59893A" w:rsidR="00D2166C" w:rsidRPr="001935BC" w:rsidRDefault="00676BCF"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В</w:t>
      </w:r>
      <w:r w:rsidR="00D2166C" w:rsidRPr="001935BC">
        <w:rPr>
          <w:rFonts w:ascii="Times New Roman" w:hAnsi="Times New Roman" w:cs="Times New Roman"/>
          <w:b/>
          <w:bCs/>
          <w:sz w:val="28"/>
          <w:szCs w:val="28"/>
        </w:rPr>
        <w:t>ыборка</w:t>
      </w:r>
    </w:p>
    <w:p w14:paraId="39E8007C" w14:textId="607CC889" w:rsidR="00E76A82" w:rsidRPr="001935BC" w:rsidRDefault="00D2166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Этот анализ является продолжением </w:t>
      </w:r>
      <w:proofErr w:type="spellStart"/>
      <w:r w:rsidR="002051AA" w:rsidRPr="001935BC">
        <w:rPr>
          <w:rFonts w:ascii="Times New Roman" w:hAnsi="Times New Roman" w:cs="Times New Roman"/>
          <w:sz w:val="28"/>
          <w:szCs w:val="28"/>
        </w:rPr>
        <w:t>когортного</w:t>
      </w:r>
      <w:proofErr w:type="spellEnd"/>
      <w:r w:rsidR="002051AA" w:rsidRPr="001935BC">
        <w:rPr>
          <w:rFonts w:ascii="Times New Roman" w:hAnsi="Times New Roman" w:cs="Times New Roman"/>
          <w:sz w:val="28"/>
          <w:szCs w:val="28"/>
        </w:rPr>
        <w:t xml:space="preserve"> </w:t>
      </w:r>
      <w:r w:rsidR="006448CD" w:rsidRPr="001935BC">
        <w:rPr>
          <w:rFonts w:ascii="Times New Roman" w:hAnsi="Times New Roman" w:cs="Times New Roman"/>
          <w:sz w:val="28"/>
          <w:szCs w:val="28"/>
        </w:rPr>
        <w:t>исследования,</w:t>
      </w:r>
      <w:r w:rsidR="002051AA" w:rsidRPr="001935BC">
        <w:rPr>
          <w:rFonts w:ascii="Times New Roman" w:hAnsi="Times New Roman" w:cs="Times New Roman"/>
          <w:sz w:val="28"/>
          <w:szCs w:val="28"/>
        </w:rPr>
        <w:t xml:space="preserve"> описанного выше</w:t>
      </w:r>
      <w:r w:rsidRPr="001935BC">
        <w:rPr>
          <w:rFonts w:ascii="Times New Roman" w:hAnsi="Times New Roman" w:cs="Times New Roman"/>
          <w:sz w:val="28"/>
          <w:szCs w:val="28"/>
        </w:rPr>
        <w:t>. Выборка состояла из 214 случайно выбранных пациенток с впервые выявленным раком молочной железы, соответствующих критериям включения.</w:t>
      </w:r>
      <w:r w:rsidR="003F4256" w:rsidRPr="001935BC">
        <w:rPr>
          <w:rFonts w:ascii="Times New Roman" w:hAnsi="Times New Roman" w:cs="Times New Roman"/>
          <w:sz w:val="28"/>
          <w:szCs w:val="28"/>
        </w:rPr>
        <w:t xml:space="preserve"> </w:t>
      </w:r>
      <w:r w:rsidR="003F4256" w:rsidRPr="001935BC">
        <w:rPr>
          <w:rFonts w:ascii="Times New Roman" w:hAnsi="Times New Roman" w:cs="Times New Roman"/>
          <w:sz w:val="28"/>
          <w:szCs w:val="28"/>
        </w:rPr>
        <w:lastRenderedPageBreak/>
        <w:t xml:space="preserve">После первичного включения в исследования, пациенты были </w:t>
      </w:r>
      <w:r w:rsidR="006448CD" w:rsidRPr="001935BC">
        <w:rPr>
          <w:rFonts w:ascii="Times New Roman" w:hAnsi="Times New Roman" w:cs="Times New Roman"/>
          <w:sz w:val="28"/>
          <w:szCs w:val="28"/>
        </w:rPr>
        <w:t>случайно (рандомно)</w:t>
      </w:r>
      <w:r w:rsidR="003F4256" w:rsidRPr="001935BC">
        <w:rPr>
          <w:rFonts w:ascii="Times New Roman" w:hAnsi="Times New Roman" w:cs="Times New Roman"/>
          <w:sz w:val="28"/>
          <w:szCs w:val="28"/>
        </w:rPr>
        <w:t xml:space="preserve"> разделены на две группы, одной группе была предложена дополнительная </w:t>
      </w:r>
      <w:r w:rsidR="006448CD" w:rsidRPr="001935BC">
        <w:rPr>
          <w:rFonts w:ascii="Times New Roman" w:hAnsi="Times New Roman" w:cs="Times New Roman"/>
          <w:sz w:val="28"/>
          <w:szCs w:val="28"/>
        </w:rPr>
        <w:t>психосоциальная</w:t>
      </w:r>
      <w:r w:rsidR="003F4256" w:rsidRPr="001935BC">
        <w:rPr>
          <w:rFonts w:ascii="Times New Roman" w:hAnsi="Times New Roman" w:cs="Times New Roman"/>
          <w:sz w:val="28"/>
          <w:szCs w:val="28"/>
        </w:rPr>
        <w:t xml:space="preserve"> поддержка в виде групповых занятий на базе Института Психологической и Социальной Поддержки, Алматы. Участие в данных дополнительных групповых занятиях было добровольным. </w:t>
      </w:r>
      <w:r w:rsidR="002E4BB3" w:rsidRPr="001935BC">
        <w:rPr>
          <w:rFonts w:ascii="Times New Roman" w:hAnsi="Times New Roman" w:cs="Times New Roman"/>
          <w:sz w:val="28"/>
          <w:szCs w:val="28"/>
        </w:rPr>
        <w:t xml:space="preserve">Групповые занятия включали в себя </w:t>
      </w:r>
      <w:r w:rsidR="006448CD" w:rsidRPr="001935BC">
        <w:rPr>
          <w:rFonts w:ascii="Times New Roman" w:hAnsi="Times New Roman" w:cs="Times New Roman"/>
          <w:sz w:val="28"/>
          <w:szCs w:val="28"/>
        </w:rPr>
        <w:t>психотерапевтический</w:t>
      </w:r>
      <w:r w:rsidR="002E4BB3" w:rsidRPr="001935BC">
        <w:rPr>
          <w:rFonts w:ascii="Times New Roman" w:hAnsi="Times New Roman" w:cs="Times New Roman"/>
          <w:sz w:val="28"/>
          <w:szCs w:val="28"/>
        </w:rPr>
        <w:t xml:space="preserve"> тренинг по методу </w:t>
      </w:r>
      <w:proofErr w:type="spellStart"/>
      <w:r w:rsidR="002E4BB3" w:rsidRPr="001935BC">
        <w:rPr>
          <w:rFonts w:ascii="Times New Roman" w:hAnsi="Times New Roman" w:cs="Times New Roman"/>
          <w:sz w:val="28"/>
          <w:szCs w:val="28"/>
        </w:rPr>
        <w:t>самосовладания</w:t>
      </w:r>
      <w:proofErr w:type="spellEnd"/>
      <w:r w:rsidR="002E4BB3" w:rsidRPr="001935BC">
        <w:rPr>
          <w:rFonts w:ascii="Times New Roman" w:hAnsi="Times New Roman" w:cs="Times New Roman"/>
          <w:sz w:val="28"/>
          <w:szCs w:val="28"/>
        </w:rPr>
        <w:t>, продолжительностью от 6 до 12 недель, и проведения мотивационного интервью пациентов для увеличения их физической активности.</w:t>
      </w:r>
      <w:r w:rsidRPr="001935BC">
        <w:rPr>
          <w:rFonts w:ascii="Times New Roman" w:hAnsi="Times New Roman" w:cs="Times New Roman"/>
          <w:sz w:val="28"/>
          <w:szCs w:val="28"/>
        </w:rPr>
        <w:t xml:space="preserve"> Через шесть месяцев после первичного включения в иссл</w:t>
      </w:r>
      <w:r w:rsidR="00546FC2" w:rsidRPr="001935BC">
        <w:rPr>
          <w:rFonts w:ascii="Times New Roman" w:hAnsi="Times New Roman" w:cs="Times New Roman"/>
          <w:sz w:val="28"/>
          <w:szCs w:val="28"/>
        </w:rPr>
        <w:t xml:space="preserve">едование участникам были повторно высланы три опросника: опросник с социо-демографическими данными, </w:t>
      </w:r>
      <w:r w:rsidR="00F27FF2" w:rsidRPr="001935BC">
        <w:rPr>
          <w:rFonts w:ascii="Times New Roman" w:hAnsi="Times New Roman" w:cs="Times New Roman"/>
          <w:sz w:val="28"/>
          <w:szCs w:val="28"/>
        </w:rPr>
        <w:t>BAI</w:t>
      </w:r>
      <w:r w:rsidR="002051AA"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00546FC2" w:rsidRPr="001935BC">
        <w:rPr>
          <w:rFonts w:ascii="Times New Roman" w:hAnsi="Times New Roman" w:cs="Times New Roman"/>
          <w:sz w:val="28"/>
          <w:szCs w:val="28"/>
        </w:rPr>
        <w:t xml:space="preserve">. </w:t>
      </w:r>
      <w:r w:rsidRPr="001935BC">
        <w:rPr>
          <w:rFonts w:ascii="Times New Roman" w:hAnsi="Times New Roman" w:cs="Times New Roman"/>
          <w:sz w:val="28"/>
          <w:szCs w:val="28"/>
        </w:rPr>
        <w:t>Критерии включения: взрослые женщины с гистологически подтвержденным диагнозом рака молочной железы в течение шести месяцев; рак молочной железы I–IV стадии по классификации злокачественных опухолей TNM; знание русского или казахского языка; возможность дать информированное согласие. Критерии исключения: текущее психотическое расстройство, маниакальный эпизод, серьезное неврологическое расстройство, умственная отсталость или нарушение развития; текущие активные суицидальные мысли; направление на паллиативную помощь. Из 214 пациентов, к которым обратились, 162 согласились на участие и соответствовали критериям включения/исключения (коэффициент ответов = 75</w:t>
      </w:r>
      <w:r w:rsidR="002051AA" w:rsidRPr="001935BC">
        <w:rPr>
          <w:rFonts w:ascii="Times New Roman" w:hAnsi="Times New Roman" w:cs="Times New Roman"/>
          <w:sz w:val="28"/>
          <w:szCs w:val="28"/>
        </w:rPr>
        <w:t>.</w:t>
      </w:r>
      <w:r w:rsidRPr="001935BC">
        <w:rPr>
          <w:rFonts w:ascii="Times New Roman" w:hAnsi="Times New Roman" w:cs="Times New Roman"/>
          <w:sz w:val="28"/>
          <w:szCs w:val="28"/>
        </w:rPr>
        <w:t xml:space="preserve">7%). </w:t>
      </w:r>
      <w:r w:rsidR="00546FC2" w:rsidRPr="001935BC">
        <w:rPr>
          <w:rFonts w:ascii="Times New Roman" w:hAnsi="Times New Roman" w:cs="Times New Roman"/>
          <w:sz w:val="28"/>
          <w:szCs w:val="28"/>
        </w:rPr>
        <w:t>На повторные высланные опросники из 162 пациентов ответили 103.</w:t>
      </w:r>
      <w:r w:rsidR="002051AA" w:rsidRPr="001935BC">
        <w:rPr>
          <w:rFonts w:ascii="Times New Roman" w:hAnsi="Times New Roman" w:cs="Times New Roman"/>
          <w:sz w:val="28"/>
          <w:szCs w:val="28"/>
        </w:rPr>
        <w:t xml:space="preserve"> </w:t>
      </w:r>
      <w:r w:rsidRPr="001935BC">
        <w:rPr>
          <w:rFonts w:ascii="Times New Roman" w:hAnsi="Times New Roman" w:cs="Times New Roman"/>
          <w:sz w:val="28"/>
          <w:szCs w:val="28"/>
        </w:rPr>
        <w:t xml:space="preserve">Всем участникам было </w:t>
      </w:r>
      <w:r w:rsidR="00546FC2" w:rsidRPr="001935BC">
        <w:rPr>
          <w:rFonts w:ascii="Times New Roman" w:hAnsi="Times New Roman" w:cs="Times New Roman"/>
          <w:sz w:val="28"/>
          <w:szCs w:val="28"/>
        </w:rPr>
        <w:t xml:space="preserve">повторно </w:t>
      </w:r>
      <w:r w:rsidRPr="001935BC">
        <w:rPr>
          <w:rFonts w:ascii="Times New Roman" w:hAnsi="Times New Roman" w:cs="Times New Roman"/>
          <w:sz w:val="28"/>
          <w:szCs w:val="28"/>
        </w:rPr>
        <w:t>дано полное объяснение цели и объема исследования, и они подписали форму информированного согласия. Исследование проводилось в соответствии с принципами конфиденциальности, анонимности и информированного согласия в соответствии с Хельсинкской декларацией и ее редакциями.</w:t>
      </w:r>
    </w:p>
    <w:p w14:paraId="19B4D50C" w14:textId="77777777" w:rsidR="00B45567" w:rsidRPr="001935BC" w:rsidRDefault="002051AA"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Основные конечные точки: </w:t>
      </w:r>
    </w:p>
    <w:p w14:paraId="0261AEA1" w14:textId="6ACBFF0E" w:rsidR="00B45567" w:rsidRPr="001935BC" w:rsidRDefault="00B455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1.</w:t>
      </w:r>
      <w:r w:rsidR="002051AA" w:rsidRPr="001935BC">
        <w:rPr>
          <w:rFonts w:ascii="Times New Roman" w:hAnsi="Times New Roman" w:cs="Times New Roman"/>
          <w:sz w:val="28"/>
          <w:szCs w:val="28"/>
        </w:rPr>
        <w:t xml:space="preserve">Распространенность симптомов тревожности среди пациентов с раком молочной железы, оцененных с применением </w:t>
      </w:r>
      <w:r w:rsidR="00F27FF2" w:rsidRPr="001935BC">
        <w:rPr>
          <w:rFonts w:ascii="Times New Roman" w:hAnsi="Times New Roman" w:cs="Times New Roman"/>
          <w:sz w:val="28"/>
          <w:szCs w:val="28"/>
        </w:rPr>
        <w:t>BAI</w:t>
      </w:r>
      <w:r w:rsidR="002051AA" w:rsidRPr="001935BC">
        <w:rPr>
          <w:rFonts w:ascii="Times New Roman" w:hAnsi="Times New Roman" w:cs="Times New Roman"/>
          <w:sz w:val="28"/>
          <w:szCs w:val="28"/>
        </w:rPr>
        <w:t xml:space="preserve"> через 6 месяцев после включения в исследование;</w:t>
      </w:r>
    </w:p>
    <w:p w14:paraId="61EF7AD5" w14:textId="06CC7A82" w:rsidR="002051AA" w:rsidRPr="001935BC" w:rsidRDefault="00B455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2.</w:t>
      </w:r>
      <w:r w:rsidR="002051AA" w:rsidRPr="001935BC">
        <w:rPr>
          <w:rFonts w:ascii="Times New Roman" w:hAnsi="Times New Roman" w:cs="Times New Roman"/>
          <w:sz w:val="28"/>
          <w:szCs w:val="28"/>
        </w:rPr>
        <w:t xml:space="preserve">Распространенность симптомов депрессии среди пациентов с раком молочной железы, оцененных с применением </w:t>
      </w:r>
      <w:r w:rsidR="00F27FF2" w:rsidRPr="001935BC">
        <w:rPr>
          <w:rFonts w:ascii="Times New Roman" w:hAnsi="Times New Roman" w:cs="Times New Roman"/>
          <w:sz w:val="28"/>
          <w:szCs w:val="28"/>
        </w:rPr>
        <w:t>BDI</w:t>
      </w:r>
      <w:r w:rsidR="002051AA" w:rsidRPr="001935BC">
        <w:rPr>
          <w:rFonts w:ascii="Times New Roman" w:hAnsi="Times New Roman" w:cs="Times New Roman"/>
          <w:sz w:val="28"/>
          <w:szCs w:val="28"/>
        </w:rPr>
        <w:t xml:space="preserve"> через 6 месяцев после включения в исследование;</w:t>
      </w:r>
    </w:p>
    <w:p w14:paraId="6FD88376" w14:textId="77777777" w:rsidR="00B45567" w:rsidRPr="001935BC" w:rsidRDefault="00B455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Вторичные конечные точки:</w:t>
      </w:r>
    </w:p>
    <w:p w14:paraId="010BB475" w14:textId="77777777" w:rsidR="006448CD" w:rsidRPr="001935BC" w:rsidRDefault="00B455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3.Связь между социально-демографическими / клиническими факторами риска и распространенностью тревожности через 6 месяцев после включения в исследование;</w:t>
      </w:r>
    </w:p>
    <w:p w14:paraId="7E0ECF8E" w14:textId="7BE0FB0A" w:rsidR="00B45567" w:rsidRPr="001935BC" w:rsidRDefault="00B455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4.Связь между социально-демографическими / клиническими факторами риска и распространенностью депрессии через 6 месяцев после включения в исследование;</w:t>
      </w:r>
    </w:p>
    <w:p w14:paraId="6CE6B8DA" w14:textId="77777777" w:rsidR="00D2166C" w:rsidRPr="001935BC" w:rsidRDefault="00D2166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Инструменты исследования</w:t>
      </w:r>
    </w:p>
    <w:p w14:paraId="6A4E7E3A" w14:textId="0F7B28DE" w:rsidR="00D2166C" w:rsidRPr="001935BC" w:rsidRDefault="00D2166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Данные были собраны путем </w:t>
      </w:r>
      <w:r w:rsidR="00546FC2" w:rsidRPr="001935BC">
        <w:rPr>
          <w:rFonts w:ascii="Times New Roman" w:hAnsi="Times New Roman" w:cs="Times New Roman"/>
          <w:sz w:val="28"/>
          <w:szCs w:val="28"/>
        </w:rPr>
        <w:t xml:space="preserve">использования трех опросников: опросник с социо-демографическими данными </w:t>
      </w:r>
      <w:r w:rsidR="002051AA" w:rsidRPr="001935BC">
        <w:rPr>
          <w:rFonts w:ascii="Times New Roman" w:hAnsi="Times New Roman" w:cs="Times New Roman"/>
          <w:sz w:val="28"/>
          <w:szCs w:val="28"/>
        </w:rPr>
        <w:t>–</w:t>
      </w:r>
      <w:r w:rsidR="00546FC2" w:rsidRPr="001935BC">
        <w:rPr>
          <w:rFonts w:ascii="Times New Roman" w:hAnsi="Times New Roman" w:cs="Times New Roman"/>
          <w:sz w:val="28"/>
          <w:szCs w:val="28"/>
        </w:rPr>
        <w:t xml:space="preserve"> </w:t>
      </w:r>
      <w:r w:rsidR="002051AA" w:rsidRPr="001935BC">
        <w:rPr>
          <w:rFonts w:ascii="Times New Roman" w:hAnsi="Times New Roman" w:cs="Times New Roman"/>
          <w:sz w:val="28"/>
          <w:szCs w:val="28"/>
        </w:rPr>
        <w:t>Опросник 1</w:t>
      </w:r>
      <w:r w:rsidR="00CC3192" w:rsidRPr="001935BC">
        <w:rPr>
          <w:rFonts w:ascii="Times New Roman" w:hAnsi="Times New Roman" w:cs="Times New Roman"/>
          <w:sz w:val="28"/>
          <w:szCs w:val="28"/>
        </w:rPr>
        <w:t xml:space="preserve">, </w:t>
      </w:r>
      <w:r w:rsidR="00F27FF2" w:rsidRPr="001935BC">
        <w:rPr>
          <w:rFonts w:ascii="Times New Roman" w:hAnsi="Times New Roman" w:cs="Times New Roman"/>
          <w:sz w:val="28"/>
          <w:szCs w:val="28"/>
        </w:rPr>
        <w:t>BAI</w:t>
      </w:r>
      <w:r w:rsidR="002051AA"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00546FC2" w:rsidRPr="001935BC">
        <w:rPr>
          <w:rFonts w:ascii="Times New Roman" w:hAnsi="Times New Roman" w:cs="Times New Roman"/>
          <w:sz w:val="28"/>
          <w:szCs w:val="28"/>
        </w:rPr>
        <w:t>.</w:t>
      </w:r>
    </w:p>
    <w:p w14:paraId="604D5ACC" w14:textId="35460625" w:rsidR="00D2166C" w:rsidRPr="001935BC" w:rsidRDefault="002051A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Опросник 1 состоял</w:t>
      </w:r>
      <w:r w:rsidR="00D2166C" w:rsidRPr="001935BC">
        <w:rPr>
          <w:rFonts w:ascii="Times New Roman" w:hAnsi="Times New Roman" w:cs="Times New Roman"/>
          <w:sz w:val="28"/>
          <w:szCs w:val="28"/>
        </w:rPr>
        <w:t xml:space="preserve"> из двух разделов. В первый раздел вошли индивидуальные социально-демографические переменные, такие как возраст, место жительства, семейное положение, количество детей, социальный статус, уровень образования, уровень дохода, социальная поддержка, надежность социальной поддержки. Мы использовали номинальный средний доход на душу населения в 2020 году (116 126 тенге) для ранжирования уровня доходов. Доступность социальной поддержки и надежность социальной поддержки были биполярными вопросами. Второй раздел включал клинические переменные, такие как клинический диагноз, гистопатологический диагноз и стадия рака молочной железы. </w:t>
      </w:r>
    </w:p>
    <w:p w14:paraId="12A13B40" w14:textId="75A74750" w:rsidR="00546FC2" w:rsidRPr="001935BC" w:rsidRDefault="00F27FF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BAI</w:t>
      </w:r>
      <w:r w:rsidR="00546FC2" w:rsidRPr="001935BC">
        <w:rPr>
          <w:rFonts w:ascii="Times New Roman" w:hAnsi="Times New Roman" w:cs="Times New Roman"/>
          <w:sz w:val="28"/>
          <w:szCs w:val="28"/>
        </w:rPr>
        <w:t xml:space="preserve"> представляет собой самостоятельный опросник из 21 пункта, который измеряет тяжесть симптомов тревожности у взрослых. В каждом пункте есть список из четырех утверждений, расположенных в порядке возрастания серьезности, о конкретном симптоме тревожности. Эти элементы оцениваются от «0» (симптом отсутствует) до «3» (симптом присутствует всегда). Общий балл </w:t>
      </w:r>
      <w:r w:rsidRPr="001935BC">
        <w:rPr>
          <w:rFonts w:ascii="Times New Roman" w:hAnsi="Times New Roman" w:cs="Times New Roman"/>
          <w:sz w:val="28"/>
          <w:szCs w:val="28"/>
        </w:rPr>
        <w:t>BAI</w:t>
      </w:r>
      <w:r w:rsidR="00546FC2" w:rsidRPr="001935BC">
        <w:rPr>
          <w:rFonts w:ascii="Times New Roman" w:hAnsi="Times New Roman" w:cs="Times New Roman"/>
          <w:sz w:val="28"/>
          <w:szCs w:val="28"/>
        </w:rPr>
        <w:t xml:space="preserve"> рассчитывается как сумма всех пунктов. Показатель </w:t>
      </w:r>
      <w:r w:rsidRPr="001935BC">
        <w:rPr>
          <w:rFonts w:ascii="Times New Roman" w:hAnsi="Times New Roman" w:cs="Times New Roman"/>
          <w:sz w:val="28"/>
          <w:szCs w:val="28"/>
        </w:rPr>
        <w:t>BAI</w:t>
      </w:r>
      <w:r w:rsidR="00546FC2" w:rsidRPr="001935BC">
        <w:rPr>
          <w:rFonts w:ascii="Times New Roman" w:hAnsi="Times New Roman" w:cs="Times New Roman"/>
          <w:sz w:val="28"/>
          <w:szCs w:val="28"/>
        </w:rPr>
        <w:t xml:space="preserve"> от 0 до 7 представляет собой минимальный диапазон, от 8 до 15 — легкий, от 16 до 25 — умеренный, а от 26 до 63 — тяжелый диапазон симптомов тревожности.</w:t>
      </w:r>
    </w:p>
    <w:p w14:paraId="4E6AB262" w14:textId="6A680334" w:rsidR="00D2166C" w:rsidRPr="001935BC" w:rsidRDefault="00F27FF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BDI</w:t>
      </w:r>
      <w:r w:rsidR="00D2166C" w:rsidRPr="001935BC">
        <w:rPr>
          <w:rFonts w:ascii="Times New Roman" w:hAnsi="Times New Roman" w:cs="Times New Roman"/>
          <w:sz w:val="28"/>
          <w:szCs w:val="28"/>
        </w:rPr>
        <w:t xml:space="preserve"> представляет собой самостоятельный опрос</w:t>
      </w:r>
      <w:r w:rsidR="00546FC2" w:rsidRPr="001935BC">
        <w:rPr>
          <w:rFonts w:ascii="Times New Roman" w:hAnsi="Times New Roman" w:cs="Times New Roman"/>
          <w:sz w:val="28"/>
          <w:szCs w:val="28"/>
        </w:rPr>
        <w:t>ник</w:t>
      </w:r>
      <w:r w:rsidR="00D2166C" w:rsidRPr="001935BC">
        <w:rPr>
          <w:rFonts w:ascii="Times New Roman" w:hAnsi="Times New Roman" w:cs="Times New Roman"/>
          <w:sz w:val="28"/>
          <w:szCs w:val="28"/>
        </w:rPr>
        <w:t xml:space="preserve"> из 21 пункта, в котором есть список из четырех утверждений, расположенных в порядке возрастания серьезности, о конкретном симптоме депрессии или характерном отношении</w:t>
      </w:r>
      <w:r w:rsidR="00546FC2" w:rsidRPr="001935BC">
        <w:rPr>
          <w:rFonts w:ascii="Times New Roman" w:hAnsi="Times New Roman" w:cs="Times New Roman"/>
          <w:sz w:val="28"/>
          <w:szCs w:val="28"/>
        </w:rPr>
        <w:t xml:space="preserve"> к нему</w:t>
      </w:r>
      <w:r w:rsidR="00D2166C" w:rsidRPr="001935BC">
        <w:rPr>
          <w:rFonts w:ascii="Times New Roman" w:hAnsi="Times New Roman" w:cs="Times New Roman"/>
          <w:sz w:val="28"/>
          <w:szCs w:val="28"/>
        </w:rPr>
        <w:t xml:space="preserve">. Каждый из 21 пункта оценивается по </w:t>
      </w:r>
      <w:proofErr w:type="gramStart"/>
      <w:r w:rsidR="00D2166C" w:rsidRPr="001935BC">
        <w:rPr>
          <w:rFonts w:ascii="Times New Roman" w:hAnsi="Times New Roman" w:cs="Times New Roman"/>
          <w:sz w:val="28"/>
          <w:szCs w:val="28"/>
        </w:rPr>
        <w:t>четырех</w:t>
      </w:r>
      <w:r w:rsidR="002051AA" w:rsidRPr="001935BC">
        <w:rPr>
          <w:rFonts w:ascii="Times New Roman" w:hAnsi="Times New Roman" w:cs="Times New Roman"/>
          <w:sz w:val="28"/>
          <w:szCs w:val="28"/>
        </w:rPr>
        <w:t xml:space="preserve"> </w:t>
      </w:r>
      <w:r w:rsidR="00D2166C" w:rsidRPr="001935BC">
        <w:rPr>
          <w:rFonts w:ascii="Times New Roman" w:hAnsi="Times New Roman" w:cs="Times New Roman"/>
          <w:sz w:val="28"/>
          <w:szCs w:val="28"/>
        </w:rPr>
        <w:t>балльной</w:t>
      </w:r>
      <w:proofErr w:type="gramEnd"/>
      <w:r w:rsidR="00D2166C" w:rsidRPr="001935BC">
        <w:rPr>
          <w:rFonts w:ascii="Times New Roman" w:hAnsi="Times New Roman" w:cs="Times New Roman"/>
          <w:sz w:val="28"/>
          <w:szCs w:val="28"/>
        </w:rPr>
        <w:t xml:space="preserve"> шкале от «0» (симптом минимальный) до «3» (симптом тяжелый). Общий балл </w:t>
      </w:r>
      <w:r w:rsidRPr="001935BC">
        <w:rPr>
          <w:rFonts w:ascii="Times New Roman" w:hAnsi="Times New Roman" w:cs="Times New Roman"/>
          <w:sz w:val="28"/>
          <w:szCs w:val="28"/>
        </w:rPr>
        <w:t>BDI</w:t>
      </w:r>
      <w:r w:rsidR="002051AA" w:rsidRPr="001935BC">
        <w:rPr>
          <w:rFonts w:ascii="Times New Roman" w:hAnsi="Times New Roman" w:cs="Times New Roman"/>
          <w:sz w:val="28"/>
          <w:szCs w:val="28"/>
        </w:rPr>
        <w:t xml:space="preserve"> </w:t>
      </w:r>
      <w:r w:rsidR="00D2166C" w:rsidRPr="001935BC">
        <w:rPr>
          <w:rFonts w:ascii="Times New Roman" w:hAnsi="Times New Roman" w:cs="Times New Roman"/>
          <w:sz w:val="28"/>
          <w:szCs w:val="28"/>
        </w:rPr>
        <w:t xml:space="preserve">рассчитывается как сумма всех пунктов в виде единого балла. Оценка </w:t>
      </w:r>
      <w:r w:rsidRPr="001935BC">
        <w:rPr>
          <w:rFonts w:ascii="Times New Roman" w:hAnsi="Times New Roman" w:cs="Times New Roman"/>
          <w:sz w:val="28"/>
          <w:szCs w:val="28"/>
        </w:rPr>
        <w:t>BDI</w:t>
      </w:r>
      <w:r w:rsidR="002051AA" w:rsidRPr="001935BC">
        <w:rPr>
          <w:rFonts w:ascii="Times New Roman" w:hAnsi="Times New Roman" w:cs="Times New Roman"/>
          <w:sz w:val="28"/>
          <w:szCs w:val="28"/>
        </w:rPr>
        <w:t xml:space="preserve"> </w:t>
      </w:r>
      <w:r w:rsidR="00D2166C" w:rsidRPr="001935BC">
        <w:rPr>
          <w:rFonts w:ascii="Times New Roman" w:hAnsi="Times New Roman" w:cs="Times New Roman"/>
          <w:sz w:val="28"/>
          <w:szCs w:val="28"/>
        </w:rPr>
        <w:t>от 0 до 13 считается минимальным диапазоном, 14–19 — легким, 20–28 — умеренным, а 29–63 — тяжелым диапазоном симптомов депрессии.</w:t>
      </w:r>
    </w:p>
    <w:p w14:paraId="526AC631" w14:textId="168293DB" w:rsidR="00805A0C" w:rsidRPr="001935BC" w:rsidRDefault="00805A0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Результаты валидизации инструментов исследования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представлены выше.</w:t>
      </w:r>
    </w:p>
    <w:p w14:paraId="6E4A32EA" w14:textId="77777777" w:rsidR="00D2166C" w:rsidRPr="001935BC" w:rsidRDefault="00D2166C"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Статистический анализ</w:t>
      </w:r>
    </w:p>
    <w:p w14:paraId="2F9028A1" w14:textId="77777777" w:rsidR="00D2166C" w:rsidRPr="001935BC" w:rsidRDefault="00D2166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Чтобы представить социально-демографические и клинические характеристики пациентов с раком молочной железы (независимые переменные), мы рассчитали среднее значение и стандартное отклонение для непрерывных данных и частоту в процентах для категориальных данных. Возникновение депрессии </w:t>
      </w:r>
      <w:r w:rsidR="00546FC2" w:rsidRPr="001935BC">
        <w:rPr>
          <w:rFonts w:ascii="Times New Roman" w:hAnsi="Times New Roman" w:cs="Times New Roman"/>
          <w:sz w:val="28"/>
          <w:szCs w:val="28"/>
        </w:rPr>
        <w:t xml:space="preserve">и тревожности </w:t>
      </w:r>
      <w:r w:rsidRPr="001935BC">
        <w:rPr>
          <w:rFonts w:ascii="Times New Roman" w:hAnsi="Times New Roman" w:cs="Times New Roman"/>
          <w:sz w:val="28"/>
          <w:szCs w:val="28"/>
        </w:rPr>
        <w:t>использовал</w:t>
      </w:r>
      <w:r w:rsidR="00546FC2" w:rsidRPr="001935BC">
        <w:rPr>
          <w:rFonts w:ascii="Times New Roman" w:hAnsi="Times New Roman" w:cs="Times New Roman"/>
          <w:sz w:val="28"/>
          <w:szCs w:val="28"/>
        </w:rPr>
        <w:t>и</w:t>
      </w:r>
      <w:r w:rsidRPr="001935BC">
        <w:rPr>
          <w:rFonts w:ascii="Times New Roman" w:hAnsi="Times New Roman" w:cs="Times New Roman"/>
          <w:sz w:val="28"/>
          <w:szCs w:val="28"/>
        </w:rPr>
        <w:t>сь как исход (зависим</w:t>
      </w:r>
      <w:r w:rsidR="00546FC2" w:rsidRPr="001935BC">
        <w:rPr>
          <w:rFonts w:ascii="Times New Roman" w:hAnsi="Times New Roman" w:cs="Times New Roman"/>
          <w:sz w:val="28"/>
          <w:szCs w:val="28"/>
        </w:rPr>
        <w:t>ые</w:t>
      </w:r>
      <w:r w:rsidRPr="001935BC">
        <w:rPr>
          <w:rFonts w:ascii="Times New Roman" w:hAnsi="Times New Roman" w:cs="Times New Roman"/>
          <w:sz w:val="28"/>
          <w:szCs w:val="28"/>
        </w:rPr>
        <w:t xml:space="preserve"> переменн</w:t>
      </w:r>
      <w:r w:rsidR="00F17190" w:rsidRPr="001935BC">
        <w:rPr>
          <w:rFonts w:ascii="Times New Roman" w:hAnsi="Times New Roman" w:cs="Times New Roman"/>
          <w:sz w:val="28"/>
          <w:szCs w:val="28"/>
        </w:rPr>
        <w:t>ые</w:t>
      </w:r>
      <w:r w:rsidRPr="001935BC">
        <w:rPr>
          <w:rFonts w:ascii="Times New Roman" w:hAnsi="Times New Roman" w:cs="Times New Roman"/>
          <w:sz w:val="28"/>
          <w:szCs w:val="28"/>
        </w:rPr>
        <w:t xml:space="preserve">). Мы использовали однофакторный логистический регрессионный анализ для исследования связи между потенциальными прогностическими детерминантами и исходом и рассчитали отношение шансов с доверительным интервалом 95%. Те прогностические детерминанты, которые были однозначно связаны с депрессией, были включены в модель многомерной логистической регрессии и использовались в качестве меры ассоциации. Подгонка многомерной модели была проверена с помощью теста согласия </w:t>
      </w:r>
      <w:proofErr w:type="spellStart"/>
      <w:r w:rsidRPr="001935BC">
        <w:rPr>
          <w:rFonts w:ascii="Times New Roman" w:hAnsi="Times New Roman" w:cs="Times New Roman"/>
          <w:sz w:val="28"/>
          <w:szCs w:val="28"/>
        </w:rPr>
        <w:t>Хосмера-Лемешова</w:t>
      </w:r>
      <w:proofErr w:type="spellEnd"/>
      <w:r w:rsidRPr="001935BC">
        <w:rPr>
          <w:rFonts w:ascii="Times New Roman" w:hAnsi="Times New Roman" w:cs="Times New Roman"/>
          <w:sz w:val="28"/>
          <w:szCs w:val="28"/>
        </w:rPr>
        <w:t>. Все p-значения были двусторонними, и статистическая значимость принималась при p-значении менее 0</w:t>
      </w:r>
      <w:r w:rsidR="00F17190" w:rsidRPr="001935BC">
        <w:rPr>
          <w:rFonts w:ascii="Times New Roman" w:hAnsi="Times New Roman" w:cs="Times New Roman"/>
          <w:sz w:val="28"/>
          <w:szCs w:val="28"/>
        </w:rPr>
        <w:t>.</w:t>
      </w:r>
      <w:r w:rsidRPr="001935BC">
        <w:rPr>
          <w:rFonts w:ascii="Times New Roman" w:hAnsi="Times New Roman" w:cs="Times New Roman"/>
          <w:sz w:val="28"/>
          <w:szCs w:val="28"/>
        </w:rPr>
        <w:t xml:space="preserve">05. Анализ данных был выполнен с </w:t>
      </w:r>
      <w:r w:rsidRPr="001935BC">
        <w:rPr>
          <w:rFonts w:ascii="Times New Roman" w:hAnsi="Times New Roman" w:cs="Times New Roman"/>
          <w:sz w:val="28"/>
          <w:szCs w:val="28"/>
        </w:rPr>
        <w:lastRenderedPageBreak/>
        <w:t>использованием статистического программного обеспечения IBM SPSS для Windows (версия 21.0, SPSS INC., Чикаго, Иллинойс, США).</w:t>
      </w:r>
    </w:p>
    <w:p w14:paraId="2BD7AAB8" w14:textId="013A77A5" w:rsidR="008F3EFB" w:rsidRPr="001935BC" w:rsidRDefault="008F3EFB" w:rsidP="0013504B">
      <w:pPr>
        <w:pStyle w:val="ae"/>
        <w:ind w:firstLine="567"/>
        <w:jc w:val="both"/>
        <w:rPr>
          <w:rFonts w:ascii="Times New Roman" w:eastAsia="Andale Sans UI" w:hAnsi="Times New Roman" w:cs="Times New Roman"/>
          <w:bCs/>
          <w:kern w:val="1"/>
          <w:sz w:val="28"/>
          <w:szCs w:val="28"/>
        </w:rPr>
      </w:pPr>
      <w:r w:rsidRPr="001935BC">
        <w:rPr>
          <w:rFonts w:ascii="Times New Roman" w:hAnsi="Times New Roman" w:cs="Times New Roman"/>
          <w:b/>
          <w:bCs/>
          <w:sz w:val="28"/>
          <w:szCs w:val="28"/>
        </w:rPr>
        <w:t xml:space="preserve">Этап 5. </w:t>
      </w:r>
      <w:r w:rsidRPr="001935BC">
        <w:rPr>
          <w:rFonts w:ascii="Times New Roman" w:eastAsia="Andale Sans UI" w:hAnsi="Times New Roman" w:cs="Times New Roman"/>
          <w:b/>
          <w:bCs/>
          <w:kern w:val="1"/>
          <w:sz w:val="28"/>
          <w:szCs w:val="28"/>
        </w:rPr>
        <w:t>Проведение опроса среди психологов по стране</w:t>
      </w:r>
      <w:r w:rsidRPr="001935BC">
        <w:rPr>
          <w:rFonts w:ascii="Times New Roman" w:eastAsia="Andale Sans UI" w:hAnsi="Times New Roman" w:cs="Times New Roman"/>
          <w:bCs/>
          <w:kern w:val="1"/>
          <w:sz w:val="28"/>
          <w:szCs w:val="28"/>
        </w:rPr>
        <w:t xml:space="preserve"> </w:t>
      </w:r>
    </w:p>
    <w:p w14:paraId="3B0CA51F" w14:textId="7C88C295" w:rsidR="008F3EFB" w:rsidRPr="001935BC" w:rsidRDefault="008F3EFB" w:rsidP="0013504B">
      <w:pPr>
        <w:pStyle w:val="ae"/>
        <w:ind w:firstLine="567"/>
        <w:jc w:val="both"/>
        <w:rPr>
          <w:rFonts w:ascii="Times New Roman" w:eastAsia="Andale Sans UI" w:hAnsi="Times New Roman" w:cs="Times New Roman"/>
          <w:b/>
          <w:kern w:val="1"/>
          <w:sz w:val="28"/>
          <w:szCs w:val="28"/>
        </w:rPr>
      </w:pPr>
      <w:r w:rsidRPr="001935BC">
        <w:rPr>
          <w:rFonts w:ascii="Times New Roman" w:eastAsia="Andale Sans UI" w:hAnsi="Times New Roman" w:cs="Times New Roman"/>
          <w:b/>
          <w:kern w:val="1"/>
          <w:sz w:val="28"/>
          <w:szCs w:val="28"/>
        </w:rPr>
        <w:t>Выборка</w:t>
      </w:r>
    </w:p>
    <w:p w14:paraId="259DBA67" w14:textId="4D05BD0C" w:rsidR="008F3EFB" w:rsidRPr="001935BC" w:rsidRDefault="008F3EFB" w:rsidP="0013504B">
      <w:pPr>
        <w:pStyle w:val="ae"/>
        <w:ind w:firstLine="567"/>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rPr>
        <w:t xml:space="preserve">Для участия в исследовании случайным образом были приглашены </w:t>
      </w:r>
      <w:r w:rsidR="00E92654" w:rsidRPr="001935BC">
        <w:rPr>
          <w:rFonts w:ascii="Times New Roman" w:eastAsia="Andale Sans UI" w:hAnsi="Times New Roman" w:cs="Times New Roman"/>
          <w:bCs/>
          <w:kern w:val="1"/>
          <w:sz w:val="28"/>
          <w:szCs w:val="28"/>
        </w:rPr>
        <w:t>психологи,</w:t>
      </w:r>
      <w:r w:rsidRPr="001935BC">
        <w:rPr>
          <w:rFonts w:ascii="Times New Roman" w:eastAsia="Andale Sans UI" w:hAnsi="Times New Roman" w:cs="Times New Roman"/>
          <w:bCs/>
          <w:kern w:val="1"/>
          <w:sz w:val="28"/>
          <w:szCs w:val="28"/>
        </w:rPr>
        <w:t xml:space="preserve"> работающие в различных городах и регионах страны. </w:t>
      </w:r>
    </w:p>
    <w:p w14:paraId="6CFB269C" w14:textId="1CB6E62C" w:rsidR="008F3EFB" w:rsidRPr="001935BC" w:rsidRDefault="008F3EFB" w:rsidP="0013504B">
      <w:pPr>
        <w:pStyle w:val="ae"/>
        <w:ind w:firstLine="567"/>
        <w:jc w:val="both"/>
        <w:rPr>
          <w:rFonts w:ascii="Times New Roman" w:eastAsia="Andale Sans UI" w:hAnsi="Times New Roman" w:cs="Times New Roman"/>
          <w:b/>
          <w:kern w:val="1"/>
          <w:sz w:val="28"/>
          <w:szCs w:val="28"/>
        </w:rPr>
      </w:pPr>
      <w:r w:rsidRPr="001935BC">
        <w:rPr>
          <w:rFonts w:ascii="Times New Roman" w:eastAsia="Andale Sans UI" w:hAnsi="Times New Roman" w:cs="Times New Roman"/>
          <w:b/>
          <w:kern w:val="1"/>
          <w:sz w:val="28"/>
          <w:szCs w:val="28"/>
        </w:rPr>
        <w:t>Описание выборки</w:t>
      </w:r>
    </w:p>
    <w:p w14:paraId="003A2712" w14:textId="7B40581F" w:rsidR="008F3EFB" w:rsidRPr="001935BC" w:rsidRDefault="008F3EFB" w:rsidP="0013504B">
      <w:pPr>
        <w:pStyle w:val="ae"/>
        <w:ind w:firstLine="567"/>
        <w:jc w:val="both"/>
        <w:rPr>
          <w:rFonts w:ascii="Times New Roman" w:eastAsia="Andale Sans UI" w:hAnsi="Times New Roman" w:cs="Times New Roman"/>
          <w:bCs/>
          <w:kern w:val="1"/>
          <w:sz w:val="28"/>
          <w:szCs w:val="28"/>
        </w:rPr>
      </w:pPr>
      <w:r w:rsidRPr="001935BC">
        <w:rPr>
          <w:rFonts w:ascii="Times New Roman" w:eastAsia="Andale Sans UI" w:hAnsi="Times New Roman" w:cs="Times New Roman"/>
          <w:bCs/>
          <w:kern w:val="1"/>
          <w:sz w:val="28"/>
          <w:szCs w:val="28"/>
        </w:rPr>
        <w:t xml:space="preserve">В исследовании приняли участие </w:t>
      </w:r>
      <w:r w:rsidR="00E92654" w:rsidRPr="001935BC">
        <w:rPr>
          <w:rFonts w:ascii="Times New Roman" w:eastAsia="Andale Sans UI" w:hAnsi="Times New Roman" w:cs="Times New Roman"/>
          <w:bCs/>
          <w:kern w:val="1"/>
          <w:sz w:val="28"/>
          <w:szCs w:val="28"/>
        </w:rPr>
        <w:t>38</w:t>
      </w:r>
      <w:r w:rsidRPr="001935BC">
        <w:rPr>
          <w:rFonts w:ascii="Times New Roman" w:eastAsia="Andale Sans UI" w:hAnsi="Times New Roman" w:cs="Times New Roman"/>
          <w:bCs/>
          <w:kern w:val="1"/>
          <w:sz w:val="28"/>
          <w:szCs w:val="28"/>
        </w:rPr>
        <w:t xml:space="preserve"> психологов, из них 8</w:t>
      </w:r>
      <w:r w:rsidR="00E92654" w:rsidRPr="001935BC">
        <w:rPr>
          <w:rFonts w:ascii="Times New Roman" w:eastAsia="Andale Sans UI" w:hAnsi="Times New Roman" w:cs="Times New Roman"/>
          <w:bCs/>
          <w:kern w:val="1"/>
          <w:sz w:val="28"/>
          <w:szCs w:val="28"/>
        </w:rPr>
        <w:t>2</w:t>
      </w:r>
      <w:r w:rsidRPr="001935BC">
        <w:rPr>
          <w:rFonts w:ascii="Times New Roman" w:eastAsia="Andale Sans UI" w:hAnsi="Times New Roman" w:cs="Times New Roman"/>
          <w:bCs/>
          <w:kern w:val="1"/>
          <w:sz w:val="28"/>
          <w:szCs w:val="28"/>
        </w:rPr>
        <w:t xml:space="preserve">% были женского пола, </w:t>
      </w:r>
      <w:r w:rsidR="00E92654" w:rsidRPr="001935BC">
        <w:rPr>
          <w:rFonts w:ascii="Times New Roman" w:eastAsia="Andale Sans UI" w:hAnsi="Times New Roman" w:cs="Times New Roman"/>
          <w:bCs/>
          <w:kern w:val="1"/>
          <w:sz w:val="28"/>
          <w:szCs w:val="28"/>
        </w:rPr>
        <w:t>18</w:t>
      </w:r>
      <w:r w:rsidRPr="001935BC">
        <w:rPr>
          <w:rFonts w:ascii="Times New Roman" w:eastAsia="Andale Sans UI" w:hAnsi="Times New Roman" w:cs="Times New Roman"/>
          <w:bCs/>
          <w:kern w:val="1"/>
          <w:sz w:val="28"/>
          <w:szCs w:val="28"/>
        </w:rPr>
        <w:t>% муж</w:t>
      </w:r>
      <w:r w:rsidR="00E92654" w:rsidRPr="001935BC">
        <w:rPr>
          <w:rFonts w:ascii="Times New Roman" w:eastAsia="Andale Sans UI" w:hAnsi="Times New Roman" w:cs="Times New Roman"/>
          <w:bCs/>
          <w:kern w:val="1"/>
          <w:sz w:val="28"/>
          <w:szCs w:val="28"/>
        </w:rPr>
        <w:t>с</w:t>
      </w:r>
      <w:r w:rsidRPr="001935BC">
        <w:rPr>
          <w:rFonts w:ascii="Times New Roman" w:eastAsia="Andale Sans UI" w:hAnsi="Times New Roman" w:cs="Times New Roman"/>
          <w:bCs/>
          <w:kern w:val="1"/>
          <w:sz w:val="28"/>
          <w:szCs w:val="28"/>
        </w:rPr>
        <w:t xml:space="preserve">кого пола. </w:t>
      </w:r>
      <w:r w:rsidR="00E92654" w:rsidRPr="001935BC">
        <w:rPr>
          <w:rFonts w:ascii="Times New Roman" w:eastAsia="Andale Sans UI" w:hAnsi="Times New Roman" w:cs="Times New Roman"/>
          <w:bCs/>
          <w:kern w:val="1"/>
          <w:sz w:val="28"/>
          <w:szCs w:val="28"/>
        </w:rPr>
        <w:t xml:space="preserve">28 (75.6%) психологов </w:t>
      </w:r>
      <w:r w:rsidR="00E74EBA" w:rsidRPr="001935BC">
        <w:rPr>
          <w:rFonts w:ascii="Times New Roman" w:eastAsia="Andale Sans UI" w:hAnsi="Times New Roman" w:cs="Times New Roman"/>
          <w:bCs/>
          <w:kern w:val="1"/>
          <w:sz w:val="28"/>
          <w:szCs w:val="28"/>
        </w:rPr>
        <w:t>ответили,</w:t>
      </w:r>
      <w:r w:rsidR="00E92654" w:rsidRPr="001935BC">
        <w:rPr>
          <w:rFonts w:ascii="Times New Roman" w:eastAsia="Andale Sans UI" w:hAnsi="Times New Roman" w:cs="Times New Roman"/>
          <w:bCs/>
          <w:kern w:val="1"/>
          <w:sz w:val="28"/>
          <w:szCs w:val="28"/>
        </w:rPr>
        <w:t xml:space="preserve"> что работают в поликлинике, 7 (18.9%) в стационаре, и 2 (5.4%) работают в частной практике. </w:t>
      </w:r>
      <w:r w:rsidR="00E74EBA" w:rsidRPr="001935BC">
        <w:rPr>
          <w:rFonts w:ascii="Times New Roman" w:eastAsia="Andale Sans UI" w:hAnsi="Times New Roman" w:cs="Times New Roman"/>
          <w:bCs/>
          <w:kern w:val="1"/>
          <w:sz w:val="28"/>
          <w:szCs w:val="28"/>
        </w:rPr>
        <w:t xml:space="preserve">В нашем исследовании приняли участие психологи с Алматы 6 (15.8%), Шымкента 1 (2.6%), Атырауской 3 (7.9%), Актюбинской 1 (2.6%),  Восточно-Казахстанской 2 (5.2%), Жамбылской 7 (18.9%), Западно-Казахстанской 11 (28.9%), Карагандинской 5 (13.1%), и Павлодарской 2 (5.2%) областей. </w:t>
      </w:r>
    </w:p>
    <w:p w14:paraId="585ECD1E" w14:textId="72111420" w:rsidR="00D2166C" w:rsidRPr="001935BC" w:rsidRDefault="006605CE"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Этап </w:t>
      </w:r>
      <w:r w:rsidR="008F3EFB" w:rsidRPr="001935BC">
        <w:rPr>
          <w:rFonts w:ascii="Times New Roman" w:hAnsi="Times New Roman" w:cs="Times New Roman"/>
          <w:b/>
          <w:bCs/>
          <w:sz w:val="28"/>
          <w:szCs w:val="28"/>
        </w:rPr>
        <w:t>6</w:t>
      </w:r>
      <w:r w:rsidRPr="001935BC">
        <w:rPr>
          <w:rFonts w:ascii="Times New Roman" w:hAnsi="Times New Roman" w:cs="Times New Roman"/>
          <w:b/>
          <w:bCs/>
          <w:sz w:val="28"/>
          <w:szCs w:val="28"/>
        </w:rPr>
        <w:t xml:space="preserve">. </w:t>
      </w:r>
      <w:r w:rsidR="00D2166C" w:rsidRPr="001935BC">
        <w:rPr>
          <w:rFonts w:ascii="Times New Roman" w:hAnsi="Times New Roman" w:cs="Times New Roman"/>
          <w:b/>
          <w:bCs/>
          <w:sz w:val="28"/>
          <w:szCs w:val="28"/>
        </w:rPr>
        <w:t>Выбор наиболее оптимального подхода к диагностике тревожности и депрессии среди пациентов с раком молочной железы, и ведению данных пациентов</w:t>
      </w:r>
    </w:p>
    <w:p w14:paraId="47EFEE0F" w14:textId="01679928" w:rsidR="009E110B" w:rsidRPr="001935BC" w:rsidRDefault="009E110B"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Методика экспертных оценок состояла из четырех этапов</w:t>
      </w:r>
      <w:r w:rsidRPr="001935BC">
        <w:rPr>
          <w:rFonts w:ascii="Times New Roman" w:hAnsi="Times New Roman" w:cs="Times New Roman"/>
          <w:sz w:val="28"/>
          <w:szCs w:val="28"/>
        </w:rPr>
        <w:t>:</w:t>
      </w:r>
    </w:p>
    <w:p w14:paraId="5A8CA072" w14:textId="77777777" w:rsidR="009E110B" w:rsidRPr="001935BC" w:rsidRDefault="009E110B"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Разработка опросника иследования</w:t>
      </w:r>
    </w:p>
    <w:p w14:paraId="5FF41DF0" w14:textId="77777777" w:rsidR="009E110B" w:rsidRPr="001935BC" w:rsidRDefault="009E110B"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Выбор и приглашение экспертов для формирования экспертной группы</w:t>
      </w:r>
    </w:p>
    <w:p w14:paraId="332D68F0" w14:textId="77777777" w:rsidR="009E110B" w:rsidRPr="001935BC" w:rsidRDefault="009E110B"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Проведение полу-структурированного интервью, с применением разработанного опросника</w:t>
      </w:r>
    </w:p>
    <w:p w14:paraId="701F967A" w14:textId="77777777" w:rsidR="009E110B" w:rsidRPr="001935BC" w:rsidRDefault="009E110B"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Обработка результатов экспертизы</w:t>
      </w:r>
    </w:p>
    <w:p w14:paraId="5C7CCE16" w14:textId="715781BD" w:rsidR="006605CE" w:rsidRPr="001935BC" w:rsidRDefault="009E110B"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Анализ полученных результатов</w:t>
      </w:r>
    </w:p>
    <w:p w14:paraId="3AFB09D8" w14:textId="77777777" w:rsidR="009E110B" w:rsidRPr="001935BC" w:rsidRDefault="009E110B"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rPr>
        <w:t>Разработка опросника исследования</w:t>
      </w:r>
    </w:p>
    <w:p w14:paraId="4BB573DE" w14:textId="77777777" w:rsidR="009E110B" w:rsidRPr="001935BC" w:rsidRDefault="009E110B"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Для проведения экспертной оценки был разработан опросник, состоящий из двух разделов. В первом разделе эксперты заполняли данные о себе: Фамилия Имя Отчество, возраст (при желании), место работы, должность, уровень образования, опыт работы в данной сфере.</w:t>
      </w:r>
    </w:p>
    <w:p w14:paraId="0B2AE1AB" w14:textId="5DADABC7" w:rsidR="009E110B" w:rsidRPr="001935BC" w:rsidRDefault="009E110B"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Во втором разделе опросника были вопросы, на которые эксперты давали наиболее раскрытый ответ:</w:t>
      </w:r>
    </w:p>
    <w:p w14:paraId="522B8577" w14:textId="77777777" w:rsidR="00B44767" w:rsidRPr="001935BC" w:rsidRDefault="00B447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Данные были проанализированы тематически. Каждый вопрос был проанализирован в отдельности. Были синтезированы ответы на четыре основных целей исследования:</w:t>
      </w:r>
    </w:p>
    <w:p w14:paraId="6AAC02D7" w14:textId="3A04E63C" w:rsidR="00B44767" w:rsidRPr="001935BC" w:rsidRDefault="00B447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Выбор оптимального подхода к диагностике тревожности среди пациентов с раком молочной железы: </w:t>
      </w:r>
    </w:p>
    <w:p w14:paraId="63F5ED10" w14:textId="77777777" w:rsidR="00B44767" w:rsidRPr="001935BC" w:rsidRDefault="00B447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Выбор оптимального подхода к диагностике депрессии среди пациентов с раком молочной железы</w:t>
      </w:r>
    </w:p>
    <w:p w14:paraId="6C945B6C" w14:textId="77777777" w:rsidR="00B44767" w:rsidRPr="001935BC" w:rsidRDefault="00B447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Выбор оптимального подхода к терапии тревожности среди пациентов с раком молочной железы</w:t>
      </w:r>
    </w:p>
    <w:p w14:paraId="12842B8F" w14:textId="77777777" w:rsidR="00B44767" w:rsidRPr="001935BC" w:rsidRDefault="00B44767"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Выбор оптимального подхода к терапии депрессии среди пациентов с раком молочной железы</w:t>
      </w:r>
    </w:p>
    <w:p w14:paraId="7BB33F22" w14:textId="77777777" w:rsidR="009E110B" w:rsidRPr="001935BC" w:rsidRDefault="009E110B"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Выбор и приглашение экспертов для формирования экспертной группы</w:t>
      </w:r>
    </w:p>
    <w:p w14:paraId="2689E9CC" w14:textId="7D65AAB3" w:rsidR="009E110B" w:rsidRPr="001935BC" w:rsidRDefault="009E110B"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 xml:space="preserve">Согласно рекомендациям </w:t>
      </w:r>
      <w:proofErr w:type="spellStart"/>
      <w:r w:rsidRPr="001935BC">
        <w:rPr>
          <w:rFonts w:ascii="Times New Roman" w:hAnsi="Times New Roman" w:cs="Times New Roman"/>
          <w:sz w:val="28"/>
          <w:szCs w:val="28"/>
        </w:rPr>
        <w:t>Венцеля</w:t>
      </w:r>
      <w:proofErr w:type="spellEnd"/>
      <w:r w:rsidRPr="001935BC">
        <w:rPr>
          <w:rFonts w:ascii="Times New Roman" w:hAnsi="Times New Roman" w:cs="Times New Roman"/>
          <w:sz w:val="28"/>
          <w:szCs w:val="28"/>
        </w:rPr>
        <w:t xml:space="preserve"> и соавторов, количество экспертов, для формирования экспертной группы может варьировать от 5 до 15 человек</w:t>
      </w:r>
      <w:r w:rsidR="00800D73" w:rsidRPr="001935BC">
        <w:rPr>
          <w:rFonts w:ascii="Times New Roman" w:hAnsi="Times New Roman" w:cs="Times New Roman"/>
          <w:sz w:val="28"/>
          <w:szCs w:val="28"/>
        </w:rPr>
        <w:t xml:space="preserve">. В нашем исследовании приняли участие 8 (восемь) экспертов: </w:t>
      </w:r>
      <w:r w:rsidR="006D2FD5" w:rsidRPr="001935BC">
        <w:rPr>
          <w:rFonts w:ascii="Times New Roman" w:hAnsi="Times New Roman" w:cs="Times New Roman"/>
          <w:sz w:val="28"/>
          <w:szCs w:val="28"/>
        </w:rPr>
        <w:t xml:space="preserve">психологи амбулаторного звена, </w:t>
      </w:r>
      <w:r w:rsidR="00800D73" w:rsidRPr="001935BC">
        <w:rPr>
          <w:rFonts w:ascii="Times New Roman" w:hAnsi="Times New Roman" w:cs="Times New Roman"/>
          <w:sz w:val="28"/>
          <w:szCs w:val="28"/>
        </w:rPr>
        <w:t>психолог</w:t>
      </w:r>
      <w:r w:rsidR="006D2FD5" w:rsidRPr="001935BC">
        <w:rPr>
          <w:rFonts w:ascii="Times New Roman" w:hAnsi="Times New Roman" w:cs="Times New Roman"/>
          <w:sz w:val="28"/>
          <w:szCs w:val="28"/>
        </w:rPr>
        <w:t xml:space="preserve">и стационаров, заведующие отделением </w:t>
      </w:r>
      <w:r w:rsidR="006448CD" w:rsidRPr="001935BC">
        <w:rPr>
          <w:rFonts w:ascii="Times New Roman" w:hAnsi="Times New Roman" w:cs="Times New Roman"/>
          <w:sz w:val="28"/>
          <w:szCs w:val="28"/>
        </w:rPr>
        <w:t>психосоциальной</w:t>
      </w:r>
      <w:r w:rsidR="006D2FD5" w:rsidRPr="001935BC">
        <w:rPr>
          <w:rFonts w:ascii="Times New Roman" w:hAnsi="Times New Roman" w:cs="Times New Roman"/>
          <w:sz w:val="28"/>
          <w:szCs w:val="28"/>
        </w:rPr>
        <w:t xml:space="preserve"> помощи в поликлинике, заведующие отделением </w:t>
      </w:r>
      <w:r w:rsidR="006448CD" w:rsidRPr="001935BC">
        <w:rPr>
          <w:rFonts w:ascii="Times New Roman" w:hAnsi="Times New Roman" w:cs="Times New Roman"/>
          <w:sz w:val="28"/>
          <w:szCs w:val="28"/>
        </w:rPr>
        <w:t>психосоциальной</w:t>
      </w:r>
      <w:r w:rsidR="006D2FD5" w:rsidRPr="001935BC">
        <w:rPr>
          <w:rFonts w:ascii="Times New Roman" w:hAnsi="Times New Roman" w:cs="Times New Roman"/>
          <w:sz w:val="28"/>
          <w:szCs w:val="28"/>
        </w:rPr>
        <w:t xml:space="preserve"> помощи в стационаре, преподаватель кафедры коммуникативных навыков</w:t>
      </w:r>
      <w:r w:rsidR="003746AE" w:rsidRPr="001935BC">
        <w:rPr>
          <w:rFonts w:ascii="Times New Roman" w:hAnsi="Times New Roman" w:cs="Times New Roman"/>
          <w:sz w:val="28"/>
          <w:szCs w:val="28"/>
        </w:rPr>
        <w:t>.</w:t>
      </w:r>
    </w:p>
    <w:p w14:paraId="13DB0710" w14:textId="77777777" w:rsidR="009E110B" w:rsidRPr="001935BC" w:rsidRDefault="006605CE"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Проведение полу-структурированного интервью, с применением разработанного опросника</w:t>
      </w:r>
    </w:p>
    <w:p w14:paraId="54AA9D05" w14:textId="77777777" w:rsidR="00BF52B1" w:rsidRPr="001935BC" w:rsidRDefault="00D62FEE"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rPr>
        <w:t xml:space="preserve">Были проведены полу-структурированные качественные интервью с основными должностными лицами, которые определяют либо применяют основные методы диагностики и лечения пациентов с тревожностью и / или депрессией с раком молочной железы. Основные участники данного исследования: практические психологи поликлиник, практические психологи онкологических стационаров, заведующие отделением </w:t>
      </w:r>
      <w:r w:rsidR="00766366" w:rsidRPr="001935BC">
        <w:rPr>
          <w:rFonts w:ascii="Times New Roman" w:hAnsi="Times New Roman" w:cs="Times New Roman"/>
          <w:sz w:val="28"/>
          <w:szCs w:val="28"/>
        </w:rPr>
        <w:t>психосоциальной</w:t>
      </w:r>
      <w:r w:rsidRPr="001935BC">
        <w:rPr>
          <w:rFonts w:ascii="Times New Roman" w:hAnsi="Times New Roman" w:cs="Times New Roman"/>
          <w:sz w:val="28"/>
          <w:szCs w:val="28"/>
        </w:rPr>
        <w:t xml:space="preserve"> поддержки пациентов в </w:t>
      </w:r>
      <w:proofErr w:type="spellStart"/>
      <w:r w:rsidRPr="001935BC">
        <w:rPr>
          <w:rFonts w:ascii="Times New Roman" w:hAnsi="Times New Roman" w:cs="Times New Roman"/>
          <w:sz w:val="28"/>
          <w:szCs w:val="28"/>
        </w:rPr>
        <w:t>онко</w:t>
      </w:r>
      <w:proofErr w:type="spellEnd"/>
      <w:r w:rsidRPr="001935BC">
        <w:rPr>
          <w:rFonts w:ascii="Times New Roman" w:hAnsi="Times New Roman" w:cs="Times New Roman"/>
          <w:sz w:val="28"/>
          <w:szCs w:val="28"/>
        </w:rPr>
        <w:t>-стационаре, преподаватели кафедры коммуникативных навыков.</w:t>
      </w:r>
    </w:p>
    <w:p w14:paraId="5F3EE2B8" w14:textId="03DD8443" w:rsidR="006605CE" w:rsidRPr="001935BC" w:rsidRDefault="006605CE"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Обработка результатов экспертизы</w:t>
      </w:r>
    </w:p>
    <w:p w14:paraId="4D14ADDD" w14:textId="45699EA4" w:rsidR="007B7932" w:rsidRPr="001935BC" w:rsidRDefault="00264CA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Степень согласованности мнений экспертов оценивалась с помощью коэффициента </w:t>
      </w:r>
      <w:proofErr w:type="spellStart"/>
      <w:r w:rsidRPr="001935BC">
        <w:rPr>
          <w:rFonts w:ascii="Times New Roman" w:hAnsi="Times New Roman" w:cs="Times New Roman"/>
          <w:sz w:val="28"/>
          <w:szCs w:val="28"/>
        </w:rPr>
        <w:t>конкордации</w:t>
      </w:r>
      <w:proofErr w:type="spellEnd"/>
      <w:r w:rsidRPr="001935BC">
        <w:rPr>
          <w:rFonts w:ascii="Times New Roman" w:hAnsi="Times New Roman" w:cs="Times New Roman"/>
          <w:sz w:val="28"/>
          <w:szCs w:val="28"/>
        </w:rPr>
        <w:t xml:space="preserve">. Значение коэффициента </w:t>
      </w:r>
      <w:proofErr w:type="spellStart"/>
      <w:r w:rsidRPr="001935BC">
        <w:rPr>
          <w:rFonts w:ascii="Times New Roman" w:hAnsi="Times New Roman" w:cs="Times New Roman"/>
          <w:sz w:val="28"/>
          <w:szCs w:val="28"/>
        </w:rPr>
        <w:t>конкордации</w:t>
      </w:r>
      <w:proofErr w:type="spellEnd"/>
      <w:r w:rsidRPr="001935BC">
        <w:rPr>
          <w:rFonts w:ascii="Times New Roman" w:hAnsi="Times New Roman" w:cs="Times New Roman"/>
          <w:sz w:val="28"/>
          <w:szCs w:val="28"/>
        </w:rPr>
        <w:t xml:space="preserve"> может варьировать от 0 до 1, где при полной согласованности коэффициент </w:t>
      </w:r>
      <w:proofErr w:type="spellStart"/>
      <w:r w:rsidRPr="001935BC">
        <w:rPr>
          <w:rFonts w:ascii="Times New Roman" w:hAnsi="Times New Roman" w:cs="Times New Roman"/>
          <w:sz w:val="28"/>
          <w:szCs w:val="28"/>
        </w:rPr>
        <w:t>конкордации</w:t>
      </w:r>
      <w:proofErr w:type="spellEnd"/>
      <w:r w:rsidRPr="001935BC">
        <w:rPr>
          <w:rFonts w:ascii="Times New Roman" w:hAnsi="Times New Roman" w:cs="Times New Roman"/>
          <w:sz w:val="28"/>
          <w:szCs w:val="28"/>
        </w:rPr>
        <w:t xml:space="preserve"> равен 1, а при полной несогласованности равен 0.</w:t>
      </w:r>
    </w:p>
    <w:p w14:paraId="2D5EE5A8" w14:textId="1EE1F37D" w:rsidR="00BF52B1" w:rsidRPr="001935BC" w:rsidRDefault="006605CE"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Анализ полученных результатов</w:t>
      </w:r>
    </w:p>
    <w:p w14:paraId="2C9D26DD" w14:textId="12CC9ABB" w:rsidR="00BF52B1" w:rsidRPr="001935BC" w:rsidRDefault="00B8616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Анализ полученных данных проводился в программе «</w:t>
      </w:r>
      <w:r w:rsidRPr="001935BC">
        <w:rPr>
          <w:rFonts w:ascii="Times New Roman" w:hAnsi="Times New Roman" w:cs="Times New Roman"/>
          <w:sz w:val="28"/>
          <w:szCs w:val="28"/>
          <w:lang w:val="en-US"/>
        </w:rPr>
        <w:t>Microsoft</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Excel</w:t>
      </w:r>
      <w:r w:rsidRPr="001935BC">
        <w:rPr>
          <w:rFonts w:ascii="Times New Roman" w:hAnsi="Times New Roman" w:cs="Times New Roman"/>
          <w:sz w:val="28"/>
          <w:szCs w:val="28"/>
        </w:rPr>
        <w:t>»</w:t>
      </w:r>
      <w:r w:rsidR="00876F81" w:rsidRPr="001935BC">
        <w:rPr>
          <w:rFonts w:ascii="Times New Roman" w:hAnsi="Times New Roman" w:cs="Times New Roman"/>
          <w:sz w:val="28"/>
          <w:szCs w:val="28"/>
        </w:rPr>
        <w:t>.</w:t>
      </w:r>
    </w:p>
    <w:p w14:paraId="4E58B766" w14:textId="3C809820" w:rsidR="00876F81" w:rsidRPr="001935BC" w:rsidRDefault="00876F81" w:rsidP="0013504B">
      <w:pPr>
        <w:pStyle w:val="ae"/>
        <w:ind w:firstLine="567"/>
        <w:jc w:val="both"/>
        <w:rPr>
          <w:rFonts w:ascii="Times New Roman" w:hAnsi="Times New Roman" w:cs="Times New Roman"/>
          <w:sz w:val="28"/>
          <w:szCs w:val="28"/>
        </w:rPr>
      </w:pPr>
    </w:p>
    <w:p w14:paraId="60A8F1FD" w14:textId="77777777" w:rsidR="000B78FD" w:rsidRPr="001935BC" w:rsidRDefault="000B78FD" w:rsidP="0013504B">
      <w:pPr>
        <w:pStyle w:val="ae"/>
        <w:ind w:firstLine="567"/>
        <w:jc w:val="both"/>
        <w:rPr>
          <w:rFonts w:ascii="Times New Roman" w:hAnsi="Times New Roman" w:cs="Times New Roman"/>
          <w:b/>
          <w:bCs/>
          <w:caps/>
          <w:sz w:val="28"/>
          <w:szCs w:val="28"/>
        </w:rPr>
        <w:sectPr w:rsidR="000B78FD" w:rsidRPr="001935BC" w:rsidSect="000C5A26">
          <w:type w:val="nextColumn"/>
          <w:pgSz w:w="11906" w:h="16838"/>
          <w:pgMar w:top="1134" w:right="567" w:bottom="1134" w:left="1701" w:header="708" w:footer="708" w:gutter="0"/>
          <w:cols w:space="708"/>
          <w:titlePg/>
          <w:docGrid w:linePitch="360"/>
        </w:sectPr>
      </w:pPr>
    </w:p>
    <w:p w14:paraId="32D8F738" w14:textId="3A1430B1" w:rsidR="00FE3EDD" w:rsidRPr="001935BC" w:rsidRDefault="00E46548" w:rsidP="0013504B">
      <w:pPr>
        <w:pStyle w:val="1"/>
        <w:spacing w:line="240" w:lineRule="auto"/>
        <w:ind w:firstLine="567"/>
        <w:contextualSpacing/>
        <w:jc w:val="both"/>
        <w:rPr>
          <w:rFonts w:ascii="Times New Roman" w:eastAsia="Andale Sans UI" w:hAnsi="Times New Roman" w:cs="Times New Roman"/>
          <w:b/>
          <w:bCs/>
          <w:color w:val="auto"/>
          <w:kern w:val="1"/>
          <w:sz w:val="28"/>
          <w:szCs w:val="28"/>
          <w:lang w:val="kk-KZ"/>
        </w:rPr>
      </w:pPr>
      <w:bookmarkStart w:id="46" w:name="_3_основные_результаты"/>
      <w:bookmarkEnd w:id="46"/>
      <w:r w:rsidRPr="001935BC">
        <w:rPr>
          <w:rFonts w:ascii="Times New Roman" w:hAnsi="Times New Roman" w:cs="Times New Roman"/>
          <w:b/>
          <w:bCs/>
          <w:color w:val="auto"/>
          <w:sz w:val="28"/>
          <w:szCs w:val="28"/>
        </w:rPr>
        <w:lastRenderedPageBreak/>
        <w:t xml:space="preserve">3 </w:t>
      </w:r>
      <w:r w:rsidR="008471D5" w:rsidRPr="001935BC">
        <w:rPr>
          <w:rFonts w:ascii="Times New Roman" w:hAnsi="Times New Roman" w:cs="Times New Roman"/>
          <w:b/>
          <w:bCs/>
          <w:caps/>
          <w:color w:val="auto"/>
          <w:sz w:val="28"/>
          <w:szCs w:val="28"/>
        </w:rPr>
        <w:t>основные</w:t>
      </w:r>
      <w:r w:rsidR="00FE3EDD" w:rsidRPr="001935BC">
        <w:rPr>
          <w:rFonts w:ascii="Times New Roman" w:hAnsi="Times New Roman" w:cs="Times New Roman"/>
          <w:b/>
          <w:bCs/>
          <w:caps/>
          <w:color w:val="auto"/>
          <w:sz w:val="28"/>
          <w:szCs w:val="28"/>
        </w:rPr>
        <w:t xml:space="preserve"> результаты</w:t>
      </w:r>
      <w:r w:rsidR="008471D5" w:rsidRPr="001935BC">
        <w:rPr>
          <w:rFonts w:ascii="Times New Roman" w:hAnsi="Times New Roman" w:cs="Times New Roman"/>
          <w:b/>
          <w:bCs/>
          <w:caps/>
          <w:color w:val="auto"/>
          <w:sz w:val="28"/>
          <w:szCs w:val="28"/>
        </w:rPr>
        <w:t xml:space="preserve"> исследования</w:t>
      </w:r>
    </w:p>
    <w:p w14:paraId="4890F19D" w14:textId="70CC391B" w:rsidR="00D77712" w:rsidRPr="001935BC" w:rsidRDefault="00F17190" w:rsidP="0013504B">
      <w:pPr>
        <w:pStyle w:val="1"/>
        <w:spacing w:line="240" w:lineRule="auto"/>
        <w:ind w:firstLine="567"/>
        <w:contextualSpacing/>
        <w:jc w:val="both"/>
        <w:rPr>
          <w:rFonts w:ascii="Times New Roman" w:hAnsi="Times New Roman" w:cs="Times New Roman"/>
          <w:b/>
          <w:bCs/>
          <w:color w:val="auto"/>
          <w:sz w:val="28"/>
          <w:szCs w:val="28"/>
        </w:rPr>
      </w:pPr>
      <w:bookmarkStart w:id="47" w:name="_3.1_Результаты_систематического"/>
      <w:bookmarkEnd w:id="47"/>
      <w:r w:rsidRPr="001935BC">
        <w:rPr>
          <w:rFonts w:ascii="Times New Roman" w:hAnsi="Times New Roman" w:cs="Times New Roman"/>
          <w:b/>
          <w:bCs/>
          <w:color w:val="auto"/>
          <w:sz w:val="28"/>
          <w:szCs w:val="28"/>
        </w:rPr>
        <w:t xml:space="preserve">3.1 </w:t>
      </w:r>
      <w:bookmarkStart w:id="48" w:name="_Hlk118384149"/>
      <w:r w:rsidR="008471D5" w:rsidRPr="001935BC">
        <w:rPr>
          <w:rFonts w:ascii="Times New Roman" w:hAnsi="Times New Roman" w:cs="Times New Roman"/>
          <w:b/>
          <w:bCs/>
          <w:color w:val="auto"/>
          <w:sz w:val="28"/>
          <w:szCs w:val="28"/>
        </w:rPr>
        <w:t>Р</w:t>
      </w:r>
      <w:r w:rsidR="00B122C2" w:rsidRPr="001935BC">
        <w:rPr>
          <w:rFonts w:ascii="Times New Roman" w:hAnsi="Times New Roman" w:cs="Times New Roman"/>
          <w:b/>
          <w:bCs/>
          <w:color w:val="auto"/>
          <w:sz w:val="28"/>
          <w:szCs w:val="28"/>
        </w:rPr>
        <w:t>езультаты с</w:t>
      </w:r>
      <w:r w:rsidR="00D77712" w:rsidRPr="001935BC">
        <w:rPr>
          <w:rFonts w:ascii="Times New Roman" w:hAnsi="Times New Roman" w:cs="Times New Roman"/>
          <w:b/>
          <w:bCs/>
          <w:color w:val="auto"/>
          <w:sz w:val="28"/>
          <w:szCs w:val="28"/>
        </w:rPr>
        <w:t>истематическ</w:t>
      </w:r>
      <w:r w:rsidR="00B122C2" w:rsidRPr="001935BC">
        <w:rPr>
          <w:rFonts w:ascii="Times New Roman" w:hAnsi="Times New Roman" w:cs="Times New Roman"/>
          <w:b/>
          <w:bCs/>
          <w:color w:val="auto"/>
          <w:sz w:val="28"/>
          <w:szCs w:val="28"/>
        </w:rPr>
        <w:t>ого обзора</w:t>
      </w:r>
      <w:r w:rsidR="00D77712" w:rsidRPr="001935BC">
        <w:rPr>
          <w:rFonts w:ascii="Times New Roman" w:hAnsi="Times New Roman" w:cs="Times New Roman"/>
          <w:b/>
          <w:bCs/>
          <w:color w:val="auto"/>
          <w:sz w:val="28"/>
          <w:szCs w:val="28"/>
        </w:rPr>
        <w:t xml:space="preserve"> и мета-анализ</w:t>
      </w:r>
      <w:r w:rsidR="00B122C2" w:rsidRPr="001935BC">
        <w:rPr>
          <w:rFonts w:ascii="Times New Roman" w:hAnsi="Times New Roman" w:cs="Times New Roman"/>
          <w:b/>
          <w:bCs/>
          <w:color w:val="auto"/>
          <w:sz w:val="28"/>
          <w:szCs w:val="28"/>
        </w:rPr>
        <w:t>а</w:t>
      </w:r>
      <w:r w:rsidR="00D77712" w:rsidRPr="001935BC">
        <w:rPr>
          <w:rFonts w:ascii="Times New Roman" w:hAnsi="Times New Roman" w:cs="Times New Roman"/>
          <w:b/>
          <w:bCs/>
          <w:color w:val="auto"/>
          <w:sz w:val="28"/>
          <w:szCs w:val="28"/>
        </w:rPr>
        <w:t xml:space="preserve"> распространенности тревожности среди пациентов с распространенной формой рака молочной железы </w:t>
      </w:r>
    </w:p>
    <w:p w14:paraId="7B91FECE" w14:textId="6E9E5B47"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 xml:space="preserve">Первоначальный поиск в PubMed, Web of Science, ScienceDirect, Google Scholar и Open Grey дал 2 814 статей. </w:t>
      </w:r>
      <w:r w:rsidRPr="001935BC">
        <w:rPr>
          <w:rFonts w:ascii="Times New Roman" w:hAnsi="Times New Roman" w:cs="Times New Roman"/>
          <w:sz w:val="28"/>
          <w:szCs w:val="28"/>
        </w:rPr>
        <w:t>После устранения дубликатов, нерелевантных статей, систематических обзоров, писем в редакцию 94 исследования были проверены на соответствие критериям приемлемости, и 13 исследований соответствовали критериям. Поиск ссылок включал 421 ссылку, перечисленную во включенных статьях, из которых три статьи соответствовали критериям включения. Вторичный справочный поиск включал 112 статей, но дополнительные исследования не были выбраны (</w:t>
      </w:r>
      <w:r w:rsidR="0079145C" w:rsidRPr="001935BC">
        <w:rPr>
          <w:rFonts w:ascii="Times New Roman" w:hAnsi="Times New Roman" w:cs="Times New Roman"/>
          <w:sz w:val="28"/>
          <w:szCs w:val="28"/>
        </w:rPr>
        <w:t>Рисунок 10</w:t>
      </w:r>
      <w:r w:rsidRPr="001935BC">
        <w:rPr>
          <w:rFonts w:ascii="Times New Roman" w:hAnsi="Times New Roman" w:cs="Times New Roman"/>
          <w:sz w:val="28"/>
          <w:szCs w:val="28"/>
        </w:rPr>
        <w:t>).</w:t>
      </w:r>
    </w:p>
    <w:p w14:paraId="4C502D0A" w14:textId="77777777"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noProof/>
          <w:sz w:val="28"/>
          <w:szCs w:val="28"/>
        </w:rPr>
        <w:drawing>
          <wp:inline distT="0" distB="0" distL="0" distR="0" wp14:anchorId="09FB577C" wp14:editId="0A57F92E">
            <wp:extent cx="5657548" cy="55245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5948" b="18594"/>
                    <a:stretch/>
                  </pic:blipFill>
                  <pic:spPr bwMode="auto">
                    <a:xfrm>
                      <a:off x="0" y="0"/>
                      <a:ext cx="5668855" cy="5535541"/>
                    </a:xfrm>
                    <a:prstGeom prst="rect">
                      <a:avLst/>
                    </a:prstGeom>
                    <a:noFill/>
                    <a:ln>
                      <a:noFill/>
                    </a:ln>
                    <a:extLst>
                      <a:ext uri="{53640926-AAD7-44D8-BBD7-CCE9431645EC}">
                        <a14:shadowObscured xmlns:a14="http://schemas.microsoft.com/office/drawing/2010/main"/>
                      </a:ext>
                    </a:extLst>
                  </pic:spPr>
                </pic:pic>
              </a:graphicData>
            </a:graphic>
          </wp:inline>
        </w:drawing>
      </w:r>
    </w:p>
    <w:p w14:paraId="62AA32AD" w14:textId="3667072B" w:rsidR="00BD5C46" w:rsidRPr="001935BC" w:rsidRDefault="00BD5C46"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lang w:val="kk-KZ"/>
        </w:rPr>
        <w:t>Рисунок</w:t>
      </w:r>
      <w:r w:rsidRPr="001935BC">
        <w:rPr>
          <w:rFonts w:ascii="Times New Roman" w:hAnsi="Times New Roman" w:cs="Times New Roman"/>
          <w:bCs/>
          <w:sz w:val="28"/>
          <w:szCs w:val="28"/>
        </w:rPr>
        <w:t xml:space="preserve"> 10. Блок-схема выбора исследования </w:t>
      </w:r>
      <w:r w:rsidRPr="001935BC">
        <w:rPr>
          <w:rFonts w:ascii="Times New Roman" w:hAnsi="Times New Roman" w:cs="Times New Roman"/>
          <w:bCs/>
          <w:sz w:val="28"/>
          <w:szCs w:val="28"/>
          <w:lang w:val="en-US"/>
        </w:rPr>
        <w:t>PRISMA</w:t>
      </w:r>
    </w:p>
    <w:p w14:paraId="298ABAD0" w14:textId="77777777" w:rsidR="00BD5C46" w:rsidRPr="001935BC" w:rsidRDefault="00BD5C46" w:rsidP="0013504B">
      <w:pPr>
        <w:pStyle w:val="ae"/>
        <w:ind w:firstLine="567"/>
        <w:jc w:val="both"/>
        <w:rPr>
          <w:rFonts w:ascii="Times New Roman" w:hAnsi="Times New Roman" w:cs="Times New Roman"/>
          <w:bCs/>
          <w:sz w:val="28"/>
          <w:szCs w:val="28"/>
        </w:rPr>
      </w:pPr>
    </w:p>
    <w:p w14:paraId="0C0AE608" w14:textId="77777777" w:rsidR="00D77712" w:rsidRPr="001935BC" w:rsidRDefault="00D7771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Характеристики включенных исследований</w:t>
      </w:r>
    </w:p>
    <w:p w14:paraId="19277968" w14:textId="15448EB9"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Доля или количество пациентов с трево</w:t>
      </w:r>
      <w:r w:rsidR="00B45567" w:rsidRPr="001935BC">
        <w:rPr>
          <w:rFonts w:ascii="Times New Roman" w:hAnsi="Times New Roman" w:cs="Times New Roman"/>
          <w:sz w:val="28"/>
          <w:szCs w:val="28"/>
        </w:rPr>
        <w:t>жностью</w:t>
      </w:r>
      <w:r w:rsidRPr="001935BC">
        <w:rPr>
          <w:rFonts w:ascii="Times New Roman" w:hAnsi="Times New Roman" w:cs="Times New Roman"/>
          <w:sz w:val="28"/>
          <w:szCs w:val="28"/>
        </w:rPr>
        <w:t xml:space="preserve"> сообщал</w:t>
      </w:r>
      <w:r w:rsidR="00B45567" w:rsidRPr="001935BC">
        <w:rPr>
          <w:rFonts w:ascii="Times New Roman" w:hAnsi="Times New Roman" w:cs="Times New Roman"/>
          <w:sz w:val="28"/>
          <w:szCs w:val="28"/>
        </w:rPr>
        <w:t>а</w:t>
      </w:r>
      <w:r w:rsidRPr="001935BC">
        <w:rPr>
          <w:rFonts w:ascii="Times New Roman" w:hAnsi="Times New Roman" w:cs="Times New Roman"/>
          <w:sz w:val="28"/>
          <w:szCs w:val="28"/>
        </w:rPr>
        <w:t xml:space="preserve">сь в шестнадцати исследованиях с использованием трех различных диагностических методов, </w:t>
      </w:r>
      <w:r w:rsidRPr="001935BC">
        <w:rPr>
          <w:rFonts w:ascii="Times New Roman" w:hAnsi="Times New Roman" w:cs="Times New Roman"/>
          <w:sz w:val="28"/>
          <w:szCs w:val="28"/>
        </w:rPr>
        <w:lastRenderedPageBreak/>
        <w:t>таких как структурированное интервью, шкала тревожности Бека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и госпитальная шкала тревожности и депрессии (HADS). HADS был наиболее часто используемым опросником тревожности, так как он использовался в девяти исследованиях. Исследования были проведены в восьми странах, семь исследований — в Соединенном Королевстве (Великобритания) и три — в Японии. Во всех включенных статьях метод выборки был последовательным. В двенадцати исследованиях использовался поперечный дизайн, в двух исследованиях использовался </w:t>
      </w:r>
      <w:proofErr w:type="spellStart"/>
      <w:r w:rsidRPr="001935BC">
        <w:rPr>
          <w:rFonts w:ascii="Times New Roman" w:hAnsi="Times New Roman" w:cs="Times New Roman"/>
          <w:sz w:val="28"/>
          <w:szCs w:val="28"/>
        </w:rPr>
        <w:t>когортный</w:t>
      </w:r>
      <w:proofErr w:type="spellEnd"/>
      <w:r w:rsidRPr="001935BC">
        <w:rPr>
          <w:rFonts w:ascii="Times New Roman" w:hAnsi="Times New Roman" w:cs="Times New Roman"/>
          <w:sz w:val="28"/>
          <w:szCs w:val="28"/>
        </w:rPr>
        <w:t xml:space="preserve"> дизайн, в одном исследовании использовался описательный дизайн и в одном исследовании использовался </w:t>
      </w:r>
      <w:proofErr w:type="spellStart"/>
      <w:r w:rsidRPr="001935BC">
        <w:rPr>
          <w:rFonts w:ascii="Times New Roman" w:hAnsi="Times New Roman" w:cs="Times New Roman"/>
          <w:sz w:val="28"/>
          <w:szCs w:val="28"/>
        </w:rPr>
        <w:t>проспективный</w:t>
      </w:r>
      <w:proofErr w:type="spellEnd"/>
      <w:r w:rsidRPr="001935BC">
        <w:rPr>
          <w:rFonts w:ascii="Times New Roman" w:hAnsi="Times New Roman" w:cs="Times New Roman"/>
          <w:sz w:val="28"/>
          <w:szCs w:val="28"/>
        </w:rPr>
        <w:t xml:space="preserve"> дизайн. Размер выборки варьировался от 22 до 211 участников, при среднем размере выборки 80 участников. Все включенные статьи имели низкий риск систематической ошибки и получили три балла или ниже по шкале </w:t>
      </w:r>
      <w:proofErr w:type="spellStart"/>
      <w:r w:rsidRPr="001935BC">
        <w:rPr>
          <w:rFonts w:ascii="Times New Roman" w:hAnsi="Times New Roman" w:cs="Times New Roman"/>
          <w:sz w:val="28"/>
          <w:szCs w:val="28"/>
        </w:rPr>
        <w:t>Хоя</w:t>
      </w:r>
      <w:proofErr w:type="spellEnd"/>
      <w:r w:rsidRPr="001935BC">
        <w:rPr>
          <w:rFonts w:ascii="Times New Roman" w:hAnsi="Times New Roman" w:cs="Times New Roman"/>
          <w:sz w:val="28"/>
          <w:szCs w:val="28"/>
        </w:rPr>
        <w:t>.</w:t>
      </w:r>
    </w:p>
    <w:p w14:paraId="1A693C9C" w14:textId="1D87C77C" w:rsidR="00D77712" w:rsidRPr="006E4849"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1 373 пациента соответствовали критериям и подходили, и 1 284 (93</w:t>
      </w:r>
      <w:r w:rsidR="00DB76B9">
        <w:rPr>
          <w:rFonts w:ascii="Times New Roman" w:hAnsi="Times New Roman" w:cs="Times New Roman"/>
          <w:sz w:val="28"/>
          <w:szCs w:val="28"/>
        </w:rPr>
        <w:t>.</w:t>
      </w:r>
      <w:r w:rsidRPr="001935BC">
        <w:rPr>
          <w:rFonts w:ascii="Times New Roman" w:hAnsi="Times New Roman" w:cs="Times New Roman"/>
          <w:sz w:val="28"/>
          <w:szCs w:val="28"/>
        </w:rPr>
        <w:t>5%) пациента согласились участвовать в исследованиях распространенности. Средний возраст участников составил 55</w:t>
      </w:r>
      <w:r w:rsidR="00B45567" w:rsidRPr="001935BC">
        <w:rPr>
          <w:rFonts w:ascii="Times New Roman" w:hAnsi="Times New Roman" w:cs="Times New Roman"/>
          <w:sz w:val="28"/>
          <w:szCs w:val="28"/>
        </w:rPr>
        <w:t>.</w:t>
      </w:r>
      <w:r w:rsidRPr="001935BC">
        <w:rPr>
          <w:rFonts w:ascii="Times New Roman" w:hAnsi="Times New Roman" w:cs="Times New Roman"/>
          <w:sz w:val="28"/>
          <w:szCs w:val="28"/>
        </w:rPr>
        <w:t>3 лет (диапазон: 47-65 лет). Всего критериям тревожности соответствовал 371 пациент. Наименьшая распространенность тревожности 12% по результатам структурированного интервью отмечена среди 25 больных рецидивирующим раком молочной железы в Египте</w:t>
      </w:r>
      <w:r w:rsidR="00D04916"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rPr>
        <w:fldChar w:fldCharType="begin" w:fldLock="1"/>
      </w:r>
      <w:r w:rsidR="00425B0B">
        <w:rPr>
          <w:rFonts w:ascii="Times New Roman" w:hAnsi="Times New Roman" w:cs="Times New Roman"/>
          <w:sz w:val="28"/>
          <w:szCs w:val="28"/>
        </w:rPr>
        <w:instrText>ADDIN CSL_CITATION {"citationItems":[{"id":"ITEM-1","itemData":{"author":[{"dropping-particle":"","family":"Missiry","given":"Ahmed","non-dropping-particle":"El","parse-names":false,"suffix":""}],"container-title":"The Arab Journal of Psychiatry (2011)","id":"ITEM-1","issued":{"date-parts":[["2011","1","1"]]},"page":"Page (36-44)","title":"Psychiatric Morbidity, Pattern of Coping among sample of Egyptian Women in Early Versus Recurrent Stage of Cancer Breast","type":"article-journal","volume":"Vol. 22"},"uris":["http://www.mendeley.com/documents/?uuid=9f06b550-e068-42e8-bea5-b4d8c8e86434"]}],"mendeley":{"formattedCitation":"(83)","manualFormatting":"[83, стр. 17]","plainTextFormattedCitation":"(83)","previouslyFormattedCitation":"(83)"},"properties":{"noteIndex":0},"schema":"https://github.com/citation-style-language/schema/raw/master/csl-citation.json"}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A21289"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83</w:t>
      </w:r>
      <w:r w:rsidR="00B82553">
        <w:rPr>
          <w:rFonts w:ascii="Times New Roman" w:hAnsi="Times New Roman" w:cs="Times New Roman"/>
          <w:noProof/>
          <w:sz w:val="28"/>
          <w:szCs w:val="28"/>
        </w:rPr>
        <w:t xml:space="preserve">, стр. </w:t>
      </w:r>
      <w:r w:rsidR="00425B0B">
        <w:rPr>
          <w:rFonts w:ascii="Times New Roman" w:hAnsi="Times New Roman" w:cs="Times New Roman"/>
          <w:noProof/>
          <w:sz w:val="28"/>
          <w:szCs w:val="28"/>
        </w:rPr>
        <w:t>17</w:t>
      </w:r>
      <w:r w:rsidR="00D75A4D"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Самая высокая распространенность тревожности 66% была зарегистрирована среди 44 пациентов с метастатическим раком молочной железы в Великобритании</w:t>
      </w:r>
      <w:r w:rsidR="0076051B" w:rsidRPr="0076051B">
        <w:rPr>
          <w:rFonts w:ascii="Times New Roman" w:hAnsi="Times New Roman" w:cs="Times New Roman"/>
          <w:sz w:val="28"/>
          <w:szCs w:val="28"/>
        </w:rPr>
        <w:t xml:space="preserve"> </w:t>
      </w:r>
      <w:r w:rsidR="0076051B">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{"citationItems":[{"id":"ITEM-1","itemData":{"DOI":"10.1046/j.1365-2354.1997.00057.x","ISSN":"0961-5423","abstract":"The present study explores the levels of anxiety and depression experienced by a sample of 44 patients with metastatic breast cancer 1?7 weeks before their death. In addition, relationships were examined between symptomatology (measured by the Rotterdam Symptom Checklist) and anxiety and depression (measured by the Hospital Anxiety and Depression Scale). Results suggested that a high proportion of patients scored in the case range for anxiety (66%) and depression (50%) using the cut-off scores suggested by the authors. Weak positive correlations between physical symptomatology and anxiety and depression were ascertained using scores from the Rotterdam Symptom Checklist and the Hospital Anxiety and Depression Scale. The results of the present study are discussed in the context of previous research findings and further research avenues are highlighted.","author":[{"dropping-particle":"","family":"FULTON","given":"COLETTE L","non-dropping-particle":"","parse-names":false,"suffix":""}],"container-title":"European Journal of Cancer Care","id":"ITEM-1","issue":"4","issued":{"date-parts":[["1997","12","1"]]},"note":"doi: 10.1046/j.1365-2354.1997.00057.x","page":"262-266","publisher":"John Wiley &amp; Sons, Ltd","title":"The physical and psychological symptoms experienced by patients with metastatic breast cancer before death","type":"article-journal","volume":"6"},"uris":["http://www.mendeley.com/documents/?uuid=36863fb5-ce55-4cb0-8700-d16495581f70"]}],"mendeley":{"formattedCitation":"(123)","manualFormatting":"[123]","plainTextFormattedCitation":"(123)","previouslyFormattedCitation":"(123)"},"properties":{"noteIndex":0},"schema":"https://github.com/citation-style-language/schema/raw/master/csl-citation.json"}</w:instrText>
      </w:r>
      <w:r w:rsidR="0076051B">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4070DA" w:rsidRPr="004070DA">
        <w:rPr>
          <w:rFonts w:ascii="Times New Roman" w:hAnsi="Times New Roman" w:cs="Times New Roman"/>
          <w:noProof/>
          <w:sz w:val="28"/>
          <w:szCs w:val="28"/>
        </w:rPr>
        <w:t>123</w:t>
      </w:r>
      <w:r w:rsidR="00426D85">
        <w:rPr>
          <w:rFonts w:ascii="Times New Roman" w:hAnsi="Times New Roman" w:cs="Times New Roman"/>
          <w:noProof/>
          <w:sz w:val="28"/>
          <w:szCs w:val="28"/>
        </w:rPr>
        <w:t>]</w:t>
      </w:r>
      <w:r w:rsidR="0076051B">
        <w:rPr>
          <w:rFonts w:ascii="Times New Roman" w:hAnsi="Times New Roman" w:cs="Times New Roman"/>
          <w:sz w:val="28"/>
          <w:szCs w:val="28"/>
        </w:rPr>
        <w:fldChar w:fldCharType="end"/>
      </w:r>
      <w:r w:rsidRPr="001935BC">
        <w:rPr>
          <w:rFonts w:ascii="Times New Roman" w:hAnsi="Times New Roman" w:cs="Times New Roman"/>
          <w:sz w:val="28"/>
          <w:szCs w:val="28"/>
        </w:rPr>
        <w:t xml:space="preserve">. В исследовании El </w:t>
      </w:r>
      <w:proofErr w:type="spellStart"/>
      <w:r w:rsidRPr="001935BC">
        <w:rPr>
          <w:rFonts w:ascii="Times New Roman" w:hAnsi="Times New Roman" w:cs="Times New Roman"/>
          <w:sz w:val="28"/>
          <w:szCs w:val="28"/>
        </w:rPr>
        <w:t>Missiry</w:t>
      </w:r>
      <w:proofErr w:type="spellEnd"/>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et</w:t>
      </w:r>
      <w:proofErr w:type="spellEnd"/>
      <w:r w:rsidRPr="001935BC">
        <w:rPr>
          <w:rFonts w:ascii="Times New Roman" w:hAnsi="Times New Roman" w:cs="Times New Roman"/>
          <w:sz w:val="28"/>
          <w:szCs w:val="28"/>
        </w:rPr>
        <w:t xml:space="preserve"> </w:t>
      </w:r>
      <w:proofErr w:type="spellStart"/>
      <w:r w:rsidRPr="001935BC">
        <w:rPr>
          <w:rFonts w:ascii="Times New Roman" w:hAnsi="Times New Roman" w:cs="Times New Roman"/>
          <w:sz w:val="28"/>
          <w:szCs w:val="28"/>
        </w:rPr>
        <w:t>al</w:t>
      </w:r>
      <w:proofErr w:type="spellEnd"/>
      <w:r w:rsidRPr="001935BC">
        <w:rPr>
          <w:rFonts w:ascii="Times New Roman" w:hAnsi="Times New Roman" w:cs="Times New Roman"/>
          <w:sz w:val="28"/>
          <w:szCs w:val="28"/>
        </w:rPr>
        <w:t>. о распространенност</w:t>
      </w:r>
      <w:r w:rsidR="00985D12" w:rsidRPr="001935BC">
        <w:rPr>
          <w:rFonts w:ascii="Times New Roman" w:hAnsi="Times New Roman" w:cs="Times New Roman"/>
          <w:sz w:val="28"/>
          <w:szCs w:val="28"/>
        </w:rPr>
        <w:t>ь</w:t>
      </w:r>
      <w:r w:rsidRPr="001935BC">
        <w:rPr>
          <w:rFonts w:ascii="Times New Roman" w:hAnsi="Times New Roman" w:cs="Times New Roman"/>
          <w:sz w:val="28"/>
          <w:szCs w:val="28"/>
        </w:rPr>
        <w:t xml:space="preserve"> тревожности </w:t>
      </w:r>
      <w:r w:rsidR="00985D12" w:rsidRPr="001935BC">
        <w:rPr>
          <w:rFonts w:ascii="Times New Roman" w:hAnsi="Times New Roman" w:cs="Times New Roman"/>
          <w:sz w:val="28"/>
          <w:szCs w:val="28"/>
        </w:rPr>
        <w:t>оценивалась</w:t>
      </w:r>
      <w:r w:rsidRPr="001935BC">
        <w:rPr>
          <w:rFonts w:ascii="Times New Roman" w:hAnsi="Times New Roman" w:cs="Times New Roman"/>
          <w:sz w:val="28"/>
          <w:szCs w:val="28"/>
        </w:rPr>
        <w:t xml:space="preserve"> по данным структурированного интервью (DSM-IV) и результат</w:t>
      </w:r>
      <w:r w:rsidR="00985D12" w:rsidRPr="001935BC">
        <w:rPr>
          <w:rFonts w:ascii="Times New Roman" w:hAnsi="Times New Roman" w:cs="Times New Roman"/>
          <w:sz w:val="28"/>
          <w:szCs w:val="28"/>
        </w:rPr>
        <w:t xml:space="preserve">ам оценки по шкале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в настоящий подсчет и метаданные было включено только число пациентов с трево</w:t>
      </w:r>
      <w:r w:rsidR="00985D12" w:rsidRPr="001935BC">
        <w:rPr>
          <w:rFonts w:ascii="Times New Roman" w:hAnsi="Times New Roman" w:cs="Times New Roman"/>
          <w:sz w:val="28"/>
          <w:szCs w:val="28"/>
        </w:rPr>
        <w:t>жностью</w:t>
      </w:r>
      <w:r w:rsidRPr="001935BC">
        <w:rPr>
          <w:rFonts w:ascii="Times New Roman" w:hAnsi="Times New Roman" w:cs="Times New Roman"/>
          <w:sz w:val="28"/>
          <w:szCs w:val="28"/>
        </w:rPr>
        <w:t xml:space="preserve"> по результатам структурированного интервью </w:t>
      </w:r>
      <w:r w:rsidR="00B164F6" w:rsidRPr="001935BC">
        <w:rPr>
          <w:rStyle w:val="ac"/>
          <w:rFonts w:ascii="Times New Roman" w:hAnsi="Times New Roman" w:cs="Times New Roman"/>
          <w:sz w:val="28"/>
          <w:szCs w:val="28"/>
        </w:rPr>
        <w:fldChar w:fldCharType="begin" w:fldLock="1"/>
      </w:r>
      <w:r w:rsidR="004B6275">
        <w:rPr>
          <w:rFonts w:ascii="Times New Roman" w:hAnsi="Times New Roman" w:cs="Times New Roman"/>
          <w:sz w:val="28"/>
          <w:szCs w:val="28"/>
        </w:rPr>
        <w:instrText>ADDIN CSL_CITATION {"citationItems":[{"id":"ITEM-1","itemData":{"author":[{"dropping-particle":"","family":"Missiry","given":"Ahmed","non-dropping-particle":"El","parse-names":false,"suffix":""}],"container-title":"The Arab Journal of Psychiatry (2011)","id":"ITEM-1","issued":{"date-parts":[["2011","1","1"]]},"page":"Page (36-44)","title":"Psychiatric Morbidity, Pattern of Coping among sample of Egyptian Women in Early Versus Recurrent Stage of Cancer Breast","type":"article-journal","volume":"Vol. 22"},"uris":["http://www.mendeley.com/documents/?uuid=9f06b550-e068-42e8-bea5-b4d8c8e86434"]}],"mendeley":{"formattedCitation":"(83)","manualFormatting":"[83]","plainTextFormattedCitation":"(83)","previouslyFormattedCitation":"(83)"},"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A21289" w:rsidRPr="001935BC">
        <w:rPr>
          <w:rFonts w:ascii="Times New Roman" w:hAnsi="Times New Roman" w:cs="Times New Roman"/>
          <w:noProof/>
          <w:sz w:val="28"/>
          <w:szCs w:val="28"/>
        </w:rPr>
        <w:t>[</w:t>
      </w:r>
      <w:r w:rsidR="00986E36" w:rsidRPr="001935BC">
        <w:rPr>
          <w:rFonts w:ascii="Times New Roman" w:hAnsi="Times New Roman" w:cs="Times New Roman"/>
          <w:noProof/>
          <w:sz w:val="28"/>
          <w:szCs w:val="28"/>
        </w:rPr>
        <w:t>83</w:t>
      </w:r>
      <w:r w:rsidR="00425B0B">
        <w:rPr>
          <w:rFonts w:ascii="Times New Roman" w:hAnsi="Times New Roman" w:cs="Times New Roman"/>
          <w:noProof/>
          <w:sz w:val="28"/>
          <w:szCs w:val="28"/>
        </w:rPr>
        <w:t>, стр. 17</w:t>
      </w:r>
      <w:r w:rsidR="00D75A4D" w:rsidRPr="001935BC">
        <w:rPr>
          <w:rFonts w:ascii="Times New Roman" w:hAnsi="Times New Roman" w:cs="Times New Roman"/>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w:t>
      </w:r>
      <w:r w:rsidR="0076051B" w:rsidRPr="006E4849">
        <w:rPr>
          <w:rFonts w:ascii="Times New Roman" w:hAnsi="Times New Roman" w:cs="Times New Roman"/>
          <w:sz w:val="28"/>
          <w:szCs w:val="28"/>
        </w:rPr>
        <w:t xml:space="preserve"> </w:t>
      </w:r>
      <w:r w:rsidR="0076051B" w:rsidRPr="001935BC">
        <w:rPr>
          <w:rFonts w:ascii="Times New Roman" w:hAnsi="Times New Roman" w:cs="Times New Roman"/>
          <w:sz w:val="28"/>
          <w:szCs w:val="28"/>
        </w:rPr>
        <w:t>Анализ пациентов с тревожностью представлен в Таблице 9</w:t>
      </w:r>
      <w:r w:rsidR="0076051B" w:rsidRPr="006E4849">
        <w:rPr>
          <w:rFonts w:ascii="Times New Roman" w:hAnsi="Times New Roman" w:cs="Times New Roman"/>
          <w:sz w:val="28"/>
          <w:szCs w:val="28"/>
        </w:rPr>
        <w:t>.</w:t>
      </w:r>
    </w:p>
    <w:p w14:paraId="5246FE7E" w14:textId="77777777" w:rsidR="00D77712" w:rsidRPr="001935BC" w:rsidRDefault="00D7771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Совокупное среднее значение распространенности тревожности</w:t>
      </w:r>
    </w:p>
    <w:p w14:paraId="089E0F1A" w14:textId="00BAFACD" w:rsidR="00BF52B1"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На основе модели случайных эффектов объединенная средняя распространенность тревожности составила 29</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9% (95% ДИ [23</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2; 37</w:t>
      </w:r>
      <w:r w:rsidR="00985D12" w:rsidRPr="001935BC">
        <w:rPr>
          <w:rFonts w:ascii="Times New Roman" w:hAnsi="Times New Roman" w:cs="Times New Roman"/>
          <w:sz w:val="28"/>
          <w:szCs w:val="28"/>
        </w:rPr>
        <w:t>.</w:t>
      </w:r>
      <w:r w:rsidR="00DB76B9">
        <w:rPr>
          <w:rFonts w:ascii="Times New Roman" w:hAnsi="Times New Roman" w:cs="Times New Roman"/>
          <w:sz w:val="28"/>
          <w:szCs w:val="28"/>
        </w:rPr>
        <w:t>1</w:t>
      </w:r>
      <w:r w:rsidRPr="001935BC">
        <w:rPr>
          <w:rFonts w:ascii="Times New Roman" w:hAnsi="Times New Roman" w:cs="Times New Roman"/>
          <w:sz w:val="28"/>
          <w:szCs w:val="28"/>
        </w:rPr>
        <w:t>]; I</w:t>
      </w:r>
      <w:r w:rsidRPr="001935BC">
        <w:rPr>
          <w:rFonts w:ascii="Times New Roman" w:hAnsi="Times New Roman" w:cs="Times New Roman"/>
          <w:sz w:val="28"/>
          <w:szCs w:val="28"/>
          <w:vertAlign w:val="superscript"/>
        </w:rPr>
        <w:t>2</w:t>
      </w:r>
      <w:r w:rsidRPr="001935BC">
        <w:rPr>
          <w:rFonts w:ascii="Times New Roman" w:hAnsi="Times New Roman" w:cs="Times New Roman"/>
          <w:sz w:val="28"/>
          <w:szCs w:val="28"/>
        </w:rPr>
        <w:t xml:space="preserve"> = 86%). Тест на неоднородность предполагает высокую неоднородность распространенности тревожности: Q (</w:t>
      </w:r>
      <w:proofErr w:type="spellStart"/>
      <w:r w:rsidRPr="001935BC">
        <w:rPr>
          <w:rFonts w:ascii="Times New Roman" w:hAnsi="Times New Roman" w:cs="Times New Roman"/>
          <w:sz w:val="28"/>
          <w:szCs w:val="28"/>
        </w:rPr>
        <w:t>df</w:t>
      </w:r>
      <w:proofErr w:type="spellEnd"/>
      <w:r w:rsidRPr="001935BC">
        <w:rPr>
          <w:rFonts w:ascii="Times New Roman" w:hAnsi="Times New Roman" w:cs="Times New Roman"/>
          <w:sz w:val="28"/>
          <w:szCs w:val="28"/>
        </w:rPr>
        <w:t xml:space="preserve"> = 15) = 104</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59, p-</w:t>
      </w:r>
      <w:proofErr w:type="spellStart"/>
      <w:r w:rsidRPr="001935BC">
        <w:rPr>
          <w:rFonts w:ascii="Times New Roman" w:hAnsi="Times New Roman" w:cs="Times New Roman"/>
          <w:sz w:val="28"/>
          <w:szCs w:val="28"/>
        </w:rPr>
        <w:t>val</w:t>
      </w:r>
      <w:proofErr w:type="spellEnd"/>
      <w:r w:rsidRPr="001935BC">
        <w:rPr>
          <w:rFonts w:ascii="Times New Roman" w:hAnsi="Times New Roman" w:cs="Times New Roman"/>
          <w:sz w:val="28"/>
          <w:szCs w:val="28"/>
        </w:rPr>
        <w:t xml:space="preserve"> </w:t>
      </w:r>
      <w:proofErr w:type="gramStart"/>
      <w:r w:rsidRPr="001935BC">
        <w:rPr>
          <w:rFonts w:ascii="Times New Roman" w:hAnsi="Times New Roman" w:cs="Times New Roman"/>
          <w:sz w:val="28"/>
          <w:szCs w:val="28"/>
        </w:rPr>
        <w:t>&lt; 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0001</w:t>
      </w:r>
      <w:proofErr w:type="gramEnd"/>
      <w:r w:rsidRPr="001935BC">
        <w:rPr>
          <w:rFonts w:ascii="Times New Roman" w:hAnsi="Times New Roman" w:cs="Times New Roman"/>
          <w:sz w:val="28"/>
          <w:szCs w:val="28"/>
        </w:rPr>
        <w:t xml:space="preserve"> (</w:t>
      </w:r>
      <w:r w:rsidR="0079145C" w:rsidRPr="001935BC">
        <w:rPr>
          <w:rFonts w:ascii="Times New Roman" w:hAnsi="Times New Roman" w:cs="Times New Roman"/>
          <w:sz w:val="28"/>
          <w:szCs w:val="28"/>
        </w:rPr>
        <w:t>Рисунок 11</w:t>
      </w:r>
      <w:r w:rsidRPr="001935BC">
        <w:rPr>
          <w:rFonts w:ascii="Times New Roman" w:hAnsi="Times New Roman" w:cs="Times New Roman"/>
          <w:sz w:val="28"/>
          <w:szCs w:val="28"/>
        </w:rPr>
        <w:t>).</w:t>
      </w:r>
    </w:p>
    <w:bookmarkEnd w:id="48"/>
    <w:p w14:paraId="7C4F4FE8" w14:textId="77777777" w:rsidR="001A791C" w:rsidRPr="001935BC" w:rsidRDefault="001A791C" w:rsidP="0013504B">
      <w:pPr>
        <w:pStyle w:val="ae"/>
        <w:ind w:firstLine="567"/>
        <w:jc w:val="both"/>
        <w:rPr>
          <w:rFonts w:ascii="Times New Roman" w:hAnsi="Times New Roman" w:cs="Times New Roman"/>
          <w:b/>
          <w:bCs/>
          <w:sz w:val="28"/>
          <w:szCs w:val="28"/>
        </w:rPr>
        <w:sectPr w:rsidR="001A791C" w:rsidRPr="001935BC" w:rsidSect="000C5A26">
          <w:type w:val="nextColumn"/>
          <w:pgSz w:w="11906" w:h="16838"/>
          <w:pgMar w:top="1134" w:right="567" w:bottom="1134" w:left="1701" w:header="708" w:footer="708" w:gutter="0"/>
          <w:cols w:space="708"/>
          <w:titlePg/>
          <w:docGrid w:linePitch="360"/>
        </w:sectPr>
      </w:pPr>
    </w:p>
    <w:p w14:paraId="6B700470" w14:textId="454C667A" w:rsidR="001A791C" w:rsidRPr="001935BC" w:rsidRDefault="001A791C"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hAnsi="Times New Roman" w:cs="Times New Roman"/>
          <w:bCs/>
          <w:sz w:val="28"/>
          <w:szCs w:val="28"/>
        </w:rPr>
        <w:lastRenderedPageBreak/>
        <w:t xml:space="preserve">Таблица </w:t>
      </w:r>
      <w:r w:rsidR="00E76A82" w:rsidRPr="001935BC">
        <w:rPr>
          <w:rFonts w:ascii="Times New Roman" w:hAnsi="Times New Roman" w:cs="Times New Roman"/>
          <w:bCs/>
          <w:sz w:val="28"/>
          <w:szCs w:val="28"/>
        </w:rPr>
        <w:t>9</w:t>
      </w:r>
      <w:r w:rsidRPr="001935BC">
        <w:rPr>
          <w:rFonts w:ascii="Times New Roman" w:hAnsi="Times New Roman" w:cs="Times New Roman"/>
          <w:bCs/>
          <w:sz w:val="28"/>
          <w:szCs w:val="28"/>
        </w:rPr>
        <w:t xml:space="preserve">. Демографическая характеристика включенных исследований </w:t>
      </w:r>
      <w:r w:rsidRPr="001935BC">
        <w:rPr>
          <w:rFonts w:ascii="Times New Roman" w:eastAsia="Times New Roman" w:hAnsi="Times New Roman" w:cs="Times New Roman"/>
          <w:bCs/>
          <w:sz w:val="28"/>
          <w:szCs w:val="28"/>
          <w:lang w:eastAsia="ru-RU"/>
        </w:rPr>
        <w:t xml:space="preserve">в мета-анализ распространенности тревожности среди пациентов с распространенным РМЖ </w:t>
      </w:r>
    </w:p>
    <w:p w14:paraId="1F0435C8" w14:textId="77777777" w:rsidR="001B0491" w:rsidRPr="001935BC" w:rsidRDefault="001B0491" w:rsidP="0013504B">
      <w:pPr>
        <w:pStyle w:val="ae"/>
        <w:ind w:firstLine="567"/>
        <w:jc w:val="both"/>
        <w:rPr>
          <w:rFonts w:ascii="Times New Roman" w:eastAsia="Times New Roman" w:hAnsi="Times New Roman" w:cs="Times New Roman"/>
          <w:bCs/>
          <w:sz w:val="28"/>
          <w:szCs w:val="28"/>
          <w:lang w:eastAsia="ru-RU"/>
        </w:rPr>
      </w:pPr>
    </w:p>
    <w:tbl>
      <w:tblPr>
        <w:tblW w:w="15300" w:type="dxa"/>
        <w:tblInd w:w="-289" w:type="dxa"/>
        <w:tblLook w:val="04A0" w:firstRow="1" w:lastRow="0" w:firstColumn="1" w:lastColumn="0" w:noHBand="0" w:noVBand="1"/>
      </w:tblPr>
      <w:tblGrid>
        <w:gridCol w:w="476"/>
        <w:gridCol w:w="1401"/>
        <w:gridCol w:w="736"/>
        <w:gridCol w:w="1184"/>
        <w:gridCol w:w="1225"/>
        <w:gridCol w:w="1732"/>
        <w:gridCol w:w="794"/>
        <w:gridCol w:w="1415"/>
        <w:gridCol w:w="1516"/>
        <w:gridCol w:w="746"/>
        <w:gridCol w:w="875"/>
        <w:gridCol w:w="1198"/>
        <w:gridCol w:w="975"/>
        <w:gridCol w:w="1027"/>
      </w:tblGrid>
      <w:tr w:rsidR="001110C3" w:rsidRPr="001935BC" w14:paraId="7D5F9AA7" w14:textId="77777777" w:rsidTr="001B0491">
        <w:trPr>
          <w:trHeight w:val="562"/>
        </w:trPr>
        <w:tc>
          <w:tcPr>
            <w:tcW w:w="47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3BA3826"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w:t>
            </w:r>
          </w:p>
        </w:tc>
        <w:tc>
          <w:tcPr>
            <w:tcW w:w="1401"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6A08D1A9"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Первый автор</w:t>
            </w:r>
          </w:p>
        </w:tc>
        <w:tc>
          <w:tcPr>
            <w:tcW w:w="736" w:type="dxa"/>
            <w:tcBorders>
              <w:top w:val="single" w:sz="8" w:space="0" w:color="auto"/>
              <w:left w:val="nil"/>
              <w:bottom w:val="single" w:sz="8" w:space="0" w:color="auto"/>
              <w:right w:val="single" w:sz="8" w:space="0" w:color="auto"/>
            </w:tcBorders>
            <w:shd w:val="clear" w:color="000000" w:fill="BDD7EE"/>
            <w:vAlign w:val="center"/>
            <w:hideMark/>
          </w:tcPr>
          <w:p w14:paraId="6F6021A6"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Год</w:t>
            </w:r>
          </w:p>
        </w:tc>
        <w:tc>
          <w:tcPr>
            <w:tcW w:w="1184" w:type="dxa"/>
            <w:tcBorders>
              <w:top w:val="single" w:sz="8" w:space="0" w:color="auto"/>
              <w:left w:val="nil"/>
              <w:bottom w:val="single" w:sz="8" w:space="0" w:color="auto"/>
              <w:right w:val="single" w:sz="8" w:space="0" w:color="auto"/>
            </w:tcBorders>
            <w:shd w:val="clear" w:color="000000" w:fill="BDD7EE"/>
            <w:vAlign w:val="center"/>
            <w:hideMark/>
          </w:tcPr>
          <w:p w14:paraId="55F7D4AA"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Страна</w:t>
            </w:r>
          </w:p>
        </w:tc>
        <w:tc>
          <w:tcPr>
            <w:tcW w:w="1225" w:type="dxa"/>
            <w:tcBorders>
              <w:top w:val="single" w:sz="8" w:space="0" w:color="auto"/>
              <w:left w:val="nil"/>
              <w:bottom w:val="single" w:sz="8" w:space="0" w:color="auto"/>
              <w:right w:val="single" w:sz="8" w:space="0" w:color="auto"/>
            </w:tcBorders>
            <w:shd w:val="clear" w:color="000000" w:fill="BDD7EE"/>
            <w:vAlign w:val="center"/>
            <w:hideMark/>
          </w:tcPr>
          <w:p w14:paraId="1FA6653C"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Уровень дохода</w:t>
            </w:r>
          </w:p>
        </w:tc>
        <w:tc>
          <w:tcPr>
            <w:tcW w:w="173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D8682B7"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ВОЗ регион</w:t>
            </w:r>
          </w:p>
        </w:tc>
        <w:tc>
          <w:tcPr>
            <w:tcW w:w="794" w:type="dxa"/>
            <w:tcBorders>
              <w:top w:val="single" w:sz="8" w:space="0" w:color="auto"/>
              <w:left w:val="nil"/>
              <w:bottom w:val="single" w:sz="8" w:space="0" w:color="auto"/>
              <w:right w:val="single" w:sz="8" w:space="0" w:color="auto"/>
            </w:tcBorders>
            <w:shd w:val="clear" w:color="000000" w:fill="BDD7EE"/>
            <w:vAlign w:val="center"/>
            <w:hideMark/>
          </w:tcPr>
          <w:p w14:paraId="3C51911B" w14:textId="77777777" w:rsidR="001110C3" w:rsidRPr="001935BC" w:rsidRDefault="001110C3" w:rsidP="0013504B">
            <w:pPr>
              <w:jc w:val="both"/>
              <w:rPr>
                <w:rFonts w:ascii="Times New Roman" w:hAnsi="Times New Roman" w:cs="Times New Roman"/>
                <w:b/>
                <w:bCs/>
                <w:sz w:val="26"/>
                <w:szCs w:val="26"/>
              </w:rPr>
            </w:pPr>
            <w:proofErr w:type="spellStart"/>
            <w:proofErr w:type="gramStart"/>
            <w:r w:rsidRPr="001935BC">
              <w:rPr>
                <w:rFonts w:ascii="Times New Roman" w:hAnsi="Times New Roman" w:cs="Times New Roman"/>
                <w:b/>
                <w:bCs/>
                <w:sz w:val="26"/>
                <w:szCs w:val="26"/>
              </w:rPr>
              <w:t>Hoy</w:t>
            </w:r>
            <w:proofErr w:type="spellEnd"/>
            <w:r w:rsidRPr="001935BC">
              <w:rPr>
                <w:rFonts w:ascii="Times New Roman" w:hAnsi="Times New Roman" w:cs="Times New Roman"/>
                <w:b/>
                <w:bCs/>
                <w:sz w:val="26"/>
                <w:szCs w:val="26"/>
              </w:rPr>
              <w:t xml:space="preserve">  </w:t>
            </w:r>
            <w:proofErr w:type="spellStart"/>
            <w:r w:rsidRPr="001935BC">
              <w:rPr>
                <w:rFonts w:ascii="Times New Roman" w:hAnsi="Times New Roman" w:cs="Times New Roman"/>
                <w:b/>
                <w:bCs/>
                <w:sz w:val="26"/>
                <w:szCs w:val="26"/>
              </w:rPr>
              <w:t>score</w:t>
            </w:r>
            <w:proofErr w:type="spellEnd"/>
            <w:proofErr w:type="gramEnd"/>
          </w:p>
        </w:tc>
        <w:tc>
          <w:tcPr>
            <w:tcW w:w="1415" w:type="dxa"/>
            <w:tcBorders>
              <w:top w:val="single" w:sz="8" w:space="0" w:color="auto"/>
              <w:left w:val="nil"/>
              <w:bottom w:val="single" w:sz="8" w:space="0" w:color="auto"/>
              <w:right w:val="single" w:sz="8" w:space="0" w:color="auto"/>
            </w:tcBorders>
            <w:shd w:val="clear" w:color="000000" w:fill="BDD7EE"/>
            <w:vAlign w:val="center"/>
            <w:hideMark/>
          </w:tcPr>
          <w:p w14:paraId="20387E7F"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Дизайн</w:t>
            </w:r>
          </w:p>
        </w:tc>
        <w:tc>
          <w:tcPr>
            <w:tcW w:w="1516" w:type="dxa"/>
            <w:tcBorders>
              <w:top w:val="single" w:sz="8" w:space="0" w:color="auto"/>
              <w:left w:val="nil"/>
              <w:bottom w:val="single" w:sz="8" w:space="0" w:color="auto"/>
              <w:right w:val="single" w:sz="8" w:space="0" w:color="auto"/>
            </w:tcBorders>
            <w:shd w:val="clear" w:color="000000" w:fill="BDD7EE"/>
            <w:vAlign w:val="center"/>
            <w:hideMark/>
          </w:tcPr>
          <w:p w14:paraId="32597EC4"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Выборка</w:t>
            </w:r>
          </w:p>
        </w:tc>
        <w:tc>
          <w:tcPr>
            <w:tcW w:w="746" w:type="dxa"/>
            <w:tcBorders>
              <w:top w:val="single" w:sz="8" w:space="0" w:color="auto"/>
              <w:left w:val="nil"/>
              <w:bottom w:val="single" w:sz="8" w:space="0" w:color="auto"/>
              <w:right w:val="single" w:sz="8" w:space="0" w:color="auto"/>
            </w:tcBorders>
            <w:shd w:val="clear" w:color="000000" w:fill="BDD7EE"/>
            <w:vAlign w:val="center"/>
            <w:hideMark/>
          </w:tcPr>
          <w:p w14:paraId="2E60FA9F"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 xml:space="preserve">Кол. </w:t>
            </w:r>
            <w:proofErr w:type="spellStart"/>
            <w:r w:rsidRPr="001935BC">
              <w:rPr>
                <w:rFonts w:ascii="Times New Roman" w:hAnsi="Times New Roman" w:cs="Times New Roman"/>
                <w:b/>
                <w:bCs/>
                <w:sz w:val="26"/>
                <w:szCs w:val="26"/>
              </w:rPr>
              <w:t>уч</w:t>
            </w:r>
            <w:proofErr w:type="spellEnd"/>
          </w:p>
        </w:tc>
        <w:tc>
          <w:tcPr>
            <w:tcW w:w="875" w:type="dxa"/>
            <w:tcBorders>
              <w:top w:val="single" w:sz="8" w:space="0" w:color="auto"/>
              <w:left w:val="nil"/>
              <w:bottom w:val="single" w:sz="8" w:space="0" w:color="auto"/>
              <w:right w:val="single" w:sz="8" w:space="0" w:color="auto"/>
            </w:tcBorders>
            <w:shd w:val="clear" w:color="000000" w:fill="BDD7EE"/>
            <w:vAlign w:val="center"/>
            <w:hideMark/>
          </w:tcPr>
          <w:p w14:paraId="597B824C"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 xml:space="preserve">Пац. с </w:t>
            </w:r>
            <w:proofErr w:type="spellStart"/>
            <w:r w:rsidRPr="001935BC">
              <w:rPr>
                <w:rFonts w:ascii="Times New Roman" w:hAnsi="Times New Roman" w:cs="Times New Roman"/>
                <w:b/>
                <w:bCs/>
                <w:sz w:val="26"/>
                <w:szCs w:val="26"/>
              </w:rPr>
              <w:t>трев</w:t>
            </w:r>
            <w:proofErr w:type="spellEnd"/>
            <w:r w:rsidRPr="001935BC">
              <w:rPr>
                <w:rFonts w:ascii="Times New Roman" w:hAnsi="Times New Roman" w:cs="Times New Roman"/>
                <w:b/>
                <w:bCs/>
                <w:sz w:val="26"/>
                <w:szCs w:val="26"/>
              </w:rPr>
              <w:t>.</w:t>
            </w:r>
            <w:r w:rsidRPr="001935BC">
              <w:rPr>
                <w:rFonts w:ascii="Times New Roman" w:hAnsi="Times New Roman" w:cs="Times New Roman"/>
                <w:b/>
                <w:bCs/>
                <w:sz w:val="26"/>
                <w:szCs w:val="26"/>
                <w:lang w:val="en-US"/>
              </w:rPr>
              <w:t>, n (%)</w:t>
            </w:r>
          </w:p>
        </w:tc>
        <w:tc>
          <w:tcPr>
            <w:tcW w:w="1198" w:type="dxa"/>
            <w:tcBorders>
              <w:top w:val="single" w:sz="8" w:space="0" w:color="auto"/>
              <w:left w:val="nil"/>
              <w:bottom w:val="single" w:sz="8" w:space="0" w:color="auto"/>
              <w:right w:val="single" w:sz="8" w:space="0" w:color="auto"/>
            </w:tcBorders>
            <w:shd w:val="clear" w:color="000000" w:fill="BDD7EE"/>
            <w:vAlign w:val="center"/>
            <w:hideMark/>
          </w:tcPr>
          <w:p w14:paraId="724283F5"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Шкала</w:t>
            </w:r>
          </w:p>
        </w:tc>
        <w:tc>
          <w:tcPr>
            <w:tcW w:w="975" w:type="dxa"/>
            <w:tcBorders>
              <w:top w:val="single" w:sz="8" w:space="0" w:color="auto"/>
              <w:left w:val="nil"/>
              <w:bottom w:val="single" w:sz="8" w:space="0" w:color="auto"/>
              <w:right w:val="single" w:sz="8" w:space="0" w:color="auto"/>
            </w:tcBorders>
            <w:shd w:val="clear" w:color="000000" w:fill="BDD7EE"/>
            <w:vAlign w:val="center"/>
            <w:hideMark/>
          </w:tcPr>
          <w:p w14:paraId="7CCD52D9" w14:textId="77777777" w:rsidR="001110C3" w:rsidRPr="001935BC" w:rsidRDefault="001110C3" w:rsidP="0013504B">
            <w:pPr>
              <w:jc w:val="both"/>
              <w:rPr>
                <w:rFonts w:ascii="Times New Roman" w:hAnsi="Times New Roman" w:cs="Times New Roman"/>
                <w:b/>
                <w:bCs/>
                <w:sz w:val="26"/>
                <w:szCs w:val="26"/>
                <w:lang w:val="en-US"/>
              </w:rPr>
            </w:pPr>
            <w:proofErr w:type="spellStart"/>
            <w:r w:rsidRPr="001935BC">
              <w:rPr>
                <w:rFonts w:ascii="Times New Roman" w:hAnsi="Times New Roman" w:cs="Times New Roman"/>
                <w:b/>
                <w:bCs/>
                <w:sz w:val="26"/>
                <w:szCs w:val="26"/>
              </w:rPr>
              <w:t>Возр</w:t>
            </w:r>
            <w:proofErr w:type="spellEnd"/>
            <w:r w:rsidRPr="001935BC">
              <w:rPr>
                <w:rFonts w:ascii="Times New Roman" w:hAnsi="Times New Roman" w:cs="Times New Roman"/>
                <w:b/>
                <w:bCs/>
                <w:sz w:val="26"/>
                <w:szCs w:val="26"/>
              </w:rPr>
              <w:t>.</w:t>
            </w:r>
            <w:r w:rsidRPr="001935BC">
              <w:rPr>
                <w:rFonts w:ascii="Times New Roman" w:hAnsi="Times New Roman" w:cs="Times New Roman"/>
                <w:b/>
                <w:bCs/>
                <w:sz w:val="26"/>
                <w:szCs w:val="26"/>
                <w:lang w:val="en-US"/>
              </w:rPr>
              <w:t xml:space="preserve">   </w:t>
            </w:r>
            <w:r w:rsidRPr="001935BC">
              <w:rPr>
                <w:rFonts w:ascii="Times New Roman" w:hAnsi="Times New Roman" w:cs="Times New Roman"/>
                <w:b/>
                <w:bCs/>
                <w:sz w:val="26"/>
                <w:szCs w:val="26"/>
              </w:rPr>
              <w:t>сред</w:t>
            </w:r>
            <w:r w:rsidRPr="001935BC">
              <w:rPr>
                <w:rFonts w:ascii="Times New Roman" w:hAnsi="Times New Roman" w:cs="Times New Roman"/>
                <w:b/>
                <w:bCs/>
                <w:sz w:val="26"/>
                <w:szCs w:val="26"/>
                <w:lang w:val="en-US"/>
              </w:rPr>
              <w:t xml:space="preserve"> (SD) </w:t>
            </w:r>
          </w:p>
        </w:tc>
        <w:tc>
          <w:tcPr>
            <w:tcW w:w="1027" w:type="dxa"/>
            <w:tcBorders>
              <w:top w:val="single" w:sz="8" w:space="0" w:color="auto"/>
              <w:left w:val="nil"/>
              <w:bottom w:val="single" w:sz="8" w:space="0" w:color="auto"/>
              <w:right w:val="single" w:sz="8" w:space="0" w:color="auto"/>
            </w:tcBorders>
            <w:shd w:val="clear" w:color="000000" w:fill="BDD7EE"/>
            <w:vAlign w:val="center"/>
            <w:hideMark/>
          </w:tcPr>
          <w:p w14:paraId="6BF050FB" w14:textId="77777777" w:rsidR="001110C3" w:rsidRPr="001935BC" w:rsidRDefault="001110C3" w:rsidP="0013504B">
            <w:pPr>
              <w:jc w:val="both"/>
              <w:rPr>
                <w:rFonts w:ascii="Times New Roman" w:hAnsi="Times New Roman" w:cs="Times New Roman"/>
                <w:b/>
                <w:bCs/>
                <w:sz w:val="26"/>
                <w:szCs w:val="26"/>
              </w:rPr>
            </w:pPr>
            <w:r w:rsidRPr="001935BC">
              <w:rPr>
                <w:rFonts w:ascii="Times New Roman" w:hAnsi="Times New Roman" w:cs="Times New Roman"/>
                <w:b/>
                <w:bCs/>
                <w:sz w:val="26"/>
                <w:szCs w:val="26"/>
              </w:rPr>
              <w:t>Семей. пол.</w:t>
            </w:r>
            <w:r w:rsidRPr="001935BC">
              <w:rPr>
                <w:rFonts w:ascii="Times New Roman" w:hAnsi="Times New Roman" w:cs="Times New Roman"/>
                <w:b/>
                <w:bCs/>
                <w:sz w:val="26"/>
                <w:szCs w:val="26"/>
                <w:lang w:val="en-US"/>
              </w:rPr>
              <w:t xml:space="preserve">  n (%)</w:t>
            </w:r>
          </w:p>
        </w:tc>
      </w:tr>
      <w:tr w:rsidR="001110C3" w:rsidRPr="001935BC" w14:paraId="0D5AF02A"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57BCE10B"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w:t>
            </w:r>
          </w:p>
        </w:tc>
        <w:tc>
          <w:tcPr>
            <w:tcW w:w="1401" w:type="dxa"/>
            <w:tcBorders>
              <w:top w:val="single" w:sz="4" w:space="0" w:color="auto"/>
              <w:left w:val="nil"/>
              <w:bottom w:val="single" w:sz="4" w:space="0" w:color="auto"/>
              <w:right w:val="single" w:sz="4" w:space="0" w:color="auto"/>
            </w:tcBorders>
            <w:shd w:val="clear" w:color="000000" w:fill="FFFFFF"/>
            <w:vAlign w:val="center"/>
            <w:hideMark/>
          </w:tcPr>
          <w:p w14:paraId="04123DE3" w14:textId="39A6817C" w:rsidR="001110C3" w:rsidRPr="005741A2"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rPr>
              <w:t>Alfano</w:t>
            </w:r>
            <w:proofErr w:type="spellEnd"/>
            <w:r w:rsidRPr="001935BC">
              <w:rPr>
                <w:rFonts w:ascii="Times New Roman" w:hAnsi="Times New Roman" w:cs="Times New Roman"/>
                <w:sz w:val="26"/>
                <w:szCs w:val="26"/>
              </w:rPr>
              <w:t xml:space="preserve"> A.C.</w:t>
            </w:r>
            <w:r w:rsidRPr="001935BC">
              <w:rPr>
                <w:rFonts w:ascii="Times New Roman" w:hAnsi="Times New Roman" w:cs="Times New Roman"/>
                <w:sz w:val="26"/>
                <w:szCs w:val="26"/>
                <w:lang w:val="en-US"/>
              </w:rPr>
              <w:t xml:space="preserve">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{"citationItems":[{"id":"ITEM-1","itemData":{"DOI":"10.1007/s00520-013-2087-x","ISSN":"1433-7339","abstract":"Breast cancer (BC) might be associated with loss of function in affected patients, with a direct impact on their quality of life (QOL). Many women with metastatic BC seek relief of symptoms, including the use of complementary and alternative medicine (CAM) to cure cancer. The present study aimed to identify the pattern of CAM used by patients with metastatic BC and to assess the correlation between CAM use and scores on anxiety, depression, and QOL scales.","author":[{"dropping-particle":"","family":"Alfano","given":"Ana Camila Callado","non-dropping-particle":"","parse-names":false,"suffix":""},{"dropping-particle":"","family":"Paiva","given":"Carlos Eduardo","non-dropping-particle":"","parse-names":false,"suffix":""},{"dropping-particle":"","family":"Rugno","given":"Fernanda Capella","non-dropping-particle":"","parse-names":false,"suffix":""},{"dropping-particle":"","family":"Silva","given":"Raquel Haas","non-dropping-particle":"da","parse-names":false,"suffix":""},{"dropping-particle":"","family":"Paiva","given":"Bianca Sakamoto Ribeiro","non-dropping-particle":"","parse-names":false,"suffix":""}],"container-title":"Supportive Care in Cancer","id":"ITEM-1","issue":"5","issued":{"date-parts":[["2014"]]},"page":"1303-1311","title":"Biologically based therapies are commonly self-prescribed by Brazilian women for the treatment of advanced breast cancer or its symptoms","type":"article-journal","volume":"22"},"uris":["http://www.mendeley.com/documents/?uuid=13bac671-7f46-402c-be2d-ca1558b3a3bd"]}],"mendeley":{"formattedCitation":"(124)","manualFormatting":"[124]","plainTextFormattedCitation":"(124)","previouslyFormattedCitation":"(124)"},"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124</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p>
        </w:tc>
        <w:tc>
          <w:tcPr>
            <w:tcW w:w="736" w:type="dxa"/>
            <w:tcBorders>
              <w:top w:val="single" w:sz="4" w:space="0" w:color="auto"/>
              <w:left w:val="nil"/>
              <w:bottom w:val="single" w:sz="4" w:space="0" w:color="auto"/>
              <w:right w:val="single" w:sz="4" w:space="0" w:color="auto"/>
            </w:tcBorders>
            <w:shd w:val="clear" w:color="000000" w:fill="FFFFFF"/>
            <w:vAlign w:val="center"/>
            <w:hideMark/>
          </w:tcPr>
          <w:p w14:paraId="4ADCED9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2013</w:t>
            </w:r>
          </w:p>
        </w:tc>
        <w:tc>
          <w:tcPr>
            <w:tcW w:w="1184" w:type="dxa"/>
            <w:tcBorders>
              <w:top w:val="single" w:sz="4" w:space="0" w:color="auto"/>
              <w:left w:val="nil"/>
              <w:bottom w:val="single" w:sz="4" w:space="0" w:color="auto"/>
              <w:right w:val="single" w:sz="4" w:space="0" w:color="auto"/>
            </w:tcBorders>
            <w:shd w:val="clear" w:color="000000" w:fill="FFFFFF"/>
            <w:vAlign w:val="center"/>
            <w:hideMark/>
          </w:tcPr>
          <w:p w14:paraId="1894195F"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Brazil</w:t>
            </w:r>
            <w:proofErr w:type="spellEnd"/>
          </w:p>
        </w:tc>
        <w:tc>
          <w:tcPr>
            <w:tcW w:w="1225" w:type="dxa"/>
            <w:tcBorders>
              <w:top w:val="single" w:sz="4" w:space="0" w:color="auto"/>
              <w:left w:val="nil"/>
              <w:bottom w:val="single" w:sz="4" w:space="0" w:color="auto"/>
              <w:right w:val="single" w:sz="4" w:space="0" w:color="auto"/>
            </w:tcBorders>
            <w:shd w:val="clear" w:color="000000" w:fill="FFFFFF"/>
            <w:vAlign w:val="center"/>
            <w:hideMark/>
          </w:tcPr>
          <w:p w14:paraId="049DFE9F"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upper-middle</w:t>
            </w:r>
            <w:proofErr w:type="spellEnd"/>
            <w:r w:rsidRPr="001935BC">
              <w:rPr>
                <w:rFonts w:ascii="Times New Roman" w:hAnsi="Times New Roman" w:cs="Times New Roman"/>
                <w:sz w:val="26"/>
                <w:szCs w:val="26"/>
              </w:rPr>
              <w:t xml:space="preserve"> </w:t>
            </w:r>
          </w:p>
        </w:tc>
        <w:tc>
          <w:tcPr>
            <w:tcW w:w="1732" w:type="dxa"/>
            <w:tcBorders>
              <w:top w:val="nil"/>
              <w:left w:val="nil"/>
              <w:bottom w:val="single" w:sz="4" w:space="0" w:color="auto"/>
              <w:right w:val="single" w:sz="4" w:space="0" w:color="auto"/>
            </w:tcBorders>
            <w:shd w:val="clear" w:color="000000" w:fill="FFFFFF"/>
            <w:vAlign w:val="center"/>
            <w:hideMark/>
          </w:tcPr>
          <w:p w14:paraId="3C3DDA93"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Americas</w:t>
            </w:r>
            <w:proofErr w:type="spellEnd"/>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2BF717D0"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3</w:t>
            </w:r>
          </w:p>
        </w:tc>
        <w:tc>
          <w:tcPr>
            <w:tcW w:w="1415" w:type="dxa"/>
            <w:tcBorders>
              <w:top w:val="single" w:sz="4" w:space="0" w:color="auto"/>
              <w:left w:val="nil"/>
              <w:bottom w:val="single" w:sz="4" w:space="0" w:color="auto"/>
              <w:right w:val="single" w:sz="4" w:space="0" w:color="auto"/>
            </w:tcBorders>
            <w:shd w:val="clear" w:color="000000" w:fill="FFFFFF"/>
            <w:vAlign w:val="center"/>
            <w:hideMark/>
          </w:tcPr>
          <w:p w14:paraId="41595B4F"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cross-sectional</w:t>
            </w:r>
            <w:proofErr w:type="spellEnd"/>
          </w:p>
        </w:tc>
        <w:tc>
          <w:tcPr>
            <w:tcW w:w="1516" w:type="dxa"/>
            <w:tcBorders>
              <w:top w:val="single" w:sz="4" w:space="0" w:color="auto"/>
              <w:left w:val="nil"/>
              <w:bottom w:val="single" w:sz="4" w:space="0" w:color="auto"/>
              <w:right w:val="single" w:sz="4" w:space="0" w:color="auto"/>
            </w:tcBorders>
            <w:shd w:val="clear" w:color="000000" w:fill="FFFFFF"/>
            <w:vAlign w:val="center"/>
            <w:hideMark/>
          </w:tcPr>
          <w:p w14:paraId="1C10A9E3"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consecutive</w:t>
            </w:r>
            <w:proofErr w:type="spellEnd"/>
          </w:p>
        </w:tc>
        <w:tc>
          <w:tcPr>
            <w:tcW w:w="746" w:type="dxa"/>
            <w:tcBorders>
              <w:top w:val="single" w:sz="4" w:space="0" w:color="auto"/>
              <w:left w:val="nil"/>
              <w:bottom w:val="single" w:sz="4" w:space="0" w:color="auto"/>
              <w:right w:val="single" w:sz="4" w:space="0" w:color="auto"/>
            </w:tcBorders>
            <w:shd w:val="clear" w:color="000000" w:fill="FFFFFF"/>
            <w:vAlign w:val="center"/>
            <w:hideMark/>
          </w:tcPr>
          <w:p w14:paraId="4652282E"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126</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14:paraId="58DC47D3"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46</w:t>
            </w:r>
            <w:r w:rsidRPr="001935BC">
              <w:rPr>
                <w:rFonts w:ascii="Times New Roman" w:hAnsi="Times New Roman" w:cs="Times New Roman"/>
                <w:sz w:val="26"/>
                <w:szCs w:val="26"/>
                <w:lang w:val="en-US"/>
              </w:rPr>
              <w:t xml:space="preserve"> (36.5)</w:t>
            </w:r>
          </w:p>
        </w:tc>
        <w:tc>
          <w:tcPr>
            <w:tcW w:w="1198" w:type="dxa"/>
            <w:tcBorders>
              <w:top w:val="single" w:sz="4" w:space="0" w:color="auto"/>
              <w:left w:val="nil"/>
              <w:bottom w:val="single" w:sz="4" w:space="0" w:color="auto"/>
              <w:right w:val="single" w:sz="4" w:space="0" w:color="auto"/>
            </w:tcBorders>
            <w:shd w:val="clear" w:color="000000" w:fill="FFFFFF"/>
            <w:vAlign w:val="center"/>
            <w:hideMark/>
          </w:tcPr>
          <w:p w14:paraId="15BC3EB3"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HADS</w:t>
            </w:r>
          </w:p>
        </w:tc>
        <w:tc>
          <w:tcPr>
            <w:tcW w:w="975" w:type="dxa"/>
            <w:tcBorders>
              <w:top w:val="single" w:sz="4" w:space="0" w:color="auto"/>
              <w:left w:val="nil"/>
              <w:bottom w:val="single" w:sz="4" w:space="0" w:color="auto"/>
              <w:right w:val="single" w:sz="4" w:space="0" w:color="auto"/>
            </w:tcBorders>
            <w:shd w:val="clear" w:color="000000" w:fill="FFFFFF"/>
            <w:vAlign w:val="center"/>
            <w:hideMark/>
          </w:tcPr>
          <w:p w14:paraId="71BE12B8"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51.4 (10,9)</w:t>
            </w:r>
          </w:p>
        </w:tc>
        <w:tc>
          <w:tcPr>
            <w:tcW w:w="1027" w:type="dxa"/>
            <w:tcBorders>
              <w:top w:val="single" w:sz="4" w:space="0" w:color="auto"/>
              <w:left w:val="nil"/>
              <w:bottom w:val="single" w:sz="4" w:space="0" w:color="auto"/>
              <w:right w:val="single" w:sz="4" w:space="0" w:color="auto"/>
            </w:tcBorders>
            <w:shd w:val="clear" w:color="000000" w:fill="FFFFFF"/>
            <w:vAlign w:val="center"/>
            <w:hideMark/>
          </w:tcPr>
          <w:p w14:paraId="23E117CE"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74 (58.7)</w:t>
            </w:r>
          </w:p>
        </w:tc>
      </w:tr>
      <w:tr w:rsidR="001110C3" w:rsidRPr="001935BC" w14:paraId="27F9B897"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74BC22D1"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2</w:t>
            </w:r>
          </w:p>
        </w:tc>
        <w:tc>
          <w:tcPr>
            <w:tcW w:w="1401" w:type="dxa"/>
            <w:tcBorders>
              <w:top w:val="nil"/>
              <w:left w:val="nil"/>
              <w:bottom w:val="single" w:sz="4" w:space="0" w:color="auto"/>
              <w:right w:val="single" w:sz="4" w:space="0" w:color="auto"/>
            </w:tcBorders>
            <w:shd w:val="clear" w:color="000000" w:fill="FFFFFF"/>
            <w:vAlign w:val="center"/>
            <w:hideMark/>
          </w:tcPr>
          <w:p w14:paraId="7090A887" w14:textId="241F8BF2" w:rsidR="001110C3" w:rsidRPr="001935BC"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rPr>
              <w:t>Dragomir</w:t>
            </w:r>
            <w:proofErr w:type="spellEnd"/>
            <w:r w:rsidRPr="001935BC">
              <w:rPr>
                <w:rFonts w:ascii="Times New Roman" w:hAnsi="Times New Roman" w:cs="Times New Roman"/>
                <w:sz w:val="26"/>
                <w:szCs w:val="26"/>
              </w:rPr>
              <w:t xml:space="preserve"> B.I.</w:t>
            </w:r>
            <w:r w:rsidRPr="001935BC">
              <w:rPr>
                <w:rFonts w:ascii="Times New Roman" w:hAnsi="Times New Roman" w:cs="Times New Roman"/>
                <w:sz w:val="26"/>
                <w:szCs w:val="26"/>
                <w:lang w:val="en-US"/>
              </w:rPr>
              <w:t xml:space="preserve">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ISSN":"2286-2560","author":[{"dropping-particle":"","family":"Dragomir","given":"Bianca-Iasmina","non-dropping-particle":"","parse-names":false,"suffix":""},{"dropping-particle":"","family":"Fodoreanu","given":"Liana","non-dropping-particle":"","parse-names":false,"suffix":""}],"container-title":"The Medical-Surgical Journal","id":"ITEM-1","issue":"3","issued":{"date-parts":[["2013"]]},"page":"610-615","title":"Correlations between state anxiety and quality of life in metastatic breast cancer patients","type":"article-journal","volume":"117"},"uris":["http://www.mendeley.com/documents/?uuid=c33e71f9-c1ac-4fc7-af30-f16526ead438"]}],"mendeley":{"formattedCitation":"(125)","manualFormatting":"[125]","plainTextFormattedCitation":"(125)","previouslyFormattedCitation":"(125)"},"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125</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p>
        </w:tc>
        <w:tc>
          <w:tcPr>
            <w:tcW w:w="736" w:type="dxa"/>
            <w:tcBorders>
              <w:top w:val="nil"/>
              <w:left w:val="nil"/>
              <w:bottom w:val="single" w:sz="4" w:space="0" w:color="auto"/>
              <w:right w:val="single" w:sz="4" w:space="0" w:color="auto"/>
            </w:tcBorders>
            <w:shd w:val="clear" w:color="000000" w:fill="FFFFFF"/>
            <w:vAlign w:val="center"/>
            <w:hideMark/>
          </w:tcPr>
          <w:p w14:paraId="789E45F1"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2013</w:t>
            </w:r>
          </w:p>
        </w:tc>
        <w:tc>
          <w:tcPr>
            <w:tcW w:w="1184" w:type="dxa"/>
            <w:tcBorders>
              <w:top w:val="nil"/>
              <w:left w:val="nil"/>
              <w:bottom w:val="single" w:sz="4" w:space="0" w:color="auto"/>
              <w:right w:val="single" w:sz="4" w:space="0" w:color="auto"/>
            </w:tcBorders>
            <w:shd w:val="clear" w:color="000000" w:fill="FFFFFF"/>
            <w:vAlign w:val="center"/>
            <w:hideMark/>
          </w:tcPr>
          <w:p w14:paraId="6AEE14FA"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Romania</w:t>
            </w:r>
          </w:p>
        </w:tc>
        <w:tc>
          <w:tcPr>
            <w:tcW w:w="1225" w:type="dxa"/>
            <w:tcBorders>
              <w:top w:val="nil"/>
              <w:left w:val="nil"/>
              <w:bottom w:val="single" w:sz="4" w:space="0" w:color="auto"/>
              <w:right w:val="single" w:sz="4" w:space="0" w:color="auto"/>
            </w:tcBorders>
            <w:shd w:val="clear" w:color="000000" w:fill="FFFFFF"/>
            <w:vAlign w:val="center"/>
            <w:hideMark/>
          </w:tcPr>
          <w:p w14:paraId="4AA7A059"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upper-middle</w:t>
            </w:r>
            <w:proofErr w:type="spellEnd"/>
            <w:r w:rsidRPr="001935BC">
              <w:rPr>
                <w:rFonts w:ascii="Times New Roman" w:hAnsi="Times New Roman" w:cs="Times New Roman"/>
                <w:sz w:val="26"/>
                <w:szCs w:val="26"/>
              </w:rPr>
              <w:t xml:space="preserve"> </w:t>
            </w:r>
          </w:p>
        </w:tc>
        <w:tc>
          <w:tcPr>
            <w:tcW w:w="1732" w:type="dxa"/>
            <w:tcBorders>
              <w:top w:val="nil"/>
              <w:left w:val="nil"/>
              <w:bottom w:val="single" w:sz="4" w:space="0" w:color="auto"/>
              <w:right w:val="single" w:sz="4" w:space="0" w:color="auto"/>
            </w:tcBorders>
            <w:shd w:val="clear" w:color="000000" w:fill="FFFFFF"/>
            <w:vAlign w:val="center"/>
            <w:hideMark/>
          </w:tcPr>
          <w:p w14:paraId="1BBF54F8"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European</w:t>
            </w:r>
          </w:p>
        </w:tc>
        <w:tc>
          <w:tcPr>
            <w:tcW w:w="794" w:type="dxa"/>
            <w:tcBorders>
              <w:top w:val="nil"/>
              <w:left w:val="nil"/>
              <w:bottom w:val="single" w:sz="4" w:space="0" w:color="auto"/>
              <w:right w:val="single" w:sz="4" w:space="0" w:color="auto"/>
            </w:tcBorders>
            <w:shd w:val="clear" w:color="000000" w:fill="FFFFFF"/>
            <w:noWrap/>
            <w:vAlign w:val="center"/>
            <w:hideMark/>
          </w:tcPr>
          <w:p w14:paraId="162B7162"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 </w:t>
            </w:r>
            <w:r w:rsidRPr="001935BC">
              <w:rPr>
                <w:rFonts w:ascii="Times New Roman" w:hAnsi="Times New Roman" w:cs="Times New Roman"/>
                <w:sz w:val="26"/>
                <w:szCs w:val="26"/>
                <w:lang w:val="en-US"/>
              </w:rPr>
              <w:t>3</w:t>
            </w:r>
          </w:p>
        </w:tc>
        <w:tc>
          <w:tcPr>
            <w:tcW w:w="1415" w:type="dxa"/>
            <w:tcBorders>
              <w:top w:val="nil"/>
              <w:left w:val="nil"/>
              <w:bottom w:val="single" w:sz="4" w:space="0" w:color="auto"/>
              <w:right w:val="single" w:sz="4" w:space="0" w:color="auto"/>
            </w:tcBorders>
            <w:shd w:val="clear" w:color="000000" w:fill="FFFFFF"/>
            <w:vAlign w:val="center"/>
            <w:hideMark/>
          </w:tcPr>
          <w:p w14:paraId="1BA9746D"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cross-sectional</w:t>
            </w:r>
          </w:p>
        </w:tc>
        <w:tc>
          <w:tcPr>
            <w:tcW w:w="1516" w:type="dxa"/>
            <w:tcBorders>
              <w:top w:val="nil"/>
              <w:left w:val="nil"/>
              <w:bottom w:val="single" w:sz="4" w:space="0" w:color="auto"/>
              <w:right w:val="single" w:sz="4" w:space="0" w:color="auto"/>
            </w:tcBorders>
            <w:shd w:val="clear" w:color="000000" w:fill="FFFFFF"/>
            <w:vAlign w:val="center"/>
            <w:hideMark/>
          </w:tcPr>
          <w:p w14:paraId="4EE43970"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consecutive</w:t>
            </w:r>
            <w:proofErr w:type="spellEnd"/>
          </w:p>
        </w:tc>
        <w:tc>
          <w:tcPr>
            <w:tcW w:w="746" w:type="dxa"/>
            <w:tcBorders>
              <w:top w:val="nil"/>
              <w:left w:val="nil"/>
              <w:bottom w:val="single" w:sz="4" w:space="0" w:color="auto"/>
              <w:right w:val="single" w:sz="4" w:space="0" w:color="auto"/>
            </w:tcBorders>
            <w:shd w:val="clear" w:color="000000" w:fill="FFFFFF"/>
            <w:vAlign w:val="center"/>
            <w:hideMark/>
          </w:tcPr>
          <w:p w14:paraId="247C4E3D"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62</w:t>
            </w:r>
          </w:p>
        </w:tc>
        <w:tc>
          <w:tcPr>
            <w:tcW w:w="875" w:type="dxa"/>
            <w:tcBorders>
              <w:top w:val="nil"/>
              <w:left w:val="nil"/>
              <w:bottom w:val="single" w:sz="4" w:space="0" w:color="auto"/>
              <w:right w:val="single" w:sz="4" w:space="0" w:color="auto"/>
            </w:tcBorders>
            <w:shd w:val="clear" w:color="000000" w:fill="FFFFFF"/>
            <w:vAlign w:val="center"/>
            <w:hideMark/>
          </w:tcPr>
          <w:p w14:paraId="4FD237C0"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38 (61.3)</w:t>
            </w:r>
          </w:p>
        </w:tc>
        <w:tc>
          <w:tcPr>
            <w:tcW w:w="1198" w:type="dxa"/>
            <w:tcBorders>
              <w:top w:val="nil"/>
              <w:left w:val="nil"/>
              <w:bottom w:val="single" w:sz="4" w:space="0" w:color="auto"/>
              <w:right w:val="single" w:sz="4" w:space="0" w:color="auto"/>
            </w:tcBorders>
            <w:shd w:val="clear" w:color="000000" w:fill="FFFFFF"/>
            <w:vAlign w:val="center"/>
            <w:hideMark/>
          </w:tcPr>
          <w:p w14:paraId="4EB1A66D"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BAI</w:t>
            </w:r>
          </w:p>
        </w:tc>
        <w:tc>
          <w:tcPr>
            <w:tcW w:w="975" w:type="dxa"/>
            <w:tcBorders>
              <w:top w:val="nil"/>
              <w:left w:val="nil"/>
              <w:bottom w:val="single" w:sz="4" w:space="0" w:color="auto"/>
              <w:right w:val="single" w:sz="4" w:space="0" w:color="auto"/>
            </w:tcBorders>
            <w:shd w:val="clear" w:color="000000" w:fill="FFFFFF"/>
            <w:vAlign w:val="center"/>
            <w:hideMark/>
          </w:tcPr>
          <w:p w14:paraId="104A9019"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 xml:space="preserve">54.4 </w:t>
            </w:r>
          </w:p>
        </w:tc>
        <w:tc>
          <w:tcPr>
            <w:tcW w:w="1027" w:type="dxa"/>
            <w:tcBorders>
              <w:top w:val="nil"/>
              <w:left w:val="nil"/>
              <w:bottom w:val="single" w:sz="4" w:space="0" w:color="auto"/>
              <w:right w:val="single" w:sz="4" w:space="0" w:color="auto"/>
            </w:tcBorders>
            <w:shd w:val="clear" w:color="000000" w:fill="FFFFFF"/>
            <w:vAlign w:val="center"/>
            <w:hideMark/>
          </w:tcPr>
          <w:p w14:paraId="1786C329"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48 (81.8)</w:t>
            </w:r>
          </w:p>
        </w:tc>
      </w:tr>
      <w:tr w:rsidR="001110C3" w:rsidRPr="001935BC" w14:paraId="4E156701"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322B3147"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3</w:t>
            </w:r>
          </w:p>
        </w:tc>
        <w:tc>
          <w:tcPr>
            <w:tcW w:w="1401" w:type="dxa"/>
            <w:tcBorders>
              <w:top w:val="nil"/>
              <w:left w:val="nil"/>
              <w:bottom w:val="single" w:sz="4" w:space="0" w:color="auto"/>
              <w:right w:val="single" w:sz="4" w:space="0" w:color="auto"/>
            </w:tcBorders>
            <w:shd w:val="clear" w:color="000000" w:fill="FFFFFF"/>
            <w:vAlign w:val="center"/>
            <w:hideMark/>
          </w:tcPr>
          <w:p w14:paraId="3E0E4204" w14:textId="74731DB6"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 xml:space="preserve">El </w:t>
            </w:r>
            <w:proofErr w:type="spellStart"/>
            <w:r w:rsidRPr="001935BC">
              <w:rPr>
                <w:rFonts w:ascii="Times New Roman" w:hAnsi="Times New Roman" w:cs="Times New Roman"/>
                <w:sz w:val="26"/>
                <w:szCs w:val="26"/>
              </w:rPr>
              <w:t>Missiry</w:t>
            </w:r>
            <w:proofErr w:type="spellEnd"/>
            <w:r w:rsidRPr="001935BC">
              <w:rPr>
                <w:rFonts w:ascii="Times New Roman" w:hAnsi="Times New Roman" w:cs="Times New Roman"/>
                <w:sz w:val="26"/>
                <w:szCs w:val="26"/>
                <w:lang w:val="en-US"/>
              </w:rPr>
              <w:t xml:space="preserve">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{"citationItems":[{"id":"ITEM-1","itemData":{"author":[{"dropping-particle":"","family":"Missiry","given":"Ahmed","non-dropping-particle":"El","parse-names":false,"suffix":""}],"container-title":"The Arab Journal of Psychiatry (2011)","id":"ITEM-1","issued":{"date-parts":[["2011","1","1"]]},"page":"Page (36-44)","title":"Psychiatric Morbidity, Pattern of Coping among sample of Egyptian Women in Early Versus Recurrent Stage of Cancer Breast","type":"article-journal","volume":"Vol. 22"},"uris":["http://www.mendeley.com/documents/?uuid=9f06b550-e068-42e8-bea5-b4d8c8e86434"]}],"mendeley":{"formattedCitation":"(83)","manualFormatting":"[83]","plainTextFormattedCitation":"(83)","previouslyFormattedCitation":"(83)"},"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5741A2" w:rsidRPr="005741A2">
              <w:rPr>
                <w:rFonts w:ascii="Times New Roman" w:hAnsi="Times New Roman" w:cs="Times New Roman"/>
                <w:noProof/>
                <w:sz w:val="26"/>
                <w:szCs w:val="26"/>
                <w:lang w:val="en-US"/>
              </w:rPr>
              <w:t>83</w:t>
            </w:r>
            <w:r w:rsidR="00425B0B">
              <w:rPr>
                <w:rFonts w:ascii="Times New Roman" w:hAnsi="Times New Roman" w:cs="Times New Roman"/>
                <w:noProof/>
                <w:sz w:val="26"/>
                <w:szCs w:val="26"/>
              </w:rPr>
              <w:t>, стр 17</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p>
        </w:tc>
        <w:tc>
          <w:tcPr>
            <w:tcW w:w="736" w:type="dxa"/>
            <w:tcBorders>
              <w:top w:val="nil"/>
              <w:left w:val="nil"/>
              <w:bottom w:val="single" w:sz="4" w:space="0" w:color="auto"/>
              <w:right w:val="single" w:sz="4" w:space="0" w:color="auto"/>
            </w:tcBorders>
            <w:shd w:val="clear" w:color="000000" w:fill="FFFFFF"/>
            <w:vAlign w:val="center"/>
            <w:hideMark/>
          </w:tcPr>
          <w:p w14:paraId="44076965"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2011</w:t>
            </w:r>
          </w:p>
        </w:tc>
        <w:tc>
          <w:tcPr>
            <w:tcW w:w="1184" w:type="dxa"/>
            <w:tcBorders>
              <w:top w:val="nil"/>
              <w:left w:val="nil"/>
              <w:bottom w:val="single" w:sz="4" w:space="0" w:color="auto"/>
              <w:right w:val="single" w:sz="4" w:space="0" w:color="auto"/>
            </w:tcBorders>
            <w:shd w:val="clear" w:color="000000" w:fill="FFFFFF"/>
            <w:vAlign w:val="center"/>
            <w:hideMark/>
          </w:tcPr>
          <w:p w14:paraId="6B632EA4"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Egypt</w:t>
            </w:r>
            <w:proofErr w:type="spellEnd"/>
          </w:p>
        </w:tc>
        <w:tc>
          <w:tcPr>
            <w:tcW w:w="1225" w:type="dxa"/>
            <w:tcBorders>
              <w:top w:val="nil"/>
              <w:left w:val="nil"/>
              <w:bottom w:val="single" w:sz="4" w:space="0" w:color="auto"/>
              <w:right w:val="single" w:sz="4" w:space="0" w:color="auto"/>
            </w:tcBorders>
            <w:shd w:val="clear" w:color="000000" w:fill="FFFFFF"/>
            <w:vAlign w:val="center"/>
            <w:hideMark/>
          </w:tcPr>
          <w:p w14:paraId="57013972"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lower-middle</w:t>
            </w:r>
            <w:proofErr w:type="spellEnd"/>
            <w:r w:rsidRPr="001935BC">
              <w:rPr>
                <w:rFonts w:ascii="Times New Roman" w:hAnsi="Times New Roman" w:cs="Times New Roman"/>
                <w:sz w:val="26"/>
                <w:szCs w:val="26"/>
              </w:rPr>
              <w:t xml:space="preserve"> </w:t>
            </w:r>
          </w:p>
        </w:tc>
        <w:tc>
          <w:tcPr>
            <w:tcW w:w="1732" w:type="dxa"/>
            <w:tcBorders>
              <w:top w:val="nil"/>
              <w:left w:val="nil"/>
              <w:bottom w:val="single" w:sz="4" w:space="0" w:color="auto"/>
              <w:right w:val="single" w:sz="4" w:space="0" w:color="auto"/>
            </w:tcBorders>
            <w:shd w:val="clear" w:color="000000" w:fill="FFFFFF"/>
            <w:vAlign w:val="center"/>
            <w:hideMark/>
          </w:tcPr>
          <w:p w14:paraId="6505AB98"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xml:space="preserve">Eastern </w:t>
            </w:r>
            <w:proofErr w:type="spellStart"/>
            <w:r w:rsidRPr="001935BC">
              <w:rPr>
                <w:rFonts w:ascii="Times New Roman" w:hAnsi="Times New Roman" w:cs="Times New Roman"/>
                <w:sz w:val="26"/>
                <w:szCs w:val="26"/>
              </w:rPr>
              <w:t>Mediterranean</w:t>
            </w:r>
            <w:proofErr w:type="spellEnd"/>
          </w:p>
        </w:tc>
        <w:tc>
          <w:tcPr>
            <w:tcW w:w="794" w:type="dxa"/>
            <w:tcBorders>
              <w:top w:val="nil"/>
              <w:left w:val="nil"/>
              <w:bottom w:val="single" w:sz="4" w:space="0" w:color="auto"/>
              <w:right w:val="single" w:sz="4" w:space="0" w:color="auto"/>
            </w:tcBorders>
            <w:shd w:val="clear" w:color="000000" w:fill="FFFFFF"/>
            <w:noWrap/>
            <w:vAlign w:val="center"/>
            <w:hideMark/>
          </w:tcPr>
          <w:p w14:paraId="2594D69D"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 </w:t>
            </w:r>
            <w:r w:rsidRPr="001935BC">
              <w:rPr>
                <w:rFonts w:ascii="Times New Roman" w:hAnsi="Times New Roman" w:cs="Times New Roman"/>
                <w:sz w:val="26"/>
                <w:szCs w:val="26"/>
                <w:lang w:val="en-US"/>
              </w:rPr>
              <w:t>3</w:t>
            </w:r>
          </w:p>
        </w:tc>
        <w:tc>
          <w:tcPr>
            <w:tcW w:w="1415" w:type="dxa"/>
            <w:tcBorders>
              <w:top w:val="nil"/>
              <w:left w:val="nil"/>
              <w:bottom w:val="single" w:sz="4" w:space="0" w:color="auto"/>
              <w:right w:val="single" w:sz="4" w:space="0" w:color="auto"/>
            </w:tcBorders>
            <w:shd w:val="clear" w:color="000000" w:fill="FFFFFF"/>
            <w:vAlign w:val="center"/>
            <w:hideMark/>
          </w:tcPr>
          <w:p w14:paraId="59FA0A31"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cross-sectional</w:t>
            </w:r>
            <w:proofErr w:type="spellEnd"/>
          </w:p>
        </w:tc>
        <w:tc>
          <w:tcPr>
            <w:tcW w:w="1516" w:type="dxa"/>
            <w:tcBorders>
              <w:top w:val="nil"/>
              <w:left w:val="nil"/>
              <w:bottom w:val="single" w:sz="4" w:space="0" w:color="auto"/>
              <w:right w:val="single" w:sz="4" w:space="0" w:color="auto"/>
            </w:tcBorders>
            <w:shd w:val="clear" w:color="000000" w:fill="FFFFFF"/>
            <w:vAlign w:val="center"/>
            <w:hideMark/>
          </w:tcPr>
          <w:p w14:paraId="6865ECBD"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consecutive</w:t>
            </w:r>
            <w:proofErr w:type="spellEnd"/>
          </w:p>
        </w:tc>
        <w:tc>
          <w:tcPr>
            <w:tcW w:w="746" w:type="dxa"/>
            <w:tcBorders>
              <w:top w:val="nil"/>
              <w:left w:val="nil"/>
              <w:bottom w:val="single" w:sz="4" w:space="0" w:color="auto"/>
              <w:right w:val="single" w:sz="4" w:space="0" w:color="auto"/>
            </w:tcBorders>
            <w:shd w:val="clear" w:color="000000" w:fill="FFFFFF"/>
            <w:vAlign w:val="center"/>
            <w:hideMark/>
          </w:tcPr>
          <w:p w14:paraId="293800ED"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25</w:t>
            </w:r>
          </w:p>
        </w:tc>
        <w:tc>
          <w:tcPr>
            <w:tcW w:w="875" w:type="dxa"/>
            <w:tcBorders>
              <w:top w:val="nil"/>
              <w:left w:val="nil"/>
              <w:bottom w:val="single" w:sz="4" w:space="0" w:color="auto"/>
              <w:right w:val="single" w:sz="4" w:space="0" w:color="auto"/>
            </w:tcBorders>
            <w:shd w:val="clear" w:color="000000" w:fill="FFFFFF"/>
            <w:vAlign w:val="center"/>
            <w:hideMark/>
          </w:tcPr>
          <w:p w14:paraId="64885E02"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15 (60</w:t>
            </w:r>
            <w:r w:rsidRPr="001935BC">
              <w:rPr>
                <w:rFonts w:ascii="Times New Roman" w:hAnsi="Times New Roman" w:cs="Times New Roman"/>
                <w:sz w:val="26"/>
                <w:szCs w:val="26"/>
                <w:lang w:val="en-US"/>
              </w:rPr>
              <w:t>)</w:t>
            </w:r>
          </w:p>
        </w:tc>
        <w:tc>
          <w:tcPr>
            <w:tcW w:w="1198" w:type="dxa"/>
            <w:tcBorders>
              <w:top w:val="nil"/>
              <w:left w:val="nil"/>
              <w:bottom w:val="single" w:sz="4" w:space="0" w:color="auto"/>
              <w:right w:val="single" w:sz="4" w:space="0" w:color="auto"/>
            </w:tcBorders>
            <w:shd w:val="clear" w:color="000000" w:fill="FFFFFF"/>
            <w:vAlign w:val="center"/>
            <w:hideMark/>
          </w:tcPr>
          <w:p w14:paraId="5E8B71BA"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interview</w:t>
            </w:r>
            <w:proofErr w:type="spellEnd"/>
          </w:p>
        </w:tc>
        <w:tc>
          <w:tcPr>
            <w:tcW w:w="975" w:type="dxa"/>
            <w:tcBorders>
              <w:top w:val="nil"/>
              <w:left w:val="nil"/>
              <w:bottom w:val="single" w:sz="4" w:space="0" w:color="auto"/>
              <w:right w:val="single" w:sz="4" w:space="0" w:color="auto"/>
            </w:tcBorders>
            <w:shd w:val="clear" w:color="000000" w:fill="FFFFFF"/>
            <w:vAlign w:val="center"/>
            <w:hideMark/>
          </w:tcPr>
          <w:p w14:paraId="2696E834"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47 (9.6)</w:t>
            </w:r>
          </w:p>
        </w:tc>
        <w:tc>
          <w:tcPr>
            <w:tcW w:w="1027" w:type="dxa"/>
            <w:tcBorders>
              <w:top w:val="nil"/>
              <w:left w:val="nil"/>
              <w:bottom w:val="single" w:sz="4" w:space="0" w:color="auto"/>
              <w:right w:val="single" w:sz="4" w:space="0" w:color="auto"/>
            </w:tcBorders>
            <w:shd w:val="clear" w:color="000000" w:fill="FFFFFF"/>
            <w:vAlign w:val="center"/>
            <w:hideMark/>
          </w:tcPr>
          <w:p w14:paraId="0656E17F"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18 (72)</w:t>
            </w:r>
          </w:p>
        </w:tc>
      </w:tr>
      <w:tr w:rsidR="001110C3" w:rsidRPr="001935BC" w14:paraId="7320075F"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261D6F1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4</w:t>
            </w:r>
          </w:p>
        </w:tc>
        <w:tc>
          <w:tcPr>
            <w:tcW w:w="1401" w:type="dxa"/>
            <w:tcBorders>
              <w:top w:val="nil"/>
              <w:left w:val="nil"/>
              <w:bottom w:val="single" w:sz="4" w:space="0" w:color="auto"/>
              <w:right w:val="single" w:sz="4" w:space="0" w:color="auto"/>
            </w:tcBorders>
            <w:shd w:val="clear" w:color="000000" w:fill="FFFFFF"/>
            <w:vAlign w:val="center"/>
            <w:hideMark/>
          </w:tcPr>
          <w:p w14:paraId="523BF4D6" w14:textId="7740F86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Fulton</w:t>
            </w:r>
            <w:proofErr w:type="spellEnd"/>
            <w:r w:rsidRPr="001935BC">
              <w:rPr>
                <w:rFonts w:ascii="Times New Roman" w:hAnsi="Times New Roman" w:cs="Times New Roman"/>
                <w:sz w:val="26"/>
                <w:szCs w:val="26"/>
              </w:rPr>
              <w:t xml:space="preserve"> C.L.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{"citationItems":[{"id":"ITEM-1","itemData":{"DOI":"10.1046/j.1365-2354.1997.00057.x","ISSN":"0961-5423","abstract":"The present study explores the levels of anxiety and depression experienced by a sample of 44 patients with metastatic breast cancer 1?7 weeks before their death. In addition, relationships were examined between symptomatology (measured by the Rotterdam Symptom Checklist) and anxiety and depression (measured by the Hospital Anxiety and Depression Scale). Results suggested that a high proportion of patients scored in the case range for anxiety (66%) and depression (50%) using the cut-off scores suggested by the authors. Weak positive correlations between physical symptomatology and anxiety and depression were ascertained using scores from the Rotterdam Symptom Checklist and the Hospital Anxiety and Depression Scale. The results of the present study are discussed in the context of previous research findings and further research avenues are highlighted.","author":[{"dropping-particle":"","family":"FULTON","given":"COLETTE L","non-dropping-particle":"","parse-names":false,"suffix":""}],"container-title":"European Journal of Cancer Care","id":"ITEM-1","issue":"4","issued":{"date-parts":[["1997","12","1"]]},"note":"doi: 10.1046/j.1365-2354.1997.00057.x","page":"262-266","publisher":"John Wiley &amp; Sons, Ltd","title":"The physical and psychological symptoms experienced by patients with metastatic breast cancer before death","type":"article-journal","volume":"6"},"uris":["http://www.mendeley.com/documents/?uuid=36863fb5-ce55-4cb0-8700-d16495581f70"]}],"mendeley":{"formattedCitation":"(123)","manualFormatting":"[123]","plainTextFormattedCitation":"(123)","previouslyFormattedCitation":"(123)"},"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123</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p>
        </w:tc>
        <w:tc>
          <w:tcPr>
            <w:tcW w:w="736" w:type="dxa"/>
            <w:tcBorders>
              <w:top w:val="nil"/>
              <w:left w:val="nil"/>
              <w:bottom w:val="single" w:sz="4" w:space="0" w:color="auto"/>
              <w:right w:val="single" w:sz="4" w:space="0" w:color="auto"/>
            </w:tcBorders>
            <w:shd w:val="clear" w:color="000000" w:fill="FFFFFF"/>
            <w:vAlign w:val="center"/>
            <w:hideMark/>
          </w:tcPr>
          <w:p w14:paraId="612C9F04"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1997</w:t>
            </w:r>
          </w:p>
        </w:tc>
        <w:tc>
          <w:tcPr>
            <w:tcW w:w="1184" w:type="dxa"/>
            <w:tcBorders>
              <w:top w:val="nil"/>
              <w:left w:val="nil"/>
              <w:bottom w:val="single" w:sz="4" w:space="0" w:color="auto"/>
              <w:right w:val="single" w:sz="4" w:space="0" w:color="auto"/>
            </w:tcBorders>
            <w:shd w:val="clear" w:color="000000" w:fill="FFFFFF"/>
            <w:vAlign w:val="center"/>
            <w:hideMark/>
          </w:tcPr>
          <w:p w14:paraId="07DD3E2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UK</w:t>
            </w:r>
          </w:p>
        </w:tc>
        <w:tc>
          <w:tcPr>
            <w:tcW w:w="1225" w:type="dxa"/>
            <w:tcBorders>
              <w:top w:val="nil"/>
              <w:left w:val="nil"/>
              <w:bottom w:val="single" w:sz="4" w:space="0" w:color="auto"/>
              <w:right w:val="single" w:sz="4" w:space="0" w:color="auto"/>
            </w:tcBorders>
            <w:shd w:val="clear" w:color="000000" w:fill="FFFFFF"/>
            <w:vAlign w:val="center"/>
            <w:hideMark/>
          </w:tcPr>
          <w:p w14:paraId="4DA67F57"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high</w:t>
            </w:r>
            <w:proofErr w:type="spellEnd"/>
          </w:p>
        </w:tc>
        <w:tc>
          <w:tcPr>
            <w:tcW w:w="1732" w:type="dxa"/>
            <w:tcBorders>
              <w:top w:val="nil"/>
              <w:left w:val="nil"/>
              <w:bottom w:val="single" w:sz="4" w:space="0" w:color="auto"/>
              <w:right w:val="single" w:sz="4" w:space="0" w:color="auto"/>
            </w:tcBorders>
            <w:shd w:val="clear" w:color="000000" w:fill="FFFFFF"/>
            <w:vAlign w:val="center"/>
            <w:hideMark/>
          </w:tcPr>
          <w:p w14:paraId="076FFB49"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European</w:t>
            </w:r>
          </w:p>
        </w:tc>
        <w:tc>
          <w:tcPr>
            <w:tcW w:w="794" w:type="dxa"/>
            <w:tcBorders>
              <w:top w:val="nil"/>
              <w:left w:val="nil"/>
              <w:bottom w:val="single" w:sz="4" w:space="0" w:color="auto"/>
              <w:right w:val="single" w:sz="4" w:space="0" w:color="auto"/>
            </w:tcBorders>
            <w:shd w:val="clear" w:color="000000" w:fill="FFFFFF"/>
            <w:vAlign w:val="center"/>
            <w:hideMark/>
          </w:tcPr>
          <w:p w14:paraId="6E07C85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3</w:t>
            </w:r>
          </w:p>
        </w:tc>
        <w:tc>
          <w:tcPr>
            <w:tcW w:w="1415" w:type="dxa"/>
            <w:tcBorders>
              <w:top w:val="nil"/>
              <w:left w:val="nil"/>
              <w:bottom w:val="single" w:sz="4" w:space="0" w:color="auto"/>
              <w:right w:val="single" w:sz="4" w:space="0" w:color="auto"/>
            </w:tcBorders>
            <w:shd w:val="clear" w:color="000000" w:fill="FFFFFF"/>
            <w:vAlign w:val="center"/>
            <w:hideMark/>
          </w:tcPr>
          <w:p w14:paraId="3B9E24AC"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cross-sectional</w:t>
            </w:r>
            <w:proofErr w:type="spellEnd"/>
          </w:p>
        </w:tc>
        <w:tc>
          <w:tcPr>
            <w:tcW w:w="1516" w:type="dxa"/>
            <w:tcBorders>
              <w:top w:val="nil"/>
              <w:left w:val="nil"/>
              <w:bottom w:val="single" w:sz="4" w:space="0" w:color="auto"/>
              <w:right w:val="single" w:sz="4" w:space="0" w:color="auto"/>
            </w:tcBorders>
            <w:shd w:val="clear" w:color="000000" w:fill="FFFFFF"/>
            <w:vAlign w:val="center"/>
            <w:hideMark/>
          </w:tcPr>
          <w:p w14:paraId="3CF1BD9D"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consecutive</w:t>
            </w:r>
            <w:proofErr w:type="spellEnd"/>
          </w:p>
        </w:tc>
        <w:tc>
          <w:tcPr>
            <w:tcW w:w="746" w:type="dxa"/>
            <w:tcBorders>
              <w:top w:val="nil"/>
              <w:left w:val="nil"/>
              <w:bottom w:val="single" w:sz="4" w:space="0" w:color="auto"/>
              <w:right w:val="single" w:sz="4" w:space="0" w:color="auto"/>
            </w:tcBorders>
            <w:shd w:val="clear" w:color="000000" w:fill="FFFFFF"/>
            <w:vAlign w:val="center"/>
            <w:hideMark/>
          </w:tcPr>
          <w:p w14:paraId="210415C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44</w:t>
            </w:r>
          </w:p>
        </w:tc>
        <w:tc>
          <w:tcPr>
            <w:tcW w:w="875" w:type="dxa"/>
            <w:tcBorders>
              <w:top w:val="nil"/>
              <w:left w:val="nil"/>
              <w:bottom w:val="single" w:sz="4" w:space="0" w:color="auto"/>
              <w:right w:val="single" w:sz="4" w:space="0" w:color="auto"/>
            </w:tcBorders>
            <w:shd w:val="clear" w:color="000000" w:fill="FFFFFF"/>
            <w:vAlign w:val="center"/>
            <w:hideMark/>
          </w:tcPr>
          <w:p w14:paraId="34C4B37C"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 xml:space="preserve">29 </w:t>
            </w:r>
            <w:r w:rsidRPr="001935BC">
              <w:rPr>
                <w:rFonts w:ascii="Times New Roman" w:hAnsi="Times New Roman" w:cs="Times New Roman"/>
                <w:sz w:val="26"/>
                <w:szCs w:val="26"/>
                <w:lang w:val="en-US"/>
              </w:rPr>
              <w:t>(66)</w:t>
            </w:r>
          </w:p>
        </w:tc>
        <w:tc>
          <w:tcPr>
            <w:tcW w:w="1198" w:type="dxa"/>
            <w:tcBorders>
              <w:top w:val="nil"/>
              <w:left w:val="nil"/>
              <w:bottom w:val="single" w:sz="4" w:space="0" w:color="auto"/>
              <w:right w:val="single" w:sz="4" w:space="0" w:color="auto"/>
            </w:tcBorders>
            <w:shd w:val="clear" w:color="000000" w:fill="FFFFFF"/>
            <w:vAlign w:val="center"/>
            <w:hideMark/>
          </w:tcPr>
          <w:p w14:paraId="7926725C"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HADS</w:t>
            </w:r>
          </w:p>
        </w:tc>
        <w:tc>
          <w:tcPr>
            <w:tcW w:w="975" w:type="dxa"/>
            <w:tcBorders>
              <w:top w:val="nil"/>
              <w:left w:val="nil"/>
              <w:bottom w:val="single" w:sz="4" w:space="0" w:color="auto"/>
              <w:right w:val="single" w:sz="4" w:space="0" w:color="auto"/>
            </w:tcBorders>
            <w:shd w:val="clear" w:color="000000" w:fill="FFFFFF"/>
            <w:vAlign w:val="center"/>
            <w:hideMark/>
          </w:tcPr>
          <w:p w14:paraId="52FE3D37"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49.2</w:t>
            </w:r>
          </w:p>
        </w:tc>
        <w:tc>
          <w:tcPr>
            <w:tcW w:w="1027" w:type="dxa"/>
            <w:tcBorders>
              <w:top w:val="nil"/>
              <w:left w:val="nil"/>
              <w:bottom w:val="single" w:sz="4" w:space="0" w:color="auto"/>
              <w:right w:val="single" w:sz="4" w:space="0" w:color="auto"/>
            </w:tcBorders>
            <w:shd w:val="clear" w:color="000000" w:fill="FFFFFF"/>
            <w:vAlign w:val="center"/>
            <w:hideMark/>
          </w:tcPr>
          <w:p w14:paraId="7E7F4251"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36 (81.8)</w:t>
            </w:r>
          </w:p>
        </w:tc>
      </w:tr>
      <w:tr w:rsidR="001110C3" w:rsidRPr="001935BC" w14:paraId="198D5D5D"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2EC7C1B9"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5</w:t>
            </w:r>
          </w:p>
        </w:tc>
        <w:tc>
          <w:tcPr>
            <w:tcW w:w="1401" w:type="dxa"/>
            <w:tcBorders>
              <w:top w:val="nil"/>
              <w:left w:val="nil"/>
              <w:bottom w:val="single" w:sz="4" w:space="0" w:color="auto"/>
              <w:right w:val="single" w:sz="4" w:space="0" w:color="auto"/>
            </w:tcBorders>
            <w:shd w:val="clear" w:color="000000" w:fill="FFFFFF"/>
            <w:vAlign w:val="center"/>
            <w:hideMark/>
          </w:tcPr>
          <w:p w14:paraId="405F9393" w14:textId="2A400C19"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Fulton</w:t>
            </w:r>
            <w:proofErr w:type="spellEnd"/>
            <w:r w:rsidRPr="001935BC">
              <w:rPr>
                <w:rFonts w:ascii="Times New Roman" w:hAnsi="Times New Roman" w:cs="Times New Roman"/>
                <w:sz w:val="26"/>
                <w:szCs w:val="26"/>
              </w:rPr>
              <w:t xml:space="preserve"> C.L. </w:t>
            </w:r>
            <w:r w:rsidR="005741A2">
              <w:rPr>
                <w:rFonts w:ascii="Times New Roman" w:hAnsi="Times New Roman" w:cs="Times New Roman"/>
                <w:sz w:val="26"/>
                <w:szCs w:val="26"/>
              </w:rPr>
              <w:fldChar w:fldCharType="begin" w:fldLock="1"/>
            </w:r>
            <w:r w:rsidR="000101AB">
              <w:rPr>
                <w:rFonts w:ascii="Times New Roman" w:hAnsi="Times New Roman" w:cs="Times New Roman"/>
                <w:sz w:val="26"/>
                <w:szCs w:val="26"/>
              </w:rPr>
              <w:instrText>ADDIN CSL_CITATION {"citationItems":[{"id":"ITEM-1","itemData":{"DOI":"10.1046/j.1365-2354.1998.00107.x","ISSN":"0961-5423 (Print)","PMID":"9919110","abstract":"This study monitored the prevalence and detection of psychiatric morbidity in 80  women newly diagnosed with metastatic breast cancer from diagnosis of metastatic disease over a 16-month period. Patients were interviewed at home every 8 weeks using the Hospital Anxiety and Depression Scale (HADS) and an interview schedule compiled by the author to monitor contact with members of the multidisciplinary team, demographic details, current treatment and sites of metastatic spread. One way analysis of variance (ANOVA) comparing the mean anxiety and depression scores at each interview demonstrated that there were no statistically significant differences in mood across the eight interviews, though there was a trend over the course of the eight interviews for mean anxiety and depression to decrease. Using the cut off scores suggested by the authors of the HADS, the scores were then categorized into case, borderline and normal. These analyses illustrated the relatively large proportion of patients who fell into the borderline and case ranges for anxiety and/or depression with, for example, 39% of women scoring in the case range for anxiety and 31% for depression at diagnosis of metastatic breast cancer. Detection of these mood problems was extremely low with referral to appropriate services not in evidence. The results of this study are consistent with those of other studies monitoring the psychological needs of women with breast cancer and the detection of mood disturbance. The clinical relevance of the results of the present study are discussed and future research avenues suggested.","author":[{"dropping-particle":"","family":"Fulton","given":"C","non-dropping-particle":"","parse-names":false,"suffix":""}],"container-title":"European journal of cancer care","id":"ITEM-1","issue":"4","issued":{"date-parts":[["1998","12"]]},"language":"eng","page":"232-239","publisher-place":"England","title":"The prevalence and detection of psychiatric morbidity in patients with metastatic breast cancer.","type":"article-journal","volume":"7"},"uris":["http://www.mendeley.com/documents/?uuid=347f4ded-a48f-45de-a3d7-269e7ea03d85"]}],"mendeley":{"formattedCitation":"(126)","manualFormatting":"[126]","plainTextFormattedCitation":"(126)","previouslyFormattedCitation":"(126)"},"properties":{"noteIndex":0},"schema":"https://github.com/citation-style-language/schema/raw/master/csl-citation.json"}</w:instrText>
            </w:r>
            <w:r w:rsidR="005741A2">
              <w:rPr>
                <w:rFonts w:ascii="Times New Roman" w:hAnsi="Times New Roman" w:cs="Times New Roman"/>
                <w:sz w:val="26"/>
                <w:szCs w:val="26"/>
              </w:rPr>
              <w:fldChar w:fldCharType="separate"/>
            </w:r>
            <w:r w:rsidR="000101AB">
              <w:rPr>
                <w:rFonts w:ascii="Times New Roman" w:hAnsi="Times New Roman" w:cs="Times New Roman"/>
                <w:noProof/>
                <w:sz w:val="26"/>
                <w:szCs w:val="26"/>
              </w:rPr>
              <w:t>[</w:t>
            </w:r>
            <w:r w:rsidR="004070DA" w:rsidRPr="004070DA">
              <w:rPr>
                <w:rFonts w:ascii="Times New Roman" w:hAnsi="Times New Roman" w:cs="Times New Roman"/>
                <w:noProof/>
                <w:sz w:val="26"/>
                <w:szCs w:val="26"/>
              </w:rPr>
              <w:t>126</w:t>
            </w:r>
            <w:r w:rsidR="00426D85">
              <w:rPr>
                <w:rFonts w:ascii="Times New Roman" w:hAnsi="Times New Roman" w:cs="Times New Roman"/>
                <w:noProof/>
                <w:sz w:val="26"/>
                <w:szCs w:val="26"/>
              </w:rPr>
              <w:t>]</w:t>
            </w:r>
            <w:r w:rsidR="005741A2">
              <w:rPr>
                <w:rFonts w:ascii="Times New Roman" w:hAnsi="Times New Roman" w:cs="Times New Roman"/>
                <w:sz w:val="26"/>
                <w:szCs w:val="26"/>
              </w:rPr>
              <w:fldChar w:fldCharType="end"/>
            </w:r>
          </w:p>
        </w:tc>
        <w:tc>
          <w:tcPr>
            <w:tcW w:w="736" w:type="dxa"/>
            <w:tcBorders>
              <w:top w:val="nil"/>
              <w:left w:val="nil"/>
              <w:bottom w:val="single" w:sz="4" w:space="0" w:color="auto"/>
              <w:right w:val="single" w:sz="4" w:space="0" w:color="auto"/>
            </w:tcBorders>
            <w:shd w:val="clear" w:color="000000" w:fill="FFFFFF"/>
            <w:vAlign w:val="center"/>
            <w:hideMark/>
          </w:tcPr>
          <w:p w14:paraId="2DAD3F2D"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1998</w:t>
            </w:r>
          </w:p>
        </w:tc>
        <w:tc>
          <w:tcPr>
            <w:tcW w:w="1184" w:type="dxa"/>
            <w:tcBorders>
              <w:top w:val="nil"/>
              <w:left w:val="nil"/>
              <w:bottom w:val="single" w:sz="4" w:space="0" w:color="auto"/>
              <w:right w:val="single" w:sz="4" w:space="0" w:color="auto"/>
            </w:tcBorders>
            <w:shd w:val="clear" w:color="000000" w:fill="FFFFFF"/>
            <w:vAlign w:val="center"/>
            <w:hideMark/>
          </w:tcPr>
          <w:p w14:paraId="6A5D73D7"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UK</w:t>
            </w:r>
          </w:p>
        </w:tc>
        <w:tc>
          <w:tcPr>
            <w:tcW w:w="1225" w:type="dxa"/>
            <w:tcBorders>
              <w:top w:val="nil"/>
              <w:left w:val="nil"/>
              <w:bottom w:val="single" w:sz="4" w:space="0" w:color="auto"/>
              <w:right w:val="single" w:sz="4" w:space="0" w:color="auto"/>
            </w:tcBorders>
            <w:shd w:val="clear" w:color="000000" w:fill="FFFFFF"/>
            <w:vAlign w:val="center"/>
            <w:hideMark/>
          </w:tcPr>
          <w:p w14:paraId="1E31FEC9"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high</w:t>
            </w:r>
            <w:proofErr w:type="spellEnd"/>
          </w:p>
        </w:tc>
        <w:tc>
          <w:tcPr>
            <w:tcW w:w="1732" w:type="dxa"/>
            <w:tcBorders>
              <w:top w:val="nil"/>
              <w:left w:val="nil"/>
              <w:bottom w:val="single" w:sz="4" w:space="0" w:color="auto"/>
              <w:right w:val="single" w:sz="4" w:space="0" w:color="auto"/>
            </w:tcBorders>
            <w:shd w:val="clear" w:color="000000" w:fill="FFFFFF"/>
            <w:vAlign w:val="center"/>
            <w:hideMark/>
          </w:tcPr>
          <w:p w14:paraId="7F082C46"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European</w:t>
            </w:r>
          </w:p>
        </w:tc>
        <w:tc>
          <w:tcPr>
            <w:tcW w:w="794" w:type="dxa"/>
            <w:tcBorders>
              <w:top w:val="nil"/>
              <w:left w:val="nil"/>
              <w:bottom w:val="single" w:sz="4" w:space="0" w:color="auto"/>
              <w:right w:val="single" w:sz="4" w:space="0" w:color="auto"/>
            </w:tcBorders>
            <w:shd w:val="clear" w:color="000000" w:fill="FFFFFF"/>
            <w:vAlign w:val="center"/>
            <w:hideMark/>
          </w:tcPr>
          <w:p w14:paraId="77976FA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3</w:t>
            </w:r>
          </w:p>
        </w:tc>
        <w:tc>
          <w:tcPr>
            <w:tcW w:w="1415" w:type="dxa"/>
            <w:tcBorders>
              <w:top w:val="nil"/>
              <w:left w:val="nil"/>
              <w:bottom w:val="single" w:sz="4" w:space="0" w:color="auto"/>
              <w:right w:val="single" w:sz="4" w:space="0" w:color="auto"/>
            </w:tcBorders>
            <w:shd w:val="clear" w:color="000000" w:fill="FFFFFF"/>
            <w:vAlign w:val="center"/>
            <w:hideMark/>
          </w:tcPr>
          <w:p w14:paraId="07A3BEE1"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cohort</w:t>
            </w:r>
            <w:proofErr w:type="spellEnd"/>
          </w:p>
        </w:tc>
        <w:tc>
          <w:tcPr>
            <w:tcW w:w="1516" w:type="dxa"/>
            <w:tcBorders>
              <w:top w:val="nil"/>
              <w:left w:val="nil"/>
              <w:bottom w:val="single" w:sz="4" w:space="0" w:color="auto"/>
              <w:right w:val="single" w:sz="4" w:space="0" w:color="auto"/>
            </w:tcBorders>
            <w:shd w:val="clear" w:color="000000" w:fill="FFFFFF"/>
            <w:vAlign w:val="center"/>
            <w:hideMark/>
          </w:tcPr>
          <w:p w14:paraId="2FDE636E"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consecutive</w:t>
            </w:r>
            <w:proofErr w:type="spellEnd"/>
          </w:p>
        </w:tc>
        <w:tc>
          <w:tcPr>
            <w:tcW w:w="746" w:type="dxa"/>
            <w:tcBorders>
              <w:top w:val="nil"/>
              <w:left w:val="nil"/>
              <w:bottom w:val="single" w:sz="4" w:space="0" w:color="auto"/>
              <w:right w:val="single" w:sz="4" w:space="0" w:color="auto"/>
            </w:tcBorders>
            <w:shd w:val="clear" w:color="000000" w:fill="FFFFFF"/>
            <w:vAlign w:val="center"/>
            <w:hideMark/>
          </w:tcPr>
          <w:p w14:paraId="01993474"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80</w:t>
            </w:r>
          </w:p>
        </w:tc>
        <w:tc>
          <w:tcPr>
            <w:tcW w:w="875" w:type="dxa"/>
            <w:tcBorders>
              <w:top w:val="nil"/>
              <w:left w:val="nil"/>
              <w:bottom w:val="single" w:sz="4" w:space="0" w:color="auto"/>
              <w:right w:val="single" w:sz="4" w:space="0" w:color="auto"/>
            </w:tcBorders>
            <w:shd w:val="clear" w:color="000000" w:fill="FFFFFF"/>
            <w:vAlign w:val="center"/>
            <w:hideMark/>
          </w:tcPr>
          <w:p w14:paraId="6D7DF02C"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 xml:space="preserve">31 </w:t>
            </w:r>
            <w:r w:rsidRPr="001935BC">
              <w:rPr>
                <w:rFonts w:ascii="Times New Roman" w:hAnsi="Times New Roman" w:cs="Times New Roman"/>
                <w:sz w:val="26"/>
                <w:szCs w:val="26"/>
                <w:lang w:val="en-US"/>
              </w:rPr>
              <w:t>(39)</w:t>
            </w:r>
          </w:p>
        </w:tc>
        <w:tc>
          <w:tcPr>
            <w:tcW w:w="1198" w:type="dxa"/>
            <w:tcBorders>
              <w:top w:val="nil"/>
              <w:left w:val="nil"/>
              <w:bottom w:val="single" w:sz="4" w:space="0" w:color="auto"/>
              <w:right w:val="single" w:sz="4" w:space="0" w:color="auto"/>
            </w:tcBorders>
            <w:shd w:val="clear" w:color="000000" w:fill="FFFFFF"/>
            <w:vAlign w:val="center"/>
            <w:hideMark/>
          </w:tcPr>
          <w:p w14:paraId="1373C45F"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HADS</w:t>
            </w:r>
          </w:p>
        </w:tc>
        <w:tc>
          <w:tcPr>
            <w:tcW w:w="975" w:type="dxa"/>
            <w:tcBorders>
              <w:top w:val="nil"/>
              <w:left w:val="nil"/>
              <w:bottom w:val="single" w:sz="4" w:space="0" w:color="auto"/>
              <w:right w:val="single" w:sz="4" w:space="0" w:color="auto"/>
            </w:tcBorders>
            <w:shd w:val="clear" w:color="000000" w:fill="FFFFFF"/>
            <w:vAlign w:val="center"/>
            <w:hideMark/>
          </w:tcPr>
          <w:p w14:paraId="5B411D3E"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53.75</w:t>
            </w:r>
          </w:p>
        </w:tc>
        <w:tc>
          <w:tcPr>
            <w:tcW w:w="1027" w:type="dxa"/>
            <w:tcBorders>
              <w:top w:val="nil"/>
              <w:left w:val="nil"/>
              <w:bottom w:val="single" w:sz="4" w:space="0" w:color="auto"/>
              <w:right w:val="single" w:sz="4" w:space="0" w:color="auto"/>
            </w:tcBorders>
            <w:shd w:val="clear" w:color="000000" w:fill="FFFFFF"/>
            <w:vAlign w:val="center"/>
            <w:hideMark/>
          </w:tcPr>
          <w:p w14:paraId="6C0BBE38"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64 (80)</w:t>
            </w:r>
          </w:p>
        </w:tc>
      </w:tr>
      <w:tr w:rsidR="001110C3" w:rsidRPr="001935BC" w14:paraId="026083AA"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5F43655E"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6</w:t>
            </w:r>
          </w:p>
        </w:tc>
        <w:tc>
          <w:tcPr>
            <w:tcW w:w="1401" w:type="dxa"/>
            <w:tcBorders>
              <w:top w:val="nil"/>
              <w:left w:val="nil"/>
              <w:bottom w:val="single" w:sz="4" w:space="0" w:color="auto"/>
              <w:right w:val="single" w:sz="4" w:space="0" w:color="auto"/>
            </w:tcBorders>
            <w:shd w:val="clear" w:color="000000" w:fill="FFFFFF"/>
            <w:vAlign w:val="center"/>
            <w:hideMark/>
          </w:tcPr>
          <w:p w14:paraId="3794A3E9" w14:textId="749EB2D5"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Hall A.</w:t>
            </w:r>
            <w:r w:rsidRPr="001935BC">
              <w:rPr>
                <w:rFonts w:ascii="Times New Roman" w:hAnsi="Times New Roman" w:cs="Times New Roman"/>
                <w:sz w:val="26"/>
                <w:szCs w:val="26"/>
                <w:lang w:val="en-US"/>
              </w:rPr>
              <w:t xml:space="preserve"> </w:t>
            </w:r>
            <w:r w:rsidR="00B164F6" w:rsidRPr="001935BC">
              <w:rPr>
                <w:rStyle w:val="ac"/>
                <w:rFonts w:ascii="Times New Roman" w:hAnsi="Times New Roman" w:cs="Times New Roman"/>
                <w:sz w:val="26"/>
                <w:szCs w:val="26"/>
                <w:lang w:val="en-US"/>
              </w:rPr>
              <w:fldChar w:fldCharType="begin" w:fldLock="1"/>
            </w:r>
            <w:r w:rsidR="004B6275">
              <w:rPr>
                <w:rFonts w:ascii="Times New Roman" w:hAnsi="Times New Roman" w:cs="Times New Roman"/>
                <w:sz w:val="26"/>
                <w:szCs w:val="26"/>
                <w:lang w:val="en-US"/>
              </w:rPr>
              <w:instrText>ADDIN CSL_CITATION {"citationItems":[{"id":"ITEM-1","itemData":{"DOI":"10.1111/j.1524-4741.1996.tb00095.x","ISSN":"1075-122X","abstract":"Abstract: In a prospective study of 269 women diagnosed with early breast cancer, 61 (23%) developed recurrence of their disease within the 3-year study period. Thirty-eight of these women were interviewed following this diagnosis. Women with recurrence of their breast cancer were significantly more likely to experience psychiatric morbidity than women who were disease-free (p &lt; 0.001). There was no statistically significant difference in psychiatric disorder at the interview before recurrence occurred, nor in anxiety personality trait preoperatively between these two groups: mental state prior to the diagnosis of recurrence did not appear to predict which women would develop secondary disease. Fifty percent of the 38 women were found to be clinically anxious, depressed, or both at interview. This psychiatric distress was not associated with the side effects of current cancer treatments, nor with age, but appeared to be a direct response to the cancer having spread. Thirty of the 38 women did not receive any support, directly or by referral, from their hospital, following discovery of recurrent disease. There were some interesting differences in psychiatric morbidity between women, depending on how they interpreted information given to them about their prognosis. These findings have implications for the management of recurrent disease. Many patients in this distressing situation are in need of psychosocial support; doctors also need to receive appropriate training for conveying difficult information about both diagnosis and prognosis.?","author":[{"dropping-particle":"","family":"Hall","given":"Angela","non-dropping-particle":"","parse-names":false,"suffix":""},{"dropping-particle":"","family":"Fallowfield","given":"Lesley J","non-dropping-particle":"","parse-names":false,"suffix":""},{"dropping-particle":"","family":"A'Hern","given":"Roger P","non-dropping-particle":"","parse-names":false,"suffix":""}],"container-title":"The Breast Journal","id":"ITEM-1","issue":"3","issued":{"date-parts":[["1996","5","1"]]},"note":"doi: 10.1111/j.1524-4741.1996.tb00095.x","page":"197-203","publisher":"John Wiley &amp; Sons, Ltd","title":"When Breast Cancer Recurs: A 3-Year Prospective Study of Psychological Morbidity","type":"article-journal","volume":"2"},"uris":["http://www.mendeley.com/documents/?uuid=b694c803-13ad-418d-8665-b87d8ad83287"]}],"mendeley":{"formattedCitation":"(7)","manualFormatting":"[7]","plainTextFormattedCitation":"(7)","previouslyFormattedCitation":"(7)"},"properties":{"noteIndex":0},"schema":"https://github.com/citation-style-language/schema/raw/master/csl-citation.json"}</w:instrText>
            </w:r>
            <w:r w:rsidR="00B164F6" w:rsidRPr="001935BC">
              <w:rPr>
                <w:rStyle w:val="ac"/>
                <w:rFonts w:ascii="Times New Roman" w:hAnsi="Times New Roman" w:cs="Times New Roman"/>
                <w:sz w:val="26"/>
                <w:szCs w:val="26"/>
                <w:lang w:val="en-US"/>
              </w:rPr>
              <w:fldChar w:fldCharType="separate"/>
            </w:r>
            <w:r w:rsidR="00A21289" w:rsidRPr="001935BC">
              <w:rPr>
                <w:rFonts w:ascii="Times New Roman" w:hAnsi="Times New Roman" w:cs="Times New Roman"/>
                <w:bCs/>
                <w:noProof/>
                <w:sz w:val="26"/>
                <w:szCs w:val="26"/>
              </w:rPr>
              <w:t>[</w:t>
            </w:r>
            <w:r w:rsidR="00A3042C" w:rsidRPr="001935BC">
              <w:rPr>
                <w:rFonts w:ascii="Times New Roman" w:hAnsi="Times New Roman" w:cs="Times New Roman"/>
                <w:bCs/>
                <w:noProof/>
                <w:sz w:val="26"/>
                <w:szCs w:val="26"/>
              </w:rPr>
              <w:t>7</w:t>
            </w:r>
            <w:r w:rsidR="00425B0B">
              <w:rPr>
                <w:rFonts w:ascii="Times New Roman" w:hAnsi="Times New Roman" w:cs="Times New Roman"/>
                <w:bCs/>
                <w:noProof/>
                <w:sz w:val="26"/>
                <w:szCs w:val="26"/>
              </w:rPr>
              <w:t>, стр. 5</w:t>
            </w:r>
            <w:r w:rsidR="00A21289" w:rsidRPr="001935BC">
              <w:rPr>
                <w:rFonts w:ascii="Times New Roman" w:hAnsi="Times New Roman" w:cs="Times New Roman"/>
                <w:bCs/>
                <w:noProof/>
                <w:sz w:val="26"/>
                <w:szCs w:val="26"/>
              </w:rPr>
              <w:t>]</w:t>
            </w:r>
            <w:r w:rsidR="00B164F6" w:rsidRPr="001935BC">
              <w:rPr>
                <w:rStyle w:val="ac"/>
                <w:rFonts w:ascii="Times New Roman" w:hAnsi="Times New Roman" w:cs="Times New Roman"/>
                <w:sz w:val="26"/>
                <w:szCs w:val="26"/>
                <w:lang w:val="en-US"/>
              </w:rPr>
              <w:fldChar w:fldCharType="end"/>
            </w:r>
            <w:r w:rsidR="005741A2">
              <w:rPr>
                <w:rFonts w:ascii="Times New Roman" w:hAnsi="Times New Roman" w:cs="Times New Roman"/>
                <w:sz w:val="26"/>
                <w:szCs w:val="26"/>
                <w:lang w:val="en-US"/>
              </w:rPr>
              <w:t xml:space="preserve"> </w:t>
            </w:r>
          </w:p>
        </w:tc>
        <w:tc>
          <w:tcPr>
            <w:tcW w:w="736" w:type="dxa"/>
            <w:tcBorders>
              <w:top w:val="nil"/>
              <w:left w:val="nil"/>
              <w:bottom w:val="single" w:sz="4" w:space="0" w:color="auto"/>
              <w:right w:val="single" w:sz="4" w:space="0" w:color="auto"/>
            </w:tcBorders>
            <w:shd w:val="clear" w:color="000000" w:fill="FFFFFF"/>
            <w:vAlign w:val="center"/>
            <w:hideMark/>
          </w:tcPr>
          <w:p w14:paraId="5C60F689"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1996</w:t>
            </w:r>
          </w:p>
        </w:tc>
        <w:tc>
          <w:tcPr>
            <w:tcW w:w="1184" w:type="dxa"/>
            <w:tcBorders>
              <w:top w:val="nil"/>
              <w:left w:val="nil"/>
              <w:bottom w:val="single" w:sz="4" w:space="0" w:color="auto"/>
              <w:right w:val="single" w:sz="4" w:space="0" w:color="auto"/>
            </w:tcBorders>
            <w:shd w:val="clear" w:color="000000" w:fill="FFFFFF"/>
            <w:vAlign w:val="center"/>
            <w:hideMark/>
          </w:tcPr>
          <w:p w14:paraId="0EDEDE42"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UK</w:t>
            </w:r>
          </w:p>
        </w:tc>
        <w:tc>
          <w:tcPr>
            <w:tcW w:w="1225" w:type="dxa"/>
            <w:tcBorders>
              <w:top w:val="nil"/>
              <w:left w:val="nil"/>
              <w:bottom w:val="single" w:sz="4" w:space="0" w:color="auto"/>
              <w:right w:val="single" w:sz="4" w:space="0" w:color="auto"/>
            </w:tcBorders>
            <w:shd w:val="clear" w:color="000000" w:fill="FFFFFF"/>
            <w:vAlign w:val="center"/>
            <w:hideMark/>
          </w:tcPr>
          <w:p w14:paraId="17014074"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high</w:t>
            </w:r>
            <w:proofErr w:type="spellEnd"/>
          </w:p>
        </w:tc>
        <w:tc>
          <w:tcPr>
            <w:tcW w:w="1732" w:type="dxa"/>
            <w:tcBorders>
              <w:top w:val="nil"/>
              <w:left w:val="nil"/>
              <w:bottom w:val="single" w:sz="4" w:space="0" w:color="auto"/>
              <w:right w:val="single" w:sz="4" w:space="0" w:color="auto"/>
            </w:tcBorders>
            <w:shd w:val="clear" w:color="000000" w:fill="FFFFFF"/>
            <w:vAlign w:val="center"/>
            <w:hideMark/>
          </w:tcPr>
          <w:p w14:paraId="261257A4"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European</w:t>
            </w:r>
          </w:p>
        </w:tc>
        <w:tc>
          <w:tcPr>
            <w:tcW w:w="794" w:type="dxa"/>
            <w:tcBorders>
              <w:top w:val="nil"/>
              <w:left w:val="nil"/>
              <w:bottom w:val="single" w:sz="4" w:space="0" w:color="auto"/>
              <w:right w:val="single" w:sz="4" w:space="0" w:color="auto"/>
            </w:tcBorders>
            <w:shd w:val="clear" w:color="000000" w:fill="FFFFFF"/>
            <w:vAlign w:val="center"/>
            <w:hideMark/>
          </w:tcPr>
          <w:p w14:paraId="28B8FC95"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r w:rsidRPr="001935BC">
              <w:rPr>
                <w:rFonts w:ascii="Times New Roman" w:hAnsi="Times New Roman" w:cs="Times New Roman"/>
                <w:sz w:val="26"/>
                <w:szCs w:val="26"/>
                <w:lang w:val="en-US"/>
              </w:rPr>
              <w:t>3</w:t>
            </w:r>
          </w:p>
        </w:tc>
        <w:tc>
          <w:tcPr>
            <w:tcW w:w="1415" w:type="dxa"/>
            <w:tcBorders>
              <w:top w:val="nil"/>
              <w:left w:val="nil"/>
              <w:bottom w:val="single" w:sz="4" w:space="0" w:color="auto"/>
              <w:right w:val="single" w:sz="4" w:space="0" w:color="auto"/>
            </w:tcBorders>
            <w:shd w:val="clear" w:color="000000" w:fill="FFFFFF"/>
            <w:vAlign w:val="center"/>
            <w:hideMark/>
          </w:tcPr>
          <w:p w14:paraId="5BBE96FA"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cohort</w:t>
            </w:r>
            <w:proofErr w:type="spellEnd"/>
          </w:p>
        </w:tc>
        <w:tc>
          <w:tcPr>
            <w:tcW w:w="1516" w:type="dxa"/>
            <w:tcBorders>
              <w:top w:val="nil"/>
              <w:left w:val="nil"/>
              <w:bottom w:val="single" w:sz="4" w:space="0" w:color="auto"/>
              <w:right w:val="single" w:sz="4" w:space="0" w:color="auto"/>
            </w:tcBorders>
            <w:shd w:val="clear" w:color="000000" w:fill="FFFFFF"/>
            <w:vAlign w:val="center"/>
            <w:hideMark/>
          </w:tcPr>
          <w:p w14:paraId="39B2CD29"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conv</w:t>
            </w:r>
            <w:proofErr w:type="spellEnd"/>
            <w:r w:rsidRPr="001935BC">
              <w:rPr>
                <w:rFonts w:ascii="Times New Roman" w:hAnsi="Times New Roman" w:cs="Times New Roman"/>
                <w:sz w:val="26"/>
                <w:szCs w:val="26"/>
                <w:lang w:val="en-US"/>
              </w:rPr>
              <w:t>e</w:t>
            </w:r>
            <w:proofErr w:type="spellStart"/>
            <w:r w:rsidRPr="001935BC">
              <w:rPr>
                <w:rFonts w:ascii="Times New Roman" w:hAnsi="Times New Roman" w:cs="Times New Roman"/>
                <w:sz w:val="26"/>
                <w:szCs w:val="26"/>
              </w:rPr>
              <w:t>nience</w:t>
            </w:r>
            <w:proofErr w:type="spellEnd"/>
          </w:p>
        </w:tc>
        <w:tc>
          <w:tcPr>
            <w:tcW w:w="746" w:type="dxa"/>
            <w:tcBorders>
              <w:top w:val="nil"/>
              <w:left w:val="nil"/>
              <w:bottom w:val="single" w:sz="4" w:space="0" w:color="auto"/>
              <w:right w:val="single" w:sz="4" w:space="0" w:color="auto"/>
            </w:tcBorders>
            <w:shd w:val="clear" w:color="000000" w:fill="FFFFFF"/>
            <w:vAlign w:val="center"/>
            <w:hideMark/>
          </w:tcPr>
          <w:p w14:paraId="1B757DA8"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38</w:t>
            </w:r>
          </w:p>
        </w:tc>
        <w:tc>
          <w:tcPr>
            <w:tcW w:w="875" w:type="dxa"/>
            <w:tcBorders>
              <w:top w:val="nil"/>
              <w:left w:val="nil"/>
              <w:bottom w:val="single" w:sz="4" w:space="0" w:color="auto"/>
              <w:right w:val="single" w:sz="4" w:space="0" w:color="auto"/>
            </w:tcBorders>
            <w:shd w:val="clear" w:color="000000" w:fill="FFFFFF"/>
            <w:vAlign w:val="center"/>
            <w:hideMark/>
          </w:tcPr>
          <w:p w14:paraId="05624EC2"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14</w:t>
            </w:r>
            <w:r w:rsidRPr="001935BC">
              <w:rPr>
                <w:rFonts w:ascii="Times New Roman" w:hAnsi="Times New Roman" w:cs="Times New Roman"/>
                <w:sz w:val="26"/>
                <w:szCs w:val="26"/>
                <w:lang w:val="en-US"/>
              </w:rPr>
              <w:t xml:space="preserve"> (36.8)</w:t>
            </w:r>
          </w:p>
        </w:tc>
        <w:tc>
          <w:tcPr>
            <w:tcW w:w="1198" w:type="dxa"/>
            <w:tcBorders>
              <w:top w:val="nil"/>
              <w:left w:val="nil"/>
              <w:bottom w:val="single" w:sz="4" w:space="0" w:color="auto"/>
              <w:right w:val="single" w:sz="4" w:space="0" w:color="auto"/>
            </w:tcBorders>
            <w:shd w:val="clear" w:color="000000" w:fill="FFFFFF"/>
            <w:vAlign w:val="center"/>
            <w:hideMark/>
          </w:tcPr>
          <w:p w14:paraId="277408D9"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interview</w:t>
            </w:r>
            <w:proofErr w:type="spellEnd"/>
          </w:p>
        </w:tc>
        <w:tc>
          <w:tcPr>
            <w:tcW w:w="975" w:type="dxa"/>
            <w:tcBorders>
              <w:top w:val="nil"/>
              <w:left w:val="nil"/>
              <w:bottom w:val="single" w:sz="4" w:space="0" w:color="auto"/>
              <w:right w:val="single" w:sz="4" w:space="0" w:color="auto"/>
            </w:tcBorders>
            <w:shd w:val="clear" w:color="000000" w:fill="FFFFFF"/>
            <w:vAlign w:val="center"/>
            <w:hideMark/>
          </w:tcPr>
          <w:p w14:paraId="2984324B"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p>
        </w:tc>
        <w:tc>
          <w:tcPr>
            <w:tcW w:w="1027" w:type="dxa"/>
            <w:tcBorders>
              <w:top w:val="nil"/>
              <w:left w:val="nil"/>
              <w:bottom w:val="single" w:sz="4" w:space="0" w:color="auto"/>
              <w:right w:val="single" w:sz="4" w:space="0" w:color="auto"/>
            </w:tcBorders>
            <w:shd w:val="clear" w:color="000000" w:fill="FFFFFF"/>
            <w:vAlign w:val="center"/>
            <w:hideMark/>
          </w:tcPr>
          <w:p w14:paraId="4F8A2955"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p>
        </w:tc>
      </w:tr>
      <w:tr w:rsidR="001110C3" w:rsidRPr="001935BC" w14:paraId="2AF91C6B"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4BA7C5CF"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7</w:t>
            </w:r>
          </w:p>
        </w:tc>
        <w:tc>
          <w:tcPr>
            <w:tcW w:w="1401" w:type="dxa"/>
            <w:tcBorders>
              <w:top w:val="nil"/>
              <w:left w:val="nil"/>
              <w:bottom w:val="single" w:sz="4" w:space="0" w:color="auto"/>
              <w:right w:val="single" w:sz="4" w:space="0" w:color="auto"/>
            </w:tcBorders>
            <w:shd w:val="clear" w:color="000000" w:fill="FFFFFF"/>
            <w:vAlign w:val="center"/>
          </w:tcPr>
          <w:p w14:paraId="7E5C60C0" w14:textId="763DCACD" w:rsidR="001110C3" w:rsidRPr="001935BC"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rPr>
              <w:t>Hopwood</w:t>
            </w:r>
            <w:proofErr w:type="spellEnd"/>
            <w:r w:rsidRPr="001935BC">
              <w:rPr>
                <w:rFonts w:ascii="Times New Roman" w:hAnsi="Times New Roman" w:cs="Times New Roman"/>
                <w:sz w:val="26"/>
                <w:szCs w:val="26"/>
              </w:rPr>
              <w:t xml:space="preserve"> P. </w:t>
            </w:r>
            <w:r w:rsidRPr="001935BC">
              <w:rPr>
                <w:rFonts w:ascii="Times New Roman" w:hAnsi="Times New Roman" w:cs="Times New Roman"/>
                <w:sz w:val="26"/>
                <w:szCs w:val="26"/>
                <w:lang w:val="en-US"/>
              </w:rPr>
              <w:t xml:space="preserve">a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{"citationItems":[{"id":"ITEM-1","itemData":{"DOI":"10.1038/bjc.1991.304","ISSN":"0007-0920","abstract":"Two hundred and twenty-two women with advanced cancer of the breast were\nasked to complete two previously validated self-assessment\nquestionnaires (Hospital Anxiety and Depression Scale (HADS) and the\nRotterdam Symptom Checklist (RSCL) in order to determine the prevalence\nand persistence of affective disorders in this group of patients.\nFifty-six (27%) of 211 women who completed the HADS and 33 (22%) of\n204 who completed the RSCL rated as probable cases of an anxiety state\nand/or depressive illness. One hundred and fifty-five patients completed\nthe questionnaires again 1-3 months later. Twenty-one (13%) were\npersistently anxious or depressed as judged by the HADS compared with 14\n(10%) on the RSCL. When both questionnaires were considered together,\napproximately one third of patients had scores suggestive of an\naffective disorder and in one third of these it was persistent. Only 30\npatients (43% of cases) were detected as `cases' by both questionnaires\nand this finding warrants further investigation.","author":[{"dropping-particle":"","family":"HOPWOOD","given":"P","non-dropping-particle":"","parse-names":false,"suffix":""},{"dropping-particle":"","family":"HOWELL","given":"A","non-dropping-particle":"","parse-names":false,"suffix":""},{"dropping-particle":"","family":"MAGUIRE","given":"P","non-dropping-particle":"","parse-names":false,"suffix":""}],"container-title":"BRITISH JOURNAL OF CANCER","id":"ITEM-1","issue":"2","issued":{"date-parts":[["1991"]]},"page":"349-352","title":"PSYCHIATRIC MORBIDITY IN PATIENTS WITH ADVANCED CANCER OF THE BREAST - PREVALENCE MEASURED BY 2 SELF-RATING QUESTIONNAIRES","type":"article-journal","volume":"64"},"uris":["http://www.mendeley.com/documents/?uuid=f1b0f6dd-fde3-4113-9626-89fb42d1fbf3"]}],"mendeley":{"formattedCitation":"(127)","manualFormatting":"[127]","plainTextFormattedCitation":"(127)","previouslyFormattedCitation":"(127)"},"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127</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r w:rsidR="005741A2">
              <w:rPr>
                <w:rFonts w:ascii="Times New Roman" w:hAnsi="Times New Roman" w:cs="Times New Roman"/>
                <w:sz w:val="26"/>
                <w:szCs w:val="26"/>
                <w:lang w:val="en-US"/>
              </w:rPr>
              <w:t xml:space="preserve"> </w:t>
            </w:r>
          </w:p>
        </w:tc>
        <w:tc>
          <w:tcPr>
            <w:tcW w:w="736" w:type="dxa"/>
            <w:tcBorders>
              <w:top w:val="nil"/>
              <w:left w:val="nil"/>
              <w:bottom w:val="single" w:sz="4" w:space="0" w:color="auto"/>
              <w:right w:val="single" w:sz="4" w:space="0" w:color="auto"/>
            </w:tcBorders>
            <w:shd w:val="clear" w:color="000000" w:fill="FFFFFF"/>
            <w:vAlign w:val="center"/>
          </w:tcPr>
          <w:p w14:paraId="38F8B2B1"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1991</w:t>
            </w:r>
          </w:p>
        </w:tc>
        <w:tc>
          <w:tcPr>
            <w:tcW w:w="1184" w:type="dxa"/>
            <w:tcBorders>
              <w:top w:val="nil"/>
              <w:left w:val="nil"/>
              <w:bottom w:val="single" w:sz="4" w:space="0" w:color="auto"/>
              <w:right w:val="single" w:sz="4" w:space="0" w:color="auto"/>
            </w:tcBorders>
            <w:shd w:val="clear" w:color="000000" w:fill="FFFFFF"/>
            <w:vAlign w:val="center"/>
          </w:tcPr>
          <w:p w14:paraId="37EBFD67"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UK</w:t>
            </w:r>
          </w:p>
        </w:tc>
        <w:tc>
          <w:tcPr>
            <w:tcW w:w="1225" w:type="dxa"/>
            <w:tcBorders>
              <w:top w:val="nil"/>
              <w:left w:val="nil"/>
              <w:bottom w:val="single" w:sz="4" w:space="0" w:color="auto"/>
              <w:right w:val="single" w:sz="4" w:space="0" w:color="auto"/>
            </w:tcBorders>
            <w:shd w:val="clear" w:color="000000" w:fill="FFFFFF"/>
            <w:vAlign w:val="center"/>
          </w:tcPr>
          <w:p w14:paraId="73652EBC"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high</w:t>
            </w:r>
            <w:proofErr w:type="spellEnd"/>
          </w:p>
        </w:tc>
        <w:tc>
          <w:tcPr>
            <w:tcW w:w="1732" w:type="dxa"/>
            <w:tcBorders>
              <w:top w:val="nil"/>
              <w:left w:val="nil"/>
              <w:bottom w:val="single" w:sz="4" w:space="0" w:color="auto"/>
              <w:right w:val="single" w:sz="4" w:space="0" w:color="auto"/>
            </w:tcBorders>
            <w:shd w:val="clear" w:color="000000" w:fill="FFFFFF"/>
            <w:vAlign w:val="center"/>
          </w:tcPr>
          <w:p w14:paraId="0BBEC5BB"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European</w:t>
            </w:r>
          </w:p>
        </w:tc>
        <w:tc>
          <w:tcPr>
            <w:tcW w:w="794" w:type="dxa"/>
            <w:tcBorders>
              <w:top w:val="nil"/>
              <w:left w:val="nil"/>
              <w:bottom w:val="single" w:sz="4" w:space="0" w:color="auto"/>
              <w:right w:val="single" w:sz="4" w:space="0" w:color="auto"/>
            </w:tcBorders>
            <w:shd w:val="clear" w:color="000000" w:fill="FFFFFF"/>
            <w:vAlign w:val="center"/>
          </w:tcPr>
          <w:p w14:paraId="30B44BE9"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3</w:t>
            </w:r>
          </w:p>
        </w:tc>
        <w:tc>
          <w:tcPr>
            <w:tcW w:w="1415" w:type="dxa"/>
            <w:tcBorders>
              <w:top w:val="nil"/>
              <w:left w:val="nil"/>
              <w:bottom w:val="single" w:sz="4" w:space="0" w:color="auto"/>
              <w:right w:val="single" w:sz="4" w:space="0" w:color="auto"/>
            </w:tcBorders>
            <w:shd w:val="clear" w:color="000000" w:fill="FFFFFF"/>
            <w:vAlign w:val="center"/>
          </w:tcPr>
          <w:p w14:paraId="0FD0ED3C"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cross-sectional</w:t>
            </w:r>
            <w:proofErr w:type="spellEnd"/>
          </w:p>
        </w:tc>
        <w:tc>
          <w:tcPr>
            <w:tcW w:w="1516" w:type="dxa"/>
            <w:tcBorders>
              <w:top w:val="nil"/>
              <w:left w:val="nil"/>
              <w:bottom w:val="single" w:sz="4" w:space="0" w:color="auto"/>
              <w:right w:val="single" w:sz="4" w:space="0" w:color="auto"/>
            </w:tcBorders>
            <w:shd w:val="clear" w:color="000000" w:fill="FFFFFF"/>
            <w:vAlign w:val="center"/>
          </w:tcPr>
          <w:p w14:paraId="5D29C421"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consecutive</w:t>
            </w:r>
            <w:proofErr w:type="spellEnd"/>
          </w:p>
        </w:tc>
        <w:tc>
          <w:tcPr>
            <w:tcW w:w="746" w:type="dxa"/>
            <w:tcBorders>
              <w:top w:val="nil"/>
              <w:left w:val="nil"/>
              <w:bottom w:val="single" w:sz="4" w:space="0" w:color="auto"/>
              <w:right w:val="single" w:sz="4" w:space="0" w:color="auto"/>
            </w:tcBorders>
            <w:shd w:val="clear" w:color="000000" w:fill="FFFFFF"/>
            <w:vAlign w:val="center"/>
          </w:tcPr>
          <w:p w14:paraId="2655FBB5"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211</w:t>
            </w:r>
          </w:p>
        </w:tc>
        <w:tc>
          <w:tcPr>
            <w:tcW w:w="875" w:type="dxa"/>
            <w:tcBorders>
              <w:top w:val="nil"/>
              <w:left w:val="nil"/>
              <w:bottom w:val="single" w:sz="4" w:space="0" w:color="auto"/>
              <w:right w:val="single" w:sz="4" w:space="0" w:color="auto"/>
            </w:tcBorders>
            <w:shd w:val="clear" w:color="000000" w:fill="FFFFFF"/>
            <w:vAlign w:val="center"/>
          </w:tcPr>
          <w:p w14:paraId="4BA620CD"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 xml:space="preserve">37 </w:t>
            </w:r>
            <w:r w:rsidRPr="001935BC">
              <w:rPr>
                <w:rFonts w:ascii="Times New Roman" w:hAnsi="Times New Roman" w:cs="Times New Roman"/>
                <w:sz w:val="26"/>
                <w:szCs w:val="26"/>
                <w:lang w:val="en-US"/>
              </w:rPr>
              <w:t>(18.0)</w:t>
            </w:r>
          </w:p>
        </w:tc>
        <w:tc>
          <w:tcPr>
            <w:tcW w:w="1198" w:type="dxa"/>
            <w:tcBorders>
              <w:top w:val="nil"/>
              <w:left w:val="nil"/>
              <w:bottom w:val="single" w:sz="4" w:space="0" w:color="auto"/>
              <w:right w:val="single" w:sz="4" w:space="0" w:color="auto"/>
            </w:tcBorders>
            <w:shd w:val="clear" w:color="000000" w:fill="FFFFFF"/>
            <w:vAlign w:val="center"/>
          </w:tcPr>
          <w:p w14:paraId="3F452E57"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HADS</w:t>
            </w:r>
          </w:p>
        </w:tc>
        <w:tc>
          <w:tcPr>
            <w:tcW w:w="975" w:type="dxa"/>
            <w:tcBorders>
              <w:top w:val="nil"/>
              <w:left w:val="nil"/>
              <w:bottom w:val="single" w:sz="4" w:space="0" w:color="auto"/>
              <w:right w:val="single" w:sz="4" w:space="0" w:color="auto"/>
            </w:tcBorders>
            <w:shd w:val="clear" w:color="000000" w:fill="FFFFFF"/>
            <w:vAlign w:val="center"/>
          </w:tcPr>
          <w:p w14:paraId="5C0F9F96"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p>
        </w:tc>
        <w:tc>
          <w:tcPr>
            <w:tcW w:w="1027" w:type="dxa"/>
            <w:tcBorders>
              <w:top w:val="nil"/>
              <w:left w:val="nil"/>
              <w:bottom w:val="single" w:sz="4" w:space="0" w:color="auto"/>
              <w:right w:val="single" w:sz="4" w:space="0" w:color="auto"/>
            </w:tcBorders>
            <w:shd w:val="clear" w:color="000000" w:fill="FFFFFF"/>
            <w:vAlign w:val="center"/>
          </w:tcPr>
          <w:p w14:paraId="5E6A317B"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p>
        </w:tc>
      </w:tr>
      <w:tr w:rsidR="001110C3" w:rsidRPr="001935BC" w14:paraId="6504F23E"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31C3FB74"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8</w:t>
            </w:r>
          </w:p>
        </w:tc>
        <w:tc>
          <w:tcPr>
            <w:tcW w:w="1401" w:type="dxa"/>
            <w:tcBorders>
              <w:top w:val="nil"/>
              <w:left w:val="nil"/>
              <w:bottom w:val="single" w:sz="4" w:space="0" w:color="auto"/>
              <w:right w:val="single" w:sz="4" w:space="0" w:color="auto"/>
            </w:tcBorders>
            <w:shd w:val="clear" w:color="000000" w:fill="FFFFFF"/>
            <w:vAlign w:val="center"/>
          </w:tcPr>
          <w:p w14:paraId="46926F07" w14:textId="1808EE29" w:rsidR="001110C3" w:rsidRPr="001935BC"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rPr>
              <w:t>Hopwood</w:t>
            </w:r>
            <w:proofErr w:type="spellEnd"/>
            <w:r w:rsidRPr="001935BC">
              <w:rPr>
                <w:rFonts w:ascii="Times New Roman" w:hAnsi="Times New Roman" w:cs="Times New Roman"/>
                <w:sz w:val="26"/>
                <w:szCs w:val="26"/>
              </w:rPr>
              <w:t xml:space="preserve"> P. </w:t>
            </w:r>
            <w:r w:rsidRPr="001935BC">
              <w:rPr>
                <w:rFonts w:ascii="Times New Roman" w:hAnsi="Times New Roman" w:cs="Times New Roman"/>
                <w:sz w:val="26"/>
                <w:szCs w:val="26"/>
                <w:lang w:val="en-US"/>
              </w:rPr>
              <w:t xml:space="preserve">b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ISSN":"1532-1827","author":[{"dropping-particle":"","family":"Hopwood","given":"Penelope","non-dropping-particle":"","parse-names":false,"suffix":""},{"dropping-particle":"","family":"Howell","given":"Anthony","non-dropping-particle":"","parse-names":false,"suffix":""},{"dropping-particle":"","family":"Maguire","given":"Peter","non-dropping-particle":"","parse-names":false,"suffix":""}],"container-title":"British Journal of Cancer","id":"ITEM-1","issue":"2","issued":{"date-parts":[["1991"]]},"page":"353-356","publisher":"Nature Publishing Group","title":"Screening for psychiatric morbidity in patients with advanced breast cancer: validation of two self-report questionnaires","type":"article-journal","volume":"64"},"uris":["http://www.mendeley.com/documents/?uuid=5ac6ede6-ba9c-4bc1-bc58-d6b9bbc28a23"]}],"mendeley":{"formattedCitation":"(128)","manualFormatting":"[128]","plainTextFormattedCitation":"(128)","previouslyFormattedCitation":"(128)"},"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128</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p>
        </w:tc>
        <w:tc>
          <w:tcPr>
            <w:tcW w:w="736" w:type="dxa"/>
            <w:tcBorders>
              <w:top w:val="nil"/>
              <w:left w:val="nil"/>
              <w:bottom w:val="single" w:sz="4" w:space="0" w:color="auto"/>
              <w:right w:val="single" w:sz="4" w:space="0" w:color="auto"/>
            </w:tcBorders>
            <w:shd w:val="clear" w:color="000000" w:fill="FFFFFF"/>
            <w:vAlign w:val="center"/>
          </w:tcPr>
          <w:p w14:paraId="7ABA29DE"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1991</w:t>
            </w:r>
          </w:p>
        </w:tc>
        <w:tc>
          <w:tcPr>
            <w:tcW w:w="1184" w:type="dxa"/>
            <w:tcBorders>
              <w:top w:val="nil"/>
              <w:left w:val="nil"/>
              <w:bottom w:val="single" w:sz="4" w:space="0" w:color="auto"/>
              <w:right w:val="single" w:sz="4" w:space="0" w:color="auto"/>
            </w:tcBorders>
            <w:shd w:val="clear" w:color="000000" w:fill="FFFFFF"/>
            <w:vAlign w:val="center"/>
          </w:tcPr>
          <w:p w14:paraId="52E5310B"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UK</w:t>
            </w:r>
          </w:p>
        </w:tc>
        <w:tc>
          <w:tcPr>
            <w:tcW w:w="1225" w:type="dxa"/>
            <w:tcBorders>
              <w:top w:val="nil"/>
              <w:left w:val="nil"/>
              <w:bottom w:val="single" w:sz="4" w:space="0" w:color="auto"/>
              <w:right w:val="single" w:sz="4" w:space="0" w:color="auto"/>
            </w:tcBorders>
            <w:shd w:val="clear" w:color="000000" w:fill="FFFFFF"/>
            <w:vAlign w:val="center"/>
          </w:tcPr>
          <w:p w14:paraId="3D975587"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high</w:t>
            </w:r>
            <w:proofErr w:type="spellEnd"/>
          </w:p>
        </w:tc>
        <w:tc>
          <w:tcPr>
            <w:tcW w:w="1732" w:type="dxa"/>
            <w:tcBorders>
              <w:top w:val="nil"/>
              <w:left w:val="nil"/>
              <w:bottom w:val="single" w:sz="4" w:space="0" w:color="auto"/>
              <w:right w:val="single" w:sz="4" w:space="0" w:color="auto"/>
            </w:tcBorders>
            <w:shd w:val="clear" w:color="000000" w:fill="FFFFFF"/>
            <w:vAlign w:val="center"/>
          </w:tcPr>
          <w:p w14:paraId="71B8F069"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European</w:t>
            </w:r>
          </w:p>
        </w:tc>
        <w:tc>
          <w:tcPr>
            <w:tcW w:w="794" w:type="dxa"/>
            <w:tcBorders>
              <w:top w:val="nil"/>
              <w:left w:val="nil"/>
              <w:bottom w:val="single" w:sz="4" w:space="0" w:color="auto"/>
              <w:right w:val="single" w:sz="4" w:space="0" w:color="auto"/>
            </w:tcBorders>
            <w:shd w:val="clear" w:color="000000" w:fill="FFFFFF"/>
            <w:vAlign w:val="center"/>
          </w:tcPr>
          <w:p w14:paraId="5EEBDA36"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3</w:t>
            </w:r>
          </w:p>
        </w:tc>
        <w:tc>
          <w:tcPr>
            <w:tcW w:w="1415" w:type="dxa"/>
            <w:tcBorders>
              <w:top w:val="nil"/>
              <w:left w:val="nil"/>
              <w:bottom w:val="single" w:sz="4" w:space="0" w:color="auto"/>
              <w:right w:val="single" w:sz="4" w:space="0" w:color="auto"/>
            </w:tcBorders>
            <w:shd w:val="clear" w:color="000000" w:fill="FFFFFF"/>
            <w:vAlign w:val="center"/>
          </w:tcPr>
          <w:p w14:paraId="191F4361"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cross-sectional</w:t>
            </w:r>
            <w:proofErr w:type="spellEnd"/>
          </w:p>
        </w:tc>
        <w:tc>
          <w:tcPr>
            <w:tcW w:w="1516" w:type="dxa"/>
            <w:tcBorders>
              <w:top w:val="nil"/>
              <w:left w:val="nil"/>
              <w:bottom w:val="single" w:sz="4" w:space="0" w:color="auto"/>
              <w:right w:val="single" w:sz="4" w:space="0" w:color="auto"/>
            </w:tcBorders>
            <w:shd w:val="clear" w:color="000000" w:fill="FFFFFF"/>
            <w:vAlign w:val="center"/>
          </w:tcPr>
          <w:p w14:paraId="5F689A15"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consecutive</w:t>
            </w:r>
            <w:proofErr w:type="spellEnd"/>
          </w:p>
        </w:tc>
        <w:tc>
          <w:tcPr>
            <w:tcW w:w="746" w:type="dxa"/>
            <w:tcBorders>
              <w:top w:val="nil"/>
              <w:left w:val="nil"/>
              <w:bottom w:val="single" w:sz="4" w:space="0" w:color="auto"/>
              <w:right w:val="single" w:sz="4" w:space="0" w:color="auto"/>
            </w:tcBorders>
            <w:shd w:val="clear" w:color="000000" w:fill="FFFFFF"/>
            <w:vAlign w:val="center"/>
          </w:tcPr>
          <w:p w14:paraId="4AEBFA29"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81</w:t>
            </w:r>
          </w:p>
        </w:tc>
        <w:tc>
          <w:tcPr>
            <w:tcW w:w="875" w:type="dxa"/>
            <w:tcBorders>
              <w:top w:val="nil"/>
              <w:left w:val="nil"/>
              <w:bottom w:val="single" w:sz="4" w:space="0" w:color="auto"/>
              <w:right w:val="single" w:sz="4" w:space="0" w:color="auto"/>
            </w:tcBorders>
            <w:shd w:val="clear" w:color="000000" w:fill="FFFFFF"/>
            <w:vAlign w:val="center"/>
          </w:tcPr>
          <w:p w14:paraId="59E8CB43"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12</w:t>
            </w:r>
            <w:r w:rsidRPr="001935BC">
              <w:rPr>
                <w:rFonts w:ascii="Times New Roman" w:hAnsi="Times New Roman" w:cs="Times New Roman"/>
                <w:sz w:val="26"/>
                <w:szCs w:val="26"/>
                <w:lang w:val="en-US"/>
              </w:rPr>
              <w:t xml:space="preserve"> (14.8)</w:t>
            </w:r>
          </w:p>
        </w:tc>
        <w:tc>
          <w:tcPr>
            <w:tcW w:w="1198" w:type="dxa"/>
            <w:tcBorders>
              <w:top w:val="nil"/>
              <w:left w:val="nil"/>
              <w:bottom w:val="single" w:sz="4" w:space="0" w:color="auto"/>
              <w:right w:val="single" w:sz="4" w:space="0" w:color="auto"/>
            </w:tcBorders>
            <w:shd w:val="clear" w:color="000000" w:fill="FFFFFF"/>
            <w:vAlign w:val="center"/>
          </w:tcPr>
          <w:p w14:paraId="52CAB769"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interview</w:t>
            </w:r>
            <w:proofErr w:type="spellEnd"/>
          </w:p>
        </w:tc>
        <w:tc>
          <w:tcPr>
            <w:tcW w:w="975" w:type="dxa"/>
            <w:tcBorders>
              <w:top w:val="nil"/>
              <w:left w:val="nil"/>
              <w:bottom w:val="single" w:sz="4" w:space="0" w:color="auto"/>
              <w:right w:val="single" w:sz="4" w:space="0" w:color="auto"/>
            </w:tcBorders>
            <w:shd w:val="clear" w:color="000000" w:fill="FFFFFF"/>
            <w:vAlign w:val="center"/>
          </w:tcPr>
          <w:p w14:paraId="45EB0A77"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p>
        </w:tc>
        <w:tc>
          <w:tcPr>
            <w:tcW w:w="1027" w:type="dxa"/>
            <w:tcBorders>
              <w:top w:val="nil"/>
              <w:left w:val="nil"/>
              <w:bottom w:val="single" w:sz="4" w:space="0" w:color="auto"/>
              <w:right w:val="single" w:sz="4" w:space="0" w:color="auto"/>
            </w:tcBorders>
            <w:shd w:val="clear" w:color="000000" w:fill="FFFFFF"/>
            <w:vAlign w:val="center"/>
          </w:tcPr>
          <w:p w14:paraId="64FD5078"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p>
        </w:tc>
      </w:tr>
      <w:tr w:rsidR="001B0491" w:rsidRPr="001935BC" w14:paraId="34A34FA1" w14:textId="77777777" w:rsidTr="001B0491">
        <w:trPr>
          <w:trHeight w:val="236"/>
        </w:trPr>
        <w:tc>
          <w:tcPr>
            <w:tcW w:w="476" w:type="dxa"/>
            <w:tcBorders>
              <w:top w:val="single" w:sz="4" w:space="0" w:color="auto"/>
            </w:tcBorders>
            <w:shd w:val="clear" w:color="000000" w:fill="FFFFFF"/>
            <w:vAlign w:val="center"/>
          </w:tcPr>
          <w:p w14:paraId="0333EE93" w14:textId="77777777" w:rsidR="001B0491" w:rsidRPr="001935BC" w:rsidRDefault="001B0491" w:rsidP="0013504B">
            <w:pPr>
              <w:jc w:val="both"/>
              <w:rPr>
                <w:rFonts w:ascii="Times New Roman" w:hAnsi="Times New Roman" w:cs="Times New Roman"/>
                <w:sz w:val="26"/>
                <w:szCs w:val="26"/>
              </w:rPr>
            </w:pPr>
          </w:p>
        </w:tc>
        <w:tc>
          <w:tcPr>
            <w:tcW w:w="1401" w:type="dxa"/>
            <w:tcBorders>
              <w:top w:val="single" w:sz="4" w:space="0" w:color="auto"/>
            </w:tcBorders>
            <w:shd w:val="clear" w:color="000000" w:fill="FFFFFF"/>
            <w:vAlign w:val="center"/>
          </w:tcPr>
          <w:p w14:paraId="7A542FD3" w14:textId="77777777" w:rsidR="001B0491" w:rsidRPr="001935BC" w:rsidRDefault="001B0491" w:rsidP="0013504B">
            <w:pPr>
              <w:jc w:val="both"/>
              <w:rPr>
                <w:rFonts w:ascii="Times New Roman" w:hAnsi="Times New Roman" w:cs="Times New Roman"/>
                <w:sz w:val="26"/>
                <w:szCs w:val="26"/>
              </w:rPr>
            </w:pPr>
          </w:p>
        </w:tc>
        <w:tc>
          <w:tcPr>
            <w:tcW w:w="736" w:type="dxa"/>
            <w:tcBorders>
              <w:top w:val="single" w:sz="4" w:space="0" w:color="auto"/>
            </w:tcBorders>
            <w:shd w:val="clear" w:color="000000" w:fill="FFFFFF"/>
            <w:vAlign w:val="center"/>
          </w:tcPr>
          <w:p w14:paraId="0ABBBB3A" w14:textId="77777777" w:rsidR="001B0491" w:rsidRPr="001935BC" w:rsidRDefault="001B0491" w:rsidP="0013504B">
            <w:pPr>
              <w:jc w:val="both"/>
              <w:rPr>
                <w:rFonts w:ascii="Times New Roman" w:hAnsi="Times New Roman" w:cs="Times New Roman"/>
                <w:sz w:val="26"/>
                <w:szCs w:val="26"/>
              </w:rPr>
            </w:pPr>
          </w:p>
        </w:tc>
        <w:tc>
          <w:tcPr>
            <w:tcW w:w="1184" w:type="dxa"/>
            <w:tcBorders>
              <w:top w:val="single" w:sz="4" w:space="0" w:color="auto"/>
            </w:tcBorders>
            <w:shd w:val="clear" w:color="000000" w:fill="FFFFFF"/>
            <w:vAlign w:val="center"/>
          </w:tcPr>
          <w:p w14:paraId="5F0A5724" w14:textId="77777777" w:rsidR="001B0491" w:rsidRPr="001935BC" w:rsidRDefault="001B0491" w:rsidP="0013504B">
            <w:pPr>
              <w:jc w:val="both"/>
              <w:rPr>
                <w:rFonts w:ascii="Times New Roman" w:hAnsi="Times New Roman" w:cs="Times New Roman"/>
                <w:sz w:val="26"/>
                <w:szCs w:val="26"/>
              </w:rPr>
            </w:pPr>
          </w:p>
        </w:tc>
        <w:tc>
          <w:tcPr>
            <w:tcW w:w="1225" w:type="dxa"/>
            <w:tcBorders>
              <w:top w:val="single" w:sz="4" w:space="0" w:color="auto"/>
            </w:tcBorders>
            <w:shd w:val="clear" w:color="000000" w:fill="FFFFFF"/>
            <w:vAlign w:val="center"/>
          </w:tcPr>
          <w:p w14:paraId="2ABDED53" w14:textId="77777777" w:rsidR="001B0491" w:rsidRPr="001935BC" w:rsidRDefault="001B0491" w:rsidP="0013504B">
            <w:pPr>
              <w:jc w:val="both"/>
              <w:rPr>
                <w:rFonts w:ascii="Times New Roman" w:hAnsi="Times New Roman" w:cs="Times New Roman"/>
                <w:sz w:val="26"/>
                <w:szCs w:val="26"/>
              </w:rPr>
            </w:pPr>
          </w:p>
        </w:tc>
        <w:tc>
          <w:tcPr>
            <w:tcW w:w="1732" w:type="dxa"/>
            <w:tcBorders>
              <w:top w:val="single" w:sz="4" w:space="0" w:color="auto"/>
            </w:tcBorders>
            <w:shd w:val="clear" w:color="000000" w:fill="FFFFFF"/>
            <w:vAlign w:val="center"/>
          </w:tcPr>
          <w:p w14:paraId="53465C8C" w14:textId="77777777" w:rsidR="001B0491" w:rsidRPr="001935BC" w:rsidRDefault="001B0491" w:rsidP="0013504B">
            <w:pPr>
              <w:jc w:val="both"/>
              <w:rPr>
                <w:rFonts w:ascii="Times New Roman" w:hAnsi="Times New Roman" w:cs="Times New Roman"/>
                <w:sz w:val="26"/>
                <w:szCs w:val="26"/>
              </w:rPr>
            </w:pPr>
          </w:p>
        </w:tc>
        <w:tc>
          <w:tcPr>
            <w:tcW w:w="794" w:type="dxa"/>
            <w:tcBorders>
              <w:top w:val="single" w:sz="4" w:space="0" w:color="auto"/>
            </w:tcBorders>
            <w:shd w:val="clear" w:color="000000" w:fill="FFFFFF"/>
            <w:vAlign w:val="center"/>
          </w:tcPr>
          <w:p w14:paraId="4D594711" w14:textId="77777777" w:rsidR="001B0491" w:rsidRPr="001935BC" w:rsidRDefault="001B0491" w:rsidP="0013504B">
            <w:pPr>
              <w:jc w:val="both"/>
              <w:rPr>
                <w:rFonts w:ascii="Times New Roman" w:hAnsi="Times New Roman" w:cs="Times New Roman"/>
                <w:sz w:val="26"/>
                <w:szCs w:val="26"/>
              </w:rPr>
            </w:pPr>
          </w:p>
        </w:tc>
        <w:tc>
          <w:tcPr>
            <w:tcW w:w="1415" w:type="dxa"/>
            <w:tcBorders>
              <w:top w:val="single" w:sz="4" w:space="0" w:color="auto"/>
            </w:tcBorders>
            <w:shd w:val="clear" w:color="000000" w:fill="FFFFFF"/>
            <w:vAlign w:val="center"/>
          </w:tcPr>
          <w:p w14:paraId="750839B4" w14:textId="77777777" w:rsidR="001B0491" w:rsidRPr="001935BC" w:rsidRDefault="001B0491" w:rsidP="0013504B">
            <w:pPr>
              <w:jc w:val="both"/>
              <w:rPr>
                <w:rFonts w:ascii="Times New Roman" w:hAnsi="Times New Roman" w:cs="Times New Roman"/>
                <w:sz w:val="26"/>
                <w:szCs w:val="26"/>
              </w:rPr>
            </w:pPr>
          </w:p>
        </w:tc>
        <w:tc>
          <w:tcPr>
            <w:tcW w:w="1516" w:type="dxa"/>
            <w:tcBorders>
              <w:top w:val="single" w:sz="4" w:space="0" w:color="auto"/>
            </w:tcBorders>
            <w:shd w:val="clear" w:color="000000" w:fill="FFFFFF"/>
            <w:vAlign w:val="center"/>
          </w:tcPr>
          <w:p w14:paraId="579AA91F" w14:textId="77777777" w:rsidR="001B0491" w:rsidRPr="001935BC" w:rsidRDefault="001B0491" w:rsidP="0013504B">
            <w:pPr>
              <w:jc w:val="both"/>
              <w:rPr>
                <w:rFonts w:ascii="Times New Roman" w:hAnsi="Times New Roman" w:cs="Times New Roman"/>
                <w:sz w:val="26"/>
                <w:szCs w:val="26"/>
              </w:rPr>
            </w:pPr>
          </w:p>
        </w:tc>
        <w:tc>
          <w:tcPr>
            <w:tcW w:w="746" w:type="dxa"/>
            <w:tcBorders>
              <w:top w:val="single" w:sz="4" w:space="0" w:color="auto"/>
            </w:tcBorders>
            <w:shd w:val="clear" w:color="000000" w:fill="FFFFFF"/>
            <w:vAlign w:val="center"/>
          </w:tcPr>
          <w:p w14:paraId="6356F87B" w14:textId="77777777" w:rsidR="001B0491" w:rsidRPr="001935BC" w:rsidRDefault="001B0491" w:rsidP="0013504B">
            <w:pPr>
              <w:jc w:val="both"/>
              <w:rPr>
                <w:rFonts w:ascii="Times New Roman" w:hAnsi="Times New Roman" w:cs="Times New Roman"/>
                <w:sz w:val="26"/>
                <w:szCs w:val="26"/>
              </w:rPr>
            </w:pPr>
          </w:p>
        </w:tc>
        <w:tc>
          <w:tcPr>
            <w:tcW w:w="875" w:type="dxa"/>
            <w:tcBorders>
              <w:top w:val="single" w:sz="4" w:space="0" w:color="auto"/>
            </w:tcBorders>
            <w:shd w:val="clear" w:color="000000" w:fill="FFFFFF"/>
            <w:vAlign w:val="center"/>
          </w:tcPr>
          <w:p w14:paraId="1A8767F1" w14:textId="77777777" w:rsidR="001B0491" w:rsidRPr="001935BC" w:rsidRDefault="001B0491" w:rsidP="0013504B">
            <w:pPr>
              <w:jc w:val="both"/>
              <w:rPr>
                <w:rFonts w:ascii="Times New Roman" w:hAnsi="Times New Roman" w:cs="Times New Roman"/>
                <w:sz w:val="26"/>
                <w:szCs w:val="26"/>
              </w:rPr>
            </w:pPr>
          </w:p>
        </w:tc>
        <w:tc>
          <w:tcPr>
            <w:tcW w:w="1198" w:type="dxa"/>
            <w:tcBorders>
              <w:top w:val="single" w:sz="4" w:space="0" w:color="auto"/>
            </w:tcBorders>
            <w:shd w:val="clear" w:color="000000" w:fill="FFFFFF"/>
            <w:vAlign w:val="center"/>
          </w:tcPr>
          <w:p w14:paraId="57AB598C" w14:textId="77777777" w:rsidR="001B0491" w:rsidRPr="001935BC" w:rsidRDefault="001B0491" w:rsidP="0013504B">
            <w:pPr>
              <w:jc w:val="both"/>
              <w:rPr>
                <w:rFonts w:ascii="Times New Roman" w:hAnsi="Times New Roman" w:cs="Times New Roman"/>
                <w:sz w:val="26"/>
                <w:szCs w:val="26"/>
              </w:rPr>
            </w:pPr>
          </w:p>
        </w:tc>
        <w:tc>
          <w:tcPr>
            <w:tcW w:w="975" w:type="dxa"/>
            <w:tcBorders>
              <w:top w:val="single" w:sz="4" w:space="0" w:color="auto"/>
            </w:tcBorders>
            <w:shd w:val="clear" w:color="000000" w:fill="FFFFFF"/>
            <w:vAlign w:val="center"/>
          </w:tcPr>
          <w:p w14:paraId="63973742" w14:textId="77777777" w:rsidR="001B0491" w:rsidRPr="001935BC" w:rsidRDefault="001B0491" w:rsidP="0013504B">
            <w:pPr>
              <w:jc w:val="both"/>
              <w:rPr>
                <w:rFonts w:ascii="Times New Roman" w:hAnsi="Times New Roman" w:cs="Times New Roman"/>
                <w:sz w:val="26"/>
                <w:szCs w:val="26"/>
              </w:rPr>
            </w:pPr>
          </w:p>
        </w:tc>
        <w:tc>
          <w:tcPr>
            <w:tcW w:w="1027" w:type="dxa"/>
            <w:tcBorders>
              <w:top w:val="single" w:sz="4" w:space="0" w:color="auto"/>
            </w:tcBorders>
            <w:shd w:val="clear" w:color="000000" w:fill="FFFFFF"/>
            <w:vAlign w:val="center"/>
          </w:tcPr>
          <w:p w14:paraId="3B2FD24B" w14:textId="77777777" w:rsidR="001B0491" w:rsidRPr="001935BC" w:rsidRDefault="001B0491" w:rsidP="0013504B">
            <w:pPr>
              <w:jc w:val="both"/>
              <w:rPr>
                <w:rFonts w:ascii="Times New Roman" w:hAnsi="Times New Roman" w:cs="Times New Roman"/>
                <w:sz w:val="26"/>
                <w:szCs w:val="26"/>
              </w:rPr>
            </w:pPr>
          </w:p>
        </w:tc>
      </w:tr>
      <w:tr w:rsidR="001B0491" w:rsidRPr="001935BC" w14:paraId="141E0EFE" w14:textId="77777777" w:rsidTr="001B0491">
        <w:trPr>
          <w:trHeight w:val="236"/>
        </w:trPr>
        <w:tc>
          <w:tcPr>
            <w:tcW w:w="15300" w:type="dxa"/>
            <w:gridSpan w:val="14"/>
            <w:tcBorders>
              <w:bottom w:val="single" w:sz="4" w:space="0" w:color="auto"/>
            </w:tcBorders>
            <w:shd w:val="clear" w:color="000000" w:fill="FFFFFF"/>
            <w:vAlign w:val="center"/>
          </w:tcPr>
          <w:p w14:paraId="4A3CA8A1" w14:textId="1C35CE64" w:rsidR="001B0491" w:rsidRPr="001935BC" w:rsidRDefault="001B0491" w:rsidP="0013504B">
            <w:pPr>
              <w:jc w:val="right"/>
              <w:rPr>
                <w:rFonts w:ascii="Times New Roman" w:hAnsi="Times New Roman" w:cs="Times New Roman"/>
                <w:sz w:val="26"/>
                <w:szCs w:val="26"/>
              </w:rPr>
            </w:pPr>
            <w:r w:rsidRPr="001935BC">
              <w:rPr>
                <w:rFonts w:ascii="Times New Roman" w:hAnsi="Times New Roman" w:cs="Times New Roman"/>
                <w:sz w:val="26"/>
                <w:szCs w:val="26"/>
              </w:rPr>
              <w:t>Продолжение таблицы 9</w:t>
            </w:r>
          </w:p>
        </w:tc>
      </w:tr>
      <w:tr w:rsidR="001110C3" w:rsidRPr="001935BC" w14:paraId="7A16119D" w14:textId="77777777" w:rsidTr="001B0491">
        <w:trPr>
          <w:trHeight w:val="236"/>
        </w:trPr>
        <w:tc>
          <w:tcPr>
            <w:tcW w:w="4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CE2EE3"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9</w:t>
            </w:r>
          </w:p>
        </w:tc>
        <w:tc>
          <w:tcPr>
            <w:tcW w:w="1401" w:type="dxa"/>
            <w:tcBorders>
              <w:top w:val="single" w:sz="4" w:space="0" w:color="auto"/>
              <w:left w:val="nil"/>
              <w:bottom w:val="single" w:sz="4" w:space="0" w:color="auto"/>
              <w:right w:val="single" w:sz="4" w:space="0" w:color="auto"/>
            </w:tcBorders>
            <w:shd w:val="clear" w:color="000000" w:fill="FFFFFF"/>
            <w:vAlign w:val="center"/>
          </w:tcPr>
          <w:p w14:paraId="45E95F54" w14:textId="5B1CEEF2"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Jehn</w:t>
            </w:r>
            <w:proofErr w:type="spellEnd"/>
            <w:r w:rsidRPr="001935BC">
              <w:rPr>
                <w:rFonts w:ascii="Times New Roman" w:hAnsi="Times New Roman" w:cs="Times New Roman"/>
                <w:sz w:val="26"/>
                <w:szCs w:val="26"/>
              </w:rPr>
              <w:t xml:space="preserve"> C.F.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{"citationItems":[{"id":"ITEM-1","itemData":{"DOI":"10.1007/s10549-012-2311-2","ISSN":"1573-7217","abstract":"Depression and anxiety are the core disorders causing emotional distress in patients (pts) with metastatic breast cancer. The aim of our study was to screen metastatic breast cancer outpatients for anxiety and depression, and to investigate the influence of age, Karnofsky Performance Status (KPS), cancer activity, and inflammation as represented by IL-6 levels on these two mood disorders. Pts treated with chemotherapy for metastatic breast cancer (n = 70) were assessed using the Hospital Anxiety and Depression Scale (HADS) for symptoms (scores 0–21) and caseness (score ≥11) of clinical depression and anxiety. Blood samples for IL-6 concentrations were collected at 10:00 a.m. A total of 22 (31.4 %) pts were diagnosed with caseness of clinical depression and 23 (32.9 %) pts with clinical anxiety, while 12 pts were diagnosed positive for both mood disorders. Depression and anxiety were positively but moderately correlated (Spearman’s r2 = 0.24, p &lt; 0.001). IL-6 was significantly correlated with symptoms of depression (r2 = 0.42, p &lt; 0.001) and to a lesser extent to symptoms of anxiety (r2 = 0.16, p = 0.001). In addition, IL-6 was positively associated with tumor progression (p &lt; 0.001). Multiple linear regression analysis showed that tumor progression (standardized b = 0.226, p = 0.047), symptoms of anxiety (b = 0.292, p = 0.016), and IL-6 (b = 0.314, p = 0.007) were independently associated with clinical depression, whereas anxiety was linked to tumor progression (b = 0.238, p = 0.030), symptoms of depression (b = 0.407, p &lt; 0.001) and age (b = −0.381, p &lt; 0.001), but not to IL-6 (b = 0.168, p = 0.134). Even though a positive correlation between depression and anxiety exists, clinical parameters like age, cancer activity, KPS, and IL-6 do influence depression and anxiety differently. Unlike clinical depression, anxiety is not associated with increased IL-6 levels, however, shows a reciprocal correlation with age.","author":[{"dropping-particle":"","family":"Jehn","given":"C F","non-dropping-particle":"","parse-names":false,"suffix":""},{"dropping-particle":"","family":"Flath","given":"B","non-dropping-particle":"","parse-names":false,"suffix":""},{"dropping-particle":"","family":"Strux","given":"A","non-dropping-particle":"","parse-names":false,"suffix":""},{"dropping-particle":"","family":"Krebs","given":"M","non-dropping-particle":"","parse-names":false,"suffix":""},{"dropping-particle":"","family":"Possinger","given":"K","non-dropping-particle":"","parse-names":false,"suffix":""},{"dropping-particle":"","family":"Pezzutto","given":"A","non-dropping-particle":"","parse-names":false,"suffix":""},{"dropping-particle":"","family":"Lüftner","given":"D","non-dropping-particle":"","parse-names":false,"suffix":""}],"container-title":"Breast Cancer Research and Treatment","id":"ITEM-1","issue":"3","issued":{"date-parts":[["2012"]]},"page":"789-794","title":"Influence of age, performance status, cancer activity, and IL-6 on anxiety and depression in patients with metastatic breast cancer","type":"article-journal","volume":"136"},"uris":["http://www.mendeley.com/documents/?uuid=3712e289-6c5b-4673-bd64-3d95e3aebb89"]}],"mendeley":{"formattedCitation":"(129)","manualFormatting":"[129]","plainTextFormattedCitation":"(129)","previouslyFormattedCitation":"(129)"},"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129</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p>
        </w:tc>
        <w:tc>
          <w:tcPr>
            <w:tcW w:w="736" w:type="dxa"/>
            <w:tcBorders>
              <w:top w:val="single" w:sz="4" w:space="0" w:color="auto"/>
              <w:left w:val="nil"/>
              <w:bottom w:val="single" w:sz="4" w:space="0" w:color="auto"/>
              <w:right w:val="single" w:sz="4" w:space="0" w:color="auto"/>
            </w:tcBorders>
            <w:shd w:val="clear" w:color="000000" w:fill="FFFFFF"/>
            <w:vAlign w:val="center"/>
          </w:tcPr>
          <w:p w14:paraId="24FB0171"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2012</w:t>
            </w:r>
          </w:p>
        </w:tc>
        <w:tc>
          <w:tcPr>
            <w:tcW w:w="1184" w:type="dxa"/>
            <w:tcBorders>
              <w:top w:val="single" w:sz="4" w:space="0" w:color="auto"/>
              <w:left w:val="nil"/>
              <w:bottom w:val="single" w:sz="4" w:space="0" w:color="auto"/>
              <w:right w:val="single" w:sz="4" w:space="0" w:color="auto"/>
            </w:tcBorders>
            <w:shd w:val="clear" w:color="000000" w:fill="FFFFFF"/>
            <w:vAlign w:val="center"/>
          </w:tcPr>
          <w:p w14:paraId="4C73236B"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Germany</w:t>
            </w:r>
            <w:proofErr w:type="spellEnd"/>
          </w:p>
        </w:tc>
        <w:tc>
          <w:tcPr>
            <w:tcW w:w="1225" w:type="dxa"/>
            <w:tcBorders>
              <w:top w:val="single" w:sz="4" w:space="0" w:color="auto"/>
              <w:left w:val="nil"/>
              <w:bottom w:val="single" w:sz="4" w:space="0" w:color="auto"/>
              <w:right w:val="single" w:sz="4" w:space="0" w:color="auto"/>
            </w:tcBorders>
            <w:shd w:val="clear" w:color="000000" w:fill="FFFFFF"/>
            <w:vAlign w:val="center"/>
          </w:tcPr>
          <w:p w14:paraId="782291C4"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high</w:t>
            </w:r>
            <w:proofErr w:type="spellEnd"/>
          </w:p>
        </w:tc>
        <w:tc>
          <w:tcPr>
            <w:tcW w:w="1732" w:type="dxa"/>
            <w:tcBorders>
              <w:top w:val="single" w:sz="4" w:space="0" w:color="auto"/>
              <w:left w:val="nil"/>
              <w:bottom w:val="single" w:sz="4" w:space="0" w:color="auto"/>
              <w:right w:val="single" w:sz="4" w:space="0" w:color="auto"/>
            </w:tcBorders>
            <w:shd w:val="clear" w:color="000000" w:fill="FFFFFF"/>
            <w:vAlign w:val="center"/>
          </w:tcPr>
          <w:p w14:paraId="613EFA7F"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European</w:t>
            </w:r>
          </w:p>
        </w:tc>
        <w:tc>
          <w:tcPr>
            <w:tcW w:w="794" w:type="dxa"/>
            <w:tcBorders>
              <w:top w:val="single" w:sz="4" w:space="0" w:color="auto"/>
              <w:left w:val="nil"/>
              <w:bottom w:val="single" w:sz="4" w:space="0" w:color="auto"/>
              <w:right w:val="single" w:sz="4" w:space="0" w:color="auto"/>
            </w:tcBorders>
            <w:shd w:val="clear" w:color="000000" w:fill="FFFFFF"/>
            <w:vAlign w:val="center"/>
          </w:tcPr>
          <w:p w14:paraId="481CC25D"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3</w:t>
            </w:r>
          </w:p>
        </w:tc>
        <w:tc>
          <w:tcPr>
            <w:tcW w:w="1415" w:type="dxa"/>
            <w:tcBorders>
              <w:top w:val="single" w:sz="4" w:space="0" w:color="auto"/>
              <w:left w:val="nil"/>
              <w:bottom w:val="single" w:sz="4" w:space="0" w:color="auto"/>
              <w:right w:val="single" w:sz="4" w:space="0" w:color="auto"/>
            </w:tcBorders>
            <w:shd w:val="clear" w:color="000000" w:fill="FFFFFF"/>
            <w:vAlign w:val="center"/>
          </w:tcPr>
          <w:p w14:paraId="125936AA"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cross-sectional</w:t>
            </w:r>
            <w:proofErr w:type="spellEnd"/>
          </w:p>
        </w:tc>
        <w:tc>
          <w:tcPr>
            <w:tcW w:w="1516" w:type="dxa"/>
            <w:tcBorders>
              <w:top w:val="single" w:sz="4" w:space="0" w:color="auto"/>
              <w:left w:val="nil"/>
              <w:bottom w:val="single" w:sz="4" w:space="0" w:color="auto"/>
              <w:right w:val="single" w:sz="4" w:space="0" w:color="auto"/>
            </w:tcBorders>
            <w:shd w:val="clear" w:color="000000" w:fill="FFFFFF"/>
            <w:vAlign w:val="center"/>
          </w:tcPr>
          <w:p w14:paraId="0392D92D"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consecutive</w:t>
            </w:r>
            <w:proofErr w:type="spellEnd"/>
          </w:p>
        </w:tc>
        <w:tc>
          <w:tcPr>
            <w:tcW w:w="746" w:type="dxa"/>
            <w:tcBorders>
              <w:top w:val="single" w:sz="4" w:space="0" w:color="auto"/>
              <w:left w:val="nil"/>
              <w:bottom w:val="single" w:sz="4" w:space="0" w:color="auto"/>
              <w:right w:val="single" w:sz="4" w:space="0" w:color="auto"/>
            </w:tcBorders>
            <w:shd w:val="clear" w:color="000000" w:fill="FFFFFF"/>
            <w:vAlign w:val="center"/>
          </w:tcPr>
          <w:p w14:paraId="33A2366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70</w:t>
            </w:r>
          </w:p>
        </w:tc>
        <w:tc>
          <w:tcPr>
            <w:tcW w:w="875" w:type="dxa"/>
            <w:tcBorders>
              <w:top w:val="single" w:sz="4" w:space="0" w:color="auto"/>
              <w:left w:val="nil"/>
              <w:bottom w:val="single" w:sz="4" w:space="0" w:color="auto"/>
              <w:right w:val="single" w:sz="4" w:space="0" w:color="auto"/>
            </w:tcBorders>
            <w:shd w:val="clear" w:color="000000" w:fill="FFFFFF"/>
            <w:vAlign w:val="center"/>
          </w:tcPr>
          <w:p w14:paraId="710E5AA5"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23</w:t>
            </w:r>
            <w:r w:rsidRPr="001935BC">
              <w:rPr>
                <w:rFonts w:ascii="Times New Roman" w:hAnsi="Times New Roman" w:cs="Times New Roman"/>
                <w:sz w:val="26"/>
                <w:szCs w:val="26"/>
                <w:lang w:val="en-US"/>
              </w:rPr>
              <w:t xml:space="preserve"> (32.9)</w:t>
            </w:r>
          </w:p>
        </w:tc>
        <w:tc>
          <w:tcPr>
            <w:tcW w:w="1198" w:type="dxa"/>
            <w:tcBorders>
              <w:top w:val="single" w:sz="4" w:space="0" w:color="auto"/>
              <w:left w:val="nil"/>
              <w:bottom w:val="single" w:sz="4" w:space="0" w:color="auto"/>
              <w:right w:val="single" w:sz="4" w:space="0" w:color="auto"/>
            </w:tcBorders>
            <w:shd w:val="clear" w:color="000000" w:fill="FFFFFF"/>
            <w:vAlign w:val="center"/>
          </w:tcPr>
          <w:p w14:paraId="4EB8597C"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HADS</w:t>
            </w:r>
          </w:p>
        </w:tc>
        <w:tc>
          <w:tcPr>
            <w:tcW w:w="975" w:type="dxa"/>
            <w:tcBorders>
              <w:top w:val="single" w:sz="4" w:space="0" w:color="auto"/>
              <w:left w:val="nil"/>
              <w:bottom w:val="single" w:sz="4" w:space="0" w:color="auto"/>
              <w:right w:val="single" w:sz="4" w:space="0" w:color="auto"/>
            </w:tcBorders>
            <w:shd w:val="clear" w:color="000000" w:fill="FFFFFF"/>
            <w:vAlign w:val="center"/>
          </w:tcPr>
          <w:p w14:paraId="114DD978"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59.9</w:t>
            </w:r>
          </w:p>
        </w:tc>
        <w:tc>
          <w:tcPr>
            <w:tcW w:w="1027" w:type="dxa"/>
            <w:tcBorders>
              <w:top w:val="single" w:sz="4" w:space="0" w:color="auto"/>
              <w:left w:val="nil"/>
              <w:bottom w:val="single" w:sz="4" w:space="0" w:color="auto"/>
              <w:right w:val="single" w:sz="4" w:space="0" w:color="auto"/>
            </w:tcBorders>
            <w:shd w:val="clear" w:color="000000" w:fill="FFFFFF"/>
            <w:vAlign w:val="center"/>
          </w:tcPr>
          <w:p w14:paraId="729C87E3"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p>
        </w:tc>
      </w:tr>
      <w:tr w:rsidR="001110C3" w:rsidRPr="001935BC" w14:paraId="71FC5FD0"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3BAEA182"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10</w:t>
            </w:r>
          </w:p>
        </w:tc>
        <w:tc>
          <w:tcPr>
            <w:tcW w:w="1401" w:type="dxa"/>
            <w:tcBorders>
              <w:top w:val="nil"/>
              <w:left w:val="nil"/>
              <w:bottom w:val="single" w:sz="4" w:space="0" w:color="auto"/>
              <w:right w:val="single" w:sz="4" w:space="0" w:color="auto"/>
            </w:tcBorders>
            <w:shd w:val="clear" w:color="000000" w:fill="FFFFFF"/>
            <w:vAlign w:val="center"/>
          </w:tcPr>
          <w:p w14:paraId="3576BA3D" w14:textId="18B6D2FA"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Jenkins</w:t>
            </w:r>
            <w:proofErr w:type="spellEnd"/>
            <w:r w:rsidRPr="001935BC">
              <w:rPr>
                <w:rFonts w:ascii="Times New Roman" w:hAnsi="Times New Roman" w:cs="Times New Roman"/>
                <w:sz w:val="26"/>
                <w:szCs w:val="26"/>
              </w:rPr>
              <w:t xml:space="preserve"> P. L.</w:t>
            </w:r>
            <w:r w:rsidR="00B164F6" w:rsidRPr="001935BC">
              <w:rPr>
                <w:rStyle w:val="ac"/>
                <w:rFonts w:ascii="Times New Roman" w:hAnsi="Times New Roman" w:cs="Times New Roman"/>
                <w:sz w:val="26"/>
                <w:szCs w:val="26"/>
                <w:lang w:val="en-US"/>
              </w:rPr>
              <w:fldChar w:fldCharType="begin" w:fldLock="1"/>
            </w:r>
            <w:r w:rsidR="004B6275">
              <w:rPr>
                <w:rFonts w:ascii="Times New Roman" w:hAnsi="Times New Roman" w:cs="Times New Roman"/>
                <w:sz w:val="26"/>
                <w:szCs w:val="26"/>
                <w:lang w:val="en-US"/>
              </w:rPr>
              <w:instrText>ADDIN CSL_CITATION {"citationItems":[{"id":"ITEM-1","itemData":{"DOI":"10.2190/UU5G-MDJ3-U55G-33GQ","ISSN":"0091-2174 (Print)","PMID":"1894454","abstract":"Twenty-two individuals who had suffered from local recurrence of breast cancer were interviewed to determine psychosocial morbidity. Psychometric assessment using the Hamilton Anxiety Scale, the Eysenck Personality Questionnaire and the Montgomery Asberg Depression Rating Scale was conducted prior to clinical evaluation including a structured interview, the Composite International Diagnostic Interview. Lifetime and current psychiatric diagnoses were established. Ten (45%) of the recurrence group had current psychiatric illness (anxiety and depression) at the time of local recurrence, a similar prevalence to that described by others at mastectomy. Previous psychiatric illness and trait neuroticism are predictive of vulnerability to psychiatric morbidity at local recurrence. These results suggest that a significant proportion of patients with local recurrence suffer from major depressive illness.","author":[{"dropping-particle":"","family":"Jenkins","given":"P L","non-dropping-particle":"","parse-names":false,"suffix":""},{"dropping-particle":"","family":"May","given":"V E","non-dropping-particle":"","parse-names":false,"suffix":""},{"dropping-particle":"","family":"Hughes","given":"L E","non-dropping-particle":"","parse-names":false,"suffix":""}],"container-title":"International journal of psychiatry in medicine","id":"ITEM-1","issue":"2","issued":{"date-parts":[["1991"]]},"language":"eng","page":"149-155","publisher-place":"United States","title":"Psychological morbidity associated with local recurrence of breast cancer.","type":"article-journal","volume":"21"},"uris":["http://www.mendeley.com/documents/?uuid=2e185bab-af86-4556-aab8-044ed6e50761"]}],"mendeley":{"formattedCitation":"(75)","manualFormatting":"[75]","plainTextFormattedCitation":"(75)","previouslyFormattedCitation":"(75)"},"properties":{"noteIndex":0},"schema":"https://github.com/citation-style-language/schema/raw/master/csl-citation.json"}</w:instrText>
            </w:r>
            <w:r w:rsidR="00B164F6" w:rsidRPr="001935BC">
              <w:rPr>
                <w:rStyle w:val="ac"/>
                <w:rFonts w:ascii="Times New Roman" w:hAnsi="Times New Roman" w:cs="Times New Roman"/>
                <w:sz w:val="26"/>
                <w:szCs w:val="26"/>
                <w:lang w:val="en-US"/>
              </w:rPr>
              <w:fldChar w:fldCharType="separate"/>
            </w:r>
            <w:r w:rsidR="00A21289" w:rsidRPr="001935BC">
              <w:rPr>
                <w:rFonts w:ascii="Times New Roman" w:hAnsi="Times New Roman" w:cs="Times New Roman"/>
                <w:noProof/>
                <w:sz w:val="26"/>
                <w:szCs w:val="26"/>
                <w:lang w:val="en-US"/>
              </w:rPr>
              <w:t>[</w:t>
            </w:r>
            <w:r w:rsidR="00986E36" w:rsidRPr="001935BC">
              <w:rPr>
                <w:rFonts w:ascii="Times New Roman" w:hAnsi="Times New Roman" w:cs="Times New Roman"/>
                <w:noProof/>
                <w:sz w:val="26"/>
                <w:szCs w:val="26"/>
                <w:lang w:val="en-US"/>
              </w:rPr>
              <w:t>75</w:t>
            </w:r>
            <w:r w:rsidR="00425B0B">
              <w:rPr>
                <w:rFonts w:ascii="Times New Roman" w:hAnsi="Times New Roman" w:cs="Times New Roman"/>
                <w:noProof/>
                <w:sz w:val="26"/>
                <w:szCs w:val="26"/>
              </w:rPr>
              <w:t>, стр. 16</w:t>
            </w:r>
            <w:r w:rsidR="00A21289" w:rsidRPr="001935BC">
              <w:rPr>
                <w:rFonts w:ascii="Times New Roman" w:hAnsi="Times New Roman" w:cs="Times New Roman"/>
                <w:noProof/>
                <w:sz w:val="26"/>
                <w:szCs w:val="26"/>
                <w:lang w:val="en-US"/>
              </w:rPr>
              <w:t>]</w:t>
            </w:r>
            <w:r w:rsidR="00B164F6" w:rsidRPr="001935BC">
              <w:rPr>
                <w:rStyle w:val="ac"/>
                <w:rFonts w:ascii="Times New Roman" w:hAnsi="Times New Roman" w:cs="Times New Roman"/>
                <w:sz w:val="26"/>
                <w:szCs w:val="26"/>
                <w:lang w:val="en-US"/>
              </w:rPr>
              <w:fldChar w:fldCharType="end"/>
            </w:r>
            <w:r w:rsidR="005741A2">
              <w:rPr>
                <w:rFonts w:ascii="Times New Roman" w:hAnsi="Times New Roman" w:cs="Times New Roman"/>
                <w:sz w:val="26"/>
                <w:szCs w:val="26"/>
                <w:lang w:val="en-US"/>
              </w:rPr>
              <w:t xml:space="preserve"> </w:t>
            </w:r>
          </w:p>
        </w:tc>
        <w:tc>
          <w:tcPr>
            <w:tcW w:w="736" w:type="dxa"/>
            <w:tcBorders>
              <w:top w:val="nil"/>
              <w:left w:val="nil"/>
              <w:bottom w:val="single" w:sz="4" w:space="0" w:color="auto"/>
              <w:right w:val="single" w:sz="4" w:space="0" w:color="auto"/>
            </w:tcBorders>
            <w:shd w:val="clear" w:color="000000" w:fill="FFFFFF"/>
            <w:vAlign w:val="center"/>
          </w:tcPr>
          <w:p w14:paraId="26D390F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1991</w:t>
            </w:r>
          </w:p>
        </w:tc>
        <w:tc>
          <w:tcPr>
            <w:tcW w:w="1184" w:type="dxa"/>
            <w:tcBorders>
              <w:top w:val="nil"/>
              <w:left w:val="nil"/>
              <w:bottom w:val="single" w:sz="4" w:space="0" w:color="auto"/>
              <w:right w:val="single" w:sz="4" w:space="0" w:color="auto"/>
            </w:tcBorders>
            <w:shd w:val="clear" w:color="000000" w:fill="FFFFFF"/>
            <w:vAlign w:val="center"/>
          </w:tcPr>
          <w:p w14:paraId="1D6D7FFE"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UK</w:t>
            </w:r>
          </w:p>
        </w:tc>
        <w:tc>
          <w:tcPr>
            <w:tcW w:w="1225" w:type="dxa"/>
            <w:tcBorders>
              <w:top w:val="nil"/>
              <w:left w:val="nil"/>
              <w:bottom w:val="single" w:sz="4" w:space="0" w:color="auto"/>
              <w:right w:val="single" w:sz="4" w:space="0" w:color="auto"/>
            </w:tcBorders>
            <w:shd w:val="clear" w:color="000000" w:fill="FFFFFF"/>
            <w:vAlign w:val="center"/>
          </w:tcPr>
          <w:p w14:paraId="0CD3FD75"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high</w:t>
            </w:r>
            <w:proofErr w:type="spellEnd"/>
          </w:p>
        </w:tc>
        <w:tc>
          <w:tcPr>
            <w:tcW w:w="1732" w:type="dxa"/>
            <w:tcBorders>
              <w:top w:val="nil"/>
              <w:left w:val="nil"/>
              <w:bottom w:val="single" w:sz="4" w:space="0" w:color="auto"/>
              <w:right w:val="single" w:sz="4" w:space="0" w:color="auto"/>
            </w:tcBorders>
            <w:shd w:val="clear" w:color="000000" w:fill="FFFFFF"/>
            <w:vAlign w:val="center"/>
          </w:tcPr>
          <w:p w14:paraId="3BAF1E3D"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European</w:t>
            </w:r>
          </w:p>
        </w:tc>
        <w:tc>
          <w:tcPr>
            <w:tcW w:w="794" w:type="dxa"/>
            <w:tcBorders>
              <w:top w:val="nil"/>
              <w:left w:val="nil"/>
              <w:bottom w:val="single" w:sz="4" w:space="0" w:color="auto"/>
              <w:right w:val="single" w:sz="4" w:space="0" w:color="auto"/>
            </w:tcBorders>
            <w:shd w:val="clear" w:color="000000" w:fill="FFFFFF"/>
            <w:vAlign w:val="center"/>
          </w:tcPr>
          <w:p w14:paraId="4827CE7F"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r w:rsidRPr="001935BC">
              <w:rPr>
                <w:rFonts w:ascii="Times New Roman" w:hAnsi="Times New Roman" w:cs="Times New Roman"/>
                <w:sz w:val="26"/>
                <w:szCs w:val="26"/>
                <w:lang w:val="en-US"/>
              </w:rPr>
              <w:t>3</w:t>
            </w:r>
          </w:p>
        </w:tc>
        <w:tc>
          <w:tcPr>
            <w:tcW w:w="1415" w:type="dxa"/>
            <w:tcBorders>
              <w:top w:val="nil"/>
              <w:left w:val="nil"/>
              <w:bottom w:val="single" w:sz="4" w:space="0" w:color="auto"/>
              <w:right w:val="single" w:sz="4" w:space="0" w:color="auto"/>
            </w:tcBorders>
            <w:shd w:val="clear" w:color="000000" w:fill="FFFFFF"/>
            <w:vAlign w:val="center"/>
          </w:tcPr>
          <w:p w14:paraId="3A29AACA"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prospective</w:t>
            </w:r>
            <w:proofErr w:type="spellEnd"/>
          </w:p>
        </w:tc>
        <w:tc>
          <w:tcPr>
            <w:tcW w:w="1516" w:type="dxa"/>
            <w:tcBorders>
              <w:top w:val="nil"/>
              <w:left w:val="nil"/>
              <w:bottom w:val="single" w:sz="4" w:space="0" w:color="auto"/>
              <w:right w:val="single" w:sz="4" w:space="0" w:color="auto"/>
            </w:tcBorders>
            <w:shd w:val="clear" w:color="000000" w:fill="FFFFFF"/>
            <w:vAlign w:val="center"/>
          </w:tcPr>
          <w:p w14:paraId="6B89DA40"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consecutive</w:t>
            </w:r>
            <w:proofErr w:type="spellEnd"/>
          </w:p>
        </w:tc>
        <w:tc>
          <w:tcPr>
            <w:tcW w:w="746" w:type="dxa"/>
            <w:tcBorders>
              <w:top w:val="nil"/>
              <w:left w:val="nil"/>
              <w:bottom w:val="single" w:sz="4" w:space="0" w:color="auto"/>
              <w:right w:val="single" w:sz="4" w:space="0" w:color="auto"/>
            </w:tcBorders>
            <w:shd w:val="clear" w:color="000000" w:fill="FFFFFF"/>
            <w:vAlign w:val="center"/>
          </w:tcPr>
          <w:p w14:paraId="2286C569"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22</w:t>
            </w:r>
          </w:p>
        </w:tc>
        <w:tc>
          <w:tcPr>
            <w:tcW w:w="875" w:type="dxa"/>
            <w:tcBorders>
              <w:top w:val="nil"/>
              <w:left w:val="nil"/>
              <w:bottom w:val="single" w:sz="4" w:space="0" w:color="auto"/>
              <w:right w:val="single" w:sz="4" w:space="0" w:color="auto"/>
            </w:tcBorders>
            <w:shd w:val="clear" w:color="000000" w:fill="FFFFFF"/>
            <w:vAlign w:val="center"/>
          </w:tcPr>
          <w:p w14:paraId="274FFFDF"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 xml:space="preserve">6 </w:t>
            </w:r>
            <w:r w:rsidRPr="001935BC">
              <w:rPr>
                <w:rFonts w:ascii="Times New Roman" w:hAnsi="Times New Roman" w:cs="Times New Roman"/>
                <w:sz w:val="26"/>
                <w:szCs w:val="26"/>
                <w:lang w:val="en-US"/>
              </w:rPr>
              <w:t>(27.3)</w:t>
            </w:r>
          </w:p>
        </w:tc>
        <w:tc>
          <w:tcPr>
            <w:tcW w:w="1198" w:type="dxa"/>
            <w:tcBorders>
              <w:top w:val="nil"/>
              <w:left w:val="nil"/>
              <w:bottom w:val="single" w:sz="4" w:space="0" w:color="auto"/>
              <w:right w:val="single" w:sz="4" w:space="0" w:color="auto"/>
            </w:tcBorders>
            <w:shd w:val="clear" w:color="000000" w:fill="FFFFFF"/>
            <w:vAlign w:val="center"/>
          </w:tcPr>
          <w:p w14:paraId="4317E6BA" w14:textId="77777777" w:rsidR="001110C3" w:rsidRPr="001935BC" w:rsidRDefault="001110C3" w:rsidP="0013504B">
            <w:pPr>
              <w:jc w:val="both"/>
              <w:rPr>
                <w:rFonts w:ascii="Times New Roman" w:hAnsi="Times New Roman" w:cs="Times New Roman"/>
                <w:sz w:val="26"/>
                <w:szCs w:val="26"/>
              </w:rPr>
            </w:pPr>
            <w:proofErr w:type="spellStart"/>
            <w:r w:rsidRPr="001935BC">
              <w:rPr>
                <w:rFonts w:ascii="Times New Roman" w:hAnsi="Times New Roman" w:cs="Times New Roman"/>
                <w:sz w:val="26"/>
                <w:szCs w:val="26"/>
              </w:rPr>
              <w:t>interview</w:t>
            </w:r>
            <w:proofErr w:type="spellEnd"/>
          </w:p>
        </w:tc>
        <w:tc>
          <w:tcPr>
            <w:tcW w:w="975" w:type="dxa"/>
            <w:tcBorders>
              <w:top w:val="nil"/>
              <w:left w:val="nil"/>
              <w:bottom w:val="single" w:sz="4" w:space="0" w:color="auto"/>
              <w:right w:val="single" w:sz="4" w:space="0" w:color="auto"/>
            </w:tcBorders>
            <w:shd w:val="clear" w:color="000000" w:fill="FFFFFF"/>
            <w:vAlign w:val="center"/>
          </w:tcPr>
          <w:p w14:paraId="06FB49D0"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54.1</w:t>
            </w:r>
          </w:p>
        </w:tc>
        <w:tc>
          <w:tcPr>
            <w:tcW w:w="1027" w:type="dxa"/>
            <w:tcBorders>
              <w:top w:val="nil"/>
              <w:left w:val="nil"/>
              <w:bottom w:val="single" w:sz="4" w:space="0" w:color="auto"/>
              <w:right w:val="single" w:sz="4" w:space="0" w:color="auto"/>
            </w:tcBorders>
            <w:shd w:val="clear" w:color="000000" w:fill="FFFFFF"/>
            <w:vAlign w:val="center"/>
          </w:tcPr>
          <w:p w14:paraId="714B54AD"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 </w:t>
            </w:r>
          </w:p>
        </w:tc>
      </w:tr>
      <w:tr w:rsidR="001110C3" w:rsidRPr="000101AB" w14:paraId="509AE6F1"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79F4AF36"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11</w:t>
            </w:r>
          </w:p>
        </w:tc>
        <w:tc>
          <w:tcPr>
            <w:tcW w:w="1401" w:type="dxa"/>
            <w:tcBorders>
              <w:top w:val="nil"/>
              <w:left w:val="nil"/>
              <w:bottom w:val="single" w:sz="4" w:space="0" w:color="auto"/>
              <w:right w:val="single" w:sz="4" w:space="0" w:color="auto"/>
            </w:tcBorders>
            <w:shd w:val="clear" w:color="000000" w:fill="FFFFFF"/>
            <w:vAlign w:val="center"/>
          </w:tcPr>
          <w:p w14:paraId="3AF2A62D" w14:textId="3619BB52" w:rsidR="001110C3" w:rsidRPr="001935BC"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rPr>
              <w:t>Okamura</w:t>
            </w:r>
            <w:proofErr w:type="spellEnd"/>
            <w:r w:rsidRPr="001935BC">
              <w:rPr>
                <w:rFonts w:ascii="Times New Roman" w:hAnsi="Times New Roman" w:cs="Times New Roman"/>
                <w:sz w:val="26"/>
                <w:szCs w:val="26"/>
              </w:rPr>
              <w:t xml:space="preserve"> M.</w:t>
            </w:r>
            <w:r w:rsidRPr="001935BC">
              <w:rPr>
                <w:rFonts w:ascii="Times New Roman" w:hAnsi="Times New Roman" w:cs="Times New Roman"/>
                <w:sz w:val="26"/>
                <w:szCs w:val="26"/>
                <w:lang w:val="en-US"/>
              </w:rPr>
              <w:t xml:space="preserve">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{"citationItems":[{"id":"ITEM-1","itemData":{"DOI":"10.1093/jjco/hyi097","ISSN":"0368-2811","abstract":"Objective: The purpose of this study was to investigate the prevalence\nof and factors associated with psychiatric disorders and the impact on\nquality of life (QOL) in patients with first breast cancer recurrence.\nMethods: We analyzed the baseline data on 50 consecutively enrolled\nrecurrent breast cancer patients, participating in a feasibility study\nof multifaceted psychosocial intervention. Psychiatric disorders,\nincluding major depressive disorder (MDD), dysthymic disorder, panic\ndisorder, post-traumatic stress disorder (PTSD), generalized anxiety\ndisorder and adjustment disorders (AD), were evaluated according to the\nStructured Clinical Interview for the DSM-III-R and IV. The patients'\ndemographic data, biomedical factors, social support, mental adjustment\nto cancer, personality traits and QOL were also evaluated.\nResults: Eleven (22%) met the DSM-III-R and IV criteria for MDD, PTSD\nor AD (MDD, 2%; PTSD, 2%; AD, 20%). Univariate analysis indicated\nthat current doxorubicin/cyclophosphamide, presence of a confidant, past\nhistory of MDD, helplessness/hopelessness and neuroticism were\nsignificantly associated with psychiatric disorders. On multivariate\nlogistic regression analysis, past history of MDD and\nhelplessness/hopelessness were significant associated factors.\nPsychiatric disorders were significantly associated with lower\nfunctional scales ('emotional functioning', `body image' and `future\nperspective') and higher symptom scales ('appetite loss', `diarrhea',\n`fatigue' and `nausea-vomiting') in QOL.\nConclusions: The result suggests that asking about history of depression\nand appropriate intervention, including psycho-education, are needed for\npatients with first breast cancer recurrence in order to detect and\nmanage psychological distress. Although further studies are needed to\nclarify causal links between psychiatric disorders and QOL, patients'\npsychiatric disorders were associated with QOL.","author":[{"dropping-particle":"","family":"Okamura","given":"M","non-dropping-particle":"","parse-names":false,"suffix":""},{"dropping-particle":"","family":"Yamawaki","given":"S","non-dropping-particle":"","parse-names":false,"suffix":""},{"dropping-particle":"","family":"Akechi","given":"T","non-dropping-particle":"","parse-names":false,"suffix":""},{"dropping-particle":"","family":"Taniguchi","given":"K","non-dropping-particle":"","parse-names":false,"suffix":""},{"dropping-particle":"","family":"Uchitomi","given":"Y","non-dropping-particle":"","parse-names":false,"suffix":""}],"container-title":"JAPANESE JOURNAL OF CLINICAL ONCOLOGY","id":"ITEM-1","issue":"6","issued":{"date-parts":[["2005"]]},"page":"302-309","title":"Psychiatric disorders following first breast cancer recurrence: Prevalence, associated factors and relationship to quality of life","type":"article-journal","volume":"35"},"uris":["http://www.mendeley.com/documents/?uuid=2f560115-362d-45ba-8dfa-f27ac0b38183"]}],"mendeley":{"formattedCitation":"(130)","manualFormatting":"[130]","plainTextFormattedCitation":"(130)","previouslyFormattedCitation":"(130)"},"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130</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p>
        </w:tc>
        <w:tc>
          <w:tcPr>
            <w:tcW w:w="736" w:type="dxa"/>
            <w:tcBorders>
              <w:top w:val="nil"/>
              <w:left w:val="nil"/>
              <w:bottom w:val="single" w:sz="4" w:space="0" w:color="auto"/>
              <w:right w:val="single" w:sz="4" w:space="0" w:color="auto"/>
            </w:tcBorders>
            <w:shd w:val="clear" w:color="000000" w:fill="FFFFFF"/>
            <w:vAlign w:val="center"/>
          </w:tcPr>
          <w:p w14:paraId="09DDD40F"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2005</w:t>
            </w:r>
          </w:p>
        </w:tc>
        <w:tc>
          <w:tcPr>
            <w:tcW w:w="1184" w:type="dxa"/>
            <w:tcBorders>
              <w:top w:val="nil"/>
              <w:left w:val="nil"/>
              <w:bottom w:val="single" w:sz="4" w:space="0" w:color="auto"/>
              <w:right w:val="single" w:sz="4" w:space="0" w:color="auto"/>
            </w:tcBorders>
            <w:shd w:val="clear" w:color="000000" w:fill="FFFFFF"/>
            <w:vAlign w:val="center"/>
          </w:tcPr>
          <w:p w14:paraId="1E1CF069"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Japan</w:t>
            </w:r>
          </w:p>
        </w:tc>
        <w:tc>
          <w:tcPr>
            <w:tcW w:w="1225" w:type="dxa"/>
            <w:tcBorders>
              <w:top w:val="nil"/>
              <w:left w:val="nil"/>
              <w:bottom w:val="single" w:sz="4" w:space="0" w:color="auto"/>
              <w:right w:val="single" w:sz="4" w:space="0" w:color="auto"/>
            </w:tcBorders>
            <w:shd w:val="clear" w:color="000000" w:fill="FFFFFF"/>
            <w:vAlign w:val="center"/>
          </w:tcPr>
          <w:p w14:paraId="573F9F05"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high</w:t>
            </w:r>
          </w:p>
        </w:tc>
        <w:tc>
          <w:tcPr>
            <w:tcW w:w="1732" w:type="dxa"/>
            <w:tcBorders>
              <w:top w:val="nil"/>
              <w:left w:val="nil"/>
              <w:bottom w:val="single" w:sz="4" w:space="0" w:color="auto"/>
              <w:right w:val="single" w:sz="4" w:space="0" w:color="auto"/>
            </w:tcBorders>
            <w:shd w:val="clear" w:color="000000" w:fill="FFFFFF"/>
            <w:vAlign w:val="center"/>
          </w:tcPr>
          <w:p w14:paraId="3EC46978"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Western Pacific</w:t>
            </w:r>
          </w:p>
        </w:tc>
        <w:tc>
          <w:tcPr>
            <w:tcW w:w="794" w:type="dxa"/>
            <w:tcBorders>
              <w:top w:val="nil"/>
              <w:left w:val="nil"/>
              <w:bottom w:val="single" w:sz="4" w:space="0" w:color="auto"/>
              <w:right w:val="single" w:sz="4" w:space="0" w:color="auto"/>
            </w:tcBorders>
            <w:shd w:val="clear" w:color="000000" w:fill="FFFFFF"/>
            <w:vAlign w:val="center"/>
          </w:tcPr>
          <w:p w14:paraId="100EF497"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 3</w:t>
            </w:r>
          </w:p>
        </w:tc>
        <w:tc>
          <w:tcPr>
            <w:tcW w:w="1415" w:type="dxa"/>
            <w:tcBorders>
              <w:top w:val="nil"/>
              <w:left w:val="nil"/>
              <w:bottom w:val="single" w:sz="4" w:space="0" w:color="auto"/>
              <w:right w:val="single" w:sz="4" w:space="0" w:color="auto"/>
            </w:tcBorders>
            <w:shd w:val="clear" w:color="000000" w:fill="FFFFFF"/>
            <w:vAlign w:val="center"/>
          </w:tcPr>
          <w:p w14:paraId="28CA1016"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cross-sectional</w:t>
            </w:r>
          </w:p>
        </w:tc>
        <w:tc>
          <w:tcPr>
            <w:tcW w:w="1516" w:type="dxa"/>
            <w:tcBorders>
              <w:top w:val="nil"/>
              <w:left w:val="nil"/>
              <w:bottom w:val="single" w:sz="4" w:space="0" w:color="auto"/>
              <w:right w:val="single" w:sz="4" w:space="0" w:color="auto"/>
            </w:tcBorders>
            <w:shd w:val="clear" w:color="000000" w:fill="FFFFFF"/>
            <w:vAlign w:val="center"/>
          </w:tcPr>
          <w:p w14:paraId="6AD7DD8D"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consecutive</w:t>
            </w:r>
          </w:p>
        </w:tc>
        <w:tc>
          <w:tcPr>
            <w:tcW w:w="746" w:type="dxa"/>
            <w:tcBorders>
              <w:top w:val="nil"/>
              <w:left w:val="nil"/>
              <w:bottom w:val="single" w:sz="4" w:space="0" w:color="auto"/>
              <w:right w:val="single" w:sz="4" w:space="0" w:color="auto"/>
            </w:tcBorders>
            <w:shd w:val="clear" w:color="000000" w:fill="FFFFFF"/>
            <w:vAlign w:val="center"/>
          </w:tcPr>
          <w:p w14:paraId="765B67F3"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50</w:t>
            </w:r>
          </w:p>
        </w:tc>
        <w:tc>
          <w:tcPr>
            <w:tcW w:w="875" w:type="dxa"/>
            <w:tcBorders>
              <w:top w:val="nil"/>
              <w:left w:val="nil"/>
              <w:bottom w:val="single" w:sz="4" w:space="0" w:color="auto"/>
              <w:right w:val="single" w:sz="4" w:space="0" w:color="auto"/>
            </w:tcBorders>
            <w:shd w:val="clear" w:color="000000" w:fill="FFFFFF"/>
            <w:vAlign w:val="center"/>
          </w:tcPr>
          <w:p w14:paraId="2BAFCDB0"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6 (12)</w:t>
            </w:r>
          </w:p>
        </w:tc>
        <w:tc>
          <w:tcPr>
            <w:tcW w:w="1198" w:type="dxa"/>
            <w:tcBorders>
              <w:top w:val="nil"/>
              <w:left w:val="nil"/>
              <w:bottom w:val="single" w:sz="4" w:space="0" w:color="auto"/>
              <w:right w:val="single" w:sz="4" w:space="0" w:color="auto"/>
            </w:tcBorders>
            <w:shd w:val="clear" w:color="000000" w:fill="FFFFFF"/>
            <w:vAlign w:val="center"/>
          </w:tcPr>
          <w:p w14:paraId="1272AEE2"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interview</w:t>
            </w:r>
          </w:p>
        </w:tc>
        <w:tc>
          <w:tcPr>
            <w:tcW w:w="975" w:type="dxa"/>
            <w:tcBorders>
              <w:top w:val="nil"/>
              <w:left w:val="nil"/>
              <w:bottom w:val="single" w:sz="4" w:space="0" w:color="auto"/>
              <w:right w:val="single" w:sz="4" w:space="0" w:color="auto"/>
            </w:tcBorders>
            <w:shd w:val="clear" w:color="000000" w:fill="FFFFFF"/>
            <w:vAlign w:val="center"/>
          </w:tcPr>
          <w:p w14:paraId="54ABD4B0"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53</w:t>
            </w:r>
          </w:p>
        </w:tc>
        <w:tc>
          <w:tcPr>
            <w:tcW w:w="1027" w:type="dxa"/>
            <w:tcBorders>
              <w:top w:val="nil"/>
              <w:left w:val="nil"/>
              <w:bottom w:val="single" w:sz="4" w:space="0" w:color="auto"/>
              <w:right w:val="single" w:sz="4" w:space="0" w:color="auto"/>
            </w:tcBorders>
            <w:shd w:val="clear" w:color="000000" w:fill="FFFFFF"/>
            <w:vAlign w:val="center"/>
          </w:tcPr>
          <w:p w14:paraId="5F0B53CE"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42 (84)</w:t>
            </w:r>
          </w:p>
        </w:tc>
      </w:tr>
      <w:tr w:rsidR="001110C3" w:rsidRPr="00C22818" w14:paraId="7324A352"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619A94F9"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12</w:t>
            </w:r>
          </w:p>
        </w:tc>
        <w:tc>
          <w:tcPr>
            <w:tcW w:w="1401" w:type="dxa"/>
            <w:tcBorders>
              <w:top w:val="nil"/>
              <w:left w:val="nil"/>
              <w:bottom w:val="single" w:sz="4" w:space="0" w:color="auto"/>
              <w:right w:val="single" w:sz="4" w:space="0" w:color="auto"/>
            </w:tcBorders>
            <w:shd w:val="clear" w:color="000000" w:fill="FFFFFF"/>
            <w:vAlign w:val="center"/>
          </w:tcPr>
          <w:p w14:paraId="0252041B" w14:textId="216A476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 xml:space="preserve">Okamura M.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{"citationItems":[{"id":"ITEM-1","itemData":{"DOI":"10.1023/a:1006491417791","ISSN":"0167-6806 (Print)","PMID":"10942098","abstract":"OBJECTIVES: To investigate the prevalence of and risk factors for psychological distress following first recurrences of breast cancer. PATIENTS AND METHODS: The sample was drawn consecutively from the inpatient and outpatient populations of the National Cancer Center Hospital in Japan during an 18-month period from July 1996 to December 1997. Of the 56 eligible patients, 55 women aged 30-73 year with recurrent breast cancer participated in the study. The prevalence of psychological distress, including major depressive disorder and adjustment disorders was evaluated according to the Structured Clinical Interview for the Diagnostic and Statistical Manual of Mental Disorders, Third edition-revised (DSM-III-R). Risk factors for psychological distress were analyzed with a logistic regression model. RESULTS: Of the 55 subjects, 42% met the DSM-III-R criteria for major depressive disorder or adjustment disorders. Major depressive disorder was seen in 4 (7%), and adjustment disorders in 19 (35%). Logistic regression analysis showed that a disease-free interval of less than 24 months significantly predicted a diagnosis of major depressive disorder or adjustment disorders (odds ratio 5.28, 95% confidence interval; 1.28-21.8, p = 0.02). CONCLUSIONS: These results suggest that it is important for all oncology staff to pay careful attention to the psychological health of patients who have been informed of their cancer recurrence, and that some psychosocial intervention is necessary for preventing distress in patients facing early recurrence.","author":[{"dropping-particle":"","family":"Okamura","given":"H","non-dropping-particle":"","parse-names":false,"suffix":""},{"dropping-particle":"","family":"Watanabe","given":"T","non-dropping-particle":"","parse-names":false,"suffix":""},{"dropping-particle":"","family":"Narabayashi","given":"M","non-dropping-particle":"","parse-names":false,"suffix":""},{"dropping-particle":"","family":"Katsumata","given":"N","non-dropping-particle":"","parse-names":false,"suffix":""},{"dropping-particle":"","family":"Ando","given":"M","non-dropping-particle":"","parse-names":false,"suffix":""},{"dropping-particle":"","family":"Adachi","given":"I","non-dropping-particle":"","parse-names":false,"suffix":""},{"dropping-particle":"","family":"Akechi","given":"T","non-dropping-particle":"","parse-names":false,"suffix":""},{"dropping-particle":"","family":"Uchitomi","given":"Y","non-dropping-particle":"","parse-names":false,"suffix":""}],"container-title":"Breast cancer research and treatment","id":"ITEM-1","issue":"2","issued":{"date-parts":[["2000","5"]]},"language":"eng","page":"131-137","publisher-place":"Netherlands","title":"Psychological distress following first recurrence of disease in patients with breast cancer: prevalence and risk factors.","type":"article-journal","volume":"61"},"uris":["http://www.mendeley.com/documents/?uuid=c3238e0a-f9b1-48e0-a701-2d69eb4d5c2f"]}],"mendeley":{"formattedCitation":"(131)","manualFormatting":"[131]","plainTextFormattedCitation":"(131)","previouslyFormattedCitation":"(131)"},"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131</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p>
        </w:tc>
        <w:tc>
          <w:tcPr>
            <w:tcW w:w="736" w:type="dxa"/>
            <w:tcBorders>
              <w:top w:val="nil"/>
              <w:left w:val="nil"/>
              <w:bottom w:val="single" w:sz="4" w:space="0" w:color="auto"/>
              <w:right w:val="single" w:sz="4" w:space="0" w:color="auto"/>
            </w:tcBorders>
            <w:shd w:val="clear" w:color="000000" w:fill="FFFFFF"/>
            <w:vAlign w:val="center"/>
          </w:tcPr>
          <w:p w14:paraId="1F7425A6"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2000</w:t>
            </w:r>
          </w:p>
        </w:tc>
        <w:tc>
          <w:tcPr>
            <w:tcW w:w="1184" w:type="dxa"/>
            <w:tcBorders>
              <w:top w:val="nil"/>
              <w:left w:val="nil"/>
              <w:bottom w:val="single" w:sz="4" w:space="0" w:color="auto"/>
              <w:right w:val="single" w:sz="4" w:space="0" w:color="auto"/>
            </w:tcBorders>
            <w:shd w:val="clear" w:color="000000" w:fill="FFFFFF"/>
            <w:vAlign w:val="center"/>
          </w:tcPr>
          <w:p w14:paraId="45D520BB"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Japan</w:t>
            </w:r>
          </w:p>
        </w:tc>
        <w:tc>
          <w:tcPr>
            <w:tcW w:w="1225" w:type="dxa"/>
            <w:tcBorders>
              <w:top w:val="nil"/>
              <w:left w:val="nil"/>
              <w:bottom w:val="single" w:sz="4" w:space="0" w:color="auto"/>
              <w:right w:val="single" w:sz="4" w:space="0" w:color="auto"/>
            </w:tcBorders>
            <w:shd w:val="clear" w:color="000000" w:fill="FFFFFF"/>
            <w:vAlign w:val="center"/>
          </w:tcPr>
          <w:p w14:paraId="1C558518"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high</w:t>
            </w:r>
          </w:p>
        </w:tc>
        <w:tc>
          <w:tcPr>
            <w:tcW w:w="1732" w:type="dxa"/>
            <w:tcBorders>
              <w:top w:val="nil"/>
              <w:left w:val="nil"/>
              <w:bottom w:val="single" w:sz="4" w:space="0" w:color="auto"/>
              <w:right w:val="single" w:sz="4" w:space="0" w:color="auto"/>
            </w:tcBorders>
            <w:shd w:val="clear" w:color="000000" w:fill="FFFFFF"/>
            <w:vAlign w:val="center"/>
          </w:tcPr>
          <w:p w14:paraId="17DFB76C"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Western Pacific</w:t>
            </w:r>
          </w:p>
        </w:tc>
        <w:tc>
          <w:tcPr>
            <w:tcW w:w="794" w:type="dxa"/>
            <w:tcBorders>
              <w:top w:val="nil"/>
              <w:left w:val="nil"/>
              <w:bottom w:val="single" w:sz="4" w:space="0" w:color="auto"/>
              <w:right w:val="single" w:sz="4" w:space="0" w:color="auto"/>
            </w:tcBorders>
            <w:shd w:val="clear" w:color="000000" w:fill="FFFFFF"/>
            <w:vAlign w:val="center"/>
          </w:tcPr>
          <w:p w14:paraId="7C8C6B92"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 3</w:t>
            </w:r>
          </w:p>
        </w:tc>
        <w:tc>
          <w:tcPr>
            <w:tcW w:w="1415" w:type="dxa"/>
            <w:tcBorders>
              <w:top w:val="nil"/>
              <w:left w:val="nil"/>
              <w:bottom w:val="single" w:sz="4" w:space="0" w:color="auto"/>
              <w:right w:val="single" w:sz="4" w:space="0" w:color="auto"/>
            </w:tcBorders>
            <w:shd w:val="clear" w:color="000000" w:fill="FFFFFF"/>
            <w:vAlign w:val="center"/>
          </w:tcPr>
          <w:p w14:paraId="3207A8DD"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cross-sectional</w:t>
            </w:r>
          </w:p>
        </w:tc>
        <w:tc>
          <w:tcPr>
            <w:tcW w:w="1516" w:type="dxa"/>
            <w:tcBorders>
              <w:top w:val="nil"/>
              <w:left w:val="nil"/>
              <w:bottom w:val="single" w:sz="4" w:space="0" w:color="auto"/>
              <w:right w:val="single" w:sz="4" w:space="0" w:color="auto"/>
            </w:tcBorders>
            <w:shd w:val="clear" w:color="000000" w:fill="FFFFFF"/>
            <w:vAlign w:val="center"/>
          </w:tcPr>
          <w:p w14:paraId="6AE6049E"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consecutive</w:t>
            </w:r>
          </w:p>
        </w:tc>
        <w:tc>
          <w:tcPr>
            <w:tcW w:w="746" w:type="dxa"/>
            <w:tcBorders>
              <w:top w:val="nil"/>
              <w:left w:val="nil"/>
              <w:bottom w:val="single" w:sz="4" w:space="0" w:color="auto"/>
              <w:right w:val="single" w:sz="4" w:space="0" w:color="auto"/>
            </w:tcBorders>
            <w:shd w:val="clear" w:color="000000" w:fill="FFFFFF"/>
            <w:vAlign w:val="center"/>
          </w:tcPr>
          <w:p w14:paraId="154C158A"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55</w:t>
            </w:r>
          </w:p>
        </w:tc>
        <w:tc>
          <w:tcPr>
            <w:tcW w:w="875" w:type="dxa"/>
            <w:tcBorders>
              <w:top w:val="nil"/>
              <w:left w:val="nil"/>
              <w:bottom w:val="single" w:sz="4" w:space="0" w:color="auto"/>
              <w:right w:val="single" w:sz="4" w:space="0" w:color="auto"/>
            </w:tcBorders>
            <w:shd w:val="clear" w:color="000000" w:fill="FFFFFF"/>
            <w:vAlign w:val="center"/>
          </w:tcPr>
          <w:p w14:paraId="22E31797"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15 (27.3)</w:t>
            </w:r>
          </w:p>
        </w:tc>
        <w:tc>
          <w:tcPr>
            <w:tcW w:w="1198" w:type="dxa"/>
            <w:tcBorders>
              <w:top w:val="nil"/>
              <w:left w:val="nil"/>
              <w:bottom w:val="single" w:sz="4" w:space="0" w:color="auto"/>
              <w:right w:val="single" w:sz="4" w:space="0" w:color="auto"/>
            </w:tcBorders>
            <w:shd w:val="clear" w:color="000000" w:fill="FFFFFF"/>
            <w:vAlign w:val="center"/>
          </w:tcPr>
          <w:p w14:paraId="7D0CC821"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interview</w:t>
            </w:r>
          </w:p>
        </w:tc>
        <w:tc>
          <w:tcPr>
            <w:tcW w:w="975" w:type="dxa"/>
            <w:tcBorders>
              <w:top w:val="nil"/>
              <w:left w:val="nil"/>
              <w:bottom w:val="single" w:sz="4" w:space="0" w:color="auto"/>
              <w:right w:val="single" w:sz="4" w:space="0" w:color="auto"/>
            </w:tcBorders>
            <w:shd w:val="clear" w:color="000000" w:fill="FFFFFF"/>
            <w:vAlign w:val="center"/>
          </w:tcPr>
          <w:p w14:paraId="6E6696BE"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52</w:t>
            </w:r>
          </w:p>
        </w:tc>
        <w:tc>
          <w:tcPr>
            <w:tcW w:w="1027" w:type="dxa"/>
            <w:tcBorders>
              <w:top w:val="nil"/>
              <w:left w:val="nil"/>
              <w:bottom w:val="single" w:sz="4" w:space="0" w:color="auto"/>
              <w:right w:val="single" w:sz="4" w:space="0" w:color="auto"/>
            </w:tcBorders>
            <w:shd w:val="clear" w:color="000000" w:fill="FFFFFF"/>
            <w:vAlign w:val="center"/>
          </w:tcPr>
          <w:p w14:paraId="70B1E17E"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47 (86)</w:t>
            </w:r>
          </w:p>
        </w:tc>
      </w:tr>
      <w:tr w:rsidR="001110C3" w:rsidRPr="001935BC" w14:paraId="756B2121"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5F9A6711"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13</w:t>
            </w:r>
          </w:p>
        </w:tc>
        <w:tc>
          <w:tcPr>
            <w:tcW w:w="1401" w:type="dxa"/>
            <w:tcBorders>
              <w:top w:val="nil"/>
              <w:left w:val="nil"/>
              <w:bottom w:val="single" w:sz="4" w:space="0" w:color="auto"/>
              <w:right w:val="single" w:sz="4" w:space="0" w:color="auto"/>
            </w:tcBorders>
            <w:shd w:val="clear" w:color="000000" w:fill="FFFFFF"/>
            <w:vAlign w:val="center"/>
          </w:tcPr>
          <w:p w14:paraId="4170CEC4" w14:textId="11FD2675"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Pinder K.L.</w:t>
            </w:r>
            <w:r w:rsidR="005741A2">
              <w:rPr>
                <w:rFonts w:ascii="Times New Roman" w:hAnsi="Times New Roman" w:cs="Times New Roman"/>
                <w:sz w:val="26"/>
                <w:szCs w:val="26"/>
                <w:lang w:val="en-US"/>
              </w:rPr>
              <w:t xml:space="preserve"> </w:t>
            </w:r>
            <w:r w:rsidR="005741A2">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{"citationItems":[{"id":"ITEM-1","itemData":{"DOI":"10.1016/s0959-8049(05)80144-3","ISSN":"0959-8049","author":[{"dropping-particle":"","family":"Pinder","given":"K L","non-dropping-particle":"","parse-names":false,"suffix":""},{"dropping-particle":"","family":"Ramírez","given":"A J","non-dropping-particle":"","parse-names":false,"suffix":""},{"dropping-particle":"","family":"Black","given":"M E","non-dropping-particle":"","parse-names":false,"suffix":""},{"dropping-particle":"","family":"Richards","given":"M A","non-dropping-particle":"","parse-names":false,"suffix":""},{"dropping-particle":"","family":"Gregory","given":"W M","non-dropping-particle":"","parse-names":false,"suffix":""},{"dropping-particle":"","family":"Rubens","given":"R D","non-dropping-particle":"","parse-names":false,"suffix":""}],"container-title":"European journal of cancer (Oxford, England : 1990)","id":"ITEM-1","issue":"4","issued":{"date-parts":[["1993"]]},"language":"eng","page":"524-527","publisher-place":"Imperial Cancer Research Fund Clinical, Oncology Unit, Guy's Hospital, London, U.K.","title":"Psychiatric disorder in patients with advanced breast cancer: prevalence and associated factors","type":"article-journal","volume":"29A"},"uris":["http://www.mendeley.com/documents/?uuid=4daf5ed2-b238-4de0-ad4c-2e0bf2abd2fc"]}],"mendeley":{"formattedCitation":"(132)","manualFormatting":"[132]","plainTextFormattedCitation":"(132)","previouslyFormattedCitation":"(132)"},"properties":{"noteIndex":0},"schema":"https://github.com/citation-style-language/schema/raw/master/csl-citation.json"}</w:instrText>
            </w:r>
            <w:r w:rsidR="005741A2">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132</w:t>
            </w:r>
            <w:r w:rsidR="00426D85">
              <w:rPr>
                <w:rFonts w:ascii="Times New Roman" w:hAnsi="Times New Roman" w:cs="Times New Roman"/>
                <w:noProof/>
                <w:sz w:val="26"/>
                <w:szCs w:val="26"/>
                <w:lang w:val="en-US"/>
              </w:rPr>
              <w:t>]</w:t>
            </w:r>
            <w:r w:rsidR="005741A2">
              <w:rPr>
                <w:rFonts w:ascii="Times New Roman" w:hAnsi="Times New Roman" w:cs="Times New Roman"/>
                <w:sz w:val="26"/>
                <w:szCs w:val="26"/>
                <w:lang w:val="en-US"/>
              </w:rPr>
              <w:fldChar w:fldCharType="end"/>
            </w:r>
            <w:r w:rsidRPr="001935BC">
              <w:rPr>
                <w:rFonts w:ascii="Times New Roman" w:hAnsi="Times New Roman" w:cs="Times New Roman"/>
                <w:sz w:val="26"/>
                <w:szCs w:val="26"/>
                <w:lang w:val="en-US"/>
              </w:rPr>
              <w:t xml:space="preserve"> </w:t>
            </w:r>
          </w:p>
        </w:tc>
        <w:tc>
          <w:tcPr>
            <w:tcW w:w="736" w:type="dxa"/>
            <w:tcBorders>
              <w:top w:val="nil"/>
              <w:left w:val="nil"/>
              <w:bottom w:val="single" w:sz="4" w:space="0" w:color="auto"/>
              <w:right w:val="single" w:sz="4" w:space="0" w:color="auto"/>
            </w:tcBorders>
            <w:shd w:val="clear" w:color="000000" w:fill="FFFFFF"/>
            <w:vAlign w:val="center"/>
          </w:tcPr>
          <w:p w14:paraId="1FB91C02"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1993</w:t>
            </w:r>
          </w:p>
        </w:tc>
        <w:tc>
          <w:tcPr>
            <w:tcW w:w="1184" w:type="dxa"/>
            <w:tcBorders>
              <w:top w:val="nil"/>
              <w:left w:val="nil"/>
              <w:bottom w:val="single" w:sz="4" w:space="0" w:color="auto"/>
              <w:right w:val="single" w:sz="4" w:space="0" w:color="auto"/>
            </w:tcBorders>
            <w:shd w:val="clear" w:color="000000" w:fill="FFFFFF"/>
            <w:vAlign w:val="center"/>
          </w:tcPr>
          <w:p w14:paraId="1B74344C"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UK</w:t>
            </w:r>
          </w:p>
        </w:tc>
        <w:tc>
          <w:tcPr>
            <w:tcW w:w="1225" w:type="dxa"/>
            <w:tcBorders>
              <w:top w:val="nil"/>
              <w:left w:val="nil"/>
              <w:bottom w:val="single" w:sz="4" w:space="0" w:color="auto"/>
              <w:right w:val="single" w:sz="4" w:space="0" w:color="auto"/>
            </w:tcBorders>
            <w:shd w:val="clear" w:color="000000" w:fill="FFFFFF"/>
            <w:vAlign w:val="center"/>
          </w:tcPr>
          <w:p w14:paraId="54070A98"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high</w:t>
            </w:r>
          </w:p>
        </w:tc>
        <w:tc>
          <w:tcPr>
            <w:tcW w:w="1732" w:type="dxa"/>
            <w:tcBorders>
              <w:top w:val="nil"/>
              <w:left w:val="nil"/>
              <w:bottom w:val="single" w:sz="4" w:space="0" w:color="auto"/>
              <w:right w:val="single" w:sz="4" w:space="0" w:color="auto"/>
            </w:tcBorders>
            <w:shd w:val="clear" w:color="000000" w:fill="FFFFFF"/>
            <w:vAlign w:val="center"/>
          </w:tcPr>
          <w:p w14:paraId="2D2E51E5"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European</w:t>
            </w:r>
          </w:p>
        </w:tc>
        <w:tc>
          <w:tcPr>
            <w:tcW w:w="794" w:type="dxa"/>
            <w:tcBorders>
              <w:top w:val="nil"/>
              <w:left w:val="nil"/>
              <w:bottom w:val="single" w:sz="4" w:space="0" w:color="auto"/>
              <w:right w:val="single" w:sz="4" w:space="0" w:color="auto"/>
            </w:tcBorders>
            <w:shd w:val="clear" w:color="000000" w:fill="FFFFFF"/>
            <w:noWrap/>
            <w:vAlign w:val="center"/>
          </w:tcPr>
          <w:p w14:paraId="65088E83"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 3</w:t>
            </w:r>
          </w:p>
        </w:tc>
        <w:tc>
          <w:tcPr>
            <w:tcW w:w="1415" w:type="dxa"/>
            <w:tcBorders>
              <w:top w:val="nil"/>
              <w:left w:val="nil"/>
              <w:bottom w:val="single" w:sz="4" w:space="0" w:color="auto"/>
              <w:right w:val="single" w:sz="4" w:space="0" w:color="auto"/>
            </w:tcBorders>
            <w:shd w:val="clear" w:color="000000" w:fill="FFFFFF"/>
            <w:vAlign w:val="center"/>
          </w:tcPr>
          <w:p w14:paraId="14502D01"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cross-sectional</w:t>
            </w:r>
          </w:p>
        </w:tc>
        <w:tc>
          <w:tcPr>
            <w:tcW w:w="1516" w:type="dxa"/>
            <w:tcBorders>
              <w:top w:val="nil"/>
              <w:left w:val="nil"/>
              <w:bottom w:val="single" w:sz="4" w:space="0" w:color="auto"/>
              <w:right w:val="single" w:sz="4" w:space="0" w:color="auto"/>
            </w:tcBorders>
            <w:shd w:val="clear" w:color="000000" w:fill="FFFFFF"/>
            <w:vAlign w:val="center"/>
          </w:tcPr>
          <w:p w14:paraId="62DB4B0A"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consecutive</w:t>
            </w:r>
          </w:p>
        </w:tc>
        <w:tc>
          <w:tcPr>
            <w:tcW w:w="746" w:type="dxa"/>
            <w:tcBorders>
              <w:top w:val="nil"/>
              <w:left w:val="nil"/>
              <w:bottom w:val="single" w:sz="4" w:space="0" w:color="auto"/>
              <w:right w:val="single" w:sz="4" w:space="0" w:color="auto"/>
            </w:tcBorders>
            <w:shd w:val="clear" w:color="000000" w:fill="FFFFFF"/>
            <w:vAlign w:val="center"/>
          </w:tcPr>
          <w:p w14:paraId="11DAAA02"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139</w:t>
            </w:r>
          </w:p>
        </w:tc>
        <w:tc>
          <w:tcPr>
            <w:tcW w:w="875" w:type="dxa"/>
            <w:tcBorders>
              <w:top w:val="nil"/>
              <w:left w:val="nil"/>
              <w:bottom w:val="single" w:sz="4" w:space="0" w:color="auto"/>
              <w:right w:val="single" w:sz="4" w:space="0" w:color="auto"/>
            </w:tcBorders>
            <w:shd w:val="clear" w:color="000000" w:fill="FFFFFF"/>
            <w:vAlign w:val="center"/>
          </w:tcPr>
          <w:p w14:paraId="0CB8CD5F"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27 (19.4)</w:t>
            </w:r>
          </w:p>
        </w:tc>
        <w:tc>
          <w:tcPr>
            <w:tcW w:w="1198" w:type="dxa"/>
            <w:tcBorders>
              <w:top w:val="nil"/>
              <w:left w:val="nil"/>
              <w:bottom w:val="single" w:sz="4" w:space="0" w:color="auto"/>
              <w:right w:val="single" w:sz="4" w:space="0" w:color="auto"/>
            </w:tcBorders>
            <w:shd w:val="clear" w:color="000000" w:fill="FFFFFF"/>
            <w:vAlign w:val="center"/>
          </w:tcPr>
          <w:p w14:paraId="28AB634B"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HADS</w:t>
            </w:r>
          </w:p>
        </w:tc>
        <w:tc>
          <w:tcPr>
            <w:tcW w:w="975" w:type="dxa"/>
            <w:tcBorders>
              <w:top w:val="nil"/>
              <w:left w:val="nil"/>
              <w:bottom w:val="single" w:sz="4" w:space="0" w:color="auto"/>
              <w:right w:val="single" w:sz="4" w:space="0" w:color="auto"/>
            </w:tcBorders>
            <w:shd w:val="clear" w:color="000000" w:fill="FFFFFF"/>
            <w:vAlign w:val="center"/>
          </w:tcPr>
          <w:p w14:paraId="520D0D69"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60.5</w:t>
            </w:r>
          </w:p>
        </w:tc>
        <w:tc>
          <w:tcPr>
            <w:tcW w:w="1027" w:type="dxa"/>
            <w:tcBorders>
              <w:top w:val="nil"/>
              <w:left w:val="nil"/>
              <w:bottom w:val="single" w:sz="4" w:space="0" w:color="auto"/>
              <w:right w:val="single" w:sz="4" w:space="0" w:color="auto"/>
            </w:tcBorders>
            <w:shd w:val="clear" w:color="000000" w:fill="FFFFFF"/>
            <w:vAlign w:val="center"/>
          </w:tcPr>
          <w:p w14:paraId="59C854D4"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98 (70.5)</w:t>
            </w:r>
          </w:p>
        </w:tc>
      </w:tr>
      <w:tr w:rsidR="001110C3" w:rsidRPr="001935BC" w14:paraId="6689B4C2"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29E2E035"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14</w:t>
            </w:r>
          </w:p>
        </w:tc>
        <w:tc>
          <w:tcPr>
            <w:tcW w:w="1401" w:type="dxa"/>
            <w:tcBorders>
              <w:top w:val="nil"/>
              <w:left w:val="nil"/>
              <w:bottom w:val="single" w:sz="4" w:space="0" w:color="auto"/>
              <w:right w:val="single" w:sz="4" w:space="0" w:color="auto"/>
            </w:tcBorders>
            <w:shd w:val="clear" w:color="000000" w:fill="FFFFFF"/>
            <w:vAlign w:val="center"/>
          </w:tcPr>
          <w:p w14:paraId="7FC01669" w14:textId="6F161D79" w:rsidR="001110C3" w:rsidRPr="001935BC"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lang w:val="en-US"/>
              </w:rPr>
              <w:t>Sarenmalm</w:t>
            </w:r>
            <w:proofErr w:type="spellEnd"/>
            <w:r w:rsidRPr="001935BC">
              <w:rPr>
                <w:rFonts w:ascii="Times New Roman" w:hAnsi="Times New Roman" w:cs="Times New Roman"/>
                <w:sz w:val="26"/>
                <w:szCs w:val="26"/>
                <w:lang w:val="en-US"/>
              </w:rPr>
              <w:t xml:space="preserve"> E.K. </w:t>
            </w:r>
            <w:r w:rsidR="0076051B">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{"citationItems":[{"id":"ITEM-1","itemData":{"DOI":"https://doi.org/10.1016/j.jpainsymman.2006.10.017","ISSN":"0885-3924","abstract":"Little is known about how postmenopausal women with recurrent breast cancer cope with distressing symptoms and which factors predict health-related quality of life (HRQOL). In the present study, 56 consecutively enrolled patients completed questionnaires measuring symptom occurrence, coping capacity, coping efforts, and HRQOL at the time of recurrence. Results from this study illustrate that women with recurrent breast cancer suffer from multiple, concurrent, and interrelated symptoms of illness, anxiety, depression, and fatigue. Highly prevalent symptoms are lack of energy, difficulty sleeping, pain, worrying, problems with sexual interest, feeling sad, and dry mouth. The most frequently occurring symptom is problem with sexual interest, and the most severe symptom is worrying. The most distressing symptom experienced is pain. The majority of the women report 10–23 symptoms. Women who experience multiple symptoms also report higher levels of symptom distress. The experience of distressing symptoms is predicted by coping capacity, and the coping efforts experienced predict HRQOL. Patients with lower coping capacity report higher prevalence of symptoms, experience higher levels of distress, and experience worse perceived health, which in turn may decrease their HRQOL. To help women manage recurrent breast cancer, it is important to use multidimensional measurement to identify, evaluate, and treat distressing symptoms, and not assess single symptoms only. Care must be based upon the awareness of critical factors that exacerbate vulnerability to distress, as well as the ability to adapt to a recurrent breast cancer disease.","author":[{"dropping-particle":"","family":"Kenne Sarenmalm","given":"Elisabeth","non-dropping-particle":"","parse-names":false,"suffix":""},{"dropping-particle":"","family":"Öhlén","given":"Joakim","non-dropping-particle":"","parse-names":false,"suffix":""},{"dropping-particle":"","family":"Jonsson","given":"Tommy","non-dropping-particle":"","parse-names":false,"suffix":""},{"dropping-particle":"","family":"Gaston-Johansson","given":"Fannie","non-dropping-particle":"","parse-names":false,"suffix":""}],"container-title":"Journal of Pain and Symptom Management","id":"ITEM-1","issue":"1","issued":{"date-parts":[["2007"]]},"page":"24-39","title":"Coping with Recurrent Breast Cancer: Predictors of Distressing Symptoms and Health-Related Quality of Life","type":"article-journal","volume":"34"},"uris":["http://www.mendeley.com/documents/?uuid=19543fd2-e625-4e6c-bfb7-44dee8ce77b6"]}],"mendeley":{"formattedCitation":"(133)","manualFormatting":"[133]","plainTextFormattedCitation":"(133)","previouslyFormattedCitation":"(133)"},"properties":{"noteIndex":0},"schema":"https://github.com/citation-style-language/schema/raw/master/csl-citation.json"}</w:instrText>
            </w:r>
            <w:r w:rsidR="0076051B">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133</w:t>
            </w:r>
            <w:r w:rsidR="00426D85">
              <w:rPr>
                <w:rFonts w:ascii="Times New Roman" w:hAnsi="Times New Roman" w:cs="Times New Roman"/>
                <w:noProof/>
                <w:sz w:val="26"/>
                <w:szCs w:val="26"/>
                <w:lang w:val="en-US"/>
              </w:rPr>
              <w:t>]</w:t>
            </w:r>
            <w:r w:rsidR="0076051B">
              <w:rPr>
                <w:rFonts w:ascii="Times New Roman" w:hAnsi="Times New Roman" w:cs="Times New Roman"/>
                <w:sz w:val="26"/>
                <w:szCs w:val="26"/>
                <w:lang w:val="en-US"/>
              </w:rPr>
              <w:fldChar w:fldCharType="end"/>
            </w:r>
            <w:r w:rsidR="0076051B" w:rsidRPr="001935BC">
              <w:rPr>
                <w:rFonts w:ascii="Times New Roman" w:hAnsi="Times New Roman" w:cs="Times New Roman"/>
                <w:sz w:val="26"/>
                <w:szCs w:val="26"/>
                <w:lang w:val="en-US"/>
              </w:rPr>
              <w:t xml:space="preserve"> </w:t>
            </w:r>
          </w:p>
        </w:tc>
        <w:tc>
          <w:tcPr>
            <w:tcW w:w="736" w:type="dxa"/>
            <w:tcBorders>
              <w:top w:val="nil"/>
              <w:left w:val="nil"/>
              <w:bottom w:val="single" w:sz="4" w:space="0" w:color="auto"/>
              <w:right w:val="single" w:sz="4" w:space="0" w:color="auto"/>
            </w:tcBorders>
            <w:shd w:val="clear" w:color="000000" w:fill="FFFFFF"/>
            <w:vAlign w:val="center"/>
          </w:tcPr>
          <w:p w14:paraId="0728AD17"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2007</w:t>
            </w:r>
          </w:p>
        </w:tc>
        <w:tc>
          <w:tcPr>
            <w:tcW w:w="1184" w:type="dxa"/>
            <w:tcBorders>
              <w:top w:val="nil"/>
              <w:left w:val="nil"/>
              <w:bottom w:val="single" w:sz="4" w:space="0" w:color="auto"/>
              <w:right w:val="single" w:sz="4" w:space="0" w:color="auto"/>
            </w:tcBorders>
            <w:shd w:val="clear" w:color="000000" w:fill="FFFFFF"/>
            <w:vAlign w:val="center"/>
          </w:tcPr>
          <w:p w14:paraId="3E84F10B" w14:textId="77777777" w:rsidR="001110C3" w:rsidRPr="001935BC"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rPr>
              <w:t>Sweden</w:t>
            </w:r>
            <w:proofErr w:type="spellEnd"/>
          </w:p>
        </w:tc>
        <w:tc>
          <w:tcPr>
            <w:tcW w:w="1225" w:type="dxa"/>
            <w:tcBorders>
              <w:top w:val="nil"/>
              <w:left w:val="nil"/>
              <w:bottom w:val="single" w:sz="4" w:space="0" w:color="auto"/>
              <w:right w:val="single" w:sz="4" w:space="0" w:color="auto"/>
            </w:tcBorders>
            <w:shd w:val="clear" w:color="000000" w:fill="FFFFFF"/>
            <w:vAlign w:val="center"/>
          </w:tcPr>
          <w:p w14:paraId="0D201ADA" w14:textId="77777777" w:rsidR="001110C3" w:rsidRPr="001935BC"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rPr>
              <w:t>high</w:t>
            </w:r>
            <w:proofErr w:type="spellEnd"/>
          </w:p>
        </w:tc>
        <w:tc>
          <w:tcPr>
            <w:tcW w:w="1732" w:type="dxa"/>
            <w:tcBorders>
              <w:top w:val="nil"/>
              <w:left w:val="nil"/>
              <w:bottom w:val="single" w:sz="4" w:space="0" w:color="auto"/>
              <w:right w:val="single" w:sz="4" w:space="0" w:color="auto"/>
            </w:tcBorders>
            <w:shd w:val="clear" w:color="000000" w:fill="FFFFFF"/>
            <w:vAlign w:val="center"/>
          </w:tcPr>
          <w:p w14:paraId="23B2C73B"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European</w:t>
            </w:r>
          </w:p>
        </w:tc>
        <w:tc>
          <w:tcPr>
            <w:tcW w:w="794" w:type="dxa"/>
            <w:tcBorders>
              <w:top w:val="nil"/>
              <w:left w:val="nil"/>
              <w:bottom w:val="single" w:sz="4" w:space="0" w:color="auto"/>
              <w:right w:val="single" w:sz="4" w:space="0" w:color="auto"/>
            </w:tcBorders>
            <w:shd w:val="clear" w:color="000000" w:fill="FFFFFF"/>
            <w:vAlign w:val="center"/>
          </w:tcPr>
          <w:p w14:paraId="1C91F874"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3</w:t>
            </w:r>
          </w:p>
        </w:tc>
        <w:tc>
          <w:tcPr>
            <w:tcW w:w="1415" w:type="dxa"/>
            <w:tcBorders>
              <w:top w:val="nil"/>
              <w:left w:val="nil"/>
              <w:bottom w:val="single" w:sz="4" w:space="0" w:color="auto"/>
              <w:right w:val="single" w:sz="4" w:space="0" w:color="auto"/>
            </w:tcBorders>
            <w:shd w:val="clear" w:color="000000" w:fill="FFFFFF"/>
            <w:vAlign w:val="center"/>
          </w:tcPr>
          <w:p w14:paraId="26F541B3" w14:textId="77777777" w:rsidR="001110C3" w:rsidRPr="001935BC"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rPr>
              <w:t>descriptive</w:t>
            </w:r>
            <w:proofErr w:type="spellEnd"/>
          </w:p>
        </w:tc>
        <w:tc>
          <w:tcPr>
            <w:tcW w:w="1516" w:type="dxa"/>
            <w:tcBorders>
              <w:top w:val="nil"/>
              <w:left w:val="nil"/>
              <w:bottom w:val="single" w:sz="4" w:space="0" w:color="auto"/>
              <w:right w:val="single" w:sz="4" w:space="0" w:color="auto"/>
            </w:tcBorders>
            <w:shd w:val="clear" w:color="000000" w:fill="FFFFFF"/>
            <w:vAlign w:val="center"/>
          </w:tcPr>
          <w:p w14:paraId="29E6356A" w14:textId="77777777" w:rsidR="001110C3" w:rsidRPr="001935BC" w:rsidRDefault="001110C3" w:rsidP="0013504B">
            <w:pPr>
              <w:jc w:val="both"/>
              <w:rPr>
                <w:rFonts w:ascii="Times New Roman" w:hAnsi="Times New Roman" w:cs="Times New Roman"/>
                <w:sz w:val="26"/>
                <w:szCs w:val="26"/>
                <w:lang w:val="en-US"/>
              </w:rPr>
            </w:pPr>
            <w:proofErr w:type="spellStart"/>
            <w:r w:rsidRPr="001935BC">
              <w:rPr>
                <w:rFonts w:ascii="Times New Roman" w:hAnsi="Times New Roman" w:cs="Times New Roman"/>
                <w:sz w:val="26"/>
                <w:szCs w:val="26"/>
              </w:rPr>
              <w:t>consecutive</w:t>
            </w:r>
            <w:proofErr w:type="spellEnd"/>
          </w:p>
        </w:tc>
        <w:tc>
          <w:tcPr>
            <w:tcW w:w="746" w:type="dxa"/>
            <w:tcBorders>
              <w:top w:val="nil"/>
              <w:left w:val="nil"/>
              <w:bottom w:val="single" w:sz="4" w:space="0" w:color="auto"/>
              <w:right w:val="single" w:sz="4" w:space="0" w:color="auto"/>
            </w:tcBorders>
            <w:shd w:val="clear" w:color="000000" w:fill="FFFFFF"/>
            <w:vAlign w:val="center"/>
          </w:tcPr>
          <w:p w14:paraId="7F9BDE9F"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56</w:t>
            </w:r>
          </w:p>
        </w:tc>
        <w:tc>
          <w:tcPr>
            <w:tcW w:w="875" w:type="dxa"/>
            <w:tcBorders>
              <w:top w:val="nil"/>
              <w:left w:val="nil"/>
              <w:bottom w:val="single" w:sz="4" w:space="0" w:color="auto"/>
              <w:right w:val="single" w:sz="4" w:space="0" w:color="auto"/>
            </w:tcBorders>
            <w:shd w:val="clear" w:color="000000" w:fill="FFFFFF"/>
            <w:vAlign w:val="center"/>
          </w:tcPr>
          <w:p w14:paraId="19B88608"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1</w:t>
            </w:r>
            <w:r w:rsidRPr="001935BC">
              <w:rPr>
                <w:rFonts w:ascii="Times New Roman" w:hAnsi="Times New Roman" w:cs="Times New Roman"/>
                <w:sz w:val="26"/>
                <w:szCs w:val="26"/>
                <w:lang w:val="en-US"/>
              </w:rPr>
              <w:t>6 (29)</w:t>
            </w:r>
          </w:p>
        </w:tc>
        <w:tc>
          <w:tcPr>
            <w:tcW w:w="1198" w:type="dxa"/>
            <w:tcBorders>
              <w:top w:val="nil"/>
              <w:left w:val="nil"/>
              <w:bottom w:val="single" w:sz="4" w:space="0" w:color="auto"/>
              <w:right w:val="single" w:sz="4" w:space="0" w:color="auto"/>
            </w:tcBorders>
            <w:shd w:val="clear" w:color="000000" w:fill="FFFFFF"/>
            <w:vAlign w:val="center"/>
          </w:tcPr>
          <w:p w14:paraId="56FA9594"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HADS</w:t>
            </w:r>
          </w:p>
        </w:tc>
        <w:tc>
          <w:tcPr>
            <w:tcW w:w="975" w:type="dxa"/>
            <w:tcBorders>
              <w:top w:val="nil"/>
              <w:left w:val="nil"/>
              <w:bottom w:val="single" w:sz="4" w:space="0" w:color="auto"/>
              <w:right w:val="single" w:sz="4" w:space="0" w:color="auto"/>
            </w:tcBorders>
            <w:shd w:val="clear" w:color="000000" w:fill="FFFFFF"/>
            <w:vAlign w:val="center"/>
          </w:tcPr>
          <w:p w14:paraId="66494334"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65</w:t>
            </w:r>
          </w:p>
        </w:tc>
        <w:tc>
          <w:tcPr>
            <w:tcW w:w="1027" w:type="dxa"/>
            <w:tcBorders>
              <w:top w:val="nil"/>
              <w:left w:val="nil"/>
              <w:bottom w:val="single" w:sz="4" w:space="0" w:color="auto"/>
              <w:right w:val="single" w:sz="4" w:space="0" w:color="auto"/>
            </w:tcBorders>
            <w:shd w:val="clear" w:color="000000" w:fill="FFFFFF"/>
            <w:vAlign w:val="center"/>
          </w:tcPr>
          <w:p w14:paraId="23A40612" w14:textId="59417705"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rPr>
              <w:t>35 (62</w:t>
            </w:r>
            <w:r w:rsidR="00426D85">
              <w:rPr>
                <w:rFonts w:ascii="Times New Roman" w:hAnsi="Times New Roman" w:cs="Times New Roman"/>
                <w:sz w:val="26"/>
                <w:szCs w:val="26"/>
              </w:rPr>
              <w:t>.</w:t>
            </w:r>
            <w:r w:rsidRPr="001935BC">
              <w:rPr>
                <w:rFonts w:ascii="Times New Roman" w:hAnsi="Times New Roman" w:cs="Times New Roman"/>
                <w:sz w:val="26"/>
                <w:szCs w:val="26"/>
              </w:rPr>
              <w:t>5)</w:t>
            </w:r>
          </w:p>
        </w:tc>
      </w:tr>
      <w:tr w:rsidR="001110C3" w:rsidRPr="001935BC" w14:paraId="54803BB9"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4BE8569C"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15</w:t>
            </w:r>
          </w:p>
        </w:tc>
        <w:tc>
          <w:tcPr>
            <w:tcW w:w="1401" w:type="dxa"/>
            <w:tcBorders>
              <w:top w:val="nil"/>
              <w:left w:val="nil"/>
              <w:bottom w:val="single" w:sz="4" w:space="0" w:color="auto"/>
              <w:right w:val="single" w:sz="4" w:space="0" w:color="auto"/>
            </w:tcBorders>
            <w:shd w:val="clear" w:color="000000" w:fill="FFFFFF"/>
            <w:vAlign w:val="center"/>
          </w:tcPr>
          <w:p w14:paraId="2B4F7A3C" w14:textId="262F4824"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 xml:space="preserve">Shin J.A. </w:t>
            </w:r>
            <w:r w:rsidR="0076051B">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{"citationItems":[{"id":"ITEM-1","itemData":{"ISSN":"1096-6218","author":[{"dropping-particle":"","family":"Shin","given":"Jennifer A","non-dropping-particle":"","parse-names":false,"suffix":""},{"dropping-particle":"","family":"El-Jawahri","given":"Areej","non-dropping-particle":"","parse-names":false,"suffix":""},{"dropping-particle":"","family":"Parkes","given":"Amanda","non-dropping-particle":"","parse-names":false,"suffix":""},{"dropping-particle":"","family":"Schleicher","given":"Stephen M","non-dropping-particle":"","parse-names":false,"suffix":""},{"dropping-particle":"","family":"Knight","given":"Helen P","non-dropping-particle":"","parse-names":false,"suffix":""},{"dropping-particle":"","family":"Temel","given":"Jennifer S","non-dropping-particle":"","parse-names":false,"suffix":""}],"container-title":"Journal of palliative medicine","id":"ITEM-1","issue":"8","issued":{"date-parts":[["2016"]]},"page":"863-869","publisher":"Mary Ann Liebert, Inc. 140 Huguenot Street, 3rd Floor New Rochelle, NY 10801 USA","title":"Quality of life, mood, and prognostic understanding in patients with metastatic breast cancer","type":"article-journal","volume":"19"},"uris":["http://www.mendeley.com/documents/?uuid=b71844f6-47e0-4441-814b-a255b935ed35"]}],"mendeley":{"formattedCitation":"(134)","manualFormatting":"[134]","plainTextFormattedCitation":"(134)","previouslyFormattedCitation":"(134)"},"properties":{"noteIndex":0},"schema":"https://github.com/citation-style-language/schema/raw/master/csl-citation.json"}</w:instrText>
            </w:r>
            <w:r w:rsidR="0076051B">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lang w:val="en-US"/>
              </w:rPr>
              <w:t>[</w:t>
            </w:r>
            <w:r w:rsidR="004070DA" w:rsidRPr="004070DA">
              <w:rPr>
                <w:rFonts w:ascii="Times New Roman" w:hAnsi="Times New Roman" w:cs="Times New Roman"/>
                <w:noProof/>
                <w:sz w:val="26"/>
                <w:szCs w:val="26"/>
                <w:lang w:val="en-US"/>
              </w:rPr>
              <w:t>134</w:t>
            </w:r>
            <w:r w:rsidR="00426D85">
              <w:rPr>
                <w:rFonts w:ascii="Times New Roman" w:hAnsi="Times New Roman" w:cs="Times New Roman"/>
                <w:noProof/>
                <w:sz w:val="26"/>
                <w:szCs w:val="26"/>
                <w:lang w:val="en-US"/>
              </w:rPr>
              <w:t>]</w:t>
            </w:r>
            <w:r w:rsidR="0076051B">
              <w:rPr>
                <w:rFonts w:ascii="Times New Roman" w:hAnsi="Times New Roman" w:cs="Times New Roman"/>
                <w:sz w:val="26"/>
                <w:szCs w:val="26"/>
                <w:lang w:val="en-US"/>
              </w:rPr>
              <w:fldChar w:fldCharType="end"/>
            </w:r>
          </w:p>
        </w:tc>
        <w:tc>
          <w:tcPr>
            <w:tcW w:w="736" w:type="dxa"/>
            <w:tcBorders>
              <w:top w:val="nil"/>
              <w:left w:val="nil"/>
              <w:bottom w:val="single" w:sz="4" w:space="0" w:color="auto"/>
              <w:right w:val="single" w:sz="4" w:space="0" w:color="auto"/>
            </w:tcBorders>
            <w:shd w:val="clear" w:color="000000" w:fill="FFFFFF"/>
            <w:vAlign w:val="center"/>
          </w:tcPr>
          <w:p w14:paraId="2311284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2016</w:t>
            </w:r>
          </w:p>
        </w:tc>
        <w:tc>
          <w:tcPr>
            <w:tcW w:w="1184" w:type="dxa"/>
            <w:tcBorders>
              <w:top w:val="nil"/>
              <w:left w:val="nil"/>
              <w:bottom w:val="single" w:sz="4" w:space="0" w:color="auto"/>
              <w:right w:val="single" w:sz="4" w:space="0" w:color="auto"/>
            </w:tcBorders>
            <w:shd w:val="clear" w:color="000000" w:fill="FFFFFF"/>
            <w:vAlign w:val="center"/>
          </w:tcPr>
          <w:p w14:paraId="64436636"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USA</w:t>
            </w:r>
          </w:p>
        </w:tc>
        <w:tc>
          <w:tcPr>
            <w:tcW w:w="1225" w:type="dxa"/>
            <w:tcBorders>
              <w:top w:val="nil"/>
              <w:left w:val="nil"/>
              <w:bottom w:val="single" w:sz="4" w:space="0" w:color="auto"/>
              <w:right w:val="single" w:sz="4" w:space="0" w:color="auto"/>
            </w:tcBorders>
            <w:shd w:val="clear" w:color="000000" w:fill="FFFFFF"/>
            <w:vAlign w:val="center"/>
          </w:tcPr>
          <w:p w14:paraId="08B522D3"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high</w:t>
            </w:r>
          </w:p>
        </w:tc>
        <w:tc>
          <w:tcPr>
            <w:tcW w:w="1732" w:type="dxa"/>
            <w:tcBorders>
              <w:top w:val="nil"/>
              <w:left w:val="nil"/>
              <w:bottom w:val="single" w:sz="4" w:space="0" w:color="auto"/>
              <w:right w:val="single" w:sz="4" w:space="0" w:color="auto"/>
            </w:tcBorders>
            <w:shd w:val="clear" w:color="000000" w:fill="FFFFFF"/>
            <w:vAlign w:val="center"/>
          </w:tcPr>
          <w:p w14:paraId="2805C023"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Americas</w:t>
            </w:r>
          </w:p>
        </w:tc>
        <w:tc>
          <w:tcPr>
            <w:tcW w:w="794" w:type="dxa"/>
            <w:tcBorders>
              <w:top w:val="nil"/>
              <w:left w:val="nil"/>
              <w:bottom w:val="single" w:sz="4" w:space="0" w:color="auto"/>
              <w:right w:val="single" w:sz="4" w:space="0" w:color="auto"/>
            </w:tcBorders>
            <w:shd w:val="clear" w:color="000000" w:fill="FFFFFF"/>
            <w:vAlign w:val="center"/>
          </w:tcPr>
          <w:p w14:paraId="7FA8BD20"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3</w:t>
            </w:r>
          </w:p>
        </w:tc>
        <w:tc>
          <w:tcPr>
            <w:tcW w:w="1415" w:type="dxa"/>
            <w:tcBorders>
              <w:top w:val="nil"/>
              <w:left w:val="nil"/>
              <w:bottom w:val="single" w:sz="4" w:space="0" w:color="auto"/>
              <w:right w:val="single" w:sz="4" w:space="0" w:color="auto"/>
            </w:tcBorders>
            <w:shd w:val="clear" w:color="000000" w:fill="FFFFFF"/>
            <w:vAlign w:val="center"/>
          </w:tcPr>
          <w:p w14:paraId="076C8098"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cross-sectional</w:t>
            </w:r>
          </w:p>
        </w:tc>
        <w:tc>
          <w:tcPr>
            <w:tcW w:w="1516" w:type="dxa"/>
            <w:tcBorders>
              <w:top w:val="nil"/>
              <w:left w:val="nil"/>
              <w:bottom w:val="single" w:sz="4" w:space="0" w:color="auto"/>
              <w:right w:val="single" w:sz="4" w:space="0" w:color="auto"/>
            </w:tcBorders>
            <w:shd w:val="clear" w:color="000000" w:fill="FFFFFF"/>
            <w:vAlign w:val="center"/>
          </w:tcPr>
          <w:p w14:paraId="688E0662"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consecutive</w:t>
            </w:r>
          </w:p>
        </w:tc>
        <w:tc>
          <w:tcPr>
            <w:tcW w:w="746" w:type="dxa"/>
            <w:tcBorders>
              <w:top w:val="nil"/>
              <w:left w:val="nil"/>
              <w:bottom w:val="single" w:sz="4" w:space="0" w:color="auto"/>
              <w:right w:val="single" w:sz="4" w:space="0" w:color="auto"/>
            </w:tcBorders>
            <w:shd w:val="clear" w:color="000000" w:fill="FFFFFF"/>
            <w:vAlign w:val="center"/>
          </w:tcPr>
          <w:p w14:paraId="2B97BC2A"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140</w:t>
            </w:r>
          </w:p>
        </w:tc>
        <w:tc>
          <w:tcPr>
            <w:tcW w:w="875" w:type="dxa"/>
            <w:tcBorders>
              <w:top w:val="nil"/>
              <w:left w:val="nil"/>
              <w:bottom w:val="single" w:sz="4" w:space="0" w:color="auto"/>
              <w:right w:val="single" w:sz="4" w:space="0" w:color="auto"/>
            </w:tcBorders>
            <w:shd w:val="clear" w:color="000000" w:fill="FFFFFF"/>
            <w:vAlign w:val="center"/>
          </w:tcPr>
          <w:p w14:paraId="771A5392" w14:textId="77777777" w:rsidR="001110C3" w:rsidRPr="001935BC" w:rsidRDefault="001110C3" w:rsidP="0013504B">
            <w:pPr>
              <w:jc w:val="both"/>
              <w:rPr>
                <w:rFonts w:ascii="Times New Roman" w:hAnsi="Times New Roman" w:cs="Times New Roman"/>
                <w:sz w:val="26"/>
                <w:szCs w:val="26"/>
                <w:lang w:val="en-US"/>
              </w:rPr>
            </w:pPr>
            <w:r w:rsidRPr="001935BC">
              <w:rPr>
                <w:rFonts w:ascii="Times New Roman" w:hAnsi="Times New Roman" w:cs="Times New Roman"/>
                <w:sz w:val="26"/>
                <w:szCs w:val="26"/>
                <w:lang w:val="en-US"/>
              </w:rPr>
              <w:t>40 (28.6)</w:t>
            </w:r>
          </w:p>
        </w:tc>
        <w:tc>
          <w:tcPr>
            <w:tcW w:w="1198" w:type="dxa"/>
            <w:tcBorders>
              <w:top w:val="nil"/>
              <w:left w:val="nil"/>
              <w:bottom w:val="single" w:sz="4" w:space="0" w:color="auto"/>
              <w:right w:val="single" w:sz="4" w:space="0" w:color="auto"/>
            </w:tcBorders>
            <w:shd w:val="clear" w:color="000000" w:fill="FFFFFF"/>
            <w:vAlign w:val="center"/>
          </w:tcPr>
          <w:p w14:paraId="480510B5"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HADS</w:t>
            </w:r>
          </w:p>
        </w:tc>
        <w:tc>
          <w:tcPr>
            <w:tcW w:w="975" w:type="dxa"/>
            <w:tcBorders>
              <w:top w:val="nil"/>
              <w:left w:val="nil"/>
              <w:bottom w:val="single" w:sz="4" w:space="0" w:color="auto"/>
              <w:right w:val="single" w:sz="4" w:space="0" w:color="auto"/>
            </w:tcBorders>
            <w:shd w:val="clear" w:color="000000" w:fill="FFFFFF"/>
            <w:vAlign w:val="center"/>
          </w:tcPr>
          <w:p w14:paraId="055ED596"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60.7 (12.08)</w:t>
            </w:r>
          </w:p>
        </w:tc>
        <w:tc>
          <w:tcPr>
            <w:tcW w:w="1027" w:type="dxa"/>
            <w:tcBorders>
              <w:top w:val="nil"/>
              <w:left w:val="nil"/>
              <w:bottom w:val="single" w:sz="4" w:space="0" w:color="auto"/>
              <w:right w:val="single" w:sz="4" w:space="0" w:color="auto"/>
            </w:tcBorders>
            <w:shd w:val="clear" w:color="000000" w:fill="FFFFFF"/>
            <w:vAlign w:val="center"/>
          </w:tcPr>
          <w:p w14:paraId="22348933"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 83 (59.3)</w:t>
            </w:r>
          </w:p>
        </w:tc>
      </w:tr>
      <w:tr w:rsidR="001110C3" w:rsidRPr="00F8045F" w14:paraId="3537361C" w14:textId="77777777" w:rsidTr="001B0491">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56800C03" w14:textId="77777777" w:rsidR="001110C3" w:rsidRPr="001935BC"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rPr>
              <w:t>16</w:t>
            </w:r>
          </w:p>
        </w:tc>
        <w:tc>
          <w:tcPr>
            <w:tcW w:w="1401" w:type="dxa"/>
            <w:tcBorders>
              <w:top w:val="nil"/>
              <w:left w:val="nil"/>
              <w:bottom w:val="single" w:sz="4" w:space="0" w:color="auto"/>
              <w:right w:val="single" w:sz="4" w:space="0" w:color="auto"/>
            </w:tcBorders>
            <w:shd w:val="clear" w:color="000000" w:fill="FFFFFF"/>
            <w:vAlign w:val="center"/>
          </w:tcPr>
          <w:p w14:paraId="0959A6D6" w14:textId="26AEBB6F" w:rsidR="001110C3" w:rsidRPr="00426D85"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 xml:space="preserve">Uchida M. </w:t>
            </w:r>
            <w:r w:rsidR="0076051B">
              <w:rPr>
                <w:rFonts w:ascii="Times New Roman" w:hAnsi="Times New Roman" w:cs="Times New Roman"/>
                <w:sz w:val="26"/>
                <w:szCs w:val="26"/>
                <w:lang w:val="en-US"/>
              </w:rPr>
              <w:fldChar w:fldCharType="begin" w:fldLock="1"/>
            </w:r>
            <w:r w:rsidR="000101AB">
              <w:rPr>
                <w:rFonts w:ascii="Times New Roman" w:hAnsi="Times New Roman" w:cs="Times New Roman"/>
                <w:sz w:val="26"/>
                <w:szCs w:val="26"/>
                <w:lang w:val="en-US"/>
              </w:rPr>
              <w:instrText>ADDIN CSL_CITATION {"citationItems":[{"id":"ITEM-1","itemData":{"DOI":"10.1093/jjco/hyq230","ISSN":"0368-2811","abstract":"Objective: Few studies have investigated the prevalence of the unmet\nneeds among advanced or recurrent breast cancer patients in Asian\ncountries and little is known about the relation between their unmet\nneeds and psychological distress/quality of life.\nMethods: The participants (n = 87) comprised randomly selected\nambulatory female patients with advanced or recurrent breast cancer\nattending the Outpatient Department of Oncology, Immunology and Surgery\nof Nagoya City University Hospital. The patients were asked to complete\nself-administered questionnaires assessing the level of their physical\nand psychological symptoms, supportive care needs and socio-demographic\nand biomedical factors. The association between the patients' perceived\nneeds and psychological distress/quality of life was then analyzed\nstatistically.\nResults: The patients had a mean +/- standard deviation of 11 +/- 7.7\nand a median of 10 unmet needs. The prevalence of the 17 most frequent\nunmet needs was over 50%, and almost all of these unmet need items\nbelonged to the Psychological or the Health system and information\ndomain. The total Short-form Supportive Care Needs Survey Questionnaire\nwith cancer score was significantly associated with the indices of\npsychological distress and quality of life. Most of the Short-form\nSupportive Care Needs Survey Questionnaire with cancer domains except\nSexuality domain were also significantly associated with all the indices\nof psychological distress.\nConclusions: Psychosocial needs were strongly associated with\npsychological distress and quality of life. Quality of life and\npsychological distress may be improved if interventions for unmet needs,\nespecially psychological and information needs, are made.","author":[{"dropping-particle":"","family":"Uchida","given":"Megumi","non-dropping-particle":"","parse-names":false,"suffix":""},{"dropping-particle":"","family":"Akechi","given":"Tatsuo","non-dropping-particle":"","parse-names":false,"suffix</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family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Okuyama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given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Toru</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non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names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false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suffix</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family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Sagawa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given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Ryuichi</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non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names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false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suffix</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family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Nakaguchi</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given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Tomohiro</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non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names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false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suffix</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family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Endo</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given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Chiharu</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non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names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false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suffix</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family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Yamashita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given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Hiroko</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non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names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false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suffix</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family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Toyama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given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Tatsuya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non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names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false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suffix</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family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Furukawa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given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Toshiaki</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non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dropping</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names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false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suffix</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container</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title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JAPANESE</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JOURNAL</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OF</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CLINICAL</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ONCOLOGY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id</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ITEM</w:instrText>
            </w:r>
            <w:r w:rsidR="000101AB" w:rsidRPr="000101AB">
              <w:rPr>
                <w:rFonts w:ascii="Times New Roman" w:hAnsi="Times New Roman" w:cs="Times New Roman"/>
                <w:sz w:val="26"/>
                <w:szCs w:val="26"/>
              </w:rPr>
              <w:instrText>-1","</w:instrText>
            </w:r>
            <w:r w:rsidR="000101AB">
              <w:rPr>
                <w:rFonts w:ascii="Times New Roman" w:hAnsi="Times New Roman" w:cs="Times New Roman"/>
                <w:sz w:val="26"/>
                <w:szCs w:val="26"/>
                <w:lang w:val="en-US"/>
              </w:rPr>
              <w:instrText>issue</w:instrText>
            </w:r>
            <w:r w:rsidR="000101AB" w:rsidRPr="000101AB">
              <w:rPr>
                <w:rFonts w:ascii="Times New Roman" w:hAnsi="Times New Roman" w:cs="Times New Roman"/>
                <w:sz w:val="26"/>
                <w:szCs w:val="26"/>
              </w:rPr>
              <w:instrText>":"4","</w:instrText>
            </w:r>
            <w:r w:rsidR="000101AB">
              <w:rPr>
                <w:rFonts w:ascii="Times New Roman" w:hAnsi="Times New Roman" w:cs="Times New Roman"/>
                <w:sz w:val="26"/>
                <w:szCs w:val="26"/>
                <w:lang w:val="en-US"/>
              </w:rPr>
              <w:instrText>issued</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date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parts</w:instrText>
            </w:r>
            <w:r w:rsidR="000101AB" w:rsidRPr="000101AB">
              <w:rPr>
                <w:rFonts w:ascii="Times New Roman" w:hAnsi="Times New Roman" w:cs="Times New Roman"/>
                <w:sz w:val="26"/>
                <w:szCs w:val="26"/>
              </w:rPr>
              <w:instrText>":[["2011"]]},"</w:instrText>
            </w:r>
            <w:r w:rsidR="000101AB">
              <w:rPr>
                <w:rFonts w:ascii="Times New Roman" w:hAnsi="Times New Roman" w:cs="Times New Roman"/>
                <w:sz w:val="26"/>
                <w:szCs w:val="26"/>
                <w:lang w:val="en-US"/>
              </w:rPr>
              <w:instrText>page</w:instrText>
            </w:r>
            <w:r w:rsidR="000101AB" w:rsidRPr="000101AB">
              <w:rPr>
                <w:rFonts w:ascii="Times New Roman" w:hAnsi="Times New Roman" w:cs="Times New Roman"/>
                <w:sz w:val="26"/>
                <w:szCs w:val="26"/>
              </w:rPr>
              <w:instrText>":"530-536","</w:instrText>
            </w:r>
            <w:r w:rsidR="000101AB">
              <w:rPr>
                <w:rFonts w:ascii="Times New Roman" w:hAnsi="Times New Roman" w:cs="Times New Roman"/>
                <w:sz w:val="26"/>
                <w:szCs w:val="26"/>
                <w:lang w:val="en-US"/>
              </w:rPr>
              <w:instrText>title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Patients</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Supportive</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Care</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Needs</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and</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Psychological</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Distress</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in</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Advanced</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Breast</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Cancer</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Patients</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in</w:instrText>
            </w:r>
            <w:r w:rsidR="000101AB" w:rsidRPr="000101AB">
              <w:rPr>
                <w:rFonts w:ascii="Times New Roman" w:hAnsi="Times New Roman" w:cs="Times New Roman"/>
                <w:sz w:val="26"/>
                <w:szCs w:val="26"/>
              </w:rPr>
              <w:instrText xml:space="preserve"> </w:instrText>
            </w:r>
            <w:r w:rsidR="000101AB">
              <w:rPr>
                <w:rFonts w:ascii="Times New Roman" w:hAnsi="Times New Roman" w:cs="Times New Roman"/>
                <w:sz w:val="26"/>
                <w:szCs w:val="26"/>
                <w:lang w:val="en-US"/>
              </w:rPr>
              <w:instrText>Japan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type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article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journal</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volume</w:instrText>
            </w:r>
            <w:r w:rsidR="000101AB" w:rsidRPr="000101AB">
              <w:rPr>
                <w:rFonts w:ascii="Times New Roman" w:hAnsi="Times New Roman" w:cs="Times New Roman"/>
                <w:sz w:val="26"/>
                <w:szCs w:val="26"/>
              </w:rPr>
              <w:instrText>":"41"},"</w:instrText>
            </w:r>
            <w:r w:rsidR="000101AB">
              <w:rPr>
                <w:rFonts w:ascii="Times New Roman" w:hAnsi="Times New Roman" w:cs="Times New Roman"/>
                <w:sz w:val="26"/>
                <w:szCs w:val="26"/>
                <w:lang w:val="en-US"/>
              </w:rPr>
              <w:instrText>uris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http</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www</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mendeley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com</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documents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uuid</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e</w:instrText>
            </w:r>
            <w:r w:rsidR="000101AB" w:rsidRPr="000101AB">
              <w:rPr>
                <w:rFonts w:ascii="Times New Roman" w:hAnsi="Times New Roman" w:cs="Times New Roman"/>
                <w:sz w:val="26"/>
                <w:szCs w:val="26"/>
              </w:rPr>
              <w:instrText>74</w:instrText>
            </w:r>
            <w:r w:rsidR="000101AB">
              <w:rPr>
                <w:rFonts w:ascii="Times New Roman" w:hAnsi="Times New Roman" w:cs="Times New Roman"/>
                <w:sz w:val="26"/>
                <w:szCs w:val="26"/>
                <w:lang w:val="en-US"/>
              </w:rPr>
              <w:instrText>e</w:instrText>
            </w:r>
            <w:r w:rsidR="000101AB" w:rsidRPr="000101AB">
              <w:rPr>
                <w:rFonts w:ascii="Times New Roman" w:hAnsi="Times New Roman" w:cs="Times New Roman"/>
                <w:sz w:val="26"/>
                <w:szCs w:val="26"/>
              </w:rPr>
              <w:instrText>0</w:instrText>
            </w:r>
            <w:r w:rsidR="000101AB">
              <w:rPr>
                <w:rFonts w:ascii="Times New Roman" w:hAnsi="Times New Roman" w:cs="Times New Roman"/>
                <w:sz w:val="26"/>
                <w:szCs w:val="26"/>
                <w:lang w:val="en-US"/>
              </w:rPr>
              <w:instrText>a</w:instrText>
            </w:r>
            <w:r w:rsidR="000101AB" w:rsidRPr="000101AB">
              <w:rPr>
                <w:rFonts w:ascii="Times New Roman" w:hAnsi="Times New Roman" w:cs="Times New Roman"/>
                <w:sz w:val="26"/>
                <w:szCs w:val="26"/>
              </w:rPr>
              <w:instrText>90-</w:instrText>
            </w:r>
            <w:r w:rsidR="000101AB">
              <w:rPr>
                <w:rFonts w:ascii="Times New Roman" w:hAnsi="Times New Roman" w:cs="Times New Roman"/>
                <w:sz w:val="26"/>
                <w:szCs w:val="26"/>
                <w:lang w:val="en-US"/>
              </w:rPr>
              <w:instrText>d</w:instrText>
            </w:r>
            <w:r w:rsidR="000101AB" w:rsidRPr="000101AB">
              <w:rPr>
                <w:rFonts w:ascii="Times New Roman" w:hAnsi="Times New Roman" w:cs="Times New Roman"/>
                <w:sz w:val="26"/>
                <w:szCs w:val="26"/>
              </w:rPr>
              <w:instrText>4</w:instrText>
            </w:r>
            <w:r w:rsidR="000101AB">
              <w:rPr>
                <w:rFonts w:ascii="Times New Roman" w:hAnsi="Times New Roman" w:cs="Times New Roman"/>
                <w:sz w:val="26"/>
                <w:szCs w:val="26"/>
                <w:lang w:val="en-US"/>
              </w:rPr>
              <w:instrText>e</w:instrText>
            </w:r>
            <w:r w:rsidR="000101AB" w:rsidRPr="000101AB">
              <w:rPr>
                <w:rFonts w:ascii="Times New Roman" w:hAnsi="Times New Roman" w:cs="Times New Roman"/>
                <w:sz w:val="26"/>
                <w:szCs w:val="26"/>
              </w:rPr>
              <w:instrText>7-4</w:instrText>
            </w:r>
            <w:r w:rsidR="000101AB">
              <w:rPr>
                <w:rFonts w:ascii="Times New Roman" w:hAnsi="Times New Roman" w:cs="Times New Roman"/>
                <w:sz w:val="26"/>
                <w:szCs w:val="26"/>
                <w:lang w:val="en-US"/>
              </w:rPr>
              <w:instrText>b</w:instrText>
            </w:r>
            <w:r w:rsidR="000101AB" w:rsidRPr="000101AB">
              <w:rPr>
                <w:rFonts w:ascii="Times New Roman" w:hAnsi="Times New Roman" w:cs="Times New Roman"/>
                <w:sz w:val="26"/>
                <w:szCs w:val="26"/>
              </w:rPr>
              <w:instrText>73-</w:instrText>
            </w:r>
            <w:r w:rsidR="000101AB">
              <w:rPr>
                <w:rFonts w:ascii="Times New Roman" w:hAnsi="Times New Roman" w:cs="Times New Roman"/>
                <w:sz w:val="26"/>
                <w:szCs w:val="26"/>
                <w:lang w:val="en-US"/>
              </w:rPr>
              <w:instrText>abbe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b</w:instrText>
            </w:r>
            <w:r w:rsidR="000101AB" w:rsidRPr="000101AB">
              <w:rPr>
                <w:rFonts w:ascii="Times New Roman" w:hAnsi="Times New Roman" w:cs="Times New Roman"/>
                <w:sz w:val="26"/>
                <w:szCs w:val="26"/>
              </w:rPr>
              <w:instrText>4</w:instrText>
            </w:r>
            <w:r w:rsidR="000101AB">
              <w:rPr>
                <w:rFonts w:ascii="Times New Roman" w:hAnsi="Times New Roman" w:cs="Times New Roman"/>
                <w:sz w:val="26"/>
                <w:szCs w:val="26"/>
                <w:lang w:val="en-US"/>
              </w:rPr>
              <w:instrText>ca</w:instrText>
            </w:r>
            <w:r w:rsidR="000101AB" w:rsidRPr="000101AB">
              <w:rPr>
                <w:rFonts w:ascii="Times New Roman" w:hAnsi="Times New Roman" w:cs="Times New Roman"/>
                <w:sz w:val="26"/>
                <w:szCs w:val="26"/>
              </w:rPr>
              <w:instrText>460</w:instrText>
            </w:r>
            <w:r w:rsidR="000101AB">
              <w:rPr>
                <w:rFonts w:ascii="Times New Roman" w:hAnsi="Times New Roman" w:cs="Times New Roman"/>
                <w:sz w:val="26"/>
                <w:szCs w:val="26"/>
                <w:lang w:val="en-US"/>
              </w:rPr>
              <w:instrText>ecd</w:instrText>
            </w:r>
            <w:r w:rsidR="000101AB" w:rsidRPr="000101AB">
              <w:rPr>
                <w:rFonts w:ascii="Times New Roman" w:hAnsi="Times New Roman" w:cs="Times New Roman"/>
                <w:sz w:val="26"/>
                <w:szCs w:val="26"/>
              </w:rPr>
              <w:instrText>7</w:instrText>
            </w:r>
            <w:r w:rsidR="000101AB">
              <w:rPr>
                <w:rFonts w:ascii="Times New Roman" w:hAnsi="Times New Roman" w:cs="Times New Roman"/>
                <w:sz w:val="26"/>
                <w:szCs w:val="26"/>
                <w:lang w:val="en-US"/>
              </w:rPr>
              <w:instrText>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mendeley</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formattedCitation</w:instrText>
            </w:r>
            <w:r w:rsidR="000101AB" w:rsidRPr="000101AB">
              <w:rPr>
                <w:rFonts w:ascii="Times New Roman" w:hAnsi="Times New Roman" w:cs="Times New Roman"/>
                <w:sz w:val="26"/>
                <w:szCs w:val="26"/>
              </w:rPr>
              <w:instrText>":"(135)","</w:instrText>
            </w:r>
            <w:r w:rsidR="000101AB">
              <w:rPr>
                <w:rFonts w:ascii="Times New Roman" w:hAnsi="Times New Roman" w:cs="Times New Roman"/>
                <w:sz w:val="26"/>
                <w:szCs w:val="26"/>
                <w:lang w:val="en-US"/>
              </w:rPr>
              <w:instrText>manualFormatting</w:instrText>
            </w:r>
            <w:r w:rsidR="000101AB" w:rsidRPr="000101AB">
              <w:rPr>
                <w:rFonts w:ascii="Times New Roman" w:hAnsi="Times New Roman" w:cs="Times New Roman"/>
                <w:sz w:val="26"/>
                <w:szCs w:val="26"/>
              </w:rPr>
              <w:instrText>":"[135]","</w:instrText>
            </w:r>
            <w:r w:rsidR="000101AB">
              <w:rPr>
                <w:rFonts w:ascii="Times New Roman" w:hAnsi="Times New Roman" w:cs="Times New Roman"/>
                <w:sz w:val="26"/>
                <w:szCs w:val="26"/>
                <w:lang w:val="en-US"/>
              </w:rPr>
              <w:instrText>plainTextFormattedCitation</w:instrText>
            </w:r>
            <w:r w:rsidR="000101AB" w:rsidRPr="000101AB">
              <w:rPr>
                <w:rFonts w:ascii="Times New Roman" w:hAnsi="Times New Roman" w:cs="Times New Roman"/>
                <w:sz w:val="26"/>
                <w:szCs w:val="26"/>
              </w:rPr>
              <w:instrText>":"(135)","</w:instrText>
            </w:r>
            <w:r w:rsidR="000101AB">
              <w:rPr>
                <w:rFonts w:ascii="Times New Roman" w:hAnsi="Times New Roman" w:cs="Times New Roman"/>
                <w:sz w:val="26"/>
                <w:szCs w:val="26"/>
                <w:lang w:val="en-US"/>
              </w:rPr>
              <w:instrText>previouslyFormattedCitation</w:instrText>
            </w:r>
            <w:r w:rsidR="000101AB" w:rsidRPr="000101AB">
              <w:rPr>
                <w:rFonts w:ascii="Times New Roman" w:hAnsi="Times New Roman" w:cs="Times New Roman"/>
                <w:sz w:val="26"/>
                <w:szCs w:val="26"/>
              </w:rPr>
              <w:instrText>":"(135)"},"</w:instrText>
            </w:r>
            <w:r w:rsidR="000101AB">
              <w:rPr>
                <w:rFonts w:ascii="Times New Roman" w:hAnsi="Times New Roman" w:cs="Times New Roman"/>
                <w:sz w:val="26"/>
                <w:szCs w:val="26"/>
                <w:lang w:val="en-US"/>
              </w:rPr>
              <w:instrText>properties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noteIndex</w:instrText>
            </w:r>
            <w:r w:rsidR="000101AB" w:rsidRPr="000101AB">
              <w:rPr>
                <w:rFonts w:ascii="Times New Roman" w:hAnsi="Times New Roman" w:cs="Times New Roman"/>
                <w:sz w:val="26"/>
                <w:szCs w:val="26"/>
              </w:rPr>
              <w:instrText>":0},"</w:instrText>
            </w:r>
            <w:r w:rsidR="000101AB">
              <w:rPr>
                <w:rFonts w:ascii="Times New Roman" w:hAnsi="Times New Roman" w:cs="Times New Roman"/>
                <w:sz w:val="26"/>
                <w:szCs w:val="26"/>
                <w:lang w:val="en-US"/>
              </w:rPr>
              <w:instrText>schema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https</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github</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com</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citation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style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language</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schema</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raw</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master</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csl</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citation</w:instrText>
            </w:r>
            <w:r w:rsidR="000101AB" w:rsidRPr="000101AB">
              <w:rPr>
                <w:rFonts w:ascii="Times New Roman" w:hAnsi="Times New Roman" w:cs="Times New Roman"/>
                <w:sz w:val="26"/>
                <w:szCs w:val="26"/>
              </w:rPr>
              <w:instrText>.</w:instrText>
            </w:r>
            <w:r w:rsidR="000101AB">
              <w:rPr>
                <w:rFonts w:ascii="Times New Roman" w:hAnsi="Times New Roman" w:cs="Times New Roman"/>
                <w:sz w:val="26"/>
                <w:szCs w:val="26"/>
                <w:lang w:val="en-US"/>
              </w:rPr>
              <w:instrText>json</w:instrText>
            </w:r>
            <w:r w:rsidR="000101AB" w:rsidRPr="000101AB">
              <w:rPr>
                <w:rFonts w:ascii="Times New Roman" w:hAnsi="Times New Roman" w:cs="Times New Roman"/>
                <w:sz w:val="26"/>
                <w:szCs w:val="26"/>
              </w:rPr>
              <w:instrText>"}</w:instrText>
            </w:r>
            <w:r w:rsidR="0076051B">
              <w:rPr>
                <w:rFonts w:ascii="Times New Roman" w:hAnsi="Times New Roman" w:cs="Times New Roman"/>
                <w:sz w:val="26"/>
                <w:szCs w:val="26"/>
                <w:lang w:val="en-US"/>
              </w:rPr>
              <w:fldChar w:fldCharType="separate"/>
            </w:r>
            <w:r w:rsidR="000101AB">
              <w:rPr>
                <w:rFonts w:ascii="Times New Roman" w:hAnsi="Times New Roman" w:cs="Times New Roman"/>
                <w:noProof/>
                <w:sz w:val="26"/>
                <w:szCs w:val="26"/>
              </w:rPr>
              <w:t>[</w:t>
            </w:r>
            <w:r w:rsidR="004070DA" w:rsidRPr="00426D85">
              <w:rPr>
                <w:rFonts w:ascii="Times New Roman" w:hAnsi="Times New Roman" w:cs="Times New Roman"/>
                <w:noProof/>
                <w:sz w:val="26"/>
                <w:szCs w:val="26"/>
              </w:rPr>
              <w:t>135</w:t>
            </w:r>
            <w:r w:rsidR="00426D85" w:rsidRPr="00426D85">
              <w:rPr>
                <w:rFonts w:ascii="Times New Roman" w:hAnsi="Times New Roman" w:cs="Times New Roman"/>
                <w:noProof/>
                <w:sz w:val="26"/>
                <w:szCs w:val="26"/>
              </w:rPr>
              <w:t>]</w:t>
            </w:r>
            <w:r w:rsidR="0076051B">
              <w:rPr>
                <w:rFonts w:ascii="Times New Roman" w:hAnsi="Times New Roman" w:cs="Times New Roman"/>
                <w:sz w:val="26"/>
                <w:szCs w:val="26"/>
                <w:lang w:val="en-US"/>
              </w:rPr>
              <w:fldChar w:fldCharType="end"/>
            </w:r>
          </w:p>
        </w:tc>
        <w:tc>
          <w:tcPr>
            <w:tcW w:w="736" w:type="dxa"/>
            <w:tcBorders>
              <w:top w:val="nil"/>
              <w:left w:val="nil"/>
              <w:bottom w:val="single" w:sz="4" w:space="0" w:color="auto"/>
              <w:right w:val="single" w:sz="4" w:space="0" w:color="auto"/>
            </w:tcBorders>
            <w:shd w:val="clear" w:color="000000" w:fill="FFFFFF"/>
            <w:vAlign w:val="center"/>
          </w:tcPr>
          <w:p w14:paraId="4F6207C1" w14:textId="77777777" w:rsidR="001110C3" w:rsidRPr="00426D85" w:rsidRDefault="001110C3" w:rsidP="0013504B">
            <w:pPr>
              <w:jc w:val="both"/>
              <w:rPr>
                <w:rFonts w:ascii="Times New Roman" w:hAnsi="Times New Roman" w:cs="Times New Roman"/>
                <w:sz w:val="26"/>
                <w:szCs w:val="26"/>
              </w:rPr>
            </w:pPr>
            <w:r w:rsidRPr="00426D85">
              <w:rPr>
                <w:rFonts w:ascii="Times New Roman" w:hAnsi="Times New Roman" w:cs="Times New Roman"/>
                <w:sz w:val="26"/>
                <w:szCs w:val="26"/>
              </w:rPr>
              <w:t>2011</w:t>
            </w:r>
          </w:p>
        </w:tc>
        <w:tc>
          <w:tcPr>
            <w:tcW w:w="1184" w:type="dxa"/>
            <w:tcBorders>
              <w:top w:val="nil"/>
              <w:left w:val="nil"/>
              <w:bottom w:val="single" w:sz="4" w:space="0" w:color="auto"/>
              <w:right w:val="single" w:sz="4" w:space="0" w:color="auto"/>
            </w:tcBorders>
            <w:shd w:val="clear" w:color="000000" w:fill="FFFFFF"/>
            <w:vAlign w:val="center"/>
          </w:tcPr>
          <w:p w14:paraId="7ED050CD" w14:textId="77777777" w:rsidR="001110C3" w:rsidRPr="00426D85"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Japan</w:t>
            </w:r>
          </w:p>
        </w:tc>
        <w:tc>
          <w:tcPr>
            <w:tcW w:w="1225" w:type="dxa"/>
            <w:tcBorders>
              <w:top w:val="nil"/>
              <w:left w:val="nil"/>
              <w:bottom w:val="single" w:sz="4" w:space="0" w:color="auto"/>
              <w:right w:val="single" w:sz="4" w:space="0" w:color="auto"/>
            </w:tcBorders>
            <w:shd w:val="clear" w:color="000000" w:fill="FFFFFF"/>
            <w:vAlign w:val="center"/>
          </w:tcPr>
          <w:p w14:paraId="18B8B293" w14:textId="77777777" w:rsidR="001110C3" w:rsidRPr="00426D85"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high</w:t>
            </w:r>
          </w:p>
        </w:tc>
        <w:tc>
          <w:tcPr>
            <w:tcW w:w="1732" w:type="dxa"/>
            <w:tcBorders>
              <w:top w:val="nil"/>
              <w:left w:val="nil"/>
              <w:bottom w:val="single" w:sz="4" w:space="0" w:color="auto"/>
              <w:right w:val="single" w:sz="4" w:space="0" w:color="auto"/>
            </w:tcBorders>
            <w:shd w:val="clear" w:color="000000" w:fill="FFFFFF"/>
            <w:vAlign w:val="center"/>
          </w:tcPr>
          <w:p w14:paraId="00A76CAD" w14:textId="77777777" w:rsidR="001110C3" w:rsidRPr="00426D85"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Western</w:t>
            </w:r>
            <w:r w:rsidRPr="00426D85">
              <w:rPr>
                <w:rFonts w:ascii="Times New Roman" w:hAnsi="Times New Roman" w:cs="Times New Roman"/>
                <w:sz w:val="26"/>
                <w:szCs w:val="26"/>
              </w:rPr>
              <w:t xml:space="preserve"> </w:t>
            </w:r>
            <w:r w:rsidRPr="001935BC">
              <w:rPr>
                <w:rFonts w:ascii="Times New Roman" w:hAnsi="Times New Roman" w:cs="Times New Roman"/>
                <w:sz w:val="26"/>
                <w:szCs w:val="26"/>
                <w:lang w:val="en-US"/>
              </w:rPr>
              <w:t>Pacific</w:t>
            </w:r>
          </w:p>
        </w:tc>
        <w:tc>
          <w:tcPr>
            <w:tcW w:w="794" w:type="dxa"/>
            <w:tcBorders>
              <w:top w:val="nil"/>
              <w:left w:val="nil"/>
              <w:bottom w:val="single" w:sz="4" w:space="0" w:color="auto"/>
              <w:right w:val="single" w:sz="4" w:space="0" w:color="auto"/>
            </w:tcBorders>
            <w:shd w:val="clear" w:color="000000" w:fill="FFFFFF"/>
            <w:vAlign w:val="center"/>
          </w:tcPr>
          <w:p w14:paraId="3200CFF6" w14:textId="77777777" w:rsidR="001110C3" w:rsidRPr="00426D85" w:rsidRDefault="001110C3" w:rsidP="0013504B">
            <w:pPr>
              <w:jc w:val="both"/>
              <w:rPr>
                <w:rFonts w:ascii="Times New Roman" w:hAnsi="Times New Roman" w:cs="Times New Roman"/>
                <w:sz w:val="26"/>
                <w:szCs w:val="26"/>
              </w:rPr>
            </w:pPr>
            <w:r w:rsidRPr="00426D85">
              <w:rPr>
                <w:rFonts w:ascii="Times New Roman" w:hAnsi="Times New Roman" w:cs="Times New Roman"/>
                <w:sz w:val="26"/>
                <w:szCs w:val="26"/>
              </w:rPr>
              <w:t>2</w:t>
            </w:r>
          </w:p>
        </w:tc>
        <w:tc>
          <w:tcPr>
            <w:tcW w:w="1415" w:type="dxa"/>
            <w:tcBorders>
              <w:top w:val="nil"/>
              <w:left w:val="nil"/>
              <w:bottom w:val="single" w:sz="4" w:space="0" w:color="auto"/>
              <w:right w:val="single" w:sz="4" w:space="0" w:color="auto"/>
            </w:tcBorders>
            <w:shd w:val="clear" w:color="000000" w:fill="FFFFFF"/>
            <w:vAlign w:val="center"/>
          </w:tcPr>
          <w:p w14:paraId="6436E32A" w14:textId="77777777" w:rsidR="001110C3" w:rsidRPr="00426D85"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cross</w:t>
            </w:r>
            <w:r w:rsidRPr="00426D85">
              <w:rPr>
                <w:rFonts w:ascii="Times New Roman" w:hAnsi="Times New Roman" w:cs="Times New Roman"/>
                <w:sz w:val="26"/>
                <w:szCs w:val="26"/>
              </w:rPr>
              <w:t>-</w:t>
            </w:r>
            <w:r w:rsidRPr="001935BC">
              <w:rPr>
                <w:rFonts w:ascii="Times New Roman" w:hAnsi="Times New Roman" w:cs="Times New Roman"/>
                <w:sz w:val="26"/>
                <w:szCs w:val="26"/>
                <w:lang w:val="en-US"/>
              </w:rPr>
              <w:t>sectional</w:t>
            </w:r>
          </w:p>
        </w:tc>
        <w:tc>
          <w:tcPr>
            <w:tcW w:w="1516" w:type="dxa"/>
            <w:tcBorders>
              <w:top w:val="nil"/>
              <w:left w:val="nil"/>
              <w:bottom w:val="single" w:sz="4" w:space="0" w:color="auto"/>
              <w:right w:val="single" w:sz="4" w:space="0" w:color="auto"/>
            </w:tcBorders>
            <w:shd w:val="clear" w:color="000000" w:fill="FFFFFF"/>
            <w:vAlign w:val="center"/>
          </w:tcPr>
          <w:p w14:paraId="28B59C96" w14:textId="77777777" w:rsidR="001110C3" w:rsidRPr="00426D85"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randomly</w:t>
            </w:r>
            <w:r w:rsidRPr="00426D85">
              <w:rPr>
                <w:rFonts w:ascii="Times New Roman" w:hAnsi="Times New Roman" w:cs="Times New Roman"/>
                <w:sz w:val="26"/>
                <w:szCs w:val="26"/>
              </w:rPr>
              <w:t xml:space="preserve"> </w:t>
            </w:r>
            <w:r w:rsidRPr="001935BC">
              <w:rPr>
                <w:rFonts w:ascii="Times New Roman" w:hAnsi="Times New Roman" w:cs="Times New Roman"/>
                <w:sz w:val="26"/>
                <w:szCs w:val="26"/>
                <w:lang w:val="en-US"/>
              </w:rPr>
              <w:t>selected</w:t>
            </w:r>
          </w:p>
        </w:tc>
        <w:tc>
          <w:tcPr>
            <w:tcW w:w="746" w:type="dxa"/>
            <w:tcBorders>
              <w:top w:val="nil"/>
              <w:left w:val="nil"/>
              <w:bottom w:val="single" w:sz="4" w:space="0" w:color="auto"/>
              <w:right w:val="single" w:sz="4" w:space="0" w:color="auto"/>
            </w:tcBorders>
            <w:shd w:val="clear" w:color="000000" w:fill="FFFFFF"/>
            <w:vAlign w:val="center"/>
          </w:tcPr>
          <w:p w14:paraId="5A44EBE0" w14:textId="77777777" w:rsidR="001110C3" w:rsidRPr="00426D85" w:rsidRDefault="001110C3" w:rsidP="0013504B">
            <w:pPr>
              <w:jc w:val="both"/>
              <w:rPr>
                <w:rFonts w:ascii="Times New Roman" w:hAnsi="Times New Roman" w:cs="Times New Roman"/>
                <w:sz w:val="26"/>
                <w:szCs w:val="26"/>
              </w:rPr>
            </w:pPr>
            <w:r w:rsidRPr="00426D85">
              <w:rPr>
                <w:rFonts w:ascii="Times New Roman" w:hAnsi="Times New Roman" w:cs="Times New Roman"/>
                <w:sz w:val="26"/>
                <w:szCs w:val="26"/>
              </w:rPr>
              <w:t>85</w:t>
            </w:r>
          </w:p>
        </w:tc>
        <w:tc>
          <w:tcPr>
            <w:tcW w:w="875" w:type="dxa"/>
            <w:tcBorders>
              <w:top w:val="nil"/>
              <w:left w:val="nil"/>
              <w:bottom w:val="single" w:sz="4" w:space="0" w:color="auto"/>
              <w:right w:val="single" w:sz="4" w:space="0" w:color="auto"/>
            </w:tcBorders>
            <w:shd w:val="clear" w:color="000000" w:fill="FFFFFF"/>
            <w:vAlign w:val="center"/>
          </w:tcPr>
          <w:p w14:paraId="2119D1DC" w14:textId="77777777" w:rsidR="001110C3" w:rsidRPr="00426D85" w:rsidRDefault="001110C3" w:rsidP="0013504B">
            <w:pPr>
              <w:jc w:val="both"/>
              <w:rPr>
                <w:rFonts w:ascii="Times New Roman" w:hAnsi="Times New Roman" w:cs="Times New Roman"/>
                <w:sz w:val="26"/>
                <w:szCs w:val="26"/>
              </w:rPr>
            </w:pPr>
            <w:r w:rsidRPr="00426D85">
              <w:rPr>
                <w:rFonts w:ascii="Times New Roman" w:hAnsi="Times New Roman" w:cs="Times New Roman"/>
                <w:sz w:val="26"/>
                <w:szCs w:val="26"/>
              </w:rPr>
              <w:t>28 (32.9)</w:t>
            </w:r>
          </w:p>
        </w:tc>
        <w:tc>
          <w:tcPr>
            <w:tcW w:w="1198" w:type="dxa"/>
            <w:tcBorders>
              <w:top w:val="nil"/>
              <w:left w:val="nil"/>
              <w:bottom w:val="single" w:sz="4" w:space="0" w:color="auto"/>
              <w:right w:val="single" w:sz="4" w:space="0" w:color="auto"/>
            </w:tcBorders>
            <w:shd w:val="clear" w:color="000000" w:fill="FFFFFF"/>
            <w:vAlign w:val="center"/>
          </w:tcPr>
          <w:p w14:paraId="7694A475" w14:textId="77777777" w:rsidR="001110C3" w:rsidRPr="00426D85" w:rsidRDefault="001110C3" w:rsidP="0013504B">
            <w:pPr>
              <w:jc w:val="both"/>
              <w:rPr>
                <w:rFonts w:ascii="Times New Roman" w:hAnsi="Times New Roman" w:cs="Times New Roman"/>
                <w:sz w:val="26"/>
                <w:szCs w:val="26"/>
              </w:rPr>
            </w:pPr>
            <w:r w:rsidRPr="001935BC">
              <w:rPr>
                <w:rFonts w:ascii="Times New Roman" w:hAnsi="Times New Roman" w:cs="Times New Roman"/>
                <w:sz w:val="26"/>
                <w:szCs w:val="26"/>
                <w:lang w:val="en-US"/>
              </w:rPr>
              <w:t>HADS</w:t>
            </w:r>
          </w:p>
        </w:tc>
        <w:tc>
          <w:tcPr>
            <w:tcW w:w="975" w:type="dxa"/>
            <w:tcBorders>
              <w:top w:val="nil"/>
              <w:left w:val="nil"/>
              <w:bottom w:val="single" w:sz="4" w:space="0" w:color="auto"/>
              <w:right w:val="single" w:sz="4" w:space="0" w:color="auto"/>
            </w:tcBorders>
            <w:shd w:val="clear" w:color="000000" w:fill="FFFFFF"/>
            <w:vAlign w:val="center"/>
          </w:tcPr>
          <w:p w14:paraId="3F761DE8" w14:textId="77777777" w:rsidR="001110C3" w:rsidRPr="00426D85" w:rsidRDefault="001110C3" w:rsidP="0013504B">
            <w:pPr>
              <w:jc w:val="both"/>
              <w:rPr>
                <w:rFonts w:ascii="Times New Roman" w:hAnsi="Times New Roman" w:cs="Times New Roman"/>
                <w:sz w:val="26"/>
                <w:szCs w:val="26"/>
              </w:rPr>
            </w:pPr>
            <w:r w:rsidRPr="00426D85">
              <w:rPr>
                <w:rFonts w:ascii="Times New Roman" w:hAnsi="Times New Roman" w:cs="Times New Roman"/>
                <w:sz w:val="26"/>
                <w:szCs w:val="26"/>
              </w:rPr>
              <w:t>58,6</w:t>
            </w:r>
          </w:p>
        </w:tc>
        <w:tc>
          <w:tcPr>
            <w:tcW w:w="1027" w:type="dxa"/>
            <w:tcBorders>
              <w:top w:val="nil"/>
              <w:left w:val="nil"/>
              <w:bottom w:val="single" w:sz="4" w:space="0" w:color="auto"/>
              <w:right w:val="single" w:sz="4" w:space="0" w:color="auto"/>
            </w:tcBorders>
            <w:shd w:val="clear" w:color="000000" w:fill="FFFFFF"/>
            <w:vAlign w:val="center"/>
          </w:tcPr>
          <w:p w14:paraId="31661B6F" w14:textId="77777777" w:rsidR="001110C3" w:rsidRPr="00426D85" w:rsidRDefault="001110C3" w:rsidP="0013504B">
            <w:pPr>
              <w:jc w:val="both"/>
              <w:rPr>
                <w:rFonts w:ascii="Times New Roman" w:hAnsi="Times New Roman" w:cs="Times New Roman"/>
                <w:sz w:val="26"/>
                <w:szCs w:val="26"/>
              </w:rPr>
            </w:pPr>
            <w:r w:rsidRPr="00426D85">
              <w:rPr>
                <w:rFonts w:ascii="Times New Roman" w:hAnsi="Times New Roman" w:cs="Times New Roman"/>
                <w:sz w:val="26"/>
                <w:szCs w:val="26"/>
              </w:rPr>
              <w:t>68 (80)</w:t>
            </w:r>
          </w:p>
        </w:tc>
      </w:tr>
    </w:tbl>
    <w:p w14:paraId="72863288" w14:textId="77777777" w:rsidR="001A791C" w:rsidRPr="00C22818" w:rsidRDefault="001A791C" w:rsidP="0013504B">
      <w:pPr>
        <w:pStyle w:val="ae"/>
        <w:ind w:firstLine="567"/>
        <w:jc w:val="both"/>
        <w:rPr>
          <w:rFonts w:ascii="Times New Roman" w:hAnsi="Times New Roman" w:cs="Times New Roman"/>
          <w:i/>
          <w:iCs/>
          <w:sz w:val="24"/>
          <w:szCs w:val="24"/>
          <w:lang w:val="en-US"/>
        </w:rPr>
      </w:pPr>
      <w:r w:rsidRPr="001935BC">
        <w:rPr>
          <w:rFonts w:ascii="Times New Roman" w:hAnsi="Times New Roman" w:cs="Times New Roman"/>
          <w:i/>
          <w:iCs/>
          <w:sz w:val="24"/>
          <w:szCs w:val="24"/>
        </w:rPr>
        <w:t>Сокращения</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BAI</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Beck</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Anxiety</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Inventory</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HADS</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Hospital</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Anxiety</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and</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Depression</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Scale</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mts</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metastasis</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n</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number</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SD</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standard</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deviation</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UK</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the</w:t>
      </w:r>
      <w:r w:rsidRPr="00C22818">
        <w:rPr>
          <w:rFonts w:ascii="Times New Roman" w:hAnsi="Times New Roman" w:cs="Times New Roman"/>
          <w:i/>
          <w:iCs/>
          <w:sz w:val="24"/>
          <w:szCs w:val="24"/>
          <w:lang w:val="en-US"/>
        </w:rPr>
        <w:t xml:space="preserve"> </w:t>
      </w:r>
      <w:proofErr w:type="gramStart"/>
      <w:r w:rsidRPr="001935BC">
        <w:rPr>
          <w:rFonts w:ascii="Times New Roman" w:hAnsi="Times New Roman" w:cs="Times New Roman"/>
          <w:i/>
          <w:iCs/>
          <w:sz w:val="24"/>
          <w:szCs w:val="24"/>
          <w:lang w:val="en-US"/>
        </w:rPr>
        <w:t>United</w:t>
      </w:r>
      <w:r w:rsidRPr="00C22818">
        <w:rPr>
          <w:rFonts w:ascii="Times New Roman" w:hAnsi="Times New Roman" w:cs="Times New Roman"/>
          <w:i/>
          <w:iCs/>
          <w:sz w:val="24"/>
          <w:szCs w:val="24"/>
          <w:lang w:val="en-US"/>
        </w:rPr>
        <w:t xml:space="preserve">  </w:t>
      </w:r>
      <w:r w:rsidRPr="001935BC">
        <w:rPr>
          <w:rFonts w:ascii="Times New Roman" w:hAnsi="Times New Roman" w:cs="Times New Roman"/>
          <w:i/>
          <w:iCs/>
          <w:sz w:val="24"/>
          <w:szCs w:val="24"/>
          <w:lang w:val="en-US"/>
        </w:rPr>
        <w:t>Kingdom</w:t>
      </w:r>
      <w:proofErr w:type="gramEnd"/>
    </w:p>
    <w:p w14:paraId="214D8877" w14:textId="77777777" w:rsidR="001A791C" w:rsidRPr="00C22818" w:rsidRDefault="001A791C" w:rsidP="0013504B">
      <w:pPr>
        <w:pStyle w:val="ae"/>
        <w:ind w:firstLine="567"/>
        <w:jc w:val="both"/>
        <w:rPr>
          <w:rFonts w:ascii="Times New Roman" w:eastAsia="Times New Roman" w:hAnsi="Times New Roman" w:cs="Times New Roman"/>
          <w:b/>
          <w:i/>
          <w:iCs/>
          <w:sz w:val="24"/>
          <w:szCs w:val="24"/>
          <w:lang w:val="en-US" w:eastAsia="ru-RU"/>
        </w:rPr>
      </w:pPr>
    </w:p>
    <w:p w14:paraId="59A2D6D2" w14:textId="77777777" w:rsidR="001A791C" w:rsidRPr="00C22818" w:rsidRDefault="001A791C" w:rsidP="0013504B">
      <w:pPr>
        <w:pStyle w:val="ae"/>
        <w:ind w:firstLine="567"/>
        <w:jc w:val="both"/>
        <w:rPr>
          <w:rFonts w:ascii="Times New Roman" w:hAnsi="Times New Roman" w:cs="Times New Roman"/>
          <w:b/>
          <w:bCs/>
          <w:sz w:val="28"/>
          <w:szCs w:val="28"/>
          <w:lang w:val="en-US"/>
        </w:rPr>
        <w:sectPr w:rsidR="001A791C" w:rsidRPr="00C22818" w:rsidSect="000C5A26">
          <w:type w:val="nextColumn"/>
          <w:pgSz w:w="16838" w:h="11906" w:orient="landscape"/>
          <w:pgMar w:top="1134" w:right="567" w:bottom="1134" w:left="1701" w:header="709" w:footer="709" w:gutter="0"/>
          <w:cols w:space="708"/>
          <w:titlePg/>
          <w:docGrid w:linePitch="360"/>
        </w:sectPr>
      </w:pPr>
    </w:p>
    <w:p w14:paraId="35DF9D5F" w14:textId="3678F6DA" w:rsidR="00CE1B17" w:rsidRPr="00C22818" w:rsidRDefault="00CE1B17" w:rsidP="0013504B">
      <w:pPr>
        <w:pStyle w:val="ae"/>
        <w:ind w:firstLine="567"/>
        <w:jc w:val="both"/>
        <w:rPr>
          <w:rFonts w:ascii="Times New Roman" w:hAnsi="Times New Roman" w:cs="Times New Roman"/>
          <w:b/>
          <w:bCs/>
          <w:sz w:val="28"/>
          <w:szCs w:val="28"/>
          <w:lang w:val="en-US"/>
        </w:rPr>
      </w:pPr>
    </w:p>
    <w:p w14:paraId="7A2811E8" w14:textId="286AE758" w:rsidR="00D77712" w:rsidRPr="00426D85" w:rsidRDefault="00D77712" w:rsidP="0013504B">
      <w:pPr>
        <w:pStyle w:val="ae"/>
        <w:ind w:firstLine="567"/>
        <w:jc w:val="both"/>
        <w:rPr>
          <w:rFonts w:ascii="Times New Roman" w:hAnsi="Times New Roman" w:cs="Times New Roman"/>
          <w:sz w:val="28"/>
          <w:szCs w:val="28"/>
        </w:rPr>
      </w:pPr>
      <w:bookmarkStart w:id="49" w:name="_Hlk118384197"/>
      <w:r w:rsidRPr="001935BC">
        <w:rPr>
          <w:rFonts w:ascii="Times New Roman" w:hAnsi="Times New Roman" w:cs="Times New Roman"/>
          <w:noProof/>
          <w:sz w:val="28"/>
          <w:szCs w:val="28"/>
        </w:rPr>
        <w:drawing>
          <wp:inline distT="0" distB="0" distL="0" distR="0" wp14:anchorId="6BFF17F9" wp14:editId="7D87FB38">
            <wp:extent cx="5758835" cy="390360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7823" t="20843" r="7554" b="12205"/>
                    <a:stretch/>
                  </pic:blipFill>
                  <pic:spPr bwMode="auto">
                    <a:xfrm>
                      <a:off x="0" y="0"/>
                      <a:ext cx="5838366" cy="3957517"/>
                    </a:xfrm>
                    <a:prstGeom prst="rect">
                      <a:avLst/>
                    </a:prstGeom>
                    <a:noFill/>
                    <a:ln>
                      <a:noFill/>
                    </a:ln>
                    <a:extLst>
                      <a:ext uri="{53640926-AAD7-44D8-BBD7-CCE9431645EC}">
                        <a14:shadowObscured xmlns:a14="http://schemas.microsoft.com/office/drawing/2010/main"/>
                      </a:ext>
                    </a:extLst>
                  </pic:spPr>
                </pic:pic>
              </a:graphicData>
            </a:graphic>
          </wp:inline>
        </w:drawing>
      </w:r>
    </w:p>
    <w:p w14:paraId="2839D736" w14:textId="465D1C6F" w:rsidR="001110C3" w:rsidRPr="00EB2467" w:rsidRDefault="001110C3"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Рисунок</w:t>
      </w:r>
      <w:r w:rsidRPr="00EB2467">
        <w:rPr>
          <w:rFonts w:ascii="Times New Roman" w:hAnsi="Times New Roman" w:cs="Times New Roman"/>
          <w:sz w:val="28"/>
          <w:szCs w:val="28"/>
        </w:rPr>
        <w:t xml:space="preserve"> 11. </w:t>
      </w:r>
      <w:r w:rsidRPr="001935BC">
        <w:rPr>
          <w:rFonts w:ascii="Times New Roman" w:hAnsi="Times New Roman" w:cs="Times New Roman"/>
          <w:sz w:val="28"/>
          <w:szCs w:val="28"/>
        </w:rPr>
        <w:t>Распространенность</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тревожности</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на</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основе</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модели</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случайных</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эффектов</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среди</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пациентов</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с</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распространенным</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раком</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молочной</w:t>
      </w:r>
      <w:r w:rsidRPr="00EB2467">
        <w:rPr>
          <w:rFonts w:ascii="Times New Roman" w:hAnsi="Times New Roman" w:cs="Times New Roman"/>
          <w:sz w:val="28"/>
          <w:szCs w:val="28"/>
        </w:rPr>
        <w:t xml:space="preserve"> </w:t>
      </w:r>
      <w:r w:rsidRPr="001935BC">
        <w:rPr>
          <w:rFonts w:ascii="Times New Roman" w:hAnsi="Times New Roman" w:cs="Times New Roman"/>
          <w:sz w:val="28"/>
          <w:szCs w:val="28"/>
        </w:rPr>
        <w:t>железы</w:t>
      </w:r>
      <w:r w:rsidR="001E203C" w:rsidRPr="00EB2467">
        <w:rPr>
          <w:rFonts w:ascii="Times New Roman" w:hAnsi="Times New Roman" w:cs="Times New Roman"/>
          <w:sz w:val="28"/>
          <w:szCs w:val="28"/>
        </w:rPr>
        <w:t xml:space="preserve"> (</w:t>
      </w:r>
      <w:r w:rsidR="001E203C" w:rsidRPr="001935BC">
        <w:rPr>
          <w:rFonts w:ascii="Times New Roman" w:hAnsi="Times New Roman" w:cs="Times New Roman"/>
          <w:sz w:val="28"/>
          <w:szCs w:val="28"/>
        </w:rPr>
        <w:t>указана</w:t>
      </w:r>
      <w:r w:rsidR="001E203C" w:rsidRPr="00EB2467">
        <w:rPr>
          <w:rFonts w:ascii="Times New Roman" w:hAnsi="Times New Roman" w:cs="Times New Roman"/>
          <w:sz w:val="28"/>
          <w:szCs w:val="28"/>
        </w:rPr>
        <w:t xml:space="preserve"> </w:t>
      </w:r>
      <w:r w:rsidR="001E203C" w:rsidRPr="001935BC">
        <w:rPr>
          <w:rFonts w:ascii="Times New Roman" w:hAnsi="Times New Roman" w:cs="Times New Roman"/>
          <w:sz w:val="28"/>
          <w:szCs w:val="28"/>
        </w:rPr>
        <w:t>пропорция</w:t>
      </w:r>
      <w:r w:rsidR="001E203C" w:rsidRPr="00EB2467">
        <w:rPr>
          <w:rFonts w:ascii="Times New Roman" w:hAnsi="Times New Roman" w:cs="Times New Roman"/>
          <w:sz w:val="28"/>
          <w:szCs w:val="28"/>
        </w:rPr>
        <w:t xml:space="preserve"> </w:t>
      </w:r>
      <w:r w:rsidR="001E203C" w:rsidRPr="001935BC">
        <w:rPr>
          <w:rFonts w:ascii="Times New Roman" w:hAnsi="Times New Roman" w:cs="Times New Roman"/>
          <w:sz w:val="28"/>
          <w:szCs w:val="28"/>
        </w:rPr>
        <w:t>пациентов</w:t>
      </w:r>
      <w:r w:rsidR="001E203C" w:rsidRPr="00EB2467">
        <w:rPr>
          <w:rFonts w:ascii="Times New Roman" w:hAnsi="Times New Roman" w:cs="Times New Roman"/>
          <w:sz w:val="28"/>
          <w:szCs w:val="28"/>
        </w:rPr>
        <w:t xml:space="preserve"> </w:t>
      </w:r>
      <w:r w:rsidR="001E203C" w:rsidRPr="001935BC">
        <w:rPr>
          <w:rFonts w:ascii="Times New Roman" w:hAnsi="Times New Roman" w:cs="Times New Roman"/>
          <w:sz w:val="28"/>
          <w:szCs w:val="28"/>
        </w:rPr>
        <w:t>с</w:t>
      </w:r>
      <w:r w:rsidR="001E203C" w:rsidRPr="00EB2467">
        <w:rPr>
          <w:rFonts w:ascii="Times New Roman" w:hAnsi="Times New Roman" w:cs="Times New Roman"/>
          <w:sz w:val="28"/>
          <w:szCs w:val="28"/>
        </w:rPr>
        <w:t xml:space="preserve"> 95% </w:t>
      </w:r>
      <w:r w:rsidR="001E203C" w:rsidRPr="001935BC">
        <w:rPr>
          <w:rFonts w:ascii="Times New Roman" w:hAnsi="Times New Roman" w:cs="Times New Roman"/>
          <w:sz w:val="28"/>
          <w:szCs w:val="28"/>
        </w:rPr>
        <w:t>ДИ</w:t>
      </w:r>
      <w:r w:rsidR="001E203C" w:rsidRPr="00EB2467">
        <w:rPr>
          <w:rFonts w:ascii="Times New Roman" w:hAnsi="Times New Roman" w:cs="Times New Roman"/>
          <w:sz w:val="28"/>
          <w:szCs w:val="28"/>
        </w:rPr>
        <w:t>)</w:t>
      </w:r>
    </w:p>
    <w:p w14:paraId="6E43EDBC" w14:textId="03B6C3F1" w:rsidR="00D77712" w:rsidRPr="00426D85" w:rsidRDefault="001110C3" w:rsidP="0013504B">
      <w:pPr>
        <w:pStyle w:val="ae"/>
        <w:ind w:firstLine="567"/>
        <w:jc w:val="both"/>
        <w:rPr>
          <w:rFonts w:ascii="Times New Roman" w:hAnsi="Times New Roman" w:cs="Times New Roman"/>
          <w:i/>
          <w:iCs/>
          <w:sz w:val="24"/>
          <w:szCs w:val="24"/>
        </w:rPr>
      </w:pPr>
      <w:r w:rsidRPr="001935BC">
        <w:rPr>
          <w:rFonts w:ascii="Times New Roman" w:hAnsi="Times New Roman" w:cs="Times New Roman"/>
          <w:i/>
          <w:iCs/>
          <w:sz w:val="24"/>
          <w:szCs w:val="24"/>
        </w:rPr>
        <w:t>Сокращения</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CI</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confidence</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interval</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I</w:t>
      </w:r>
      <w:r w:rsidR="00D77712" w:rsidRPr="00426D85">
        <w:rPr>
          <w:rFonts w:ascii="Times New Roman" w:hAnsi="Times New Roman" w:cs="Times New Roman"/>
          <w:i/>
          <w:iCs/>
          <w:sz w:val="24"/>
          <w:szCs w:val="24"/>
          <w:vertAlign w:val="superscript"/>
        </w:rPr>
        <w:t>2</w:t>
      </w:r>
      <w:r w:rsidR="00D77712" w:rsidRPr="00426D85">
        <w:rPr>
          <w:rFonts w:ascii="Times New Roman" w:hAnsi="Times New Roman" w:cs="Times New Roman"/>
          <w:i/>
          <w:iCs/>
          <w:sz w:val="24"/>
          <w:szCs w:val="24"/>
        </w:rPr>
        <w:t xml:space="preserve">, </w:t>
      </w:r>
      <w:r w:rsidR="00D77712" w:rsidRPr="001935BC">
        <w:rPr>
          <w:rStyle w:val="ad"/>
          <w:rFonts w:ascii="Times New Roman" w:hAnsi="Times New Roman" w:cs="Times New Roman"/>
          <w:b w:val="0"/>
          <w:i/>
          <w:iCs/>
          <w:sz w:val="24"/>
          <w:szCs w:val="24"/>
          <w:lang w:val="en-US"/>
        </w:rPr>
        <w:t>percentage</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of</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variability</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in</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the</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effect</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sizes</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which</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is</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not</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caused</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by</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sampling</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error</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Tau</w:t>
      </w:r>
      <w:r w:rsidR="00D77712" w:rsidRPr="00426D85">
        <w:rPr>
          <w:rStyle w:val="mjx-char"/>
          <w:rFonts w:ascii="Times New Roman" w:hAnsi="Times New Roman" w:cs="Times New Roman"/>
          <w:i/>
          <w:iCs/>
          <w:sz w:val="24"/>
          <w:szCs w:val="24"/>
          <w:vertAlign w:val="superscript"/>
        </w:rPr>
        <w:t>2</w:t>
      </w:r>
      <w:r w:rsidR="00D77712" w:rsidRPr="00426D85">
        <w:rPr>
          <w:rStyle w:val="mjx-cha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between</w:t>
      </w:r>
      <w:r w:rsidR="00D77712" w:rsidRPr="00426D85">
        <w:rPr>
          <w:rFonts w:ascii="Times New Roman" w:hAnsi="Times New Roman" w:cs="Times New Roman"/>
          <w:i/>
          <w:iCs/>
          <w:sz w:val="24"/>
          <w:szCs w:val="24"/>
        </w:rPr>
        <w:t>-</w:t>
      </w:r>
      <w:r w:rsidR="00D77712" w:rsidRPr="001935BC">
        <w:rPr>
          <w:rFonts w:ascii="Times New Roman" w:hAnsi="Times New Roman" w:cs="Times New Roman"/>
          <w:i/>
          <w:iCs/>
          <w:sz w:val="24"/>
          <w:szCs w:val="24"/>
          <w:lang w:val="en-US"/>
        </w:rPr>
        <w:t>study</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variance</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in</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the</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meta</w:t>
      </w:r>
      <w:r w:rsidR="00D77712" w:rsidRPr="00426D85">
        <w:rPr>
          <w:rFonts w:ascii="Times New Roman" w:hAnsi="Times New Roman" w:cs="Times New Roman"/>
          <w:i/>
          <w:iCs/>
          <w:sz w:val="24"/>
          <w:szCs w:val="24"/>
        </w:rPr>
        <w:t>-</w:t>
      </w:r>
      <w:r w:rsidR="00D77712" w:rsidRPr="001935BC">
        <w:rPr>
          <w:rFonts w:ascii="Times New Roman" w:hAnsi="Times New Roman" w:cs="Times New Roman"/>
          <w:i/>
          <w:iCs/>
          <w:sz w:val="24"/>
          <w:szCs w:val="24"/>
          <w:lang w:val="en-US"/>
        </w:rPr>
        <w:t>analysis</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Chi</w:t>
      </w:r>
      <w:r w:rsidR="00D77712" w:rsidRPr="00426D85">
        <w:rPr>
          <w:rFonts w:ascii="Times New Roman" w:hAnsi="Times New Roman" w:cs="Times New Roman"/>
          <w:i/>
          <w:iCs/>
          <w:sz w:val="24"/>
          <w:szCs w:val="24"/>
          <w:vertAlign w:val="superscript"/>
        </w:rPr>
        <w:t>2</w:t>
      </w:r>
      <w:r w:rsidR="00D77712" w:rsidRPr="00426D85">
        <w:rPr>
          <w:rFonts w:ascii="Times New Roman" w:hAnsi="Times New Roman" w:cs="Times New Roman"/>
          <w:i/>
          <w:iCs/>
          <w:sz w:val="24"/>
          <w:szCs w:val="24"/>
        </w:rPr>
        <w:t>, (</w:t>
      </w:r>
      <w:r w:rsidR="00D77712" w:rsidRPr="001935BC">
        <w:rPr>
          <w:rStyle w:val="a5"/>
          <w:rFonts w:ascii="Times New Roman" w:hAnsi="Times New Roman" w:cs="Times New Roman"/>
          <w:i w:val="0"/>
          <w:iCs w:val="0"/>
          <w:sz w:val="24"/>
          <w:szCs w:val="24"/>
          <w:lang w:val="en-US"/>
        </w:rPr>
        <w:t>Q</w:t>
      </w:r>
      <w:r w:rsidR="00D77712" w:rsidRPr="00426D85">
        <w:rPr>
          <w:rFonts w:ascii="Times New Roman" w:hAnsi="Times New Roman" w:cs="Times New Roman"/>
          <w:i/>
          <w:iCs/>
          <w:sz w:val="24"/>
          <w:szCs w:val="24"/>
        </w:rPr>
        <w:t>-</w:t>
      </w:r>
      <w:r w:rsidR="00D77712" w:rsidRPr="001935BC">
        <w:rPr>
          <w:rFonts w:ascii="Times New Roman" w:hAnsi="Times New Roman" w:cs="Times New Roman"/>
          <w:i/>
          <w:iCs/>
          <w:sz w:val="24"/>
          <w:szCs w:val="24"/>
          <w:lang w:val="en-US"/>
        </w:rPr>
        <w:t>statistic</w:t>
      </w:r>
      <w:r w:rsidR="00D77712" w:rsidRPr="00426D85">
        <w:rPr>
          <w:rFonts w:ascii="Times New Roman" w:hAnsi="Times New Roman" w:cs="Times New Roman"/>
          <w:i/>
          <w:iCs/>
          <w:sz w:val="24"/>
          <w:szCs w:val="24"/>
        </w:rPr>
        <w:t xml:space="preserve">) </w:t>
      </w:r>
      <w:r w:rsidR="00D77712" w:rsidRPr="001935BC">
        <w:rPr>
          <w:rStyle w:val="ad"/>
          <w:rFonts w:ascii="Times New Roman" w:hAnsi="Times New Roman" w:cs="Times New Roman"/>
          <w:b w:val="0"/>
          <w:i/>
          <w:iCs/>
          <w:sz w:val="24"/>
          <w:szCs w:val="24"/>
          <w:lang w:val="en-US"/>
        </w:rPr>
        <w:t>difference</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between</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the</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observed</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effect</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sizes</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and</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the</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fixed</w:t>
      </w:r>
      <w:r w:rsidR="00D77712" w:rsidRPr="00426D85">
        <w:rPr>
          <w:rStyle w:val="ad"/>
          <w:rFonts w:ascii="Times New Roman" w:hAnsi="Times New Roman" w:cs="Times New Roman"/>
          <w:b w:val="0"/>
          <w:i/>
          <w:iCs/>
          <w:sz w:val="24"/>
          <w:szCs w:val="24"/>
        </w:rPr>
        <w:t>-</w:t>
      </w:r>
      <w:r w:rsidR="00D77712" w:rsidRPr="001935BC">
        <w:rPr>
          <w:rStyle w:val="ad"/>
          <w:rFonts w:ascii="Times New Roman" w:hAnsi="Times New Roman" w:cs="Times New Roman"/>
          <w:b w:val="0"/>
          <w:i/>
          <w:iCs/>
          <w:sz w:val="24"/>
          <w:szCs w:val="24"/>
          <w:lang w:val="en-US"/>
        </w:rPr>
        <w:t>effect</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model</w:t>
      </w:r>
      <w:r w:rsidR="00D77712" w:rsidRPr="00426D85">
        <w:rPr>
          <w:rStyle w:val="ad"/>
          <w:rFonts w:ascii="Times New Roman" w:hAnsi="Times New Roman" w:cs="Times New Roman"/>
          <w:b w:val="0"/>
          <w:i/>
          <w:iCs/>
          <w:sz w:val="24"/>
          <w:szCs w:val="24"/>
        </w:rPr>
        <w:t xml:space="preserve"> </w:t>
      </w:r>
      <w:r w:rsidR="00D77712" w:rsidRPr="001935BC">
        <w:rPr>
          <w:rStyle w:val="ad"/>
          <w:rFonts w:ascii="Times New Roman" w:hAnsi="Times New Roman" w:cs="Times New Roman"/>
          <w:b w:val="0"/>
          <w:i/>
          <w:iCs/>
          <w:sz w:val="24"/>
          <w:szCs w:val="24"/>
          <w:lang w:val="en-US"/>
        </w:rPr>
        <w:t>estimate</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of</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the</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effect</w:t>
      </w:r>
      <w:r w:rsidR="00D77712" w:rsidRPr="00426D85">
        <w:rPr>
          <w:rFonts w:ascii="Times New Roman" w:hAnsi="Times New Roman" w:cs="Times New Roman"/>
          <w:i/>
          <w:iCs/>
          <w:sz w:val="24"/>
          <w:szCs w:val="24"/>
        </w:rPr>
        <w:t xml:space="preserve"> </w:t>
      </w:r>
      <w:r w:rsidR="00D77712" w:rsidRPr="001935BC">
        <w:rPr>
          <w:rFonts w:ascii="Times New Roman" w:hAnsi="Times New Roman" w:cs="Times New Roman"/>
          <w:i/>
          <w:iCs/>
          <w:sz w:val="24"/>
          <w:szCs w:val="24"/>
          <w:lang w:val="en-US"/>
        </w:rPr>
        <w:t>size</w:t>
      </w:r>
      <w:r w:rsidR="00D77712" w:rsidRPr="00426D85">
        <w:rPr>
          <w:rFonts w:ascii="Times New Roman" w:hAnsi="Times New Roman" w:cs="Times New Roman"/>
          <w:i/>
          <w:iCs/>
          <w:sz w:val="24"/>
          <w:szCs w:val="24"/>
        </w:rPr>
        <w:t xml:space="preserve">. </w:t>
      </w:r>
    </w:p>
    <w:bookmarkEnd w:id="49"/>
    <w:p w14:paraId="3F043A43" w14:textId="77777777" w:rsidR="00D77712" w:rsidRPr="00426D85" w:rsidRDefault="00D77712" w:rsidP="0013504B">
      <w:pPr>
        <w:pStyle w:val="ae"/>
        <w:ind w:firstLine="567"/>
        <w:jc w:val="both"/>
        <w:rPr>
          <w:rFonts w:ascii="Times New Roman" w:hAnsi="Times New Roman" w:cs="Times New Roman"/>
          <w:sz w:val="28"/>
          <w:szCs w:val="28"/>
        </w:rPr>
      </w:pPr>
    </w:p>
    <w:p w14:paraId="203BE4A6" w14:textId="7AC65957"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Согласно</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анализу</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который</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идентифицирует</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наиболее</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влиятельные</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исследования</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студенческие</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остатки</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превышающие</w:t>
      </w:r>
      <w:r w:rsidRPr="004B6275">
        <w:rPr>
          <w:rFonts w:ascii="Times New Roman" w:hAnsi="Times New Roman" w:cs="Times New Roman"/>
          <w:sz w:val="28"/>
          <w:szCs w:val="28"/>
        </w:rPr>
        <w:t xml:space="preserve"> «2», </w:t>
      </w:r>
      <w:r w:rsidRPr="001935BC">
        <w:rPr>
          <w:rFonts w:ascii="Times New Roman" w:hAnsi="Times New Roman" w:cs="Times New Roman"/>
          <w:sz w:val="28"/>
          <w:szCs w:val="28"/>
        </w:rPr>
        <w:t>были</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выявлены</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в</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двух</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исследованиях</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с</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самой</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высокой</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распространенностью</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тревожности</w:t>
      </w:r>
      <w:r w:rsidRPr="004B6275">
        <w:rPr>
          <w:rFonts w:ascii="Times New Roman" w:hAnsi="Times New Roman" w:cs="Times New Roman"/>
          <w:sz w:val="28"/>
          <w:szCs w:val="28"/>
        </w:rPr>
        <w:t xml:space="preserve"> </w:t>
      </w:r>
      <w:r w:rsidRPr="001935BC">
        <w:rPr>
          <w:rFonts w:ascii="Times New Roman" w:hAnsi="Times New Roman" w:cs="Times New Roman"/>
          <w:sz w:val="28"/>
          <w:szCs w:val="28"/>
        </w:rPr>
        <w:t>более</w:t>
      </w:r>
      <w:r w:rsidRPr="004B6275">
        <w:rPr>
          <w:rFonts w:ascii="Times New Roman" w:hAnsi="Times New Roman" w:cs="Times New Roman"/>
          <w:sz w:val="28"/>
          <w:szCs w:val="28"/>
        </w:rPr>
        <w:t xml:space="preserve"> 60%</w:t>
      </w:r>
      <w:r w:rsidRPr="001935BC">
        <w:rPr>
          <w:rFonts w:ascii="Times New Roman" w:hAnsi="Times New Roman" w:cs="Times New Roman"/>
          <w:sz w:val="28"/>
          <w:szCs w:val="28"/>
        </w:rPr>
        <w:t xml:space="preserve">. Когда эти исследования были удалены, объединенная средняя распространенность тревожности, основанная на модели случайных эффектов, </w:t>
      </w:r>
      <w:proofErr w:type="spellStart"/>
      <w:r w:rsidRPr="001935BC">
        <w:rPr>
          <w:rFonts w:ascii="Times New Roman" w:hAnsi="Times New Roman" w:cs="Times New Roman"/>
          <w:sz w:val="28"/>
          <w:szCs w:val="28"/>
        </w:rPr>
        <w:t>ыла</w:t>
      </w:r>
      <w:proofErr w:type="spellEnd"/>
      <w:r w:rsidRPr="001935BC">
        <w:rPr>
          <w:rFonts w:ascii="Times New Roman" w:hAnsi="Times New Roman" w:cs="Times New Roman"/>
          <w:sz w:val="28"/>
          <w:szCs w:val="28"/>
        </w:rPr>
        <w:t xml:space="preserve"> ниже и составила 25</w:t>
      </w:r>
      <w:r w:rsidR="00B86165" w:rsidRPr="001935BC">
        <w:rPr>
          <w:rFonts w:ascii="Times New Roman" w:hAnsi="Times New Roman" w:cs="Times New Roman"/>
          <w:sz w:val="28"/>
          <w:szCs w:val="28"/>
        </w:rPr>
        <w:t>.</w:t>
      </w:r>
      <w:r w:rsidRPr="001935BC">
        <w:rPr>
          <w:rFonts w:ascii="Times New Roman" w:hAnsi="Times New Roman" w:cs="Times New Roman"/>
          <w:sz w:val="28"/>
          <w:szCs w:val="28"/>
        </w:rPr>
        <w:t>7% (95% ДИ [20</w:t>
      </w:r>
      <w:r w:rsidR="00B86165" w:rsidRPr="001935BC">
        <w:rPr>
          <w:rFonts w:ascii="Times New Roman" w:hAnsi="Times New Roman" w:cs="Times New Roman"/>
          <w:sz w:val="28"/>
          <w:szCs w:val="28"/>
        </w:rPr>
        <w:t>.</w:t>
      </w:r>
      <w:r w:rsidR="00DB76B9">
        <w:rPr>
          <w:rFonts w:ascii="Times New Roman" w:hAnsi="Times New Roman" w:cs="Times New Roman"/>
          <w:sz w:val="28"/>
          <w:szCs w:val="28"/>
        </w:rPr>
        <w:t>9</w:t>
      </w:r>
      <w:r w:rsidRPr="001935BC">
        <w:rPr>
          <w:rFonts w:ascii="Times New Roman" w:hAnsi="Times New Roman" w:cs="Times New Roman"/>
          <w:sz w:val="28"/>
          <w:szCs w:val="28"/>
        </w:rPr>
        <w:t>; 30</w:t>
      </w:r>
      <w:r w:rsidR="00B86165" w:rsidRPr="001935BC">
        <w:rPr>
          <w:rFonts w:ascii="Times New Roman" w:hAnsi="Times New Roman" w:cs="Times New Roman"/>
          <w:sz w:val="28"/>
          <w:szCs w:val="28"/>
        </w:rPr>
        <w:t>.</w:t>
      </w:r>
      <w:r w:rsidRPr="001935BC">
        <w:rPr>
          <w:rFonts w:ascii="Times New Roman" w:hAnsi="Times New Roman" w:cs="Times New Roman"/>
          <w:sz w:val="28"/>
          <w:szCs w:val="28"/>
        </w:rPr>
        <w:t>8]).</w:t>
      </w:r>
    </w:p>
    <w:p w14:paraId="34BF72A5" w14:textId="77777777" w:rsidR="00D77712" w:rsidRPr="001935BC" w:rsidRDefault="00D7771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Оценка риска систематической ошибки в исследованиях</w:t>
      </w:r>
    </w:p>
    <w:p w14:paraId="2F9E0294" w14:textId="573331BE"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На воронкообразной диаграмме со стандартной ошибкой по оси ординат и долей пациентов с тревогой по оси абсцисс два исследования, которые мы ранее определили как наиболее влиятельные, оказались дальше от объединенной средней линии распространенности. Несколько исследований были расположены за пределами предельных линий 95% ДИ, что свидетельствует о высокой гетерогенности включенных исследований. Визуально мы не обнаружили явных признаков асимметрии графика воронки. Чтобы проверить, может ли метод построения воронкообразного графика вызвать асимметрию, мы отложили размер выборки включенных исследований по оси ординат и долю пациентов с трево</w:t>
      </w:r>
      <w:r w:rsidR="00985D12" w:rsidRPr="001935BC">
        <w:rPr>
          <w:rFonts w:ascii="Times New Roman" w:hAnsi="Times New Roman" w:cs="Times New Roman"/>
          <w:sz w:val="28"/>
          <w:szCs w:val="28"/>
        </w:rPr>
        <w:t>жностью</w:t>
      </w:r>
      <w:r w:rsidRPr="001935BC">
        <w:rPr>
          <w:rFonts w:ascii="Times New Roman" w:hAnsi="Times New Roman" w:cs="Times New Roman"/>
          <w:sz w:val="28"/>
          <w:szCs w:val="28"/>
        </w:rPr>
        <w:t xml:space="preserve"> по оси абсцисс. Второй график также не имел явных признаков асимметрии. Невзвешенные регрессионные тесты Эггера для обоих </w:t>
      </w:r>
      <w:r w:rsidRPr="001935BC">
        <w:rPr>
          <w:rFonts w:ascii="Times New Roman" w:hAnsi="Times New Roman" w:cs="Times New Roman"/>
          <w:sz w:val="28"/>
          <w:szCs w:val="28"/>
        </w:rPr>
        <w:lastRenderedPageBreak/>
        <w:t>графиков не были статистически значимыми и дали z = 0</w:t>
      </w:r>
      <w:r w:rsidR="00DB76B9">
        <w:rPr>
          <w:rFonts w:ascii="Times New Roman" w:hAnsi="Times New Roman" w:cs="Times New Roman"/>
          <w:sz w:val="28"/>
          <w:szCs w:val="28"/>
        </w:rPr>
        <w:t>.3</w:t>
      </w:r>
      <w:r w:rsidRPr="001935BC">
        <w:rPr>
          <w:rFonts w:ascii="Times New Roman" w:hAnsi="Times New Roman" w:cs="Times New Roman"/>
          <w:sz w:val="28"/>
          <w:szCs w:val="28"/>
        </w:rPr>
        <w:t>, p = 0</w:t>
      </w:r>
      <w:r w:rsidR="00DB76B9">
        <w:rPr>
          <w:rFonts w:ascii="Times New Roman" w:hAnsi="Times New Roman" w:cs="Times New Roman"/>
          <w:sz w:val="28"/>
          <w:szCs w:val="28"/>
        </w:rPr>
        <w:t>.8</w:t>
      </w:r>
      <w:r w:rsidRPr="001935BC">
        <w:rPr>
          <w:rFonts w:ascii="Times New Roman" w:hAnsi="Times New Roman" w:cs="Times New Roman"/>
          <w:sz w:val="28"/>
          <w:szCs w:val="28"/>
        </w:rPr>
        <w:t xml:space="preserve"> для первого графика и z = -0</w:t>
      </w:r>
      <w:r w:rsidR="00DB76B9">
        <w:rPr>
          <w:rFonts w:ascii="Times New Roman" w:hAnsi="Times New Roman" w:cs="Times New Roman"/>
          <w:sz w:val="28"/>
          <w:szCs w:val="28"/>
        </w:rPr>
        <w:t>.</w:t>
      </w:r>
      <w:r w:rsidRPr="001935BC">
        <w:rPr>
          <w:rFonts w:ascii="Times New Roman" w:hAnsi="Times New Roman" w:cs="Times New Roman"/>
          <w:sz w:val="28"/>
          <w:szCs w:val="28"/>
        </w:rPr>
        <w:t>9, p = 0</w:t>
      </w:r>
      <w:r w:rsidR="00DB76B9">
        <w:rPr>
          <w:rFonts w:ascii="Times New Roman" w:hAnsi="Times New Roman" w:cs="Times New Roman"/>
          <w:sz w:val="28"/>
          <w:szCs w:val="28"/>
        </w:rPr>
        <w:t>.</w:t>
      </w:r>
      <w:r w:rsidRPr="001935BC">
        <w:rPr>
          <w:rFonts w:ascii="Times New Roman" w:hAnsi="Times New Roman" w:cs="Times New Roman"/>
          <w:sz w:val="28"/>
          <w:szCs w:val="28"/>
        </w:rPr>
        <w:t>3 для второго графика. Наши результаты показывают, что риск предвзятости публикации во включенных исследованиях был низким.</w:t>
      </w:r>
    </w:p>
    <w:p w14:paraId="5BD5AB0D" w14:textId="77777777" w:rsidR="00D77712" w:rsidRPr="001935BC" w:rsidRDefault="00D7771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Обнаружение </w:t>
      </w:r>
      <w:proofErr w:type="spellStart"/>
      <w:r w:rsidRPr="001935BC">
        <w:rPr>
          <w:rFonts w:ascii="Times New Roman" w:hAnsi="Times New Roman" w:cs="Times New Roman"/>
          <w:b/>
          <w:bCs/>
          <w:sz w:val="28"/>
          <w:szCs w:val="28"/>
        </w:rPr>
        <w:t>метарегрессии</w:t>
      </w:r>
      <w:proofErr w:type="spellEnd"/>
    </w:p>
    <w:p w14:paraId="2F0FEFE9" w14:textId="5C12287D" w:rsidR="00D77712" w:rsidRPr="001935BC" w:rsidRDefault="00F5740C" w:rsidP="0013504B">
      <w:pPr>
        <w:pStyle w:val="ae"/>
        <w:ind w:firstLine="567"/>
        <w:jc w:val="both"/>
        <w:rPr>
          <w:rFonts w:ascii="Times New Roman" w:hAnsi="Times New Roman" w:cs="Times New Roman"/>
          <w:sz w:val="28"/>
          <w:szCs w:val="28"/>
        </w:rPr>
      </w:pPr>
      <w:proofErr w:type="gramStart"/>
      <w:r w:rsidRPr="001935BC">
        <w:rPr>
          <w:rFonts w:ascii="Times New Roman" w:hAnsi="Times New Roman" w:cs="Times New Roman"/>
          <w:sz w:val="28"/>
          <w:szCs w:val="28"/>
        </w:rPr>
        <w:t>Согласно результатам</w:t>
      </w:r>
      <w:proofErr w:type="gramEnd"/>
      <w:r w:rsidRPr="001935BC">
        <w:rPr>
          <w:rFonts w:ascii="Times New Roman" w:hAnsi="Times New Roman" w:cs="Times New Roman"/>
          <w:sz w:val="28"/>
          <w:szCs w:val="28"/>
        </w:rPr>
        <w:t xml:space="preserve"> </w:t>
      </w:r>
      <w:r w:rsidR="00D77712" w:rsidRPr="001935BC">
        <w:rPr>
          <w:rFonts w:ascii="Times New Roman" w:hAnsi="Times New Roman" w:cs="Times New Roman"/>
          <w:sz w:val="28"/>
          <w:szCs w:val="28"/>
        </w:rPr>
        <w:t xml:space="preserve">мета-регрессии, год публикации, средний возраст участников, </w:t>
      </w:r>
      <w:r w:rsidR="00985D12" w:rsidRPr="001935BC">
        <w:rPr>
          <w:rFonts w:ascii="Times New Roman" w:hAnsi="Times New Roman" w:cs="Times New Roman"/>
          <w:sz w:val="28"/>
          <w:szCs w:val="28"/>
        </w:rPr>
        <w:t>семейное положение</w:t>
      </w:r>
      <w:r w:rsidR="00D77712" w:rsidRPr="001935BC">
        <w:rPr>
          <w:rFonts w:ascii="Times New Roman" w:hAnsi="Times New Roman" w:cs="Times New Roman"/>
          <w:sz w:val="28"/>
          <w:szCs w:val="28"/>
        </w:rPr>
        <w:t>, страдающих депрессией и размер выборки не учитывали в значительной степени гетерогенность в размерах эффекта между исследованиями (</w:t>
      </w:r>
      <w:r w:rsidR="001A791C" w:rsidRPr="001935BC">
        <w:rPr>
          <w:rFonts w:ascii="Times New Roman" w:hAnsi="Times New Roman" w:cs="Times New Roman"/>
          <w:sz w:val="28"/>
          <w:szCs w:val="28"/>
        </w:rPr>
        <w:t>Т</w:t>
      </w:r>
      <w:r w:rsidR="00D77712" w:rsidRPr="001935BC">
        <w:rPr>
          <w:rFonts w:ascii="Times New Roman" w:hAnsi="Times New Roman" w:cs="Times New Roman"/>
          <w:sz w:val="28"/>
          <w:szCs w:val="28"/>
        </w:rPr>
        <w:t xml:space="preserve">аблица </w:t>
      </w:r>
      <w:r w:rsidR="00E76A82" w:rsidRPr="001935BC">
        <w:rPr>
          <w:rFonts w:ascii="Times New Roman" w:hAnsi="Times New Roman" w:cs="Times New Roman"/>
          <w:sz w:val="28"/>
          <w:szCs w:val="28"/>
        </w:rPr>
        <w:t>10</w:t>
      </w:r>
      <w:r w:rsidR="00D77712" w:rsidRPr="001935BC">
        <w:rPr>
          <w:rFonts w:ascii="Times New Roman" w:hAnsi="Times New Roman" w:cs="Times New Roman"/>
          <w:sz w:val="28"/>
          <w:szCs w:val="28"/>
        </w:rPr>
        <w:t>).</w:t>
      </w:r>
    </w:p>
    <w:p w14:paraId="1FBD9DEB" w14:textId="77777777" w:rsidR="001E203C" w:rsidRPr="001935BC" w:rsidRDefault="001E203C" w:rsidP="0013504B">
      <w:pPr>
        <w:pStyle w:val="ae"/>
        <w:ind w:firstLine="567"/>
        <w:jc w:val="both"/>
        <w:rPr>
          <w:rFonts w:ascii="Times New Roman" w:hAnsi="Times New Roman" w:cs="Times New Roman"/>
          <w:b/>
          <w:bCs/>
          <w:sz w:val="28"/>
          <w:szCs w:val="28"/>
        </w:rPr>
      </w:pPr>
    </w:p>
    <w:p w14:paraId="11737D7D" w14:textId="4860145E"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Таблица </w:t>
      </w:r>
      <w:r w:rsidR="00E76A82" w:rsidRPr="001935BC">
        <w:rPr>
          <w:rFonts w:ascii="Times New Roman" w:hAnsi="Times New Roman" w:cs="Times New Roman"/>
          <w:sz w:val="28"/>
          <w:szCs w:val="28"/>
        </w:rPr>
        <w:t>10</w:t>
      </w:r>
      <w:r w:rsidRPr="001935BC">
        <w:rPr>
          <w:rFonts w:ascii="Times New Roman" w:hAnsi="Times New Roman" w:cs="Times New Roman"/>
          <w:sz w:val="28"/>
          <w:szCs w:val="28"/>
        </w:rPr>
        <w:t>. Результаты модели мета-регрессии</w:t>
      </w:r>
    </w:p>
    <w:p w14:paraId="28FA2561" w14:textId="77777777" w:rsidR="001E203C" w:rsidRPr="001935BC" w:rsidRDefault="001E203C" w:rsidP="0013504B">
      <w:pPr>
        <w:pStyle w:val="ae"/>
        <w:ind w:firstLine="567"/>
        <w:jc w:val="both"/>
        <w:rPr>
          <w:rFonts w:ascii="Times New Roman" w:hAnsi="Times New Roman" w:cs="Times New Roman"/>
          <w:b/>
          <w:bCs/>
          <w:sz w:val="28"/>
          <w:szCs w:val="28"/>
        </w:rPr>
      </w:pPr>
    </w:p>
    <w:tbl>
      <w:tblPr>
        <w:tblStyle w:val="a6"/>
        <w:tblW w:w="0" w:type="auto"/>
        <w:tblLook w:val="04A0" w:firstRow="1" w:lastRow="0" w:firstColumn="1" w:lastColumn="0" w:noHBand="0" w:noVBand="1"/>
      </w:tblPr>
      <w:tblGrid>
        <w:gridCol w:w="2302"/>
        <w:gridCol w:w="1872"/>
        <w:gridCol w:w="1247"/>
        <w:gridCol w:w="1732"/>
        <w:gridCol w:w="1188"/>
        <w:gridCol w:w="1287"/>
      </w:tblGrid>
      <w:tr w:rsidR="00655F65" w:rsidRPr="001935BC" w14:paraId="4FEB7A43" w14:textId="77777777" w:rsidTr="00BF52B1">
        <w:trPr>
          <w:trHeight w:val="591"/>
        </w:trPr>
        <w:tc>
          <w:tcPr>
            <w:tcW w:w="2689" w:type="dxa"/>
          </w:tcPr>
          <w:p w14:paraId="16A1CE99" w14:textId="77777777" w:rsidR="00D77712" w:rsidRPr="001935BC" w:rsidRDefault="00D77712" w:rsidP="0013504B">
            <w:pPr>
              <w:pStyle w:val="ae"/>
              <w:jc w:val="both"/>
              <w:rPr>
                <w:rFonts w:ascii="Times New Roman" w:hAnsi="Times New Roman" w:cs="Times New Roman"/>
                <w:sz w:val="28"/>
                <w:szCs w:val="28"/>
              </w:rPr>
            </w:pPr>
          </w:p>
        </w:tc>
        <w:tc>
          <w:tcPr>
            <w:tcW w:w="662" w:type="dxa"/>
          </w:tcPr>
          <w:p w14:paraId="587F812C" w14:textId="77777777" w:rsidR="00D77712" w:rsidRPr="001935BC" w:rsidRDefault="00D77712"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Коэффициент</w:t>
            </w:r>
          </w:p>
        </w:tc>
        <w:tc>
          <w:tcPr>
            <w:tcW w:w="1323" w:type="dxa"/>
          </w:tcPr>
          <w:p w14:paraId="2E8B5AAA" w14:textId="77777777" w:rsidR="00D77712" w:rsidRPr="001935BC" w:rsidRDefault="00D77712"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Оценка</w:t>
            </w:r>
          </w:p>
        </w:tc>
        <w:tc>
          <w:tcPr>
            <w:tcW w:w="1684" w:type="dxa"/>
          </w:tcPr>
          <w:p w14:paraId="3321F1E4" w14:textId="77777777" w:rsidR="00D77712" w:rsidRPr="001935BC" w:rsidRDefault="00D77712"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Стандартная ошибка</w:t>
            </w:r>
          </w:p>
        </w:tc>
        <w:tc>
          <w:tcPr>
            <w:tcW w:w="1381" w:type="dxa"/>
          </w:tcPr>
          <w:p w14:paraId="38499244"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z-value</w:t>
            </w:r>
          </w:p>
        </w:tc>
        <w:tc>
          <w:tcPr>
            <w:tcW w:w="1533" w:type="dxa"/>
          </w:tcPr>
          <w:p w14:paraId="797D1DC1"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p-value</w:t>
            </w:r>
          </w:p>
        </w:tc>
      </w:tr>
      <w:tr w:rsidR="00655F65" w:rsidRPr="001935BC" w14:paraId="0B607156" w14:textId="77777777" w:rsidTr="00BF52B1">
        <w:trPr>
          <w:trHeight w:val="591"/>
        </w:trPr>
        <w:tc>
          <w:tcPr>
            <w:tcW w:w="2689" w:type="dxa"/>
          </w:tcPr>
          <w:p w14:paraId="17BE2DA4"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kk-KZ"/>
              </w:rPr>
              <w:t>Год издания</w:t>
            </w:r>
            <w:r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lang w:val="kk-KZ"/>
              </w:rPr>
              <w:t>год</w:t>
            </w:r>
            <w:r w:rsidRPr="001935BC">
              <w:rPr>
                <w:rFonts w:ascii="Times New Roman" w:hAnsi="Times New Roman" w:cs="Times New Roman"/>
                <w:sz w:val="28"/>
                <w:szCs w:val="28"/>
                <w:lang w:val="en-US"/>
              </w:rPr>
              <w:t>)</w:t>
            </w:r>
          </w:p>
        </w:tc>
        <w:tc>
          <w:tcPr>
            <w:tcW w:w="662" w:type="dxa"/>
          </w:tcPr>
          <w:p w14:paraId="75E9A31F"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0.84</w:t>
            </w:r>
          </w:p>
        </w:tc>
        <w:tc>
          <w:tcPr>
            <w:tcW w:w="1323" w:type="dxa"/>
          </w:tcPr>
          <w:p w14:paraId="1F23E575"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0.004</w:t>
            </w:r>
          </w:p>
        </w:tc>
        <w:tc>
          <w:tcPr>
            <w:tcW w:w="1684" w:type="dxa"/>
          </w:tcPr>
          <w:p w14:paraId="3F268375"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0.005</w:t>
            </w:r>
          </w:p>
        </w:tc>
        <w:tc>
          <w:tcPr>
            <w:tcW w:w="1381" w:type="dxa"/>
          </w:tcPr>
          <w:p w14:paraId="438E040F"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0.92</w:t>
            </w:r>
          </w:p>
        </w:tc>
        <w:tc>
          <w:tcPr>
            <w:tcW w:w="1533" w:type="dxa"/>
          </w:tcPr>
          <w:p w14:paraId="3A3E8426"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0.36</w:t>
            </w:r>
          </w:p>
        </w:tc>
      </w:tr>
      <w:tr w:rsidR="00655F65" w:rsidRPr="001935BC" w14:paraId="4F0C8CA1" w14:textId="77777777" w:rsidTr="00BF52B1">
        <w:trPr>
          <w:trHeight w:val="591"/>
        </w:trPr>
        <w:tc>
          <w:tcPr>
            <w:tcW w:w="2689" w:type="dxa"/>
          </w:tcPr>
          <w:p w14:paraId="0DE8A751"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kk-KZ"/>
              </w:rPr>
              <w:t>Средний возраст</w:t>
            </w:r>
            <w:r w:rsidRPr="001935BC">
              <w:rPr>
                <w:rFonts w:ascii="Times New Roman" w:hAnsi="Times New Roman" w:cs="Times New Roman"/>
                <w:sz w:val="28"/>
                <w:szCs w:val="28"/>
                <w:lang w:val="en-US"/>
              </w:rPr>
              <w:t xml:space="preserve"> (</w:t>
            </w:r>
            <w:r w:rsidRPr="001935BC">
              <w:rPr>
                <w:rFonts w:ascii="Times New Roman" w:hAnsi="Times New Roman" w:cs="Times New Roman"/>
                <w:sz w:val="28"/>
                <w:szCs w:val="28"/>
                <w:lang w:val="kk-KZ"/>
              </w:rPr>
              <w:t>лет</w:t>
            </w:r>
            <w:r w:rsidRPr="001935BC">
              <w:rPr>
                <w:rFonts w:ascii="Times New Roman" w:hAnsi="Times New Roman" w:cs="Times New Roman"/>
                <w:sz w:val="28"/>
                <w:szCs w:val="28"/>
                <w:lang w:val="en-US"/>
              </w:rPr>
              <w:t>)</w:t>
            </w:r>
          </w:p>
        </w:tc>
        <w:tc>
          <w:tcPr>
            <w:tcW w:w="662" w:type="dxa"/>
          </w:tcPr>
          <w:p w14:paraId="3167954F"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0.27</w:t>
            </w:r>
          </w:p>
        </w:tc>
        <w:tc>
          <w:tcPr>
            <w:tcW w:w="1323" w:type="dxa"/>
          </w:tcPr>
          <w:p w14:paraId="6DD7CB18"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-0.005</w:t>
            </w:r>
          </w:p>
        </w:tc>
        <w:tc>
          <w:tcPr>
            <w:tcW w:w="1684" w:type="dxa"/>
          </w:tcPr>
          <w:p w14:paraId="0A9737EE"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0.01</w:t>
            </w:r>
          </w:p>
        </w:tc>
        <w:tc>
          <w:tcPr>
            <w:tcW w:w="1381" w:type="dxa"/>
          </w:tcPr>
          <w:p w14:paraId="664961A0"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-0.52</w:t>
            </w:r>
          </w:p>
        </w:tc>
        <w:tc>
          <w:tcPr>
            <w:tcW w:w="1533" w:type="dxa"/>
          </w:tcPr>
          <w:p w14:paraId="283331DC"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0.61</w:t>
            </w:r>
          </w:p>
        </w:tc>
      </w:tr>
      <w:tr w:rsidR="00655F65" w:rsidRPr="001935BC" w14:paraId="62A5E902" w14:textId="77777777" w:rsidTr="00BF52B1">
        <w:trPr>
          <w:trHeight w:val="613"/>
        </w:trPr>
        <w:tc>
          <w:tcPr>
            <w:tcW w:w="2689" w:type="dxa"/>
          </w:tcPr>
          <w:p w14:paraId="2F7BCFCF"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kk-KZ"/>
              </w:rPr>
              <w:t>Замужние пациенты</w:t>
            </w:r>
            <w:r w:rsidRPr="001935BC">
              <w:rPr>
                <w:rFonts w:ascii="Times New Roman" w:hAnsi="Times New Roman" w:cs="Times New Roman"/>
                <w:sz w:val="28"/>
                <w:szCs w:val="28"/>
                <w:lang w:val="en-US"/>
              </w:rPr>
              <w:t xml:space="preserve"> (%)</w:t>
            </w:r>
          </w:p>
        </w:tc>
        <w:tc>
          <w:tcPr>
            <w:tcW w:w="662" w:type="dxa"/>
          </w:tcPr>
          <w:p w14:paraId="3BE01170"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0.37</w:t>
            </w:r>
          </w:p>
        </w:tc>
        <w:tc>
          <w:tcPr>
            <w:tcW w:w="1323" w:type="dxa"/>
          </w:tcPr>
          <w:p w14:paraId="1E09DC57"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0.004</w:t>
            </w:r>
          </w:p>
        </w:tc>
        <w:tc>
          <w:tcPr>
            <w:tcW w:w="1684" w:type="dxa"/>
          </w:tcPr>
          <w:p w14:paraId="7B56C999"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0.006</w:t>
            </w:r>
          </w:p>
        </w:tc>
        <w:tc>
          <w:tcPr>
            <w:tcW w:w="1381" w:type="dxa"/>
          </w:tcPr>
          <w:p w14:paraId="4B80E42C"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0.60</w:t>
            </w:r>
          </w:p>
        </w:tc>
        <w:tc>
          <w:tcPr>
            <w:tcW w:w="1533" w:type="dxa"/>
          </w:tcPr>
          <w:p w14:paraId="2ABE53E9"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0.55</w:t>
            </w:r>
          </w:p>
        </w:tc>
      </w:tr>
      <w:tr w:rsidR="00655F65" w:rsidRPr="001935BC" w14:paraId="1232781E" w14:textId="77777777" w:rsidTr="00BF52B1">
        <w:trPr>
          <w:trHeight w:val="591"/>
        </w:trPr>
        <w:tc>
          <w:tcPr>
            <w:tcW w:w="2689" w:type="dxa"/>
          </w:tcPr>
          <w:p w14:paraId="11E8E9FD"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kk-KZ"/>
              </w:rPr>
              <w:t>Пациенты с депрессией</w:t>
            </w:r>
            <w:r w:rsidRPr="001935BC">
              <w:rPr>
                <w:rFonts w:ascii="Times New Roman" w:hAnsi="Times New Roman" w:cs="Times New Roman"/>
                <w:sz w:val="28"/>
                <w:szCs w:val="28"/>
                <w:lang w:val="en-US"/>
              </w:rPr>
              <w:t xml:space="preserve"> (%)</w:t>
            </w:r>
          </w:p>
        </w:tc>
        <w:tc>
          <w:tcPr>
            <w:tcW w:w="662" w:type="dxa"/>
          </w:tcPr>
          <w:p w14:paraId="2F6556D8"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3.02</w:t>
            </w:r>
          </w:p>
        </w:tc>
        <w:tc>
          <w:tcPr>
            <w:tcW w:w="1323" w:type="dxa"/>
          </w:tcPr>
          <w:p w14:paraId="5DC15E54"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0.005</w:t>
            </w:r>
          </w:p>
        </w:tc>
        <w:tc>
          <w:tcPr>
            <w:tcW w:w="1684" w:type="dxa"/>
          </w:tcPr>
          <w:p w14:paraId="5E4CAFC1"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0.003</w:t>
            </w:r>
          </w:p>
        </w:tc>
        <w:tc>
          <w:tcPr>
            <w:tcW w:w="1381" w:type="dxa"/>
          </w:tcPr>
          <w:p w14:paraId="3EFF66E4"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1.74</w:t>
            </w:r>
          </w:p>
        </w:tc>
        <w:tc>
          <w:tcPr>
            <w:tcW w:w="1533" w:type="dxa"/>
          </w:tcPr>
          <w:p w14:paraId="671B0241"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0.08</w:t>
            </w:r>
          </w:p>
        </w:tc>
      </w:tr>
      <w:tr w:rsidR="00655F65" w:rsidRPr="001935BC" w14:paraId="78CC343D" w14:textId="77777777" w:rsidTr="00BF52B1">
        <w:trPr>
          <w:trHeight w:val="591"/>
        </w:trPr>
        <w:tc>
          <w:tcPr>
            <w:tcW w:w="2689" w:type="dxa"/>
          </w:tcPr>
          <w:p w14:paraId="3536DE15"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kk-KZ"/>
              </w:rPr>
              <w:t>Размер выборки</w:t>
            </w:r>
            <w:r w:rsidRPr="001935BC">
              <w:rPr>
                <w:rFonts w:ascii="Times New Roman" w:hAnsi="Times New Roman" w:cs="Times New Roman"/>
                <w:sz w:val="28"/>
                <w:szCs w:val="28"/>
                <w:lang w:val="en-US"/>
              </w:rPr>
              <w:t xml:space="preserve"> (n)</w:t>
            </w:r>
          </w:p>
        </w:tc>
        <w:tc>
          <w:tcPr>
            <w:tcW w:w="662" w:type="dxa"/>
          </w:tcPr>
          <w:p w14:paraId="14F29489"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0.93</w:t>
            </w:r>
          </w:p>
        </w:tc>
        <w:tc>
          <w:tcPr>
            <w:tcW w:w="1323" w:type="dxa"/>
          </w:tcPr>
          <w:p w14:paraId="39391B7E"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-0.0008</w:t>
            </w:r>
          </w:p>
        </w:tc>
        <w:tc>
          <w:tcPr>
            <w:tcW w:w="1684" w:type="dxa"/>
          </w:tcPr>
          <w:p w14:paraId="5EE094CD"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0.0008</w:t>
            </w:r>
          </w:p>
        </w:tc>
        <w:tc>
          <w:tcPr>
            <w:tcW w:w="1381" w:type="dxa"/>
          </w:tcPr>
          <w:p w14:paraId="68B9691E"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-0.96</w:t>
            </w:r>
          </w:p>
        </w:tc>
        <w:tc>
          <w:tcPr>
            <w:tcW w:w="1533" w:type="dxa"/>
          </w:tcPr>
          <w:p w14:paraId="2C028C46" w14:textId="77777777" w:rsidR="00D77712" w:rsidRPr="001935BC" w:rsidRDefault="00D77712"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0.34</w:t>
            </w:r>
          </w:p>
        </w:tc>
      </w:tr>
    </w:tbl>
    <w:p w14:paraId="4CFD0E0E" w14:textId="77777777" w:rsidR="00D77712" w:rsidRPr="001935BC" w:rsidRDefault="00D77712" w:rsidP="0013504B">
      <w:pPr>
        <w:pStyle w:val="ae"/>
        <w:ind w:firstLine="567"/>
        <w:jc w:val="both"/>
        <w:rPr>
          <w:rFonts w:ascii="Times New Roman" w:hAnsi="Times New Roman" w:cs="Times New Roman"/>
          <w:b/>
          <w:bCs/>
          <w:sz w:val="28"/>
          <w:szCs w:val="28"/>
        </w:rPr>
      </w:pPr>
    </w:p>
    <w:p w14:paraId="23111FB5" w14:textId="1D112461" w:rsidR="00D77712" w:rsidRPr="001935BC" w:rsidRDefault="00D7771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Анализ подгрупп исследований, в которых сообщалось о количестве пациентов с трево</w:t>
      </w:r>
      <w:r w:rsidR="00AE7942" w:rsidRPr="001935BC">
        <w:rPr>
          <w:rFonts w:ascii="Times New Roman" w:hAnsi="Times New Roman" w:cs="Times New Roman"/>
          <w:b/>
          <w:bCs/>
          <w:sz w:val="28"/>
          <w:szCs w:val="28"/>
        </w:rPr>
        <w:t>жностью</w:t>
      </w:r>
    </w:p>
    <w:p w14:paraId="62FA1674" w14:textId="20C62763"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Анализ подгрупп по годам проведения исследований показал, что суммарная распространенность тревожности за последние пятнадцать лет была почти такой же, как и за предыдущие пятнадцать лет, и составила 30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3% (95% ДИ [20</w:t>
      </w:r>
      <w:r w:rsidR="00985D12" w:rsidRPr="001935BC">
        <w:rPr>
          <w:rFonts w:ascii="Times New Roman" w:hAnsi="Times New Roman" w:cs="Times New Roman"/>
          <w:sz w:val="28"/>
          <w:szCs w:val="28"/>
        </w:rPr>
        <w:t>.</w:t>
      </w:r>
      <w:r w:rsidR="00DB76B9">
        <w:rPr>
          <w:rFonts w:ascii="Times New Roman" w:hAnsi="Times New Roman" w:cs="Times New Roman"/>
          <w:sz w:val="28"/>
          <w:szCs w:val="28"/>
        </w:rPr>
        <w:t>1</w:t>
      </w:r>
      <w:r w:rsidRPr="001935BC">
        <w:rPr>
          <w:rFonts w:ascii="Times New Roman" w:hAnsi="Times New Roman" w:cs="Times New Roman"/>
          <w:sz w:val="28"/>
          <w:szCs w:val="28"/>
        </w:rPr>
        <w:t>; 41</w:t>
      </w:r>
      <w:r w:rsidR="00985D12" w:rsidRPr="001935BC">
        <w:rPr>
          <w:rFonts w:ascii="Times New Roman" w:hAnsi="Times New Roman" w:cs="Times New Roman"/>
          <w:sz w:val="28"/>
          <w:szCs w:val="28"/>
        </w:rPr>
        <w:t>.</w:t>
      </w:r>
      <w:r w:rsidR="00DB76B9">
        <w:rPr>
          <w:rFonts w:ascii="Times New Roman" w:hAnsi="Times New Roman" w:cs="Times New Roman"/>
          <w:sz w:val="28"/>
          <w:szCs w:val="28"/>
        </w:rPr>
        <w:t>7</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I</w:t>
      </w:r>
      <w:r w:rsidRPr="001935BC">
        <w:rPr>
          <w:rFonts w:ascii="Times New Roman" w:hAnsi="Times New Roman" w:cs="Times New Roman"/>
          <w:sz w:val="28"/>
          <w:szCs w:val="28"/>
        </w:rPr>
        <w:t xml:space="preserve">2=83). %, </w:t>
      </w:r>
      <w:proofErr w:type="gramStart"/>
      <w:r w:rsidRPr="001935BC">
        <w:rPr>
          <w:rFonts w:ascii="Times New Roman" w:hAnsi="Times New Roman" w:cs="Times New Roman"/>
          <w:sz w:val="28"/>
          <w:szCs w:val="28"/>
          <w:lang w:val="en-US"/>
        </w:rPr>
        <w:t>p</w:t>
      </w:r>
      <w:r w:rsidRPr="001935BC">
        <w:rPr>
          <w:rFonts w:ascii="Times New Roman" w:hAnsi="Times New Roman" w:cs="Times New Roman"/>
          <w:sz w:val="28"/>
          <w:szCs w:val="28"/>
        </w:rPr>
        <w:t>&lt;</w:t>
      </w:r>
      <w:proofErr w:type="gramEnd"/>
      <w:r w:rsidRPr="001935BC">
        <w:rPr>
          <w:rFonts w:ascii="Times New Roman" w:hAnsi="Times New Roman" w:cs="Times New Roman"/>
          <w:sz w:val="28"/>
          <w:szCs w:val="28"/>
        </w:rPr>
        <w:t>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01) и 29</w:t>
      </w:r>
      <w:r w:rsidR="00985D12" w:rsidRPr="001935BC">
        <w:rPr>
          <w:rFonts w:ascii="Times New Roman" w:hAnsi="Times New Roman" w:cs="Times New Roman"/>
          <w:sz w:val="28"/>
          <w:szCs w:val="28"/>
        </w:rPr>
        <w:t>.</w:t>
      </w:r>
      <w:r w:rsidR="00DB76B9">
        <w:rPr>
          <w:rFonts w:ascii="Times New Roman" w:hAnsi="Times New Roman" w:cs="Times New Roman"/>
          <w:sz w:val="28"/>
          <w:szCs w:val="28"/>
        </w:rPr>
        <w:t>6</w:t>
      </w:r>
      <w:r w:rsidRPr="001935BC">
        <w:rPr>
          <w:rFonts w:ascii="Times New Roman" w:hAnsi="Times New Roman" w:cs="Times New Roman"/>
          <w:sz w:val="28"/>
          <w:szCs w:val="28"/>
        </w:rPr>
        <w:t>% (95% ДИ [19</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3; 40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 xml:space="preserve">9], </w:t>
      </w:r>
      <w:r w:rsidRPr="001935BC">
        <w:rPr>
          <w:rFonts w:ascii="Times New Roman" w:hAnsi="Times New Roman" w:cs="Times New Roman"/>
          <w:sz w:val="28"/>
          <w:szCs w:val="28"/>
          <w:lang w:val="en-US"/>
        </w:rPr>
        <w:t>I</w:t>
      </w:r>
      <w:r w:rsidRPr="001935BC">
        <w:rPr>
          <w:rFonts w:ascii="Times New Roman" w:hAnsi="Times New Roman" w:cs="Times New Roman"/>
          <w:sz w:val="28"/>
          <w:szCs w:val="28"/>
        </w:rPr>
        <w:t xml:space="preserve">2=87%, </w:t>
      </w:r>
      <w:r w:rsidRPr="001935BC">
        <w:rPr>
          <w:rFonts w:ascii="Times New Roman" w:hAnsi="Times New Roman" w:cs="Times New Roman"/>
          <w:sz w:val="28"/>
          <w:szCs w:val="28"/>
          <w:lang w:val="en-US"/>
        </w:rPr>
        <w:t>p</w:t>
      </w:r>
      <w:r w:rsidRPr="001935BC">
        <w:rPr>
          <w:rFonts w:ascii="Times New Roman" w:hAnsi="Times New Roman" w:cs="Times New Roman"/>
          <w:sz w:val="28"/>
          <w:szCs w:val="28"/>
        </w:rPr>
        <w:t>&lt;0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01) соответственно (</w:t>
      </w:r>
      <w:r w:rsidR="0079145C" w:rsidRPr="001935BC">
        <w:rPr>
          <w:rFonts w:ascii="Times New Roman" w:hAnsi="Times New Roman" w:cs="Times New Roman"/>
          <w:sz w:val="28"/>
          <w:szCs w:val="28"/>
        </w:rPr>
        <w:t>Рисунок 12</w:t>
      </w:r>
      <w:r w:rsidRPr="001935BC">
        <w:rPr>
          <w:rFonts w:ascii="Times New Roman" w:hAnsi="Times New Roman" w:cs="Times New Roman"/>
          <w:sz w:val="28"/>
          <w:szCs w:val="28"/>
        </w:rPr>
        <w:t xml:space="preserve">). Критерий различий между подгруппами не был статистически значимым, </w:t>
      </w:r>
      <w:r w:rsidRPr="001935BC">
        <w:rPr>
          <w:rFonts w:ascii="Times New Roman" w:hAnsi="Times New Roman" w:cs="Times New Roman"/>
          <w:sz w:val="28"/>
          <w:szCs w:val="28"/>
          <w:lang w:val="en-US"/>
        </w:rPr>
        <w:t>p</w:t>
      </w:r>
      <w:r w:rsidRPr="001935BC">
        <w:rPr>
          <w:rFonts w:ascii="Times New Roman" w:hAnsi="Times New Roman" w:cs="Times New Roman"/>
          <w:sz w:val="28"/>
          <w:szCs w:val="28"/>
        </w:rPr>
        <w:t>=0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92.</w:t>
      </w:r>
    </w:p>
    <w:p w14:paraId="2F3C46B8" w14:textId="77777777" w:rsidR="00BF52B1" w:rsidRPr="001935BC" w:rsidRDefault="00BF52B1" w:rsidP="0013504B">
      <w:pPr>
        <w:pStyle w:val="ae"/>
        <w:ind w:firstLine="567"/>
        <w:jc w:val="both"/>
        <w:rPr>
          <w:rFonts w:ascii="Times New Roman" w:hAnsi="Times New Roman" w:cs="Times New Roman"/>
          <w:b/>
          <w:bCs/>
          <w:sz w:val="28"/>
          <w:szCs w:val="28"/>
        </w:rPr>
      </w:pPr>
    </w:p>
    <w:p w14:paraId="3671CDDF" w14:textId="77777777" w:rsidR="00BF52B1" w:rsidRPr="001935BC" w:rsidRDefault="00BF52B1" w:rsidP="0013504B">
      <w:pPr>
        <w:pStyle w:val="ae"/>
        <w:ind w:firstLine="567"/>
        <w:jc w:val="both"/>
        <w:rPr>
          <w:rFonts w:ascii="Times New Roman" w:hAnsi="Times New Roman" w:cs="Times New Roman"/>
          <w:b/>
          <w:bCs/>
          <w:sz w:val="28"/>
          <w:szCs w:val="28"/>
        </w:rPr>
      </w:pPr>
    </w:p>
    <w:p w14:paraId="0E34B7FA" w14:textId="0E59E253"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noProof/>
          <w:sz w:val="28"/>
          <w:szCs w:val="28"/>
        </w:rPr>
        <w:lastRenderedPageBreak/>
        <w:drawing>
          <wp:inline distT="0" distB="0" distL="0" distR="0" wp14:anchorId="3C3DE7F8" wp14:editId="64290A12">
            <wp:extent cx="5717919" cy="54722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355" t="10423" r="20844" b="11405"/>
                    <a:stretch/>
                  </pic:blipFill>
                  <pic:spPr bwMode="auto">
                    <a:xfrm>
                      <a:off x="0" y="0"/>
                      <a:ext cx="5781810" cy="5533441"/>
                    </a:xfrm>
                    <a:prstGeom prst="rect">
                      <a:avLst/>
                    </a:prstGeom>
                    <a:noFill/>
                    <a:ln>
                      <a:noFill/>
                    </a:ln>
                    <a:extLst>
                      <a:ext uri="{53640926-AAD7-44D8-BBD7-CCE9431645EC}">
                        <a14:shadowObscured xmlns:a14="http://schemas.microsoft.com/office/drawing/2010/main"/>
                      </a:ext>
                    </a:extLst>
                  </pic:spPr>
                </pic:pic>
              </a:graphicData>
            </a:graphic>
          </wp:inline>
        </w:drawing>
      </w:r>
    </w:p>
    <w:p w14:paraId="6B752BB6" w14:textId="37A7A42F" w:rsidR="006132F8" w:rsidRPr="001935BC" w:rsidRDefault="006132F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Рисунок 12. Подгрупповой анализ распространенности </w:t>
      </w:r>
      <w:r w:rsidRPr="001935BC">
        <w:rPr>
          <w:rFonts w:ascii="Times New Roman" w:hAnsi="Times New Roman" w:cs="Times New Roman"/>
          <w:sz w:val="28"/>
          <w:szCs w:val="28"/>
          <w:lang w:val="kk-KZ"/>
        </w:rPr>
        <w:t xml:space="preserve">тревожности </w:t>
      </w:r>
      <w:r w:rsidRPr="001935BC">
        <w:rPr>
          <w:rFonts w:ascii="Times New Roman" w:hAnsi="Times New Roman" w:cs="Times New Roman"/>
          <w:sz w:val="28"/>
          <w:szCs w:val="28"/>
        </w:rPr>
        <w:t>на основе модели случайных эффектов среди больных распространенным раком молочной железы по годам проведения исследований</w:t>
      </w:r>
      <w:r w:rsidR="001E203C" w:rsidRPr="001935BC">
        <w:rPr>
          <w:rFonts w:ascii="Times New Roman" w:hAnsi="Times New Roman" w:cs="Times New Roman"/>
          <w:sz w:val="28"/>
          <w:szCs w:val="28"/>
        </w:rPr>
        <w:t xml:space="preserve"> (указана пропорция пациентов с 95% ДИ)</w:t>
      </w:r>
    </w:p>
    <w:p w14:paraId="1782A659" w14:textId="12A25A33" w:rsidR="00D77712" w:rsidRPr="001935BC" w:rsidRDefault="006132F8" w:rsidP="0013504B">
      <w:pPr>
        <w:pStyle w:val="ae"/>
        <w:ind w:firstLine="567"/>
        <w:jc w:val="both"/>
        <w:rPr>
          <w:rFonts w:ascii="Times New Roman" w:hAnsi="Times New Roman" w:cs="Times New Roman"/>
          <w:i/>
          <w:iCs/>
          <w:sz w:val="24"/>
          <w:szCs w:val="24"/>
          <w:lang w:val="en-US"/>
        </w:rPr>
      </w:pPr>
      <w:r w:rsidRPr="001935BC">
        <w:rPr>
          <w:rFonts w:ascii="Times New Roman" w:hAnsi="Times New Roman" w:cs="Times New Roman"/>
          <w:i/>
          <w:iCs/>
          <w:sz w:val="24"/>
          <w:szCs w:val="24"/>
        </w:rPr>
        <w:t>Сокращения</w:t>
      </w:r>
      <w:r w:rsidR="00D77712" w:rsidRPr="001935BC">
        <w:rPr>
          <w:rFonts w:ascii="Times New Roman" w:hAnsi="Times New Roman" w:cs="Times New Roman"/>
          <w:i/>
          <w:iCs/>
          <w:sz w:val="24"/>
          <w:szCs w:val="24"/>
          <w:lang w:val="en-US"/>
        </w:rPr>
        <w:t>: Chi</w:t>
      </w:r>
      <w:r w:rsidR="00D77712" w:rsidRPr="001935BC">
        <w:rPr>
          <w:rFonts w:ascii="Times New Roman" w:hAnsi="Times New Roman" w:cs="Times New Roman"/>
          <w:i/>
          <w:iCs/>
          <w:sz w:val="24"/>
          <w:szCs w:val="24"/>
          <w:vertAlign w:val="superscript"/>
          <w:lang w:val="en-US"/>
        </w:rPr>
        <w:t>2</w:t>
      </w:r>
      <w:r w:rsidR="00D77712" w:rsidRPr="001935BC">
        <w:rPr>
          <w:rFonts w:ascii="Times New Roman" w:hAnsi="Times New Roman" w:cs="Times New Roman"/>
          <w:i/>
          <w:iCs/>
          <w:sz w:val="24"/>
          <w:szCs w:val="24"/>
          <w:lang w:val="en-US"/>
        </w:rPr>
        <w:t>, (</w:t>
      </w:r>
      <w:r w:rsidR="00D77712" w:rsidRPr="001935BC">
        <w:rPr>
          <w:rStyle w:val="a5"/>
          <w:rFonts w:ascii="Times New Roman" w:hAnsi="Times New Roman" w:cs="Times New Roman"/>
          <w:i w:val="0"/>
          <w:iCs w:val="0"/>
          <w:sz w:val="24"/>
          <w:szCs w:val="24"/>
          <w:lang w:val="en-US"/>
        </w:rPr>
        <w:t>Q</w:t>
      </w:r>
      <w:r w:rsidR="00D77712" w:rsidRPr="001935BC">
        <w:rPr>
          <w:rFonts w:ascii="Times New Roman" w:hAnsi="Times New Roman" w:cs="Times New Roman"/>
          <w:i/>
          <w:iCs/>
          <w:sz w:val="24"/>
          <w:szCs w:val="24"/>
          <w:lang w:val="en-US"/>
        </w:rPr>
        <w:t xml:space="preserve">-statistic) </w:t>
      </w:r>
      <w:r w:rsidR="00D77712" w:rsidRPr="001935BC">
        <w:rPr>
          <w:rStyle w:val="ad"/>
          <w:rFonts w:ascii="Times New Roman" w:hAnsi="Times New Roman" w:cs="Times New Roman"/>
          <w:b w:val="0"/>
          <w:i/>
          <w:iCs/>
          <w:sz w:val="24"/>
          <w:szCs w:val="24"/>
          <w:lang w:val="en-US"/>
        </w:rPr>
        <w:t>difference between the observed effect sizes and the fixed-effect model estimate</w:t>
      </w:r>
      <w:r w:rsidR="00D77712" w:rsidRPr="001935BC">
        <w:rPr>
          <w:rFonts w:ascii="Times New Roman" w:hAnsi="Times New Roman" w:cs="Times New Roman"/>
          <w:i/>
          <w:iCs/>
          <w:sz w:val="24"/>
          <w:szCs w:val="24"/>
          <w:lang w:val="en-US"/>
        </w:rPr>
        <w:t xml:space="preserve"> of the effect size; CI, confidence interval; I</w:t>
      </w:r>
      <w:r w:rsidR="00D77712" w:rsidRPr="001935BC">
        <w:rPr>
          <w:rFonts w:ascii="Times New Roman" w:hAnsi="Times New Roman" w:cs="Times New Roman"/>
          <w:i/>
          <w:iCs/>
          <w:sz w:val="24"/>
          <w:szCs w:val="24"/>
          <w:vertAlign w:val="superscript"/>
          <w:lang w:val="en-US"/>
        </w:rPr>
        <w:t>2</w:t>
      </w:r>
      <w:r w:rsidR="00D77712" w:rsidRPr="001935BC">
        <w:rPr>
          <w:rFonts w:ascii="Times New Roman" w:hAnsi="Times New Roman" w:cs="Times New Roman"/>
          <w:i/>
          <w:iCs/>
          <w:sz w:val="24"/>
          <w:szCs w:val="24"/>
          <w:lang w:val="en-US"/>
        </w:rPr>
        <w:t xml:space="preserve">, </w:t>
      </w:r>
      <w:r w:rsidR="00D77712" w:rsidRPr="001935BC">
        <w:rPr>
          <w:rStyle w:val="ad"/>
          <w:rFonts w:ascii="Times New Roman" w:hAnsi="Times New Roman" w:cs="Times New Roman"/>
          <w:b w:val="0"/>
          <w:i/>
          <w:iCs/>
          <w:sz w:val="24"/>
          <w:szCs w:val="24"/>
          <w:lang w:val="en-US"/>
        </w:rPr>
        <w:t>percentage of variability</w:t>
      </w:r>
      <w:r w:rsidR="00D77712" w:rsidRPr="001935BC">
        <w:rPr>
          <w:rFonts w:ascii="Times New Roman" w:hAnsi="Times New Roman" w:cs="Times New Roman"/>
          <w:i/>
          <w:iCs/>
          <w:sz w:val="24"/>
          <w:szCs w:val="24"/>
          <w:lang w:val="en-US"/>
        </w:rPr>
        <w:t xml:space="preserve"> in the effect sizes which is not caused by sampling error; Tau</w:t>
      </w:r>
      <w:r w:rsidR="00D77712" w:rsidRPr="001935BC">
        <w:rPr>
          <w:rStyle w:val="mjx-char"/>
          <w:rFonts w:ascii="Times New Roman" w:hAnsi="Times New Roman" w:cs="Times New Roman"/>
          <w:i/>
          <w:iCs/>
          <w:sz w:val="24"/>
          <w:szCs w:val="24"/>
          <w:vertAlign w:val="superscript"/>
          <w:lang w:val="en-US"/>
        </w:rPr>
        <w:t>2</w:t>
      </w:r>
      <w:r w:rsidR="00D77712" w:rsidRPr="001935BC">
        <w:rPr>
          <w:rStyle w:val="mjx-char"/>
          <w:rFonts w:ascii="Times New Roman" w:hAnsi="Times New Roman" w:cs="Times New Roman"/>
          <w:i/>
          <w:iCs/>
          <w:sz w:val="24"/>
          <w:szCs w:val="24"/>
          <w:lang w:val="en-US"/>
        </w:rPr>
        <w:t xml:space="preserve">, </w:t>
      </w:r>
      <w:r w:rsidR="00D77712" w:rsidRPr="001935BC">
        <w:rPr>
          <w:rFonts w:ascii="Times New Roman" w:hAnsi="Times New Roman" w:cs="Times New Roman"/>
          <w:i/>
          <w:iCs/>
          <w:sz w:val="24"/>
          <w:szCs w:val="24"/>
          <w:lang w:val="en-US"/>
        </w:rPr>
        <w:t>between-study variance in the meta-analysis.</w:t>
      </w:r>
    </w:p>
    <w:p w14:paraId="222CDA23" w14:textId="77777777" w:rsidR="001B0491" w:rsidRPr="001935BC" w:rsidRDefault="001B0491" w:rsidP="0013504B">
      <w:pPr>
        <w:pStyle w:val="ae"/>
        <w:ind w:firstLine="567"/>
        <w:jc w:val="both"/>
        <w:rPr>
          <w:rFonts w:ascii="Times New Roman" w:hAnsi="Times New Roman" w:cs="Times New Roman"/>
          <w:sz w:val="28"/>
          <w:szCs w:val="28"/>
          <w:lang w:val="en-US"/>
        </w:rPr>
      </w:pPr>
    </w:p>
    <w:p w14:paraId="0A346479" w14:textId="65DABF32"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Анализ подгрупп, основанный на методе оценки тревожности, показал, что объединенная распространенность тревожности среди пациенток с распространенным раком молочной железы была выше, когда сообщалось по результатам </w:t>
      </w:r>
      <w:r w:rsidRPr="001935BC">
        <w:rPr>
          <w:rFonts w:ascii="Times New Roman" w:hAnsi="Times New Roman" w:cs="Times New Roman"/>
          <w:sz w:val="28"/>
          <w:szCs w:val="28"/>
          <w:lang w:val="en-US"/>
        </w:rPr>
        <w:t>HADS</w:t>
      </w:r>
      <w:r w:rsidRPr="001935BC">
        <w:rPr>
          <w:rFonts w:ascii="Times New Roman" w:hAnsi="Times New Roman" w:cs="Times New Roman"/>
          <w:sz w:val="28"/>
          <w:szCs w:val="28"/>
        </w:rPr>
        <w:t>, и составляла 32</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1% (95% ДИ [24</w:t>
      </w:r>
      <w:r w:rsidR="00985D12" w:rsidRPr="001935BC">
        <w:rPr>
          <w:rFonts w:ascii="Times New Roman" w:hAnsi="Times New Roman" w:cs="Times New Roman"/>
          <w:sz w:val="28"/>
          <w:szCs w:val="28"/>
        </w:rPr>
        <w:t>.</w:t>
      </w:r>
      <w:r w:rsidR="00DB76B9">
        <w:rPr>
          <w:rFonts w:ascii="Times New Roman" w:hAnsi="Times New Roman" w:cs="Times New Roman"/>
          <w:sz w:val="28"/>
          <w:szCs w:val="28"/>
        </w:rPr>
        <w:t>4</w:t>
      </w:r>
      <w:r w:rsidRPr="001935BC">
        <w:rPr>
          <w:rFonts w:ascii="Times New Roman" w:hAnsi="Times New Roman" w:cs="Times New Roman"/>
          <w:sz w:val="28"/>
          <w:szCs w:val="28"/>
        </w:rPr>
        <w:t>; 40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 xml:space="preserve">4], </w:t>
      </w:r>
      <w:r w:rsidRPr="001935BC">
        <w:rPr>
          <w:rFonts w:ascii="Times New Roman" w:hAnsi="Times New Roman" w:cs="Times New Roman"/>
          <w:sz w:val="28"/>
          <w:szCs w:val="28"/>
          <w:lang w:val="en-US"/>
        </w:rPr>
        <w:t>I</w:t>
      </w:r>
      <w:r w:rsidRPr="001935BC">
        <w:rPr>
          <w:rFonts w:ascii="Times New Roman" w:hAnsi="Times New Roman" w:cs="Times New Roman"/>
          <w:sz w:val="28"/>
          <w:szCs w:val="28"/>
        </w:rPr>
        <w:t xml:space="preserve">2=85%, </w:t>
      </w:r>
      <w:r w:rsidRPr="001935BC">
        <w:rPr>
          <w:rFonts w:ascii="Times New Roman" w:hAnsi="Times New Roman" w:cs="Times New Roman"/>
          <w:sz w:val="28"/>
          <w:szCs w:val="28"/>
          <w:lang w:val="en-US"/>
        </w:rPr>
        <w:t>p</w:t>
      </w:r>
      <w:r w:rsidRPr="001935BC">
        <w:rPr>
          <w:rFonts w:ascii="Times New Roman" w:hAnsi="Times New Roman" w:cs="Times New Roman"/>
          <w:sz w:val="28"/>
          <w:szCs w:val="28"/>
        </w:rPr>
        <w:t>&lt;0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01)</w:t>
      </w:r>
      <w:r w:rsidR="00426D85">
        <w:rPr>
          <w:rFonts w:ascii="Times New Roman" w:hAnsi="Times New Roman" w:cs="Times New Roman"/>
          <w:sz w:val="28"/>
          <w:szCs w:val="28"/>
        </w:rPr>
        <w:t xml:space="preserve"> </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k</w:t>
      </w:r>
      <w:r w:rsidRPr="001935BC">
        <w:rPr>
          <w:rFonts w:ascii="Times New Roman" w:hAnsi="Times New Roman" w:cs="Times New Roman"/>
          <w:sz w:val="28"/>
          <w:szCs w:val="28"/>
        </w:rPr>
        <w:t xml:space="preserve">=9) по сравнению с суммарной распространенностью тревожности по результатам </w:t>
      </w:r>
      <w:r w:rsidR="00985D12" w:rsidRPr="001935BC">
        <w:rPr>
          <w:rFonts w:ascii="Times New Roman" w:hAnsi="Times New Roman" w:cs="Times New Roman"/>
          <w:sz w:val="28"/>
          <w:szCs w:val="28"/>
        </w:rPr>
        <w:t>интервью</w:t>
      </w:r>
      <w:r w:rsidRPr="001935BC">
        <w:rPr>
          <w:rFonts w:ascii="Times New Roman" w:hAnsi="Times New Roman" w:cs="Times New Roman"/>
          <w:sz w:val="28"/>
          <w:szCs w:val="28"/>
        </w:rPr>
        <w:t xml:space="preserve"> на уровне 20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7% (95% ДИ [11</w:t>
      </w:r>
      <w:r w:rsidR="00985D12" w:rsidRPr="001935BC">
        <w:rPr>
          <w:rFonts w:ascii="Times New Roman" w:hAnsi="Times New Roman" w:cs="Times New Roman"/>
          <w:sz w:val="28"/>
          <w:szCs w:val="28"/>
        </w:rPr>
        <w:t>.</w:t>
      </w:r>
      <w:r w:rsidR="00DB76B9">
        <w:rPr>
          <w:rFonts w:ascii="Times New Roman" w:hAnsi="Times New Roman" w:cs="Times New Roman"/>
          <w:sz w:val="28"/>
          <w:szCs w:val="28"/>
        </w:rPr>
        <w:t>9</w:t>
      </w:r>
      <w:r w:rsidRPr="001935BC">
        <w:rPr>
          <w:rFonts w:ascii="Times New Roman" w:hAnsi="Times New Roman" w:cs="Times New Roman"/>
          <w:sz w:val="28"/>
          <w:szCs w:val="28"/>
        </w:rPr>
        <w:t>; 31</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 xml:space="preserve">0], </w:t>
      </w:r>
      <w:r w:rsidRPr="001935BC">
        <w:rPr>
          <w:rFonts w:ascii="Times New Roman" w:hAnsi="Times New Roman" w:cs="Times New Roman"/>
          <w:sz w:val="28"/>
          <w:szCs w:val="28"/>
          <w:lang w:val="en-US"/>
        </w:rPr>
        <w:t>I</w:t>
      </w:r>
      <w:r w:rsidRPr="001935BC">
        <w:rPr>
          <w:rFonts w:ascii="Times New Roman" w:hAnsi="Times New Roman" w:cs="Times New Roman"/>
          <w:sz w:val="28"/>
          <w:szCs w:val="28"/>
        </w:rPr>
        <w:t xml:space="preserve">2=59%, </w:t>
      </w:r>
      <w:r w:rsidRPr="001935BC">
        <w:rPr>
          <w:rFonts w:ascii="Times New Roman" w:hAnsi="Times New Roman" w:cs="Times New Roman"/>
          <w:sz w:val="28"/>
          <w:szCs w:val="28"/>
          <w:lang w:val="en-US"/>
        </w:rPr>
        <w:t>p</w:t>
      </w:r>
      <w:r w:rsidRPr="001935BC">
        <w:rPr>
          <w:rFonts w:ascii="Times New Roman" w:hAnsi="Times New Roman" w:cs="Times New Roman"/>
          <w:sz w:val="28"/>
          <w:szCs w:val="28"/>
        </w:rPr>
        <w:t>&lt;0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03) (</w:t>
      </w:r>
      <w:r w:rsidRPr="001935BC">
        <w:rPr>
          <w:rFonts w:ascii="Times New Roman" w:hAnsi="Times New Roman" w:cs="Times New Roman"/>
          <w:sz w:val="28"/>
          <w:szCs w:val="28"/>
          <w:lang w:val="en-US"/>
        </w:rPr>
        <w:t>k</w:t>
      </w:r>
      <w:r w:rsidRPr="001935BC">
        <w:rPr>
          <w:rFonts w:ascii="Times New Roman" w:hAnsi="Times New Roman" w:cs="Times New Roman"/>
          <w:sz w:val="28"/>
          <w:szCs w:val="28"/>
        </w:rPr>
        <w:t>=6) (</w:t>
      </w:r>
      <w:r w:rsidR="0079145C" w:rsidRPr="001935BC">
        <w:rPr>
          <w:rFonts w:ascii="Times New Roman" w:hAnsi="Times New Roman" w:cs="Times New Roman"/>
          <w:sz w:val="28"/>
          <w:szCs w:val="28"/>
        </w:rPr>
        <w:t>Рисунок 13</w:t>
      </w:r>
      <w:r w:rsidRPr="001935BC">
        <w:rPr>
          <w:rFonts w:ascii="Times New Roman" w:hAnsi="Times New Roman" w:cs="Times New Roman"/>
          <w:sz w:val="28"/>
          <w:szCs w:val="28"/>
        </w:rPr>
        <w:t>) . Критерий различий между подгруппами был статистически значимым, р=0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01.</w:t>
      </w:r>
    </w:p>
    <w:p w14:paraId="16FF3C05" w14:textId="77777777" w:rsidR="00BF52B1" w:rsidRPr="001935BC" w:rsidRDefault="00BF52B1" w:rsidP="0013504B">
      <w:pPr>
        <w:pStyle w:val="ae"/>
        <w:ind w:firstLine="567"/>
        <w:jc w:val="both"/>
        <w:rPr>
          <w:rFonts w:ascii="Times New Roman" w:hAnsi="Times New Roman" w:cs="Times New Roman"/>
          <w:b/>
          <w:bCs/>
          <w:sz w:val="28"/>
          <w:szCs w:val="28"/>
        </w:rPr>
      </w:pPr>
    </w:p>
    <w:p w14:paraId="58AE38EC" w14:textId="77777777" w:rsidR="00BF52B1" w:rsidRPr="001935BC" w:rsidRDefault="00BF52B1" w:rsidP="0013504B">
      <w:pPr>
        <w:pStyle w:val="ae"/>
        <w:ind w:firstLine="567"/>
        <w:jc w:val="both"/>
        <w:rPr>
          <w:rFonts w:ascii="Times New Roman" w:hAnsi="Times New Roman" w:cs="Times New Roman"/>
          <w:b/>
          <w:bCs/>
          <w:sz w:val="28"/>
          <w:szCs w:val="28"/>
        </w:rPr>
      </w:pPr>
    </w:p>
    <w:p w14:paraId="2ECA9CE9" w14:textId="77777777" w:rsidR="00BF52B1" w:rsidRPr="001935BC" w:rsidRDefault="00BF52B1" w:rsidP="0013504B">
      <w:pPr>
        <w:pStyle w:val="ae"/>
        <w:ind w:firstLine="567"/>
        <w:jc w:val="both"/>
        <w:rPr>
          <w:rFonts w:ascii="Times New Roman" w:hAnsi="Times New Roman" w:cs="Times New Roman"/>
          <w:b/>
          <w:bCs/>
          <w:sz w:val="28"/>
          <w:szCs w:val="28"/>
        </w:rPr>
      </w:pPr>
    </w:p>
    <w:p w14:paraId="49816ED4" w14:textId="0030F0EC" w:rsidR="00D77712" w:rsidRPr="001935BC" w:rsidRDefault="00D7771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noProof/>
          <w:sz w:val="28"/>
          <w:szCs w:val="28"/>
        </w:rPr>
        <w:drawing>
          <wp:inline distT="0" distB="0" distL="0" distR="0" wp14:anchorId="3EE25BCD" wp14:editId="44ADA140">
            <wp:extent cx="5308979" cy="538162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363" t="8837" r="20636" b="6647"/>
                    <a:stretch/>
                  </pic:blipFill>
                  <pic:spPr bwMode="auto">
                    <a:xfrm>
                      <a:off x="0" y="0"/>
                      <a:ext cx="5346560" cy="5419715"/>
                    </a:xfrm>
                    <a:prstGeom prst="rect">
                      <a:avLst/>
                    </a:prstGeom>
                    <a:noFill/>
                    <a:ln>
                      <a:noFill/>
                    </a:ln>
                    <a:extLst>
                      <a:ext uri="{53640926-AAD7-44D8-BBD7-CCE9431645EC}">
                        <a14:shadowObscured xmlns:a14="http://schemas.microsoft.com/office/drawing/2010/main"/>
                      </a:ext>
                    </a:extLst>
                  </pic:spPr>
                </pic:pic>
              </a:graphicData>
            </a:graphic>
          </wp:inline>
        </w:drawing>
      </w:r>
    </w:p>
    <w:p w14:paraId="70974148" w14:textId="79576BF7" w:rsidR="006132F8" w:rsidRPr="001935BC" w:rsidRDefault="006132F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Рисунок 13. Подгрупповой анализ распространенности </w:t>
      </w:r>
      <w:r w:rsidRPr="001935BC">
        <w:rPr>
          <w:rFonts w:ascii="Times New Roman" w:hAnsi="Times New Roman" w:cs="Times New Roman"/>
          <w:sz w:val="28"/>
          <w:szCs w:val="28"/>
          <w:lang w:val="kk-KZ"/>
        </w:rPr>
        <w:t>тревожности</w:t>
      </w:r>
      <w:r w:rsidRPr="001935BC">
        <w:rPr>
          <w:rFonts w:ascii="Times New Roman" w:hAnsi="Times New Roman" w:cs="Times New Roman"/>
          <w:sz w:val="28"/>
          <w:szCs w:val="28"/>
        </w:rPr>
        <w:t xml:space="preserve"> на основе модели случайных эффектов среди больных распространенным раком молочной железы методом оценки тревожности</w:t>
      </w:r>
      <w:r w:rsidR="001E203C" w:rsidRPr="001935BC">
        <w:rPr>
          <w:rFonts w:ascii="Times New Roman" w:hAnsi="Times New Roman" w:cs="Times New Roman"/>
          <w:sz w:val="28"/>
          <w:szCs w:val="28"/>
        </w:rPr>
        <w:t xml:space="preserve"> (указана пропорция пациентов с 95% ДИ)</w:t>
      </w:r>
    </w:p>
    <w:p w14:paraId="732D6A63" w14:textId="7F2A82C9" w:rsidR="00D77712" w:rsidRPr="001935BC" w:rsidRDefault="006132F8" w:rsidP="0013504B">
      <w:pPr>
        <w:pStyle w:val="ae"/>
        <w:ind w:firstLine="567"/>
        <w:jc w:val="both"/>
        <w:rPr>
          <w:rFonts w:ascii="Times New Roman" w:hAnsi="Times New Roman" w:cs="Times New Roman"/>
          <w:b/>
          <w:i/>
          <w:iCs/>
          <w:sz w:val="24"/>
          <w:szCs w:val="24"/>
          <w:lang w:val="en-US"/>
        </w:rPr>
      </w:pPr>
      <w:r w:rsidRPr="001935BC">
        <w:rPr>
          <w:rFonts w:ascii="Times New Roman" w:hAnsi="Times New Roman" w:cs="Times New Roman"/>
          <w:i/>
          <w:iCs/>
          <w:sz w:val="24"/>
          <w:szCs w:val="24"/>
        </w:rPr>
        <w:t>Сокращения</w:t>
      </w:r>
      <w:r w:rsidR="00D77712" w:rsidRPr="001935BC">
        <w:rPr>
          <w:rFonts w:ascii="Times New Roman" w:hAnsi="Times New Roman" w:cs="Times New Roman"/>
          <w:i/>
          <w:iCs/>
          <w:sz w:val="24"/>
          <w:szCs w:val="24"/>
          <w:lang w:val="en-US"/>
        </w:rPr>
        <w:t>: BAI, Beck Anxiety Inventory; Chi</w:t>
      </w:r>
      <w:r w:rsidR="00D77712" w:rsidRPr="001935BC">
        <w:rPr>
          <w:rFonts w:ascii="Times New Roman" w:hAnsi="Times New Roman" w:cs="Times New Roman"/>
          <w:i/>
          <w:iCs/>
          <w:sz w:val="24"/>
          <w:szCs w:val="24"/>
          <w:vertAlign w:val="superscript"/>
          <w:lang w:val="en-US"/>
        </w:rPr>
        <w:t>2</w:t>
      </w:r>
      <w:r w:rsidR="00D77712" w:rsidRPr="001935BC">
        <w:rPr>
          <w:rFonts w:ascii="Times New Roman" w:hAnsi="Times New Roman" w:cs="Times New Roman"/>
          <w:i/>
          <w:iCs/>
          <w:sz w:val="24"/>
          <w:szCs w:val="24"/>
          <w:lang w:val="en-US"/>
        </w:rPr>
        <w:t>, (</w:t>
      </w:r>
      <w:r w:rsidR="00D77712" w:rsidRPr="001935BC">
        <w:rPr>
          <w:rStyle w:val="a5"/>
          <w:rFonts w:ascii="Times New Roman" w:hAnsi="Times New Roman" w:cs="Times New Roman"/>
          <w:i w:val="0"/>
          <w:iCs w:val="0"/>
          <w:sz w:val="24"/>
          <w:szCs w:val="24"/>
          <w:lang w:val="en-US"/>
        </w:rPr>
        <w:t>Q</w:t>
      </w:r>
      <w:r w:rsidR="00D77712" w:rsidRPr="001935BC">
        <w:rPr>
          <w:rFonts w:ascii="Times New Roman" w:hAnsi="Times New Roman" w:cs="Times New Roman"/>
          <w:i/>
          <w:iCs/>
          <w:sz w:val="24"/>
          <w:szCs w:val="24"/>
          <w:lang w:val="en-US"/>
        </w:rPr>
        <w:t xml:space="preserve">-statistic) </w:t>
      </w:r>
      <w:r w:rsidR="00D77712" w:rsidRPr="001935BC">
        <w:rPr>
          <w:rStyle w:val="ad"/>
          <w:rFonts w:ascii="Times New Roman" w:hAnsi="Times New Roman" w:cs="Times New Roman"/>
          <w:b w:val="0"/>
          <w:i/>
          <w:iCs/>
          <w:sz w:val="24"/>
          <w:szCs w:val="24"/>
          <w:lang w:val="en-US"/>
        </w:rPr>
        <w:t>difference between the observed effect sizes and the fixed-effect model estimate</w:t>
      </w:r>
      <w:r w:rsidR="00D77712" w:rsidRPr="001935BC">
        <w:rPr>
          <w:rFonts w:ascii="Times New Roman" w:hAnsi="Times New Roman" w:cs="Times New Roman"/>
          <w:i/>
          <w:iCs/>
          <w:sz w:val="24"/>
          <w:szCs w:val="24"/>
          <w:lang w:val="en-US"/>
        </w:rPr>
        <w:t xml:space="preserve"> of the effect size; CI, confidence interval; HADS, Hospital Anxiety and Depression scale; I</w:t>
      </w:r>
      <w:r w:rsidR="00D77712" w:rsidRPr="001935BC">
        <w:rPr>
          <w:rFonts w:ascii="Times New Roman" w:hAnsi="Times New Roman" w:cs="Times New Roman"/>
          <w:i/>
          <w:iCs/>
          <w:sz w:val="24"/>
          <w:szCs w:val="24"/>
          <w:vertAlign w:val="superscript"/>
          <w:lang w:val="en-US"/>
        </w:rPr>
        <w:t>2</w:t>
      </w:r>
      <w:r w:rsidR="00D77712" w:rsidRPr="001935BC">
        <w:rPr>
          <w:rFonts w:ascii="Times New Roman" w:hAnsi="Times New Roman" w:cs="Times New Roman"/>
          <w:i/>
          <w:iCs/>
          <w:sz w:val="24"/>
          <w:szCs w:val="24"/>
          <w:lang w:val="en-US"/>
        </w:rPr>
        <w:t xml:space="preserve">, </w:t>
      </w:r>
      <w:r w:rsidR="00D77712" w:rsidRPr="001935BC">
        <w:rPr>
          <w:rStyle w:val="ad"/>
          <w:rFonts w:ascii="Times New Roman" w:hAnsi="Times New Roman" w:cs="Times New Roman"/>
          <w:b w:val="0"/>
          <w:i/>
          <w:iCs/>
          <w:sz w:val="24"/>
          <w:szCs w:val="24"/>
          <w:lang w:val="en-US"/>
        </w:rPr>
        <w:t>percentage of variability</w:t>
      </w:r>
      <w:r w:rsidR="00D77712" w:rsidRPr="001935BC">
        <w:rPr>
          <w:rFonts w:ascii="Times New Roman" w:hAnsi="Times New Roman" w:cs="Times New Roman"/>
          <w:i/>
          <w:iCs/>
          <w:sz w:val="24"/>
          <w:szCs w:val="24"/>
          <w:lang w:val="en-US"/>
        </w:rPr>
        <w:t xml:space="preserve"> in the effect sizes which is not caused by sampling error; Tau</w:t>
      </w:r>
      <w:r w:rsidR="00D77712" w:rsidRPr="001935BC">
        <w:rPr>
          <w:rStyle w:val="mjx-char"/>
          <w:rFonts w:ascii="Times New Roman" w:hAnsi="Times New Roman" w:cs="Times New Roman"/>
          <w:i/>
          <w:iCs/>
          <w:sz w:val="24"/>
          <w:szCs w:val="24"/>
          <w:vertAlign w:val="superscript"/>
          <w:lang w:val="en-US"/>
        </w:rPr>
        <w:t>2</w:t>
      </w:r>
      <w:r w:rsidR="00D77712" w:rsidRPr="001935BC">
        <w:rPr>
          <w:rStyle w:val="mjx-char"/>
          <w:rFonts w:ascii="Times New Roman" w:hAnsi="Times New Roman" w:cs="Times New Roman"/>
          <w:i/>
          <w:iCs/>
          <w:sz w:val="24"/>
          <w:szCs w:val="24"/>
          <w:lang w:val="en-US"/>
        </w:rPr>
        <w:t xml:space="preserve">, </w:t>
      </w:r>
      <w:r w:rsidR="00D77712" w:rsidRPr="001935BC">
        <w:rPr>
          <w:rFonts w:ascii="Times New Roman" w:hAnsi="Times New Roman" w:cs="Times New Roman"/>
          <w:i/>
          <w:iCs/>
          <w:sz w:val="24"/>
          <w:szCs w:val="24"/>
          <w:lang w:val="en-US"/>
        </w:rPr>
        <w:t>between-study variance in the meta-analysis</w:t>
      </w:r>
    </w:p>
    <w:p w14:paraId="1CE857BA" w14:textId="77777777" w:rsidR="006132F8" w:rsidRPr="001935BC" w:rsidRDefault="006132F8" w:rsidP="0013504B">
      <w:pPr>
        <w:pStyle w:val="ae"/>
        <w:ind w:firstLine="567"/>
        <w:jc w:val="both"/>
        <w:rPr>
          <w:rFonts w:ascii="Times New Roman" w:hAnsi="Times New Roman" w:cs="Times New Roman"/>
          <w:b/>
          <w:sz w:val="28"/>
          <w:szCs w:val="28"/>
          <w:lang w:val="en-US"/>
        </w:rPr>
      </w:pPr>
    </w:p>
    <w:p w14:paraId="30575971" w14:textId="5CE8D9F6"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Анализ подгрупп, основанный на типе рака, показал, что комбинированная распространенность тревожности была выше в исследованиях, которые были сосредоточены только на пациентах с метастатическим раком молочной железы, и ниже в исследованиях с рецидивирующим (местным, регионарным или отдаленным) пациентками с раком молочной железы на 35,51% (95). % ДИ [25</w:t>
      </w:r>
      <w:r w:rsidR="00DB76B9">
        <w:rPr>
          <w:rFonts w:ascii="Times New Roman" w:hAnsi="Times New Roman" w:cs="Times New Roman"/>
          <w:sz w:val="28"/>
          <w:szCs w:val="28"/>
        </w:rPr>
        <w:t>.</w:t>
      </w:r>
      <w:r w:rsidRPr="001935BC">
        <w:rPr>
          <w:rFonts w:ascii="Times New Roman" w:hAnsi="Times New Roman" w:cs="Times New Roman"/>
          <w:sz w:val="28"/>
          <w:szCs w:val="28"/>
        </w:rPr>
        <w:t>2; 46</w:t>
      </w:r>
      <w:r w:rsidR="00DB76B9">
        <w:rPr>
          <w:rFonts w:ascii="Times New Roman" w:hAnsi="Times New Roman" w:cs="Times New Roman"/>
          <w:sz w:val="28"/>
          <w:szCs w:val="28"/>
        </w:rPr>
        <w:t>.</w:t>
      </w:r>
      <w:r w:rsidRPr="001935BC">
        <w:rPr>
          <w:rFonts w:ascii="Times New Roman" w:hAnsi="Times New Roman" w:cs="Times New Roman"/>
          <w:sz w:val="28"/>
          <w:szCs w:val="28"/>
        </w:rPr>
        <w:t xml:space="preserve">5], I2=92%, </w:t>
      </w:r>
      <w:proofErr w:type="gramStart"/>
      <w:r w:rsidRPr="001935BC">
        <w:rPr>
          <w:rFonts w:ascii="Times New Roman" w:hAnsi="Times New Roman" w:cs="Times New Roman"/>
          <w:sz w:val="28"/>
          <w:szCs w:val="28"/>
        </w:rPr>
        <w:t>p&lt;</w:t>
      </w:r>
      <w:proofErr w:type="gramEnd"/>
      <w:r w:rsidRPr="001935BC">
        <w:rPr>
          <w:rFonts w:ascii="Times New Roman" w:hAnsi="Times New Roman" w:cs="Times New Roman"/>
          <w:sz w:val="28"/>
          <w:szCs w:val="28"/>
        </w:rPr>
        <w:t>0</w:t>
      </w:r>
      <w:r w:rsidR="00DB76B9">
        <w:rPr>
          <w:rFonts w:ascii="Times New Roman" w:hAnsi="Times New Roman" w:cs="Times New Roman"/>
          <w:sz w:val="28"/>
          <w:szCs w:val="28"/>
        </w:rPr>
        <w:t>.</w:t>
      </w:r>
      <w:r w:rsidRPr="001935BC">
        <w:rPr>
          <w:rFonts w:ascii="Times New Roman" w:hAnsi="Times New Roman" w:cs="Times New Roman"/>
          <w:sz w:val="28"/>
          <w:szCs w:val="28"/>
        </w:rPr>
        <w:t>01) и 23</w:t>
      </w:r>
      <w:r w:rsidR="00DB76B9">
        <w:rPr>
          <w:rFonts w:ascii="Times New Roman" w:hAnsi="Times New Roman" w:cs="Times New Roman"/>
          <w:sz w:val="28"/>
          <w:szCs w:val="28"/>
        </w:rPr>
        <w:t>.5</w:t>
      </w:r>
      <w:r w:rsidRPr="001935BC">
        <w:rPr>
          <w:rFonts w:ascii="Times New Roman" w:hAnsi="Times New Roman" w:cs="Times New Roman"/>
          <w:sz w:val="28"/>
          <w:szCs w:val="28"/>
        </w:rPr>
        <w:t>% (95% ДИ [12</w:t>
      </w:r>
      <w:r w:rsidR="00DB76B9">
        <w:rPr>
          <w:rFonts w:ascii="Times New Roman" w:hAnsi="Times New Roman" w:cs="Times New Roman"/>
          <w:sz w:val="28"/>
          <w:szCs w:val="28"/>
        </w:rPr>
        <w:t>.6</w:t>
      </w:r>
      <w:r w:rsidRPr="001935BC">
        <w:rPr>
          <w:rFonts w:ascii="Times New Roman" w:hAnsi="Times New Roman" w:cs="Times New Roman"/>
          <w:sz w:val="28"/>
          <w:szCs w:val="28"/>
        </w:rPr>
        <w:t>; 36</w:t>
      </w:r>
      <w:r w:rsidR="00DB76B9">
        <w:rPr>
          <w:rFonts w:ascii="Times New Roman" w:hAnsi="Times New Roman" w:cs="Times New Roman"/>
          <w:sz w:val="28"/>
          <w:szCs w:val="28"/>
        </w:rPr>
        <w:t>.3</w:t>
      </w:r>
      <w:r w:rsidRPr="001935BC">
        <w:rPr>
          <w:rFonts w:ascii="Times New Roman" w:hAnsi="Times New Roman" w:cs="Times New Roman"/>
          <w:sz w:val="28"/>
          <w:szCs w:val="28"/>
        </w:rPr>
        <w:t xml:space="preserve">], I2=54%, p=0,06). Совокупная распространенность тревожности в смешанных исследованиях, посвященных пациентам с рецидивирующим и метастатическим раком молочной железы, была ближе к объединенной средней распространенности тревожности на уровне </w:t>
      </w:r>
      <w:r w:rsidRPr="001935BC">
        <w:rPr>
          <w:rFonts w:ascii="Times New Roman" w:hAnsi="Times New Roman" w:cs="Times New Roman"/>
          <w:sz w:val="28"/>
          <w:szCs w:val="28"/>
        </w:rPr>
        <w:lastRenderedPageBreak/>
        <w:t>25</w:t>
      </w:r>
      <w:r w:rsidR="00DB76B9">
        <w:rPr>
          <w:rFonts w:ascii="Times New Roman" w:hAnsi="Times New Roman" w:cs="Times New Roman"/>
          <w:sz w:val="28"/>
          <w:szCs w:val="28"/>
        </w:rPr>
        <w:t>.</w:t>
      </w:r>
      <w:r w:rsidRPr="001935BC">
        <w:rPr>
          <w:rFonts w:ascii="Times New Roman" w:hAnsi="Times New Roman" w:cs="Times New Roman"/>
          <w:sz w:val="28"/>
          <w:szCs w:val="28"/>
        </w:rPr>
        <w:t>7% (95% ДИ [9</w:t>
      </w:r>
      <w:r w:rsidR="00DB76B9">
        <w:rPr>
          <w:rFonts w:ascii="Times New Roman" w:hAnsi="Times New Roman" w:cs="Times New Roman"/>
          <w:sz w:val="28"/>
          <w:szCs w:val="28"/>
        </w:rPr>
        <w:t>.3</w:t>
      </w:r>
      <w:r w:rsidRPr="001935BC">
        <w:rPr>
          <w:rFonts w:ascii="Times New Roman" w:hAnsi="Times New Roman" w:cs="Times New Roman"/>
          <w:sz w:val="28"/>
          <w:szCs w:val="28"/>
        </w:rPr>
        <w:t>; 46</w:t>
      </w:r>
      <w:r w:rsidR="00DB76B9">
        <w:rPr>
          <w:rFonts w:ascii="Times New Roman" w:hAnsi="Times New Roman" w:cs="Times New Roman"/>
          <w:sz w:val="28"/>
          <w:szCs w:val="28"/>
        </w:rPr>
        <w:t>.7</w:t>
      </w:r>
      <w:r w:rsidRPr="001935BC">
        <w:rPr>
          <w:rFonts w:ascii="Times New Roman" w:hAnsi="Times New Roman" w:cs="Times New Roman"/>
          <w:sz w:val="28"/>
          <w:szCs w:val="28"/>
        </w:rPr>
        <w:t>]; I2 = 80%, p = 0</w:t>
      </w:r>
      <w:r w:rsidR="00DB76B9">
        <w:rPr>
          <w:rFonts w:ascii="Times New Roman" w:hAnsi="Times New Roman" w:cs="Times New Roman"/>
          <w:sz w:val="28"/>
          <w:szCs w:val="28"/>
        </w:rPr>
        <w:t>.</w:t>
      </w:r>
      <w:r w:rsidRPr="001935BC">
        <w:rPr>
          <w:rFonts w:ascii="Times New Roman" w:hAnsi="Times New Roman" w:cs="Times New Roman"/>
          <w:sz w:val="28"/>
          <w:szCs w:val="28"/>
        </w:rPr>
        <w:t>02). Критерий различий между подгруппами не был статистически значимым, р=0</w:t>
      </w:r>
      <w:r w:rsidR="00DB76B9">
        <w:rPr>
          <w:rFonts w:ascii="Times New Roman" w:hAnsi="Times New Roman" w:cs="Times New Roman"/>
          <w:sz w:val="28"/>
          <w:szCs w:val="28"/>
        </w:rPr>
        <w:t>.</w:t>
      </w:r>
      <w:r w:rsidRPr="001935BC">
        <w:rPr>
          <w:rFonts w:ascii="Times New Roman" w:hAnsi="Times New Roman" w:cs="Times New Roman"/>
          <w:sz w:val="28"/>
          <w:szCs w:val="28"/>
        </w:rPr>
        <w:t>33.</w:t>
      </w:r>
    </w:p>
    <w:p w14:paraId="220F1919" w14:textId="692DF29C" w:rsidR="00D77712"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Анализ подгрупп, основанный на данных регионов Всемирной организации здравоохранения (ВОЗ), показал, что совокупная распространенность тревожности была выше в Европейском и Американском регионах и составила 33</w:t>
      </w:r>
      <w:r w:rsidR="00985D12" w:rsidRPr="001935BC">
        <w:rPr>
          <w:rFonts w:ascii="Times New Roman" w:hAnsi="Times New Roman" w:cs="Times New Roman"/>
          <w:sz w:val="28"/>
          <w:szCs w:val="28"/>
        </w:rPr>
        <w:t>.</w:t>
      </w:r>
      <w:r w:rsidR="00DB76B9">
        <w:rPr>
          <w:rFonts w:ascii="Times New Roman" w:hAnsi="Times New Roman" w:cs="Times New Roman"/>
          <w:sz w:val="28"/>
          <w:szCs w:val="28"/>
        </w:rPr>
        <w:t>1</w:t>
      </w:r>
      <w:r w:rsidRPr="001935BC">
        <w:rPr>
          <w:rFonts w:ascii="Times New Roman" w:hAnsi="Times New Roman" w:cs="Times New Roman"/>
          <w:sz w:val="28"/>
          <w:szCs w:val="28"/>
        </w:rPr>
        <w:t>% (95% ДИ [23</w:t>
      </w:r>
      <w:r w:rsidR="00985D12" w:rsidRPr="001935BC">
        <w:rPr>
          <w:rFonts w:ascii="Times New Roman" w:hAnsi="Times New Roman" w:cs="Times New Roman"/>
          <w:sz w:val="28"/>
          <w:szCs w:val="28"/>
        </w:rPr>
        <w:t>.</w:t>
      </w:r>
      <w:r w:rsidR="00DB76B9">
        <w:rPr>
          <w:rFonts w:ascii="Times New Roman" w:hAnsi="Times New Roman" w:cs="Times New Roman"/>
          <w:sz w:val="28"/>
          <w:szCs w:val="28"/>
        </w:rPr>
        <w:t>5</w:t>
      </w:r>
      <w:r w:rsidRPr="001935BC">
        <w:rPr>
          <w:rFonts w:ascii="Times New Roman" w:hAnsi="Times New Roman" w:cs="Times New Roman"/>
          <w:sz w:val="28"/>
          <w:szCs w:val="28"/>
        </w:rPr>
        <w:t>; 43</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4], I2=90%, p&lt;0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01) и 32</w:t>
      </w:r>
      <w:r w:rsidR="00985D12" w:rsidRPr="001935BC">
        <w:rPr>
          <w:rFonts w:ascii="Times New Roman" w:hAnsi="Times New Roman" w:cs="Times New Roman"/>
          <w:sz w:val="28"/>
          <w:szCs w:val="28"/>
        </w:rPr>
        <w:t>.</w:t>
      </w:r>
      <w:r w:rsidR="00DB76B9">
        <w:rPr>
          <w:rFonts w:ascii="Times New Roman" w:hAnsi="Times New Roman" w:cs="Times New Roman"/>
          <w:sz w:val="28"/>
          <w:szCs w:val="28"/>
        </w:rPr>
        <w:t>5</w:t>
      </w:r>
      <w:r w:rsidRPr="001935BC">
        <w:rPr>
          <w:rFonts w:ascii="Times New Roman" w:hAnsi="Times New Roman" w:cs="Times New Roman"/>
          <w:sz w:val="28"/>
          <w:szCs w:val="28"/>
        </w:rPr>
        <w:t>% (95% ДИ [13</w:t>
      </w:r>
      <w:r w:rsidR="00985D12" w:rsidRPr="001935BC">
        <w:rPr>
          <w:rFonts w:ascii="Times New Roman" w:hAnsi="Times New Roman" w:cs="Times New Roman"/>
          <w:sz w:val="28"/>
          <w:szCs w:val="28"/>
        </w:rPr>
        <w:t>.</w:t>
      </w:r>
      <w:r w:rsidR="00DB76B9">
        <w:rPr>
          <w:rFonts w:ascii="Times New Roman" w:hAnsi="Times New Roman" w:cs="Times New Roman"/>
          <w:sz w:val="28"/>
          <w:szCs w:val="28"/>
        </w:rPr>
        <w:t>7</w:t>
      </w:r>
      <w:r w:rsidRPr="001935BC">
        <w:rPr>
          <w:rFonts w:ascii="Times New Roman" w:hAnsi="Times New Roman" w:cs="Times New Roman"/>
          <w:sz w:val="28"/>
          <w:szCs w:val="28"/>
        </w:rPr>
        <w:t>; 54</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7], I2=47%, р=0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17) соответственно. Самая низкая распространенность тревожности была выявлена ​​в регионе Восточного Средиземноморья — 12% (95% ДИ [0; 45</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 К сожалению, у нас было только одно исследование из региона Восточного Средиземноморья (</w:t>
      </w:r>
      <w:r w:rsidR="0079145C" w:rsidRPr="001935BC">
        <w:rPr>
          <w:rFonts w:ascii="Times New Roman" w:hAnsi="Times New Roman" w:cs="Times New Roman"/>
          <w:sz w:val="28"/>
          <w:szCs w:val="28"/>
        </w:rPr>
        <w:t>Рисунок</w:t>
      </w:r>
      <w:r w:rsidRPr="001935BC">
        <w:rPr>
          <w:rFonts w:ascii="Times New Roman" w:hAnsi="Times New Roman" w:cs="Times New Roman"/>
          <w:sz w:val="28"/>
          <w:szCs w:val="28"/>
        </w:rPr>
        <w:t xml:space="preserve"> </w:t>
      </w:r>
      <w:r w:rsidR="007C1173" w:rsidRPr="001935BC">
        <w:rPr>
          <w:rFonts w:ascii="Times New Roman" w:hAnsi="Times New Roman" w:cs="Times New Roman"/>
          <w:sz w:val="28"/>
          <w:szCs w:val="28"/>
        </w:rPr>
        <w:t>1</w:t>
      </w:r>
      <w:r w:rsidR="0079145C" w:rsidRPr="001935BC">
        <w:rPr>
          <w:rFonts w:ascii="Times New Roman" w:hAnsi="Times New Roman" w:cs="Times New Roman"/>
          <w:sz w:val="28"/>
          <w:szCs w:val="28"/>
        </w:rPr>
        <w:t>4</w:t>
      </w:r>
      <w:r w:rsidRPr="001935BC">
        <w:rPr>
          <w:rFonts w:ascii="Times New Roman" w:hAnsi="Times New Roman" w:cs="Times New Roman"/>
          <w:sz w:val="28"/>
          <w:szCs w:val="28"/>
        </w:rPr>
        <w:t>). Критерий различий между подгруппами не был статистически значимым, р=0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53.</w:t>
      </w:r>
    </w:p>
    <w:p w14:paraId="38428DC7" w14:textId="77777777" w:rsidR="00CE1B17" w:rsidRPr="001935BC" w:rsidRDefault="00CE1B17" w:rsidP="0013504B">
      <w:pPr>
        <w:pStyle w:val="ae"/>
        <w:ind w:firstLine="567"/>
        <w:jc w:val="both"/>
        <w:rPr>
          <w:rFonts w:ascii="Times New Roman" w:hAnsi="Times New Roman" w:cs="Times New Roman"/>
          <w:b/>
          <w:bCs/>
          <w:sz w:val="28"/>
          <w:szCs w:val="28"/>
        </w:rPr>
      </w:pPr>
    </w:p>
    <w:p w14:paraId="6C45DFE2" w14:textId="77777777" w:rsidR="00CE1B17" w:rsidRPr="001935BC" w:rsidRDefault="00CE1B17" w:rsidP="0013504B">
      <w:pPr>
        <w:pStyle w:val="ae"/>
        <w:ind w:firstLine="567"/>
        <w:jc w:val="both"/>
        <w:rPr>
          <w:rFonts w:ascii="Times New Roman" w:hAnsi="Times New Roman" w:cs="Times New Roman"/>
          <w:b/>
          <w:bCs/>
          <w:sz w:val="28"/>
          <w:szCs w:val="28"/>
        </w:rPr>
      </w:pPr>
    </w:p>
    <w:p w14:paraId="4FAAE413" w14:textId="77777777" w:rsidR="00CE1B17" w:rsidRPr="001935BC" w:rsidRDefault="00CE1B17" w:rsidP="0013504B">
      <w:pPr>
        <w:pStyle w:val="ae"/>
        <w:ind w:firstLine="567"/>
        <w:jc w:val="both"/>
        <w:rPr>
          <w:rFonts w:ascii="Times New Roman" w:hAnsi="Times New Roman" w:cs="Times New Roman"/>
          <w:b/>
          <w:bCs/>
          <w:sz w:val="28"/>
          <w:szCs w:val="28"/>
        </w:rPr>
      </w:pPr>
    </w:p>
    <w:p w14:paraId="69FC9A38" w14:textId="77777777" w:rsidR="00CE1B17" w:rsidRPr="001935BC" w:rsidRDefault="00CE1B17" w:rsidP="0013504B">
      <w:pPr>
        <w:pStyle w:val="ae"/>
        <w:ind w:firstLine="567"/>
        <w:jc w:val="both"/>
        <w:rPr>
          <w:rFonts w:ascii="Times New Roman" w:hAnsi="Times New Roman" w:cs="Times New Roman"/>
          <w:b/>
          <w:bCs/>
          <w:sz w:val="28"/>
          <w:szCs w:val="28"/>
        </w:rPr>
      </w:pPr>
    </w:p>
    <w:p w14:paraId="1AB55713" w14:textId="77777777" w:rsidR="00CE1B17" w:rsidRPr="001935BC" w:rsidRDefault="00CE1B17" w:rsidP="0013504B">
      <w:pPr>
        <w:pStyle w:val="ae"/>
        <w:ind w:firstLine="567"/>
        <w:jc w:val="both"/>
        <w:rPr>
          <w:rFonts w:ascii="Times New Roman" w:hAnsi="Times New Roman" w:cs="Times New Roman"/>
          <w:b/>
          <w:bCs/>
          <w:sz w:val="28"/>
          <w:szCs w:val="28"/>
        </w:rPr>
      </w:pPr>
    </w:p>
    <w:p w14:paraId="39DA29A0" w14:textId="77777777" w:rsidR="00CE1B17" w:rsidRPr="001935BC" w:rsidRDefault="00CE1B17" w:rsidP="0013504B">
      <w:pPr>
        <w:pStyle w:val="ae"/>
        <w:ind w:firstLine="567"/>
        <w:jc w:val="both"/>
        <w:rPr>
          <w:rFonts w:ascii="Times New Roman" w:hAnsi="Times New Roman" w:cs="Times New Roman"/>
          <w:b/>
          <w:bCs/>
          <w:sz w:val="28"/>
          <w:szCs w:val="28"/>
        </w:rPr>
      </w:pPr>
    </w:p>
    <w:p w14:paraId="017BC209" w14:textId="77777777" w:rsidR="00CE1B17" w:rsidRPr="001935BC" w:rsidRDefault="00CE1B17" w:rsidP="0013504B">
      <w:pPr>
        <w:pStyle w:val="ae"/>
        <w:ind w:firstLine="567"/>
        <w:jc w:val="both"/>
        <w:rPr>
          <w:rFonts w:ascii="Times New Roman" w:hAnsi="Times New Roman" w:cs="Times New Roman"/>
          <w:b/>
          <w:bCs/>
          <w:sz w:val="28"/>
          <w:szCs w:val="28"/>
        </w:rPr>
      </w:pPr>
    </w:p>
    <w:p w14:paraId="03CF7DC2" w14:textId="77777777" w:rsidR="00CE1B17" w:rsidRPr="001935BC" w:rsidRDefault="00CE1B17" w:rsidP="0013504B">
      <w:pPr>
        <w:pStyle w:val="ae"/>
        <w:ind w:firstLine="567"/>
        <w:jc w:val="both"/>
        <w:rPr>
          <w:rFonts w:ascii="Times New Roman" w:hAnsi="Times New Roman" w:cs="Times New Roman"/>
          <w:b/>
          <w:bCs/>
          <w:sz w:val="28"/>
          <w:szCs w:val="28"/>
        </w:rPr>
      </w:pPr>
    </w:p>
    <w:p w14:paraId="4A182E94" w14:textId="77777777" w:rsidR="00CE1B17" w:rsidRPr="001935BC" w:rsidRDefault="00CE1B17" w:rsidP="0013504B">
      <w:pPr>
        <w:pStyle w:val="ae"/>
        <w:ind w:firstLine="567"/>
        <w:jc w:val="both"/>
        <w:rPr>
          <w:rFonts w:ascii="Times New Roman" w:hAnsi="Times New Roman" w:cs="Times New Roman"/>
          <w:b/>
          <w:bCs/>
          <w:sz w:val="28"/>
          <w:szCs w:val="28"/>
        </w:rPr>
      </w:pPr>
    </w:p>
    <w:p w14:paraId="1CBFC475" w14:textId="77777777" w:rsidR="00CE1B17" w:rsidRPr="001935BC" w:rsidRDefault="00CE1B17" w:rsidP="0013504B">
      <w:pPr>
        <w:pStyle w:val="ae"/>
        <w:ind w:firstLine="567"/>
        <w:jc w:val="both"/>
        <w:rPr>
          <w:rFonts w:ascii="Times New Roman" w:hAnsi="Times New Roman" w:cs="Times New Roman"/>
          <w:b/>
          <w:bCs/>
          <w:sz w:val="28"/>
          <w:szCs w:val="28"/>
        </w:rPr>
      </w:pPr>
    </w:p>
    <w:p w14:paraId="03E08B2F" w14:textId="77777777" w:rsidR="00CE1B17" w:rsidRPr="001935BC" w:rsidRDefault="00CE1B17" w:rsidP="0013504B">
      <w:pPr>
        <w:pStyle w:val="ae"/>
        <w:ind w:firstLine="567"/>
        <w:jc w:val="both"/>
        <w:rPr>
          <w:rFonts w:ascii="Times New Roman" w:hAnsi="Times New Roman" w:cs="Times New Roman"/>
          <w:b/>
          <w:bCs/>
          <w:sz w:val="28"/>
          <w:szCs w:val="28"/>
        </w:rPr>
      </w:pPr>
    </w:p>
    <w:p w14:paraId="584832E9" w14:textId="77777777" w:rsidR="00CE1B17" w:rsidRPr="001935BC" w:rsidRDefault="00CE1B17" w:rsidP="0013504B">
      <w:pPr>
        <w:pStyle w:val="ae"/>
        <w:ind w:firstLine="567"/>
        <w:jc w:val="both"/>
        <w:rPr>
          <w:rFonts w:ascii="Times New Roman" w:hAnsi="Times New Roman" w:cs="Times New Roman"/>
          <w:b/>
          <w:bCs/>
          <w:sz w:val="28"/>
          <w:szCs w:val="28"/>
        </w:rPr>
      </w:pPr>
    </w:p>
    <w:p w14:paraId="64D5EE42" w14:textId="77777777" w:rsidR="00CE1B17" w:rsidRPr="001935BC" w:rsidRDefault="00CE1B17" w:rsidP="0013504B">
      <w:pPr>
        <w:pStyle w:val="ae"/>
        <w:ind w:firstLine="567"/>
        <w:jc w:val="both"/>
        <w:rPr>
          <w:rFonts w:ascii="Times New Roman" w:hAnsi="Times New Roman" w:cs="Times New Roman"/>
          <w:b/>
          <w:bCs/>
          <w:sz w:val="28"/>
          <w:szCs w:val="28"/>
        </w:rPr>
      </w:pPr>
    </w:p>
    <w:p w14:paraId="7E223D1A" w14:textId="77777777" w:rsidR="00CE1B17" w:rsidRPr="001935BC" w:rsidRDefault="00CE1B17" w:rsidP="0013504B">
      <w:pPr>
        <w:pStyle w:val="ae"/>
        <w:ind w:firstLine="567"/>
        <w:jc w:val="both"/>
        <w:rPr>
          <w:rFonts w:ascii="Times New Roman" w:hAnsi="Times New Roman" w:cs="Times New Roman"/>
          <w:b/>
          <w:bCs/>
          <w:sz w:val="28"/>
          <w:szCs w:val="28"/>
        </w:rPr>
      </w:pPr>
    </w:p>
    <w:p w14:paraId="46FAD390" w14:textId="232B49B0" w:rsidR="00D77712" w:rsidRPr="001935BC" w:rsidRDefault="00D77712"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noProof/>
          <w:sz w:val="28"/>
          <w:szCs w:val="28"/>
        </w:rPr>
        <w:lastRenderedPageBreak/>
        <w:drawing>
          <wp:inline distT="0" distB="0" distL="0" distR="0" wp14:anchorId="555016E9" wp14:editId="7C8BDD14">
            <wp:extent cx="5572125" cy="59124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921" t="3398" r="18065" b="2115"/>
                    <a:stretch/>
                  </pic:blipFill>
                  <pic:spPr bwMode="auto">
                    <a:xfrm>
                      <a:off x="0" y="0"/>
                      <a:ext cx="5585742" cy="5926855"/>
                    </a:xfrm>
                    <a:prstGeom prst="rect">
                      <a:avLst/>
                    </a:prstGeom>
                    <a:noFill/>
                    <a:ln>
                      <a:noFill/>
                    </a:ln>
                    <a:extLst>
                      <a:ext uri="{53640926-AAD7-44D8-BBD7-CCE9431645EC}">
                        <a14:shadowObscured xmlns:a14="http://schemas.microsoft.com/office/drawing/2010/main"/>
                      </a:ext>
                    </a:extLst>
                  </pic:spPr>
                </pic:pic>
              </a:graphicData>
            </a:graphic>
          </wp:inline>
        </w:drawing>
      </w:r>
    </w:p>
    <w:p w14:paraId="5046920E" w14:textId="54F65DBC" w:rsidR="006132F8" w:rsidRPr="001935BC" w:rsidRDefault="006132F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Рисунок 14. Анализ распространенности </w:t>
      </w:r>
      <w:r w:rsidRPr="001935BC">
        <w:rPr>
          <w:rFonts w:ascii="Times New Roman" w:hAnsi="Times New Roman" w:cs="Times New Roman"/>
          <w:sz w:val="28"/>
          <w:szCs w:val="28"/>
          <w:lang w:val="kk-KZ"/>
        </w:rPr>
        <w:t xml:space="preserve">тревожности </w:t>
      </w:r>
      <w:r w:rsidRPr="001935BC">
        <w:rPr>
          <w:rFonts w:ascii="Times New Roman" w:hAnsi="Times New Roman" w:cs="Times New Roman"/>
          <w:sz w:val="28"/>
          <w:szCs w:val="28"/>
        </w:rPr>
        <w:t>в подгруппах на основе модели случайных эффектов среди больных распространенным раком молочной железы по регионам ВОЗ</w:t>
      </w:r>
      <w:r w:rsidR="001E203C" w:rsidRPr="001935BC">
        <w:rPr>
          <w:rFonts w:ascii="Times New Roman" w:hAnsi="Times New Roman" w:cs="Times New Roman"/>
          <w:sz w:val="28"/>
          <w:szCs w:val="28"/>
        </w:rPr>
        <w:t xml:space="preserve"> (указана пропорция пациентов с 95% ДИ)</w:t>
      </w:r>
    </w:p>
    <w:p w14:paraId="1F931F92" w14:textId="4AC45674" w:rsidR="00D77712" w:rsidRPr="001935BC" w:rsidRDefault="006132F8" w:rsidP="0013504B">
      <w:pPr>
        <w:pStyle w:val="ae"/>
        <w:ind w:firstLine="567"/>
        <w:jc w:val="both"/>
        <w:rPr>
          <w:rFonts w:ascii="Times New Roman" w:hAnsi="Times New Roman" w:cs="Times New Roman"/>
          <w:i/>
          <w:iCs/>
          <w:sz w:val="24"/>
          <w:szCs w:val="24"/>
          <w:lang w:val="en-US"/>
        </w:rPr>
      </w:pPr>
      <w:r w:rsidRPr="001935BC">
        <w:rPr>
          <w:rFonts w:ascii="Times New Roman" w:hAnsi="Times New Roman" w:cs="Times New Roman"/>
          <w:i/>
          <w:iCs/>
          <w:sz w:val="24"/>
          <w:szCs w:val="24"/>
        </w:rPr>
        <w:t>Сокращения</w:t>
      </w:r>
      <w:r w:rsidR="00D77712" w:rsidRPr="001935BC">
        <w:rPr>
          <w:rFonts w:ascii="Times New Roman" w:hAnsi="Times New Roman" w:cs="Times New Roman"/>
          <w:i/>
          <w:iCs/>
          <w:sz w:val="24"/>
          <w:szCs w:val="24"/>
          <w:lang w:val="en-US"/>
        </w:rPr>
        <w:t>: Chi</w:t>
      </w:r>
      <w:r w:rsidR="00D77712" w:rsidRPr="001935BC">
        <w:rPr>
          <w:rFonts w:ascii="Times New Roman" w:hAnsi="Times New Roman" w:cs="Times New Roman"/>
          <w:i/>
          <w:iCs/>
          <w:sz w:val="24"/>
          <w:szCs w:val="24"/>
          <w:vertAlign w:val="superscript"/>
          <w:lang w:val="en-US"/>
        </w:rPr>
        <w:t>2</w:t>
      </w:r>
      <w:r w:rsidR="00D77712" w:rsidRPr="001935BC">
        <w:rPr>
          <w:rFonts w:ascii="Times New Roman" w:hAnsi="Times New Roman" w:cs="Times New Roman"/>
          <w:i/>
          <w:iCs/>
          <w:sz w:val="24"/>
          <w:szCs w:val="24"/>
          <w:lang w:val="en-US"/>
        </w:rPr>
        <w:t>, (</w:t>
      </w:r>
      <w:r w:rsidR="00D77712" w:rsidRPr="001935BC">
        <w:rPr>
          <w:rStyle w:val="a5"/>
          <w:rFonts w:ascii="Times New Roman" w:hAnsi="Times New Roman" w:cs="Times New Roman"/>
          <w:i w:val="0"/>
          <w:iCs w:val="0"/>
          <w:sz w:val="24"/>
          <w:szCs w:val="24"/>
          <w:lang w:val="en-US"/>
        </w:rPr>
        <w:t>Q</w:t>
      </w:r>
      <w:r w:rsidR="00D77712" w:rsidRPr="001935BC">
        <w:rPr>
          <w:rFonts w:ascii="Times New Roman" w:hAnsi="Times New Roman" w:cs="Times New Roman"/>
          <w:i/>
          <w:iCs/>
          <w:sz w:val="24"/>
          <w:szCs w:val="24"/>
          <w:lang w:val="en-US"/>
        </w:rPr>
        <w:t xml:space="preserve">-statistic) </w:t>
      </w:r>
      <w:r w:rsidR="00D77712" w:rsidRPr="001935BC">
        <w:rPr>
          <w:rStyle w:val="ad"/>
          <w:rFonts w:ascii="Times New Roman" w:hAnsi="Times New Roman" w:cs="Times New Roman"/>
          <w:b w:val="0"/>
          <w:i/>
          <w:iCs/>
          <w:sz w:val="24"/>
          <w:szCs w:val="24"/>
          <w:lang w:val="en-US"/>
        </w:rPr>
        <w:t>difference between the observed effect sizes and the fixed-effect model estimate</w:t>
      </w:r>
      <w:r w:rsidR="00D77712" w:rsidRPr="001935BC">
        <w:rPr>
          <w:rFonts w:ascii="Times New Roman" w:hAnsi="Times New Roman" w:cs="Times New Roman"/>
          <w:i/>
          <w:iCs/>
          <w:sz w:val="24"/>
          <w:szCs w:val="24"/>
          <w:lang w:val="en-US"/>
        </w:rPr>
        <w:t xml:space="preserve"> of the effect size; CI, confidence interval; I</w:t>
      </w:r>
      <w:r w:rsidR="00D77712" w:rsidRPr="001935BC">
        <w:rPr>
          <w:rFonts w:ascii="Times New Roman" w:hAnsi="Times New Roman" w:cs="Times New Roman"/>
          <w:i/>
          <w:iCs/>
          <w:sz w:val="24"/>
          <w:szCs w:val="24"/>
          <w:vertAlign w:val="superscript"/>
          <w:lang w:val="en-US"/>
        </w:rPr>
        <w:t>2</w:t>
      </w:r>
      <w:r w:rsidR="00D77712" w:rsidRPr="001935BC">
        <w:rPr>
          <w:rFonts w:ascii="Times New Roman" w:hAnsi="Times New Roman" w:cs="Times New Roman"/>
          <w:i/>
          <w:iCs/>
          <w:sz w:val="24"/>
          <w:szCs w:val="24"/>
          <w:lang w:val="en-US"/>
        </w:rPr>
        <w:t xml:space="preserve">, </w:t>
      </w:r>
      <w:r w:rsidR="00D77712" w:rsidRPr="001935BC">
        <w:rPr>
          <w:rStyle w:val="ad"/>
          <w:rFonts w:ascii="Times New Roman" w:hAnsi="Times New Roman" w:cs="Times New Roman"/>
          <w:b w:val="0"/>
          <w:i/>
          <w:iCs/>
          <w:sz w:val="24"/>
          <w:szCs w:val="24"/>
          <w:lang w:val="en-US"/>
        </w:rPr>
        <w:t>percentage of variability</w:t>
      </w:r>
      <w:r w:rsidR="00D77712" w:rsidRPr="001935BC">
        <w:rPr>
          <w:rFonts w:ascii="Times New Roman" w:hAnsi="Times New Roman" w:cs="Times New Roman"/>
          <w:i/>
          <w:iCs/>
          <w:sz w:val="24"/>
          <w:szCs w:val="24"/>
          <w:lang w:val="en-US"/>
        </w:rPr>
        <w:t xml:space="preserve"> in the effect sizes which is not caused by sampling error; Tau</w:t>
      </w:r>
      <w:r w:rsidR="00D77712" w:rsidRPr="001935BC">
        <w:rPr>
          <w:rStyle w:val="mjx-char"/>
          <w:rFonts w:ascii="Times New Roman" w:hAnsi="Times New Roman" w:cs="Times New Roman"/>
          <w:i/>
          <w:iCs/>
          <w:sz w:val="24"/>
          <w:szCs w:val="24"/>
          <w:vertAlign w:val="superscript"/>
          <w:lang w:val="en-US"/>
        </w:rPr>
        <w:t>2</w:t>
      </w:r>
      <w:r w:rsidR="00D77712" w:rsidRPr="001935BC">
        <w:rPr>
          <w:rStyle w:val="mjx-char"/>
          <w:rFonts w:ascii="Times New Roman" w:hAnsi="Times New Roman" w:cs="Times New Roman"/>
          <w:i/>
          <w:iCs/>
          <w:sz w:val="24"/>
          <w:szCs w:val="24"/>
          <w:lang w:val="en-US"/>
        </w:rPr>
        <w:t xml:space="preserve">, </w:t>
      </w:r>
      <w:r w:rsidR="00D77712" w:rsidRPr="001935BC">
        <w:rPr>
          <w:rFonts w:ascii="Times New Roman" w:hAnsi="Times New Roman" w:cs="Times New Roman"/>
          <w:i/>
          <w:iCs/>
          <w:sz w:val="24"/>
          <w:szCs w:val="24"/>
          <w:lang w:val="en-US"/>
        </w:rPr>
        <w:t>between-study variance in the meta-analysis; WHO, World Health Organization.</w:t>
      </w:r>
    </w:p>
    <w:p w14:paraId="693572A3" w14:textId="77777777" w:rsidR="005C00F8" w:rsidRPr="001935BC" w:rsidRDefault="005C00F8" w:rsidP="0013504B">
      <w:pPr>
        <w:pStyle w:val="ae"/>
        <w:ind w:firstLine="567"/>
        <w:jc w:val="both"/>
        <w:rPr>
          <w:rFonts w:ascii="Times New Roman" w:hAnsi="Times New Roman" w:cs="Times New Roman"/>
          <w:i/>
          <w:iCs/>
          <w:sz w:val="24"/>
          <w:szCs w:val="24"/>
          <w:lang w:val="en-US"/>
        </w:rPr>
      </w:pPr>
    </w:p>
    <w:p w14:paraId="2CEAE086" w14:textId="39E99268" w:rsidR="006132F8" w:rsidRPr="001935BC" w:rsidRDefault="00D7771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Анализ подгрупп, основанный на уровне дохода страны, где проводилось исследование, показал, что объединенная распространенность тревожности в странах с доходом выше среднего была самой высокой и составляла 48</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2% (95% ДИ [28</w:t>
      </w:r>
      <w:r w:rsidR="00985D12" w:rsidRPr="001935BC">
        <w:rPr>
          <w:rFonts w:ascii="Times New Roman" w:hAnsi="Times New Roman" w:cs="Times New Roman"/>
          <w:sz w:val="28"/>
          <w:szCs w:val="28"/>
        </w:rPr>
        <w:t>.</w:t>
      </w:r>
      <w:r w:rsidR="00DB76B9">
        <w:rPr>
          <w:rFonts w:ascii="Times New Roman" w:hAnsi="Times New Roman" w:cs="Times New Roman"/>
          <w:sz w:val="28"/>
          <w:szCs w:val="28"/>
        </w:rPr>
        <w:t>7</w:t>
      </w:r>
      <w:r w:rsidRPr="001935BC">
        <w:rPr>
          <w:rFonts w:ascii="Times New Roman" w:hAnsi="Times New Roman" w:cs="Times New Roman"/>
          <w:sz w:val="28"/>
          <w:szCs w:val="28"/>
        </w:rPr>
        <w:t>; 68</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 xml:space="preserve">0]; I2=90%; </w:t>
      </w:r>
      <w:proofErr w:type="gramStart"/>
      <w:r w:rsidRPr="001935BC">
        <w:rPr>
          <w:rFonts w:ascii="Times New Roman" w:hAnsi="Times New Roman" w:cs="Times New Roman"/>
          <w:sz w:val="28"/>
          <w:szCs w:val="28"/>
        </w:rPr>
        <w:t>р&lt;</w:t>
      </w:r>
      <w:proofErr w:type="gramEnd"/>
      <w:r w:rsidRPr="001935BC">
        <w:rPr>
          <w:rFonts w:ascii="Times New Roman" w:hAnsi="Times New Roman" w:cs="Times New Roman"/>
          <w:sz w:val="28"/>
          <w:szCs w:val="28"/>
        </w:rPr>
        <w:t>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01). Критерий различий между подгруппами не был статистически значимым, р=0</w:t>
      </w:r>
      <w:r w:rsidR="00985D12" w:rsidRPr="001935BC">
        <w:rPr>
          <w:rFonts w:ascii="Times New Roman" w:hAnsi="Times New Roman" w:cs="Times New Roman"/>
          <w:sz w:val="28"/>
          <w:szCs w:val="28"/>
        </w:rPr>
        <w:t>.</w:t>
      </w:r>
      <w:r w:rsidRPr="001935BC">
        <w:rPr>
          <w:rFonts w:ascii="Times New Roman" w:hAnsi="Times New Roman" w:cs="Times New Roman"/>
          <w:sz w:val="28"/>
          <w:szCs w:val="28"/>
        </w:rPr>
        <w:t>08.</w:t>
      </w:r>
    </w:p>
    <w:p w14:paraId="49B43C76" w14:textId="2BE4CCB7" w:rsidR="006132F8" w:rsidRPr="001935BC" w:rsidRDefault="006132F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Результаты данного систематического обзора опубликованы </w:t>
      </w:r>
      <w:r w:rsidR="00B164F6" w:rsidRPr="001935BC">
        <w:rPr>
          <w:rStyle w:val="ac"/>
          <w:rFonts w:ascii="Times New Roman" w:hAnsi="Times New Roman" w:cs="Times New Roman"/>
          <w:sz w:val="28"/>
          <w:szCs w:val="28"/>
          <w:lang w:val="en-US"/>
        </w:rPr>
        <w:fldChar w:fldCharType="begin" w:fldLock="1"/>
      </w:r>
      <w:r w:rsidR="00425B0B">
        <w:rPr>
          <w:rFonts w:ascii="Times New Roman" w:hAnsi="Times New Roman" w:cs="Times New Roman"/>
          <w:sz w:val="28"/>
          <w:szCs w:val="28"/>
          <w:lang w:val="en-US"/>
        </w:rPr>
        <w:instrText>ADDIN</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CSL</w:instrText>
      </w:r>
      <w:r w:rsidR="00425B0B" w:rsidRPr="00425B0B">
        <w:rPr>
          <w:rFonts w:ascii="Times New Roman" w:hAnsi="Times New Roman" w:cs="Times New Roman"/>
          <w:sz w:val="28"/>
          <w:szCs w:val="28"/>
        </w:rPr>
        <w:instrText>_</w:instrText>
      </w:r>
      <w:r w:rsidR="00425B0B">
        <w:rPr>
          <w:rFonts w:ascii="Times New Roman" w:hAnsi="Times New Roman" w:cs="Times New Roman"/>
          <w:sz w:val="28"/>
          <w:szCs w:val="28"/>
          <w:lang w:val="en-US"/>
        </w:rPr>
        <w:instrText>CITATION</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citationItems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id</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ITEM</w:instrText>
      </w:r>
      <w:r w:rsidR="00425B0B" w:rsidRPr="00425B0B">
        <w:rPr>
          <w:rFonts w:ascii="Times New Roman" w:hAnsi="Times New Roman" w:cs="Times New Roman"/>
          <w:sz w:val="28"/>
          <w:szCs w:val="28"/>
        </w:rPr>
        <w:instrText>-1","</w:instrText>
      </w:r>
      <w:r w:rsidR="00425B0B">
        <w:rPr>
          <w:rFonts w:ascii="Times New Roman" w:hAnsi="Times New Roman" w:cs="Times New Roman"/>
          <w:sz w:val="28"/>
          <w:szCs w:val="28"/>
          <w:lang w:val="en-US"/>
        </w:rPr>
        <w:instrText>itemData</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ISSN</w:instrText>
      </w:r>
      <w:r w:rsidR="00425B0B" w:rsidRPr="00425B0B">
        <w:rPr>
          <w:rFonts w:ascii="Times New Roman" w:hAnsi="Times New Roman" w:cs="Times New Roman"/>
          <w:sz w:val="28"/>
          <w:szCs w:val="28"/>
        </w:rPr>
        <w:instrText>":"1995-5871","</w:instrText>
      </w:r>
      <w:r w:rsidR="00425B0B">
        <w:rPr>
          <w:rFonts w:ascii="Times New Roman" w:hAnsi="Times New Roman" w:cs="Times New Roman"/>
          <w:sz w:val="28"/>
          <w:szCs w:val="28"/>
          <w:lang w:val="en-US"/>
        </w:rPr>
        <w:instrText>author</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dropping</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particle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family</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Karibayeva</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given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I</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non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dropping</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particle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parse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names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false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suffix</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dropping</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particle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family</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Turdaliyeva</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given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B</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non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dropping</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particle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parse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names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false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suffix</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dropping</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particle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family</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Zainal</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given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Nor</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Zuraida</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non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dropping</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particle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parse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names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false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suffix</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dropping</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particle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family</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Bagiyarova</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given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non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dropping</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particle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parse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names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false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suffix</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container</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title</w:instrText>
      </w:r>
      <w:r w:rsidR="00425B0B" w:rsidRPr="00425B0B">
        <w:rPr>
          <w:rFonts w:ascii="Times New Roman" w:hAnsi="Times New Roman" w:cs="Times New Roman"/>
          <w:sz w:val="28"/>
          <w:szCs w:val="28"/>
        </w:rPr>
        <w:instrText>":"Наука о жизни и здоровье","</w:instrText>
      </w:r>
      <w:r w:rsidR="00425B0B">
        <w:rPr>
          <w:rFonts w:ascii="Times New Roman" w:hAnsi="Times New Roman" w:cs="Times New Roman"/>
          <w:sz w:val="28"/>
          <w:szCs w:val="28"/>
          <w:lang w:val="en-US"/>
        </w:rPr>
        <w:instrText>id</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ITEM</w:instrText>
      </w:r>
      <w:r w:rsidR="00425B0B" w:rsidRPr="00425B0B">
        <w:rPr>
          <w:rFonts w:ascii="Times New Roman" w:hAnsi="Times New Roman" w:cs="Times New Roman"/>
          <w:sz w:val="28"/>
          <w:szCs w:val="28"/>
        </w:rPr>
        <w:instrText>-1","</w:instrText>
      </w:r>
      <w:r w:rsidR="00425B0B">
        <w:rPr>
          <w:rFonts w:ascii="Times New Roman" w:hAnsi="Times New Roman" w:cs="Times New Roman"/>
          <w:sz w:val="28"/>
          <w:szCs w:val="28"/>
          <w:lang w:val="en-US"/>
        </w:rPr>
        <w:instrText>issue</w:instrText>
      </w:r>
      <w:r w:rsidR="00425B0B" w:rsidRPr="00425B0B">
        <w:rPr>
          <w:rFonts w:ascii="Times New Roman" w:hAnsi="Times New Roman" w:cs="Times New Roman"/>
          <w:sz w:val="28"/>
          <w:szCs w:val="28"/>
        </w:rPr>
        <w:instrText>":"4","</w:instrText>
      </w:r>
      <w:r w:rsidR="00425B0B">
        <w:rPr>
          <w:rFonts w:ascii="Times New Roman" w:hAnsi="Times New Roman" w:cs="Times New Roman"/>
          <w:sz w:val="28"/>
          <w:szCs w:val="28"/>
          <w:lang w:val="en-US"/>
        </w:rPr>
        <w:instrText>issued</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date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parts</w:instrText>
      </w:r>
      <w:r w:rsidR="00425B0B" w:rsidRPr="00425B0B">
        <w:rPr>
          <w:rFonts w:ascii="Times New Roman" w:hAnsi="Times New Roman" w:cs="Times New Roman"/>
          <w:sz w:val="28"/>
          <w:szCs w:val="28"/>
        </w:rPr>
        <w:instrText>":[["2020"]]},"</w:instrText>
      </w:r>
      <w:r w:rsidR="00425B0B">
        <w:rPr>
          <w:rFonts w:ascii="Times New Roman" w:hAnsi="Times New Roman" w:cs="Times New Roman"/>
          <w:sz w:val="28"/>
          <w:szCs w:val="28"/>
          <w:lang w:val="en-US"/>
        </w:rPr>
        <w:instrText>page</w:instrText>
      </w:r>
      <w:r w:rsidR="00425B0B" w:rsidRPr="00425B0B">
        <w:rPr>
          <w:rFonts w:ascii="Times New Roman" w:hAnsi="Times New Roman" w:cs="Times New Roman"/>
          <w:sz w:val="28"/>
          <w:szCs w:val="28"/>
        </w:rPr>
        <w:instrText>":"80-93","</w:instrText>
      </w:r>
      <w:r w:rsidR="00425B0B">
        <w:rPr>
          <w:rFonts w:ascii="Times New Roman" w:hAnsi="Times New Roman" w:cs="Times New Roman"/>
          <w:sz w:val="28"/>
          <w:szCs w:val="28"/>
          <w:lang w:val="en-US"/>
        </w:rPr>
        <w:instrText>publisher</w:instrText>
      </w:r>
      <w:r w:rsidR="00425B0B" w:rsidRPr="00425B0B">
        <w:rPr>
          <w:rFonts w:ascii="Times New Roman" w:hAnsi="Times New Roman" w:cs="Times New Roman"/>
          <w:sz w:val="28"/>
          <w:szCs w:val="28"/>
        </w:rPr>
        <w:instrText>":"Акционерное общество «Казахский медицинский университет непрерывного</w:instrText>
      </w:r>
      <w:r w:rsidR="00425B0B">
        <w:rPr>
          <w:rFonts w:ascii="Times New Roman" w:hAnsi="Times New Roman" w:cs="Times New Roman"/>
          <w:sz w:val="28"/>
          <w:szCs w:val="28"/>
          <w:lang w:val="en-US"/>
        </w:rPr>
        <w:instrText> </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title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THE</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PREVALENCE</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OF</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ANXIETY</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AMONG</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ADVANCED</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BREAST</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CANCER</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PATIENTS</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A</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SYSTEMATIC</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REVIEW</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AND</w:instrText>
      </w:r>
      <w:r w:rsidR="00425B0B" w:rsidRPr="00425B0B">
        <w:rPr>
          <w:rFonts w:ascii="Times New Roman" w:hAnsi="Times New Roman" w:cs="Times New Roman"/>
          <w:sz w:val="28"/>
          <w:szCs w:val="28"/>
        </w:rPr>
        <w:instrText xml:space="preserve"> </w:instrText>
      </w:r>
      <w:r w:rsidR="00425B0B">
        <w:rPr>
          <w:rFonts w:ascii="Times New Roman" w:hAnsi="Times New Roman" w:cs="Times New Roman"/>
          <w:sz w:val="28"/>
          <w:szCs w:val="28"/>
          <w:lang w:val="en-US"/>
        </w:rPr>
        <w:instrText>META</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ANALYSIS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type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article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journal</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uris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http</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www</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mendeley</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com</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documents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uuid</w:instrText>
      </w:r>
      <w:r w:rsidR="00425B0B" w:rsidRPr="00425B0B">
        <w:rPr>
          <w:rFonts w:ascii="Times New Roman" w:hAnsi="Times New Roman" w:cs="Times New Roman"/>
          <w:sz w:val="28"/>
          <w:szCs w:val="28"/>
        </w:rPr>
        <w:instrText>=98</w:instrText>
      </w:r>
      <w:r w:rsidR="00425B0B">
        <w:rPr>
          <w:rFonts w:ascii="Times New Roman" w:hAnsi="Times New Roman" w:cs="Times New Roman"/>
          <w:sz w:val="28"/>
          <w:szCs w:val="28"/>
          <w:lang w:val="en-US"/>
        </w:rPr>
        <w:instrText>ce</w:instrText>
      </w:r>
      <w:r w:rsidR="00425B0B" w:rsidRPr="00425B0B">
        <w:rPr>
          <w:rFonts w:ascii="Times New Roman" w:hAnsi="Times New Roman" w:cs="Times New Roman"/>
          <w:sz w:val="28"/>
          <w:szCs w:val="28"/>
        </w:rPr>
        <w:instrText>7</w:instrText>
      </w:r>
      <w:r w:rsidR="00425B0B">
        <w:rPr>
          <w:rFonts w:ascii="Times New Roman" w:hAnsi="Times New Roman" w:cs="Times New Roman"/>
          <w:sz w:val="28"/>
          <w:szCs w:val="28"/>
          <w:lang w:val="en-US"/>
        </w:rPr>
        <w:instrText>f</w:instrText>
      </w:r>
      <w:r w:rsidR="00425B0B" w:rsidRPr="00425B0B">
        <w:rPr>
          <w:rFonts w:ascii="Times New Roman" w:hAnsi="Times New Roman" w:cs="Times New Roman"/>
          <w:sz w:val="28"/>
          <w:szCs w:val="28"/>
        </w:rPr>
        <w:instrText>22-240</w:instrText>
      </w:r>
      <w:r w:rsidR="00425B0B">
        <w:rPr>
          <w:rFonts w:ascii="Times New Roman" w:hAnsi="Times New Roman" w:cs="Times New Roman"/>
          <w:sz w:val="28"/>
          <w:szCs w:val="28"/>
          <w:lang w:val="en-US"/>
        </w:rPr>
        <w:instrText>f</w:instrText>
      </w:r>
      <w:r w:rsidR="00425B0B" w:rsidRPr="00425B0B">
        <w:rPr>
          <w:rFonts w:ascii="Times New Roman" w:hAnsi="Times New Roman" w:cs="Times New Roman"/>
          <w:sz w:val="28"/>
          <w:szCs w:val="28"/>
        </w:rPr>
        <w:instrText>-4</w:instrText>
      </w:r>
      <w:r w:rsidR="00425B0B">
        <w:rPr>
          <w:rFonts w:ascii="Times New Roman" w:hAnsi="Times New Roman" w:cs="Times New Roman"/>
          <w:sz w:val="28"/>
          <w:szCs w:val="28"/>
          <w:lang w:val="en-US"/>
        </w:rPr>
        <w:instrText>b</w:instrText>
      </w:r>
      <w:r w:rsidR="00425B0B" w:rsidRPr="00425B0B">
        <w:rPr>
          <w:rFonts w:ascii="Times New Roman" w:hAnsi="Times New Roman" w:cs="Times New Roman"/>
          <w:sz w:val="28"/>
          <w:szCs w:val="28"/>
        </w:rPr>
        <w:instrText>51-8</w:instrText>
      </w:r>
      <w:r w:rsidR="00425B0B">
        <w:rPr>
          <w:rFonts w:ascii="Times New Roman" w:hAnsi="Times New Roman" w:cs="Times New Roman"/>
          <w:sz w:val="28"/>
          <w:szCs w:val="28"/>
          <w:lang w:val="en-US"/>
        </w:rPr>
        <w:instrText>e</w:instrText>
      </w:r>
      <w:r w:rsidR="00425B0B" w:rsidRPr="00425B0B">
        <w:rPr>
          <w:rFonts w:ascii="Times New Roman" w:hAnsi="Times New Roman" w:cs="Times New Roman"/>
          <w:sz w:val="28"/>
          <w:szCs w:val="28"/>
        </w:rPr>
        <w:instrText>01-</w:instrText>
      </w:r>
      <w:r w:rsidR="00425B0B">
        <w:rPr>
          <w:rFonts w:ascii="Times New Roman" w:hAnsi="Times New Roman" w:cs="Times New Roman"/>
          <w:sz w:val="28"/>
          <w:szCs w:val="28"/>
          <w:lang w:val="en-US"/>
        </w:rPr>
        <w:instrText>e</w:instrText>
      </w:r>
      <w:r w:rsidR="00425B0B" w:rsidRPr="00425B0B">
        <w:rPr>
          <w:rFonts w:ascii="Times New Roman" w:hAnsi="Times New Roman" w:cs="Times New Roman"/>
          <w:sz w:val="28"/>
          <w:szCs w:val="28"/>
        </w:rPr>
        <w:instrText>6</w:instrText>
      </w:r>
      <w:r w:rsidR="00425B0B">
        <w:rPr>
          <w:rFonts w:ascii="Times New Roman" w:hAnsi="Times New Roman" w:cs="Times New Roman"/>
          <w:sz w:val="28"/>
          <w:szCs w:val="28"/>
          <w:lang w:val="en-US"/>
        </w:rPr>
        <w:instrText>a</w:instrText>
      </w:r>
      <w:r w:rsidR="00425B0B" w:rsidRPr="00425B0B">
        <w:rPr>
          <w:rFonts w:ascii="Times New Roman" w:hAnsi="Times New Roman" w:cs="Times New Roman"/>
          <w:sz w:val="28"/>
          <w:szCs w:val="28"/>
        </w:rPr>
        <w:instrText>121</w:instrText>
      </w:r>
      <w:r w:rsidR="00425B0B">
        <w:rPr>
          <w:rFonts w:ascii="Times New Roman" w:hAnsi="Times New Roman" w:cs="Times New Roman"/>
          <w:sz w:val="28"/>
          <w:szCs w:val="28"/>
          <w:lang w:val="en-US"/>
        </w:rPr>
        <w:instrText>dbb</w:instrText>
      </w:r>
      <w:r w:rsidR="00425B0B" w:rsidRPr="00425B0B">
        <w:rPr>
          <w:rFonts w:ascii="Times New Roman" w:hAnsi="Times New Roman" w:cs="Times New Roman"/>
          <w:sz w:val="28"/>
          <w:szCs w:val="28"/>
        </w:rPr>
        <w:instrText>2</w:instrText>
      </w:r>
      <w:r w:rsidR="00425B0B">
        <w:rPr>
          <w:rFonts w:ascii="Times New Roman" w:hAnsi="Times New Roman" w:cs="Times New Roman"/>
          <w:sz w:val="28"/>
          <w:szCs w:val="28"/>
          <w:lang w:val="en-US"/>
        </w:rPr>
        <w:instrText>a</w:instrText>
      </w:r>
      <w:r w:rsidR="00425B0B" w:rsidRPr="00425B0B">
        <w:rPr>
          <w:rFonts w:ascii="Times New Roman" w:hAnsi="Times New Roman" w:cs="Times New Roman"/>
          <w:sz w:val="28"/>
          <w:szCs w:val="28"/>
        </w:rPr>
        <w:instrText>3"]}],"</w:instrText>
      </w:r>
      <w:r w:rsidR="00425B0B">
        <w:rPr>
          <w:rFonts w:ascii="Times New Roman" w:hAnsi="Times New Roman" w:cs="Times New Roman"/>
          <w:sz w:val="28"/>
          <w:szCs w:val="28"/>
          <w:lang w:val="en-US"/>
        </w:rPr>
        <w:instrText>mendeley</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formattedCitation</w:instrText>
      </w:r>
      <w:r w:rsidR="00425B0B" w:rsidRPr="00425B0B">
        <w:rPr>
          <w:rFonts w:ascii="Times New Roman" w:hAnsi="Times New Roman" w:cs="Times New Roman"/>
          <w:sz w:val="28"/>
          <w:szCs w:val="28"/>
        </w:rPr>
        <w:instrText>":"(58)","</w:instrText>
      </w:r>
      <w:r w:rsidR="00425B0B">
        <w:rPr>
          <w:rFonts w:ascii="Times New Roman" w:hAnsi="Times New Roman" w:cs="Times New Roman"/>
          <w:sz w:val="28"/>
          <w:szCs w:val="28"/>
          <w:lang w:val="en-US"/>
        </w:rPr>
        <w:instrText>manualFormatting</w:instrText>
      </w:r>
      <w:r w:rsidR="00425B0B" w:rsidRPr="00425B0B">
        <w:rPr>
          <w:rFonts w:ascii="Times New Roman" w:hAnsi="Times New Roman" w:cs="Times New Roman"/>
          <w:sz w:val="28"/>
          <w:szCs w:val="28"/>
        </w:rPr>
        <w:instrText>":"[58, стр. 79]","</w:instrText>
      </w:r>
      <w:r w:rsidR="00425B0B">
        <w:rPr>
          <w:rFonts w:ascii="Times New Roman" w:hAnsi="Times New Roman" w:cs="Times New Roman"/>
          <w:sz w:val="28"/>
          <w:szCs w:val="28"/>
          <w:lang w:val="en-US"/>
        </w:rPr>
        <w:instrText>plainTextFormattedCitation</w:instrText>
      </w:r>
      <w:r w:rsidR="00425B0B" w:rsidRPr="00425B0B">
        <w:rPr>
          <w:rFonts w:ascii="Times New Roman" w:hAnsi="Times New Roman" w:cs="Times New Roman"/>
          <w:sz w:val="28"/>
          <w:szCs w:val="28"/>
        </w:rPr>
        <w:instrText>":"(58)","</w:instrText>
      </w:r>
      <w:r w:rsidR="00425B0B">
        <w:rPr>
          <w:rFonts w:ascii="Times New Roman" w:hAnsi="Times New Roman" w:cs="Times New Roman"/>
          <w:sz w:val="28"/>
          <w:szCs w:val="28"/>
          <w:lang w:val="en-US"/>
        </w:rPr>
        <w:instrText>previouslyFormattedCitation</w:instrText>
      </w:r>
      <w:r w:rsidR="00425B0B" w:rsidRPr="00425B0B">
        <w:rPr>
          <w:rFonts w:ascii="Times New Roman" w:hAnsi="Times New Roman" w:cs="Times New Roman"/>
          <w:sz w:val="28"/>
          <w:szCs w:val="28"/>
        </w:rPr>
        <w:instrText>":"(58)"},"</w:instrText>
      </w:r>
      <w:r w:rsidR="00425B0B">
        <w:rPr>
          <w:rFonts w:ascii="Times New Roman" w:hAnsi="Times New Roman" w:cs="Times New Roman"/>
          <w:sz w:val="28"/>
          <w:szCs w:val="28"/>
          <w:lang w:val="en-US"/>
        </w:rPr>
        <w:instrText>properties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noteIndex</w:instrText>
      </w:r>
      <w:r w:rsidR="00425B0B" w:rsidRPr="00425B0B">
        <w:rPr>
          <w:rFonts w:ascii="Times New Roman" w:hAnsi="Times New Roman" w:cs="Times New Roman"/>
          <w:sz w:val="28"/>
          <w:szCs w:val="28"/>
        </w:rPr>
        <w:instrText>":0},"</w:instrText>
      </w:r>
      <w:r w:rsidR="00425B0B">
        <w:rPr>
          <w:rFonts w:ascii="Times New Roman" w:hAnsi="Times New Roman" w:cs="Times New Roman"/>
          <w:sz w:val="28"/>
          <w:szCs w:val="28"/>
          <w:lang w:val="en-US"/>
        </w:rPr>
        <w:instrText>schema</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https</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github</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com</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citation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style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language</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schema</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raw</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master</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csl</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citation</w:instrText>
      </w:r>
      <w:r w:rsidR="00425B0B" w:rsidRPr="00425B0B">
        <w:rPr>
          <w:rFonts w:ascii="Times New Roman" w:hAnsi="Times New Roman" w:cs="Times New Roman"/>
          <w:sz w:val="28"/>
          <w:szCs w:val="28"/>
        </w:rPr>
        <w:instrText>.</w:instrText>
      </w:r>
      <w:r w:rsidR="00425B0B">
        <w:rPr>
          <w:rFonts w:ascii="Times New Roman" w:hAnsi="Times New Roman" w:cs="Times New Roman"/>
          <w:sz w:val="28"/>
          <w:szCs w:val="28"/>
          <w:lang w:val="en-US"/>
        </w:rPr>
        <w:instrText>json</w:instrText>
      </w:r>
      <w:r w:rsidR="00425B0B" w:rsidRPr="00425B0B">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0101AB">
        <w:rPr>
          <w:rFonts w:ascii="Times New Roman" w:hAnsi="Times New Roman" w:cs="Times New Roman"/>
          <w:noProof/>
          <w:sz w:val="28"/>
          <w:szCs w:val="28"/>
        </w:rPr>
        <w:t>[</w:t>
      </w:r>
      <w:r w:rsidR="00986E36" w:rsidRPr="001935BC">
        <w:rPr>
          <w:rFonts w:ascii="Times New Roman" w:hAnsi="Times New Roman" w:cs="Times New Roman"/>
          <w:noProof/>
          <w:sz w:val="28"/>
          <w:szCs w:val="28"/>
        </w:rPr>
        <w:t>58</w:t>
      </w:r>
      <w:r w:rsidR="00425B0B">
        <w:rPr>
          <w:rFonts w:ascii="Times New Roman" w:hAnsi="Times New Roman" w:cs="Times New Roman"/>
          <w:noProof/>
          <w:sz w:val="28"/>
          <w:szCs w:val="28"/>
        </w:rPr>
        <w:t>, стр. 14</w:t>
      </w:r>
      <w:r w:rsidR="00426D85">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rPr>
        <w:t xml:space="preserve">. </w:t>
      </w:r>
    </w:p>
    <w:p w14:paraId="5DF1C508" w14:textId="40703D42" w:rsidR="006132F8" w:rsidRPr="001935BC" w:rsidRDefault="006132F8" w:rsidP="0013504B">
      <w:pPr>
        <w:pStyle w:val="ae"/>
        <w:ind w:firstLine="567"/>
        <w:jc w:val="both"/>
        <w:rPr>
          <w:rFonts w:ascii="Times New Roman" w:hAnsi="Times New Roman" w:cs="Times New Roman"/>
          <w:sz w:val="28"/>
          <w:szCs w:val="28"/>
        </w:rPr>
        <w:sectPr w:rsidR="006132F8" w:rsidRPr="001935BC" w:rsidSect="000C5A26">
          <w:type w:val="nextColumn"/>
          <w:pgSz w:w="11906" w:h="16838"/>
          <w:pgMar w:top="1134" w:right="567" w:bottom="1134" w:left="1701" w:header="708" w:footer="708" w:gutter="0"/>
          <w:cols w:space="708"/>
          <w:titlePg/>
          <w:docGrid w:linePitch="360"/>
        </w:sectPr>
      </w:pPr>
    </w:p>
    <w:p w14:paraId="1C21B356" w14:textId="44389168" w:rsidR="000C30DC" w:rsidRPr="001935BC" w:rsidRDefault="00F17190" w:rsidP="0013504B">
      <w:pPr>
        <w:pStyle w:val="1"/>
        <w:ind w:firstLine="567"/>
        <w:jc w:val="both"/>
        <w:rPr>
          <w:rFonts w:ascii="Times New Roman" w:hAnsi="Times New Roman" w:cs="Times New Roman"/>
          <w:b/>
          <w:bCs/>
          <w:color w:val="auto"/>
          <w:sz w:val="28"/>
          <w:szCs w:val="28"/>
        </w:rPr>
      </w:pPr>
      <w:bookmarkStart w:id="50" w:name="_3.2_Результаты_систематического"/>
      <w:bookmarkEnd w:id="50"/>
      <w:r w:rsidRPr="001935BC">
        <w:rPr>
          <w:rFonts w:ascii="Times New Roman" w:hAnsi="Times New Roman" w:cs="Times New Roman"/>
          <w:b/>
          <w:bCs/>
          <w:color w:val="auto"/>
          <w:sz w:val="28"/>
          <w:szCs w:val="28"/>
        </w:rPr>
        <w:lastRenderedPageBreak/>
        <w:t xml:space="preserve">3.2 </w:t>
      </w:r>
      <w:bookmarkStart w:id="51" w:name="_Hlk118384226"/>
      <w:r w:rsidR="00B122C2" w:rsidRPr="001935BC">
        <w:rPr>
          <w:rFonts w:ascii="Times New Roman" w:hAnsi="Times New Roman" w:cs="Times New Roman"/>
          <w:b/>
          <w:bCs/>
          <w:color w:val="auto"/>
          <w:sz w:val="28"/>
          <w:szCs w:val="28"/>
        </w:rPr>
        <w:t xml:space="preserve">Результаты систематического обзора </w:t>
      </w:r>
      <w:r w:rsidR="00CE1B17" w:rsidRPr="001935BC">
        <w:rPr>
          <w:rFonts w:ascii="Times New Roman" w:hAnsi="Times New Roman" w:cs="Times New Roman"/>
          <w:b/>
          <w:bCs/>
          <w:color w:val="auto"/>
          <w:sz w:val="28"/>
          <w:szCs w:val="28"/>
        </w:rPr>
        <w:t>и мета-анализ</w:t>
      </w:r>
      <w:r w:rsidR="00B122C2" w:rsidRPr="001935BC">
        <w:rPr>
          <w:rFonts w:ascii="Times New Roman" w:hAnsi="Times New Roman" w:cs="Times New Roman"/>
          <w:b/>
          <w:bCs/>
          <w:color w:val="auto"/>
          <w:sz w:val="28"/>
          <w:szCs w:val="28"/>
        </w:rPr>
        <w:t xml:space="preserve">а </w:t>
      </w:r>
      <w:r w:rsidR="000C30DC" w:rsidRPr="001935BC">
        <w:rPr>
          <w:rFonts w:ascii="Times New Roman" w:hAnsi="Times New Roman" w:cs="Times New Roman"/>
          <w:b/>
          <w:bCs/>
          <w:color w:val="auto"/>
          <w:sz w:val="28"/>
          <w:szCs w:val="28"/>
        </w:rPr>
        <w:t xml:space="preserve">распространенности депрессии среди пациентов с распространенной формой рака молочной железы </w:t>
      </w:r>
    </w:p>
    <w:p w14:paraId="53E999D2" w14:textId="2D80DFFE"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Обширный поиск в базах данных PubMed, Web of Science, Scopus, ScienceDirect, Google Scholar, American Doctoral Dissertations и Open Grey выявил 1602 статьи без дубликатов. 76 статей были проверены на соответствие критериям, и одиннадцать исследований соответствовали критериям. Первоначальный поиск ссылок включал 509 ссылок на эти одиннадцать статей, из которых ни одна дополнительная статья не соответствовала критериям включения (</w:t>
      </w:r>
      <w:r w:rsidR="006132F8" w:rsidRPr="001935BC">
        <w:rPr>
          <w:rFonts w:ascii="Times New Roman" w:hAnsi="Times New Roman" w:cs="Times New Roman"/>
          <w:sz w:val="28"/>
          <w:szCs w:val="28"/>
          <w:lang w:val="kk-KZ"/>
        </w:rPr>
        <w:t xml:space="preserve">Рисунок </w:t>
      </w:r>
      <w:r w:rsidR="00212404" w:rsidRPr="001935BC">
        <w:rPr>
          <w:rFonts w:ascii="Times New Roman" w:hAnsi="Times New Roman" w:cs="Times New Roman"/>
          <w:sz w:val="28"/>
          <w:szCs w:val="28"/>
          <w:lang w:val="kk-KZ"/>
        </w:rPr>
        <w:t>1</w:t>
      </w:r>
      <w:r w:rsidR="0079145C" w:rsidRPr="001935BC">
        <w:rPr>
          <w:rFonts w:ascii="Times New Roman" w:hAnsi="Times New Roman" w:cs="Times New Roman"/>
          <w:sz w:val="28"/>
          <w:szCs w:val="28"/>
          <w:lang w:val="kk-KZ"/>
        </w:rPr>
        <w:t>5</w:t>
      </w:r>
      <w:r w:rsidRPr="001935BC">
        <w:rPr>
          <w:rFonts w:ascii="Times New Roman" w:hAnsi="Times New Roman" w:cs="Times New Roman"/>
          <w:sz w:val="28"/>
          <w:szCs w:val="28"/>
          <w:lang w:val="kk-KZ"/>
        </w:rPr>
        <w:t>).</w:t>
      </w:r>
    </w:p>
    <w:p w14:paraId="25D52C5B" w14:textId="77777777" w:rsidR="006132F8" w:rsidRPr="001935BC" w:rsidRDefault="006132F8" w:rsidP="0013504B">
      <w:pPr>
        <w:pStyle w:val="ae"/>
        <w:ind w:firstLine="567"/>
        <w:jc w:val="both"/>
        <w:rPr>
          <w:rFonts w:ascii="Times New Roman" w:hAnsi="Times New Roman" w:cs="Times New Roman"/>
          <w:sz w:val="28"/>
          <w:szCs w:val="28"/>
          <w:lang w:val="kk-KZ"/>
        </w:rPr>
      </w:pPr>
    </w:p>
    <w:p w14:paraId="0FACB808" w14:textId="7E1355D4" w:rsidR="003C43D3" w:rsidRPr="001935BC" w:rsidRDefault="006670EF"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noProof/>
          <w:sz w:val="28"/>
          <w:szCs w:val="28"/>
        </w:rPr>
        <w:drawing>
          <wp:inline distT="0" distB="0" distL="0" distR="0" wp14:anchorId="1CAD52CF" wp14:editId="404EA37E">
            <wp:extent cx="5076825" cy="569874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3639" cy="5717617"/>
                    </a:xfrm>
                    <a:prstGeom prst="rect">
                      <a:avLst/>
                    </a:prstGeom>
                    <a:noFill/>
                    <a:ln>
                      <a:noFill/>
                    </a:ln>
                  </pic:spPr>
                </pic:pic>
              </a:graphicData>
            </a:graphic>
          </wp:inline>
        </w:drawing>
      </w:r>
    </w:p>
    <w:p w14:paraId="4C40B2C7" w14:textId="77777777" w:rsidR="006132F8" w:rsidRPr="001935BC" w:rsidRDefault="006132F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kk-KZ"/>
        </w:rPr>
        <w:t xml:space="preserve">Рисунок </w:t>
      </w:r>
      <w:r w:rsidRPr="001935BC">
        <w:rPr>
          <w:rFonts w:ascii="Times New Roman" w:hAnsi="Times New Roman" w:cs="Times New Roman"/>
          <w:sz w:val="28"/>
          <w:szCs w:val="28"/>
        </w:rPr>
        <w:t>15. Блок-схема отбора исследований PRISMA</w:t>
      </w:r>
    </w:p>
    <w:p w14:paraId="39B29B83" w14:textId="77777777" w:rsidR="006448CD" w:rsidRPr="001935BC" w:rsidRDefault="006448CD" w:rsidP="0013504B">
      <w:pPr>
        <w:pStyle w:val="ae"/>
        <w:ind w:firstLine="567"/>
        <w:jc w:val="both"/>
        <w:rPr>
          <w:rFonts w:ascii="Times New Roman" w:hAnsi="Times New Roman" w:cs="Times New Roman"/>
          <w:b/>
          <w:bCs/>
          <w:sz w:val="28"/>
          <w:szCs w:val="28"/>
          <w:lang w:val="kk-KZ"/>
        </w:rPr>
      </w:pPr>
    </w:p>
    <w:p w14:paraId="1AD75ABB" w14:textId="40528B31" w:rsidR="003C43D3" w:rsidRPr="001935BC" w:rsidRDefault="003C43D3"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Характеристик</w:t>
      </w:r>
      <w:r w:rsidR="006670EF" w:rsidRPr="001935BC">
        <w:rPr>
          <w:rFonts w:ascii="Times New Roman" w:hAnsi="Times New Roman" w:cs="Times New Roman"/>
          <w:b/>
          <w:bCs/>
          <w:sz w:val="28"/>
          <w:szCs w:val="28"/>
          <w:lang w:val="kk-KZ"/>
        </w:rPr>
        <w:t>а</w:t>
      </w:r>
      <w:r w:rsidRPr="001935BC">
        <w:rPr>
          <w:rFonts w:ascii="Times New Roman" w:hAnsi="Times New Roman" w:cs="Times New Roman"/>
          <w:b/>
          <w:bCs/>
          <w:sz w:val="28"/>
          <w:szCs w:val="28"/>
          <w:lang w:val="kk-KZ"/>
        </w:rPr>
        <w:t xml:space="preserve"> включенных исследований</w:t>
      </w:r>
    </w:p>
    <w:p w14:paraId="52C0814A" w14:textId="50A273A0"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Доля или количество пациентов с симптомами депрессии были </w:t>
      </w:r>
      <w:r w:rsidR="00985D12" w:rsidRPr="001935BC">
        <w:rPr>
          <w:rFonts w:ascii="Times New Roman" w:hAnsi="Times New Roman" w:cs="Times New Roman"/>
          <w:sz w:val="28"/>
          <w:szCs w:val="28"/>
          <w:lang w:val="kk-KZ"/>
        </w:rPr>
        <w:t>сообщены</w:t>
      </w:r>
      <w:r w:rsidRPr="001935BC">
        <w:rPr>
          <w:rFonts w:ascii="Times New Roman" w:hAnsi="Times New Roman" w:cs="Times New Roman"/>
          <w:sz w:val="28"/>
          <w:szCs w:val="28"/>
          <w:lang w:val="kk-KZ"/>
        </w:rPr>
        <w:t xml:space="preserve"> в одиннадцати исследованиях, которые проводились в семи странах с </w:t>
      </w:r>
      <w:r w:rsidRPr="001935BC">
        <w:rPr>
          <w:rFonts w:ascii="Times New Roman" w:hAnsi="Times New Roman" w:cs="Times New Roman"/>
          <w:sz w:val="28"/>
          <w:szCs w:val="28"/>
          <w:lang w:val="kk-KZ"/>
        </w:rPr>
        <w:lastRenderedPageBreak/>
        <w:t xml:space="preserve">использованием четырех различных диагностических методов, таких как </w:t>
      </w:r>
      <w:r w:rsidR="009372F1" w:rsidRPr="001935BC">
        <w:rPr>
          <w:rFonts w:ascii="Times New Roman" w:hAnsi="Times New Roman" w:cs="Times New Roman"/>
          <w:sz w:val="28"/>
          <w:szCs w:val="28"/>
          <w:lang w:val="en-US"/>
        </w:rPr>
        <w:t>BDI</w:t>
      </w:r>
      <w:r w:rsidR="009372F1" w:rsidRPr="001935BC">
        <w:rPr>
          <w:rFonts w:ascii="Times New Roman" w:hAnsi="Times New Roman" w:cs="Times New Roman"/>
          <w:sz w:val="28"/>
          <w:szCs w:val="28"/>
        </w:rPr>
        <w:t>-</w:t>
      </w:r>
      <w:r w:rsidR="009372F1" w:rsidRPr="001935BC">
        <w:rPr>
          <w:rFonts w:ascii="Times New Roman" w:hAnsi="Times New Roman" w:cs="Times New Roman"/>
          <w:sz w:val="28"/>
          <w:szCs w:val="28"/>
          <w:lang w:val="en-US"/>
        </w:rPr>
        <w:t>II</w:t>
      </w:r>
      <w:r w:rsidRPr="001935BC">
        <w:rPr>
          <w:rFonts w:ascii="Times New Roman" w:hAnsi="Times New Roman" w:cs="Times New Roman"/>
          <w:sz w:val="28"/>
          <w:szCs w:val="28"/>
          <w:lang w:val="kk-KZ"/>
        </w:rPr>
        <w:t xml:space="preserve">, шкала депрессии Центра эпидемиологических исследований (CES-D), </w:t>
      </w:r>
      <w:r w:rsidR="00985D12" w:rsidRPr="001935BC">
        <w:rPr>
          <w:rFonts w:ascii="Times New Roman" w:hAnsi="Times New Roman" w:cs="Times New Roman"/>
          <w:sz w:val="28"/>
          <w:szCs w:val="28"/>
          <w:lang w:val="kk-KZ"/>
        </w:rPr>
        <w:t xml:space="preserve">шкала </w:t>
      </w:r>
      <w:r w:rsidRPr="001935BC">
        <w:rPr>
          <w:rFonts w:ascii="Times New Roman" w:hAnsi="Times New Roman" w:cs="Times New Roman"/>
          <w:sz w:val="28"/>
          <w:szCs w:val="28"/>
          <w:lang w:val="kk-KZ"/>
        </w:rPr>
        <w:t>больничн</w:t>
      </w:r>
      <w:r w:rsidR="00985D12" w:rsidRPr="001935BC">
        <w:rPr>
          <w:rFonts w:ascii="Times New Roman" w:hAnsi="Times New Roman" w:cs="Times New Roman"/>
          <w:sz w:val="28"/>
          <w:szCs w:val="28"/>
          <w:lang w:val="kk-KZ"/>
        </w:rPr>
        <w:t>ой</w:t>
      </w:r>
      <w:r w:rsidRPr="001935BC">
        <w:rPr>
          <w:rFonts w:ascii="Times New Roman" w:hAnsi="Times New Roman" w:cs="Times New Roman"/>
          <w:sz w:val="28"/>
          <w:szCs w:val="28"/>
          <w:lang w:val="kk-KZ"/>
        </w:rPr>
        <w:t xml:space="preserve"> тревожност</w:t>
      </w:r>
      <w:r w:rsidR="00985D12" w:rsidRPr="001935BC">
        <w:rPr>
          <w:rFonts w:ascii="Times New Roman" w:hAnsi="Times New Roman" w:cs="Times New Roman"/>
          <w:sz w:val="28"/>
          <w:szCs w:val="28"/>
          <w:lang w:val="kk-KZ"/>
        </w:rPr>
        <w:t xml:space="preserve">и и </w:t>
      </w:r>
      <w:r w:rsidRPr="001935BC">
        <w:rPr>
          <w:rFonts w:ascii="Times New Roman" w:hAnsi="Times New Roman" w:cs="Times New Roman"/>
          <w:sz w:val="28"/>
          <w:szCs w:val="28"/>
          <w:lang w:val="kk-KZ"/>
        </w:rPr>
        <w:t>депрессии (HADS) и Шкала самооценки депрессии Цунга (SDS). Размер выборки варьировался от 41 до 201 участника, при этом средний размер выборки составлял 111 человек. Средний возраст участников состав</w:t>
      </w:r>
      <w:r w:rsidR="00985D12" w:rsidRPr="001935BC">
        <w:rPr>
          <w:rFonts w:ascii="Times New Roman" w:hAnsi="Times New Roman" w:cs="Times New Roman"/>
          <w:sz w:val="28"/>
          <w:szCs w:val="28"/>
          <w:lang w:val="kk-KZ"/>
        </w:rPr>
        <w:t>ил</w:t>
      </w:r>
      <w:r w:rsidRPr="001935BC">
        <w:rPr>
          <w:rFonts w:ascii="Times New Roman" w:hAnsi="Times New Roman" w:cs="Times New Roman"/>
          <w:sz w:val="28"/>
          <w:szCs w:val="28"/>
          <w:lang w:val="kk-KZ"/>
        </w:rPr>
        <w:t xml:space="preserve"> 56</w:t>
      </w:r>
      <w:r w:rsidR="00985D12"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8 года (диапазон: 51–65 лет). Большинство исследований имели перекрестный дизайн и метод последовательной выборки. Все включенные исследования имели низкий риск систематической ошибки и получили три балла или ниже по шкале QAC.</w:t>
      </w:r>
    </w:p>
    <w:p w14:paraId="3E2CC70E" w14:textId="41A9C0DC"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1 403 пациента соответствовали критериям и подходили, и 1 223 (87</w:t>
      </w:r>
      <w:r w:rsidR="00DB76B9">
        <w:rPr>
          <w:rFonts w:ascii="Times New Roman" w:hAnsi="Times New Roman" w:cs="Times New Roman"/>
          <w:sz w:val="28"/>
          <w:szCs w:val="28"/>
          <w:lang w:val="kk-KZ"/>
        </w:rPr>
        <w:t>.2</w:t>
      </w:r>
      <w:r w:rsidRPr="001935BC">
        <w:rPr>
          <w:rFonts w:ascii="Times New Roman" w:hAnsi="Times New Roman" w:cs="Times New Roman"/>
          <w:sz w:val="28"/>
          <w:szCs w:val="28"/>
          <w:lang w:val="kk-KZ"/>
        </w:rPr>
        <w:t xml:space="preserve">%) пациента согласились участвовать в одиннадцати исследованиях распространенности. Всего симптомы клинически значимой депрессии были диагностированы у 465 из 1223 </w:t>
      </w:r>
      <w:r w:rsidR="00985D12" w:rsidRPr="001935BC">
        <w:rPr>
          <w:rFonts w:ascii="Times New Roman" w:hAnsi="Times New Roman" w:cs="Times New Roman"/>
          <w:sz w:val="28"/>
          <w:szCs w:val="28"/>
          <w:lang w:val="kk-KZ"/>
        </w:rPr>
        <w:t>пациентов</w:t>
      </w:r>
      <w:r w:rsidRPr="001935BC">
        <w:rPr>
          <w:rFonts w:ascii="Times New Roman" w:hAnsi="Times New Roman" w:cs="Times New Roman"/>
          <w:sz w:val="28"/>
          <w:szCs w:val="28"/>
          <w:lang w:val="kk-KZ"/>
        </w:rPr>
        <w:t xml:space="preserve"> (</w:t>
      </w:r>
      <w:r w:rsidR="00E76A82" w:rsidRPr="001935BC">
        <w:rPr>
          <w:rFonts w:ascii="Times New Roman" w:hAnsi="Times New Roman" w:cs="Times New Roman"/>
          <w:sz w:val="28"/>
          <w:szCs w:val="28"/>
          <w:lang w:val="kk-KZ"/>
        </w:rPr>
        <w:t>Таблица</w:t>
      </w:r>
      <w:r w:rsidRPr="001935BC">
        <w:rPr>
          <w:rFonts w:ascii="Times New Roman" w:hAnsi="Times New Roman" w:cs="Times New Roman"/>
          <w:sz w:val="28"/>
          <w:szCs w:val="28"/>
          <w:lang w:val="kk-KZ"/>
        </w:rPr>
        <w:t xml:space="preserve"> </w:t>
      </w:r>
      <w:r w:rsidR="001A791C" w:rsidRPr="001935BC">
        <w:rPr>
          <w:rFonts w:ascii="Times New Roman" w:hAnsi="Times New Roman" w:cs="Times New Roman"/>
          <w:sz w:val="28"/>
          <w:szCs w:val="28"/>
        </w:rPr>
        <w:t>1</w:t>
      </w:r>
      <w:r w:rsidR="00E76A82" w:rsidRPr="001935BC">
        <w:rPr>
          <w:rFonts w:ascii="Times New Roman" w:hAnsi="Times New Roman" w:cs="Times New Roman"/>
          <w:sz w:val="28"/>
          <w:szCs w:val="28"/>
        </w:rPr>
        <w:t>1</w:t>
      </w:r>
      <w:r w:rsidRPr="001935BC">
        <w:rPr>
          <w:rFonts w:ascii="Times New Roman" w:hAnsi="Times New Roman" w:cs="Times New Roman"/>
          <w:sz w:val="28"/>
          <w:szCs w:val="28"/>
          <w:lang w:val="kk-KZ"/>
        </w:rPr>
        <w:t>).</w:t>
      </w:r>
    </w:p>
    <w:p w14:paraId="56DD2F63" w14:textId="77777777" w:rsidR="003C43D3" w:rsidRPr="001935BC" w:rsidRDefault="003C43D3"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Объединенное среднее значение распространенности симптомов легкой, умеренной и тяжелой депрессии</w:t>
      </w:r>
    </w:p>
    <w:p w14:paraId="7E6FD7DB" w14:textId="1532238C"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На основе модели случайных эффектов объединенная средняя распространенность симптомов легкой, умеренной и тяжелой депрессии составила 38</w:t>
      </w:r>
      <w:r w:rsidR="00876F81" w:rsidRPr="001935BC">
        <w:rPr>
          <w:rFonts w:ascii="Times New Roman" w:hAnsi="Times New Roman" w:cs="Times New Roman"/>
          <w:sz w:val="28"/>
          <w:szCs w:val="28"/>
          <w:lang w:val="kk-KZ"/>
        </w:rPr>
        <w:t>.2</w:t>
      </w:r>
      <w:r w:rsidRPr="001935BC">
        <w:rPr>
          <w:rFonts w:ascii="Times New Roman" w:hAnsi="Times New Roman" w:cs="Times New Roman"/>
          <w:sz w:val="28"/>
          <w:szCs w:val="28"/>
          <w:lang w:val="kk-KZ"/>
        </w:rPr>
        <w:t>% (95% ДИ [30</w:t>
      </w:r>
      <w:r w:rsidR="00876F81"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9; 45</w:t>
      </w:r>
      <w:r w:rsidR="00876F81"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8]). Тест на неоднородность предполагает наличие высокой неоднородности: I2= 87%; Q (df = 10) = 77</w:t>
      </w:r>
      <w:r w:rsidR="00B5025A" w:rsidRPr="001935BC">
        <w:rPr>
          <w:rFonts w:ascii="Times New Roman" w:hAnsi="Times New Roman" w:cs="Times New Roman"/>
          <w:sz w:val="28"/>
          <w:szCs w:val="28"/>
          <w:lang w:val="kk-KZ"/>
        </w:rPr>
        <w:t>.</w:t>
      </w:r>
      <w:r w:rsidR="00DB76B9">
        <w:rPr>
          <w:rFonts w:ascii="Times New Roman" w:hAnsi="Times New Roman" w:cs="Times New Roman"/>
          <w:sz w:val="28"/>
          <w:szCs w:val="28"/>
          <w:lang w:val="kk-KZ"/>
        </w:rPr>
        <w:t>9</w:t>
      </w:r>
      <w:r w:rsidRPr="001935BC">
        <w:rPr>
          <w:rFonts w:ascii="Times New Roman" w:hAnsi="Times New Roman" w:cs="Times New Roman"/>
          <w:sz w:val="28"/>
          <w:szCs w:val="28"/>
          <w:lang w:val="kk-KZ"/>
        </w:rPr>
        <w:t>, p-val &lt; 0</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01 (</w:t>
      </w:r>
      <w:r w:rsidR="0079145C" w:rsidRPr="001935BC">
        <w:rPr>
          <w:rFonts w:ascii="Times New Roman" w:hAnsi="Times New Roman" w:cs="Times New Roman"/>
          <w:sz w:val="28"/>
          <w:szCs w:val="28"/>
          <w:lang w:val="kk-KZ"/>
        </w:rPr>
        <w:t>Рисунок 16</w:t>
      </w:r>
      <w:r w:rsidRPr="001935BC">
        <w:rPr>
          <w:rFonts w:ascii="Times New Roman" w:hAnsi="Times New Roman" w:cs="Times New Roman"/>
          <w:sz w:val="28"/>
          <w:szCs w:val="28"/>
          <w:lang w:val="kk-KZ"/>
        </w:rPr>
        <w:t>).</w:t>
      </w:r>
    </w:p>
    <w:p w14:paraId="23B8E62B" w14:textId="77777777" w:rsidR="00CE1B17" w:rsidRPr="001935BC" w:rsidRDefault="00CE1B17" w:rsidP="0013504B">
      <w:pPr>
        <w:pStyle w:val="ae"/>
        <w:ind w:firstLine="567"/>
        <w:jc w:val="both"/>
        <w:rPr>
          <w:rFonts w:ascii="Times New Roman" w:hAnsi="Times New Roman" w:cs="Times New Roman"/>
          <w:b/>
          <w:bCs/>
          <w:sz w:val="28"/>
          <w:szCs w:val="28"/>
          <w:lang w:val="kk-KZ"/>
        </w:rPr>
      </w:pPr>
    </w:p>
    <w:bookmarkEnd w:id="51"/>
    <w:p w14:paraId="0762D1F9" w14:textId="77777777" w:rsidR="00CE1B17" w:rsidRPr="001935BC" w:rsidRDefault="00CE1B17" w:rsidP="0013504B">
      <w:pPr>
        <w:pStyle w:val="ae"/>
        <w:ind w:firstLine="567"/>
        <w:jc w:val="both"/>
        <w:rPr>
          <w:rFonts w:ascii="Times New Roman" w:hAnsi="Times New Roman" w:cs="Times New Roman"/>
          <w:b/>
          <w:bCs/>
          <w:sz w:val="28"/>
          <w:szCs w:val="28"/>
          <w:lang w:val="kk-KZ"/>
        </w:rPr>
      </w:pPr>
    </w:p>
    <w:p w14:paraId="751DE278" w14:textId="77777777" w:rsidR="00CE1B17" w:rsidRPr="001935BC" w:rsidRDefault="00CE1B17" w:rsidP="0013504B">
      <w:pPr>
        <w:pStyle w:val="ae"/>
        <w:ind w:firstLine="567"/>
        <w:jc w:val="both"/>
        <w:rPr>
          <w:rFonts w:ascii="Times New Roman" w:hAnsi="Times New Roman" w:cs="Times New Roman"/>
          <w:b/>
          <w:bCs/>
          <w:sz w:val="28"/>
          <w:szCs w:val="28"/>
          <w:lang w:val="kk-KZ"/>
        </w:rPr>
      </w:pPr>
    </w:p>
    <w:p w14:paraId="16860B75" w14:textId="77777777" w:rsidR="00CE1B17" w:rsidRPr="001935BC" w:rsidRDefault="00CE1B17" w:rsidP="0013504B">
      <w:pPr>
        <w:pStyle w:val="ae"/>
        <w:ind w:firstLine="567"/>
        <w:jc w:val="both"/>
        <w:rPr>
          <w:rFonts w:ascii="Times New Roman" w:hAnsi="Times New Roman" w:cs="Times New Roman"/>
          <w:b/>
          <w:bCs/>
          <w:sz w:val="28"/>
          <w:szCs w:val="28"/>
          <w:lang w:val="kk-KZ"/>
        </w:rPr>
      </w:pPr>
    </w:p>
    <w:p w14:paraId="2F7256B4" w14:textId="77777777" w:rsidR="00CE1B17" w:rsidRPr="001935BC" w:rsidRDefault="00CE1B17" w:rsidP="0013504B">
      <w:pPr>
        <w:pStyle w:val="ae"/>
        <w:ind w:firstLine="567"/>
        <w:jc w:val="both"/>
        <w:rPr>
          <w:rFonts w:ascii="Times New Roman" w:hAnsi="Times New Roman" w:cs="Times New Roman"/>
          <w:b/>
          <w:bCs/>
          <w:sz w:val="28"/>
          <w:szCs w:val="28"/>
          <w:lang w:val="kk-KZ"/>
        </w:rPr>
      </w:pPr>
    </w:p>
    <w:p w14:paraId="50751101" w14:textId="77777777" w:rsidR="00CE1B17" w:rsidRPr="001935BC" w:rsidRDefault="00CE1B17" w:rsidP="0013504B">
      <w:pPr>
        <w:pStyle w:val="ae"/>
        <w:ind w:firstLine="567"/>
        <w:jc w:val="both"/>
        <w:rPr>
          <w:rFonts w:ascii="Times New Roman" w:hAnsi="Times New Roman" w:cs="Times New Roman"/>
          <w:b/>
          <w:bCs/>
          <w:sz w:val="28"/>
          <w:szCs w:val="28"/>
          <w:lang w:val="kk-KZ"/>
        </w:rPr>
      </w:pPr>
    </w:p>
    <w:p w14:paraId="361A367F" w14:textId="3FD7035B" w:rsidR="00CE1B17" w:rsidRPr="001935BC" w:rsidRDefault="00CE1B17" w:rsidP="0013504B">
      <w:pPr>
        <w:pStyle w:val="ae"/>
        <w:ind w:firstLine="567"/>
        <w:jc w:val="both"/>
        <w:rPr>
          <w:rFonts w:ascii="Times New Roman" w:hAnsi="Times New Roman" w:cs="Times New Roman"/>
          <w:b/>
          <w:bCs/>
          <w:sz w:val="28"/>
          <w:szCs w:val="28"/>
          <w:lang w:val="kk-KZ"/>
        </w:rPr>
      </w:pPr>
    </w:p>
    <w:p w14:paraId="36A88A02" w14:textId="6D99FFF1" w:rsidR="00985D12" w:rsidRPr="001935BC" w:rsidRDefault="00985D12" w:rsidP="0013504B">
      <w:pPr>
        <w:pStyle w:val="ae"/>
        <w:ind w:firstLine="567"/>
        <w:jc w:val="both"/>
        <w:rPr>
          <w:rFonts w:ascii="Times New Roman" w:hAnsi="Times New Roman" w:cs="Times New Roman"/>
          <w:b/>
          <w:bCs/>
          <w:sz w:val="28"/>
          <w:szCs w:val="28"/>
          <w:lang w:val="kk-KZ"/>
        </w:rPr>
      </w:pPr>
    </w:p>
    <w:p w14:paraId="47FCB105" w14:textId="441FD905" w:rsidR="001A791C" w:rsidRPr="001935BC" w:rsidRDefault="001A791C" w:rsidP="0013504B">
      <w:pPr>
        <w:pStyle w:val="ae"/>
        <w:ind w:firstLine="567"/>
        <w:jc w:val="both"/>
        <w:rPr>
          <w:rFonts w:ascii="Times New Roman" w:hAnsi="Times New Roman" w:cs="Times New Roman"/>
          <w:b/>
          <w:bCs/>
          <w:sz w:val="28"/>
          <w:szCs w:val="28"/>
          <w:lang w:val="kk-KZ"/>
        </w:rPr>
      </w:pPr>
    </w:p>
    <w:p w14:paraId="3B36F7FB" w14:textId="77777777" w:rsidR="001A791C" w:rsidRPr="001935BC" w:rsidRDefault="001A791C" w:rsidP="0013504B">
      <w:pPr>
        <w:pStyle w:val="ae"/>
        <w:ind w:firstLine="567"/>
        <w:jc w:val="both"/>
        <w:rPr>
          <w:rFonts w:ascii="Times New Roman" w:hAnsi="Times New Roman" w:cs="Times New Roman"/>
          <w:b/>
          <w:bCs/>
          <w:sz w:val="28"/>
          <w:szCs w:val="28"/>
          <w:lang w:val="kk-KZ"/>
        </w:rPr>
        <w:sectPr w:rsidR="001A791C" w:rsidRPr="001935BC" w:rsidSect="000C5A26">
          <w:type w:val="nextColumn"/>
          <w:pgSz w:w="11906" w:h="16838"/>
          <w:pgMar w:top="1134" w:right="567" w:bottom="1134" w:left="1701" w:header="708" w:footer="708" w:gutter="0"/>
          <w:cols w:space="708"/>
          <w:titlePg/>
          <w:docGrid w:linePitch="360"/>
        </w:sectPr>
      </w:pPr>
    </w:p>
    <w:p w14:paraId="2F70E612" w14:textId="7064E121" w:rsidR="00E76A82" w:rsidRPr="001935BC" w:rsidRDefault="00E76A82"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lastRenderedPageBreak/>
        <w:t xml:space="preserve">Таблица 11. Демографическая характеристика включенных исследований в мета-анализ распространенности депрессии среди пациентов с распространенным РМЖ </w:t>
      </w:r>
    </w:p>
    <w:tbl>
      <w:tblPr>
        <w:tblW w:w="14547" w:type="dxa"/>
        <w:tblInd w:w="-289" w:type="dxa"/>
        <w:tblLook w:val="04A0" w:firstRow="1" w:lastRow="0" w:firstColumn="1" w:lastColumn="0" w:noHBand="0" w:noVBand="1"/>
      </w:tblPr>
      <w:tblGrid>
        <w:gridCol w:w="476"/>
        <w:gridCol w:w="1516"/>
        <w:gridCol w:w="765"/>
        <w:gridCol w:w="1184"/>
        <w:gridCol w:w="1040"/>
        <w:gridCol w:w="794"/>
        <w:gridCol w:w="1357"/>
        <w:gridCol w:w="1444"/>
        <w:gridCol w:w="1040"/>
        <w:gridCol w:w="1357"/>
        <w:gridCol w:w="1444"/>
        <w:gridCol w:w="975"/>
        <w:gridCol w:w="1155"/>
      </w:tblGrid>
      <w:tr w:rsidR="00065A07" w:rsidRPr="001935BC" w14:paraId="223FE0EE" w14:textId="77777777" w:rsidTr="00425B0B">
        <w:trPr>
          <w:trHeight w:val="562"/>
        </w:trPr>
        <w:tc>
          <w:tcPr>
            <w:tcW w:w="47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191EB3D"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r w:rsidRPr="001935BC">
              <w:rPr>
                <w:rFonts w:ascii="Times New Roman" w:eastAsia="Times New Roman" w:hAnsi="Times New Roman" w:cs="Times New Roman"/>
                <w:b/>
                <w:bCs/>
                <w:color w:val="000000"/>
                <w:sz w:val="26"/>
                <w:szCs w:val="26"/>
                <w:lang w:eastAsia="ru-RU"/>
              </w:rPr>
              <w:t>#</w:t>
            </w:r>
          </w:p>
        </w:tc>
        <w:tc>
          <w:tcPr>
            <w:tcW w:w="1651"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45FA4971"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r w:rsidRPr="001935BC">
              <w:rPr>
                <w:rFonts w:ascii="Times New Roman" w:eastAsia="Times New Roman" w:hAnsi="Times New Roman" w:cs="Times New Roman"/>
                <w:b/>
                <w:bCs/>
                <w:color w:val="000000"/>
                <w:sz w:val="26"/>
                <w:szCs w:val="26"/>
                <w:lang w:eastAsia="ru-RU"/>
              </w:rPr>
              <w:t xml:space="preserve">First </w:t>
            </w:r>
            <w:proofErr w:type="spellStart"/>
            <w:r w:rsidRPr="001935BC">
              <w:rPr>
                <w:rFonts w:ascii="Times New Roman" w:eastAsia="Times New Roman" w:hAnsi="Times New Roman" w:cs="Times New Roman"/>
                <w:b/>
                <w:bCs/>
                <w:color w:val="000000"/>
                <w:sz w:val="26"/>
                <w:szCs w:val="26"/>
                <w:lang w:eastAsia="ru-RU"/>
              </w:rPr>
              <w:t>author</w:t>
            </w:r>
            <w:proofErr w:type="spellEnd"/>
          </w:p>
        </w:tc>
        <w:tc>
          <w:tcPr>
            <w:tcW w:w="630" w:type="dxa"/>
            <w:tcBorders>
              <w:top w:val="single" w:sz="8" w:space="0" w:color="auto"/>
              <w:left w:val="nil"/>
              <w:bottom w:val="single" w:sz="8" w:space="0" w:color="auto"/>
              <w:right w:val="single" w:sz="8" w:space="0" w:color="auto"/>
            </w:tcBorders>
            <w:shd w:val="clear" w:color="000000" w:fill="BDD7EE"/>
            <w:vAlign w:val="center"/>
            <w:hideMark/>
          </w:tcPr>
          <w:p w14:paraId="2DE05C6D"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r w:rsidRPr="001935BC">
              <w:rPr>
                <w:rFonts w:ascii="Times New Roman" w:eastAsia="Times New Roman" w:hAnsi="Times New Roman" w:cs="Times New Roman"/>
                <w:b/>
                <w:bCs/>
                <w:color w:val="000000"/>
                <w:sz w:val="26"/>
                <w:szCs w:val="26"/>
                <w:lang w:eastAsia="ru-RU"/>
              </w:rPr>
              <w:t>Year</w:t>
            </w:r>
          </w:p>
        </w:tc>
        <w:tc>
          <w:tcPr>
            <w:tcW w:w="1184" w:type="dxa"/>
            <w:tcBorders>
              <w:top w:val="single" w:sz="8" w:space="0" w:color="auto"/>
              <w:left w:val="nil"/>
              <w:bottom w:val="single" w:sz="8" w:space="0" w:color="auto"/>
              <w:right w:val="single" w:sz="8" w:space="0" w:color="auto"/>
            </w:tcBorders>
            <w:shd w:val="clear" w:color="000000" w:fill="BDD7EE"/>
            <w:vAlign w:val="center"/>
            <w:hideMark/>
          </w:tcPr>
          <w:p w14:paraId="13469C6A"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r w:rsidRPr="001935BC">
              <w:rPr>
                <w:rFonts w:ascii="Times New Roman" w:eastAsia="Times New Roman" w:hAnsi="Times New Roman" w:cs="Times New Roman"/>
                <w:b/>
                <w:bCs/>
                <w:color w:val="000000"/>
                <w:sz w:val="26"/>
                <w:szCs w:val="26"/>
                <w:lang w:eastAsia="ru-RU"/>
              </w:rPr>
              <w:t>Country</w:t>
            </w:r>
          </w:p>
        </w:tc>
        <w:tc>
          <w:tcPr>
            <w:tcW w:w="1040" w:type="dxa"/>
            <w:tcBorders>
              <w:top w:val="single" w:sz="8" w:space="0" w:color="auto"/>
              <w:left w:val="nil"/>
              <w:bottom w:val="single" w:sz="8" w:space="0" w:color="auto"/>
              <w:right w:val="single" w:sz="8" w:space="0" w:color="auto"/>
            </w:tcBorders>
            <w:shd w:val="clear" w:color="000000" w:fill="BDD7EE"/>
            <w:vAlign w:val="center"/>
            <w:hideMark/>
          </w:tcPr>
          <w:p w14:paraId="16EB47AE"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r w:rsidRPr="001935BC">
              <w:rPr>
                <w:rFonts w:ascii="Times New Roman" w:eastAsia="Times New Roman" w:hAnsi="Times New Roman" w:cs="Times New Roman"/>
                <w:b/>
                <w:bCs/>
                <w:color w:val="000000"/>
                <w:sz w:val="26"/>
                <w:szCs w:val="26"/>
                <w:lang w:val="en-US" w:eastAsia="ru-RU"/>
              </w:rPr>
              <w:t>Income level</w:t>
            </w:r>
          </w:p>
        </w:tc>
        <w:tc>
          <w:tcPr>
            <w:tcW w:w="794" w:type="dxa"/>
            <w:tcBorders>
              <w:top w:val="single" w:sz="8" w:space="0" w:color="auto"/>
              <w:left w:val="nil"/>
              <w:bottom w:val="single" w:sz="8" w:space="0" w:color="auto"/>
              <w:right w:val="single" w:sz="8" w:space="0" w:color="auto"/>
            </w:tcBorders>
            <w:shd w:val="clear" w:color="000000" w:fill="BDD7EE"/>
            <w:vAlign w:val="center"/>
            <w:hideMark/>
          </w:tcPr>
          <w:p w14:paraId="5B29A863"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proofErr w:type="spellStart"/>
            <w:proofErr w:type="gramStart"/>
            <w:r w:rsidRPr="001935BC">
              <w:rPr>
                <w:rFonts w:ascii="Times New Roman" w:eastAsia="Times New Roman" w:hAnsi="Times New Roman" w:cs="Times New Roman"/>
                <w:b/>
                <w:bCs/>
                <w:color w:val="000000"/>
                <w:sz w:val="26"/>
                <w:szCs w:val="26"/>
                <w:lang w:eastAsia="ru-RU"/>
              </w:rPr>
              <w:t>Hoy</w:t>
            </w:r>
            <w:proofErr w:type="spellEnd"/>
            <w:r w:rsidRPr="001935BC">
              <w:rPr>
                <w:rFonts w:ascii="Times New Roman" w:eastAsia="Times New Roman" w:hAnsi="Times New Roman" w:cs="Times New Roman"/>
                <w:b/>
                <w:bCs/>
                <w:color w:val="000000"/>
                <w:sz w:val="26"/>
                <w:szCs w:val="26"/>
                <w:lang w:eastAsia="ru-RU"/>
              </w:rPr>
              <w:t xml:space="preserve">  </w:t>
            </w:r>
            <w:proofErr w:type="spellStart"/>
            <w:r w:rsidRPr="001935BC">
              <w:rPr>
                <w:rFonts w:ascii="Times New Roman" w:eastAsia="Times New Roman" w:hAnsi="Times New Roman" w:cs="Times New Roman"/>
                <w:b/>
                <w:bCs/>
                <w:color w:val="000000"/>
                <w:sz w:val="26"/>
                <w:szCs w:val="26"/>
                <w:lang w:eastAsia="ru-RU"/>
              </w:rPr>
              <w:t>score</w:t>
            </w:r>
            <w:proofErr w:type="spellEnd"/>
            <w:proofErr w:type="gramEnd"/>
          </w:p>
        </w:tc>
        <w:tc>
          <w:tcPr>
            <w:tcW w:w="1357" w:type="dxa"/>
            <w:tcBorders>
              <w:top w:val="single" w:sz="8" w:space="0" w:color="auto"/>
              <w:left w:val="nil"/>
              <w:bottom w:val="single" w:sz="8" w:space="0" w:color="auto"/>
              <w:right w:val="single" w:sz="8" w:space="0" w:color="auto"/>
            </w:tcBorders>
            <w:shd w:val="clear" w:color="000000" w:fill="BDD7EE"/>
            <w:vAlign w:val="center"/>
            <w:hideMark/>
          </w:tcPr>
          <w:p w14:paraId="682DD76C"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r w:rsidRPr="001935BC">
              <w:rPr>
                <w:rFonts w:ascii="Times New Roman" w:eastAsia="Times New Roman" w:hAnsi="Times New Roman" w:cs="Times New Roman"/>
                <w:b/>
                <w:bCs/>
                <w:color w:val="000000"/>
                <w:sz w:val="26"/>
                <w:szCs w:val="26"/>
                <w:lang w:eastAsia="ru-RU"/>
              </w:rPr>
              <w:t>Design</w:t>
            </w:r>
          </w:p>
        </w:tc>
        <w:tc>
          <w:tcPr>
            <w:tcW w:w="1444" w:type="dxa"/>
            <w:tcBorders>
              <w:top w:val="single" w:sz="8" w:space="0" w:color="auto"/>
              <w:left w:val="nil"/>
              <w:bottom w:val="single" w:sz="8" w:space="0" w:color="auto"/>
              <w:right w:val="single" w:sz="8" w:space="0" w:color="auto"/>
            </w:tcBorders>
            <w:shd w:val="clear" w:color="000000" w:fill="BDD7EE"/>
            <w:vAlign w:val="center"/>
            <w:hideMark/>
          </w:tcPr>
          <w:p w14:paraId="41AE34EF"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proofErr w:type="spellStart"/>
            <w:r w:rsidRPr="001935BC">
              <w:rPr>
                <w:rFonts w:ascii="Times New Roman" w:eastAsia="Times New Roman" w:hAnsi="Times New Roman" w:cs="Times New Roman"/>
                <w:b/>
                <w:bCs/>
                <w:color w:val="000000"/>
                <w:sz w:val="26"/>
                <w:szCs w:val="26"/>
                <w:lang w:eastAsia="ru-RU"/>
              </w:rPr>
              <w:t>Sampling</w:t>
            </w:r>
            <w:proofErr w:type="spellEnd"/>
          </w:p>
        </w:tc>
        <w:tc>
          <w:tcPr>
            <w:tcW w:w="1040" w:type="dxa"/>
            <w:tcBorders>
              <w:top w:val="single" w:sz="8" w:space="0" w:color="auto"/>
              <w:left w:val="nil"/>
              <w:bottom w:val="single" w:sz="8" w:space="0" w:color="auto"/>
              <w:right w:val="single" w:sz="8" w:space="0" w:color="auto"/>
            </w:tcBorders>
            <w:shd w:val="clear" w:color="000000" w:fill="BDD7EE"/>
            <w:vAlign w:val="center"/>
            <w:hideMark/>
          </w:tcPr>
          <w:p w14:paraId="5331817A"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proofErr w:type="spellStart"/>
            <w:proofErr w:type="gramStart"/>
            <w:r w:rsidRPr="001935BC">
              <w:rPr>
                <w:rFonts w:ascii="Times New Roman" w:eastAsia="Times New Roman" w:hAnsi="Times New Roman" w:cs="Times New Roman"/>
                <w:b/>
                <w:bCs/>
                <w:color w:val="000000"/>
                <w:sz w:val="26"/>
                <w:szCs w:val="26"/>
                <w:lang w:eastAsia="ru-RU"/>
              </w:rPr>
              <w:t>Sample</w:t>
            </w:r>
            <w:proofErr w:type="spellEnd"/>
            <w:r w:rsidRPr="001935BC">
              <w:rPr>
                <w:rFonts w:ascii="Times New Roman" w:eastAsia="Times New Roman" w:hAnsi="Times New Roman" w:cs="Times New Roman"/>
                <w:b/>
                <w:bCs/>
                <w:color w:val="000000"/>
                <w:sz w:val="26"/>
                <w:szCs w:val="26"/>
                <w:lang w:eastAsia="ru-RU"/>
              </w:rPr>
              <w:t xml:space="preserve">  </w:t>
            </w:r>
            <w:proofErr w:type="spellStart"/>
            <w:r w:rsidRPr="001935BC">
              <w:rPr>
                <w:rFonts w:ascii="Times New Roman" w:eastAsia="Times New Roman" w:hAnsi="Times New Roman" w:cs="Times New Roman"/>
                <w:b/>
                <w:bCs/>
                <w:color w:val="000000"/>
                <w:sz w:val="26"/>
                <w:szCs w:val="26"/>
                <w:lang w:eastAsia="ru-RU"/>
              </w:rPr>
              <w:t>size</w:t>
            </w:r>
            <w:proofErr w:type="spellEnd"/>
            <w:proofErr w:type="gramEnd"/>
          </w:p>
        </w:tc>
        <w:tc>
          <w:tcPr>
            <w:tcW w:w="1357" w:type="dxa"/>
            <w:tcBorders>
              <w:top w:val="single" w:sz="8" w:space="0" w:color="auto"/>
              <w:left w:val="nil"/>
              <w:bottom w:val="single" w:sz="8" w:space="0" w:color="auto"/>
              <w:right w:val="single" w:sz="8" w:space="0" w:color="auto"/>
            </w:tcBorders>
            <w:shd w:val="clear" w:color="000000" w:fill="BDD7EE"/>
            <w:vAlign w:val="center"/>
            <w:hideMark/>
          </w:tcPr>
          <w:p w14:paraId="2D40F831"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r w:rsidRPr="001935BC">
              <w:rPr>
                <w:rFonts w:ascii="Times New Roman" w:eastAsia="Times New Roman" w:hAnsi="Times New Roman" w:cs="Times New Roman"/>
                <w:b/>
                <w:bCs/>
                <w:color w:val="000000"/>
                <w:sz w:val="26"/>
                <w:szCs w:val="26"/>
                <w:lang w:val="en-US" w:eastAsia="ru-RU"/>
              </w:rPr>
              <w:t>Depressed pts n (%)</w:t>
            </w:r>
          </w:p>
        </w:tc>
        <w:tc>
          <w:tcPr>
            <w:tcW w:w="1444" w:type="dxa"/>
            <w:tcBorders>
              <w:top w:val="single" w:sz="8" w:space="0" w:color="auto"/>
              <w:left w:val="nil"/>
              <w:bottom w:val="single" w:sz="8" w:space="0" w:color="auto"/>
              <w:right w:val="single" w:sz="8" w:space="0" w:color="auto"/>
            </w:tcBorders>
            <w:shd w:val="clear" w:color="000000" w:fill="BDD7EE"/>
            <w:vAlign w:val="center"/>
            <w:hideMark/>
          </w:tcPr>
          <w:p w14:paraId="307E4598"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r w:rsidRPr="001935BC">
              <w:rPr>
                <w:rFonts w:ascii="Times New Roman" w:eastAsia="Times New Roman" w:hAnsi="Times New Roman" w:cs="Times New Roman"/>
                <w:b/>
                <w:bCs/>
                <w:color w:val="000000"/>
                <w:sz w:val="26"/>
                <w:szCs w:val="26"/>
                <w:lang w:val="en-US" w:eastAsia="ru-RU"/>
              </w:rPr>
              <w:t>Depression scale</w:t>
            </w:r>
          </w:p>
        </w:tc>
        <w:tc>
          <w:tcPr>
            <w:tcW w:w="975" w:type="dxa"/>
            <w:tcBorders>
              <w:top w:val="single" w:sz="8" w:space="0" w:color="auto"/>
              <w:left w:val="nil"/>
              <w:bottom w:val="single" w:sz="8" w:space="0" w:color="auto"/>
              <w:right w:val="single" w:sz="8" w:space="0" w:color="auto"/>
            </w:tcBorders>
            <w:shd w:val="clear" w:color="000000" w:fill="BDD7EE"/>
            <w:vAlign w:val="center"/>
            <w:hideMark/>
          </w:tcPr>
          <w:p w14:paraId="7740B13B" w14:textId="7729E98C"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val="en-US" w:eastAsia="ru-RU"/>
              </w:rPr>
            </w:pPr>
            <w:proofErr w:type="gramStart"/>
            <w:r w:rsidRPr="001935BC">
              <w:rPr>
                <w:rFonts w:ascii="Times New Roman" w:eastAsia="Times New Roman" w:hAnsi="Times New Roman" w:cs="Times New Roman"/>
                <w:b/>
                <w:bCs/>
                <w:color w:val="000000"/>
                <w:sz w:val="26"/>
                <w:szCs w:val="26"/>
                <w:lang w:val="en-US" w:eastAsia="ru-RU"/>
              </w:rPr>
              <w:t>Age,  mean</w:t>
            </w:r>
            <w:proofErr w:type="gramEnd"/>
            <w:r w:rsidRPr="001935BC">
              <w:rPr>
                <w:rFonts w:ascii="Times New Roman" w:eastAsia="Times New Roman" w:hAnsi="Times New Roman" w:cs="Times New Roman"/>
                <w:b/>
                <w:bCs/>
                <w:color w:val="000000"/>
                <w:sz w:val="26"/>
                <w:szCs w:val="26"/>
                <w:lang w:val="en-US" w:eastAsia="ru-RU"/>
              </w:rPr>
              <w:t xml:space="preserve"> (SD) </w:t>
            </w:r>
          </w:p>
        </w:tc>
        <w:tc>
          <w:tcPr>
            <w:tcW w:w="1155" w:type="dxa"/>
            <w:tcBorders>
              <w:top w:val="single" w:sz="8" w:space="0" w:color="auto"/>
              <w:left w:val="nil"/>
              <w:bottom w:val="single" w:sz="8" w:space="0" w:color="auto"/>
              <w:right w:val="single" w:sz="8" w:space="0" w:color="auto"/>
            </w:tcBorders>
            <w:shd w:val="clear" w:color="000000" w:fill="BDD7EE"/>
            <w:vAlign w:val="center"/>
            <w:hideMark/>
          </w:tcPr>
          <w:p w14:paraId="07DC1C8C" w14:textId="77777777" w:rsidR="006132F8" w:rsidRPr="001935BC" w:rsidRDefault="006132F8" w:rsidP="0013504B">
            <w:pPr>
              <w:spacing w:after="0" w:line="240" w:lineRule="auto"/>
              <w:contextualSpacing/>
              <w:jc w:val="both"/>
              <w:rPr>
                <w:rFonts w:ascii="Times New Roman" w:eastAsia="Times New Roman" w:hAnsi="Times New Roman" w:cs="Times New Roman"/>
                <w:b/>
                <w:bCs/>
                <w:color w:val="000000"/>
                <w:sz w:val="26"/>
                <w:szCs w:val="26"/>
                <w:lang w:eastAsia="ru-RU"/>
              </w:rPr>
            </w:pPr>
            <w:proofErr w:type="gramStart"/>
            <w:r w:rsidRPr="001935BC">
              <w:rPr>
                <w:rFonts w:ascii="Times New Roman" w:eastAsia="Times New Roman" w:hAnsi="Times New Roman" w:cs="Times New Roman"/>
                <w:b/>
                <w:bCs/>
                <w:color w:val="000000"/>
                <w:sz w:val="26"/>
                <w:szCs w:val="26"/>
                <w:lang w:val="en-US" w:eastAsia="ru-RU"/>
              </w:rPr>
              <w:t>Married  n</w:t>
            </w:r>
            <w:proofErr w:type="gramEnd"/>
            <w:r w:rsidRPr="001935BC">
              <w:rPr>
                <w:rFonts w:ascii="Times New Roman" w:eastAsia="Times New Roman" w:hAnsi="Times New Roman" w:cs="Times New Roman"/>
                <w:b/>
                <w:bCs/>
                <w:color w:val="000000"/>
                <w:sz w:val="26"/>
                <w:szCs w:val="26"/>
                <w:lang w:val="en-US" w:eastAsia="ru-RU"/>
              </w:rPr>
              <w:t xml:space="preserve"> (%)</w:t>
            </w:r>
          </w:p>
        </w:tc>
      </w:tr>
      <w:tr w:rsidR="00065A07" w:rsidRPr="001935BC" w14:paraId="5141D12D"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07A4DB8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1</w:t>
            </w:r>
          </w:p>
        </w:tc>
        <w:tc>
          <w:tcPr>
            <w:tcW w:w="1651" w:type="dxa"/>
            <w:tcBorders>
              <w:top w:val="single" w:sz="4" w:space="0" w:color="auto"/>
              <w:left w:val="nil"/>
              <w:bottom w:val="single" w:sz="4" w:space="0" w:color="auto"/>
              <w:right w:val="single" w:sz="4" w:space="0" w:color="auto"/>
            </w:tcBorders>
            <w:shd w:val="clear" w:color="000000" w:fill="FFFFFF"/>
            <w:hideMark/>
          </w:tcPr>
          <w:p w14:paraId="5A86DEC6" w14:textId="5DCE4EDC"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Alfano A.C.</w:t>
            </w:r>
            <w:r w:rsidR="00065A07">
              <w:rPr>
                <w:rFonts w:ascii="Times New Roman" w:hAnsi="Times New Roman" w:cs="Times New Roman"/>
                <w:color w:val="000000"/>
                <w:sz w:val="26"/>
                <w:szCs w:val="26"/>
                <w:lang w:val="en-US"/>
              </w:rPr>
              <w:t xml:space="preserve"> </w:t>
            </w:r>
            <w:r w:rsidR="00065A07">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{"citationItems":[{"id":"ITEM-1","itemData":{"DOI":"10.1007/s00520-013-2087-x","ISSN":"1433-7339","abstract":"Breast cancer (BC) might be associated with loss of function in affected patients, with a direct impact on their quality of life (QOL). Many women with metastatic BC seek relief of symptoms, including the use of complementary and alternative medicine (CAM) to cure cancer. The present study aimed to identify the pattern of CAM used by patients with metastatic BC and to assess the correlation between CAM use and scores on anxiety, depression, and QOL scales.","author":[{"dropping-particle":"","family":"Alfano","given":"Ana Camila Callado","non-dropping-particle":"","parse-names":false,"suffix":""},{"dropping-particle":"","family":"Paiva","given":"Carlos Eduardo","non-dropping-particle":"","parse-names":false,"suffix":""},{"dropping-particle":"","family":"Rugno","given":"Fernanda Capella","non-dropping-particle":"","parse-names":false,"suffix":""},{"dropping-particle":"","family":"Silva","given":"Raquel Haas","non-dropping-particle":"da","parse-names":false,"suffix":""},{"dropping-particle":"","family":"Paiva","given":"Bianca Sakamoto Ribeiro","non-dropping-particle":"","parse-names":false,"suffix":""}],"container-title":"Supportive Care in Cancer","id":"ITEM-1","issue":"5","issued":{"date-parts":[["2014"]]},"page":"1303-1311","title":"Biologically based therapies are commonly self-prescribed by Brazilian women for the treatment of advanced breast cancer or its symptoms","type":"article-journal","volume":"22"},"uris":["http://www.mendeley.com/documents/?uuid=13bac671-7f46-402c-be2d-ca1558b3a3bd"]}],"mendeley":{"formattedCitation":"(124)","manualFormatting":"[124]","plainTextFormattedCitation":"(124)","previouslyFormattedCitation":"(124)"},"properties":{"noteIndex":0},"schema":"https://github.com/citation-style-language/schema/raw/master/csl-citation.json"}</w:instrText>
            </w:r>
            <w:r w:rsidR="00065A07">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065A07" w:rsidRPr="00065A07">
              <w:rPr>
                <w:rFonts w:ascii="Times New Roman" w:hAnsi="Times New Roman" w:cs="Times New Roman"/>
                <w:noProof/>
                <w:color w:val="000000"/>
                <w:sz w:val="26"/>
                <w:szCs w:val="26"/>
                <w:lang w:val="en-US"/>
              </w:rPr>
              <w:t>124</w:t>
            </w:r>
            <w:r w:rsidR="00425B0B">
              <w:rPr>
                <w:rFonts w:ascii="Times New Roman" w:hAnsi="Times New Roman" w:cs="Times New Roman"/>
                <w:noProof/>
                <w:color w:val="000000"/>
                <w:sz w:val="26"/>
                <w:szCs w:val="26"/>
              </w:rPr>
              <w:t>, стр. 72</w:t>
            </w:r>
            <w:r w:rsidR="00426D85">
              <w:rPr>
                <w:rFonts w:ascii="Times New Roman" w:hAnsi="Times New Roman" w:cs="Times New Roman"/>
                <w:noProof/>
                <w:color w:val="000000"/>
                <w:sz w:val="26"/>
                <w:szCs w:val="26"/>
                <w:lang w:val="en-US"/>
              </w:rPr>
              <w:t>]</w:t>
            </w:r>
            <w:r w:rsidR="00065A07">
              <w:rPr>
                <w:rFonts w:ascii="Times New Roman" w:hAnsi="Times New Roman" w:cs="Times New Roman"/>
                <w:color w:val="000000"/>
                <w:sz w:val="26"/>
                <w:szCs w:val="26"/>
                <w:lang w:val="en-US"/>
              </w:rPr>
              <w:fldChar w:fldCharType="end"/>
            </w:r>
            <w:r w:rsidR="00065A07" w:rsidRPr="001935BC">
              <w:rPr>
                <w:rFonts w:ascii="Times New Roman" w:eastAsia="Times New Roman" w:hAnsi="Times New Roman" w:cs="Times New Roman"/>
                <w:color w:val="000000"/>
                <w:sz w:val="26"/>
                <w:szCs w:val="26"/>
                <w:lang w:val="en-US" w:eastAsia="ru-RU"/>
              </w:rPr>
              <w:t xml:space="preserve"> </w:t>
            </w:r>
          </w:p>
        </w:tc>
        <w:tc>
          <w:tcPr>
            <w:tcW w:w="630" w:type="dxa"/>
            <w:tcBorders>
              <w:top w:val="single" w:sz="4" w:space="0" w:color="auto"/>
              <w:left w:val="nil"/>
              <w:bottom w:val="single" w:sz="4" w:space="0" w:color="auto"/>
              <w:right w:val="single" w:sz="4" w:space="0" w:color="auto"/>
            </w:tcBorders>
            <w:shd w:val="clear" w:color="000000" w:fill="FFFFFF"/>
            <w:hideMark/>
          </w:tcPr>
          <w:p w14:paraId="031D4121"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2013</w:t>
            </w:r>
          </w:p>
        </w:tc>
        <w:tc>
          <w:tcPr>
            <w:tcW w:w="1184" w:type="dxa"/>
            <w:tcBorders>
              <w:top w:val="single" w:sz="4" w:space="0" w:color="auto"/>
              <w:left w:val="nil"/>
              <w:bottom w:val="single" w:sz="4" w:space="0" w:color="auto"/>
              <w:right w:val="single" w:sz="4" w:space="0" w:color="auto"/>
            </w:tcBorders>
            <w:shd w:val="clear" w:color="000000" w:fill="FFFFFF"/>
            <w:hideMark/>
          </w:tcPr>
          <w:p w14:paraId="14583162"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Brazil</w:t>
            </w:r>
            <w:proofErr w:type="spellEnd"/>
          </w:p>
        </w:tc>
        <w:tc>
          <w:tcPr>
            <w:tcW w:w="1040" w:type="dxa"/>
            <w:tcBorders>
              <w:top w:val="single" w:sz="4" w:space="0" w:color="auto"/>
              <w:left w:val="nil"/>
              <w:bottom w:val="single" w:sz="4" w:space="0" w:color="auto"/>
              <w:right w:val="single" w:sz="4" w:space="0" w:color="auto"/>
            </w:tcBorders>
            <w:shd w:val="clear" w:color="000000" w:fill="FFFFFF"/>
            <w:hideMark/>
          </w:tcPr>
          <w:p w14:paraId="166B3E65"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upper-middle</w:t>
            </w:r>
            <w:proofErr w:type="spellEnd"/>
            <w:r w:rsidRPr="001935BC">
              <w:rPr>
                <w:rFonts w:ascii="Times New Roman" w:hAnsi="Times New Roman" w:cs="Times New Roman"/>
                <w:color w:val="000000"/>
                <w:sz w:val="26"/>
                <w:szCs w:val="26"/>
              </w:rPr>
              <w:t xml:space="preserve"> </w:t>
            </w:r>
          </w:p>
        </w:tc>
        <w:tc>
          <w:tcPr>
            <w:tcW w:w="794" w:type="dxa"/>
            <w:tcBorders>
              <w:top w:val="single" w:sz="4" w:space="0" w:color="auto"/>
              <w:left w:val="nil"/>
              <w:bottom w:val="single" w:sz="4" w:space="0" w:color="auto"/>
              <w:right w:val="single" w:sz="4" w:space="0" w:color="auto"/>
            </w:tcBorders>
            <w:shd w:val="clear" w:color="000000" w:fill="FFFFFF"/>
            <w:hideMark/>
          </w:tcPr>
          <w:p w14:paraId="2B455F3E"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3</w:t>
            </w:r>
          </w:p>
        </w:tc>
        <w:tc>
          <w:tcPr>
            <w:tcW w:w="1357" w:type="dxa"/>
            <w:tcBorders>
              <w:top w:val="single" w:sz="4" w:space="0" w:color="auto"/>
              <w:left w:val="nil"/>
              <w:bottom w:val="single" w:sz="4" w:space="0" w:color="auto"/>
              <w:right w:val="single" w:sz="4" w:space="0" w:color="auto"/>
            </w:tcBorders>
            <w:shd w:val="clear" w:color="000000" w:fill="FFFFFF"/>
            <w:hideMark/>
          </w:tcPr>
          <w:p w14:paraId="1F6389FE"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cross-sectional</w:t>
            </w:r>
            <w:proofErr w:type="spellEnd"/>
          </w:p>
        </w:tc>
        <w:tc>
          <w:tcPr>
            <w:tcW w:w="1444" w:type="dxa"/>
            <w:tcBorders>
              <w:top w:val="single" w:sz="4" w:space="0" w:color="auto"/>
              <w:left w:val="nil"/>
              <w:bottom w:val="single" w:sz="4" w:space="0" w:color="auto"/>
              <w:right w:val="single" w:sz="4" w:space="0" w:color="auto"/>
            </w:tcBorders>
            <w:shd w:val="clear" w:color="000000" w:fill="FFFFFF"/>
            <w:hideMark/>
          </w:tcPr>
          <w:p w14:paraId="48B19F2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consecutive</w:t>
            </w:r>
            <w:proofErr w:type="spellEnd"/>
          </w:p>
        </w:tc>
        <w:tc>
          <w:tcPr>
            <w:tcW w:w="1040" w:type="dxa"/>
            <w:tcBorders>
              <w:top w:val="single" w:sz="4" w:space="0" w:color="auto"/>
              <w:left w:val="nil"/>
              <w:bottom w:val="single" w:sz="4" w:space="0" w:color="auto"/>
              <w:right w:val="single" w:sz="4" w:space="0" w:color="auto"/>
            </w:tcBorders>
            <w:shd w:val="clear" w:color="000000" w:fill="FFFFFF"/>
            <w:hideMark/>
          </w:tcPr>
          <w:p w14:paraId="613378C0"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126</w:t>
            </w:r>
          </w:p>
        </w:tc>
        <w:tc>
          <w:tcPr>
            <w:tcW w:w="1357" w:type="dxa"/>
            <w:tcBorders>
              <w:top w:val="single" w:sz="4" w:space="0" w:color="auto"/>
              <w:left w:val="nil"/>
              <w:bottom w:val="single" w:sz="4" w:space="0" w:color="auto"/>
              <w:right w:val="single" w:sz="4" w:space="0" w:color="auto"/>
            </w:tcBorders>
            <w:shd w:val="clear" w:color="000000" w:fill="FFFFFF"/>
            <w:hideMark/>
          </w:tcPr>
          <w:p w14:paraId="0EAC58EF"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47 (37.3)</w:t>
            </w:r>
          </w:p>
        </w:tc>
        <w:tc>
          <w:tcPr>
            <w:tcW w:w="1444" w:type="dxa"/>
            <w:tcBorders>
              <w:top w:val="single" w:sz="4" w:space="0" w:color="auto"/>
              <w:left w:val="nil"/>
              <w:bottom w:val="single" w:sz="4" w:space="0" w:color="auto"/>
              <w:right w:val="single" w:sz="4" w:space="0" w:color="auto"/>
            </w:tcBorders>
            <w:shd w:val="clear" w:color="000000" w:fill="FFFFFF"/>
            <w:hideMark/>
          </w:tcPr>
          <w:p w14:paraId="04DC93FB"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HADS (8)</w:t>
            </w:r>
          </w:p>
        </w:tc>
        <w:tc>
          <w:tcPr>
            <w:tcW w:w="975" w:type="dxa"/>
            <w:tcBorders>
              <w:top w:val="single" w:sz="4" w:space="0" w:color="auto"/>
              <w:left w:val="nil"/>
              <w:bottom w:val="single" w:sz="4" w:space="0" w:color="auto"/>
              <w:right w:val="single" w:sz="4" w:space="0" w:color="auto"/>
            </w:tcBorders>
            <w:shd w:val="clear" w:color="000000" w:fill="FFFFFF"/>
            <w:hideMark/>
          </w:tcPr>
          <w:p w14:paraId="1D25BEC8" w14:textId="3B2208A1"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51</w:t>
            </w:r>
            <w:r w:rsidR="00DB76B9">
              <w:rPr>
                <w:rFonts w:ascii="Times New Roman" w:hAnsi="Times New Roman" w:cs="Times New Roman"/>
                <w:color w:val="000000"/>
                <w:sz w:val="26"/>
                <w:szCs w:val="26"/>
              </w:rPr>
              <w:t>.</w:t>
            </w:r>
            <w:r w:rsidRPr="001935BC">
              <w:rPr>
                <w:rFonts w:ascii="Times New Roman" w:hAnsi="Times New Roman" w:cs="Times New Roman"/>
                <w:color w:val="000000"/>
                <w:sz w:val="26"/>
                <w:szCs w:val="26"/>
              </w:rPr>
              <w:t>4 (10.9)</w:t>
            </w:r>
          </w:p>
        </w:tc>
        <w:tc>
          <w:tcPr>
            <w:tcW w:w="1155" w:type="dxa"/>
            <w:tcBorders>
              <w:top w:val="single" w:sz="4" w:space="0" w:color="auto"/>
              <w:left w:val="nil"/>
              <w:bottom w:val="single" w:sz="4" w:space="0" w:color="auto"/>
              <w:right w:val="single" w:sz="4" w:space="0" w:color="auto"/>
            </w:tcBorders>
            <w:shd w:val="clear" w:color="000000" w:fill="FFFFFF"/>
            <w:hideMark/>
          </w:tcPr>
          <w:p w14:paraId="4C14B3C8"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74 (58.7)</w:t>
            </w:r>
          </w:p>
        </w:tc>
      </w:tr>
      <w:tr w:rsidR="00065A07" w:rsidRPr="001935BC" w14:paraId="1F228CDA"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65029D29"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2</w:t>
            </w:r>
          </w:p>
        </w:tc>
        <w:tc>
          <w:tcPr>
            <w:tcW w:w="1651" w:type="dxa"/>
            <w:tcBorders>
              <w:top w:val="nil"/>
              <w:left w:val="nil"/>
              <w:bottom w:val="single" w:sz="4" w:space="0" w:color="auto"/>
              <w:right w:val="single" w:sz="4" w:space="0" w:color="auto"/>
            </w:tcBorders>
            <w:shd w:val="clear" w:color="000000" w:fill="FFFFFF"/>
            <w:hideMark/>
          </w:tcPr>
          <w:p w14:paraId="30542ABA" w14:textId="2760ECFB"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Brothers B.M.</w:t>
            </w:r>
            <w:r w:rsidR="00065A07">
              <w:rPr>
                <w:rFonts w:ascii="Times New Roman" w:hAnsi="Times New Roman" w:cs="Times New Roman"/>
                <w:color w:val="000000"/>
                <w:sz w:val="26"/>
                <w:szCs w:val="26"/>
                <w:lang w:val="en-US"/>
              </w:rPr>
              <w:t xml:space="preserve"> </w:t>
            </w:r>
            <w:r w:rsidR="00065A07">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{"citationItems":[{"id":"ITEM-1","itemData":{"DOI":"10.1002/pon.1394","ISSN":"1099-1611 (Electronic)","PMID":"18702065","abstract":"OBJECTIVE: The Hopelessness Theory of Depression provides the framework to test feelings of hopelessness and social support as predictors of depressive symptoms in women recently diagnosed with a recurrence of breast cancer. METHODS: Patients (N=67) were assessed within weeks of receiving their recurrence diagnosis (initial) and again 4 months later (follow-up). RESULTS: Controlling for their current physical and depressive symptoms, hopelessness at diagnosis was a significant predictor of the maintenance of depressive symptoms among patients. A corollary of the theory was also confirmed: social support (i.e. the presence/absence of a romantic partner) interacted with hopelessness. CONCLUSIONS: Women who reported feelings of hopelessness and who were alone (i.e. without a partner) were especially vulnerable to later depressive symptoms. The data provide support for the Hopelessness Theory and suggest factors conferring risk for depressive symptoms for those coping with a worsened cancer prognosis.","author":[{"dropping-particle":"","family":"Brothers","given":"Brittany M","non-dropping-particle":"","parse-names":false,"suffix":""},{"dropping-particle":"","family":"Andersen","given":"Barbara L","non-dropping-particle":"","parse-names":false,"suffix":""}],"container-title":"Psycho-oncology","id":"ITEM-1","issue":"3","issued":{"date-parts":[["2009","3"]]},"language":"eng","page":"267-275","publisher-place":"England","title":"Hopelessness as a predictor of depressive symptoms for breast cancer patients coping with recurrence.","type":"article-journal","volume":"18"},"uris":["http://www.mendeley.com/documents/?uuid=64010631-4561-4740-8737-1a97a232a169"]}],"mendeley":{"formattedCitation":"(136)","manualFormatting":"[136]","plainTextFormattedCitation":"(136)","previouslyFormattedCitation":"(136)"},"properties":{"noteIndex":0},"schema":"https://github.com/citation-style-language/schema/raw/master/csl-citation.json"}</w:instrText>
            </w:r>
            <w:r w:rsidR="00065A07">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065A07" w:rsidRPr="00065A07">
              <w:rPr>
                <w:rFonts w:ascii="Times New Roman" w:hAnsi="Times New Roman" w:cs="Times New Roman"/>
                <w:noProof/>
                <w:color w:val="000000"/>
                <w:sz w:val="26"/>
                <w:szCs w:val="26"/>
                <w:lang w:val="en-US"/>
              </w:rPr>
              <w:t>136</w:t>
            </w:r>
            <w:r w:rsidR="00426D85">
              <w:rPr>
                <w:rFonts w:ascii="Times New Roman" w:hAnsi="Times New Roman" w:cs="Times New Roman"/>
                <w:noProof/>
                <w:color w:val="000000"/>
                <w:sz w:val="26"/>
                <w:szCs w:val="26"/>
                <w:lang w:val="en-US"/>
              </w:rPr>
              <w:t>]</w:t>
            </w:r>
            <w:r w:rsidR="00065A07">
              <w:rPr>
                <w:rFonts w:ascii="Times New Roman" w:hAnsi="Times New Roman" w:cs="Times New Roman"/>
                <w:color w:val="000000"/>
                <w:sz w:val="26"/>
                <w:szCs w:val="26"/>
                <w:lang w:val="en-US"/>
              </w:rPr>
              <w:fldChar w:fldCharType="end"/>
            </w:r>
            <w:r w:rsidRPr="001935BC">
              <w:rPr>
                <w:rFonts w:ascii="Times New Roman" w:hAnsi="Times New Roman" w:cs="Times New Roman"/>
                <w:color w:val="000000"/>
                <w:sz w:val="26"/>
                <w:szCs w:val="26"/>
                <w:lang w:val="en-US"/>
              </w:rPr>
              <w:t xml:space="preserve"> </w:t>
            </w:r>
          </w:p>
        </w:tc>
        <w:tc>
          <w:tcPr>
            <w:tcW w:w="630" w:type="dxa"/>
            <w:tcBorders>
              <w:top w:val="nil"/>
              <w:left w:val="nil"/>
              <w:bottom w:val="single" w:sz="4" w:space="0" w:color="auto"/>
              <w:right w:val="single" w:sz="4" w:space="0" w:color="auto"/>
            </w:tcBorders>
            <w:shd w:val="clear" w:color="000000" w:fill="FFFFFF"/>
            <w:hideMark/>
          </w:tcPr>
          <w:p w14:paraId="27F7EC93"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2009</w:t>
            </w:r>
          </w:p>
        </w:tc>
        <w:tc>
          <w:tcPr>
            <w:tcW w:w="1184" w:type="dxa"/>
            <w:tcBorders>
              <w:top w:val="nil"/>
              <w:left w:val="nil"/>
              <w:bottom w:val="single" w:sz="4" w:space="0" w:color="auto"/>
              <w:right w:val="single" w:sz="4" w:space="0" w:color="auto"/>
            </w:tcBorders>
            <w:shd w:val="clear" w:color="000000" w:fill="FFFFFF"/>
            <w:hideMark/>
          </w:tcPr>
          <w:p w14:paraId="6D3B966C"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USA</w:t>
            </w:r>
          </w:p>
        </w:tc>
        <w:tc>
          <w:tcPr>
            <w:tcW w:w="1040" w:type="dxa"/>
            <w:tcBorders>
              <w:top w:val="nil"/>
              <w:left w:val="nil"/>
              <w:bottom w:val="single" w:sz="4" w:space="0" w:color="auto"/>
              <w:right w:val="single" w:sz="4" w:space="0" w:color="auto"/>
            </w:tcBorders>
            <w:shd w:val="clear" w:color="000000" w:fill="FFFFFF"/>
            <w:hideMark/>
          </w:tcPr>
          <w:p w14:paraId="220690F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high</w:t>
            </w:r>
            <w:proofErr w:type="spellEnd"/>
          </w:p>
        </w:tc>
        <w:tc>
          <w:tcPr>
            <w:tcW w:w="794" w:type="dxa"/>
            <w:tcBorders>
              <w:top w:val="nil"/>
              <w:left w:val="nil"/>
              <w:bottom w:val="single" w:sz="4" w:space="0" w:color="auto"/>
              <w:right w:val="single" w:sz="4" w:space="0" w:color="auto"/>
            </w:tcBorders>
            <w:shd w:val="clear" w:color="000000" w:fill="FFFFFF"/>
            <w:noWrap/>
            <w:vAlign w:val="bottom"/>
            <w:hideMark/>
          </w:tcPr>
          <w:p w14:paraId="70F42493"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p>
        </w:tc>
        <w:tc>
          <w:tcPr>
            <w:tcW w:w="1357" w:type="dxa"/>
            <w:tcBorders>
              <w:top w:val="nil"/>
              <w:left w:val="nil"/>
              <w:bottom w:val="single" w:sz="4" w:space="0" w:color="auto"/>
              <w:right w:val="single" w:sz="4" w:space="0" w:color="auto"/>
            </w:tcBorders>
            <w:shd w:val="clear" w:color="000000" w:fill="FFFFFF"/>
            <w:hideMark/>
          </w:tcPr>
          <w:p w14:paraId="612C1B3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cohort</w:t>
            </w:r>
            <w:proofErr w:type="spellEnd"/>
          </w:p>
        </w:tc>
        <w:tc>
          <w:tcPr>
            <w:tcW w:w="1444" w:type="dxa"/>
            <w:tcBorders>
              <w:top w:val="nil"/>
              <w:left w:val="nil"/>
              <w:bottom w:val="single" w:sz="4" w:space="0" w:color="auto"/>
              <w:right w:val="single" w:sz="4" w:space="0" w:color="auto"/>
            </w:tcBorders>
            <w:shd w:val="clear" w:color="000000" w:fill="FFFFFF"/>
            <w:hideMark/>
          </w:tcPr>
          <w:p w14:paraId="741D7BC6"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consecutive</w:t>
            </w:r>
            <w:proofErr w:type="spellEnd"/>
          </w:p>
        </w:tc>
        <w:tc>
          <w:tcPr>
            <w:tcW w:w="1040" w:type="dxa"/>
            <w:tcBorders>
              <w:top w:val="nil"/>
              <w:left w:val="nil"/>
              <w:bottom w:val="single" w:sz="4" w:space="0" w:color="auto"/>
              <w:right w:val="single" w:sz="4" w:space="0" w:color="auto"/>
            </w:tcBorders>
            <w:shd w:val="clear" w:color="000000" w:fill="FFFFFF"/>
            <w:hideMark/>
          </w:tcPr>
          <w:p w14:paraId="2A2256DD"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67</w:t>
            </w:r>
          </w:p>
        </w:tc>
        <w:tc>
          <w:tcPr>
            <w:tcW w:w="1357" w:type="dxa"/>
            <w:tcBorders>
              <w:top w:val="nil"/>
              <w:left w:val="nil"/>
              <w:bottom w:val="single" w:sz="4" w:space="0" w:color="auto"/>
              <w:right w:val="single" w:sz="4" w:space="0" w:color="auto"/>
            </w:tcBorders>
            <w:shd w:val="clear" w:color="000000" w:fill="FFFFFF"/>
            <w:hideMark/>
          </w:tcPr>
          <w:p w14:paraId="026B208D"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24 (35.8)</w:t>
            </w:r>
          </w:p>
        </w:tc>
        <w:tc>
          <w:tcPr>
            <w:tcW w:w="1444" w:type="dxa"/>
            <w:tcBorders>
              <w:top w:val="nil"/>
              <w:left w:val="nil"/>
              <w:bottom w:val="single" w:sz="4" w:space="0" w:color="auto"/>
              <w:right w:val="single" w:sz="4" w:space="0" w:color="auto"/>
            </w:tcBorders>
            <w:shd w:val="clear" w:color="000000" w:fill="FFFFFF"/>
            <w:hideMark/>
          </w:tcPr>
          <w:p w14:paraId="62CC608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CES-D (16)</w:t>
            </w:r>
          </w:p>
        </w:tc>
        <w:tc>
          <w:tcPr>
            <w:tcW w:w="975" w:type="dxa"/>
            <w:tcBorders>
              <w:top w:val="nil"/>
              <w:left w:val="nil"/>
              <w:bottom w:val="single" w:sz="4" w:space="0" w:color="auto"/>
              <w:right w:val="single" w:sz="4" w:space="0" w:color="auto"/>
            </w:tcBorders>
            <w:shd w:val="clear" w:color="000000" w:fill="FFFFFF"/>
            <w:hideMark/>
          </w:tcPr>
          <w:p w14:paraId="55A08B7D"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54 (11)</w:t>
            </w:r>
          </w:p>
        </w:tc>
        <w:tc>
          <w:tcPr>
            <w:tcW w:w="1155" w:type="dxa"/>
            <w:tcBorders>
              <w:top w:val="nil"/>
              <w:left w:val="nil"/>
              <w:bottom w:val="single" w:sz="4" w:space="0" w:color="auto"/>
              <w:right w:val="single" w:sz="4" w:space="0" w:color="auto"/>
            </w:tcBorders>
            <w:shd w:val="clear" w:color="000000" w:fill="FFFFFF"/>
            <w:hideMark/>
          </w:tcPr>
          <w:p w14:paraId="0B1426D6"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
        </w:tc>
      </w:tr>
      <w:tr w:rsidR="00065A07" w:rsidRPr="001935BC" w14:paraId="3F6F134D"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0B824803"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3</w:t>
            </w:r>
          </w:p>
        </w:tc>
        <w:tc>
          <w:tcPr>
            <w:tcW w:w="1651" w:type="dxa"/>
            <w:tcBorders>
              <w:top w:val="nil"/>
              <w:left w:val="nil"/>
              <w:bottom w:val="single" w:sz="4" w:space="0" w:color="auto"/>
              <w:right w:val="single" w:sz="4" w:space="0" w:color="auto"/>
            </w:tcBorders>
            <w:shd w:val="clear" w:color="000000" w:fill="FFFFFF"/>
            <w:hideMark/>
          </w:tcPr>
          <w:p w14:paraId="20115323" w14:textId="4EBAE4D0" w:rsidR="006132F8" w:rsidRPr="00065A07"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 xml:space="preserve">Guo X. </w:t>
            </w:r>
            <w:r w:rsidR="00065A07" w:rsidRPr="00065A07">
              <w:rPr>
                <w:rFonts w:ascii="Times New Roman" w:hAnsi="Times New Roman" w:cs="Times New Roman"/>
                <w:sz w:val="24"/>
                <w:szCs w:val="24"/>
                <w:lang w:val="en-US"/>
              </w:rPr>
              <w:fldChar w:fldCharType="begin" w:fldLock="1"/>
            </w:r>
            <w:r w:rsidR="000101AB">
              <w:rPr>
                <w:rFonts w:ascii="Times New Roman" w:hAnsi="Times New Roman" w:cs="Times New Roman"/>
                <w:sz w:val="24"/>
                <w:szCs w:val="24"/>
                <w:lang w:val="en-US"/>
              </w:rPr>
              <w:instrText>ADDIN CSL_CITATION {"citationItems":[{"id":"ITEM-1","itemData":{"DOI":"10.18632/oncotarget.15037","ISSN":"1949-2553","abstract":"Individual differences in depressive symptoms correlate with morbidity\nand outcomes in breast cancer patients. We evaluated the effect of\nhormone receptor (HR) status on depressive symptoms in 176 women with\nmetastatic breast cancer at diagnosis. To assess depression, the women\ncompleted Self-Rating Depression Scale (SDS) questionnaires at baseline\nexamination (T1), after 4 chemotherapy cycles (T2) and after 6 months\n(T3). At baseline examination, 45/176 (25.6%) patients were found to be\nat high or medium risk for depression (SDS score &gt;= 0.6). Among these,\ndepression was both prevalent in HR-positive patients and in HR-negative\npatients (64.4% versus 51.4%, P = 0.001). In multivariate model, HR\npositivity and higher depression risk were associated with poorer\noverall survival (25.0 months versus 32.0 months, P &lt; 0.05). Patients at\nhigh/medium risk of depression were treated with the antidepressant\nagent fluoxetine (N = 23) or no drug (N = 22). SDS scores in patients\ntreated with fluoxetine were lower after 4 chemotherapy cycles and after\n6 months than in the control group (mean scores: T2, 0.61 versus 0.67, P\n= 0.001; T3, 0.56 versus 0.65, P &lt; 0.001). No difference on SDS scores\nwas found between patients with positive or negative HR status during\nfluoxetine treatment. These findings suggest hormone receptor status is\nassociated with depressive symptoms in patients with metastatic breast\ncancer. Fluoxetine relieves depressive symptoms in these patients,\nregardless of hormone receptor status.","author":[{"dropping-particle":"","family":"Guo","given":"Xiangyu","non-dropping-particle":"","parse-names":false,"suffix":""},{"dropping-particle":"","family":"Xu","given":"Junnan","non-dropping-particle":"","parse-names":false,"suffix":""},{"dropping-particle":"","family":"E","given":"Ying","non-dropping-particle":"","parse-names":false,"suffix":""},{"dropping-particle":"","family":"Yu","given":"Zhifu","non-dropping-particle":"","parse-names":false,"suffix":""},{"dropping-particle":"","family":"Sun","given":"Tao","non-dropping-particle":"","parse-names":false,"suffix":""}],"container-title":"ONCOTARGET","id":"ITEM-1","issue":"31","issued":{"date-parts":[["2017"]]},"page":"50774-50781","title":"Correlation between hormone receptor status and depressive symptoms in patients with metastatic breast cancer","type":"article-journal","volume":"8"},"uris":["http://www.mendeley.com/documents/?uuid=137c2532-3720-4bf0-8c7e-126b41c3df21"]}],"mendeley":{"formattedCitation":"(137)","manualFormatting":"[137]","plainTextFormattedCitation":"(137)","previouslyFormattedCitation":"(137)"},"properties":{"noteIndex":0},"schema":"https://github.com/citation-style-language/schema/raw/master/csl-citation.json"}</w:instrText>
            </w:r>
            <w:r w:rsidR="00065A07" w:rsidRPr="00065A07">
              <w:rPr>
                <w:rFonts w:ascii="Times New Roman" w:hAnsi="Times New Roman" w:cs="Times New Roman"/>
                <w:sz w:val="24"/>
                <w:szCs w:val="24"/>
                <w:lang w:val="en-US"/>
              </w:rPr>
              <w:fldChar w:fldCharType="separate"/>
            </w:r>
            <w:r w:rsidR="000101AB">
              <w:rPr>
                <w:rFonts w:ascii="Times New Roman" w:hAnsi="Times New Roman" w:cs="Times New Roman"/>
                <w:noProof/>
                <w:sz w:val="24"/>
                <w:szCs w:val="24"/>
                <w:lang w:val="en-US"/>
              </w:rPr>
              <w:t>[</w:t>
            </w:r>
            <w:r w:rsidR="00065A07" w:rsidRPr="00065A07">
              <w:rPr>
                <w:rFonts w:ascii="Times New Roman" w:hAnsi="Times New Roman" w:cs="Times New Roman"/>
                <w:noProof/>
                <w:sz w:val="24"/>
                <w:szCs w:val="24"/>
                <w:lang w:val="en-US"/>
              </w:rPr>
              <w:t>137</w:t>
            </w:r>
            <w:r w:rsidR="00426D85">
              <w:rPr>
                <w:rFonts w:ascii="Times New Roman" w:hAnsi="Times New Roman" w:cs="Times New Roman"/>
                <w:noProof/>
                <w:sz w:val="24"/>
                <w:szCs w:val="24"/>
                <w:lang w:val="en-US"/>
              </w:rPr>
              <w:t>]</w:t>
            </w:r>
            <w:r w:rsidR="00065A07" w:rsidRPr="00065A07">
              <w:rPr>
                <w:rFonts w:ascii="Times New Roman" w:hAnsi="Times New Roman" w:cs="Times New Roman"/>
                <w:sz w:val="24"/>
                <w:szCs w:val="24"/>
                <w:lang w:val="en-US"/>
              </w:rPr>
              <w:fldChar w:fldCharType="end"/>
            </w:r>
          </w:p>
        </w:tc>
        <w:tc>
          <w:tcPr>
            <w:tcW w:w="630" w:type="dxa"/>
            <w:tcBorders>
              <w:top w:val="nil"/>
              <w:left w:val="nil"/>
              <w:bottom w:val="single" w:sz="4" w:space="0" w:color="auto"/>
              <w:right w:val="single" w:sz="4" w:space="0" w:color="auto"/>
            </w:tcBorders>
            <w:shd w:val="clear" w:color="000000" w:fill="FFFFFF"/>
            <w:hideMark/>
          </w:tcPr>
          <w:p w14:paraId="53AF3A75"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2017</w:t>
            </w:r>
          </w:p>
        </w:tc>
        <w:tc>
          <w:tcPr>
            <w:tcW w:w="1184" w:type="dxa"/>
            <w:tcBorders>
              <w:top w:val="nil"/>
              <w:left w:val="nil"/>
              <w:bottom w:val="single" w:sz="4" w:space="0" w:color="auto"/>
              <w:right w:val="single" w:sz="4" w:space="0" w:color="auto"/>
            </w:tcBorders>
            <w:shd w:val="clear" w:color="000000" w:fill="FFFFFF"/>
            <w:hideMark/>
          </w:tcPr>
          <w:p w14:paraId="0462850E"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China</w:t>
            </w:r>
          </w:p>
        </w:tc>
        <w:tc>
          <w:tcPr>
            <w:tcW w:w="1040" w:type="dxa"/>
            <w:tcBorders>
              <w:top w:val="nil"/>
              <w:left w:val="nil"/>
              <w:bottom w:val="single" w:sz="4" w:space="0" w:color="auto"/>
              <w:right w:val="single" w:sz="4" w:space="0" w:color="auto"/>
            </w:tcBorders>
            <w:shd w:val="clear" w:color="000000" w:fill="FFFFFF"/>
            <w:hideMark/>
          </w:tcPr>
          <w:p w14:paraId="529728CD"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upper-middle</w:t>
            </w:r>
            <w:proofErr w:type="spellEnd"/>
          </w:p>
        </w:tc>
        <w:tc>
          <w:tcPr>
            <w:tcW w:w="794" w:type="dxa"/>
            <w:tcBorders>
              <w:top w:val="nil"/>
              <w:left w:val="nil"/>
              <w:bottom w:val="single" w:sz="4" w:space="0" w:color="auto"/>
              <w:right w:val="single" w:sz="4" w:space="0" w:color="auto"/>
            </w:tcBorders>
            <w:shd w:val="clear" w:color="000000" w:fill="FFFFFF"/>
            <w:noWrap/>
            <w:hideMark/>
          </w:tcPr>
          <w:p w14:paraId="0C051B9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3</w:t>
            </w:r>
          </w:p>
        </w:tc>
        <w:tc>
          <w:tcPr>
            <w:tcW w:w="1357" w:type="dxa"/>
            <w:tcBorders>
              <w:top w:val="nil"/>
              <w:left w:val="nil"/>
              <w:bottom w:val="single" w:sz="4" w:space="0" w:color="auto"/>
              <w:right w:val="single" w:sz="4" w:space="0" w:color="auto"/>
            </w:tcBorders>
            <w:shd w:val="clear" w:color="000000" w:fill="FFFFFF"/>
            <w:hideMark/>
          </w:tcPr>
          <w:p w14:paraId="3B001E89"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cohort</w:t>
            </w:r>
            <w:proofErr w:type="spellEnd"/>
          </w:p>
        </w:tc>
        <w:tc>
          <w:tcPr>
            <w:tcW w:w="1444" w:type="dxa"/>
            <w:tcBorders>
              <w:top w:val="nil"/>
              <w:left w:val="nil"/>
              <w:bottom w:val="single" w:sz="4" w:space="0" w:color="auto"/>
              <w:right w:val="single" w:sz="4" w:space="0" w:color="auto"/>
            </w:tcBorders>
            <w:shd w:val="clear" w:color="000000" w:fill="FFFFFF"/>
            <w:hideMark/>
          </w:tcPr>
          <w:p w14:paraId="0EA04DD5"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consecutive</w:t>
            </w:r>
            <w:proofErr w:type="spellEnd"/>
          </w:p>
        </w:tc>
        <w:tc>
          <w:tcPr>
            <w:tcW w:w="1040" w:type="dxa"/>
            <w:tcBorders>
              <w:top w:val="nil"/>
              <w:left w:val="nil"/>
              <w:bottom w:val="single" w:sz="4" w:space="0" w:color="auto"/>
              <w:right w:val="single" w:sz="4" w:space="0" w:color="auto"/>
            </w:tcBorders>
            <w:shd w:val="clear" w:color="000000" w:fill="FFFFFF"/>
            <w:hideMark/>
          </w:tcPr>
          <w:p w14:paraId="36D6929C"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176</w:t>
            </w:r>
          </w:p>
        </w:tc>
        <w:tc>
          <w:tcPr>
            <w:tcW w:w="1357" w:type="dxa"/>
            <w:tcBorders>
              <w:top w:val="nil"/>
              <w:left w:val="nil"/>
              <w:bottom w:val="single" w:sz="4" w:space="0" w:color="auto"/>
              <w:right w:val="single" w:sz="4" w:space="0" w:color="auto"/>
            </w:tcBorders>
            <w:shd w:val="clear" w:color="000000" w:fill="FFFFFF"/>
            <w:hideMark/>
          </w:tcPr>
          <w:p w14:paraId="60C34748"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104 (59.1)</w:t>
            </w:r>
          </w:p>
        </w:tc>
        <w:tc>
          <w:tcPr>
            <w:tcW w:w="1444" w:type="dxa"/>
            <w:tcBorders>
              <w:top w:val="nil"/>
              <w:left w:val="nil"/>
              <w:bottom w:val="single" w:sz="4" w:space="0" w:color="auto"/>
              <w:right w:val="single" w:sz="4" w:space="0" w:color="auto"/>
            </w:tcBorders>
            <w:shd w:val="clear" w:color="000000" w:fill="FFFFFF"/>
            <w:hideMark/>
          </w:tcPr>
          <w:p w14:paraId="3E92827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SDS (50)</w:t>
            </w:r>
          </w:p>
        </w:tc>
        <w:tc>
          <w:tcPr>
            <w:tcW w:w="975" w:type="dxa"/>
            <w:tcBorders>
              <w:top w:val="nil"/>
              <w:left w:val="nil"/>
              <w:bottom w:val="single" w:sz="4" w:space="0" w:color="auto"/>
              <w:right w:val="single" w:sz="4" w:space="0" w:color="auto"/>
            </w:tcBorders>
            <w:shd w:val="clear" w:color="000000" w:fill="FFFFFF"/>
            <w:hideMark/>
          </w:tcPr>
          <w:p w14:paraId="15A45CB0"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
        </w:tc>
        <w:tc>
          <w:tcPr>
            <w:tcW w:w="1155" w:type="dxa"/>
            <w:tcBorders>
              <w:top w:val="nil"/>
              <w:left w:val="nil"/>
              <w:bottom w:val="single" w:sz="4" w:space="0" w:color="auto"/>
              <w:right w:val="single" w:sz="4" w:space="0" w:color="auto"/>
            </w:tcBorders>
            <w:shd w:val="clear" w:color="000000" w:fill="FFFFFF"/>
            <w:hideMark/>
          </w:tcPr>
          <w:p w14:paraId="5D8481A9"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
        </w:tc>
      </w:tr>
      <w:tr w:rsidR="00065A07" w:rsidRPr="001935BC" w14:paraId="24982462"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234441D3"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4</w:t>
            </w:r>
          </w:p>
        </w:tc>
        <w:tc>
          <w:tcPr>
            <w:tcW w:w="1651" w:type="dxa"/>
            <w:tcBorders>
              <w:top w:val="nil"/>
              <w:left w:val="nil"/>
              <w:bottom w:val="single" w:sz="4" w:space="0" w:color="auto"/>
              <w:right w:val="single" w:sz="4" w:space="0" w:color="auto"/>
            </w:tcBorders>
            <w:shd w:val="clear" w:color="000000" w:fill="FFFFFF"/>
            <w:hideMark/>
          </w:tcPr>
          <w:p w14:paraId="0C9DEEC2" w14:textId="50C15774"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proofErr w:type="spellStart"/>
            <w:r w:rsidRPr="001935BC">
              <w:rPr>
                <w:rFonts w:ascii="Times New Roman" w:hAnsi="Times New Roman" w:cs="Times New Roman"/>
                <w:color w:val="000000"/>
                <w:sz w:val="26"/>
                <w:szCs w:val="26"/>
                <w:lang w:val="en-US"/>
              </w:rPr>
              <w:t>Jehn</w:t>
            </w:r>
            <w:proofErr w:type="spellEnd"/>
            <w:r w:rsidRPr="001935BC">
              <w:rPr>
                <w:rFonts w:ascii="Times New Roman" w:hAnsi="Times New Roman" w:cs="Times New Roman"/>
                <w:color w:val="000000"/>
                <w:sz w:val="26"/>
                <w:szCs w:val="26"/>
                <w:lang w:val="en-US"/>
              </w:rPr>
              <w:t xml:space="preserve"> C.F.</w:t>
            </w:r>
            <w:r w:rsidR="00065A07">
              <w:rPr>
                <w:rFonts w:ascii="Times New Roman" w:hAnsi="Times New Roman" w:cs="Times New Roman"/>
                <w:color w:val="000000"/>
                <w:sz w:val="26"/>
                <w:szCs w:val="26"/>
                <w:lang w:val="en-US"/>
              </w:rPr>
              <w:t xml:space="preserve"> </w:t>
            </w:r>
            <w:r w:rsidR="00065A07">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{"citationItems":[{"id":"ITEM-1","itemData":{"DOI":"10.1007/s10549-012-2311-2","ISSN":"1573-7217","abstract":"Depression and anxiety are the core disorders causing emotional distress in patients (pts) with metastatic breast cancer. The aim of our study was to screen metastatic breast cancer outpatients for anxiety and depression, and to investigate the influence of age, Karnofsky Performance Status (KPS), cancer activity, and inflammation as represented by IL-6 levels on these two mood disorders. Pts treated with chemotherapy for metastatic breast cancer (n = 70) were assessed using the Hospital Anxiety and Depression Scale (HADS) for symptoms (scores 0–21) and caseness (score ≥11) of clinical depression and anxiety. Blood samples for IL-6 concentrations were collected at 10:00 a.m. A total of 22 (31.4 %) pts were diagnosed with caseness of clinical depression and 23 (32.9 %) pts with clinical anxiety, while 12 pts were diagnosed positive for both mood disorders. Depression and anxiety were positively but moderately correlated (Spearman’s r2 = 0.24, p &lt; 0.001). IL-6 was significantly correlated with symptoms of depression (r2 = 0.42, p &lt; 0.001) and to a lesser extent to symptoms of anxiety (r2 = 0.16, p = 0.001). In addition, IL-6 was positively associated with tumor progression (p &lt; 0.001). Multiple linear regression analysis showed that tumor progression (standardized b = 0.226, p = 0.047), symptoms of anxiety (b = 0.292, p = 0.016), and IL-6 (b = 0.314, p = 0.007) were independently associated with clinical depression, whereas anxiety was linked to tumor progression (b = 0.238, p = 0.030), symptoms of depression (b = 0.407, p &lt; 0.001) and age (b = −0.381, p &lt; 0.001), but not to IL-6 (b = 0.168, p = 0.134). Even though a positive correlation between depression and anxiety exists, clinical parameters like age, cancer activity, KPS, and IL-6 do influence depression and anxiety differently. Unlike clinical depression, anxiety is not associated with increased IL-6 levels, however, shows a reciprocal correlation with age.","author":[{"dropping-particle":"","family":"Jehn","given":"C F","non-dropping-particle":"","parse-names":false,"suffix":""},{"dropping-particle":"","family":"Flath","given":"B","non-dropping-particle":"","parse-names":false,"suffix":""},{"dropping-particle":"","family":"Strux","given":"A","non-dropping-particle":"","parse-names":false,"suffix":""},{"dropping-particle":"","family":"Krebs","given":"M","non-dropping-particle":"","parse-names":false,"suffix":""},{"dropping-particle":"","family":"Possinger","given":"K","non-dropping-particle":"","parse-names":false,"suffix":""},{"dropping-particle":"","family":"Pezzutto","given":"A","non-dropping-particle":"","parse-names":false,"suffix":""},{"dropping-particle":"","family":"Lüftner","given":"D","non-dropping-particle":"","parse-names":false,"suffix":""}],"container-title":"Breast Cancer Research and Treatment","id":"ITEM-1","issue":"3","issued":{"date-parts":[["2012"]]},"page":"789-794","title":"Influence of age, performance status, cancer activity, and IL-6 on anxiety and depression in patients with metastatic breast cancer","type":"article-journal","volume":"136"},"uris":["http://www.mendeley.com/documents/?uuid=3712e289-6c5b-4673-bd64-3d95e3aebb89"]}],"mendeley":{"formattedCitation":"(129)","manualFormatting":"[129]","plainTextFormattedCitation":"(129)","previouslyFormattedCitation":"(129)"},"properties":{"noteIndex":0},"schema":"https://github.com/citation-style-language/schema/raw/master/csl-citation.json"}</w:instrText>
            </w:r>
            <w:r w:rsidR="00065A07">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065A07" w:rsidRPr="00065A07">
              <w:rPr>
                <w:rFonts w:ascii="Times New Roman" w:hAnsi="Times New Roman" w:cs="Times New Roman"/>
                <w:noProof/>
                <w:color w:val="000000"/>
                <w:sz w:val="26"/>
                <w:szCs w:val="26"/>
                <w:lang w:val="en-US"/>
              </w:rPr>
              <w:t>129</w:t>
            </w:r>
            <w:r w:rsidR="00425B0B">
              <w:rPr>
                <w:rFonts w:ascii="Times New Roman" w:hAnsi="Times New Roman" w:cs="Times New Roman"/>
                <w:noProof/>
                <w:color w:val="000000"/>
                <w:sz w:val="26"/>
                <w:szCs w:val="26"/>
              </w:rPr>
              <w:t>, стр. 73</w:t>
            </w:r>
            <w:r w:rsidR="00426D85">
              <w:rPr>
                <w:rFonts w:ascii="Times New Roman" w:hAnsi="Times New Roman" w:cs="Times New Roman"/>
                <w:noProof/>
                <w:color w:val="000000"/>
                <w:sz w:val="26"/>
                <w:szCs w:val="26"/>
                <w:lang w:val="en-US"/>
              </w:rPr>
              <w:t>]</w:t>
            </w:r>
            <w:r w:rsidR="00065A07">
              <w:rPr>
                <w:rFonts w:ascii="Times New Roman" w:hAnsi="Times New Roman" w:cs="Times New Roman"/>
                <w:color w:val="000000"/>
                <w:sz w:val="26"/>
                <w:szCs w:val="26"/>
                <w:lang w:val="en-US"/>
              </w:rPr>
              <w:fldChar w:fldCharType="end"/>
            </w:r>
            <w:r w:rsidRPr="001935BC">
              <w:rPr>
                <w:rFonts w:ascii="Times New Roman" w:hAnsi="Times New Roman" w:cs="Times New Roman"/>
                <w:color w:val="000000"/>
                <w:sz w:val="26"/>
                <w:szCs w:val="26"/>
                <w:lang w:val="en-US"/>
              </w:rPr>
              <w:t xml:space="preserve"> </w:t>
            </w:r>
          </w:p>
        </w:tc>
        <w:tc>
          <w:tcPr>
            <w:tcW w:w="630" w:type="dxa"/>
            <w:tcBorders>
              <w:top w:val="nil"/>
              <w:left w:val="nil"/>
              <w:bottom w:val="single" w:sz="4" w:space="0" w:color="auto"/>
              <w:right w:val="single" w:sz="4" w:space="0" w:color="auto"/>
            </w:tcBorders>
            <w:shd w:val="clear" w:color="000000" w:fill="FFFFFF"/>
            <w:hideMark/>
          </w:tcPr>
          <w:p w14:paraId="21DD374F"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2012</w:t>
            </w:r>
          </w:p>
        </w:tc>
        <w:tc>
          <w:tcPr>
            <w:tcW w:w="1184" w:type="dxa"/>
            <w:tcBorders>
              <w:top w:val="nil"/>
              <w:left w:val="nil"/>
              <w:bottom w:val="single" w:sz="4" w:space="0" w:color="auto"/>
              <w:right w:val="single" w:sz="4" w:space="0" w:color="auto"/>
            </w:tcBorders>
            <w:shd w:val="clear" w:color="000000" w:fill="FFFFFF"/>
            <w:hideMark/>
          </w:tcPr>
          <w:p w14:paraId="3E9F9955"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Germany</w:t>
            </w:r>
            <w:proofErr w:type="spellEnd"/>
          </w:p>
        </w:tc>
        <w:tc>
          <w:tcPr>
            <w:tcW w:w="1040" w:type="dxa"/>
            <w:tcBorders>
              <w:top w:val="nil"/>
              <w:left w:val="nil"/>
              <w:bottom w:val="single" w:sz="4" w:space="0" w:color="auto"/>
              <w:right w:val="single" w:sz="4" w:space="0" w:color="auto"/>
            </w:tcBorders>
            <w:shd w:val="clear" w:color="000000" w:fill="FFFFFF"/>
            <w:hideMark/>
          </w:tcPr>
          <w:p w14:paraId="0BCA1E3C"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high</w:t>
            </w:r>
            <w:proofErr w:type="spellEnd"/>
          </w:p>
        </w:tc>
        <w:tc>
          <w:tcPr>
            <w:tcW w:w="794" w:type="dxa"/>
            <w:tcBorders>
              <w:top w:val="nil"/>
              <w:left w:val="nil"/>
              <w:bottom w:val="single" w:sz="4" w:space="0" w:color="auto"/>
              <w:right w:val="single" w:sz="4" w:space="0" w:color="auto"/>
            </w:tcBorders>
            <w:shd w:val="clear" w:color="000000" w:fill="FFFFFF"/>
            <w:hideMark/>
          </w:tcPr>
          <w:p w14:paraId="63F69ACB"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3</w:t>
            </w:r>
          </w:p>
        </w:tc>
        <w:tc>
          <w:tcPr>
            <w:tcW w:w="1357" w:type="dxa"/>
            <w:tcBorders>
              <w:top w:val="nil"/>
              <w:left w:val="nil"/>
              <w:bottom w:val="single" w:sz="4" w:space="0" w:color="auto"/>
              <w:right w:val="single" w:sz="4" w:space="0" w:color="auto"/>
            </w:tcBorders>
            <w:shd w:val="clear" w:color="000000" w:fill="FFFFFF"/>
            <w:hideMark/>
          </w:tcPr>
          <w:p w14:paraId="069D440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cross-sectional</w:t>
            </w:r>
            <w:proofErr w:type="spellEnd"/>
          </w:p>
        </w:tc>
        <w:tc>
          <w:tcPr>
            <w:tcW w:w="1444" w:type="dxa"/>
            <w:tcBorders>
              <w:top w:val="nil"/>
              <w:left w:val="nil"/>
              <w:bottom w:val="single" w:sz="4" w:space="0" w:color="auto"/>
              <w:right w:val="single" w:sz="4" w:space="0" w:color="auto"/>
            </w:tcBorders>
            <w:shd w:val="clear" w:color="000000" w:fill="FFFFFF"/>
            <w:hideMark/>
          </w:tcPr>
          <w:p w14:paraId="5A4771B2"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consecutive</w:t>
            </w:r>
            <w:proofErr w:type="spellEnd"/>
          </w:p>
        </w:tc>
        <w:tc>
          <w:tcPr>
            <w:tcW w:w="1040" w:type="dxa"/>
            <w:tcBorders>
              <w:top w:val="nil"/>
              <w:left w:val="nil"/>
              <w:bottom w:val="single" w:sz="4" w:space="0" w:color="auto"/>
              <w:right w:val="single" w:sz="4" w:space="0" w:color="auto"/>
            </w:tcBorders>
            <w:shd w:val="clear" w:color="000000" w:fill="FFFFFF"/>
            <w:hideMark/>
          </w:tcPr>
          <w:p w14:paraId="01E19980"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70</w:t>
            </w:r>
          </w:p>
        </w:tc>
        <w:tc>
          <w:tcPr>
            <w:tcW w:w="1357" w:type="dxa"/>
            <w:tcBorders>
              <w:top w:val="nil"/>
              <w:left w:val="nil"/>
              <w:bottom w:val="single" w:sz="4" w:space="0" w:color="auto"/>
              <w:right w:val="single" w:sz="4" w:space="0" w:color="auto"/>
            </w:tcBorders>
            <w:shd w:val="clear" w:color="000000" w:fill="FFFFFF"/>
            <w:hideMark/>
          </w:tcPr>
          <w:p w14:paraId="46CA8330"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29 (41.4)</w:t>
            </w:r>
          </w:p>
        </w:tc>
        <w:tc>
          <w:tcPr>
            <w:tcW w:w="1444" w:type="dxa"/>
            <w:tcBorders>
              <w:top w:val="nil"/>
              <w:left w:val="nil"/>
              <w:bottom w:val="single" w:sz="4" w:space="0" w:color="auto"/>
              <w:right w:val="single" w:sz="4" w:space="0" w:color="auto"/>
            </w:tcBorders>
            <w:shd w:val="clear" w:color="000000" w:fill="FFFFFF"/>
            <w:hideMark/>
          </w:tcPr>
          <w:p w14:paraId="6217B16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HADS (8)</w:t>
            </w:r>
          </w:p>
        </w:tc>
        <w:tc>
          <w:tcPr>
            <w:tcW w:w="975" w:type="dxa"/>
            <w:tcBorders>
              <w:top w:val="nil"/>
              <w:left w:val="nil"/>
              <w:bottom w:val="single" w:sz="4" w:space="0" w:color="auto"/>
              <w:right w:val="single" w:sz="4" w:space="0" w:color="auto"/>
            </w:tcBorders>
            <w:shd w:val="clear" w:color="000000" w:fill="FFFFFF"/>
            <w:hideMark/>
          </w:tcPr>
          <w:p w14:paraId="41FE0C58" w14:textId="7BABD205"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59</w:t>
            </w:r>
            <w:r w:rsidR="00DB76B9">
              <w:rPr>
                <w:rFonts w:ascii="Times New Roman" w:hAnsi="Times New Roman" w:cs="Times New Roman"/>
                <w:color w:val="000000"/>
                <w:sz w:val="26"/>
                <w:szCs w:val="26"/>
              </w:rPr>
              <w:t>.</w:t>
            </w:r>
            <w:r w:rsidRPr="001935BC">
              <w:rPr>
                <w:rFonts w:ascii="Times New Roman" w:hAnsi="Times New Roman" w:cs="Times New Roman"/>
                <w:color w:val="000000"/>
                <w:sz w:val="26"/>
                <w:szCs w:val="26"/>
              </w:rPr>
              <w:t>9 (10.2)</w:t>
            </w:r>
          </w:p>
        </w:tc>
        <w:tc>
          <w:tcPr>
            <w:tcW w:w="1155" w:type="dxa"/>
            <w:tcBorders>
              <w:top w:val="nil"/>
              <w:left w:val="nil"/>
              <w:bottom w:val="single" w:sz="4" w:space="0" w:color="auto"/>
              <w:right w:val="single" w:sz="4" w:space="0" w:color="auto"/>
            </w:tcBorders>
            <w:shd w:val="clear" w:color="000000" w:fill="FFFFFF"/>
            <w:hideMark/>
          </w:tcPr>
          <w:p w14:paraId="4A2C67D5"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 </w:t>
            </w:r>
          </w:p>
        </w:tc>
      </w:tr>
      <w:tr w:rsidR="00065A07" w:rsidRPr="001935BC" w14:paraId="6DFB85EC"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7BB87A72"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5</w:t>
            </w:r>
          </w:p>
        </w:tc>
        <w:tc>
          <w:tcPr>
            <w:tcW w:w="1651" w:type="dxa"/>
            <w:tcBorders>
              <w:top w:val="nil"/>
              <w:left w:val="nil"/>
              <w:bottom w:val="single" w:sz="4" w:space="0" w:color="auto"/>
              <w:right w:val="single" w:sz="4" w:space="0" w:color="auto"/>
            </w:tcBorders>
            <w:shd w:val="clear" w:color="000000" w:fill="FFFFFF"/>
            <w:hideMark/>
          </w:tcPr>
          <w:p w14:paraId="6F3E661E" w14:textId="30B64178"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proofErr w:type="spellStart"/>
            <w:r w:rsidRPr="001935BC">
              <w:rPr>
                <w:rFonts w:ascii="Times New Roman" w:hAnsi="Times New Roman" w:cs="Times New Roman"/>
                <w:color w:val="000000"/>
                <w:sz w:val="26"/>
                <w:szCs w:val="26"/>
                <w:lang w:val="en-US"/>
              </w:rPr>
              <w:t>Keuroghlian</w:t>
            </w:r>
            <w:proofErr w:type="spellEnd"/>
            <w:r w:rsidRPr="001935BC">
              <w:rPr>
                <w:rFonts w:ascii="Times New Roman" w:hAnsi="Times New Roman" w:cs="Times New Roman"/>
                <w:color w:val="000000"/>
                <w:sz w:val="26"/>
                <w:szCs w:val="26"/>
                <w:lang w:val="en-US"/>
              </w:rPr>
              <w:t xml:space="preserve"> A.S.</w:t>
            </w:r>
            <w:r w:rsidR="00065A07">
              <w:rPr>
                <w:rFonts w:ascii="Times New Roman" w:hAnsi="Times New Roman" w:cs="Times New Roman"/>
                <w:color w:val="000000"/>
                <w:sz w:val="26"/>
                <w:szCs w:val="26"/>
                <w:lang w:val="en-US"/>
              </w:rPr>
              <w:t xml:space="preserve"> </w:t>
            </w:r>
            <w:r w:rsidR="00065A07">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{"citationItems":[{"id":"ITEM-1","itemData":{"DOI":"10.1080/00207140903310790","ISSN":"1744-5183 (Electronic)","PMID":"20183737","abstract":"This study assessed whether high hypnotizability is associated with posttraumatic  stress and depressive symptoms in a sample of 124 metastatic breast cancer patients. Hypnotic Induction Profile Scores were dichotomized into low and high categories; posttraumatic intrusion and avoidance symptoms were measured with the Impact of Events Scale (IES); hyperarousal symptoms with items from the Profile of Mood States; and depressive symptoms with the Center for Epidemiologic Studies-Depression Scale. High hypnotizability was significantly related to greater IES total, IES intrusion symptoms, and depressive symptoms. A logistic regression model showed that IES total predicts high hypnotizability after adjusting for depressive symptoms and hyperarousal. The authors relate these results to findings in other clinical populations and discuss implications for the psychosocial treatment of metastatic breast cancer.","author":[{"dropping-particle":"","family":"Keuroghlian","given":"Alex S","non-dropping-particle":"","parse-names":false,"suffix":""},{"dropping-particle":"","family":"Butler","given":"Lisa D","non-dropping-particle":"","parse-names":false,"suffix":""},{"dropping-particle":"","family":"Neri","given":"Eric","non-dropping-particle":"","parse-names":false,"suffix":""},{"dropping-particle":"","family":"Spiegel","given":"David","non-dropping-particle":"","parse-names":false,"suffix":""}],"container-title":"The International journal of clinical and experimental hypnosis","id":"ITEM-1","issue":"1","issued":{"date-parts":[["2010","1"]]},"language":"eng","page":"39-52","title":"Hypnotizability, posttraumatic stress, and depressive symptoms in metastatic breast  cancer.","type":"article-journal","volume":"58"},"uris":["http://www.mendeley.com/documents/?uuid=12c4be38-52a7-4671-8e22-10dc3802cab1"]}],"mendeley":{"formattedCitation":"(138)","manualFormatting":"[138]","plainTextFormattedCitation":"(138)","previouslyFormattedCitation":"(138)"},"properties":{"noteIndex":0},"schema":"https://github.com/citation-style-language/schema/raw/master/csl-citation.json"}</w:instrText>
            </w:r>
            <w:r w:rsidR="00065A07">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065A07" w:rsidRPr="00065A07">
              <w:rPr>
                <w:rFonts w:ascii="Times New Roman" w:hAnsi="Times New Roman" w:cs="Times New Roman"/>
                <w:noProof/>
                <w:color w:val="000000"/>
                <w:sz w:val="26"/>
                <w:szCs w:val="26"/>
                <w:lang w:val="en-US"/>
              </w:rPr>
              <w:t>138</w:t>
            </w:r>
            <w:r w:rsidR="00426D85">
              <w:rPr>
                <w:rFonts w:ascii="Times New Roman" w:hAnsi="Times New Roman" w:cs="Times New Roman"/>
                <w:noProof/>
                <w:color w:val="000000"/>
                <w:sz w:val="26"/>
                <w:szCs w:val="26"/>
                <w:lang w:val="en-US"/>
              </w:rPr>
              <w:t>]</w:t>
            </w:r>
            <w:r w:rsidR="00065A07">
              <w:rPr>
                <w:rFonts w:ascii="Times New Roman" w:hAnsi="Times New Roman" w:cs="Times New Roman"/>
                <w:color w:val="000000"/>
                <w:sz w:val="26"/>
                <w:szCs w:val="26"/>
                <w:lang w:val="en-US"/>
              </w:rPr>
              <w:fldChar w:fldCharType="end"/>
            </w:r>
            <w:r w:rsidR="00065A07">
              <w:rPr>
                <w:rFonts w:ascii="Times New Roman" w:hAnsi="Times New Roman" w:cs="Times New Roman"/>
                <w:color w:val="000000"/>
                <w:sz w:val="26"/>
                <w:szCs w:val="26"/>
                <w:lang w:val="en-US"/>
              </w:rPr>
              <w:t xml:space="preserve"> </w:t>
            </w:r>
          </w:p>
        </w:tc>
        <w:tc>
          <w:tcPr>
            <w:tcW w:w="630" w:type="dxa"/>
            <w:tcBorders>
              <w:top w:val="nil"/>
              <w:left w:val="nil"/>
              <w:bottom w:val="single" w:sz="4" w:space="0" w:color="auto"/>
              <w:right w:val="single" w:sz="4" w:space="0" w:color="auto"/>
            </w:tcBorders>
            <w:shd w:val="clear" w:color="000000" w:fill="FFFFFF"/>
            <w:hideMark/>
          </w:tcPr>
          <w:p w14:paraId="47E06CBB"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2010</w:t>
            </w:r>
          </w:p>
        </w:tc>
        <w:tc>
          <w:tcPr>
            <w:tcW w:w="1184" w:type="dxa"/>
            <w:tcBorders>
              <w:top w:val="nil"/>
              <w:left w:val="nil"/>
              <w:bottom w:val="single" w:sz="4" w:space="0" w:color="auto"/>
              <w:right w:val="single" w:sz="4" w:space="0" w:color="auto"/>
            </w:tcBorders>
            <w:shd w:val="clear" w:color="000000" w:fill="FFFFFF"/>
            <w:hideMark/>
          </w:tcPr>
          <w:p w14:paraId="07B82811"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USA</w:t>
            </w:r>
          </w:p>
        </w:tc>
        <w:tc>
          <w:tcPr>
            <w:tcW w:w="1040" w:type="dxa"/>
            <w:tcBorders>
              <w:top w:val="nil"/>
              <w:left w:val="nil"/>
              <w:bottom w:val="single" w:sz="4" w:space="0" w:color="auto"/>
              <w:right w:val="single" w:sz="4" w:space="0" w:color="auto"/>
            </w:tcBorders>
            <w:shd w:val="clear" w:color="000000" w:fill="FFFFFF"/>
            <w:hideMark/>
          </w:tcPr>
          <w:p w14:paraId="3EE5B764"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high</w:t>
            </w:r>
            <w:proofErr w:type="spellEnd"/>
          </w:p>
        </w:tc>
        <w:tc>
          <w:tcPr>
            <w:tcW w:w="794" w:type="dxa"/>
            <w:tcBorders>
              <w:top w:val="nil"/>
              <w:left w:val="nil"/>
              <w:bottom w:val="single" w:sz="4" w:space="0" w:color="auto"/>
              <w:right w:val="single" w:sz="4" w:space="0" w:color="auto"/>
            </w:tcBorders>
            <w:shd w:val="clear" w:color="000000" w:fill="FFFFFF"/>
            <w:hideMark/>
          </w:tcPr>
          <w:p w14:paraId="0DB95F68"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3</w:t>
            </w:r>
          </w:p>
        </w:tc>
        <w:tc>
          <w:tcPr>
            <w:tcW w:w="1357" w:type="dxa"/>
            <w:tcBorders>
              <w:top w:val="nil"/>
              <w:left w:val="nil"/>
              <w:bottom w:val="single" w:sz="4" w:space="0" w:color="auto"/>
              <w:right w:val="single" w:sz="4" w:space="0" w:color="auto"/>
            </w:tcBorders>
            <w:shd w:val="clear" w:color="000000" w:fill="FFFFFF"/>
            <w:hideMark/>
          </w:tcPr>
          <w:p w14:paraId="1B8DD7B9"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cross-sectional</w:t>
            </w:r>
            <w:proofErr w:type="spellEnd"/>
          </w:p>
        </w:tc>
        <w:tc>
          <w:tcPr>
            <w:tcW w:w="1444" w:type="dxa"/>
            <w:tcBorders>
              <w:top w:val="nil"/>
              <w:left w:val="nil"/>
              <w:bottom w:val="single" w:sz="4" w:space="0" w:color="auto"/>
              <w:right w:val="single" w:sz="4" w:space="0" w:color="auto"/>
            </w:tcBorders>
            <w:shd w:val="clear" w:color="000000" w:fill="FFFFFF"/>
            <w:hideMark/>
          </w:tcPr>
          <w:p w14:paraId="2B999DDD"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consecutive</w:t>
            </w:r>
            <w:proofErr w:type="spellEnd"/>
          </w:p>
        </w:tc>
        <w:tc>
          <w:tcPr>
            <w:tcW w:w="1040" w:type="dxa"/>
            <w:tcBorders>
              <w:top w:val="nil"/>
              <w:left w:val="nil"/>
              <w:bottom w:val="single" w:sz="4" w:space="0" w:color="auto"/>
              <w:right w:val="single" w:sz="4" w:space="0" w:color="auto"/>
            </w:tcBorders>
            <w:shd w:val="clear" w:color="000000" w:fill="FFFFFF"/>
            <w:hideMark/>
          </w:tcPr>
          <w:p w14:paraId="3F49EFF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124</w:t>
            </w:r>
          </w:p>
        </w:tc>
        <w:tc>
          <w:tcPr>
            <w:tcW w:w="1357" w:type="dxa"/>
            <w:tcBorders>
              <w:top w:val="nil"/>
              <w:left w:val="nil"/>
              <w:bottom w:val="single" w:sz="4" w:space="0" w:color="auto"/>
              <w:right w:val="single" w:sz="4" w:space="0" w:color="auto"/>
            </w:tcBorders>
            <w:shd w:val="clear" w:color="000000" w:fill="FFFFFF"/>
            <w:hideMark/>
          </w:tcPr>
          <w:p w14:paraId="1287B7E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32 (25.8)</w:t>
            </w:r>
          </w:p>
        </w:tc>
        <w:tc>
          <w:tcPr>
            <w:tcW w:w="1444" w:type="dxa"/>
            <w:tcBorders>
              <w:top w:val="nil"/>
              <w:left w:val="nil"/>
              <w:bottom w:val="single" w:sz="4" w:space="0" w:color="auto"/>
              <w:right w:val="single" w:sz="4" w:space="0" w:color="auto"/>
            </w:tcBorders>
            <w:shd w:val="clear" w:color="000000" w:fill="FFFFFF"/>
            <w:hideMark/>
          </w:tcPr>
          <w:p w14:paraId="7BA75609"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CES-D (16)</w:t>
            </w:r>
          </w:p>
        </w:tc>
        <w:tc>
          <w:tcPr>
            <w:tcW w:w="975" w:type="dxa"/>
            <w:tcBorders>
              <w:top w:val="nil"/>
              <w:left w:val="nil"/>
              <w:bottom w:val="single" w:sz="4" w:space="0" w:color="auto"/>
              <w:right w:val="single" w:sz="4" w:space="0" w:color="auto"/>
            </w:tcBorders>
            <w:shd w:val="clear" w:color="000000" w:fill="FFFFFF"/>
            <w:hideMark/>
          </w:tcPr>
          <w:p w14:paraId="5D9C82CA" w14:textId="18F770BD"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53</w:t>
            </w:r>
            <w:r w:rsidR="00DB76B9">
              <w:rPr>
                <w:rFonts w:ascii="Times New Roman" w:hAnsi="Times New Roman" w:cs="Times New Roman"/>
                <w:color w:val="000000"/>
                <w:sz w:val="26"/>
                <w:szCs w:val="26"/>
              </w:rPr>
              <w:t>.</w:t>
            </w:r>
            <w:r w:rsidRPr="001935BC">
              <w:rPr>
                <w:rFonts w:ascii="Times New Roman" w:hAnsi="Times New Roman" w:cs="Times New Roman"/>
                <w:color w:val="000000"/>
                <w:sz w:val="26"/>
                <w:szCs w:val="26"/>
              </w:rPr>
              <w:t>1 (10.6)</w:t>
            </w:r>
          </w:p>
        </w:tc>
        <w:tc>
          <w:tcPr>
            <w:tcW w:w="1155" w:type="dxa"/>
            <w:tcBorders>
              <w:top w:val="nil"/>
              <w:left w:val="nil"/>
              <w:bottom w:val="single" w:sz="4" w:space="0" w:color="auto"/>
              <w:right w:val="single" w:sz="4" w:space="0" w:color="auto"/>
            </w:tcBorders>
            <w:shd w:val="clear" w:color="000000" w:fill="FFFFFF"/>
            <w:hideMark/>
          </w:tcPr>
          <w:p w14:paraId="58527266"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70 (56.45)</w:t>
            </w:r>
          </w:p>
        </w:tc>
      </w:tr>
      <w:tr w:rsidR="00065A07" w:rsidRPr="001935BC" w14:paraId="57464344"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654DAAE3"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6</w:t>
            </w:r>
          </w:p>
        </w:tc>
        <w:tc>
          <w:tcPr>
            <w:tcW w:w="1651" w:type="dxa"/>
            <w:tcBorders>
              <w:top w:val="nil"/>
              <w:left w:val="nil"/>
              <w:bottom w:val="single" w:sz="4" w:space="0" w:color="auto"/>
              <w:right w:val="single" w:sz="4" w:space="0" w:color="auto"/>
            </w:tcBorders>
            <w:shd w:val="clear" w:color="000000" w:fill="FFFFFF"/>
            <w:hideMark/>
          </w:tcPr>
          <w:p w14:paraId="6FA1C5EA" w14:textId="43AE6E83"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proofErr w:type="spellStart"/>
            <w:r w:rsidRPr="001935BC">
              <w:rPr>
                <w:rFonts w:ascii="Times New Roman" w:hAnsi="Times New Roman" w:cs="Times New Roman"/>
                <w:color w:val="000000"/>
                <w:sz w:val="26"/>
                <w:szCs w:val="26"/>
                <w:lang w:val="en-US"/>
              </w:rPr>
              <w:t>Kokkonen</w:t>
            </w:r>
            <w:proofErr w:type="spellEnd"/>
            <w:r w:rsidRPr="001935BC">
              <w:rPr>
                <w:rFonts w:ascii="Times New Roman" w:hAnsi="Times New Roman" w:cs="Times New Roman"/>
                <w:color w:val="000000"/>
                <w:sz w:val="26"/>
                <w:szCs w:val="26"/>
                <w:lang w:val="en-US"/>
              </w:rPr>
              <w:t xml:space="preserve"> K.</w:t>
            </w:r>
            <w:r w:rsidR="00065A07">
              <w:rPr>
                <w:rFonts w:ascii="Times New Roman" w:hAnsi="Times New Roman" w:cs="Times New Roman"/>
                <w:color w:val="000000"/>
                <w:sz w:val="26"/>
                <w:szCs w:val="26"/>
                <w:lang w:val="en-US"/>
              </w:rPr>
              <w:t xml:space="preserve"> </w:t>
            </w:r>
            <w:r w:rsidR="00065A07">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{"citationItems":[{"id":"ITEM-1","itemData":{"DOI":"10.1007/s12282-016-0687-2","ISSN":"1340-6868","abstract":"The rehabilitation needs of patients with metastatic breast cancer (MBC)\nare poorly studied. The primary aim of the study was to evaluate the\nfunctional capacity of women with MBC and quality of life (QoL).\nThe present study is an open, non-randomized, prospective\ncross-sectional observation study. The functional capacity of 128 MBC\npatients with ongoing cancer treatments, were studied in Helsinki\nUniversity Hospital (HUS): Peak expiratory flow (PEF), dynamic and\nstatic balance, 6 minute walking distance (6MWD), 10 meter walking,\nsit-to-stand test, repeated squat, grip strength, shoulder movement,\npain, and QoL by Beck's depression scale (BDI), health assessment\nquestionnaire (HAQ), RAND SF-36 and EORTC QLQ-30 items.\nThe walking capacity was compromised in half and the strength of the\nlower extremities in one-third of the patients. PEF was below the normal\nreference in 55 %, static balance in 62 % and dynamic balance in 73 %\n(&lt;= 60 year olds) and 81 % (&gt;= 61 year olds). The grip power was\nlowered in 44/30 % of the patients (right/left) and the shoulder\nmovement was restricted in 30 %. Some disability in physical\nfunctioning experienced 55 % (HAQ) and 37 % felt depressive (BDI). The\nQoL (RAND SF-36) was poor especially in the field of physical, role and\nsocial functioning and bodily pain (&lt; 0.001). Pain, depression, and a\npoor 6MWD results independently determined the physical component of QoL\n(p &lt; 0.001).\nThe functional capacity of patients with MBC was significantly lowered.\nThis, in association with distressing symptoms like pain and depression\ncauses a vicious circle further leading to functional disabilities and\nimpaired QoL.","author":[{"dropping-particle":"","family":"Kokkonen","given":"K","non-dropping-particle":"","parse-names":false,"suffix":""},{"dropping-particle":"","family":"Saarto","given":"T","non-dropping-particle":"","parse-names":false,"suffix":""},{"dropping-particle":"","family":"Makinen","given":"T","non-dropping-particle":"","parse-names":false,"suffix":""},{"dropping-particle":"","family":"Pohjola","given":"L","non-dropping-particle":"","parse-names":false,"suffix":""},{"dropping-particle":"","family":"Kautio","given":"H","non-dropping-particle":"","parse-names":false,"suffix":""},{"dropping-particle":"","family":"Jarvenpaa","given":"S","non-dropping-particle":"","parse-names":false,"suffix":""},{"dropping-particle":"","family":"Puustjarvi-Sunabacka","given":"K","non-dropping-particle":"","parse-names":false,"suffix":""}],"container-title":"BREAST CANCER","id":"ITEM-1","issue":"1","issued":{"date-parts":[["2017"]]},"page":"128-136","title":"The functional capacity and quality of life of women with advanced breast cancer","type":"article-journal","volume":"24"},"uris":["http://www.mendeley.com/documents/?uuid=6b8de439-0ccf-4b50-b29e-e128d2bbdea7"]}],"mendeley":{"formattedCitation":"(139)","manualFormatting":"[139]","plainTextFormattedCitation":"(139)","previouslyFormattedCitation":"(139)"},"properties":{"noteIndex":0},"schema":"https://github.com/citation-style-language/schema/raw/master/csl-citation.json"}</w:instrText>
            </w:r>
            <w:r w:rsidR="00065A07">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065A07" w:rsidRPr="00065A07">
              <w:rPr>
                <w:rFonts w:ascii="Times New Roman" w:hAnsi="Times New Roman" w:cs="Times New Roman"/>
                <w:noProof/>
                <w:color w:val="000000"/>
                <w:sz w:val="26"/>
                <w:szCs w:val="26"/>
                <w:lang w:val="en-US"/>
              </w:rPr>
              <w:t>139</w:t>
            </w:r>
            <w:r w:rsidR="00426D85">
              <w:rPr>
                <w:rFonts w:ascii="Times New Roman" w:hAnsi="Times New Roman" w:cs="Times New Roman"/>
                <w:noProof/>
                <w:color w:val="000000"/>
                <w:sz w:val="26"/>
                <w:szCs w:val="26"/>
                <w:lang w:val="en-US"/>
              </w:rPr>
              <w:t>]</w:t>
            </w:r>
            <w:r w:rsidR="00065A07">
              <w:rPr>
                <w:rFonts w:ascii="Times New Roman" w:hAnsi="Times New Roman" w:cs="Times New Roman"/>
                <w:color w:val="000000"/>
                <w:sz w:val="26"/>
                <w:szCs w:val="26"/>
                <w:lang w:val="en-US"/>
              </w:rPr>
              <w:fldChar w:fldCharType="end"/>
            </w:r>
            <w:r w:rsidRPr="001935BC">
              <w:rPr>
                <w:rFonts w:ascii="Times New Roman" w:hAnsi="Times New Roman" w:cs="Times New Roman"/>
                <w:color w:val="000000"/>
                <w:sz w:val="26"/>
                <w:szCs w:val="26"/>
                <w:lang w:val="en-US"/>
              </w:rPr>
              <w:t xml:space="preserve"> </w:t>
            </w:r>
          </w:p>
        </w:tc>
        <w:tc>
          <w:tcPr>
            <w:tcW w:w="630" w:type="dxa"/>
            <w:tcBorders>
              <w:top w:val="nil"/>
              <w:left w:val="nil"/>
              <w:bottom w:val="single" w:sz="4" w:space="0" w:color="auto"/>
              <w:right w:val="single" w:sz="4" w:space="0" w:color="auto"/>
            </w:tcBorders>
            <w:shd w:val="clear" w:color="000000" w:fill="FFFFFF"/>
            <w:hideMark/>
          </w:tcPr>
          <w:p w14:paraId="2C32A116"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2017</w:t>
            </w:r>
          </w:p>
        </w:tc>
        <w:tc>
          <w:tcPr>
            <w:tcW w:w="1184" w:type="dxa"/>
            <w:tcBorders>
              <w:top w:val="nil"/>
              <w:left w:val="nil"/>
              <w:bottom w:val="single" w:sz="4" w:space="0" w:color="auto"/>
              <w:right w:val="single" w:sz="4" w:space="0" w:color="auto"/>
            </w:tcBorders>
            <w:shd w:val="clear" w:color="000000" w:fill="FFFFFF"/>
            <w:hideMark/>
          </w:tcPr>
          <w:p w14:paraId="2D5AA53B"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Finland</w:t>
            </w:r>
            <w:proofErr w:type="spellEnd"/>
          </w:p>
        </w:tc>
        <w:tc>
          <w:tcPr>
            <w:tcW w:w="1040" w:type="dxa"/>
            <w:tcBorders>
              <w:top w:val="nil"/>
              <w:left w:val="nil"/>
              <w:bottom w:val="single" w:sz="4" w:space="0" w:color="auto"/>
              <w:right w:val="single" w:sz="4" w:space="0" w:color="auto"/>
            </w:tcBorders>
            <w:shd w:val="clear" w:color="000000" w:fill="FFFFFF"/>
            <w:hideMark/>
          </w:tcPr>
          <w:p w14:paraId="098192E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high</w:t>
            </w:r>
            <w:proofErr w:type="spellEnd"/>
          </w:p>
        </w:tc>
        <w:tc>
          <w:tcPr>
            <w:tcW w:w="794" w:type="dxa"/>
            <w:tcBorders>
              <w:top w:val="nil"/>
              <w:left w:val="nil"/>
              <w:bottom w:val="single" w:sz="4" w:space="0" w:color="auto"/>
              <w:right w:val="single" w:sz="4" w:space="0" w:color="auto"/>
            </w:tcBorders>
            <w:shd w:val="clear" w:color="000000" w:fill="FFFFFF"/>
            <w:hideMark/>
          </w:tcPr>
          <w:p w14:paraId="4AEDE39D"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3</w:t>
            </w:r>
          </w:p>
        </w:tc>
        <w:tc>
          <w:tcPr>
            <w:tcW w:w="1357" w:type="dxa"/>
            <w:tcBorders>
              <w:top w:val="nil"/>
              <w:left w:val="nil"/>
              <w:bottom w:val="single" w:sz="4" w:space="0" w:color="auto"/>
              <w:right w:val="single" w:sz="4" w:space="0" w:color="auto"/>
            </w:tcBorders>
            <w:shd w:val="clear" w:color="000000" w:fill="FFFFFF"/>
            <w:hideMark/>
          </w:tcPr>
          <w:p w14:paraId="2341D840"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cross</w:t>
            </w:r>
            <w:proofErr w:type="spellEnd"/>
            <w:r w:rsidRPr="001935BC">
              <w:rPr>
                <w:rFonts w:ascii="Times New Roman" w:hAnsi="Times New Roman" w:cs="Times New Roman"/>
                <w:color w:val="000000"/>
                <w:sz w:val="26"/>
                <w:szCs w:val="26"/>
              </w:rPr>
              <w:t xml:space="preserve"> </w:t>
            </w:r>
            <w:proofErr w:type="spellStart"/>
            <w:r w:rsidRPr="001935BC">
              <w:rPr>
                <w:rFonts w:ascii="Times New Roman" w:hAnsi="Times New Roman" w:cs="Times New Roman"/>
                <w:color w:val="000000"/>
                <w:sz w:val="26"/>
                <w:szCs w:val="26"/>
              </w:rPr>
              <w:t>sectional</w:t>
            </w:r>
            <w:proofErr w:type="spellEnd"/>
          </w:p>
        </w:tc>
        <w:tc>
          <w:tcPr>
            <w:tcW w:w="1444" w:type="dxa"/>
            <w:tcBorders>
              <w:top w:val="nil"/>
              <w:left w:val="nil"/>
              <w:bottom w:val="single" w:sz="4" w:space="0" w:color="auto"/>
              <w:right w:val="single" w:sz="4" w:space="0" w:color="auto"/>
            </w:tcBorders>
            <w:shd w:val="clear" w:color="000000" w:fill="FFFFFF"/>
            <w:hideMark/>
          </w:tcPr>
          <w:p w14:paraId="3011DD6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consecutive</w:t>
            </w:r>
            <w:proofErr w:type="spellEnd"/>
          </w:p>
        </w:tc>
        <w:tc>
          <w:tcPr>
            <w:tcW w:w="1040" w:type="dxa"/>
            <w:tcBorders>
              <w:top w:val="nil"/>
              <w:left w:val="nil"/>
              <w:bottom w:val="single" w:sz="4" w:space="0" w:color="auto"/>
              <w:right w:val="single" w:sz="4" w:space="0" w:color="auto"/>
            </w:tcBorders>
            <w:shd w:val="clear" w:color="000000" w:fill="FFFFFF"/>
            <w:hideMark/>
          </w:tcPr>
          <w:p w14:paraId="38677D34"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119</w:t>
            </w:r>
          </w:p>
        </w:tc>
        <w:tc>
          <w:tcPr>
            <w:tcW w:w="1357" w:type="dxa"/>
            <w:tcBorders>
              <w:top w:val="nil"/>
              <w:left w:val="nil"/>
              <w:bottom w:val="single" w:sz="4" w:space="0" w:color="auto"/>
              <w:right w:val="single" w:sz="4" w:space="0" w:color="auto"/>
            </w:tcBorders>
            <w:shd w:val="clear" w:color="000000" w:fill="FFFFFF"/>
            <w:hideMark/>
          </w:tcPr>
          <w:p w14:paraId="753B03FC"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44 (37.0)</w:t>
            </w:r>
          </w:p>
        </w:tc>
        <w:tc>
          <w:tcPr>
            <w:tcW w:w="1444" w:type="dxa"/>
            <w:tcBorders>
              <w:top w:val="nil"/>
              <w:left w:val="nil"/>
              <w:bottom w:val="single" w:sz="4" w:space="0" w:color="auto"/>
              <w:right w:val="single" w:sz="4" w:space="0" w:color="auto"/>
            </w:tcBorders>
            <w:shd w:val="clear" w:color="000000" w:fill="FFFFFF"/>
            <w:hideMark/>
          </w:tcPr>
          <w:p w14:paraId="7414E16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BDI (5)</w:t>
            </w:r>
          </w:p>
        </w:tc>
        <w:tc>
          <w:tcPr>
            <w:tcW w:w="975" w:type="dxa"/>
            <w:tcBorders>
              <w:top w:val="nil"/>
              <w:left w:val="nil"/>
              <w:bottom w:val="single" w:sz="4" w:space="0" w:color="auto"/>
              <w:right w:val="single" w:sz="4" w:space="0" w:color="auto"/>
            </w:tcBorders>
            <w:shd w:val="clear" w:color="000000" w:fill="FFFFFF"/>
            <w:hideMark/>
          </w:tcPr>
          <w:p w14:paraId="60189DE9"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
        </w:tc>
        <w:tc>
          <w:tcPr>
            <w:tcW w:w="1155" w:type="dxa"/>
            <w:tcBorders>
              <w:top w:val="nil"/>
              <w:left w:val="nil"/>
              <w:bottom w:val="single" w:sz="4" w:space="0" w:color="auto"/>
              <w:right w:val="single" w:sz="4" w:space="0" w:color="auto"/>
            </w:tcBorders>
            <w:shd w:val="clear" w:color="000000" w:fill="FFFFFF"/>
            <w:hideMark/>
          </w:tcPr>
          <w:p w14:paraId="2B6EDDF8"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
        </w:tc>
      </w:tr>
      <w:tr w:rsidR="00065A07" w:rsidRPr="001935BC" w14:paraId="7E9CFF8E"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3D8F6F2E"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7</w:t>
            </w:r>
          </w:p>
        </w:tc>
        <w:tc>
          <w:tcPr>
            <w:tcW w:w="1651" w:type="dxa"/>
            <w:tcBorders>
              <w:top w:val="nil"/>
              <w:left w:val="nil"/>
              <w:bottom w:val="single" w:sz="4" w:space="0" w:color="auto"/>
              <w:right w:val="single" w:sz="4" w:space="0" w:color="auto"/>
            </w:tcBorders>
            <w:shd w:val="clear" w:color="000000" w:fill="FFFFFF"/>
            <w:hideMark/>
          </w:tcPr>
          <w:p w14:paraId="42A90BA1" w14:textId="25E6012C"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Low C.A.</w:t>
            </w:r>
            <w:r w:rsidR="00065A07">
              <w:rPr>
                <w:rFonts w:ascii="Times New Roman" w:hAnsi="Times New Roman" w:cs="Times New Roman"/>
                <w:color w:val="000000"/>
                <w:sz w:val="26"/>
                <w:szCs w:val="26"/>
                <w:lang w:val="en-US"/>
              </w:rPr>
              <w:t xml:space="preserve"> </w:t>
            </w:r>
            <w:r w:rsidR="00065A07">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{"citationItems":[{"id":"ITEM-1","itemData":{"DOI":"10.1037/hea0000052","ISBN":"1930-7810(Electronic),0278-6133(Print)","abstract":"Objective: Women with breast cancer are at increased risk of depression, and the extent to which valued activities are disrupted by one’s illness has been correlated with depressive symptoms in women with early stage breast cancer. This association has not been examined in women with Stage IV (metastatic) cancer, and the temporal directionality of this relationship remains unclear. The goal of the current study was to examine longitudinal, reciprocal relationships between illness-related disruption of social and recreational activities and self-reported symptoms of depression in a sample of women living with Stage IV breast cancer. Method: Participants were 103 women diagnosed with metastatic breast cancer. Women completed measures of depressive symptoms and activity disruption at study entry (T1) and at 3-month follow-up (T2). Results: Activity disruption at study entry did not significantly predict changes in total depressive symptoms or in negative affective or somatic symptoms but did predict reductions in positive affect. Total depressive symptoms at study entry predicted increases in activity disruption, as did negative affective symptoms. Conclusions: Depressive symptoms, specifically negative affective symptoms such as sadness, may exacerbate social and recreational activity disruption in women with metastatic breast cancer. Cancer-related activity disruption may, in turn, result in reductions in positive affect. These results highlight the importance of examining specific constellations of depressive symptoms and suggest that maintaining valued activities may help to preserve enjoyment of life for patients with Stage IV cancer. (PsycINFO Database Record (c) 2016 APA, all rights reserved)","author":[{"dropping-particle":"","family":"Low","given":"Carissa A","non-dropping-particle":"","parse-names":false,"suffix":""},{"dropping-particle":"","family":"Stanton","given":"Annette L","non-dropping-particle":"","parse-names":false,"suffix":""}],"container-title":"Health Psychology","id":"ITEM-1","issue":"1","issued":{"date-parts":[["2015"]]},"page":"89-92","publisher":"American Psychological Association","publisher-place":"Low, Carissa A.: Biobehavioral Medicine in Oncology Program, University of Pittsburgh Cancer Institute, 5115 Centre Avenue, Suite 140, Pittsburgh, PA, US, 15232, lowca@upmc.edu","title":"Activity disruption and depressive symptoms in women living with metastatic breast cancer.","type":"article","volume":"34"},"uris":["http://www.mendeley.com/documents/?uuid=4a950c3b-47a2-4566-b790-1ac45275c706"]}],"mendeley":{"formattedCitation":"(140)","manualFormatting":"[140]","plainTextFormattedCitation":"(140)","previouslyFormattedCitation":"(140)"},"properties":{"noteIndex":0},"schema":"https://github.com/citation-style-language/schema/raw/master/csl-citation.json"}</w:instrText>
            </w:r>
            <w:r w:rsidR="00065A07">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065A07" w:rsidRPr="00065A07">
              <w:rPr>
                <w:rFonts w:ascii="Times New Roman" w:hAnsi="Times New Roman" w:cs="Times New Roman"/>
                <w:noProof/>
                <w:color w:val="000000"/>
                <w:sz w:val="26"/>
                <w:szCs w:val="26"/>
                <w:lang w:val="en-US"/>
              </w:rPr>
              <w:t>140</w:t>
            </w:r>
            <w:r w:rsidR="00426D85">
              <w:rPr>
                <w:rFonts w:ascii="Times New Roman" w:hAnsi="Times New Roman" w:cs="Times New Roman"/>
                <w:noProof/>
                <w:color w:val="000000"/>
                <w:sz w:val="26"/>
                <w:szCs w:val="26"/>
                <w:lang w:val="en-US"/>
              </w:rPr>
              <w:t>]</w:t>
            </w:r>
            <w:r w:rsidR="00065A07">
              <w:rPr>
                <w:rFonts w:ascii="Times New Roman" w:hAnsi="Times New Roman" w:cs="Times New Roman"/>
                <w:color w:val="000000"/>
                <w:sz w:val="26"/>
                <w:szCs w:val="26"/>
                <w:lang w:val="en-US"/>
              </w:rPr>
              <w:fldChar w:fldCharType="end"/>
            </w:r>
            <w:r w:rsidR="00065A07">
              <w:rPr>
                <w:rFonts w:ascii="Times New Roman" w:hAnsi="Times New Roman" w:cs="Times New Roman"/>
                <w:color w:val="000000"/>
                <w:sz w:val="26"/>
                <w:szCs w:val="26"/>
                <w:lang w:val="en-US"/>
              </w:rPr>
              <w:t xml:space="preserve"> </w:t>
            </w:r>
          </w:p>
        </w:tc>
        <w:tc>
          <w:tcPr>
            <w:tcW w:w="630" w:type="dxa"/>
            <w:tcBorders>
              <w:top w:val="nil"/>
              <w:left w:val="nil"/>
              <w:bottom w:val="single" w:sz="4" w:space="0" w:color="auto"/>
              <w:right w:val="single" w:sz="4" w:space="0" w:color="auto"/>
            </w:tcBorders>
            <w:shd w:val="clear" w:color="000000" w:fill="FFFFFF"/>
            <w:hideMark/>
          </w:tcPr>
          <w:p w14:paraId="6A300A1C"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2015</w:t>
            </w:r>
          </w:p>
        </w:tc>
        <w:tc>
          <w:tcPr>
            <w:tcW w:w="1184" w:type="dxa"/>
            <w:tcBorders>
              <w:top w:val="nil"/>
              <w:left w:val="nil"/>
              <w:bottom w:val="single" w:sz="4" w:space="0" w:color="auto"/>
              <w:right w:val="single" w:sz="4" w:space="0" w:color="auto"/>
            </w:tcBorders>
            <w:shd w:val="clear" w:color="000000" w:fill="FFFFFF"/>
            <w:hideMark/>
          </w:tcPr>
          <w:p w14:paraId="5000C038"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USA</w:t>
            </w:r>
          </w:p>
        </w:tc>
        <w:tc>
          <w:tcPr>
            <w:tcW w:w="1040" w:type="dxa"/>
            <w:tcBorders>
              <w:top w:val="nil"/>
              <w:left w:val="nil"/>
              <w:bottom w:val="single" w:sz="4" w:space="0" w:color="auto"/>
              <w:right w:val="single" w:sz="4" w:space="0" w:color="auto"/>
            </w:tcBorders>
            <w:shd w:val="clear" w:color="000000" w:fill="FFFFFF"/>
            <w:hideMark/>
          </w:tcPr>
          <w:p w14:paraId="47DAFB56"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high</w:t>
            </w:r>
            <w:proofErr w:type="spellEnd"/>
          </w:p>
        </w:tc>
        <w:tc>
          <w:tcPr>
            <w:tcW w:w="794" w:type="dxa"/>
            <w:tcBorders>
              <w:top w:val="nil"/>
              <w:left w:val="nil"/>
              <w:bottom w:val="single" w:sz="4" w:space="0" w:color="auto"/>
              <w:right w:val="single" w:sz="4" w:space="0" w:color="auto"/>
            </w:tcBorders>
            <w:shd w:val="clear" w:color="000000" w:fill="FFFFFF"/>
            <w:hideMark/>
          </w:tcPr>
          <w:p w14:paraId="36E8E7A9"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4</w:t>
            </w:r>
          </w:p>
        </w:tc>
        <w:tc>
          <w:tcPr>
            <w:tcW w:w="1357" w:type="dxa"/>
            <w:tcBorders>
              <w:top w:val="nil"/>
              <w:left w:val="nil"/>
              <w:bottom w:val="single" w:sz="4" w:space="0" w:color="auto"/>
              <w:right w:val="single" w:sz="4" w:space="0" w:color="auto"/>
            </w:tcBorders>
            <w:shd w:val="clear" w:color="000000" w:fill="FFFFFF"/>
            <w:hideMark/>
          </w:tcPr>
          <w:p w14:paraId="200C1AEF"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cohort</w:t>
            </w:r>
            <w:proofErr w:type="spellEnd"/>
          </w:p>
        </w:tc>
        <w:tc>
          <w:tcPr>
            <w:tcW w:w="1444" w:type="dxa"/>
            <w:tcBorders>
              <w:top w:val="nil"/>
              <w:left w:val="nil"/>
              <w:bottom w:val="single" w:sz="4" w:space="0" w:color="auto"/>
              <w:right w:val="single" w:sz="4" w:space="0" w:color="auto"/>
            </w:tcBorders>
            <w:shd w:val="clear" w:color="000000" w:fill="FFFFFF"/>
            <w:hideMark/>
          </w:tcPr>
          <w:p w14:paraId="0B7202D1"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consecutive</w:t>
            </w:r>
            <w:proofErr w:type="spellEnd"/>
          </w:p>
        </w:tc>
        <w:tc>
          <w:tcPr>
            <w:tcW w:w="1040" w:type="dxa"/>
            <w:tcBorders>
              <w:top w:val="nil"/>
              <w:left w:val="nil"/>
              <w:bottom w:val="single" w:sz="4" w:space="0" w:color="auto"/>
              <w:right w:val="single" w:sz="4" w:space="0" w:color="auto"/>
            </w:tcBorders>
            <w:shd w:val="clear" w:color="000000" w:fill="FFFFFF"/>
            <w:hideMark/>
          </w:tcPr>
          <w:p w14:paraId="2FE2C40C"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103</w:t>
            </w:r>
          </w:p>
        </w:tc>
        <w:tc>
          <w:tcPr>
            <w:tcW w:w="1357" w:type="dxa"/>
            <w:tcBorders>
              <w:top w:val="nil"/>
              <w:left w:val="nil"/>
              <w:bottom w:val="single" w:sz="4" w:space="0" w:color="auto"/>
              <w:right w:val="single" w:sz="4" w:space="0" w:color="auto"/>
            </w:tcBorders>
            <w:shd w:val="clear" w:color="000000" w:fill="FFFFFF"/>
            <w:hideMark/>
          </w:tcPr>
          <w:p w14:paraId="2987DC13"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40 (38.8)</w:t>
            </w:r>
          </w:p>
        </w:tc>
        <w:tc>
          <w:tcPr>
            <w:tcW w:w="1444" w:type="dxa"/>
            <w:tcBorders>
              <w:top w:val="nil"/>
              <w:left w:val="nil"/>
              <w:bottom w:val="single" w:sz="4" w:space="0" w:color="auto"/>
              <w:right w:val="single" w:sz="4" w:space="0" w:color="auto"/>
            </w:tcBorders>
            <w:shd w:val="clear" w:color="000000" w:fill="FFFFFF"/>
            <w:hideMark/>
          </w:tcPr>
          <w:p w14:paraId="5C1284F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CES-D (16)</w:t>
            </w:r>
          </w:p>
        </w:tc>
        <w:tc>
          <w:tcPr>
            <w:tcW w:w="975" w:type="dxa"/>
            <w:tcBorders>
              <w:top w:val="nil"/>
              <w:left w:val="nil"/>
              <w:bottom w:val="single" w:sz="4" w:space="0" w:color="auto"/>
              <w:right w:val="single" w:sz="4" w:space="0" w:color="auto"/>
            </w:tcBorders>
            <w:shd w:val="clear" w:color="000000" w:fill="FFFFFF"/>
            <w:hideMark/>
          </w:tcPr>
          <w:p w14:paraId="4D83DD2F" w14:textId="6AD3ABDB"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57</w:t>
            </w:r>
            <w:r w:rsidR="00DB76B9">
              <w:rPr>
                <w:rFonts w:ascii="Times New Roman" w:hAnsi="Times New Roman" w:cs="Times New Roman"/>
                <w:color w:val="000000"/>
                <w:sz w:val="26"/>
                <w:szCs w:val="26"/>
              </w:rPr>
              <w:t>.</w:t>
            </w:r>
            <w:r w:rsidRPr="001935BC">
              <w:rPr>
                <w:rFonts w:ascii="Times New Roman" w:hAnsi="Times New Roman" w:cs="Times New Roman"/>
                <w:color w:val="000000"/>
                <w:sz w:val="26"/>
                <w:szCs w:val="26"/>
              </w:rPr>
              <w:t>2 (10.84)</w:t>
            </w:r>
          </w:p>
        </w:tc>
        <w:tc>
          <w:tcPr>
            <w:tcW w:w="1155" w:type="dxa"/>
            <w:tcBorders>
              <w:top w:val="nil"/>
              <w:left w:val="nil"/>
              <w:bottom w:val="single" w:sz="4" w:space="0" w:color="auto"/>
              <w:right w:val="single" w:sz="4" w:space="0" w:color="auto"/>
            </w:tcBorders>
            <w:shd w:val="clear" w:color="000000" w:fill="FFFFFF"/>
            <w:hideMark/>
          </w:tcPr>
          <w:p w14:paraId="56C92BA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69 (67)</w:t>
            </w:r>
          </w:p>
        </w:tc>
      </w:tr>
      <w:tr w:rsidR="00065A07" w:rsidRPr="001935BC" w14:paraId="60E9A5C1"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6804F2E1"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8</w:t>
            </w:r>
          </w:p>
        </w:tc>
        <w:tc>
          <w:tcPr>
            <w:tcW w:w="1651" w:type="dxa"/>
            <w:tcBorders>
              <w:top w:val="nil"/>
              <w:left w:val="nil"/>
              <w:bottom w:val="single" w:sz="4" w:space="0" w:color="auto"/>
              <w:right w:val="single" w:sz="4" w:space="0" w:color="auto"/>
            </w:tcBorders>
            <w:shd w:val="clear" w:color="000000" w:fill="FFFFFF"/>
            <w:hideMark/>
          </w:tcPr>
          <w:p w14:paraId="20E68B2A" w14:textId="27134A01"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proofErr w:type="spellStart"/>
            <w:r w:rsidRPr="001935BC">
              <w:rPr>
                <w:rFonts w:ascii="Times New Roman" w:hAnsi="Times New Roman" w:cs="Times New Roman"/>
                <w:color w:val="000000"/>
                <w:sz w:val="26"/>
                <w:szCs w:val="26"/>
              </w:rPr>
              <w:t>Milbury</w:t>
            </w:r>
            <w:proofErr w:type="spellEnd"/>
            <w:r w:rsidRPr="001935BC">
              <w:rPr>
                <w:rFonts w:ascii="Times New Roman" w:hAnsi="Times New Roman" w:cs="Times New Roman"/>
                <w:color w:val="000000"/>
                <w:sz w:val="26"/>
                <w:szCs w:val="26"/>
              </w:rPr>
              <w:t xml:space="preserve"> K.</w:t>
            </w:r>
            <w:r w:rsidR="00065A07">
              <w:rPr>
                <w:rFonts w:ascii="Times New Roman" w:hAnsi="Times New Roman" w:cs="Times New Roman"/>
                <w:color w:val="000000"/>
                <w:sz w:val="26"/>
                <w:szCs w:val="26"/>
                <w:lang w:val="en-US"/>
              </w:rPr>
              <w:t xml:space="preserve"> </w:t>
            </w:r>
            <w:r w:rsidR="00065A07">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{"citationItems":[{"id":"ITEM-1","itemData":{"DOI":"10.1002/pon.3079","ISSN":"1057-9249","abstract":"Abstract Background The treatment of breast cancer tends to result in physical side effects (e.g., vaginal dryness, stomatitis, and atrophy) that can cause sexual problems. Although studies of early-stage breast cancer have demonstrated that sexual problems are associated with increased depressive symptoms for both patients and their partners, comparatively little is known about these associations in metastatic breast cancer (MBC) and how patients and partners cope together with sexual problems. We examined the links between sexual problems, depressive symptoms, and two types of spousal communication patterns (mutual constructive and demand?withdraw) in 191 couples in which the patient was initiating treatment for MBC. Methods Patients and partners separately completed paper-and-pencil surveys. Results Multilevel models indicated that high levels of sexual problems were significantly associated with more depressive symptoms only for patients who reported low levels of mutual constructive communication (p?&lt;?0.01) and high levels of demand?withdraw communication (p?&lt;?0.0001). In contrast, for partners, greater sexual problems were associated with more depressive symptoms regardless of the communication pattern reported. These associations remained significant when we controlled for patients' reports of average pain and functional and physical well-being and couples' dyadic adjustment. Conclusions Sexual problems were associated with depressive symptoms for both MBC patients and their partners. The way in which patients and partners talk with one another about cancer-related problems seems to influence this association for patients. MBC patients may benefit from programs that teach couples how to minimize demand?withdraw communication and instead openly and constructively discuss sexual issues and concerns. Copyright ? 2012 John Wiley &amp; Sons, Ltd.","author":[{"dropping-particle":"","family":"Milbury","given":"Kathrin","non-dropping-particle":"","parse-names":false,"suffix":""},{"dropping-particle":"","family":"Badr","given":"Hoda","non-dropping-particle":"","parse-names":false,"suffix":""}],"container-title":"Psycho-Oncology","id":"ITEM-1","issue":"4","issued":{"date-parts":[["2013","4","1"]]},"note":"doi: 10.1002/pon.3079","page":"814-822","publisher":"John Wiley &amp; Sons, Ltd","title":"Sexual problems, communication patterns, and depressive symptoms in couples coping with metastatic breast cancer","type":"article-journal","volume":"22"},"uris":["http://www.mendeley.com/documents/?uuid=178d4ed0-cbb3-409f-996c-8d0ea18b5231"]}],"mendeley":{"formattedCitation":"(141)","manualFormatting":"[141]","plainTextFormattedCitation":"(141)","previouslyFormattedCitation":"(141)"},"properties":{"noteIndex":0},"schema":"https://github.com/citation-style-language/schema/raw/master/csl-citation.json"}</w:instrText>
            </w:r>
            <w:r w:rsidR="00065A07">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065A07" w:rsidRPr="00065A07">
              <w:rPr>
                <w:rFonts w:ascii="Times New Roman" w:hAnsi="Times New Roman" w:cs="Times New Roman"/>
                <w:noProof/>
                <w:color w:val="000000"/>
                <w:sz w:val="26"/>
                <w:szCs w:val="26"/>
                <w:lang w:val="en-US"/>
              </w:rPr>
              <w:t>141</w:t>
            </w:r>
            <w:r w:rsidR="00426D85">
              <w:rPr>
                <w:rFonts w:ascii="Times New Roman" w:hAnsi="Times New Roman" w:cs="Times New Roman"/>
                <w:noProof/>
                <w:color w:val="000000"/>
                <w:sz w:val="26"/>
                <w:szCs w:val="26"/>
                <w:lang w:val="en-US"/>
              </w:rPr>
              <w:t>]</w:t>
            </w:r>
            <w:r w:rsidR="00065A07">
              <w:rPr>
                <w:rFonts w:ascii="Times New Roman" w:hAnsi="Times New Roman" w:cs="Times New Roman"/>
                <w:color w:val="000000"/>
                <w:sz w:val="26"/>
                <w:szCs w:val="26"/>
                <w:lang w:val="en-US"/>
              </w:rPr>
              <w:fldChar w:fldCharType="end"/>
            </w:r>
            <w:r w:rsidR="00065A07" w:rsidRPr="001935BC">
              <w:rPr>
                <w:rFonts w:ascii="Times New Roman" w:eastAsia="Times New Roman" w:hAnsi="Times New Roman" w:cs="Times New Roman"/>
                <w:color w:val="000000"/>
                <w:sz w:val="26"/>
                <w:szCs w:val="26"/>
                <w:lang w:val="en-US" w:eastAsia="ru-RU"/>
              </w:rPr>
              <w:t xml:space="preserve"> </w:t>
            </w:r>
          </w:p>
        </w:tc>
        <w:tc>
          <w:tcPr>
            <w:tcW w:w="630" w:type="dxa"/>
            <w:tcBorders>
              <w:top w:val="nil"/>
              <w:left w:val="nil"/>
              <w:bottom w:val="single" w:sz="4" w:space="0" w:color="auto"/>
              <w:right w:val="single" w:sz="4" w:space="0" w:color="auto"/>
            </w:tcBorders>
            <w:shd w:val="clear" w:color="000000" w:fill="FFFFFF"/>
            <w:hideMark/>
          </w:tcPr>
          <w:p w14:paraId="4775938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2013</w:t>
            </w:r>
          </w:p>
        </w:tc>
        <w:tc>
          <w:tcPr>
            <w:tcW w:w="1184" w:type="dxa"/>
            <w:tcBorders>
              <w:top w:val="nil"/>
              <w:left w:val="nil"/>
              <w:bottom w:val="single" w:sz="4" w:space="0" w:color="auto"/>
              <w:right w:val="single" w:sz="4" w:space="0" w:color="auto"/>
            </w:tcBorders>
            <w:shd w:val="clear" w:color="000000" w:fill="FFFFFF"/>
            <w:hideMark/>
          </w:tcPr>
          <w:p w14:paraId="04A9E15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USA</w:t>
            </w:r>
          </w:p>
        </w:tc>
        <w:tc>
          <w:tcPr>
            <w:tcW w:w="1040" w:type="dxa"/>
            <w:tcBorders>
              <w:top w:val="nil"/>
              <w:left w:val="nil"/>
              <w:bottom w:val="single" w:sz="4" w:space="0" w:color="auto"/>
              <w:right w:val="single" w:sz="4" w:space="0" w:color="auto"/>
            </w:tcBorders>
            <w:shd w:val="clear" w:color="000000" w:fill="FFFFFF"/>
            <w:hideMark/>
          </w:tcPr>
          <w:p w14:paraId="04366FAC"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high</w:t>
            </w:r>
          </w:p>
        </w:tc>
        <w:tc>
          <w:tcPr>
            <w:tcW w:w="794" w:type="dxa"/>
            <w:tcBorders>
              <w:top w:val="nil"/>
              <w:left w:val="nil"/>
              <w:bottom w:val="single" w:sz="4" w:space="0" w:color="auto"/>
              <w:right w:val="single" w:sz="4" w:space="0" w:color="auto"/>
            </w:tcBorders>
            <w:shd w:val="clear" w:color="000000" w:fill="FFFFFF"/>
            <w:hideMark/>
          </w:tcPr>
          <w:p w14:paraId="3766BB4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3</w:t>
            </w:r>
          </w:p>
        </w:tc>
        <w:tc>
          <w:tcPr>
            <w:tcW w:w="1357" w:type="dxa"/>
            <w:tcBorders>
              <w:top w:val="nil"/>
              <w:left w:val="nil"/>
              <w:bottom w:val="single" w:sz="4" w:space="0" w:color="auto"/>
              <w:right w:val="single" w:sz="4" w:space="0" w:color="auto"/>
            </w:tcBorders>
            <w:shd w:val="clear" w:color="000000" w:fill="FFFFFF"/>
            <w:hideMark/>
          </w:tcPr>
          <w:p w14:paraId="7B2B698F"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cross sectional</w:t>
            </w:r>
          </w:p>
        </w:tc>
        <w:tc>
          <w:tcPr>
            <w:tcW w:w="1444" w:type="dxa"/>
            <w:tcBorders>
              <w:top w:val="nil"/>
              <w:left w:val="nil"/>
              <w:bottom w:val="single" w:sz="4" w:space="0" w:color="auto"/>
              <w:right w:val="single" w:sz="4" w:space="0" w:color="auto"/>
            </w:tcBorders>
            <w:shd w:val="clear" w:color="000000" w:fill="FFFFFF"/>
            <w:hideMark/>
          </w:tcPr>
          <w:p w14:paraId="4B7D79D3"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consecutive</w:t>
            </w:r>
          </w:p>
        </w:tc>
        <w:tc>
          <w:tcPr>
            <w:tcW w:w="1040" w:type="dxa"/>
            <w:tcBorders>
              <w:top w:val="nil"/>
              <w:left w:val="nil"/>
              <w:bottom w:val="single" w:sz="4" w:space="0" w:color="auto"/>
              <w:right w:val="single" w:sz="4" w:space="0" w:color="auto"/>
            </w:tcBorders>
            <w:shd w:val="clear" w:color="000000" w:fill="FFFFFF"/>
            <w:hideMark/>
          </w:tcPr>
          <w:p w14:paraId="27B77CA1"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201</w:t>
            </w:r>
          </w:p>
        </w:tc>
        <w:tc>
          <w:tcPr>
            <w:tcW w:w="1357" w:type="dxa"/>
            <w:tcBorders>
              <w:top w:val="nil"/>
              <w:left w:val="nil"/>
              <w:bottom w:val="single" w:sz="4" w:space="0" w:color="auto"/>
              <w:right w:val="single" w:sz="4" w:space="0" w:color="auto"/>
            </w:tcBorders>
            <w:shd w:val="clear" w:color="000000" w:fill="FFFFFF"/>
            <w:hideMark/>
          </w:tcPr>
          <w:p w14:paraId="4534F252"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74 (36.8)</w:t>
            </w:r>
          </w:p>
        </w:tc>
        <w:tc>
          <w:tcPr>
            <w:tcW w:w="1444" w:type="dxa"/>
            <w:tcBorders>
              <w:top w:val="nil"/>
              <w:left w:val="nil"/>
              <w:bottom w:val="single" w:sz="4" w:space="0" w:color="auto"/>
              <w:right w:val="single" w:sz="4" w:space="0" w:color="auto"/>
            </w:tcBorders>
            <w:shd w:val="clear" w:color="000000" w:fill="FFFFFF"/>
            <w:hideMark/>
          </w:tcPr>
          <w:p w14:paraId="1B4118B8"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CES-D (16)</w:t>
            </w:r>
          </w:p>
        </w:tc>
        <w:tc>
          <w:tcPr>
            <w:tcW w:w="975" w:type="dxa"/>
            <w:tcBorders>
              <w:top w:val="nil"/>
              <w:left w:val="nil"/>
              <w:bottom w:val="single" w:sz="4" w:space="0" w:color="auto"/>
              <w:right w:val="single" w:sz="4" w:space="0" w:color="auto"/>
            </w:tcBorders>
            <w:shd w:val="clear" w:color="000000" w:fill="FFFFFF"/>
            <w:hideMark/>
          </w:tcPr>
          <w:p w14:paraId="2B5E1805" w14:textId="7E48C86B"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52</w:t>
            </w:r>
            <w:r w:rsidR="00DB76B9">
              <w:rPr>
                <w:rFonts w:ascii="Times New Roman" w:hAnsi="Times New Roman" w:cs="Times New Roman"/>
                <w:color w:val="000000"/>
                <w:sz w:val="26"/>
                <w:szCs w:val="26"/>
                <w:lang w:val="en-US"/>
              </w:rPr>
              <w:t>.</w:t>
            </w:r>
            <w:r w:rsidRPr="001935BC">
              <w:rPr>
                <w:rFonts w:ascii="Times New Roman" w:hAnsi="Times New Roman" w:cs="Times New Roman"/>
                <w:color w:val="000000"/>
                <w:sz w:val="26"/>
                <w:szCs w:val="26"/>
                <w:lang w:val="en-US"/>
              </w:rPr>
              <w:t>2 (10.5)</w:t>
            </w:r>
          </w:p>
        </w:tc>
        <w:tc>
          <w:tcPr>
            <w:tcW w:w="1155" w:type="dxa"/>
            <w:tcBorders>
              <w:top w:val="nil"/>
              <w:left w:val="nil"/>
              <w:bottom w:val="single" w:sz="4" w:space="0" w:color="auto"/>
              <w:right w:val="single" w:sz="4" w:space="0" w:color="auto"/>
            </w:tcBorders>
            <w:shd w:val="clear" w:color="000000" w:fill="FFFFFF"/>
            <w:hideMark/>
          </w:tcPr>
          <w:p w14:paraId="53CC551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199 (99)</w:t>
            </w:r>
          </w:p>
        </w:tc>
      </w:tr>
      <w:tr w:rsidR="00065A07" w:rsidRPr="001935BC" w14:paraId="038843D8"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7E88B8BF"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eastAsia="Times New Roman" w:hAnsi="Times New Roman" w:cs="Times New Roman"/>
                <w:color w:val="000000"/>
                <w:sz w:val="26"/>
                <w:szCs w:val="26"/>
                <w:lang w:val="en-US" w:eastAsia="ru-RU"/>
              </w:rPr>
              <w:t>9</w:t>
            </w:r>
          </w:p>
        </w:tc>
        <w:tc>
          <w:tcPr>
            <w:tcW w:w="1651" w:type="dxa"/>
            <w:tcBorders>
              <w:top w:val="nil"/>
              <w:left w:val="nil"/>
              <w:bottom w:val="single" w:sz="4" w:space="0" w:color="auto"/>
              <w:right w:val="single" w:sz="4" w:space="0" w:color="auto"/>
            </w:tcBorders>
            <w:shd w:val="clear" w:color="000000" w:fill="FFFFFF"/>
            <w:hideMark/>
          </w:tcPr>
          <w:p w14:paraId="5E247D35" w14:textId="7F06B7B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proofErr w:type="spellStart"/>
            <w:r w:rsidRPr="001935BC">
              <w:rPr>
                <w:rFonts w:ascii="Times New Roman" w:hAnsi="Times New Roman" w:cs="Times New Roman"/>
                <w:color w:val="000000"/>
                <w:sz w:val="26"/>
                <w:szCs w:val="26"/>
                <w:lang w:val="en-US"/>
              </w:rPr>
              <w:t>Sarenmalm</w:t>
            </w:r>
            <w:proofErr w:type="spellEnd"/>
            <w:r w:rsidRPr="001935BC">
              <w:rPr>
                <w:rFonts w:ascii="Times New Roman" w:hAnsi="Times New Roman" w:cs="Times New Roman"/>
                <w:color w:val="000000"/>
                <w:sz w:val="26"/>
                <w:szCs w:val="26"/>
                <w:lang w:val="en-US"/>
              </w:rPr>
              <w:t xml:space="preserve"> E.K.</w:t>
            </w:r>
            <w:r w:rsidR="00065A07">
              <w:rPr>
                <w:rFonts w:ascii="Times New Roman" w:hAnsi="Times New Roman" w:cs="Times New Roman"/>
                <w:color w:val="000000"/>
                <w:sz w:val="26"/>
                <w:szCs w:val="26"/>
                <w:lang w:val="en-US"/>
              </w:rPr>
              <w:t xml:space="preserve"> </w:t>
            </w:r>
            <w:r w:rsidR="00065A07">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{"citationItems":[{"id":"ITEM-1","itemData":{"DOI":"https://doi.org/10.1016/j.jpainsymman.2006.10.017","ISSN":"0885-3924","abstract":"Little is known about how postmenopausal women with recurrent breast cancer cope with distressing symptoms and which factors predict health-related quality of life (HRQOL). In the present study, 56 consecutively enrolled patients completed questionnaires measuring symptom occurrence, coping capacity, coping efforts, and HRQOL at the time of recurrence. Results from this study illustrate that women with recurrent breast cancer suffer from multiple, concurrent, and interrelated symptoms of illness, anxiety, depression, and fatigue. Highly prevalent symptoms are lack of energy, difficulty sleeping, pain, worrying, problems with sexual interest, feeling sad, and dry mouth. The most frequently occurring symptom is problem with sexual interest, and the most severe symptom is worrying. The most distressing symptom experienced is pain. The majority of the women report 10–23 symptoms. Women who experience multiple symptoms also report higher levels of symptom distress. The experience of distressing symptoms is predicted by coping capacity, and the coping efforts experienced predict HRQOL. Patients with lower coping capacity report higher prevalence of symptoms, experience higher levels of distress, and experience worse perceived health, which in turn may decrease their HRQOL. To help women manage recurrent breast cancer, it is important to use multidimensional measurement to identify, evaluate, and treat distressing symptoms, and not assess single symptoms only. Care must be based upon the awareness of critical factors that exacerbate vulnerability to distress, as well as the ability to adapt to a recurrent breast cancer disease.","author":[{"dropping-particle":"","family":"Kenne Sarenmalm","given":"Elisabeth","non-dropping-particle":"","parse-names":false,"suffix":""},{"dropping-particle":"","family":"Öhlén","given":"Joakim","non-dropping-particle":"","parse-names":false,"suffix":""},{"dropping-particle":"","family":"Jonsson","given":"Tommy","non-dropping-particle":"","parse-names":false,"suffix":""},{"dropping-particle":"","family":"Gaston-Johansson","given":"Fannie","non-dropping-particle":"","parse-names":false,"suffix":""}],"container-title":"Journal of Pain and Symptom Management","id":"ITEM-1","issue":"1","issued":{"date-parts":[["2007"]]},"page":"24-39","title":"Coping with Recurrent Breast Cancer: Predictors of Distressing Symptoms and Health-Related Quality of Life","type":"article-journal","volume":"34"},"uris":["http://www.mendeley.com/documents/?uuid=19543fd2-e625-4e6c-bfb7-44dee8ce77b6"]}],"mendeley":{"formattedCitation":"(133)","manualFormatting":"[133]","plainTextFormattedCitation":"(133)","previouslyFormattedCitation":"(133)"},"properties":{"noteIndex":0},"schema":"https://github.com/citation-style-language/schema/raw/master/csl-citation.json"}</w:instrText>
            </w:r>
            <w:r w:rsidR="00065A07">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065A07" w:rsidRPr="00065A07">
              <w:rPr>
                <w:rFonts w:ascii="Times New Roman" w:hAnsi="Times New Roman" w:cs="Times New Roman"/>
                <w:noProof/>
                <w:color w:val="000000"/>
                <w:sz w:val="26"/>
                <w:szCs w:val="26"/>
                <w:lang w:val="en-US"/>
              </w:rPr>
              <w:t>133</w:t>
            </w:r>
            <w:r w:rsidR="00425B0B">
              <w:rPr>
                <w:rFonts w:ascii="Times New Roman" w:hAnsi="Times New Roman" w:cs="Times New Roman"/>
                <w:noProof/>
                <w:color w:val="000000"/>
                <w:sz w:val="26"/>
                <w:szCs w:val="26"/>
              </w:rPr>
              <w:t>, стр .73</w:t>
            </w:r>
            <w:r w:rsidR="00426D85">
              <w:rPr>
                <w:rFonts w:ascii="Times New Roman" w:hAnsi="Times New Roman" w:cs="Times New Roman"/>
                <w:noProof/>
                <w:color w:val="000000"/>
                <w:sz w:val="26"/>
                <w:szCs w:val="26"/>
                <w:lang w:val="en-US"/>
              </w:rPr>
              <w:t>]</w:t>
            </w:r>
            <w:r w:rsidR="00065A07">
              <w:rPr>
                <w:rFonts w:ascii="Times New Roman" w:hAnsi="Times New Roman" w:cs="Times New Roman"/>
                <w:color w:val="000000"/>
                <w:sz w:val="26"/>
                <w:szCs w:val="26"/>
                <w:lang w:val="en-US"/>
              </w:rPr>
              <w:fldChar w:fldCharType="end"/>
            </w:r>
            <w:r w:rsidRPr="001935BC">
              <w:rPr>
                <w:rFonts w:ascii="Times New Roman" w:hAnsi="Times New Roman" w:cs="Times New Roman"/>
                <w:color w:val="000000"/>
                <w:sz w:val="26"/>
                <w:szCs w:val="26"/>
                <w:lang w:val="en-US"/>
              </w:rPr>
              <w:t xml:space="preserve"> </w:t>
            </w:r>
          </w:p>
        </w:tc>
        <w:tc>
          <w:tcPr>
            <w:tcW w:w="630" w:type="dxa"/>
            <w:tcBorders>
              <w:top w:val="nil"/>
              <w:left w:val="nil"/>
              <w:bottom w:val="single" w:sz="4" w:space="0" w:color="auto"/>
              <w:right w:val="single" w:sz="4" w:space="0" w:color="auto"/>
            </w:tcBorders>
            <w:shd w:val="clear" w:color="000000" w:fill="FFFFFF"/>
            <w:hideMark/>
          </w:tcPr>
          <w:p w14:paraId="38E443F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2007</w:t>
            </w:r>
          </w:p>
        </w:tc>
        <w:tc>
          <w:tcPr>
            <w:tcW w:w="1184" w:type="dxa"/>
            <w:tcBorders>
              <w:top w:val="nil"/>
              <w:left w:val="nil"/>
              <w:bottom w:val="single" w:sz="4" w:space="0" w:color="auto"/>
              <w:right w:val="single" w:sz="4" w:space="0" w:color="auto"/>
            </w:tcBorders>
            <w:shd w:val="clear" w:color="000000" w:fill="FFFFFF"/>
            <w:hideMark/>
          </w:tcPr>
          <w:p w14:paraId="2810B2F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Sweden</w:t>
            </w:r>
            <w:proofErr w:type="spellEnd"/>
          </w:p>
        </w:tc>
        <w:tc>
          <w:tcPr>
            <w:tcW w:w="1040" w:type="dxa"/>
            <w:tcBorders>
              <w:top w:val="nil"/>
              <w:left w:val="nil"/>
              <w:bottom w:val="single" w:sz="4" w:space="0" w:color="auto"/>
              <w:right w:val="single" w:sz="4" w:space="0" w:color="auto"/>
            </w:tcBorders>
            <w:shd w:val="clear" w:color="000000" w:fill="FFFFFF"/>
            <w:hideMark/>
          </w:tcPr>
          <w:p w14:paraId="23AEDC8A"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high</w:t>
            </w:r>
            <w:proofErr w:type="spellEnd"/>
          </w:p>
        </w:tc>
        <w:tc>
          <w:tcPr>
            <w:tcW w:w="794" w:type="dxa"/>
            <w:tcBorders>
              <w:top w:val="nil"/>
              <w:left w:val="nil"/>
              <w:bottom w:val="single" w:sz="4" w:space="0" w:color="auto"/>
              <w:right w:val="single" w:sz="4" w:space="0" w:color="auto"/>
            </w:tcBorders>
            <w:shd w:val="clear" w:color="000000" w:fill="FFFFFF"/>
            <w:hideMark/>
          </w:tcPr>
          <w:p w14:paraId="064F6B0F"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3</w:t>
            </w:r>
          </w:p>
        </w:tc>
        <w:tc>
          <w:tcPr>
            <w:tcW w:w="1357" w:type="dxa"/>
            <w:tcBorders>
              <w:top w:val="nil"/>
              <w:left w:val="nil"/>
              <w:bottom w:val="single" w:sz="4" w:space="0" w:color="auto"/>
              <w:right w:val="single" w:sz="4" w:space="0" w:color="auto"/>
            </w:tcBorders>
            <w:shd w:val="clear" w:color="000000" w:fill="FFFFFF"/>
            <w:hideMark/>
          </w:tcPr>
          <w:p w14:paraId="2FCAD885"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descriptive</w:t>
            </w:r>
            <w:proofErr w:type="spellEnd"/>
          </w:p>
        </w:tc>
        <w:tc>
          <w:tcPr>
            <w:tcW w:w="1444" w:type="dxa"/>
            <w:tcBorders>
              <w:top w:val="nil"/>
              <w:left w:val="nil"/>
              <w:bottom w:val="single" w:sz="4" w:space="0" w:color="auto"/>
              <w:right w:val="single" w:sz="4" w:space="0" w:color="auto"/>
            </w:tcBorders>
            <w:shd w:val="clear" w:color="000000" w:fill="FFFFFF"/>
            <w:hideMark/>
          </w:tcPr>
          <w:p w14:paraId="13E13764"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consecutive</w:t>
            </w:r>
            <w:proofErr w:type="spellEnd"/>
          </w:p>
        </w:tc>
        <w:tc>
          <w:tcPr>
            <w:tcW w:w="1040" w:type="dxa"/>
            <w:tcBorders>
              <w:top w:val="nil"/>
              <w:left w:val="nil"/>
              <w:bottom w:val="single" w:sz="4" w:space="0" w:color="auto"/>
              <w:right w:val="single" w:sz="4" w:space="0" w:color="auto"/>
            </w:tcBorders>
            <w:shd w:val="clear" w:color="000000" w:fill="FFFFFF"/>
            <w:hideMark/>
          </w:tcPr>
          <w:p w14:paraId="4216BF56"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56</w:t>
            </w:r>
          </w:p>
        </w:tc>
        <w:tc>
          <w:tcPr>
            <w:tcW w:w="1357" w:type="dxa"/>
            <w:tcBorders>
              <w:top w:val="nil"/>
              <w:left w:val="nil"/>
              <w:bottom w:val="single" w:sz="4" w:space="0" w:color="auto"/>
              <w:right w:val="single" w:sz="4" w:space="0" w:color="auto"/>
            </w:tcBorders>
            <w:shd w:val="clear" w:color="000000" w:fill="FFFFFF"/>
            <w:hideMark/>
          </w:tcPr>
          <w:p w14:paraId="7DB70F12"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21 (37.5)</w:t>
            </w:r>
          </w:p>
        </w:tc>
        <w:tc>
          <w:tcPr>
            <w:tcW w:w="1444" w:type="dxa"/>
            <w:tcBorders>
              <w:top w:val="nil"/>
              <w:left w:val="nil"/>
              <w:bottom w:val="single" w:sz="4" w:space="0" w:color="auto"/>
              <w:right w:val="single" w:sz="4" w:space="0" w:color="auto"/>
            </w:tcBorders>
            <w:shd w:val="clear" w:color="000000" w:fill="FFFFFF"/>
            <w:hideMark/>
          </w:tcPr>
          <w:p w14:paraId="72CA14A8"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HADS (8)</w:t>
            </w:r>
          </w:p>
        </w:tc>
        <w:tc>
          <w:tcPr>
            <w:tcW w:w="975" w:type="dxa"/>
            <w:tcBorders>
              <w:top w:val="nil"/>
              <w:left w:val="nil"/>
              <w:bottom w:val="single" w:sz="4" w:space="0" w:color="auto"/>
              <w:right w:val="single" w:sz="4" w:space="0" w:color="auto"/>
            </w:tcBorders>
            <w:shd w:val="clear" w:color="000000" w:fill="FFFFFF"/>
            <w:hideMark/>
          </w:tcPr>
          <w:p w14:paraId="4D875942"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65</w:t>
            </w:r>
          </w:p>
        </w:tc>
        <w:tc>
          <w:tcPr>
            <w:tcW w:w="1155" w:type="dxa"/>
            <w:tcBorders>
              <w:top w:val="nil"/>
              <w:left w:val="nil"/>
              <w:bottom w:val="single" w:sz="4" w:space="0" w:color="auto"/>
              <w:right w:val="single" w:sz="4" w:space="0" w:color="auto"/>
            </w:tcBorders>
            <w:shd w:val="clear" w:color="000000" w:fill="FFFFFF"/>
            <w:hideMark/>
          </w:tcPr>
          <w:p w14:paraId="5C7805ED"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35 (62.5)</w:t>
            </w:r>
          </w:p>
        </w:tc>
      </w:tr>
      <w:tr w:rsidR="00065A07" w:rsidRPr="001935BC" w14:paraId="46EA1FC9"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1D9F7AC8"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10</w:t>
            </w:r>
          </w:p>
        </w:tc>
        <w:tc>
          <w:tcPr>
            <w:tcW w:w="1651" w:type="dxa"/>
            <w:tcBorders>
              <w:top w:val="nil"/>
              <w:left w:val="nil"/>
              <w:bottom w:val="single" w:sz="4" w:space="0" w:color="auto"/>
              <w:right w:val="single" w:sz="4" w:space="0" w:color="auto"/>
            </w:tcBorders>
            <w:shd w:val="clear" w:color="000000" w:fill="FFFFFF"/>
            <w:hideMark/>
          </w:tcPr>
          <w:p w14:paraId="0A35FECF" w14:textId="03749B16"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Shin J.A.</w:t>
            </w:r>
            <w:r w:rsidR="00065A07">
              <w:rPr>
                <w:rFonts w:ascii="Times New Roman" w:hAnsi="Times New Roman" w:cs="Times New Roman"/>
                <w:color w:val="000000"/>
                <w:sz w:val="26"/>
                <w:szCs w:val="26"/>
                <w:lang w:val="en-US"/>
              </w:rPr>
              <w:t xml:space="preserve"> </w:t>
            </w:r>
            <w:r w:rsidR="00065A07">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{"citationItems":[{"id":"ITEM-1","itemData":{"ISSN":"1096-6218","author":[{"dropping-particle":"","family":"Shin","given":"Jennifer A","non-dropping-particle":"","parse-names":false,"suffix":""},{"dropping-particle":"","family":"El-Jawahri","given":"Areej","non-dropping-particle":"","parse-names":false,"suffix":""},{"dropping-particle":"","family":"Parkes","given":"Amanda","non-dropping-particle":"","parse-names":false,"suffix":""},{"dropping-particle":"","family":"Schleicher","given":"Stephen M","non-dropping-particle":"","parse-names":false,"suffix":""},{"dropping-particle":"","family":"Knight","given":"Helen P","non-dropping-particle":"","parse-names":false,"suffix":""},{"dropping-particle":"","family":"Temel","given":"Jennifer S","non-dropping-particle":"","parse-names":false,"suffix":""}],"container-title":"Journal of palliative medicine","id":"ITEM-1","issue":"8","issued":{"date-parts":[["2016"]]},"page":"863-869","publisher":"Mary Ann Liebert, Inc. 140 Huguenot Street, 3rd Floor New Rochelle, NY 10801 USA","title":"Quality of life, mood, and prognostic understanding in patients with metastatic breast cancer","type":"article-journal","volume":"19"},"uris":["http://www.mendeley.com/documents/?uuid=b71844f6-47e0-4441-814b-a255b935ed35"]}],"mendeley":{"formattedCitation":"(134)","manualFormatting":"[134]","plainTextFormattedCitation":"(134)","previouslyFormattedCitation":"(134)"},"properties":{"noteIndex":0},"schema":"https://github.com/citation-style-language/schema/raw/master/csl-citation.json"}</w:instrText>
            </w:r>
            <w:r w:rsidR="00065A07">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065A07" w:rsidRPr="00065A07">
              <w:rPr>
                <w:rFonts w:ascii="Times New Roman" w:hAnsi="Times New Roman" w:cs="Times New Roman"/>
                <w:noProof/>
                <w:color w:val="000000"/>
                <w:sz w:val="26"/>
                <w:szCs w:val="26"/>
                <w:lang w:val="en-US"/>
              </w:rPr>
              <w:t>134</w:t>
            </w:r>
            <w:r w:rsidR="00425B0B">
              <w:rPr>
                <w:rFonts w:ascii="Times New Roman" w:hAnsi="Times New Roman" w:cs="Times New Roman"/>
                <w:noProof/>
                <w:color w:val="000000"/>
                <w:sz w:val="26"/>
                <w:szCs w:val="26"/>
              </w:rPr>
              <w:t>, стр. 73</w:t>
            </w:r>
            <w:r w:rsidR="00426D85">
              <w:rPr>
                <w:rFonts w:ascii="Times New Roman" w:hAnsi="Times New Roman" w:cs="Times New Roman"/>
                <w:noProof/>
                <w:color w:val="000000"/>
                <w:sz w:val="26"/>
                <w:szCs w:val="26"/>
                <w:lang w:val="en-US"/>
              </w:rPr>
              <w:t>]</w:t>
            </w:r>
            <w:r w:rsidR="00065A07">
              <w:rPr>
                <w:rFonts w:ascii="Times New Roman" w:hAnsi="Times New Roman" w:cs="Times New Roman"/>
                <w:color w:val="000000"/>
                <w:sz w:val="26"/>
                <w:szCs w:val="26"/>
                <w:lang w:val="en-US"/>
              </w:rPr>
              <w:fldChar w:fldCharType="end"/>
            </w:r>
            <w:r w:rsidR="00D76562" w:rsidRPr="001935BC">
              <w:rPr>
                <w:rFonts w:ascii="Times New Roman" w:eastAsia="Times New Roman" w:hAnsi="Times New Roman" w:cs="Times New Roman"/>
                <w:color w:val="000000"/>
                <w:sz w:val="26"/>
                <w:szCs w:val="26"/>
                <w:lang w:val="en-US" w:eastAsia="ru-RU"/>
              </w:rPr>
              <w:t xml:space="preserve"> </w:t>
            </w:r>
          </w:p>
        </w:tc>
        <w:tc>
          <w:tcPr>
            <w:tcW w:w="630" w:type="dxa"/>
            <w:tcBorders>
              <w:top w:val="nil"/>
              <w:left w:val="nil"/>
              <w:bottom w:val="single" w:sz="4" w:space="0" w:color="auto"/>
              <w:right w:val="single" w:sz="4" w:space="0" w:color="auto"/>
            </w:tcBorders>
            <w:shd w:val="clear" w:color="000000" w:fill="FFFFFF"/>
            <w:hideMark/>
          </w:tcPr>
          <w:p w14:paraId="547D0EDC"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2016</w:t>
            </w:r>
          </w:p>
        </w:tc>
        <w:tc>
          <w:tcPr>
            <w:tcW w:w="1184" w:type="dxa"/>
            <w:tcBorders>
              <w:top w:val="nil"/>
              <w:left w:val="nil"/>
              <w:bottom w:val="single" w:sz="4" w:space="0" w:color="auto"/>
              <w:right w:val="single" w:sz="4" w:space="0" w:color="auto"/>
            </w:tcBorders>
            <w:shd w:val="clear" w:color="000000" w:fill="FFFFFF"/>
            <w:hideMark/>
          </w:tcPr>
          <w:p w14:paraId="5CAFE895"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USA</w:t>
            </w:r>
          </w:p>
        </w:tc>
        <w:tc>
          <w:tcPr>
            <w:tcW w:w="1040" w:type="dxa"/>
            <w:tcBorders>
              <w:top w:val="nil"/>
              <w:left w:val="nil"/>
              <w:bottom w:val="single" w:sz="4" w:space="0" w:color="auto"/>
              <w:right w:val="single" w:sz="4" w:space="0" w:color="auto"/>
            </w:tcBorders>
            <w:shd w:val="clear" w:color="000000" w:fill="FFFFFF"/>
            <w:hideMark/>
          </w:tcPr>
          <w:p w14:paraId="637A9416"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high</w:t>
            </w:r>
            <w:proofErr w:type="spellEnd"/>
          </w:p>
        </w:tc>
        <w:tc>
          <w:tcPr>
            <w:tcW w:w="794" w:type="dxa"/>
            <w:tcBorders>
              <w:top w:val="nil"/>
              <w:left w:val="nil"/>
              <w:bottom w:val="single" w:sz="4" w:space="0" w:color="auto"/>
              <w:right w:val="single" w:sz="4" w:space="0" w:color="auto"/>
            </w:tcBorders>
            <w:shd w:val="clear" w:color="000000" w:fill="FFFFFF"/>
            <w:hideMark/>
          </w:tcPr>
          <w:p w14:paraId="709008C6"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 </w:t>
            </w:r>
          </w:p>
        </w:tc>
        <w:tc>
          <w:tcPr>
            <w:tcW w:w="1357" w:type="dxa"/>
            <w:tcBorders>
              <w:top w:val="nil"/>
              <w:left w:val="nil"/>
              <w:bottom w:val="single" w:sz="4" w:space="0" w:color="auto"/>
              <w:right w:val="single" w:sz="4" w:space="0" w:color="auto"/>
            </w:tcBorders>
            <w:shd w:val="clear" w:color="000000" w:fill="FFFFFF"/>
            <w:hideMark/>
          </w:tcPr>
          <w:p w14:paraId="60AD8CA3"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cross-sectional</w:t>
            </w:r>
            <w:proofErr w:type="spellEnd"/>
          </w:p>
        </w:tc>
        <w:tc>
          <w:tcPr>
            <w:tcW w:w="1444" w:type="dxa"/>
            <w:tcBorders>
              <w:top w:val="nil"/>
              <w:left w:val="nil"/>
              <w:bottom w:val="single" w:sz="4" w:space="0" w:color="auto"/>
              <w:right w:val="single" w:sz="4" w:space="0" w:color="auto"/>
            </w:tcBorders>
            <w:shd w:val="clear" w:color="000000" w:fill="FFFFFF"/>
            <w:hideMark/>
          </w:tcPr>
          <w:p w14:paraId="7CF93B07"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proofErr w:type="spellStart"/>
            <w:r w:rsidRPr="001935BC">
              <w:rPr>
                <w:rFonts w:ascii="Times New Roman" w:hAnsi="Times New Roman" w:cs="Times New Roman"/>
                <w:color w:val="000000"/>
                <w:sz w:val="26"/>
                <w:szCs w:val="26"/>
              </w:rPr>
              <w:t>consecutive</w:t>
            </w:r>
            <w:proofErr w:type="spellEnd"/>
          </w:p>
        </w:tc>
        <w:tc>
          <w:tcPr>
            <w:tcW w:w="1040" w:type="dxa"/>
            <w:tcBorders>
              <w:top w:val="nil"/>
              <w:left w:val="nil"/>
              <w:bottom w:val="single" w:sz="4" w:space="0" w:color="auto"/>
              <w:right w:val="single" w:sz="4" w:space="0" w:color="auto"/>
            </w:tcBorders>
            <w:shd w:val="clear" w:color="000000" w:fill="FFFFFF"/>
            <w:hideMark/>
          </w:tcPr>
          <w:p w14:paraId="005A7861"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140</w:t>
            </w:r>
          </w:p>
        </w:tc>
        <w:tc>
          <w:tcPr>
            <w:tcW w:w="1357" w:type="dxa"/>
            <w:tcBorders>
              <w:top w:val="nil"/>
              <w:left w:val="nil"/>
              <w:bottom w:val="single" w:sz="4" w:space="0" w:color="auto"/>
              <w:right w:val="single" w:sz="4" w:space="0" w:color="auto"/>
            </w:tcBorders>
            <w:shd w:val="clear" w:color="000000" w:fill="FFFFFF"/>
            <w:hideMark/>
          </w:tcPr>
          <w:p w14:paraId="29C8C608"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rPr>
              <w:t>25 (17.9)</w:t>
            </w:r>
          </w:p>
        </w:tc>
        <w:tc>
          <w:tcPr>
            <w:tcW w:w="1444" w:type="dxa"/>
            <w:tcBorders>
              <w:top w:val="nil"/>
              <w:left w:val="nil"/>
              <w:bottom w:val="single" w:sz="4" w:space="0" w:color="auto"/>
              <w:right w:val="single" w:sz="4" w:space="0" w:color="auto"/>
            </w:tcBorders>
            <w:shd w:val="clear" w:color="000000" w:fill="FFFFFF"/>
            <w:hideMark/>
          </w:tcPr>
          <w:p w14:paraId="1661DB81"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HADS (7)</w:t>
            </w:r>
          </w:p>
        </w:tc>
        <w:tc>
          <w:tcPr>
            <w:tcW w:w="975" w:type="dxa"/>
            <w:tcBorders>
              <w:top w:val="nil"/>
              <w:left w:val="nil"/>
              <w:bottom w:val="single" w:sz="4" w:space="0" w:color="auto"/>
              <w:right w:val="single" w:sz="4" w:space="0" w:color="auto"/>
            </w:tcBorders>
            <w:shd w:val="clear" w:color="000000" w:fill="FFFFFF"/>
            <w:hideMark/>
          </w:tcPr>
          <w:p w14:paraId="432EA760" w14:textId="5F740F93"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60</w:t>
            </w:r>
            <w:r w:rsidR="00DB76B9">
              <w:rPr>
                <w:rFonts w:ascii="Times New Roman" w:hAnsi="Times New Roman" w:cs="Times New Roman"/>
                <w:color w:val="000000"/>
                <w:sz w:val="26"/>
                <w:szCs w:val="26"/>
              </w:rPr>
              <w:t>.</w:t>
            </w:r>
            <w:r w:rsidRPr="001935BC">
              <w:rPr>
                <w:rFonts w:ascii="Times New Roman" w:hAnsi="Times New Roman" w:cs="Times New Roman"/>
                <w:color w:val="000000"/>
                <w:sz w:val="26"/>
                <w:szCs w:val="26"/>
              </w:rPr>
              <w:t>71 (12.8)</w:t>
            </w:r>
          </w:p>
        </w:tc>
        <w:tc>
          <w:tcPr>
            <w:tcW w:w="1155" w:type="dxa"/>
            <w:tcBorders>
              <w:top w:val="nil"/>
              <w:left w:val="nil"/>
              <w:bottom w:val="single" w:sz="4" w:space="0" w:color="auto"/>
              <w:right w:val="single" w:sz="4" w:space="0" w:color="auto"/>
            </w:tcBorders>
            <w:shd w:val="clear" w:color="000000" w:fill="FFFFFF"/>
            <w:hideMark/>
          </w:tcPr>
          <w:p w14:paraId="6FD7DA99"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hAnsi="Times New Roman" w:cs="Times New Roman"/>
                <w:color w:val="000000"/>
                <w:sz w:val="26"/>
                <w:szCs w:val="26"/>
              </w:rPr>
              <w:t>83 (59.29)</w:t>
            </w:r>
          </w:p>
        </w:tc>
      </w:tr>
      <w:tr w:rsidR="00065A07" w:rsidRPr="00D76562" w14:paraId="202DD909" w14:textId="77777777" w:rsidTr="00425B0B">
        <w:trPr>
          <w:trHeight w:val="236"/>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1ED233C5" w14:textId="77777777" w:rsidR="006132F8" w:rsidRPr="001935BC" w:rsidRDefault="006132F8" w:rsidP="0013504B">
            <w:pPr>
              <w:spacing w:after="0" w:line="240" w:lineRule="auto"/>
              <w:contextualSpacing/>
              <w:jc w:val="both"/>
              <w:rPr>
                <w:rFonts w:ascii="Times New Roman" w:eastAsia="Times New Roman" w:hAnsi="Times New Roman" w:cs="Times New Roman"/>
                <w:color w:val="000000"/>
                <w:sz w:val="26"/>
                <w:szCs w:val="26"/>
                <w:lang w:eastAsia="ru-RU"/>
              </w:rPr>
            </w:pPr>
            <w:r w:rsidRPr="001935BC">
              <w:rPr>
                <w:rFonts w:ascii="Times New Roman" w:eastAsia="Times New Roman" w:hAnsi="Times New Roman" w:cs="Times New Roman"/>
                <w:color w:val="000000"/>
                <w:sz w:val="26"/>
                <w:szCs w:val="26"/>
                <w:lang w:eastAsia="ru-RU"/>
              </w:rPr>
              <w:t>11</w:t>
            </w:r>
          </w:p>
        </w:tc>
        <w:tc>
          <w:tcPr>
            <w:tcW w:w="1651" w:type="dxa"/>
            <w:tcBorders>
              <w:top w:val="nil"/>
              <w:left w:val="nil"/>
              <w:bottom w:val="single" w:sz="4" w:space="0" w:color="auto"/>
              <w:right w:val="single" w:sz="4" w:space="0" w:color="auto"/>
            </w:tcBorders>
            <w:shd w:val="clear" w:color="000000" w:fill="FFFFFF"/>
            <w:hideMark/>
          </w:tcPr>
          <w:p w14:paraId="0118C691" w14:textId="0077FF8D"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proofErr w:type="spellStart"/>
            <w:r w:rsidRPr="001935BC">
              <w:rPr>
                <w:rFonts w:ascii="Times New Roman" w:hAnsi="Times New Roman" w:cs="Times New Roman"/>
                <w:color w:val="000000"/>
                <w:sz w:val="26"/>
                <w:szCs w:val="26"/>
                <w:lang w:val="en-US"/>
              </w:rPr>
              <w:t>Slovacek</w:t>
            </w:r>
            <w:proofErr w:type="spellEnd"/>
            <w:r w:rsidRPr="001935BC">
              <w:rPr>
                <w:rFonts w:ascii="Times New Roman" w:hAnsi="Times New Roman" w:cs="Times New Roman"/>
                <w:color w:val="000000"/>
                <w:sz w:val="26"/>
                <w:szCs w:val="26"/>
                <w:lang w:val="en-US"/>
              </w:rPr>
              <w:t xml:space="preserve"> L.</w:t>
            </w:r>
            <w:r w:rsidR="00D76562">
              <w:rPr>
                <w:rFonts w:ascii="Times New Roman" w:hAnsi="Times New Roman" w:cs="Times New Roman"/>
                <w:color w:val="000000"/>
                <w:sz w:val="26"/>
                <w:szCs w:val="26"/>
                <w:lang w:val="en-US"/>
              </w:rPr>
              <w:t xml:space="preserve"> </w:t>
            </w:r>
            <w:r w:rsidR="00D76562">
              <w:rPr>
                <w:rFonts w:ascii="Times New Roman" w:hAnsi="Times New Roman" w:cs="Times New Roman"/>
                <w:color w:val="000000"/>
                <w:sz w:val="26"/>
                <w:szCs w:val="26"/>
                <w:lang w:val="en-US"/>
              </w:rPr>
              <w:fldChar w:fldCharType="begin" w:fldLock="1"/>
            </w:r>
            <w:r w:rsidR="000101AB">
              <w:rPr>
                <w:rFonts w:ascii="Times New Roman" w:hAnsi="Times New Roman" w:cs="Times New Roman"/>
                <w:color w:val="000000"/>
                <w:sz w:val="26"/>
                <w:szCs w:val="26"/>
                <w:lang w:val="en-US"/>
              </w:rPr>
              <w:instrText>ADDIN CSL_CITATION {"citationItems":[{"id":"ITEM-1","itemData":{"DOI":"10.4149/neo_2009_06_467","ISSN":"0028-2685","abstract":"Depression is seen in many cancer patients. It occurs in approximately\n25% of palliative care patients. The quality of life term contains the\ninformation on an individual's physical, psychological, social and\nspiritual condition.\nThe study evaluated incidence and relevance of depression symptoms and\nlevel of health-related quality of life (HRQoL) among patients with\nmetastatic breast cancer in programme of palliative cancer care.\nThis study was local, prospective and cross-sectional. It was carried at\nDepartment of Clinical Oncology and Radiation Therapy of Charles\nUniversity Hospital in Hradec Kralove, Czech Republic. Dates were\nobtained during year 2008 among 41 patients with metastatic breast\ncancer in programme of palliative cancer care. The mean age for all 41\nsubjects was 58 years old (aged 41-80 years old). The Czech version of\nZung self-rating depression scale was perfomed for evaluation of\ndepression symptoms. The Czech version of generic EuroQol Questionnaire\nEQ-5D was performed for evaluation of level of HRQoL.\nThe statistical evaluation presents that mean ZSDS (Zung self-rating\ndepression score) certifies the presence of signs of moderately\ndepression symptoms among patients with metastatic breast cancer (ZSDS\nrange was 60-69). The mean ZSDS in all subjects was 60,6 The mean ZSDS\nin group of healthy females was 38,9 (normal range of ZSDS). The\nincidence of depression was 61% (25 of all 41 subjects). The relevance\nof depression is characterized: severely depressed was proved in 5 of\nall 25 subjects, the moderately depressed in 10 subjects of all 25\nsubjects and mildly depressed in 10 of all 25 subjects. The statistical\nevaluation not presents statistically significant dependence of ZSDS on\nage, number of associated diseases and type of palliative cancer care.\nThe HRQoL among patients with metastatic breast cancer is on very low\nlevel. The mean EQ-5D score (dimension of quality of life) was 55%. The\nmean EQ-5D VAS (subjective health condition) was 59,2%. The mean EQ-5D\nscore in group of healthy females was 78,4% and the mean EQ-5D VAS was\n85% (both QoL parameters show very good of QoL level). The statistical\nevaluation not presents statistically significant dependence of EQ-5D\nscore and EQ-5D VAS on age, number of associated diseases and type of\npalliative cancer care.\nThe results showed that subsist clear association between metastatic\nbreast cancer in programme of palliative cancer care and depression.\nAlso, the results showed that subsist l…","author":[{"dropping-particle":"","family":"Slovacek","given":"L","non-dropping-particle":"","parse-names":false,"suffix":""},{"dropping-particle":"","family":"Slovackova","given":"B","non-dropping-particle":"","parse-names":false,"suffix":""},{"dropping-particle":"","family":"Slanska","given":"I","non-dropping-particle":"","parse-names":false,"suffix":""},{"dropping-particle":"","family":"Petera","given":"J","non-dropping-particle":"","parse-names":false,"suffix":""},{"dropping-particle":"","family":"Priester","given":"P","non-dropping-particle":"","parse-names":false,"suffix":""},{"dropping-particle":"","family":"Filip","given":"S","non-dropping-particle":"","parse-names":false,"suffix":""},{"dropping-particle":"","family":"Kopecky","given":"J","non-dropping-particle":"","parse-names":false,"suffix":""}],"container-title":"NEOPLASMA","id":"ITEM-1","issue":"6","issued":{"date-parts":[["2009"]]},"page":"467-472","title":"Depression symptoms and health-related quality of life among patients with metastatic breast cancer in programme of palliative cancer care","type":"article-journal","volume":"56"},"uris":["http://www.mendeley.com/documents/?uuid=e7f8b4c4-1bcf-4de9-981d-c22ca5ae5eca"]}],"mendeley":{"formattedCitation":"(142)","manualFormatting":"[142]","plainTextFormattedCitation":"(142)","previouslyFormattedCitation":"(142)"},"properties":{"noteIndex":0},"schema":"https://github.com/citation-style-language/schema/raw/master/csl-citation.json"}</w:instrText>
            </w:r>
            <w:r w:rsidR="00D76562">
              <w:rPr>
                <w:rFonts w:ascii="Times New Roman" w:hAnsi="Times New Roman" w:cs="Times New Roman"/>
                <w:color w:val="000000"/>
                <w:sz w:val="26"/>
                <w:szCs w:val="26"/>
                <w:lang w:val="en-US"/>
              </w:rPr>
              <w:fldChar w:fldCharType="separate"/>
            </w:r>
            <w:r w:rsidR="000101AB">
              <w:rPr>
                <w:rFonts w:ascii="Times New Roman" w:hAnsi="Times New Roman" w:cs="Times New Roman"/>
                <w:noProof/>
                <w:color w:val="000000"/>
                <w:sz w:val="26"/>
                <w:szCs w:val="26"/>
                <w:lang w:val="en-US"/>
              </w:rPr>
              <w:t>[</w:t>
            </w:r>
            <w:r w:rsidR="00D76562" w:rsidRPr="00D76562">
              <w:rPr>
                <w:rFonts w:ascii="Times New Roman" w:hAnsi="Times New Roman" w:cs="Times New Roman"/>
                <w:noProof/>
                <w:color w:val="000000"/>
                <w:sz w:val="26"/>
                <w:szCs w:val="26"/>
                <w:lang w:val="en-US"/>
              </w:rPr>
              <w:t>142</w:t>
            </w:r>
            <w:r w:rsidR="00426D85">
              <w:rPr>
                <w:rFonts w:ascii="Times New Roman" w:hAnsi="Times New Roman" w:cs="Times New Roman"/>
                <w:noProof/>
                <w:color w:val="000000"/>
                <w:sz w:val="26"/>
                <w:szCs w:val="26"/>
                <w:lang w:val="en-US"/>
              </w:rPr>
              <w:t>]</w:t>
            </w:r>
            <w:r w:rsidR="00D76562">
              <w:rPr>
                <w:rFonts w:ascii="Times New Roman" w:hAnsi="Times New Roman" w:cs="Times New Roman"/>
                <w:color w:val="000000"/>
                <w:sz w:val="26"/>
                <w:szCs w:val="26"/>
                <w:lang w:val="en-US"/>
              </w:rPr>
              <w:fldChar w:fldCharType="end"/>
            </w:r>
            <w:r w:rsidRPr="001935BC">
              <w:rPr>
                <w:rFonts w:ascii="Times New Roman" w:hAnsi="Times New Roman" w:cs="Times New Roman"/>
                <w:color w:val="000000"/>
                <w:sz w:val="26"/>
                <w:szCs w:val="26"/>
                <w:lang w:val="en-US"/>
              </w:rPr>
              <w:t xml:space="preserve"> </w:t>
            </w:r>
          </w:p>
        </w:tc>
        <w:tc>
          <w:tcPr>
            <w:tcW w:w="630" w:type="dxa"/>
            <w:tcBorders>
              <w:top w:val="nil"/>
              <w:left w:val="nil"/>
              <w:bottom w:val="single" w:sz="4" w:space="0" w:color="auto"/>
              <w:right w:val="single" w:sz="4" w:space="0" w:color="auto"/>
            </w:tcBorders>
            <w:shd w:val="clear" w:color="000000" w:fill="FFFFFF"/>
            <w:hideMark/>
          </w:tcPr>
          <w:p w14:paraId="2E864C6B"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D76562">
              <w:rPr>
                <w:rFonts w:ascii="Times New Roman" w:hAnsi="Times New Roman" w:cs="Times New Roman"/>
                <w:color w:val="000000"/>
                <w:sz w:val="26"/>
                <w:szCs w:val="26"/>
                <w:lang w:val="en-US"/>
              </w:rPr>
              <w:t>2009</w:t>
            </w:r>
          </w:p>
        </w:tc>
        <w:tc>
          <w:tcPr>
            <w:tcW w:w="1184" w:type="dxa"/>
            <w:tcBorders>
              <w:top w:val="nil"/>
              <w:left w:val="nil"/>
              <w:bottom w:val="single" w:sz="4" w:space="0" w:color="auto"/>
              <w:right w:val="single" w:sz="4" w:space="0" w:color="auto"/>
            </w:tcBorders>
            <w:shd w:val="clear" w:color="000000" w:fill="FFFFFF"/>
            <w:hideMark/>
          </w:tcPr>
          <w:p w14:paraId="712E70FF"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Czech</w:t>
            </w:r>
          </w:p>
        </w:tc>
        <w:tc>
          <w:tcPr>
            <w:tcW w:w="1040" w:type="dxa"/>
            <w:tcBorders>
              <w:top w:val="nil"/>
              <w:left w:val="nil"/>
              <w:bottom w:val="single" w:sz="4" w:space="0" w:color="auto"/>
              <w:right w:val="single" w:sz="4" w:space="0" w:color="auto"/>
            </w:tcBorders>
            <w:shd w:val="clear" w:color="000000" w:fill="FFFFFF"/>
            <w:hideMark/>
          </w:tcPr>
          <w:p w14:paraId="1DB1E0F6"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high</w:t>
            </w:r>
          </w:p>
        </w:tc>
        <w:tc>
          <w:tcPr>
            <w:tcW w:w="794" w:type="dxa"/>
            <w:tcBorders>
              <w:top w:val="nil"/>
              <w:left w:val="nil"/>
              <w:bottom w:val="single" w:sz="4" w:space="0" w:color="auto"/>
              <w:right w:val="single" w:sz="4" w:space="0" w:color="auto"/>
            </w:tcBorders>
            <w:shd w:val="clear" w:color="000000" w:fill="FFFFFF"/>
            <w:hideMark/>
          </w:tcPr>
          <w:p w14:paraId="4C0FF20B"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D76562">
              <w:rPr>
                <w:rFonts w:ascii="Times New Roman" w:hAnsi="Times New Roman" w:cs="Times New Roman"/>
                <w:color w:val="000000"/>
                <w:sz w:val="26"/>
                <w:szCs w:val="26"/>
                <w:lang w:val="en-US"/>
              </w:rPr>
              <w:t>3</w:t>
            </w:r>
          </w:p>
        </w:tc>
        <w:tc>
          <w:tcPr>
            <w:tcW w:w="1357" w:type="dxa"/>
            <w:tcBorders>
              <w:top w:val="nil"/>
              <w:left w:val="nil"/>
              <w:bottom w:val="single" w:sz="4" w:space="0" w:color="auto"/>
              <w:right w:val="single" w:sz="4" w:space="0" w:color="auto"/>
            </w:tcBorders>
            <w:shd w:val="clear" w:color="000000" w:fill="FFFFFF"/>
            <w:hideMark/>
          </w:tcPr>
          <w:p w14:paraId="1AC55E13"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cross</w:t>
            </w:r>
            <w:r w:rsidRPr="00D76562">
              <w:rPr>
                <w:rFonts w:ascii="Times New Roman" w:hAnsi="Times New Roman" w:cs="Times New Roman"/>
                <w:color w:val="000000"/>
                <w:sz w:val="26"/>
                <w:szCs w:val="26"/>
                <w:lang w:val="en-US"/>
              </w:rPr>
              <w:t xml:space="preserve"> </w:t>
            </w:r>
            <w:r w:rsidRPr="001935BC">
              <w:rPr>
                <w:rFonts w:ascii="Times New Roman" w:hAnsi="Times New Roman" w:cs="Times New Roman"/>
                <w:color w:val="000000"/>
                <w:sz w:val="26"/>
                <w:szCs w:val="26"/>
                <w:lang w:val="en-US"/>
              </w:rPr>
              <w:t>sectional</w:t>
            </w:r>
          </w:p>
        </w:tc>
        <w:tc>
          <w:tcPr>
            <w:tcW w:w="1444" w:type="dxa"/>
            <w:tcBorders>
              <w:top w:val="nil"/>
              <w:left w:val="nil"/>
              <w:bottom w:val="single" w:sz="4" w:space="0" w:color="auto"/>
              <w:right w:val="single" w:sz="4" w:space="0" w:color="auto"/>
            </w:tcBorders>
            <w:shd w:val="clear" w:color="000000" w:fill="FFFFFF"/>
            <w:hideMark/>
          </w:tcPr>
          <w:p w14:paraId="20B6BCB8"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consecutive</w:t>
            </w:r>
          </w:p>
        </w:tc>
        <w:tc>
          <w:tcPr>
            <w:tcW w:w="1040" w:type="dxa"/>
            <w:tcBorders>
              <w:top w:val="nil"/>
              <w:left w:val="nil"/>
              <w:bottom w:val="single" w:sz="4" w:space="0" w:color="auto"/>
              <w:right w:val="single" w:sz="4" w:space="0" w:color="auto"/>
            </w:tcBorders>
            <w:shd w:val="clear" w:color="000000" w:fill="FFFFFF"/>
            <w:hideMark/>
          </w:tcPr>
          <w:p w14:paraId="1D72B311"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D76562">
              <w:rPr>
                <w:rFonts w:ascii="Times New Roman" w:hAnsi="Times New Roman" w:cs="Times New Roman"/>
                <w:color w:val="000000"/>
                <w:sz w:val="26"/>
                <w:szCs w:val="26"/>
                <w:lang w:val="en-US"/>
              </w:rPr>
              <w:t>41</w:t>
            </w:r>
          </w:p>
        </w:tc>
        <w:tc>
          <w:tcPr>
            <w:tcW w:w="1357" w:type="dxa"/>
            <w:tcBorders>
              <w:top w:val="nil"/>
              <w:left w:val="nil"/>
              <w:bottom w:val="single" w:sz="4" w:space="0" w:color="auto"/>
              <w:right w:val="single" w:sz="4" w:space="0" w:color="auto"/>
            </w:tcBorders>
            <w:shd w:val="clear" w:color="000000" w:fill="FFFFFF"/>
            <w:hideMark/>
          </w:tcPr>
          <w:p w14:paraId="544C4CF2"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D76562">
              <w:rPr>
                <w:rFonts w:ascii="Times New Roman" w:hAnsi="Times New Roman" w:cs="Times New Roman"/>
                <w:color w:val="000000"/>
                <w:sz w:val="26"/>
                <w:szCs w:val="26"/>
                <w:lang w:val="en-US"/>
              </w:rPr>
              <w:t>25 (61)</w:t>
            </w:r>
          </w:p>
        </w:tc>
        <w:tc>
          <w:tcPr>
            <w:tcW w:w="1444" w:type="dxa"/>
            <w:tcBorders>
              <w:top w:val="nil"/>
              <w:left w:val="nil"/>
              <w:bottom w:val="single" w:sz="4" w:space="0" w:color="auto"/>
              <w:right w:val="single" w:sz="4" w:space="0" w:color="auto"/>
            </w:tcBorders>
            <w:shd w:val="clear" w:color="000000" w:fill="FFFFFF"/>
            <w:hideMark/>
          </w:tcPr>
          <w:p w14:paraId="0E30BB7B"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SDS</w:t>
            </w:r>
            <w:r w:rsidRPr="00D76562">
              <w:rPr>
                <w:rFonts w:ascii="Times New Roman" w:hAnsi="Times New Roman" w:cs="Times New Roman"/>
                <w:color w:val="000000"/>
                <w:sz w:val="26"/>
                <w:szCs w:val="26"/>
                <w:lang w:val="en-US"/>
              </w:rPr>
              <w:t xml:space="preserve"> (50)</w:t>
            </w:r>
          </w:p>
        </w:tc>
        <w:tc>
          <w:tcPr>
            <w:tcW w:w="975" w:type="dxa"/>
            <w:tcBorders>
              <w:top w:val="nil"/>
              <w:left w:val="nil"/>
              <w:bottom w:val="single" w:sz="4" w:space="0" w:color="auto"/>
              <w:right w:val="single" w:sz="4" w:space="0" w:color="auto"/>
            </w:tcBorders>
            <w:shd w:val="clear" w:color="000000" w:fill="FFFFFF"/>
            <w:hideMark/>
          </w:tcPr>
          <w:p w14:paraId="7E950FCF"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D76562">
              <w:rPr>
                <w:rFonts w:ascii="Times New Roman" w:hAnsi="Times New Roman" w:cs="Times New Roman"/>
                <w:color w:val="000000"/>
                <w:sz w:val="26"/>
                <w:szCs w:val="26"/>
                <w:lang w:val="en-US"/>
              </w:rPr>
              <w:t>58</w:t>
            </w:r>
          </w:p>
        </w:tc>
        <w:tc>
          <w:tcPr>
            <w:tcW w:w="1155" w:type="dxa"/>
            <w:tcBorders>
              <w:top w:val="nil"/>
              <w:left w:val="nil"/>
              <w:bottom w:val="single" w:sz="4" w:space="0" w:color="auto"/>
              <w:right w:val="single" w:sz="4" w:space="0" w:color="auto"/>
            </w:tcBorders>
            <w:shd w:val="clear" w:color="000000" w:fill="FFFFFF"/>
            <w:hideMark/>
          </w:tcPr>
          <w:p w14:paraId="378C65E5" w14:textId="77777777" w:rsidR="006132F8" w:rsidRPr="00D76562" w:rsidRDefault="006132F8" w:rsidP="0013504B">
            <w:pPr>
              <w:spacing w:after="0" w:line="240" w:lineRule="auto"/>
              <w:contextualSpacing/>
              <w:jc w:val="both"/>
              <w:rPr>
                <w:rFonts w:ascii="Times New Roman" w:eastAsia="Times New Roman" w:hAnsi="Times New Roman" w:cs="Times New Roman"/>
                <w:color w:val="000000"/>
                <w:sz w:val="26"/>
                <w:szCs w:val="26"/>
                <w:lang w:val="en-US" w:eastAsia="ru-RU"/>
              </w:rPr>
            </w:pPr>
            <w:r w:rsidRPr="001935BC">
              <w:rPr>
                <w:rFonts w:ascii="Times New Roman" w:hAnsi="Times New Roman" w:cs="Times New Roman"/>
                <w:color w:val="000000"/>
                <w:sz w:val="26"/>
                <w:szCs w:val="26"/>
                <w:lang w:val="en-US"/>
              </w:rPr>
              <w:t> </w:t>
            </w:r>
          </w:p>
        </w:tc>
      </w:tr>
    </w:tbl>
    <w:p w14:paraId="4951756B" w14:textId="27A8D425" w:rsidR="00E76A82" w:rsidRPr="00D76562" w:rsidRDefault="006132F8" w:rsidP="0013504B">
      <w:pPr>
        <w:pStyle w:val="ae"/>
        <w:ind w:firstLine="567"/>
        <w:jc w:val="both"/>
        <w:rPr>
          <w:rFonts w:ascii="Times New Roman" w:eastAsia="Times New Roman" w:hAnsi="Times New Roman" w:cs="Times New Roman"/>
          <w:sz w:val="28"/>
          <w:szCs w:val="28"/>
          <w:lang w:val="en-US" w:eastAsia="ru-RU"/>
        </w:rPr>
        <w:sectPr w:rsidR="00E76A82" w:rsidRPr="00D76562" w:rsidSect="000C5A26">
          <w:type w:val="nextColumn"/>
          <w:pgSz w:w="16838" w:h="11906" w:orient="landscape"/>
          <w:pgMar w:top="1134" w:right="567" w:bottom="1134" w:left="1701" w:header="709" w:footer="709" w:gutter="0"/>
          <w:cols w:space="708"/>
          <w:titlePg/>
          <w:docGrid w:linePitch="360"/>
        </w:sectPr>
      </w:pPr>
      <w:r w:rsidRPr="001935BC">
        <w:rPr>
          <w:rFonts w:ascii="Times New Roman" w:eastAsia="Times New Roman" w:hAnsi="Times New Roman" w:cs="Times New Roman"/>
          <w:sz w:val="28"/>
          <w:szCs w:val="28"/>
          <w:lang w:eastAsia="ru-RU"/>
        </w:rPr>
        <w:lastRenderedPageBreak/>
        <w:t>Сокращения</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BDI</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hAnsi="Times New Roman" w:cs="Times New Roman"/>
          <w:sz w:val="28"/>
          <w:szCs w:val="28"/>
          <w:lang w:val="en-US"/>
        </w:rPr>
        <w:t>Beck</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Depression</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Inventory</w:t>
      </w:r>
      <w:r w:rsidR="00E76A82" w:rsidRPr="00D76562">
        <w:rPr>
          <w:rFonts w:ascii="Times New Roman" w:hAnsi="Times New Roman" w:cs="Times New Roman"/>
          <w:sz w:val="28"/>
          <w:szCs w:val="28"/>
          <w:lang w:val="en-US"/>
        </w:rPr>
        <w:t xml:space="preserve">; </w:t>
      </w:r>
      <w:r w:rsidR="00E76A82" w:rsidRPr="001935BC">
        <w:rPr>
          <w:rFonts w:ascii="Times New Roman" w:eastAsia="Times New Roman" w:hAnsi="Times New Roman" w:cs="Times New Roman"/>
          <w:sz w:val="28"/>
          <w:szCs w:val="28"/>
          <w:lang w:val="en-US" w:eastAsia="ru-RU"/>
        </w:rPr>
        <w:t>CES</w:t>
      </w:r>
      <w:r w:rsidR="00E76A82" w:rsidRPr="00D76562">
        <w:rPr>
          <w:rFonts w:ascii="Times New Roman" w:eastAsia="Times New Roman" w:hAnsi="Times New Roman" w:cs="Times New Roman"/>
          <w:sz w:val="28"/>
          <w:szCs w:val="28"/>
          <w:lang w:val="en-US" w:eastAsia="ru-RU"/>
        </w:rPr>
        <w:t>-</w:t>
      </w:r>
      <w:r w:rsidR="00E76A82" w:rsidRPr="001935BC">
        <w:rPr>
          <w:rFonts w:ascii="Times New Roman" w:eastAsia="Times New Roman" w:hAnsi="Times New Roman" w:cs="Times New Roman"/>
          <w:sz w:val="28"/>
          <w:szCs w:val="28"/>
          <w:lang w:val="en-US" w:eastAsia="ru-RU"/>
        </w:rPr>
        <w:t>D</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hAnsi="Times New Roman" w:cs="Times New Roman"/>
          <w:sz w:val="28"/>
          <w:szCs w:val="28"/>
          <w:lang w:val="en-US"/>
        </w:rPr>
        <w:t>Center</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for</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Epidemiologic</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Studies</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Depression</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Scale</w:t>
      </w:r>
      <w:r w:rsidR="00E76A82" w:rsidRPr="00D76562">
        <w:rPr>
          <w:rFonts w:ascii="Times New Roman" w:hAnsi="Times New Roman" w:cs="Times New Roman"/>
          <w:sz w:val="28"/>
          <w:szCs w:val="28"/>
          <w:lang w:val="en-US"/>
        </w:rPr>
        <w:t xml:space="preserve">; </w:t>
      </w:r>
      <w:r w:rsidR="00E76A82" w:rsidRPr="001935BC">
        <w:rPr>
          <w:rFonts w:ascii="Times New Roman" w:eastAsia="Times New Roman" w:hAnsi="Times New Roman" w:cs="Times New Roman"/>
          <w:sz w:val="28"/>
          <w:szCs w:val="28"/>
          <w:lang w:val="en-US" w:eastAsia="ru-RU"/>
        </w:rPr>
        <w:t>HADS</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Hospital</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Anxiety</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and</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Depression</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Scale</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n</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number</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pts</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patients</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SD</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standard</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deviation</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hAnsi="Times New Roman" w:cs="Times New Roman"/>
          <w:sz w:val="28"/>
          <w:szCs w:val="28"/>
          <w:lang w:val="en-US"/>
        </w:rPr>
        <w:t>SDS</w:t>
      </w:r>
      <w:r w:rsidR="00E76A82" w:rsidRPr="00D76562">
        <w:rPr>
          <w:rFonts w:ascii="Times New Roman" w:hAnsi="Times New Roman" w:cs="Times New Roman"/>
          <w:sz w:val="28"/>
          <w:szCs w:val="28"/>
          <w:lang w:val="en-US"/>
        </w:rPr>
        <w:t xml:space="preserve">, </w:t>
      </w:r>
      <w:proofErr w:type="spellStart"/>
      <w:r w:rsidR="00E76A82" w:rsidRPr="001935BC">
        <w:rPr>
          <w:rFonts w:ascii="Times New Roman" w:hAnsi="Times New Roman" w:cs="Times New Roman"/>
          <w:sz w:val="28"/>
          <w:szCs w:val="28"/>
          <w:lang w:val="en-US"/>
        </w:rPr>
        <w:t>Zung</w:t>
      </w:r>
      <w:proofErr w:type="spellEnd"/>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Self</w:t>
      </w:r>
      <w:r w:rsidR="00E76A82" w:rsidRPr="00D76562">
        <w:rPr>
          <w:rFonts w:ascii="Times New Roman" w:hAnsi="Times New Roman" w:cs="Times New Roman"/>
          <w:sz w:val="28"/>
          <w:szCs w:val="28"/>
          <w:lang w:val="en-US"/>
        </w:rPr>
        <w:t>‐</w:t>
      </w:r>
      <w:r w:rsidR="00E76A82" w:rsidRPr="001935BC">
        <w:rPr>
          <w:rFonts w:ascii="Times New Roman" w:hAnsi="Times New Roman" w:cs="Times New Roman"/>
          <w:sz w:val="28"/>
          <w:szCs w:val="28"/>
          <w:lang w:val="en-US"/>
        </w:rPr>
        <w:t>Rating</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Scale</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for</w:t>
      </w:r>
      <w:r w:rsidR="00E76A82" w:rsidRPr="00D76562">
        <w:rPr>
          <w:rFonts w:ascii="Times New Roman" w:hAnsi="Times New Roman" w:cs="Times New Roman"/>
          <w:sz w:val="28"/>
          <w:szCs w:val="28"/>
          <w:lang w:val="en-US"/>
        </w:rPr>
        <w:t xml:space="preserve"> </w:t>
      </w:r>
      <w:r w:rsidR="00E76A82" w:rsidRPr="001935BC">
        <w:rPr>
          <w:rFonts w:ascii="Times New Roman" w:hAnsi="Times New Roman" w:cs="Times New Roman"/>
          <w:sz w:val="28"/>
          <w:szCs w:val="28"/>
          <w:lang w:val="en-US"/>
        </w:rPr>
        <w:t>Depression</w:t>
      </w:r>
      <w:r w:rsidR="00E76A82" w:rsidRPr="00D76562">
        <w:rPr>
          <w:rFonts w:ascii="Times New Roman" w:hAnsi="Times New Roman" w:cs="Times New Roman"/>
          <w:sz w:val="28"/>
          <w:szCs w:val="28"/>
          <w:lang w:val="en-US"/>
        </w:rPr>
        <w:t xml:space="preserve">; </w:t>
      </w:r>
      <w:r w:rsidR="00E76A82" w:rsidRPr="001935BC">
        <w:rPr>
          <w:rFonts w:ascii="Times New Roman" w:eastAsia="Times New Roman" w:hAnsi="Times New Roman" w:cs="Times New Roman"/>
          <w:sz w:val="28"/>
          <w:szCs w:val="28"/>
          <w:lang w:val="en-US" w:eastAsia="ru-RU"/>
        </w:rPr>
        <w:t>USA</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the</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United</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States</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of</w:t>
      </w:r>
      <w:r w:rsidR="00E76A82" w:rsidRPr="00D76562">
        <w:rPr>
          <w:rFonts w:ascii="Times New Roman" w:eastAsia="Times New Roman" w:hAnsi="Times New Roman" w:cs="Times New Roman"/>
          <w:sz w:val="28"/>
          <w:szCs w:val="28"/>
          <w:lang w:val="en-US" w:eastAsia="ru-RU"/>
        </w:rPr>
        <w:t xml:space="preserve"> </w:t>
      </w:r>
      <w:r w:rsidR="00E76A82" w:rsidRPr="001935BC">
        <w:rPr>
          <w:rFonts w:ascii="Times New Roman" w:eastAsia="Times New Roman" w:hAnsi="Times New Roman" w:cs="Times New Roman"/>
          <w:sz w:val="28"/>
          <w:szCs w:val="28"/>
          <w:lang w:val="en-US" w:eastAsia="ru-RU"/>
        </w:rPr>
        <w:t>America</w:t>
      </w:r>
      <w:r w:rsidR="00E76A82" w:rsidRPr="00D76562">
        <w:rPr>
          <w:rFonts w:ascii="Times New Roman" w:eastAsia="Times New Roman" w:hAnsi="Times New Roman" w:cs="Times New Roman"/>
          <w:sz w:val="28"/>
          <w:szCs w:val="28"/>
          <w:lang w:val="en-US" w:eastAsia="ru-RU"/>
        </w:rPr>
        <w:t>;</w:t>
      </w:r>
    </w:p>
    <w:p w14:paraId="2A4B73E8" w14:textId="1B789323" w:rsidR="006670EF" w:rsidRPr="001935BC" w:rsidRDefault="006670EF" w:rsidP="0013504B">
      <w:pPr>
        <w:pStyle w:val="ae"/>
        <w:ind w:firstLine="567"/>
        <w:jc w:val="both"/>
        <w:rPr>
          <w:rFonts w:ascii="Times New Roman" w:hAnsi="Times New Roman" w:cs="Times New Roman"/>
          <w:b/>
          <w:bCs/>
          <w:sz w:val="28"/>
          <w:szCs w:val="28"/>
          <w:lang w:val="kk-KZ"/>
        </w:rPr>
      </w:pPr>
      <w:bookmarkStart w:id="52" w:name="_Hlk118384254"/>
      <w:r w:rsidRPr="001935BC">
        <w:rPr>
          <w:rFonts w:ascii="Times New Roman" w:hAnsi="Times New Roman" w:cs="Times New Roman"/>
          <w:noProof/>
          <w:sz w:val="28"/>
          <w:szCs w:val="28"/>
        </w:rPr>
        <w:lastRenderedPageBreak/>
        <w:drawing>
          <wp:inline distT="0" distB="0" distL="0" distR="0" wp14:anchorId="23E2FFE0" wp14:editId="63502AD2">
            <wp:extent cx="5732059" cy="2827966"/>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239" t="22328" r="12935" b="14409"/>
                    <a:stretch/>
                  </pic:blipFill>
                  <pic:spPr bwMode="auto">
                    <a:xfrm>
                      <a:off x="0" y="0"/>
                      <a:ext cx="5747786" cy="2835725"/>
                    </a:xfrm>
                    <a:prstGeom prst="rect">
                      <a:avLst/>
                    </a:prstGeom>
                    <a:noFill/>
                    <a:ln>
                      <a:noFill/>
                    </a:ln>
                    <a:extLst>
                      <a:ext uri="{53640926-AAD7-44D8-BBD7-CCE9431645EC}">
                        <a14:shadowObscured xmlns:a14="http://schemas.microsoft.com/office/drawing/2010/main"/>
                      </a:ext>
                    </a:extLst>
                  </pic:spPr>
                </pic:pic>
              </a:graphicData>
            </a:graphic>
          </wp:inline>
        </w:drawing>
      </w:r>
    </w:p>
    <w:p w14:paraId="622CAB21" w14:textId="25EBFC29" w:rsidR="006132F8" w:rsidRPr="001935BC" w:rsidRDefault="006132F8"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Рисунок 16. Распространенность симптомов депрессии </w:t>
      </w:r>
      <w:r w:rsidR="001E203C" w:rsidRPr="001935BC">
        <w:rPr>
          <w:rFonts w:ascii="Times New Roman" w:hAnsi="Times New Roman" w:cs="Times New Roman"/>
          <w:sz w:val="28"/>
          <w:szCs w:val="28"/>
          <w:lang w:val="kk-KZ"/>
        </w:rPr>
        <w:t xml:space="preserve">в процентах </w:t>
      </w:r>
      <w:r w:rsidRPr="001935BC">
        <w:rPr>
          <w:rFonts w:ascii="Times New Roman" w:hAnsi="Times New Roman" w:cs="Times New Roman"/>
          <w:sz w:val="28"/>
          <w:szCs w:val="28"/>
          <w:lang w:val="kk-KZ"/>
        </w:rPr>
        <w:t>на основе модели случайных эффектов среди пациентов с распространенным раком молочной железы</w:t>
      </w:r>
    </w:p>
    <w:p w14:paraId="2BAA668C" w14:textId="473501B5" w:rsidR="006670EF" w:rsidRPr="00D76562" w:rsidRDefault="006132F8" w:rsidP="0013504B">
      <w:pPr>
        <w:pStyle w:val="ae"/>
        <w:ind w:firstLine="567"/>
        <w:jc w:val="both"/>
        <w:rPr>
          <w:rFonts w:ascii="Times New Roman" w:hAnsi="Times New Roman" w:cs="Times New Roman"/>
          <w:i/>
          <w:iCs/>
          <w:sz w:val="24"/>
          <w:szCs w:val="24"/>
          <w:lang w:val="en-US"/>
        </w:rPr>
      </w:pPr>
      <w:r w:rsidRPr="001935BC">
        <w:rPr>
          <w:rFonts w:ascii="Times New Roman" w:hAnsi="Times New Roman" w:cs="Times New Roman"/>
          <w:i/>
          <w:iCs/>
          <w:sz w:val="24"/>
          <w:szCs w:val="24"/>
        </w:rPr>
        <w:t>Сокращения</w:t>
      </w:r>
      <w:r w:rsidR="006670EF" w:rsidRPr="00D76562">
        <w:rPr>
          <w:rFonts w:ascii="Times New Roman" w:hAnsi="Times New Roman" w:cs="Times New Roman"/>
          <w:i/>
          <w:iCs/>
          <w:sz w:val="24"/>
          <w:szCs w:val="24"/>
          <w:lang w:val="en-US"/>
        </w:rPr>
        <w:t xml:space="preserve">: </w:t>
      </w:r>
      <w:bookmarkStart w:id="53" w:name="_Hlk54940014"/>
      <w:r w:rsidR="006670EF" w:rsidRPr="001935BC">
        <w:rPr>
          <w:rFonts w:ascii="Times New Roman" w:hAnsi="Times New Roman" w:cs="Times New Roman"/>
          <w:i/>
          <w:iCs/>
          <w:sz w:val="24"/>
          <w:szCs w:val="24"/>
          <w:lang w:val="en-US"/>
        </w:rPr>
        <w:t>C</w:t>
      </w:r>
      <w:r w:rsidR="006670EF" w:rsidRPr="00D76562">
        <w:rPr>
          <w:rFonts w:ascii="Times New Roman" w:hAnsi="Times New Roman" w:cs="Times New Roman"/>
          <w:i/>
          <w:iCs/>
          <w:sz w:val="24"/>
          <w:szCs w:val="24"/>
          <w:lang w:val="en-US"/>
        </w:rPr>
        <w:t>.</w:t>
      </w:r>
      <w:r w:rsidR="006670EF" w:rsidRPr="001935BC">
        <w:rPr>
          <w:rFonts w:ascii="Times New Roman" w:hAnsi="Times New Roman" w:cs="Times New Roman"/>
          <w:i/>
          <w:iCs/>
          <w:sz w:val="24"/>
          <w:szCs w:val="24"/>
          <w:lang w:val="en-US"/>
        </w:rPr>
        <w:t>I</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confidence</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interval</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I</w:t>
      </w:r>
      <w:r w:rsidR="006670EF" w:rsidRPr="00D76562">
        <w:rPr>
          <w:rFonts w:ascii="Times New Roman" w:hAnsi="Times New Roman" w:cs="Times New Roman"/>
          <w:i/>
          <w:iCs/>
          <w:sz w:val="24"/>
          <w:szCs w:val="24"/>
          <w:vertAlign w:val="superscript"/>
          <w:lang w:val="en-US"/>
        </w:rPr>
        <w:t>2</w:t>
      </w:r>
      <w:r w:rsidR="006670EF" w:rsidRPr="00D76562">
        <w:rPr>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percentage</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of</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variability</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in</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the</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effect</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sizes</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which</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is</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not</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caused</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by</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sampling</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error</w:t>
      </w:r>
      <w:r w:rsidR="006670EF" w:rsidRPr="00D76562">
        <w:rPr>
          <w:rFonts w:ascii="Times New Roman" w:hAnsi="Times New Roman" w:cs="Times New Roman"/>
          <w:i/>
          <w:iCs/>
          <w:sz w:val="24"/>
          <w:szCs w:val="24"/>
          <w:lang w:val="en-US"/>
        </w:rPr>
        <w:t xml:space="preserve">; </w:t>
      </w:r>
      <w:r w:rsidR="006670EF" w:rsidRPr="001935BC">
        <w:rPr>
          <w:rStyle w:val="mjx-char"/>
          <w:rFonts w:ascii="Times New Roman" w:hAnsi="Times New Roman" w:cs="Times New Roman"/>
          <w:i/>
          <w:iCs/>
          <w:sz w:val="24"/>
          <w:szCs w:val="24"/>
        </w:rPr>
        <w:t>τ</w:t>
      </w:r>
      <w:r w:rsidR="006670EF" w:rsidRPr="00D76562">
        <w:rPr>
          <w:rStyle w:val="mjx-char"/>
          <w:rFonts w:ascii="Times New Roman" w:hAnsi="Times New Roman" w:cs="Times New Roman"/>
          <w:i/>
          <w:iCs/>
          <w:sz w:val="24"/>
          <w:szCs w:val="24"/>
          <w:vertAlign w:val="superscript"/>
          <w:lang w:val="en-US"/>
        </w:rPr>
        <w:t>2</w:t>
      </w:r>
      <w:r w:rsidR="006670EF" w:rsidRPr="00D76562">
        <w:rPr>
          <w:rStyle w:val="mjx-cha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between</w:t>
      </w:r>
      <w:r w:rsidR="006670EF" w:rsidRPr="00D76562">
        <w:rPr>
          <w:rFonts w:ascii="Times New Roman" w:hAnsi="Times New Roman" w:cs="Times New Roman"/>
          <w:i/>
          <w:iCs/>
          <w:sz w:val="24"/>
          <w:szCs w:val="24"/>
          <w:lang w:val="en-US"/>
        </w:rPr>
        <w:t>-</w:t>
      </w:r>
      <w:r w:rsidR="006670EF" w:rsidRPr="001935BC">
        <w:rPr>
          <w:rFonts w:ascii="Times New Roman" w:hAnsi="Times New Roman" w:cs="Times New Roman"/>
          <w:i/>
          <w:iCs/>
          <w:sz w:val="24"/>
          <w:szCs w:val="24"/>
          <w:lang w:val="en-US"/>
        </w:rPr>
        <w:t>study</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variance</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in</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the</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meta</w:t>
      </w:r>
      <w:r w:rsidR="006670EF" w:rsidRPr="00D76562">
        <w:rPr>
          <w:rFonts w:ascii="Times New Roman" w:hAnsi="Times New Roman" w:cs="Times New Roman"/>
          <w:i/>
          <w:iCs/>
          <w:sz w:val="24"/>
          <w:szCs w:val="24"/>
          <w:lang w:val="en-US"/>
        </w:rPr>
        <w:t>-</w:t>
      </w:r>
      <w:r w:rsidR="006670EF" w:rsidRPr="001935BC">
        <w:rPr>
          <w:rFonts w:ascii="Times New Roman" w:hAnsi="Times New Roman" w:cs="Times New Roman"/>
          <w:i/>
          <w:iCs/>
          <w:sz w:val="24"/>
          <w:szCs w:val="24"/>
          <w:lang w:val="en-US"/>
        </w:rPr>
        <w:t>analysis</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χ</w:t>
      </w:r>
      <w:r w:rsidR="006670EF" w:rsidRPr="00D76562">
        <w:rPr>
          <w:rFonts w:ascii="Times New Roman" w:hAnsi="Times New Roman" w:cs="Times New Roman"/>
          <w:i/>
          <w:iCs/>
          <w:sz w:val="24"/>
          <w:szCs w:val="24"/>
          <w:lang w:val="en-US"/>
        </w:rPr>
        <w:t xml:space="preserve"> 2, (</w:t>
      </w:r>
      <w:r w:rsidR="006670EF" w:rsidRPr="001935BC">
        <w:rPr>
          <w:rStyle w:val="a5"/>
          <w:rFonts w:ascii="Times New Roman" w:hAnsi="Times New Roman" w:cs="Times New Roman"/>
          <w:i w:val="0"/>
          <w:iCs w:val="0"/>
          <w:sz w:val="24"/>
          <w:szCs w:val="24"/>
          <w:lang w:val="en-US"/>
        </w:rPr>
        <w:t>Q</w:t>
      </w:r>
      <w:r w:rsidR="006670EF" w:rsidRPr="00D76562">
        <w:rPr>
          <w:rFonts w:ascii="Times New Roman" w:hAnsi="Times New Roman" w:cs="Times New Roman"/>
          <w:i/>
          <w:iCs/>
          <w:sz w:val="24"/>
          <w:szCs w:val="24"/>
          <w:lang w:val="en-US"/>
        </w:rPr>
        <w:t>-</w:t>
      </w:r>
      <w:r w:rsidR="006670EF" w:rsidRPr="001935BC">
        <w:rPr>
          <w:rFonts w:ascii="Times New Roman" w:hAnsi="Times New Roman" w:cs="Times New Roman"/>
          <w:i/>
          <w:iCs/>
          <w:sz w:val="24"/>
          <w:szCs w:val="24"/>
          <w:lang w:val="en-US"/>
        </w:rPr>
        <w:t>statistic</w:t>
      </w:r>
      <w:r w:rsidR="006670EF" w:rsidRPr="00D76562">
        <w:rPr>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difference</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between</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the</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observed</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effect</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sizes</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and</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the</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fixed</w:t>
      </w:r>
      <w:r w:rsidR="006670EF" w:rsidRPr="00D76562">
        <w:rPr>
          <w:rStyle w:val="ad"/>
          <w:rFonts w:ascii="Times New Roman" w:hAnsi="Times New Roman" w:cs="Times New Roman"/>
          <w:i/>
          <w:iCs/>
          <w:sz w:val="24"/>
          <w:szCs w:val="24"/>
          <w:lang w:val="en-US"/>
        </w:rPr>
        <w:t>-</w:t>
      </w:r>
      <w:r w:rsidR="006670EF" w:rsidRPr="001935BC">
        <w:rPr>
          <w:rStyle w:val="ad"/>
          <w:rFonts w:ascii="Times New Roman" w:hAnsi="Times New Roman" w:cs="Times New Roman"/>
          <w:i/>
          <w:iCs/>
          <w:sz w:val="24"/>
          <w:szCs w:val="24"/>
          <w:lang w:val="en-US"/>
        </w:rPr>
        <w:t>effect</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model</w:t>
      </w:r>
      <w:r w:rsidR="006670EF" w:rsidRPr="00D76562">
        <w:rPr>
          <w:rStyle w:val="ad"/>
          <w:rFonts w:ascii="Times New Roman" w:hAnsi="Times New Roman" w:cs="Times New Roman"/>
          <w:i/>
          <w:iCs/>
          <w:sz w:val="24"/>
          <w:szCs w:val="24"/>
          <w:lang w:val="en-US"/>
        </w:rPr>
        <w:t xml:space="preserve"> </w:t>
      </w:r>
      <w:r w:rsidR="006670EF" w:rsidRPr="001935BC">
        <w:rPr>
          <w:rStyle w:val="ad"/>
          <w:rFonts w:ascii="Times New Roman" w:hAnsi="Times New Roman" w:cs="Times New Roman"/>
          <w:i/>
          <w:iCs/>
          <w:sz w:val="24"/>
          <w:szCs w:val="24"/>
          <w:lang w:val="en-US"/>
        </w:rPr>
        <w:t>estimate</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of</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the</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effect</w:t>
      </w:r>
      <w:r w:rsidR="006670EF" w:rsidRPr="00D76562">
        <w:rPr>
          <w:rFonts w:ascii="Times New Roman" w:hAnsi="Times New Roman" w:cs="Times New Roman"/>
          <w:i/>
          <w:iCs/>
          <w:sz w:val="24"/>
          <w:szCs w:val="24"/>
          <w:lang w:val="en-US"/>
        </w:rPr>
        <w:t xml:space="preserve"> </w:t>
      </w:r>
      <w:r w:rsidR="006670EF" w:rsidRPr="001935BC">
        <w:rPr>
          <w:rFonts w:ascii="Times New Roman" w:hAnsi="Times New Roman" w:cs="Times New Roman"/>
          <w:i/>
          <w:iCs/>
          <w:sz w:val="24"/>
          <w:szCs w:val="24"/>
          <w:lang w:val="en-US"/>
        </w:rPr>
        <w:t>size</w:t>
      </w:r>
      <w:r w:rsidR="006670EF" w:rsidRPr="00D76562">
        <w:rPr>
          <w:rFonts w:ascii="Times New Roman" w:hAnsi="Times New Roman" w:cs="Times New Roman"/>
          <w:i/>
          <w:iCs/>
          <w:sz w:val="24"/>
          <w:szCs w:val="24"/>
          <w:lang w:val="en-US"/>
        </w:rPr>
        <w:t xml:space="preserve">. </w:t>
      </w:r>
    </w:p>
    <w:bookmarkEnd w:id="52"/>
    <w:bookmarkEnd w:id="53"/>
    <w:p w14:paraId="10A866D4" w14:textId="77777777" w:rsidR="000B78FD" w:rsidRPr="00D76562" w:rsidRDefault="000B78FD" w:rsidP="0013504B">
      <w:pPr>
        <w:pStyle w:val="ae"/>
        <w:ind w:firstLine="567"/>
        <w:jc w:val="both"/>
        <w:rPr>
          <w:rFonts w:ascii="Times New Roman" w:hAnsi="Times New Roman" w:cs="Times New Roman"/>
          <w:b/>
          <w:bCs/>
          <w:sz w:val="28"/>
          <w:szCs w:val="28"/>
          <w:lang w:val="en-US"/>
        </w:rPr>
      </w:pPr>
    </w:p>
    <w:p w14:paraId="27A0B123" w14:textId="15E105C2"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Согласно анализу, в ходе которого были выявлены наиболее влиятельные исследования, студенческие остатки, превышающие «2», были выявлены в двух исследованиях, в одном из которых была самая низкая распространенность симптомов депрессии — 17</w:t>
      </w:r>
      <w:r w:rsidR="00B5025A" w:rsidRPr="001935BC">
        <w:rPr>
          <w:rFonts w:ascii="Times New Roman" w:hAnsi="Times New Roman" w:cs="Times New Roman"/>
          <w:sz w:val="28"/>
          <w:szCs w:val="28"/>
          <w:lang w:val="kk-KZ"/>
        </w:rPr>
        <w:t>.</w:t>
      </w:r>
      <w:r w:rsidR="00DB76B9">
        <w:rPr>
          <w:rFonts w:ascii="Times New Roman" w:hAnsi="Times New Roman" w:cs="Times New Roman"/>
          <w:sz w:val="28"/>
          <w:szCs w:val="28"/>
          <w:lang w:val="kk-KZ"/>
        </w:rPr>
        <w:t>9</w:t>
      </w:r>
      <w:r w:rsidRPr="001935BC">
        <w:rPr>
          <w:rFonts w:ascii="Times New Roman" w:hAnsi="Times New Roman" w:cs="Times New Roman"/>
          <w:sz w:val="28"/>
          <w:szCs w:val="28"/>
          <w:lang w:val="kk-KZ"/>
        </w:rPr>
        <w:t xml:space="preserve">%], а в другом — высокая распространенность </w:t>
      </w:r>
      <w:r w:rsidR="00B5025A" w:rsidRPr="001935BC">
        <w:rPr>
          <w:rFonts w:ascii="Times New Roman" w:hAnsi="Times New Roman" w:cs="Times New Roman"/>
          <w:sz w:val="28"/>
          <w:szCs w:val="28"/>
          <w:lang w:val="kk-KZ"/>
        </w:rPr>
        <w:t xml:space="preserve">симптомов </w:t>
      </w:r>
      <w:r w:rsidRPr="001935BC">
        <w:rPr>
          <w:rFonts w:ascii="Times New Roman" w:hAnsi="Times New Roman" w:cs="Times New Roman"/>
          <w:sz w:val="28"/>
          <w:szCs w:val="28"/>
          <w:lang w:val="kk-KZ"/>
        </w:rPr>
        <w:t xml:space="preserve">депрессии — 59% </w:t>
      </w:r>
      <w:r w:rsidR="00B5025A" w:rsidRPr="001935BC">
        <w:rPr>
          <w:rFonts w:ascii="Times New Roman" w:hAnsi="Times New Roman" w:cs="Times New Roman"/>
          <w:sz w:val="28"/>
          <w:szCs w:val="28"/>
          <w:lang w:val="kk-KZ"/>
        </w:rPr>
        <w:t>среди</w:t>
      </w:r>
      <w:r w:rsidRPr="001935BC">
        <w:rPr>
          <w:rFonts w:ascii="Times New Roman" w:hAnsi="Times New Roman" w:cs="Times New Roman"/>
          <w:sz w:val="28"/>
          <w:szCs w:val="28"/>
          <w:lang w:val="kk-KZ"/>
        </w:rPr>
        <w:t xml:space="preserve"> </w:t>
      </w:r>
      <w:r w:rsidR="00B5025A" w:rsidRPr="001935BC">
        <w:rPr>
          <w:rFonts w:ascii="Times New Roman" w:hAnsi="Times New Roman" w:cs="Times New Roman"/>
          <w:sz w:val="28"/>
          <w:szCs w:val="28"/>
          <w:lang w:val="kk-KZ"/>
        </w:rPr>
        <w:t xml:space="preserve">176 пациентов с </w:t>
      </w:r>
      <w:r w:rsidRPr="001935BC">
        <w:rPr>
          <w:rFonts w:ascii="Times New Roman" w:hAnsi="Times New Roman" w:cs="Times New Roman"/>
          <w:sz w:val="28"/>
          <w:szCs w:val="28"/>
          <w:lang w:val="kk-KZ"/>
        </w:rPr>
        <w:t>раком молочной железы. Когда эти исследования были удалены, объединенная средняя распространенность симптомов депрессии, основанная на модели случайных эффектов, была немного ниже и составила 37</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7% (95% ДИ [32</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9; 42</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5]).</w:t>
      </w:r>
    </w:p>
    <w:p w14:paraId="6E705204" w14:textId="77777777" w:rsidR="003C43D3" w:rsidRPr="001935BC" w:rsidRDefault="003C43D3"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Оценка риска систематической ошибки в исследованиях</w:t>
      </w:r>
    </w:p>
    <w:p w14:paraId="66074DED" w14:textId="6F8A9BD3"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На первом воронкообразном графике четыре исследования располагались за пределами предельных линий 95% ДИ, что свидетельствует о высокой гетерогенности включенных исследований. Визуально мы не обнаружили явных признаков асимметрии графика воронки. Второй график также не имел явных признаков асимметрии. Невзвешенные регрессионные тесты Эггера для обоих графиков не были статистически значимыми и дали z = 1</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01, p = 0</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31 и z = -0</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44, p = 0</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66 соответственно. Наши результаты показывают, что риск предвзятости публикации во включенных исследованиях был низким.</w:t>
      </w:r>
    </w:p>
    <w:p w14:paraId="41455B48" w14:textId="77777777" w:rsidR="003C43D3" w:rsidRPr="001935BC" w:rsidRDefault="003C43D3"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Анализ подгрупп исследований, в которых сообщалось о количестве пациентов с депрессией</w:t>
      </w:r>
    </w:p>
    <w:p w14:paraId="1CCBBF5C" w14:textId="093D54FD"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Анализ подгрупп, основанный на типе рака, показал, что комбинированная распространенность симптомов депрессии была почти одинаковой между исследованиями, которые были сосредоточены на пациентах с метастатическим и рецидивирующим раком молочной железы. Совокупная распространенность симптомов депрессии у пациентов с рецидивирующим (местным, регионарным </w:t>
      </w:r>
      <w:r w:rsidRPr="001935BC">
        <w:rPr>
          <w:rFonts w:ascii="Times New Roman" w:hAnsi="Times New Roman" w:cs="Times New Roman"/>
          <w:sz w:val="28"/>
          <w:szCs w:val="28"/>
          <w:lang w:val="kk-KZ"/>
        </w:rPr>
        <w:lastRenderedPageBreak/>
        <w:t>или отдаленным) раком молочной железы составила 36</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6% (95% ДИ [19</w:t>
      </w:r>
      <w:r w:rsidR="00B5025A" w:rsidRPr="001935BC">
        <w:rPr>
          <w:rFonts w:ascii="Times New Roman" w:hAnsi="Times New Roman" w:cs="Times New Roman"/>
          <w:sz w:val="28"/>
          <w:szCs w:val="28"/>
          <w:lang w:val="kk-KZ"/>
        </w:rPr>
        <w:t>.</w:t>
      </w:r>
      <w:r w:rsidR="00DB76B9">
        <w:rPr>
          <w:rFonts w:ascii="Times New Roman" w:hAnsi="Times New Roman" w:cs="Times New Roman"/>
          <w:sz w:val="28"/>
          <w:szCs w:val="28"/>
          <w:lang w:val="kk-KZ"/>
        </w:rPr>
        <w:t>1</w:t>
      </w:r>
      <w:r w:rsidRPr="001935BC">
        <w:rPr>
          <w:rFonts w:ascii="Times New Roman" w:hAnsi="Times New Roman" w:cs="Times New Roman"/>
          <w:sz w:val="28"/>
          <w:szCs w:val="28"/>
          <w:lang w:val="kk-KZ"/>
        </w:rPr>
        <w:t>; 56</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2]; I</w:t>
      </w:r>
      <w:r w:rsidRPr="001935BC">
        <w:rPr>
          <w:rFonts w:ascii="Times New Roman" w:hAnsi="Times New Roman" w:cs="Times New Roman"/>
          <w:sz w:val="28"/>
          <w:szCs w:val="28"/>
          <w:vertAlign w:val="superscript"/>
          <w:lang w:val="kk-KZ"/>
        </w:rPr>
        <w:t>2</w:t>
      </w:r>
      <w:r w:rsidRPr="001935BC">
        <w:rPr>
          <w:rFonts w:ascii="Times New Roman" w:hAnsi="Times New Roman" w:cs="Times New Roman"/>
          <w:sz w:val="28"/>
          <w:szCs w:val="28"/>
          <w:lang w:val="kk-KZ"/>
        </w:rPr>
        <w:t>=0%; Q (df=1)=0</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04; p=0</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85) и 38</w:t>
      </w:r>
      <w:r w:rsidR="00B5025A" w:rsidRPr="001935BC">
        <w:rPr>
          <w:rFonts w:ascii="Times New Roman" w:hAnsi="Times New Roman" w:cs="Times New Roman"/>
          <w:sz w:val="28"/>
          <w:szCs w:val="28"/>
          <w:lang w:val="kk-KZ"/>
        </w:rPr>
        <w:t>.</w:t>
      </w:r>
      <w:r w:rsidR="00DB76B9">
        <w:rPr>
          <w:rFonts w:ascii="Times New Roman" w:hAnsi="Times New Roman" w:cs="Times New Roman"/>
          <w:sz w:val="28"/>
          <w:szCs w:val="28"/>
          <w:lang w:val="kk-KZ"/>
        </w:rPr>
        <w:t>6</w:t>
      </w:r>
      <w:r w:rsidRPr="001935BC">
        <w:rPr>
          <w:rFonts w:ascii="Times New Roman" w:hAnsi="Times New Roman" w:cs="Times New Roman"/>
          <w:sz w:val="28"/>
          <w:szCs w:val="28"/>
          <w:lang w:val="kk-KZ"/>
        </w:rPr>
        <w:t>% (95% ДИ [30</w:t>
      </w:r>
      <w:r w:rsidR="00B5025A" w:rsidRPr="001935BC">
        <w:rPr>
          <w:rFonts w:ascii="Times New Roman" w:hAnsi="Times New Roman" w:cs="Times New Roman"/>
          <w:sz w:val="28"/>
          <w:szCs w:val="28"/>
          <w:lang w:val="kk-KZ"/>
        </w:rPr>
        <w:t>.</w:t>
      </w:r>
      <w:r w:rsidR="00DB76B9">
        <w:rPr>
          <w:rFonts w:ascii="Times New Roman" w:hAnsi="Times New Roman" w:cs="Times New Roman"/>
          <w:sz w:val="28"/>
          <w:szCs w:val="28"/>
          <w:lang w:val="kk-KZ"/>
        </w:rPr>
        <w:t>2</w:t>
      </w:r>
      <w:r w:rsidRPr="001935BC">
        <w:rPr>
          <w:rFonts w:ascii="Times New Roman" w:hAnsi="Times New Roman" w:cs="Times New Roman"/>
          <w:sz w:val="28"/>
          <w:szCs w:val="28"/>
          <w:lang w:val="kk-KZ"/>
        </w:rPr>
        <w:t>; 47</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3]; I</w:t>
      </w:r>
      <w:r w:rsidRPr="001935BC">
        <w:rPr>
          <w:rFonts w:ascii="Times New Roman" w:hAnsi="Times New Roman" w:cs="Times New Roman"/>
          <w:sz w:val="28"/>
          <w:szCs w:val="28"/>
          <w:vertAlign w:val="superscript"/>
          <w:lang w:val="kk-KZ"/>
        </w:rPr>
        <w:t>2</w:t>
      </w:r>
      <w:r w:rsidRPr="001935BC">
        <w:rPr>
          <w:rFonts w:ascii="Times New Roman" w:hAnsi="Times New Roman" w:cs="Times New Roman"/>
          <w:sz w:val="28"/>
          <w:szCs w:val="28"/>
          <w:lang w:val="kk-KZ"/>
        </w:rPr>
        <w:t>=90%; Q (df=8)=77</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8; p&lt;0</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01) у пациентов с метастатическим раком молочной железы (</w:t>
      </w:r>
      <w:r w:rsidR="0079145C" w:rsidRPr="001935BC">
        <w:rPr>
          <w:rFonts w:ascii="Times New Roman" w:hAnsi="Times New Roman" w:cs="Times New Roman"/>
          <w:sz w:val="28"/>
          <w:szCs w:val="28"/>
          <w:lang w:val="kk-KZ"/>
        </w:rPr>
        <w:t>Рисунок 17</w:t>
      </w:r>
      <w:r w:rsidRPr="001935BC">
        <w:rPr>
          <w:rFonts w:ascii="Times New Roman" w:hAnsi="Times New Roman" w:cs="Times New Roman"/>
          <w:sz w:val="28"/>
          <w:szCs w:val="28"/>
          <w:lang w:val="kk-KZ"/>
        </w:rPr>
        <w:t>).</w:t>
      </w:r>
    </w:p>
    <w:p w14:paraId="6F8D9A0C" w14:textId="77777777" w:rsidR="000E3096" w:rsidRPr="001935BC" w:rsidRDefault="000E3096"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noProof/>
          <w:sz w:val="28"/>
          <w:szCs w:val="28"/>
        </w:rPr>
        <w:drawing>
          <wp:inline distT="0" distB="0" distL="0" distR="0" wp14:anchorId="62F529CA" wp14:editId="67E9D79F">
            <wp:extent cx="5594132" cy="4428702"/>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161" t="6297" r="18065" b="6393"/>
                    <a:stretch/>
                  </pic:blipFill>
                  <pic:spPr bwMode="auto">
                    <a:xfrm>
                      <a:off x="0" y="0"/>
                      <a:ext cx="5607665" cy="4439415"/>
                    </a:xfrm>
                    <a:prstGeom prst="rect">
                      <a:avLst/>
                    </a:prstGeom>
                    <a:noFill/>
                    <a:ln>
                      <a:noFill/>
                    </a:ln>
                    <a:extLst>
                      <a:ext uri="{53640926-AAD7-44D8-BBD7-CCE9431645EC}">
                        <a14:shadowObscured xmlns:a14="http://schemas.microsoft.com/office/drawing/2010/main"/>
                      </a:ext>
                    </a:extLst>
                  </pic:spPr>
                </pic:pic>
              </a:graphicData>
            </a:graphic>
          </wp:inline>
        </w:drawing>
      </w:r>
    </w:p>
    <w:p w14:paraId="33557BBC" w14:textId="77777777" w:rsidR="006132F8" w:rsidRPr="001935BC" w:rsidRDefault="006132F8"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Рисунок 17. Подгрупповой анализ распространенности депрессии на основе модели случайных эффектов среди больных распространенным раком молочной железы по типу рака</w:t>
      </w:r>
    </w:p>
    <w:p w14:paraId="265BA40A" w14:textId="38DE4641" w:rsidR="000E3096" w:rsidRPr="001935BC" w:rsidRDefault="006132F8" w:rsidP="0013504B">
      <w:pPr>
        <w:pStyle w:val="ae"/>
        <w:ind w:firstLine="567"/>
        <w:jc w:val="both"/>
        <w:rPr>
          <w:rFonts w:ascii="Times New Roman" w:hAnsi="Times New Roman" w:cs="Times New Roman"/>
          <w:i/>
          <w:iCs/>
          <w:sz w:val="24"/>
          <w:szCs w:val="24"/>
          <w:lang w:val="en-US"/>
        </w:rPr>
      </w:pPr>
      <w:proofErr w:type="spellStart"/>
      <w:r w:rsidRPr="001935BC">
        <w:rPr>
          <w:rFonts w:ascii="Times New Roman" w:hAnsi="Times New Roman" w:cs="Times New Roman"/>
          <w:i/>
          <w:iCs/>
          <w:sz w:val="24"/>
          <w:szCs w:val="24"/>
          <w:lang w:val="en-US"/>
        </w:rPr>
        <w:t>Сокращения</w:t>
      </w:r>
      <w:proofErr w:type="spellEnd"/>
      <w:r w:rsidR="000E3096" w:rsidRPr="001935BC">
        <w:rPr>
          <w:rFonts w:ascii="Times New Roman" w:hAnsi="Times New Roman" w:cs="Times New Roman"/>
          <w:i/>
          <w:iCs/>
          <w:sz w:val="24"/>
          <w:szCs w:val="24"/>
          <w:lang w:val="en-US"/>
        </w:rPr>
        <w:t>: C.I., confidence interval; I</w:t>
      </w:r>
      <w:r w:rsidR="000E3096" w:rsidRPr="001935BC">
        <w:rPr>
          <w:rFonts w:ascii="Times New Roman" w:hAnsi="Times New Roman" w:cs="Times New Roman"/>
          <w:i/>
          <w:iCs/>
          <w:sz w:val="24"/>
          <w:szCs w:val="24"/>
          <w:vertAlign w:val="superscript"/>
          <w:lang w:val="en-US"/>
        </w:rPr>
        <w:t>2</w:t>
      </w:r>
      <w:r w:rsidR="000E3096" w:rsidRPr="001935BC">
        <w:rPr>
          <w:rFonts w:ascii="Times New Roman" w:hAnsi="Times New Roman" w:cs="Times New Roman"/>
          <w:i/>
          <w:iCs/>
          <w:sz w:val="24"/>
          <w:szCs w:val="24"/>
          <w:lang w:val="en-US"/>
        </w:rPr>
        <w:t xml:space="preserve">, </w:t>
      </w:r>
      <w:r w:rsidR="000E3096" w:rsidRPr="001935BC">
        <w:rPr>
          <w:rStyle w:val="ad"/>
          <w:rFonts w:ascii="Times New Roman" w:hAnsi="Times New Roman" w:cs="Times New Roman"/>
          <w:i/>
          <w:iCs/>
          <w:sz w:val="24"/>
          <w:szCs w:val="24"/>
          <w:lang w:val="en-US"/>
        </w:rPr>
        <w:t>percentage of variability</w:t>
      </w:r>
      <w:r w:rsidR="000E3096" w:rsidRPr="001935BC">
        <w:rPr>
          <w:rFonts w:ascii="Times New Roman" w:hAnsi="Times New Roman" w:cs="Times New Roman"/>
          <w:i/>
          <w:iCs/>
          <w:sz w:val="24"/>
          <w:szCs w:val="24"/>
          <w:lang w:val="en-US"/>
        </w:rPr>
        <w:t xml:space="preserve"> in the effect sizes which is not caused by sampling error; </w:t>
      </w:r>
      <w:r w:rsidR="000E3096" w:rsidRPr="001935BC">
        <w:rPr>
          <w:rStyle w:val="mjx-char"/>
          <w:rFonts w:ascii="Times New Roman" w:hAnsi="Times New Roman" w:cs="Times New Roman"/>
          <w:i/>
          <w:iCs/>
          <w:sz w:val="24"/>
          <w:szCs w:val="24"/>
        </w:rPr>
        <w:t>τ</w:t>
      </w:r>
      <w:r w:rsidR="000E3096" w:rsidRPr="001935BC">
        <w:rPr>
          <w:rStyle w:val="mjx-char"/>
          <w:rFonts w:ascii="Times New Roman" w:hAnsi="Times New Roman" w:cs="Times New Roman"/>
          <w:i/>
          <w:iCs/>
          <w:sz w:val="24"/>
          <w:szCs w:val="24"/>
          <w:vertAlign w:val="superscript"/>
          <w:lang w:val="en-US"/>
        </w:rPr>
        <w:t>2</w:t>
      </w:r>
      <w:r w:rsidR="000E3096" w:rsidRPr="001935BC">
        <w:rPr>
          <w:rStyle w:val="mjx-char"/>
          <w:rFonts w:ascii="Times New Roman" w:hAnsi="Times New Roman" w:cs="Times New Roman"/>
          <w:i/>
          <w:iCs/>
          <w:sz w:val="24"/>
          <w:szCs w:val="24"/>
          <w:lang w:val="en-US"/>
        </w:rPr>
        <w:t xml:space="preserve">, </w:t>
      </w:r>
      <w:r w:rsidR="000E3096" w:rsidRPr="001935BC">
        <w:rPr>
          <w:rFonts w:ascii="Times New Roman" w:hAnsi="Times New Roman" w:cs="Times New Roman"/>
          <w:i/>
          <w:iCs/>
          <w:sz w:val="24"/>
          <w:szCs w:val="24"/>
          <w:lang w:val="en-US"/>
        </w:rPr>
        <w:t>between-study variance in the meta-analysis; χ 2, (</w:t>
      </w:r>
      <w:r w:rsidR="000E3096" w:rsidRPr="001935BC">
        <w:rPr>
          <w:rStyle w:val="a5"/>
          <w:rFonts w:ascii="Times New Roman" w:hAnsi="Times New Roman" w:cs="Times New Roman"/>
          <w:i w:val="0"/>
          <w:iCs w:val="0"/>
          <w:sz w:val="24"/>
          <w:szCs w:val="24"/>
          <w:lang w:val="en-US"/>
        </w:rPr>
        <w:t>Q</w:t>
      </w:r>
      <w:r w:rsidR="000E3096" w:rsidRPr="001935BC">
        <w:rPr>
          <w:rFonts w:ascii="Times New Roman" w:hAnsi="Times New Roman" w:cs="Times New Roman"/>
          <w:i/>
          <w:iCs/>
          <w:sz w:val="24"/>
          <w:szCs w:val="24"/>
          <w:lang w:val="en-US"/>
        </w:rPr>
        <w:t xml:space="preserve">-statistic) </w:t>
      </w:r>
      <w:r w:rsidR="000E3096" w:rsidRPr="001935BC">
        <w:rPr>
          <w:rStyle w:val="ad"/>
          <w:rFonts w:ascii="Times New Roman" w:hAnsi="Times New Roman" w:cs="Times New Roman"/>
          <w:i/>
          <w:iCs/>
          <w:sz w:val="24"/>
          <w:szCs w:val="24"/>
          <w:lang w:val="en-US"/>
        </w:rPr>
        <w:t>difference between the observed effect sizes and the fixed-effect model estimate</w:t>
      </w:r>
      <w:r w:rsidR="000E3096" w:rsidRPr="001935BC">
        <w:rPr>
          <w:rFonts w:ascii="Times New Roman" w:hAnsi="Times New Roman" w:cs="Times New Roman"/>
          <w:i/>
          <w:iCs/>
          <w:sz w:val="24"/>
          <w:szCs w:val="24"/>
          <w:lang w:val="en-US"/>
        </w:rPr>
        <w:t xml:space="preserve"> of the effect size. </w:t>
      </w:r>
    </w:p>
    <w:p w14:paraId="24B0D9D8" w14:textId="77777777" w:rsidR="000E3096" w:rsidRPr="001935BC" w:rsidRDefault="000E3096" w:rsidP="0013504B">
      <w:pPr>
        <w:pStyle w:val="ae"/>
        <w:ind w:firstLine="567"/>
        <w:jc w:val="both"/>
        <w:rPr>
          <w:rFonts w:ascii="Times New Roman" w:hAnsi="Times New Roman" w:cs="Times New Roman"/>
          <w:sz w:val="28"/>
          <w:szCs w:val="28"/>
          <w:lang w:val="en-US"/>
        </w:rPr>
      </w:pPr>
    </w:p>
    <w:p w14:paraId="2FA1EE83" w14:textId="37A965DA"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Анализ подгрупп, основанный на уровне дохода страны, где проводилось исследование, показал, что объединенная распространенность симптомов депрессии в странах с доходом выше среднего была выше, чем в странах с высоким уровнем дохода, на 48</w:t>
      </w:r>
      <w:r w:rsidR="00B5025A" w:rsidRPr="001935BC">
        <w:rPr>
          <w:rFonts w:ascii="Times New Roman" w:hAnsi="Times New Roman" w:cs="Times New Roman"/>
          <w:sz w:val="28"/>
          <w:szCs w:val="28"/>
          <w:lang w:val="kk-KZ"/>
        </w:rPr>
        <w:t>.</w:t>
      </w:r>
      <w:r w:rsidR="00DB76B9">
        <w:rPr>
          <w:rFonts w:ascii="Times New Roman" w:hAnsi="Times New Roman" w:cs="Times New Roman"/>
          <w:sz w:val="28"/>
          <w:szCs w:val="28"/>
          <w:lang w:val="kk-KZ"/>
        </w:rPr>
        <w:t>4</w:t>
      </w:r>
      <w:r w:rsidRPr="001935BC">
        <w:rPr>
          <w:rFonts w:ascii="Times New Roman" w:hAnsi="Times New Roman" w:cs="Times New Roman"/>
          <w:sz w:val="28"/>
          <w:szCs w:val="28"/>
          <w:lang w:val="kk-KZ"/>
        </w:rPr>
        <w:t>% (95% ДИ [32</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3; 64</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6]; I</w:t>
      </w:r>
      <w:r w:rsidRPr="001935BC">
        <w:rPr>
          <w:rFonts w:ascii="Times New Roman" w:hAnsi="Times New Roman" w:cs="Times New Roman"/>
          <w:sz w:val="28"/>
          <w:szCs w:val="28"/>
          <w:vertAlign w:val="superscript"/>
          <w:lang w:val="kk-KZ"/>
        </w:rPr>
        <w:t>2</w:t>
      </w:r>
      <w:r w:rsidRPr="001935BC">
        <w:rPr>
          <w:rFonts w:ascii="Times New Roman" w:hAnsi="Times New Roman" w:cs="Times New Roman"/>
          <w:sz w:val="28"/>
          <w:szCs w:val="28"/>
          <w:lang w:val="kk-KZ"/>
        </w:rPr>
        <w:t>=93%; Q(df=1)=14</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0; p&lt;0</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01) и 35</w:t>
      </w:r>
      <w:r w:rsidR="006448CD" w:rsidRPr="001935BC">
        <w:rPr>
          <w:rFonts w:ascii="Times New Roman" w:hAnsi="Times New Roman" w:cs="Times New Roman"/>
          <w:sz w:val="28"/>
          <w:szCs w:val="28"/>
          <w:lang w:val="kk-KZ"/>
        </w:rPr>
        <w:t>.</w:t>
      </w:r>
      <w:r w:rsidR="00DB76B9">
        <w:rPr>
          <w:rFonts w:ascii="Times New Roman" w:hAnsi="Times New Roman" w:cs="Times New Roman"/>
          <w:sz w:val="28"/>
          <w:szCs w:val="28"/>
          <w:lang w:val="kk-KZ"/>
        </w:rPr>
        <w:t>8</w:t>
      </w:r>
      <w:r w:rsidRPr="001935BC">
        <w:rPr>
          <w:rFonts w:ascii="Times New Roman" w:hAnsi="Times New Roman" w:cs="Times New Roman"/>
          <w:sz w:val="28"/>
          <w:szCs w:val="28"/>
          <w:lang w:val="kk-KZ"/>
        </w:rPr>
        <w:t>% (95% ДИ [28</w:t>
      </w:r>
      <w:r w:rsidR="006448CD"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2; 43</w:t>
      </w:r>
      <w:r w:rsidR="006448CD"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7]; I</w:t>
      </w:r>
      <w:r w:rsidRPr="001935BC">
        <w:rPr>
          <w:rFonts w:ascii="Times New Roman" w:hAnsi="Times New Roman" w:cs="Times New Roman"/>
          <w:sz w:val="28"/>
          <w:szCs w:val="28"/>
          <w:vertAlign w:val="superscript"/>
          <w:lang w:val="kk-KZ"/>
        </w:rPr>
        <w:t>2</w:t>
      </w:r>
      <w:r w:rsidRPr="001935BC">
        <w:rPr>
          <w:rFonts w:ascii="Times New Roman" w:hAnsi="Times New Roman" w:cs="Times New Roman"/>
          <w:sz w:val="28"/>
          <w:szCs w:val="28"/>
          <w:lang w:val="kk-KZ"/>
        </w:rPr>
        <w:t>=80%; Q(df=8)=39</w:t>
      </w:r>
      <w:r w:rsidR="00B5025A" w:rsidRPr="001935BC">
        <w:rPr>
          <w:rFonts w:ascii="Times New Roman" w:hAnsi="Times New Roman" w:cs="Times New Roman"/>
          <w:sz w:val="28"/>
          <w:szCs w:val="28"/>
          <w:lang w:val="kk-KZ"/>
        </w:rPr>
        <w:t>.</w:t>
      </w:r>
      <w:r w:rsidR="00DB76B9">
        <w:rPr>
          <w:rFonts w:ascii="Times New Roman" w:hAnsi="Times New Roman" w:cs="Times New Roman"/>
          <w:sz w:val="28"/>
          <w:szCs w:val="28"/>
          <w:lang w:val="kk-KZ"/>
        </w:rPr>
        <w:t>4</w:t>
      </w:r>
      <w:r w:rsidRPr="001935BC">
        <w:rPr>
          <w:rFonts w:ascii="Times New Roman" w:hAnsi="Times New Roman" w:cs="Times New Roman"/>
          <w:sz w:val="28"/>
          <w:szCs w:val="28"/>
          <w:lang w:val="kk-KZ"/>
        </w:rPr>
        <w:t>; p&lt;0</w:t>
      </w:r>
      <w:r w:rsidR="00B5025A"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01) соответственно. </w:t>
      </w:r>
    </w:p>
    <w:p w14:paraId="7247F685" w14:textId="57350EBA"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 Анализ подгрупп, основанный на методе оценки депрессии, показал, что совокупная распространенность симптомов депрессии среди пациенток с распространенным раком молочной железы была самой высокой при использовании шкалы SDS и составила 59</w:t>
      </w:r>
      <w:r w:rsidR="006448CD" w:rsidRPr="001935BC">
        <w:rPr>
          <w:rFonts w:ascii="Times New Roman" w:hAnsi="Times New Roman" w:cs="Times New Roman"/>
          <w:sz w:val="28"/>
          <w:szCs w:val="28"/>
          <w:lang w:val="kk-KZ"/>
        </w:rPr>
        <w:t>.</w:t>
      </w:r>
      <w:r w:rsidR="00DB76B9">
        <w:rPr>
          <w:rFonts w:ascii="Times New Roman" w:hAnsi="Times New Roman" w:cs="Times New Roman"/>
          <w:sz w:val="28"/>
          <w:szCs w:val="28"/>
          <w:lang w:val="kk-KZ"/>
        </w:rPr>
        <w:t>6</w:t>
      </w:r>
      <w:r w:rsidRPr="001935BC">
        <w:rPr>
          <w:rFonts w:ascii="Times New Roman" w:hAnsi="Times New Roman" w:cs="Times New Roman"/>
          <w:sz w:val="28"/>
          <w:szCs w:val="28"/>
          <w:lang w:val="kk-KZ"/>
        </w:rPr>
        <w:t>% (95% ДИ [51</w:t>
      </w:r>
      <w:r w:rsidR="006448CD"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9; 66</w:t>
      </w:r>
      <w:r w:rsidR="006448CD"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9], I2=0%; Q(df =1)=0</w:t>
      </w:r>
      <w:r w:rsidR="00DB76B9">
        <w:rPr>
          <w:rFonts w:ascii="Times New Roman" w:hAnsi="Times New Roman" w:cs="Times New Roman"/>
          <w:sz w:val="28"/>
          <w:szCs w:val="28"/>
          <w:lang w:val="kk-KZ"/>
        </w:rPr>
        <w:t>.</w:t>
      </w:r>
      <w:r w:rsidRPr="001935BC">
        <w:rPr>
          <w:rFonts w:ascii="Times New Roman" w:hAnsi="Times New Roman" w:cs="Times New Roman"/>
          <w:sz w:val="28"/>
          <w:szCs w:val="28"/>
          <w:lang w:val="kk-KZ"/>
        </w:rPr>
        <w:t>04; р=0</w:t>
      </w:r>
      <w:r w:rsidR="006448CD"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84). Для определения наличия симптомов депрессии с помощью опросника HADS использовались разные пороговые значения: в трех </w:t>
      </w:r>
      <w:r w:rsidRPr="001935BC">
        <w:rPr>
          <w:rFonts w:ascii="Times New Roman" w:hAnsi="Times New Roman" w:cs="Times New Roman"/>
          <w:sz w:val="28"/>
          <w:szCs w:val="28"/>
          <w:lang w:val="kk-KZ"/>
        </w:rPr>
        <w:lastRenderedPageBreak/>
        <w:t>исследованиях использовалось значение «≥8», а в одном исследовании использовалось значение «≥7».</w:t>
      </w:r>
    </w:p>
    <w:p w14:paraId="4DC951D7" w14:textId="77777777" w:rsidR="003C43D3" w:rsidRPr="001935BC" w:rsidRDefault="003C43D3"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kk-KZ"/>
        </w:rPr>
        <w:t>Обнаружение метарегрессии</w:t>
      </w:r>
    </w:p>
    <w:p w14:paraId="3F5572F5" w14:textId="2D423CB2" w:rsidR="003C43D3" w:rsidRPr="001935BC" w:rsidRDefault="003C43D3"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Согласно результатам мета-регрессии, год публикации, средний возраст участников, семейное положение и размер выборки существенно не объясняли неоднородность величины эффекта между исследованиями.</w:t>
      </w:r>
    </w:p>
    <w:p w14:paraId="611F4D42" w14:textId="04BEA774" w:rsidR="00324834" w:rsidRPr="001935BC" w:rsidRDefault="0032483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Результаты данного систематического обзора опубликованы</w:t>
      </w:r>
      <w:r w:rsidR="00D76562" w:rsidRPr="00D76562">
        <w:rPr>
          <w:rFonts w:ascii="Times New Roman" w:hAnsi="Times New Roman" w:cs="Times New Roman"/>
          <w:sz w:val="28"/>
          <w:szCs w:val="28"/>
        </w:rPr>
        <w:t xml:space="preserve"> </w:t>
      </w:r>
      <w:r w:rsidR="00D76562">
        <w:rPr>
          <w:rFonts w:ascii="Times New Roman" w:hAnsi="Times New Roman" w:cs="Times New Roman"/>
          <w:sz w:val="28"/>
          <w:szCs w:val="28"/>
        </w:rPr>
        <w:fldChar w:fldCharType="begin" w:fldLock="1"/>
      </w:r>
      <w:r w:rsidR="000101AB">
        <w:rPr>
          <w:rFonts w:ascii="Times New Roman" w:hAnsi="Times New Roman" w:cs="Times New Roman"/>
          <w:sz w:val="28"/>
          <w:szCs w:val="28"/>
        </w:rPr>
        <w:instrText>ADDIN CSL_CITATION {"citationItems":[{"id":"ITEM-1","itemData":{"DOI":"10.31688/ABMU.2020.55.4.12","ISSN":"2558815X","abstract":"Introduction. Depression in patients with advanced breast cancer is a serious comorbidity that affects the quality of life of these patients, and their survival rates. Objective. This study aims at systematically reviewing the current literature with data on the prevalence of depression symptoms in metastatic and recurrent breast cancer patients, examining the pooled mean prevalence of depression symptoms and potential sources of heterogeneity. Methods. An extensive systematic review of PubMed, Web of Science, Scopus, ScienceDirect, Google Scholar, American Doctoral Dissertations and Open Grey databases, and the following reference list hand-search was performed to retrieve studies from January 2005. Results. We identified 11 eligible studies that assessed 1223 patients on the presence of depression symptoms, and 465 patients met the criteria. According to the random-effects model, the pooled mean prevalence of depression was 38.23% (95% CI [30.92; 45.83]; I2= 87%; Q (df =10)=77.89, p-value &lt; 0.01). Patients with metastatic stage had a slightly higher prevalence of depression symptoms compared to recurrent breast cancer patients. Conclusion. Prevalence of depression symptoms among advanced breast cancer patients is high. It is important to improve psychological prevention methods to decrease the occurrence of depression, as breast cancer patients start receiving care from primary diagnosis and offer continuous support and treatment to meet their psychological needs.","author":[{"dropping-particle":"","family":"Karibayeva","given":"I.","non-dropping-particle":"","parse-names":false,"suffix":""},{"dropping-particle":"","family":"Turdaliyeva","given":"B.","non-dropping-particle":"","parse-names":false,"suffix":""},{"dropping-particle":"","family":"Zainal","given":"N.Z.","non-dropping-particle":"","parse-names":false,"suffix":""},{"dropping-particle":"","family":"Bagiyarova","given":"F.","non-dropping-particle":"","parse-names":false,"suffix":""}],"container-title":"Archives of the Balkan Medical Union","id":"ITEM-1","issue":"4","issued":{"date-parts":[["2020"]]},"title":"The prevalence of depression symptoms among advanced breast cancer patients: A systematic review and meta-analysis","type":"article-journal","volume":"55"},"uris":["http://www.mendeley.com/documents/?uuid=2c314338-e186-3694-9575-849f760a5b2d"]}],"mendeley":{"formattedCitation":"(143)","manualFormatting":"[143]","plainTextFormattedCitation":"(143)","previouslyFormattedCitation":"(143)"},"properties":{"noteIndex":0},"schema":"https://github.com/citation-style-language/schema/raw/master/csl-citation.json"}</w:instrText>
      </w:r>
      <w:r w:rsidR="00D76562">
        <w:rPr>
          <w:rFonts w:ascii="Times New Roman" w:hAnsi="Times New Roman" w:cs="Times New Roman"/>
          <w:sz w:val="28"/>
          <w:szCs w:val="28"/>
        </w:rPr>
        <w:fldChar w:fldCharType="separate"/>
      </w:r>
      <w:r w:rsidR="000101AB">
        <w:rPr>
          <w:rFonts w:ascii="Times New Roman" w:hAnsi="Times New Roman" w:cs="Times New Roman"/>
          <w:noProof/>
          <w:sz w:val="28"/>
          <w:szCs w:val="28"/>
        </w:rPr>
        <w:t>[</w:t>
      </w:r>
      <w:r w:rsidR="00D76562" w:rsidRPr="00D76562">
        <w:rPr>
          <w:rFonts w:ascii="Times New Roman" w:hAnsi="Times New Roman" w:cs="Times New Roman"/>
          <w:noProof/>
          <w:sz w:val="28"/>
          <w:szCs w:val="28"/>
        </w:rPr>
        <w:t>143</w:t>
      </w:r>
      <w:r w:rsidR="00426D85">
        <w:rPr>
          <w:rFonts w:ascii="Times New Roman" w:hAnsi="Times New Roman" w:cs="Times New Roman"/>
          <w:noProof/>
          <w:sz w:val="28"/>
          <w:szCs w:val="28"/>
        </w:rPr>
        <w:t>]</w:t>
      </w:r>
      <w:r w:rsidR="00D76562">
        <w:rPr>
          <w:rFonts w:ascii="Times New Roman" w:hAnsi="Times New Roman" w:cs="Times New Roman"/>
          <w:sz w:val="28"/>
          <w:szCs w:val="28"/>
        </w:rPr>
        <w:fldChar w:fldCharType="end"/>
      </w:r>
      <w:r w:rsidRPr="001935BC">
        <w:rPr>
          <w:rFonts w:ascii="Times New Roman" w:hAnsi="Times New Roman" w:cs="Times New Roman"/>
          <w:sz w:val="28"/>
          <w:szCs w:val="28"/>
        </w:rPr>
        <w:t>.</w:t>
      </w:r>
    </w:p>
    <w:p w14:paraId="4C27F047" w14:textId="77777777" w:rsidR="00243C5C" w:rsidRPr="001935BC" w:rsidRDefault="00243C5C" w:rsidP="0013504B">
      <w:pPr>
        <w:pStyle w:val="ae"/>
        <w:ind w:firstLine="567"/>
        <w:jc w:val="both"/>
        <w:rPr>
          <w:rFonts w:ascii="Times New Roman" w:hAnsi="Times New Roman" w:cs="Times New Roman"/>
          <w:sz w:val="28"/>
          <w:szCs w:val="28"/>
          <w:lang w:val="kk-KZ"/>
        </w:rPr>
      </w:pPr>
    </w:p>
    <w:p w14:paraId="3339B460" w14:textId="77777777" w:rsidR="00BF52B1" w:rsidRPr="001935BC" w:rsidRDefault="00BF52B1" w:rsidP="0013504B">
      <w:pPr>
        <w:pStyle w:val="ae"/>
        <w:ind w:firstLine="567"/>
        <w:jc w:val="both"/>
        <w:rPr>
          <w:rFonts w:ascii="Times New Roman" w:hAnsi="Times New Roman" w:cs="Times New Roman"/>
          <w:sz w:val="28"/>
          <w:szCs w:val="28"/>
          <w:lang w:val="kk-KZ"/>
        </w:rPr>
      </w:pPr>
    </w:p>
    <w:p w14:paraId="47C9A5E2" w14:textId="77777777" w:rsidR="00BF52B1" w:rsidRPr="001935BC" w:rsidRDefault="00BF52B1" w:rsidP="0013504B">
      <w:pPr>
        <w:pStyle w:val="ae"/>
        <w:ind w:firstLine="567"/>
        <w:jc w:val="both"/>
        <w:rPr>
          <w:rFonts w:ascii="Times New Roman" w:hAnsi="Times New Roman" w:cs="Times New Roman"/>
          <w:sz w:val="28"/>
          <w:szCs w:val="28"/>
          <w:lang w:val="kk-KZ"/>
        </w:rPr>
      </w:pPr>
    </w:p>
    <w:p w14:paraId="1DEDB53B" w14:textId="77777777" w:rsidR="00BF52B1" w:rsidRPr="001935BC" w:rsidRDefault="00BF52B1" w:rsidP="0013504B">
      <w:pPr>
        <w:pStyle w:val="ae"/>
        <w:ind w:firstLine="567"/>
        <w:jc w:val="both"/>
        <w:rPr>
          <w:rFonts w:ascii="Times New Roman" w:hAnsi="Times New Roman" w:cs="Times New Roman"/>
          <w:sz w:val="28"/>
          <w:szCs w:val="28"/>
          <w:lang w:val="kk-KZ"/>
        </w:rPr>
      </w:pPr>
    </w:p>
    <w:p w14:paraId="434E6203" w14:textId="77777777" w:rsidR="00BF52B1" w:rsidRPr="001935BC" w:rsidRDefault="00BF52B1" w:rsidP="0013504B">
      <w:pPr>
        <w:pStyle w:val="ae"/>
        <w:ind w:firstLine="567"/>
        <w:jc w:val="both"/>
        <w:rPr>
          <w:rFonts w:ascii="Times New Roman" w:hAnsi="Times New Roman" w:cs="Times New Roman"/>
          <w:sz w:val="28"/>
          <w:szCs w:val="28"/>
          <w:lang w:val="kk-KZ"/>
        </w:rPr>
      </w:pPr>
    </w:p>
    <w:p w14:paraId="3112F52B" w14:textId="77777777" w:rsidR="00BF52B1" w:rsidRPr="001935BC" w:rsidRDefault="00BF52B1" w:rsidP="0013504B">
      <w:pPr>
        <w:pStyle w:val="ae"/>
        <w:ind w:firstLine="567"/>
        <w:jc w:val="both"/>
        <w:rPr>
          <w:rFonts w:ascii="Times New Roman" w:hAnsi="Times New Roman" w:cs="Times New Roman"/>
          <w:sz w:val="28"/>
          <w:szCs w:val="28"/>
          <w:lang w:val="kk-KZ"/>
        </w:rPr>
      </w:pPr>
    </w:p>
    <w:p w14:paraId="3F543190" w14:textId="77777777" w:rsidR="00BF52B1" w:rsidRPr="001935BC" w:rsidRDefault="00BF52B1" w:rsidP="0013504B">
      <w:pPr>
        <w:pStyle w:val="ae"/>
        <w:ind w:firstLine="567"/>
        <w:jc w:val="both"/>
        <w:rPr>
          <w:rFonts w:ascii="Times New Roman" w:hAnsi="Times New Roman" w:cs="Times New Roman"/>
          <w:sz w:val="28"/>
          <w:szCs w:val="28"/>
          <w:lang w:val="kk-KZ"/>
        </w:rPr>
      </w:pPr>
    </w:p>
    <w:p w14:paraId="1BFE2AF8" w14:textId="77777777" w:rsidR="00BF52B1" w:rsidRPr="001935BC" w:rsidRDefault="00BF52B1" w:rsidP="0013504B">
      <w:pPr>
        <w:pStyle w:val="ae"/>
        <w:ind w:firstLine="567"/>
        <w:jc w:val="both"/>
        <w:rPr>
          <w:rFonts w:ascii="Times New Roman" w:hAnsi="Times New Roman" w:cs="Times New Roman"/>
          <w:sz w:val="28"/>
          <w:szCs w:val="28"/>
          <w:lang w:val="kk-KZ"/>
        </w:rPr>
      </w:pPr>
    </w:p>
    <w:p w14:paraId="00C334C7" w14:textId="77777777" w:rsidR="00BF52B1" w:rsidRPr="001935BC" w:rsidRDefault="00BF52B1" w:rsidP="0013504B">
      <w:pPr>
        <w:pStyle w:val="ae"/>
        <w:ind w:firstLine="567"/>
        <w:jc w:val="both"/>
        <w:rPr>
          <w:rFonts w:ascii="Times New Roman" w:hAnsi="Times New Roman" w:cs="Times New Roman"/>
          <w:sz w:val="28"/>
          <w:szCs w:val="28"/>
          <w:lang w:val="kk-KZ"/>
        </w:rPr>
      </w:pPr>
    </w:p>
    <w:p w14:paraId="5BCC711C" w14:textId="77777777" w:rsidR="00BF52B1" w:rsidRPr="001935BC" w:rsidRDefault="00BF52B1" w:rsidP="0013504B">
      <w:pPr>
        <w:pStyle w:val="ae"/>
        <w:ind w:firstLine="567"/>
        <w:jc w:val="both"/>
        <w:rPr>
          <w:rFonts w:ascii="Times New Roman" w:hAnsi="Times New Roman" w:cs="Times New Roman"/>
          <w:sz w:val="28"/>
          <w:szCs w:val="28"/>
          <w:lang w:val="kk-KZ"/>
        </w:rPr>
      </w:pPr>
    </w:p>
    <w:p w14:paraId="62B8599D" w14:textId="77777777" w:rsidR="00503BD0" w:rsidRPr="001935BC" w:rsidRDefault="00503BD0" w:rsidP="0013504B">
      <w:pPr>
        <w:pStyle w:val="ae"/>
        <w:jc w:val="both"/>
        <w:rPr>
          <w:rFonts w:ascii="Times New Roman" w:hAnsi="Times New Roman" w:cs="Times New Roman"/>
          <w:sz w:val="28"/>
          <w:szCs w:val="28"/>
          <w:lang w:val="kk-KZ"/>
        </w:rPr>
        <w:sectPr w:rsidR="00503BD0" w:rsidRPr="001935BC" w:rsidSect="000C5A26">
          <w:type w:val="nextColumn"/>
          <w:pgSz w:w="11906" w:h="16838"/>
          <w:pgMar w:top="1134" w:right="567" w:bottom="1134" w:left="1701" w:header="708" w:footer="708" w:gutter="0"/>
          <w:cols w:space="708"/>
          <w:titlePg/>
          <w:docGrid w:linePitch="360"/>
        </w:sectPr>
      </w:pPr>
    </w:p>
    <w:p w14:paraId="2AC05FAE" w14:textId="6CF4CA14" w:rsidR="00243C5C" w:rsidRPr="001935BC" w:rsidRDefault="00B122C2" w:rsidP="0013504B">
      <w:pPr>
        <w:pStyle w:val="1"/>
        <w:ind w:firstLine="567"/>
        <w:jc w:val="both"/>
        <w:rPr>
          <w:rFonts w:ascii="Times New Roman" w:hAnsi="Times New Roman" w:cs="Times New Roman"/>
          <w:b/>
          <w:bCs/>
          <w:color w:val="auto"/>
          <w:sz w:val="28"/>
          <w:szCs w:val="28"/>
        </w:rPr>
      </w:pPr>
      <w:bookmarkStart w:id="54" w:name="_3.3_Результаты_исследования"/>
      <w:bookmarkEnd w:id="54"/>
      <w:r w:rsidRPr="001935BC">
        <w:rPr>
          <w:rFonts w:ascii="Times New Roman" w:hAnsi="Times New Roman" w:cs="Times New Roman"/>
          <w:b/>
          <w:bCs/>
          <w:color w:val="auto"/>
          <w:sz w:val="28"/>
          <w:szCs w:val="28"/>
        </w:rPr>
        <w:lastRenderedPageBreak/>
        <w:t xml:space="preserve">3.3 </w:t>
      </w:r>
      <w:bookmarkStart w:id="55" w:name="_Hlk118384291"/>
      <w:r w:rsidRPr="001935BC">
        <w:rPr>
          <w:rFonts w:ascii="Times New Roman" w:hAnsi="Times New Roman" w:cs="Times New Roman"/>
          <w:b/>
          <w:bCs/>
          <w:color w:val="auto"/>
          <w:sz w:val="28"/>
          <w:szCs w:val="28"/>
        </w:rPr>
        <w:t>Результаты исследования расп</w:t>
      </w:r>
      <w:r w:rsidR="00F17190" w:rsidRPr="001935BC">
        <w:rPr>
          <w:rFonts w:ascii="Times New Roman" w:hAnsi="Times New Roman" w:cs="Times New Roman"/>
          <w:b/>
          <w:bCs/>
          <w:color w:val="auto"/>
          <w:sz w:val="28"/>
          <w:szCs w:val="28"/>
        </w:rPr>
        <w:t>ространенност</w:t>
      </w:r>
      <w:r w:rsidRPr="001935BC">
        <w:rPr>
          <w:rFonts w:ascii="Times New Roman" w:hAnsi="Times New Roman" w:cs="Times New Roman"/>
          <w:b/>
          <w:bCs/>
          <w:color w:val="auto"/>
          <w:sz w:val="28"/>
          <w:szCs w:val="28"/>
        </w:rPr>
        <w:t>и</w:t>
      </w:r>
      <w:r w:rsidR="00CE1B17" w:rsidRPr="001935BC">
        <w:rPr>
          <w:rFonts w:ascii="Times New Roman" w:hAnsi="Times New Roman" w:cs="Times New Roman"/>
          <w:b/>
          <w:bCs/>
          <w:color w:val="auto"/>
          <w:sz w:val="28"/>
          <w:szCs w:val="28"/>
        </w:rPr>
        <w:t xml:space="preserve"> </w:t>
      </w:r>
      <w:r w:rsidR="00F17190" w:rsidRPr="001935BC">
        <w:rPr>
          <w:rFonts w:ascii="Times New Roman" w:hAnsi="Times New Roman" w:cs="Times New Roman"/>
          <w:b/>
          <w:bCs/>
          <w:color w:val="auto"/>
          <w:sz w:val="28"/>
          <w:szCs w:val="28"/>
        </w:rPr>
        <w:t xml:space="preserve">симптомов тревожности </w:t>
      </w:r>
      <w:r w:rsidR="00805A0C" w:rsidRPr="001935BC">
        <w:rPr>
          <w:rFonts w:ascii="Times New Roman" w:hAnsi="Times New Roman" w:cs="Times New Roman"/>
          <w:b/>
          <w:bCs/>
          <w:color w:val="auto"/>
          <w:sz w:val="28"/>
          <w:szCs w:val="28"/>
        </w:rPr>
        <w:t xml:space="preserve">и депрессии </w:t>
      </w:r>
      <w:r w:rsidR="00F17190" w:rsidRPr="001935BC">
        <w:rPr>
          <w:rFonts w:ascii="Times New Roman" w:hAnsi="Times New Roman" w:cs="Times New Roman"/>
          <w:b/>
          <w:bCs/>
          <w:color w:val="auto"/>
          <w:sz w:val="28"/>
          <w:szCs w:val="28"/>
        </w:rPr>
        <w:t>у женщин, с вновь диагностированным раком молочной железы</w:t>
      </w:r>
    </w:p>
    <w:p w14:paraId="31235D78" w14:textId="1CA6DE68" w:rsidR="00B76F90" w:rsidRPr="001935BC" w:rsidRDefault="00E067B8"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Детальная</w:t>
      </w:r>
      <w:r w:rsidR="00B76F90" w:rsidRPr="001935BC">
        <w:rPr>
          <w:rFonts w:ascii="Times New Roman" w:hAnsi="Times New Roman" w:cs="Times New Roman"/>
          <w:b/>
          <w:sz w:val="28"/>
          <w:szCs w:val="28"/>
        </w:rPr>
        <w:t xml:space="preserve"> характеристика </w:t>
      </w:r>
      <w:r w:rsidRPr="001935BC">
        <w:rPr>
          <w:rFonts w:ascii="Times New Roman" w:hAnsi="Times New Roman" w:cs="Times New Roman"/>
          <w:b/>
          <w:sz w:val="28"/>
          <w:szCs w:val="28"/>
        </w:rPr>
        <w:t>выборки</w:t>
      </w:r>
    </w:p>
    <w:p w14:paraId="34C59478" w14:textId="76F5A4AC" w:rsidR="00B76F90" w:rsidRPr="001935BC" w:rsidRDefault="00E067B8"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Детальная</w:t>
      </w:r>
      <w:r w:rsidR="00B76F90" w:rsidRPr="001935BC">
        <w:rPr>
          <w:rFonts w:ascii="Times New Roman" w:hAnsi="Times New Roman" w:cs="Times New Roman"/>
          <w:bCs/>
          <w:sz w:val="28"/>
          <w:szCs w:val="28"/>
        </w:rPr>
        <w:t xml:space="preserve"> характеристика выборки представлена в Таблице </w:t>
      </w:r>
      <w:r w:rsidR="00E76A82" w:rsidRPr="001935BC">
        <w:rPr>
          <w:rFonts w:ascii="Times New Roman" w:hAnsi="Times New Roman" w:cs="Times New Roman"/>
          <w:bCs/>
          <w:sz w:val="28"/>
          <w:szCs w:val="28"/>
          <w:lang w:val="kk-KZ"/>
        </w:rPr>
        <w:t>1</w:t>
      </w:r>
      <w:r w:rsidRPr="001935BC">
        <w:rPr>
          <w:rFonts w:ascii="Times New Roman" w:hAnsi="Times New Roman" w:cs="Times New Roman"/>
          <w:bCs/>
          <w:sz w:val="28"/>
          <w:szCs w:val="28"/>
          <w:lang w:val="kk-KZ"/>
        </w:rPr>
        <w:t>2</w:t>
      </w:r>
      <w:r w:rsidR="00B76F90" w:rsidRPr="001935BC">
        <w:rPr>
          <w:rFonts w:ascii="Times New Roman" w:hAnsi="Times New Roman" w:cs="Times New Roman"/>
          <w:bCs/>
          <w:sz w:val="28"/>
          <w:szCs w:val="28"/>
        </w:rPr>
        <w:t>. 162 женщины, которые были включены в настоящий анализ, имели средний возраст 54</w:t>
      </w:r>
      <w:r w:rsidR="00805A0C" w:rsidRPr="001935BC">
        <w:rPr>
          <w:rFonts w:ascii="Times New Roman" w:hAnsi="Times New Roman" w:cs="Times New Roman"/>
          <w:bCs/>
          <w:sz w:val="28"/>
          <w:szCs w:val="28"/>
        </w:rPr>
        <w:t>.</w:t>
      </w:r>
      <w:r w:rsidR="00B76F90" w:rsidRPr="001935BC">
        <w:rPr>
          <w:rFonts w:ascii="Times New Roman" w:hAnsi="Times New Roman" w:cs="Times New Roman"/>
          <w:bCs/>
          <w:sz w:val="28"/>
          <w:szCs w:val="28"/>
        </w:rPr>
        <w:t>41 года (SD = 8</w:t>
      </w:r>
      <w:r w:rsidR="006448CD" w:rsidRPr="001935BC">
        <w:rPr>
          <w:rFonts w:ascii="Times New Roman" w:hAnsi="Times New Roman" w:cs="Times New Roman"/>
          <w:bCs/>
          <w:sz w:val="28"/>
          <w:szCs w:val="28"/>
        </w:rPr>
        <w:t>.</w:t>
      </w:r>
      <w:r w:rsidR="00B76F90" w:rsidRPr="001935BC">
        <w:rPr>
          <w:rFonts w:ascii="Times New Roman" w:hAnsi="Times New Roman" w:cs="Times New Roman"/>
          <w:bCs/>
          <w:sz w:val="28"/>
          <w:szCs w:val="28"/>
        </w:rPr>
        <w:t xml:space="preserve">1; мин.-макс.: 32-75). Большинство пациентов состояли в браке (52%), работали по найму или работали не по найму (51%), имели детей (91%), имели степень бакалавра или высшее образование (50%), </w:t>
      </w:r>
      <w:r w:rsidR="00805A0C" w:rsidRPr="001935BC">
        <w:rPr>
          <w:rFonts w:ascii="Times New Roman" w:hAnsi="Times New Roman" w:cs="Times New Roman"/>
          <w:bCs/>
          <w:sz w:val="28"/>
          <w:szCs w:val="28"/>
        </w:rPr>
        <w:t>являлись городскими жителями</w:t>
      </w:r>
      <w:r w:rsidR="00B76F90" w:rsidRPr="001935BC">
        <w:rPr>
          <w:rFonts w:ascii="Times New Roman" w:hAnsi="Times New Roman" w:cs="Times New Roman"/>
          <w:bCs/>
          <w:sz w:val="28"/>
          <w:szCs w:val="28"/>
        </w:rPr>
        <w:t xml:space="preserve"> (54%), имели ежемесячный доход домохозяйства от 116 126 до 232 252 тенге (57%), не пил</w:t>
      </w:r>
      <w:r w:rsidR="00805A0C" w:rsidRPr="001935BC">
        <w:rPr>
          <w:rFonts w:ascii="Times New Roman" w:hAnsi="Times New Roman" w:cs="Times New Roman"/>
          <w:bCs/>
          <w:sz w:val="28"/>
          <w:szCs w:val="28"/>
        </w:rPr>
        <w:t>и</w:t>
      </w:r>
      <w:r w:rsidR="00B76F90" w:rsidRPr="001935BC">
        <w:rPr>
          <w:rFonts w:ascii="Times New Roman" w:hAnsi="Times New Roman" w:cs="Times New Roman"/>
          <w:bCs/>
          <w:sz w:val="28"/>
          <w:szCs w:val="28"/>
        </w:rPr>
        <w:t xml:space="preserve"> (41%), не курил</w:t>
      </w:r>
      <w:r w:rsidR="00805A0C" w:rsidRPr="001935BC">
        <w:rPr>
          <w:rFonts w:ascii="Times New Roman" w:hAnsi="Times New Roman" w:cs="Times New Roman"/>
          <w:bCs/>
          <w:sz w:val="28"/>
          <w:szCs w:val="28"/>
        </w:rPr>
        <w:t>и</w:t>
      </w:r>
      <w:r w:rsidR="00B76F90" w:rsidRPr="001935BC">
        <w:rPr>
          <w:rFonts w:ascii="Times New Roman" w:hAnsi="Times New Roman" w:cs="Times New Roman"/>
          <w:bCs/>
          <w:sz w:val="28"/>
          <w:szCs w:val="28"/>
        </w:rPr>
        <w:t xml:space="preserve"> (67%), не занимал</w:t>
      </w:r>
      <w:r w:rsidR="00805A0C" w:rsidRPr="001935BC">
        <w:rPr>
          <w:rFonts w:ascii="Times New Roman" w:hAnsi="Times New Roman" w:cs="Times New Roman"/>
          <w:bCs/>
          <w:sz w:val="28"/>
          <w:szCs w:val="28"/>
        </w:rPr>
        <w:t>ись</w:t>
      </w:r>
      <w:r w:rsidR="00B76F90" w:rsidRPr="001935BC">
        <w:rPr>
          <w:rFonts w:ascii="Times New Roman" w:hAnsi="Times New Roman" w:cs="Times New Roman"/>
          <w:bCs/>
          <w:sz w:val="28"/>
          <w:szCs w:val="28"/>
        </w:rPr>
        <w:t xml:space="preserve"> физической активностью (54%), </w:t>
      </w:r>
      <w:r w:rsidR="00805A0C" w:rsidRPr="001935BC">
        <w:rPr>
          <w:rFonts w:ascii="Times New Roman" w:hAnsi="Times New Roman" w:cs="Times New Roman"/>
          <w:bCs/>
          <w:sz w:val="28"/>
          <w:szCs w:val="28"/>
        </w:rPr>
        <w:t xml:space="preserve">и </w:t>
      </w:r>
      <w:r w:rsidR="00B76F90" w:rsidRPr="001935BC">
        <w:rPr>
          <w:rFonts w:ascii="Times New Roman" w:hAnsi="Times New Roman" w:cs="Times New Roman"/>
          <w:bCs/>
          <w:sz w:val="28"/>
          <w:szCs w:val="28"/>
        </w:rPr>
        <w:t>имел</w:t>
      </w:r>
      <w:r w:rsidR="00805A0C" w:rsidRPr="001935BC">
        <w:rPr>
          <w:rFonts w:ascii="Times New Roman" w:hAnsi="Times New Roman" w:cs="Times New Roman"/>
          <w:bCs/>
          <w:sz w:val="28"/>
          <w:szCs w:val="28"/>
        </w:rPr>
        <w:t>и</w:t>
      </w:r>
      <w:r w:rsidR="00B76F90" w:rsidRPr="001935BC">
        <w:rPr>
          <w:rFonts w:ascii="Times New Roman" w:hAnsi="Times New Roman" w:cs="Times New Roman"/>
          <w:bCs/>
          <w:sz w:val="28"/>
          <w:szCs w:val="28"/>
        </w:rPr>
        <w:t xml:space="preserve"> социальную поддержку (91%). Большинство пациентов ответили, что не могут </w:t>
      </w:r>
      <w:r w:rsidR="00805A0C" w:rsidRPr="001935BC">
        <w:rPr>
          <w:rFonts w:ascii="Times New Roman" w:hAnsi="Times New Roman" w:cs="Times New Roman"/>
          <w:bCs/>
          <w:sz w:val="28"/>
          <w:szCs w:val="28"/>
        </w:rPr>
        <w:t>полностью положиться</w:t>
      </w:r>
      <w:r w:rsidR="00B76F90" w:rsidRPr="001935BC">
        <w:rPr>
          <w:rFonts w:ascii="Times New Roman" w:hAnsi="Times New Roman" w:cs="Times New Roman"/>
          <w:bCs/>
          <w:sz w:val="28"/>
          <w:szCs w:val="28"/>
        </w:rPr>
        <w:t xml:space="preserve"> на человека или людей, оказывающих социальную поддержку (73%). У 95% участников был односторонний рак молочной железы, у 85% участников была инвазивная карцинома протоков, а у 79% участников был ранний рак молочной железы (стадия I или II).</w:t>
      </w:r>
    </w:p>
    <w:bookmarkEnd w:id="55"/>
    <w:p w14:paraId="48BB604E" w14:textId="77777777" w:rsidR="00DA7182" w:rsidRPr="001935BC" w:rsidRDefault="00DA7182" w:rsidP="0013504B">
      <w:pPr>
        <w:pStyle w:val="ae"/>
        <w:ind w:firstLine="567"/>
        <w:jc w:val="both"/>
        <w:rPr>
          <w:rFonts w:ascii="Times New Roman" w:hAnsi="Times New Roman" w:cs="Times New Roman"/>
          <w:bCs/>
          <w:sz w:val="28"/>
          <w:szCs w:val="28"/>
        </w:rPr>
      </w:pPr>
    </w:p>
    <w:p w14:paraId="4031E191" w14:textId="427BBBFE" w:rsidR="00B76F90" w:rsidRPr="001935BC" w:rsidRDefault="000C786B" w:rsidP="0013504B">
      <w:pPr>
        <w:pStyle w:val="ae"/>
        <w:ind w:firstLine="567"/>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Таблица </w:t>
      </w:r>
      <w:r w:rsidR="00E76A82" w:rsidRPr="001935BC">
        <w:rPr>
          <w:rFonts w:ascii="Times New Roman" w:eastAsia="Times New Roman" w:hAnsi="Times New Roman" w:cs="Times New Roman"/>
          <w:sz w:val="28"/>
          <w:szCs w:val="28"/>
          <w:lang w:val="kk-KZ"/>
        </w:rPr>
        <w:t>1</w:t>
      </w:r>
      <w:r w:rsidR="00E067B8" w:rsidRPr="001935BC">
        <w:rPr>
          <w:rFonts w:ascii="Times New Roman" w:eastAsia="Times New Roman" w:hAnsi="Times New Roman" w:cs="Times New Roman"/>
          <w:sz w:val="28"/>
          <w:szCs w:val="28"/>
          <w:lang w:val="kk-KZ"/>
        </w:rPr>
        <w:t>2</w:t>
      </w:r>
      <w:r w:rsidR="00B76F90" w:rsidRPr="001935BC">
        <w:rPr>
          <w:rFonts w:ascii="Times New Roman" w:eastAsia="Times New Roman" w:hAnsi="Times New Roman" w:cs="Times New Roman"/>
          <w:sz w:val="28"/>
          <w:szCs w:val="28"/>
        </w:rPr>
        <w:t xml:space="preserve">. </w:t>
      </w:r>
      <w:r w:rsidR="00E067B8" w:rsidRPr="001935BC">
        <w:rPr>
          <w:rFonts w:ascii="Times New Roman" w:hAnsi="Times New Roman" w:cs="Times New Roman"/>
          <w:sz w:val="28"/>
          <w:szCs w:val="28"/>
        </w:rPr>
        <w:t>Детальная характеристика выборки</w:t>
      </w:r>
      <w:r w:rsidRPr="001935BC">
        <w:rPr>
          <w:rFonts w:ascii="Times New Roman" w:hAnsi="Times New Roman" w:cs="Times New Roman"/>
          <w:sz w:val="28"/>
          <w:szCs w:val="28"/>
        </w:rPr>
        <w:t xml:space="preserve"> </w:t>
      </w:r>
      <w:r w:rsidR="00B76F90" w:rsidRPr="001935BC">
        <w:rPr>
          <w:rFonts w:ascii="Times New Roman" w:eastAsia="Times New Roman" w:hAnsi="Times New Roman" w:cs="Times New Roman"/>
          <w:sz w:val="28"/>
          <w:szCs w:val="28"/>
        </w:rPr>
        <w:t>(</w:t>
      </w:r>
      <w:r w:rsidR="00B76F90" w:rsidRPr="001935BC">
        <w:rPr>
          <w:rFonts w:ascii="Times New Roman" w:eastAsia="Times New Roman" w:hAnsi="Times New Roman" w:cs="Times New Roman"/>
          <w:sz w:val="28"/>
          <w:szCs w:val="28"/>
          <w:lang w:val="en-US"/>
        </w:rPr>
        <w:t>n</w:t>
      </w:r>
      <w:r w:rsidR="00B76F90" w:rsidRPr="001935BC">
        <w:rPr>
          <w:rFonts w:ascii="Times New Roman" w:eastAsia="Times New Roman" w:hAnsi="Times New Roman" w:cs="Times New Roman"/>
          <w:sz w:val="28"/>
          <w:szCs w:val="28"/>
        </w:rPr>
        <w:t>=162)</w:t>
      </w:r>
    </w:p>
    <w:p w14:paraId="1FE7E4E1" w14:textId="77777777" w:rsidR="005C00F8" w:rsidRPr="001935BC" w:rsidRDefault="005C00F8" w:rsidP="0013504B">
      <w:pPr>
        <w:pStyle w:val="ae"/>
        <w:ind w:firstLine="567"/>
        <w:jc w:val="both"/>
        <w:rPr>
          <w:rFonts w:ascii="Times New Roman" w:hAnsi="Times New Roman" w:cs="Times New Roman"/>
          <w:b/>
          <w:sz w:val="28"/>
          <w:szCs w:val="28"/>
        </w:rPr>
      </w:pPr>
    </w:p>
    <w:tbl>
      <w:tblPr>
        <w:tblW w:w="0" w:type="auto"/>
        <w:tblInd w:w="595" w:type="dxa"/>
        <w:tblCellMar>
          <w:top w:w="15" w:type="dxa"/>
          <w:left w:w="15" w:type="dxa"/>
          <w:bottom w:w="15" w:type="dxa"/>
          <w:right w:w="15" w:type="dxa"/>
        </w:tblCellMar>
        <w:tblLook w:val="04A0" w:firstRow="1" w:lastRow="0" w:firstColumn="1" w:lastColumn="0" w:noHBand="0" w:noVBand="1"/>
      </w:tblPr>
      <w:tblGrid>
        <w:gridCol w:w="7197"/>
        <w:gridCol w:w="1836"/>
      </w:tblGrid>
      <w:tr w:rsidR="00655F65" w:rsidRPr="001935BC" w14:paraId="19FA6336" w14:textId="77777777" w:rsidTr="00F37187">
        <w:tc>
          <w:tcPr>
            <w:tcW w:w="7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760CD"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Показатель</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96C3E" w14:textId="77777777"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n (%)</w:t>
            </w:r>
          </w:p>
        </w:tc>
      </w:tr>
      <w:tr w:rsidR="00655F65" w:rsidRPr="001935BC" w14:paraId="69D35753" w14:textId="77777777" w:rsidTr="00F37187">
        <w:tc>
          <w:tcPr>
            <w:tcW w:w="7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76F28"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Алкоголь</w:t>
            </w:r>
          </w:p>
          <w:p w14:paraId="3D0032A4"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Никогда</w:t>
            </w:r>
          </w:p>
          <w:p w14:paraId="4BA38F06"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Иногда</w:t>
            </w:r>
          </w:p>
          <w:p w14:paraId="5CB2C407"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Несколько раз в месяц</w:t>
            </w:r>
          </w:p>
          <w:p w14:paraId="51171B21"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Несколько раз в неделю</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8B1FA" w14:textId="77777777" w:rsidR="00B76F90" w:rsidRPr="001935BC" w:rsidRDefault="00B76F90" w:rsidP="0013504B">
            <w:pPr>
              <w:pStyle w:val="ae"/>
              <w:ind w:firstLine="567"/>
              <w:jc w:val="right"/>
              <w:rPr>
                <w:rFonts w:ascii="Times New Roman" w:eastAsia="Times New Roman" w:hAnsi="Times New Roman" w:cs="Times New Roman"/>
                <w:sz w:val="28"/>
                <w:szCs w:val="28"/>
              </w:rPr>
            </w:pPr>
          </w:p>
          <w:p w14:paraId="7750C0B9" w14:textId="699B4AD4"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67 (41)</w:t>
            </w:r>
          </w:p>
          <w:p w14:paraId="6FFE719D" w14:textId="059297A3"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60 (37)</w:t>
            </w:r>
          </w:p>
          <w:p w14:paraId="0F599058" w14:textId="63CFFBEA"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19 (12)</w:t>
            </w:r>
          </w:p>
          <w:p w14:paraId="7A0340A1" w14:textId="3D002696"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16 (10)</w:t>
            </w:r>
          </w:p>
        </w:tc>
      </w:tr>
      <w:tr w:rsidR="00655F65" w:rsidRPr="001935BC" w14:paraId="15A91795" w14:textId="77777777" w:rsidTr="00F37187">
        <w:tc>
          <w:tcPr>
            <w:tcW w:w="7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9E849"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Курение</w:t>
            </w:r>
          </w:p>
          <w:p w14:paraId="3BE13041"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курит</w:t>
            </w:r>
          </w:p>
          <w:p w14:paraId="490511A4"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Электронные сигареты</w:t>
            </w:r>
          </w:p>
          <w:p w14:paraId="6282AD39"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Сигареты</w:t>
            </w:r>
            <w:r w:rsidR="00B76F90" w:rsidRPr="001935BC">
              <w:rPr>
                <w:rFonts w:ascii="Times New Roman" w:eastAsia="Times New Roman" w:hAnsi="Times New Roman" w:cs="Times New Roman"/>
                <w:sz w:val="28"/>
                <w:szCs w:val="28"/>
              </w:rPr>
              <w:t> </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C4C15" w14:textId="77777777" w:rsidR="00B76F90" w:rsidRPr="001935BC" w:rsidRDefault="00B76F90" w:rsidP="0013504B">
            <w:pPr>
              <w:pStyle w:val="ae"/>
              <w:ind w:firstLine="567"/>
              <w:jc w:val="right"/>
              <w:rPr>
                <w:rFonts w:ascii="Times New Roman" w:eastAsia="Times New Roman" w:hAnsi="Times New Roman" w:cs="Times New Roman"/>
                <w:sz w:val="28"/>
                <w:szCs w:val="28"/>
              </w:rPr>
            </w:pPr>
          </w:p>
          <w:p w14:paraId="063F9C72" w14:textId="49D51585"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108 (67)</w:t>
            </w:r>
          </w:p>
          <w:p w14:paraId="51617A95" w14:textId="0EA75EAB"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22 (13)</w:t>
            </w:r>
          </w:p>
          <w:p w14:paraId="23A896AC" w14:textId="45E7874F"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32 (20)</w:t>
            </w:r>
          </w:p>
        </w:tc>
      </w:tr>
      <w:tr w:rsidR="00655F65" w:rsidRPr="001935BC" w14:paraId="1E1817CC" w14:textId="77777777" w:rsidTr="00F37187">
        <w:tc>
          <w:tcPr>
            <w:tcW w:w="7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A7377"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Физическая активность</w:t>
            </w:r>
          </w:p>
          <w:p w14:paraId="2D2C68E2" w14:textId="77777777" w:rsidR="000C786B"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Никогда</w:t>
            </w:r>
          </w:p>
          <w:p w14:paraId="1BC078FA" w14:textId="77777777" w:rsidR="000C786B"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Иногда</w:t>
            </w:r>
          </w:p>
          <w:p w14:paraId="41EDBE40" w14:textId="77777777" w:rsidR="000C786B"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Несколько раз в месяц</w:t>
            </w:r>
          </w:p>
          <w:p w14:paraId="58A87643" w14:textId="77777777" w:rsidR="00B76F90" w:rsidRPr="001935BC" w:rsidRDefault="000C786B" w:rsidP="0013504B">
            <w:pPr>
              <w:pStyle w:val="ae"/>
              <w:rPr>
                <w:rFonts w:ascii="Times New Roman" w:eastAsia="Times New Roman" w:hAnsi="Times New Roman" w:cs="Times New Roman"/>
                <w:sz w:val="28"/>
                <w:szCs w:val="28"/>
                <w:lang w:val="en-US"/>
              </w:rPr>
            </w:pPr>
            <w:r w:rsidRPr="001935BC">
              <w:rPr>
                <w:rFonts w:ascii="Times New Roman" w:eastAsia="Times New Roman" w:hAnsi="Times New Roman" w:cs="Times New Roman"/>
                <w:sz w:val="28"/>
                <w:szCs w:val="28"/>
              </w:rPr>
              <w:t>Несколько раз в неделю</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DE073" w14:textId="77777777" w:rsidR="00B76F90" w:rsidRPr="001935BC" w:rsidRDefault="00B76F90" w:rsidP="0013504B">
            <w:pPr>
              <w:pStyle w:val="ae"/>
              <w:ind w:firstLine="567"/>
              <w:jc w:val="right"/>
              <w:rPr>
                <w:rFonts w:ascii="Times New Roman" w:eastAsia="Times New Roman" w:hAnsi="Times New Roman" w:cs="Times New Roman"/>
                <w:sz w:val="28"/>
                <w:szCs w:val="28"/>
                <w:lang w:val="en-US"/>
              </w:rPr>
            </w:pPr>
          </w:p>
          <w:p w14:paraId="62287C22" w14:textId="5E3EBC96"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88 (54)</w:t>
            </w:r>
          </w:p>
          <w:p w14:paraId="462F14D2" w14:textId="27D5ACFF"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51 (32)</w:t>
            </w:r>
          </w:p>
          <w:p w14:paraId="173E886B" w14:textId="4B5A78B2"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19 (12)</w:t>
            </w:r>
          </w:p>
          <w:p w14:paraId="55043953" w14:textId="68D51822"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 (2)</w:t>
            </w:r>
          </w:p>
        </w:tc>
      </w:tr>
      <w:tr w:rsidR="00655F65" w:rsidRPr="001935BC" w14:paraId="7A9BD849" w14:textId="77777777" w:rsidTr="00F37187">
        <w:tc>
          <w:tcPr>
            <w:tcW w:w="7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CBD5B" w14:textId="77777777" w:rsidR="00F37187" w:rsidRPr="001935BC" w:rsidRDefault="00F37187"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Наличие человека, который может оказать поддержку</w:t>
            </w:r>
          </w:p>
          <w:p w14:paraId="787A321C"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Да</w:t>
            </w:r>
          </w:p>
          <w:p w14:paraId="02E159AE"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Нет</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A2548" w14:textId="77777777" w:rsidR="00B76F90" w:rsidRPr="001935BC" w:rsidRDefault="00B76F90" w:rsidP="0013504B">
            <w:pPr>
              <w:pStyle w:val="ae"/>
              <w:ind w:firstLine="567"/>
              <w:jc w:val="right"/>
              <w:rPr>
                <w:rFonts w:ascii="Times New Roman" w:eastAsia="Times New Roman" w:hAnsi="Times New Roman" w:cs="Times New Roman"/>
                <w:sz w:val="28"/>
                <w:szCs w:val="28"/>
              </w:rPr>
            </w:pPr>
          </w:p>
          <w:p w14:paraId="43B4F00F" w14:textId="520BB787"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148 (91)</w:t>
            </w:r>
          </w:p>
          <w:p w14:paraId="0F6A4313" w14:textId="268C9474"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14 (9)</w:t>
            </w:r>
          </w:p>
        </w:tc>
      </w:tr>
      <w:tr w:rsidR="00655F65" w:rsidRPr="001935BC" w14:paraId="6FB9F0F6" w14:textId="77777777" w:rsidTr="005C00F8">
        <w:tc>
          <w:tcPr>
            <w:tcW w:w="719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2843DA8" w14:textId="77777777" w:rsidR="00F37187" w:rsidRPr="001935BC" w:rsidRDefault="00F37187"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Возможность полностью полагаться на человека, который оказывает поддержку</w:t>
            </w:r>
          </w:p>
          <w:p w14:paraId="7AC2795D"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Да</w:t>
            </w:r>
          </w:p>
          <w:p w14:paraId="11B6D63B"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Нет</w:t>
            </w:r>
          </w:p>
        </w:tc>
        <w:tc>
          <w:tcPr>
            <w:tcW w:w="183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E454936" w14:textId="494B4C18" w:rsidR="00B76F90" w:rsidRPr="001935BC" w:rsidRDefault="00B76F90" w:rsidP="0013504B">
            <w:pPr>
              <w:pStyle w:val="ae"/>
              <w:ind w:firstLine="567"/>
              <w:jc w:val="right"/>
              <w:rPr>
                <w:rFonts w:ascii="Times New Roman" w:eastAsia="Times New Roman" w:hAnsi="Times New Roman" w:cs="Times New Roman"/>
                <w:sz w:val="28"/>
                <w:szCs w:val="28"/>
              </w:rPr>
            </w:pPr>
          </w:p>
          <w:p w14:paraId="68B30544" w14:textId="77777777" w:rsidR="00F37187" w:rsidRPr="001935BC" w:rsidRDefault="00F37187" w:rsidP="0013504B">
            <w:pPr>
              <w:pStyle w:val="ae"/>
              <w:ind w:firstLine="567"/>
              <w:jc w:val="right"/>
              <w:rPr>
                <w:rFonts w:ascii="Times New Roman" w:eastAsia="Times New Roman" w:hAnsi="Times New Roman" w:cs="Times New Roman"/>
                <w:sz w:val="28"/>
                <w:szCs w:val="28"/>
              </w:rPr>
            </w:pPr>
          </w:p>
          <w:p w14:paraId="331663CD" w14:textId="7A27FAE2"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43 (27)</w:t>
            </w:r>
          </w:p>
          <w:p w14:paraId="7CFF7860" w14:textId="6AD09AA6"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119 (73)</w:t>
            </w:r>
          </w:p>
        </w:tc>
      </w:tr>
      <w:tr w:rsidR="005C00F8" w:rsidRPr="001935BC" w14:paraId="7FDE4929" w14:textId="77777777" w:rsidTr="005C00F8">
        <w:tc>
          <w:tcPr>
            <w:tcW w:w="7197" w:type="dxa"/>
            <w:tcBorders>
              <w:top w:val="single" w:sz="4" w:space="0" w:color="auto"/>
            </w:tcBorders>
            <w:tcMar>
              <w:top w:w="0" w:type="dxa"/>
              <w:left w:w="108" w:type="dxa"/>
              <w:bottom w:w="0" w:type="dxa"/>
              <w:right w:w="108" w:type="dxa"/>
            </w:tcMar>
          </w:tcPr>
          <w:p w14:paraId="67CAC3FE" w14:textId="77777777" w:rsidR="005C00F8" w:rsidRPr="001935BC" w:rsidRDefault="005C00F8" w:rsidP="0013504B">
            <w:pPr>
              <w:pStyle w:val="ae"/>
              <w:jc w:val="both"/>
              <w:rPr>
                <w:rFonts w:ascii="Times New Roman" w:eastAsia="Times New Roman" w:hAnsi="Times New Roman" w:cs="Times New Roman"/>
                <w:sz w:val="28"/>
                <w:szCs w:val="28"/>
              </w:rPr>
            </w:pPr>
          </w:p>
          <w:p w14:paraId="6C075100" w14:textId="6C21CD38" w:rsidR="005C00F8" w:rsidRPr="001935BC" w:rsidRDefault="005C00F8" w:rsidP="0013504B">
            <w:pPr>
              <w:pStyle w:val="ae"/>
              <w:jc w:val="both"/>
              <w:rPr>
                <w:rFonts w:ascii="Times New Roman" w:eastAsia="Times New Roman" w:hAnsi="Times New Roman" w:cs="Times New Roman"/>
                <w:sz w:val="28"/>
                <w:szCs w:val="28"/>
              </w:rPr>
            </w:pPr>
          </w:p>
        </w:tc>
        <w:tc>
          <w:tcPr>
            <w:tcW w:w="1836" w:type="dxa"/>
            <w:tcBorders>
              <w:top w:val="single" w:sz="4" w:space="0" w:color="auto"/>
            </w:tcBorders>
            <w:tcMar>
              <w:top w:w="0" w:type="dxa"/>
              <w:left w:w="108" w:type="dxa"/>
              <w:bottom w:w="0" w:type="dxa"/>
              <w:right w:w="108" w:type="dxa"/>
            </w:tcMar>
          </w:tcPr>
          <w:p w14:paraId="6FBB4F4E" w14:textId="77777777" w:rsidR="005C00F8" w:rsidRPr="001935BC" w:rsidRDefault="005C00F8" w:rsidP="0013504B">
            <w:pPr>
              <w:pStyle w:val="ae"/>
              <w:ind w:firstLine="567"/>
              <w:jc w:val="right"/>
              <w:rPr>
                <w:rFonts w:ascii="Times New Roman" w:eastAsia="Times New Roman" w:hAnsi="Times New Roman" w:cs="Times New Roman"/>
                <w:sz w:val="28"/>
                <w:szCs w:val="28"/>
              </w:rPr>
            </w:pPr>
          </w:p>
        </w:tc>
      </w:tr>
      <w:tr w:rsidR="005C00F8" w:rsidRPr="001935BC" w14:paraId="3E749C58" w14:textId="77777777" w:rsidTr="005C00F8">
        <w:tc>
          <w:tcPr>
            <w:tcW w:w="9033" w:type="dxa"/>
            <w:gridSpan w:val="2"/>
            <w:tcBorders>
              <w:bottom w:val="single" w:sz="4" w:space="0" w:color="auto"/>
            </w:tcBorders>
            <w:tcMar>
              <w:top w:w="0" w:type="dxa"/>
              <w:left w:w="108" w:type="dxa"/>
              <w:bottom w:w="0" w:type="dxa"/>
              <w:right w:w="108" w:type="dxa"/>
            </w:tcMar>
          </w:tcPr>
          <w:p w14:paraId="799AB091" w14:textId="13D3106F" w:rsidR="005C00F8" w:rsidRPr="001935BC" w:rsidRDefault="005C00F8"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Продолжение таблицы 12</w:t>
            </w:r>
          </w:p>
        </w:tc>
      </w:tr>
      <w:tr w:rsidR="00655F65" w:rsidRPr="001935BC" w14:paraId="4EAE0EC8" w14:textId="77777777" w:rsidTr="005C00F8">
        <w:tc>
          <w:tcPr>
            <w:tcW w:w="719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4B5DF165"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Клинический диагноз</w:t>
            </w:r>
          </w:p>
          <w:p w14:paraId="6E029C69" w14:textId="77777777" w:rsidR="00B76F90" w:rsidRPr="001935BC" w:rsidRDefault="000C786B" w:rsidP="0013504B">
            <w:pPr>
              <w:pStyle w:val="ae"/>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Унилатеральный</w:t>
            </w:r>
            <w:proofErr w:type="spellEnd"/>
            <w:r w:rsidRPr="001935BC">
              <w:rPr>
                <w:rFonts w:ascii="Times New Roman" w:eastAsia="Times New Roman" w:hAnsi="Times New Roman" w:cs="Times New Roman"/>
                <w:sz w:val="28"/>
                <w:szCs w:val="28"/>
              </w:rPr>
              <w:t xml:space="preserve"> рак молочной железы</w:t>
            </w:r>
          </w:p>
          <w:p w14:paraId="7537577C"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Билатеральный рак молочной железы</w:t>
            </w:r>
          </w:p>
        </w:tc>
        <w:tc>
          <w:tcPr>
            <w:tcW w:w="183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67242D40" w14:textId="77777777" w:rsidR="00B76F90" w:rsidRPr="001935BC" w:rsidRDefault="00B76F90" w:rsidP="0013504B">
            <w:pPr>
              <w:pStyle w:val="ae"/>
              <w:ind w:firstLine="567"/>
              <w:jc w:val="right"/>
              <w:rPr>
                <w:rFonts w:ascii="Times New Roman" w:eastAsia="Times New Roman" w:hAnsi="Times New Roman" w:cs="Times New Roman"/>
                <w:sz w:val="28"/>
                <w:szCs w:val="28"/>
              </w:rPr>
            </w:pPr>
          </w:p>
          <w:p w14:paraId="71E8DE2B" w14:textId="5FC9B788"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154 (95)</w:t>
            </w:r>
          </w:p>
          <w:p w14:paraId="0DA0035F" w14:textId="5892C588"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8 (5)</w:t>
            </w:r>
          </w:p>
        </w:tc>
      </w:tr>
      <w:tr w:rsidR="00655F65" w:rsidRPr="001935BC" w14:paraId="22A2279D" w14:textId="77777777" w:rsidTr="00F37187">
        <w:tc>
          <w:tcPr>
            <w:tcW w:w="7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9DC23"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Гистопатологический диагноз</w:t>
            </w:r>
          </w:p>
          <w:p w14:paraId="0BFED727" w14:textId="77777777" w:rsidR="000C786B"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Инвазивная </w:t>
            </w:r>
            <w:proofErr w:type="spellStart"/>
            <w:r w:rsidRPr="001935BC">
              <w:rPr>
                <w:rFonts w:ascii="Times New Roman" w:eastAsia="Times New Roman" w:hAnsi="Times New Roman" w:cs="Times New Roman"/>
                <w:sz w:val="28"/>
                <w:szCs w:val="28"/>
              </w:rPr>
              <w:t>протоковая</w:t>
            </w:r>
            <w:proofErr w:type="spellEnd"/>
            <w:r w:rsidRPr="001935BC">
              <w:rPr>
                <w:rFonts w:ascii="Times New Roman" w:eastAsia="Times New Roman" w:hAnsi="Times New Roman" w:cs="Times New Roman"/>
                <w:sz w:val="28"/>
                <w:szCs w:val="28"/>
              </w:rPr>
              <w:t xml:space="preserve"> карцинома</w:t>
            </w:r>
          </w:p>
          <w:p w14:paraId="4A909BA1" w14:textId="77777777" w:rsidR="000C786B"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Инвазивная дольковая карцинома</w:t>
            </w:r>
          </w:p>
          <w:p w14:paraId="28AF4CA0" w14:textId="77777777" w:rsidR="000C786B"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Инвазивный лобулярный проток</w:t>
            </w:r>
          </w:p>
          <w:p w14:paraId="681B677F" w14:textId="77777777" w:rsidR="000C786B"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Низкодифференцированная аденокарцинома</w:t>
            </w:r>
          </w:p>
          <w:p w14:paraId="7E5E5703"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установленный диагноз</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D132B" w14:textId="77777777" w:rsidR="00B76F90" w:rsidRPr="001935BC" w:rsidRDefault="00B76F90" w:rsidP="0013504B">
            <w:pPr>
              <w:pStyle w:val="ae"/>
              <w:ind w:firstLine="567"/>
              <w:jc w:val="right"/>
              <w:rPr>
                <w:rFonts w:ascii="Times New Roman" w:eastAsia="Times New Roman" w:hAnsi="Times New Roman" w:cs="Times New Roman"/>
                <w:sz w:val="28"/>
                <w:szCs w:val="28"/>
              </w:rPr>
            </w:pPr>
          </w:p>
          <w:p w14:paraId="3614FC83" w14:textId="11B0C62E"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137 (85)</w:t>
            </w:r>
          </w:p>
          <w:p w14:paraId="5E2807A7" w14:textId="45AF8909"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 (4)</w:t>
            </w:r>
          </w:p>
          <w:p w14:paraId="40BA783F" w14:textId="7A28EC31"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8 (5)</w:t>
            </w:r>
          </w:p>
          <w:p w14:paraId="4CA3D5EA" w14:textId="0EFA1069"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 (2)</w:t>
            </w:r>
          </w:p>
          <w:p w14:paraId="4452415B" w14:textId="2A544252"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7 (4)</w:t>
            </w:r>
          </w:p>
        </w:tc>
      </w:tr>
      <w:tr w:rsidR="00655F65" w:rsidRPr="001935BC" w14:paraId="382994DA" w14:textId="77777777" w:rsidTr="00F37187">
        <w:tc>
          <w:tcPr>
            <w:tcW w:w="7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6668F" w14:textId="77777777" w:rsidR="00B76F90" w:rsidRPr="001935BC" w:rsidRDefault="000C786B"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Стадия</w:t>
            </w:r>
          </w:p>
          <w:p w14:paraId="59296273" w14:textId="77777777" w:rsidR="00B76F90" w:rsidRPr="001935BC" w:rsidRDefault="00B76F90"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I</w:t>
            </w:r>
            <w:r w:rsidRPr="001935BC">
              <w:rPr>
                <w:rFonts w:ascii="Times New Roman" w:eastAsia="Times New Roman" w:hAnsi="Times New Roman" w:cs="Times New Roman"/>
                <w:sz w:val="28"/>
                <w:szCs w:val="28"/>
              </w:rPr>
              <w:t xml:space="preserve"> </w:t>
            </w:r>
            <w:r w:rsidR="000C786B" w:rsidRPr="001935BC">
              <w:rPr>
                <w:rFonts w:ascii="Times New Roman" w:eastAsia="Times New Roman" w:hAnsi="Times New Roman" w:cs="Times New Roman"/>
                <w:sz w:val="28"/>
                <w:szCs w:val="28"/>
              </w:rPr>
              <w:t>или</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en-US"/>
              </w:rPr>
              <w:t>II</w:t>
            </w:r>
          </w:p>
          <w:p w14:paraId="23B2C233" w14:textId="77777777" w:rsidR="00B76F90" w:rsidRPr="001935BC" w:rsidRDefault="00B76F90"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III</w:t>
            </w:r>
          </w:p>
          <w:p w14:paraId="1BD0F200" w14:textId="77777777" w:rsidR="00B76F90" w:rsidRPr="001935BC" w:rsidRDefault="00B76F90" w:rsidP="0013504B">
            <w:pPr>
              <w:pStyle w:val="ae"/>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IV </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0AAD0" w14:textId="77777777" w:rsidR="00B76F90" w:rsidRPr="001935BC" w:rsidRDefault="00B76F90" w:rsidP="0013504B">
            <w:pPr>
              <w:pStyle w:val="ae"/>
              <w:ind w:firstLine="567"/>
              <w:jc w:val="right"/>
              <w:rPr>
                <w:rFonts w:ascii="Times New Roman" w:eastAsia="Times New Roman" w:hAnsi="Times New Roman" w:cs="Times New Roman"/>
                <w:sz w:val="28"/>
                <w:szCs w:val="28"/>
              </w:rPr>
            </w:pPr>
          </w:p>
          <w:p w14:paraId="7B05CBF8" w14:textId="7D8103C6"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128 (79)</w:t>
            </w:r>
          </w:p>
          <w:p w14:paraId="286EE434" w14:textId="597AC7C7"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23 (14)</w:t>
            </w:r>
          </w:p>
          <w:p w14:paraId="41356327" w14:textId="564EF914" w:rsidR="00B76F90" w:rsidRPr="001935BC" w:rsidRDefault="00B76F90"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 (7)</w:t>
            </w:r>
          </w:p>
        </w:tc>
      </w:tr>
    </w:tbl>
    <w:p w14:paraId="47B3A3BD" w14:textId="77777777" w:rsidR="00853344" w:rsidRPr="001935BC" w:rsidRDefault="00853344" w:rsidP="0013504B">
      <w:pPr>
        <w:pStyle w:val="ae"/>
        <w:ind w:firstLine="567"/>
        <w:jc w:val="both"/>
        <w:rPr>
          <w:rFonts w:ascii="Times New Roman" w:eastAsia="Times New Roman" w:hAnsi="Times New Roman" w:cs="Times New Roman"/>
          <w:sz w:val="28"/>
          <w:szCs w:val="28"/>
        </w:rPr>
      </w:pPr>
    </w:p>
    <w:p w14:paraId="2E404630" w14:textId="5D274CA1" w:rsidR="00B76F90" w:rsidRPr="001935BC" w:rsidRDefault="00B44767"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Результаты исследования распространенности симптомов тревожности у женщин, с вновь диагностированным раком молочной железы</w:t>
      </w:r>
    </w:p>
    <w:p w14:paraId="72D174DA" w14:textId="288D1766" w:rsidR="00BF52B1" w:rsidRPr="001935BC" w:rsidRDefault="00B76F90" w:rsidP="0013504B">
      <w:pPr>
        <w:pStyle w:val="ae"/>
        <w:ind w:firstLine="567"/>
        <w:jc w:val="both"/>
        <w:rPr>
          <w:rFonts w:ascii="Times New Roman" w:hAnsi="Times New Roman" w:cs="Times New Roman"/>
          <w:bCs/>
          <w:sz w:val="28"/>
          <w:szCs w:val="28"/>
        </w:rPr>
      </w:pPr>
      <w:bookmarkStart w:id="56" w:name="_Hlk118384321"/>
      <w:r w:rsidRPr="001935BC">
        <w:rPr>
          <w:rFonts w:ascii="Times New Roman" w:hAnsi="Times New Roman" w:cs="Times New Roman"/>
          <w:bCs/>
          <w:sz w:val="28"/>
          <w:szCs w:val="28"/>
        </w:rPr>
        <w:t xml:space="preserve">Средний общий балл опросника BAI составил </w:t>
      </w:r>
      <w:r w:rsidRPr="001935BC">
        <w:rPr>
          <w:rFonts w:ascii="Times New Roman" w:eastAsia="Times New Roman" w:hAnsi="Times New Roman" w:cs="Times New Roman"/>
          <w:sz w:val="28"/>
          <w:szCs w:val="28"/>
        </w:rPr>
        <w:t>22.96</w:t>
      </w:r>
      <w:r w:rsidRPr="001935BC">
        <w:rPr>
          <w:rFonts w:ascii="Times New Roman" w:hAnsi="Times New Roman" w:cs="Times New Roman"/>
          <w:bCs/>
          <w:sz w:val="28"/>
          <w:szCs w:val="28"/>
        </w:rPr>
        <w:t xml:space="preserve"> (SD=9</w:t>
      </w:r>
      <w:r w:rsidR="003F4256" w:rsidRPr="001935BC">
        <w:rPr>
          <w:rFonts w:ascii="Times New Roman" w:hAnsi="Times New Roman" w:cs="Times New Roman"/>
          <w:bCs/>
          <w:sz w:val="28"/>
          <w:szCs w:val="28"/>
        </w:rPr>
        <w:t>.</w:t>
      </w:r>
      <w:r w:rsidRPr="001935BC">
        <w:rPr>
          <w:rFonts w:ascii="Times New Roman" w:hAnsi="Times New Roman" w:cs="Times New Roman"/>
          <w:bCs/>
          <w:sz w:val="28"/>
          <w:szCs w:val="28"/>
        </w:rPr>
        <w:t>88). По пороговому баллу BAI от 16 до 25 у 48</w:t>
      </w:r>
      <w:r w:rsidR="00F537AC" w:rsidRPr="001935BC">
        <w:rPr>
          <w:rFonts w:ascii="Times New Roman" w:hAnsi="Times New Roman" w:cs="Times New Roman"/>
          <w:bCs/>
          <w:sz w:val="28"/>
          <w:szCs w:val="28"/>
        </w:rPr>
        <w:t>.</w:t>
      </w:r>
      <w:r w:rsidRPr="001935BC">
        <w:rPr>
          <w:rFonts w:ascii="Times New Roman" w:hAnsi="Times New Roman" w:cs="Times New Roman"/>
          <w:bCs/>
          <w:sz w:val="28"/>
          <w:szCs w:val="28"/>
        </w:rPr>
        <w:t>15% пациентов были симптомы умеренной тревожности, а по пороговому баллу BAI от 26 до 63 у 33</w:t>
      </w:r>
      <w:r w:rsidR="00F537AC" w:rsidRPr="001935BC">
        <w:rPr>
          <w:rFonts w:ascii="Times New Roman" w:hAnsi="Times New Roman" w:cs="Times New Roman"/>
          <w:bCs/>
          <w:sz w:val="28"/>
          <w:szCs w:val="28"/>
        </w:rPr>
        <w:t>.</w:t>
      </w:r>
      <w:r w:rsidRPr="001935BC">
        <w:rPr>
          <w:rFonts w:ascii="Times New Roman" w:hAnsi="Times New Roman" w:cs="Times New Roman"/>
          <w:bCs/>
          <w:sz w:val="28"/>
          <w:szCs w:val="28"/>
        </w:rPr>
        <w:t xml:space="preserve">33% пациентов были симптомы </w:t>
      </w:r>
      <w:r w:rsidR="008B7CDD" w:rsidRPr="001935BC">
        <w:rPr>
          <w:rFonts w:ascii="Times New Roman" w:hAnsi="Times New Roman" w:cs="Times New Roman"/>
          <w:bCs/>
          <w:sz w:val="28"/>
          <w:szCs w:val="28"/>
        </w:rPr>
        <w:t>тяжелой</w:t>
      </w:r>
      <w:r w:rsidRPr="001935BC">
        <w:rPr>
          <w:rFonts w:ascii="Times New Roman" w:hAnsi="Times New Roman" w:cs="Times New Roman"/>
          <w:bCs/>
          <w:sz w:val="28"/>
          <w:szCs w:val="28"/>
        </w:rPr>
        <w:t xml:space="preserve"> тревожности. Общие баллы анкеты BAI представлены в таблице </w:t>
      </w:r>
      <w:r w:rsidR="00E067B8" w:rsidRPr="001935BC">
        <w:rPr>
          <w:rFonts w:ascii="Times New Roman" w:hAnsi="Times New Roman" w:cs="Times New Roman"/>
          <w:bCs/>
          <w:sz w:val="28"/>
          <w:szCs w:val="28"/>
          <w:lang w:val="kk-KZ"/>
        </w:rPr>
        <w:t>13</w:t>
      </w:r>
      <w:r w:rsidRPr="001935BC">
        <w:rPr>
          <w:rFonts w:ascii="Times New Roman" w:hAnsi="Times New Roman" w:cs="Times New Roman"/>
          <w:bCs/>
          <w:sz w:val="28"/>
          <w:szCs w:val="28"/>
        </w:rPr>
        <w:t>.</w:t>
      </w:r>
    </w:p>
    <w:p w14:paraId="49F369AF" w14:textId="77777777" w:rsidR="00BD5C46" w:rsidRPr="001935BC" w:rsidRDefault="00BD5C46" w:rsidP="0013504B">
      <w:pPr>
        <w:pStyle w:val="ae"/>
        <w:ind w:firstLine="567"/>
        <w:jc w:val="both"/>
        <w:rPr>
          <w:rFonts w:ascii="Times New Roman" w:eastAsia="Times New Roman" w:hAnsi="Times New Roman" w:cs="Times New Roman"/>
          <w:b/>
          <w:bCs/>
          <w:sz w:val="28"/>
          <w:szCs w:val="28"/>
        </w:rPr>
      </w:pPr>
    </w:p>
    <w:p w14:paraId="687CD218" w14:textId="232A311E" w:rsidR="000C786B" w:rsidRPr="001935BC" w:rsidRDefault="000C786B" w:rsidP="0013504B">
      <w:pPr>
        <w:pStyle w:val="ae"/>
        <w:ind w:firstLine="567"/>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Таблица </w:t>
      </w:r>
      <w:r w:rsidR="008C17D5" w:rsidRPr="001935BC">
        <w:rPr>
          <w:rFonts w:ascii="Times New Roman" w:eastAsia="Times New Roman" w:hAnsi="Times New Roman" w:cs="Times New Roman"/>
          <w:sz w:val="28"/>
          <w:szCs w:val="28"/>
          <w:lang w:val="kk-KZ"/>
        </w:rPr>
        <w:t>1</w:t>
      </w:r>
      <w:r w:rsidR="00E067B8" w:rsidRPr="001935BC">
        <w:rPr>
          <w:rFonts w:ascii="Times New Roman" w:eastAsia="Times New Roman" w:hAnsi="Times New Roman" w:cs="Times New Roman"/>
          <w:sz w:val="28"/>
          <w:szCs w:val="28"/>
          <w:lang w:val="kk-KZ"/>
        </w:rPr>
        <w:t>3</w:t>
      </w:r>
      <w:r w:rsidRPr="001935BC">
        <w:rPr>
          <w:rFonts w:ascii="Times New Roman" w:eastAsia="Times New Roman" w:hAnsi="Times New Roman" w:cs="Times New Roman"/>
          <w:sz w:val="28"/>
          <w:szCs w:val="28"/>
        </w:rPr>
        <w:t xml:space="preserve">. Распространенность симптомов </w:t>
      </w:r>
      <w:r w:rsidR="008723C5" w:rsidRPr="001935BC">
        <w:rPr>
          <w:rFonts w:ascii="Times New Roman" w:eastAsia="Times New Roman" w:hAnsi="Times New Roman" w:cs="Times New Roman"/>
          <w:sz w:val="28"/>
          <w:szCs w:val="28"/>
        </w:rPr>
        <w:t xml:space="preserve">тревожности </w:t>
      </w:r>
      <w:r w:rsidRPr="001935BC">
        <w:rPr>
          <w:rFonts w:ascii="Times New Roman" w:eastAsia="Times New Roman" w:hAnsi="Times New Roman" w:cs="Times New Roman"/>
          <w:sz w:val="28"/>
          <w:szCs w:val="28"/>
        </w:rPr>
        <w:t xml:space="preserve">у </w:t>
      </w:r>
      <w:r w:rsidR="008723C5" w:rsidRPr="001935BC">
        <w:rPr>
          <w:rFonts w:ascii="Times New Roman" w:eastAsia="Times New Roman" w:hAnsi="Times New Roman" w:cs="Times New Roman"/>
          <w:sz w:val="28"/>
          <w:szCs w:val="28"/>
        </w:rPr>
        <w:t xml:space="preserve">пациентов с </w:t>
      </w:r>
      <w:r w:rsidRPr="001935BC">
        <w:rPr>
          <w:rFonts w:ascii="Times New Roman" w:eastAsia="Times New Roman" w:hAnsi="Times New Roman" w:cs="Times New Roman"/>
          <w:sz w:val="28"/>
          <w:szCs w:val="28"/>
        </w:rPr>
        <w:t>раком молочной железы (</w:t>
      </w:r>
      <w:r w:rsidRPr="001935BC">
        <w:rPr>
          <w:rFonts w:ascii="Times New Roman" w:eastAsia="Times New Roman" w:hAnsi="Times New Roman" w:cs="Times New Roman"/>
          <w:sz w:val="28"/>
          <w:szCs w:val="28"/>
          <w:lang w:val="en-US"/>
        </w:rPr>
        <w:t>n</w:t>
      </w:r>
      <w:r w:rsidRPr="001935BC">
        <w:rPr>
          <w:rFonts w:ascii="Times New Roman" w:eastAsia="Times New Roman" w:hAnsi="Times New Roman" w:cs="Times New Roman"/>
          <w:sz w:val="28"/>
          <w:szCs w:val="28"/>
        </w:rPr>
        <w:t>=162)</w:t>
      </w:r>
    </w:p>
    <w:p w14:paraId="24AB079E" w14:textId="77777777" w:rsidR="005C00F8" w:rsidRPr="001935BC" w:rsidRDefault="005C00F8" w:rsidP="0013504B">
      <w:pPr>
        <w:pStyle w:val="ae"/>
        <w:ind w:firstLine="567"/>
        <w:jc w:val="both"/>
        <w:rPr>
          <w:rFonts w:ascii="Times New Roman" w:eastAsia="Times New Roman" w:hAnsi="Times New Roman" w:cs="Times New Roman"/>
          <w:sz w:val="28"/>
          <w:szCs w:val="28"/>
          <w:lang w:val="kk-KZ"/>
        </w:rPr>
      </w:pPr>
    </w:p>
    <w:tbl>
      <w:tblPr>
        <w:tblW w:w="0" w:type="auto"/>
        <w:tblInd w:w="704" w:type="dxa"/>
        <w:tblCellMar>
          <w:top w:w="15" w:type="dxa"/>
          <w:left w:w="15" w:type="dxa"/>
          <w:bottom w:w="15" w:type="dxa"/>
          <w:right w:w="15" w:type="dxa"/>
        </w:tblCellMar>
        <w:tblLook w:val="04A0" w:firstRow="1" w:lastRow="0" w:firstColumn="1" w:lastColumn="0" w:noHBand="0" w:noVBand="1"/>
      </w:tblPr>
      <w:tblGrid>
        <w:gridCol w:w="4678"/>
        <w:gridCol w:w="2057"/>
      </w:tblGrid>
      <w:tr w:rsidR="00655F65" w:rsidRPr="001935BC" w14:paraId="47564475" w14:textId="77777777" w:rsidTr="00DA7182">
        <w:trPr>
          <w:trHeight w:val="407"/>
        </w:trPr>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4C926" w14:textId="77777777" w:rsidR="000C786B" w:rsidRPr="001935BC" w:rsidRDefault="008723C5"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Тяжесть симптомов тревожности</w:t>
            </w:r>
          </w:p>
          <w:p w14:paraId="41F575E5" w14:textId="77777777" w:rsidR="000C786B" w:rsidRPr="001935BC" w:rsidRDefault="000C786B"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w:t>
            </w:r>
            <w:r w:rsidRPr="001935BC">
              <w:rPr>
                <w:rFonts w:ascii="Times New Roman" w:eastAsia="Times New Roman" w:hAnsi="Times New Roman" w:cs="Times New Roman"/>
                <w:sz w:val="28"/>
                <w:szCs w:val="28"/>
                <w:lang w:val="en-US"/>
              </w:rPr>
              <w:t>BAI</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en-US"/>
              </w:rPr>
              <w:t>scoring</w:t>
            </w:r>
            <w:r w:rsidRPr="001935BC">
              <w:rPr>
                <w:rFonts w:ascii="Times New Roman" w:eastAsia="Times New Roman" w:hAnsi="Times New Roman" w:cs="Times New Roman"/>
                <w:sz w:val="28"/>
                <w:szCs w:val="28"/>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8A9C9" w14:textId="77777777" w:rsidR="000C786B" w:rsidRPr="001935BC" w:rsidRDefault="000C786B"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n (%)</w:t>
            </w:r>
          </w:p>
        </w:tc>
      </w:tr>
      <w:tr w:rsidR="00655F65" w:rsidRPr="001935BC" w14:paraId="14C75D2C" w14:textId="77777777" w:rsidTr="00DA7182">
        <w:trPr>
          <w:trHeight w:val="1124"/>
        </w:trPr>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D1E6F" w14:textId="77777777" w:rsidR="000C786B" w:rsidRPr="001935BC" w:rsidRDefault="000C786B"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Minimal</w:t>
            </w:r>
            <w:proofErr w:type="spellEnd"/>
            <w:r w:rsidRPr="001935BC">
              <w:rPr>
                <w:rFonts w:ascii="Times New Roman" w:eastAsia="Times New Roman" w:hAnsi="Times New Roman" w:cs="Times New Roman"/>
                <w:sz w:val="28"/>
                <w:szCs w:val="28"/>
              </w:rPr>
              <w:t xml:space="preserve"> (0 – 7)</w:t>
            </w:r>
          </w:p>
          <w:p w14:paraId="67D57D23" w14:textId="77777777" w:rsidR="000C786B" w:rsidRPr="001935BC" w:rsidRDefault="000C786B"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Mild</w:t>
            </w:r>
            <w:proofErr w:type="spellEnd"/>
            <w:r w:rsidRPr="001935BC">
              <w:rPr>
                <w:rFonts w:ascii="Times New Roman" w:eastAsia="Times New Roman" w:hAnsi="Times New Roman" w:cs="Times New Roman"/>
                <w:sz w:val="28"/>
                <w:szCs w:val="28"/>
              </w:rPr>
              <w:t xml:space="preserve"> (8 – 15)</w:t>
            </w:r>
          </w:p>
          <w:p w14:paraId="042E8860" w14:textId="77777777" w:rsidR="000C786B" w:rsidRPr="001935BC" w:rsidRDefault="000C786B"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Moderate</w:t>
            </w:r>
            <w:proofErr w:type="spellEnd"/>
            <w:r w:rsidRPr="001935BC">
              <w:rPr>
                <w:rFonts w:ascii="Times New Roman" w:eastAsia="Times New Roman" w:hAnsi="Times New Roman" w:cs="Times New Roman"/>
                <w:sz w:val="28"/>
                <w:szCs w:val="28"/>
              </w:rPr>
              <w:t xml:space="preserve"> (16 – 25)</w:t>
            </w:r>
          </w:p>
          <w:p w14:paraId="08328A7E" w14:textId="77777777" w:rsidR="000C786B" w:rsidRPr="001935BC" w:rsidRDefault="000C786B"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Severe</w:t>
            </w:r>
            <w:proofErr w:type="spellEnd"/>
            <w:r w:rsidRPr="001935BC">
              <w:rPr>
                <w:rFonts w:ascii="Times New Roman" w:eastAsia="Times New Roman" w:hAnsi="Times New Roman" w:cs="Times New Roman"/>
                <w:sz w:val="28"/>
                <w:szCs w:val="28"/>
              </w:rPr>
              <w:t xml:space="preserve"> (26 – 63)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7BF6B" w14:textId="2EB661AA" w:rsidR="000C786B" w:rsidRPr="001935BC" w:rsidRDefault="000C786B"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12 (7.41)</w:t>
            </w:r>
          </w:p>
          <w:p w14:paraId="5C7735D3" w14:textId="25CD71BA" w:rsidR="000C786B" w:rsidRPr="001935BC" w:rsidRDefault="000C786B"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18 (11.11)</w:t>
            </w:r>
          </w:p>
          <w:p w14:paraId="6458C434" w14:textId="5590C489" w:rsidR="000C786B" w:rsidRPr="001935BC" w:rsidRDefault="000C786B"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78 (48.15)</w:t>
            </w:r>
          </w:p>
          <w:p w14:paraId="3C6BF5F4" w14:textId="2DD09F0D" w:rsidR="000C786B" w:rsidRPr="001935BC" w:rsidRDefault="000C786B" w:rsidP="0013504B">
            <w:pPr>
              <w:pStyle w:val="ae"/>
              <w:ind w:firstLine="567"/>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54 (33.33)</w:t>
            </w:r>
          </w:p>
        </w:tc>
      </w:tr>
      <w:tr w:rsidR="00655F65" w:rsidRPr="001935BC" w14:paraId="6E7B9646" w14:textId="77777777" w:rsidTr="00DA7182">
        <w:trPr>
          <w:trHeight w:val="314"/>
        </w:trPr>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E180F" w14:textId="77777777" w:rsidR="000C786B" w:rsidRPr="001935BC" w:rsidRDefault="000C786B"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Mean</w:t>
            </w:r>
            <w:proofErr w:type="spellEnd"/>
            <w:r w:rsidRPr="001935BC">
              <w:rPr>
                <w:rFonts w:ascii="Times New Roman" w:eastAsia="Times New Roman" w:hAnsi="Times New Roman" w:cs="Times New Roman"/>
                <w:sz w:val="28"/>
                <w:szCs w:val="28"/>
                <w:lang w:val="en-US"/>
              </w:rPr>
              <w:t xml:space="preserve"> </w:t>
            </w:r>
            <w:r w:rsidRPr="001935BC">
              <w:rPr>
                <w:rFonts w:ascii="Times New Roman" w:eastAsia="Times New Roman" w:hAnsi="Times New Roman" w:cs="Times New Roman"/>
                <w:sz w:val="28"/>
                <w:szCs w:val="28"/>
              </w:rPr>
              <w:t>±</w:t>
            </w:r>
            <w:r w:rsidRPr="001935BC">
              <w:rPr>
                <w:rFonts w:ascii="Times New Roman" w:eastAsia="Times New Roman" w:hAnsi="Times New Roman" w:cs="Times New Roman"/>
                <w:sz w:val="28"/>
                <w:szCs w:val="28"/>
                <w:lang w:val="en-US"/>
              </w:rPr>
              <w:t xml:space="preserve"> </w:t>
            </w:r>
            <w:r w:rsidRPr="001935BC">
              <w:rPr>
                <w:rFonts w:ascii="Times New Roman" w:eastAsia="Times New Roman" w:hAnsi="Times New Roman" w:cs="Times New Roman"/>
                <w:sz w:val="28"/>
                <w:szCs w:val="28"/>
              </w:rPr>
              <w:t>SD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DBE55" w14:textId="03F63491" w:rsidR="000C786B" w:rsidRPr="001935BC" w:rsidRDefault="000C786B" w:rsidP="0013504B">
            <w:pPr>
              <w:pStyle w:val="ae"/>
              <w:ind w:firstLine="567"/>
              <w:jc w:val="right"/>
              <w:rPr>
                <w:rFonts w:ascii="Times New Roman" w:eastAsia="Times New Roman" w:hAnsi="Times New Roman" w:cs="Times New Roman"/>
                <w:sz w:val="28"/>
                <w:szCs w:val="28"/>
              </w:rPr>
            </w:pPr>
            <w:bookmarkStart w:id="57" w:name="_Hlk103551789"/>
            <w:r w:rsidRPr="001935BC">
              <w:rPr>
                <w:rFonts w:ascii="Times New Roman" w:eastAsia="Times New Roman" w:hAnsi="Times New Roman" w:cs="Times New Roman"/>
                <w:sz w:val="28"/>
                <w:szCs w:val="28"/>
              </w:rPr>
              <w:t>22.96</w:t>
            </w:r>
            <w:bookmarkEnd w:id="57"/>
            <w:r w:rsidRPr="001935BC">
              <w:rPr>
                <w:rFonts w:ascii="Times New Roman" w:eastAsia="Times New Roman" w:hAnsi="Times New Roman" w:cs="Times New Roman"/>
                <w:sz w:val="28"/>
                <w:szCs w:val="28"/>
              </w:rPr>
              <w:t>±9.88</w:t>
            </w:r>
          </w:p>
        </w:tc>
      </w:tr>
    </w:tbl>
    <w:p w14:paraId="1640DBA4" w14:textId="59D8541F" w:rsidR="000C786B" w:rsidRPr="001935BC" w:rsidRDefault="00DA7182" w:rsidP="0013504B">
      <w:pPr>
        <w:pStyle w:val="ae"/>
        <w:ind w:firstLine="567"/>
        <w:jc w:val="both"/>
        <w:rPr>
          <w:rFonts w:ascii="Times New Roman" w:eastAsia="Times New Roman" w:hAnsi="Times New Roman" w:cs="Times New Roman"/>
          <w:i/>
          <w:iCs/>
          <w:sz w:val="24"/>
          <w:szCs w:val="24"/>
          <w:lang w:val="en-US"/>
        </w:rPr>
      </w:pPr>
      <w:r w:rsidRPr="001935BC">
        <w:rPr>
          <w:rFonts w:ascii="Times New Roman" w:eastAsia="Times New Roman" w:hAnsi="Times New Roman" w:cs="Times New Roman"/>
          <w:i/>
          <w:iCs/>
          <w:sz w:val="24"/>
          <w:szCs w:val="24"/>
        </w:rPr>
        <w:t>Сокращения</w:t>
      </w:r>
      <w:r w:rsidRPr="001935BC">
        <w:rPr>
          <w:rFonts w:ascii="Times New Roman" w:eastAsia="Times New Roman" w:hAnsi="Times New Roman" w:cs="Times New Roman"/>
          <w:i/>
          <w:iCs/>
          <w:sz w:val="24"/>
          <w:szCs w:val="24"/>
          <w:lang w:val="en-US"/>
        </w:rPr>
        <w:t xml:space="preserve">: </w:t>
      </w:r>
      <w:r w:rsidR="000C786B" w:rsidRPr="001935BC">
        <w:rPr>
          <w:rFonts w:ascii="Times New Roman" w:eastAsia="Times New Roman" w:hAnsi="Times New Roman" w:cs="Times New Roman"/>
          <w:i/>
          <w:iCs/>
          <w:sz w:val="24"/>
          <w:szCs w:val="24"/>
          <w:lang w:val="en-US"/>
        </w:rPr>
        <w:t>BAI, Beck Anxiety Inventory; SD, standard deviation</w:t>
      </w:r>
    </w:p>
    <w:p w14:paraId="5136DEBF" w14:textId="77777777" w:rsidR="000C786B" w:rsidRPr="001935BC" w:rsidRDefault="000C786B" w:rsidP="0013504B">
      <w:pPr>
        <w:pStyle w:val="ae"/>
        <w:ind w:firstLine="567"/>
        <w:jc w:val="both"/>
        <w:rPr>
          <w:rFonts w:ascii="Times New Roman" w:hAnsi="Times New Roman" w:cs="Times New Roman"/>
          <w:bCs/>
          <w:sz w:val="28"/>
          <w:szCs w:val="28"/>
          <w:lang w:val="en-US"/>
        </w:rPr>
      </w:pPr>
    </w:p>
    <w:p w14:paraId="01F4DEA8" w14:textId="1AD107A2" w:rsidR="00F84ABB" w:rsidRPr="001935BC" w:rsidRDefault="00751E5F"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Ре</w:t>
      </w:r>
      <w:r w:rsidR="00B44767" w:rsidRPr="001935BC">
        <w:rPr>
          <w:rFonts w:ascii="Times New Roman" w:hAnsi="Times New Roman" w:cs="Times New Roman"/>
          <w:b/>
          <w:sz w:val="28"/>
          <w:szCs w:val="28"/>
        </w:rPr>
        <w:t>зультаты исследования к</w:t>
      </w:r>
      <w:r w:rsidR="00F84ABB" w:rsidRPr="001935BC">
        <w:rPr>
          <w:rFonts w:ascii="Times New Roman" w:hAnsi="Times New Roman" w:cs="Times New Roman"/>
          <w:b/>
          <w:sz w:val="28"/>
          <w:szCs w:val="28"/>
        </w:rPr>
        <w:t>линико-эпидемиологически</w:t>
      </w:r>
      <w:r w:rsidR="00B44767" w:rsidRPr="001935BC">
        <w:rPr>
          <w:rFonts w:ascii="Times New Roman" w:hAnsi="Times New Roman" w:cs="Times New Roman"/>
          <w:b/>
          <w:sz w:val="28"/>
          <w:szCs w:val="28"/>
        </w:rPr>
        <w:t>х</w:t>
      </w:r>
      <w:r w:rsidR="00F84ABB" w:rsidRPr="001935BC">
        <w:rPr>
          <w:rFonts w:ascii="Times New Roman" w:hAnsi="Times New Roman" w:cs="Times New Roman"/>
          <w:b/>
          <w:sz w:val="28"/>
          <w:szCs w:val="28"/>
        </w:rPr>
        <w:t xml:space="preserve"> аспект</w:t>
      </w:r>
      <w:r w:rsidR="00B44767" w:rsidRPr="001935BC">
        <w:rPr>
          <w:rFonts w:ascii="Times New Roman" w:hAnsi="Times New Roman" w:cs="Times New Roman"/>
          <w:b/>
          <w:sz w:val="28"/>
          <w:szCs w:val="28"/>
        </w:rPr>
        <w:t xml:space="preserve">ов </w:t>
      </w:r>
      <w:r w:rsidR="00F84ABB" w:rsidRPr="001935BC">
        <w:rPr>
          <w:rFonts w:ascii="Times New Roman" w:hAnsi="Times New Roman" w:cs="Times New Roman"/>
          <w:b/>
          <w:sz w:val="28"/>
          <w:szCs w:val="28"/>
        </w:rPr>
        <w:t>распространенности симптомов тревожности у женщин, с вновь диагностированным раком молочной железы</w:t>
      </w:r>
    </w:p>
    <w:p w14:paraId="2A0E75F3" w14:textId="173D4666" w:rsidR="00B76F90" w:rsidRPr="001935BC" w:rsidRDefault="001E20DB"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Клинико-эпидемиологические особенности распространенности</w:t>
      </w:r>
      <w:r w:rsidR="00B76F90" w:rsidRPr="001935BC">
        <w:rPr>
          <w:rFonts w:ascii="Times New Roman" w:hAnsi="Times New Roman" w:cs="Times New Roman"/>
          <w:b/>
          <w:sz w:val="28"/>
          <w:szCs w:val="28"/>
        </w:rPr>
        <w:t xml:space="preserve"> симптомов тревожности</w:t>
      </w:r>
    </w:p>
    <w:p w14:paraId="2609A9E7" w14:textId="79EFC53F" w:rsidR="00C219E5" w:rsidRPr="001935BC" w:rsidRDefault="00B76F90"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Все собранные независимые характеристики</w:t>
      </w:r>
      <w:r w:rsidR="00F97403" w:rsidRPr="001935BC">
        <w:rPr>
          <w:rFonts w:ascii="Times New Roman" w:hAnsi="Times New Roman" w:cs="Times New Roman"/>
          <w:bCs/>
          <w:sz w:val="28"/>
          <w:szCs w:val="28"/>
        </w:rPr>
        <w:t xml:space="preserve"> включенных в исследование</w:t>
      </w:r>
      <w:r w:rsidRPr="001935BC">
        <w:rPr>
          <w:rFonts w:ascii="Times New Roman" w:hAnsi="Times New Roman" w:cs="Times New Roman"/>
          <w:bCs/>
          <w:sz w:val="28"/>
          <w:szCs w:val="28"/>
        </w:rPr>
        <w:t xml:space="preserve"> пациентов были включены в модель логистической регрессии, чтобы </w:t>
      </w:r>
      <w:r w:rsidR="00F97403" w:rsidRPr="001935BC">
        <w:rPr>
          <w:rFonts w:ascii="Times New Roman" w:hAnsi="Times New Roman" w:cs="Times New Roman"/>
          <w:bCs/>
          <w:sz w:val="28"/>
          <w:szCs w:val="28"/>
        </w:rPr>
        <w:lastRenderedPageBreak/>
        <w:t>проанализировать</w:t>
      </w:r>
      <w:r w:rsidRPr="001935BC">
        <w:rPr>
          <w:rFonts w:ascii="Times New Roman" w:hAnsi="Times New Roman" w:cs="Times New Roman"/>
          <w:bCs/>
          <w:sz w:val="28"/>
          <w:szCs w:val="28"/>
        </w:rPr>
        <w:t xml:space="preserve"> их связь с симптомами </w:t>
      </w:r>
      <w:r w:rsidR="001A4704" w:rsidRPr="001935BC">
        <w:rPr>
          <w:rFonts w:ascii="Times New Roman" w:hAnsi="Times New Roman" w:cs="Times New Roman"/>
          <w:bCs/>
          <w:sz w:val="28"/>
          <w:szCs w:val="28"/>
        </w:rPr>
        <w:t>тревожности</w:t>
      </w:r>
      <w:r w:rsidRPr="001935BC">
        <w:rPr>
          <w:rFonts w:ascii="Times New Roman" w:hAnsi="Times New Roman" w:cs="Times New Roman"/>
          <w:bCs/>
          <w:sz w:val="28"/>
          <w:szCs w:val="28"/>
        </w:rPr>
        <w:t xml:space="preserve">. Согласно однофакторному анализу, факторами, связанными с умеренными и тяжелыми симптомами </w:t>
      </w:r>
      <w:r w:rsidR="001A4704" w:rsidRPr="001935BC">
        <w:rPr>
          <w:rFonts w:ascii="Times New Roman" w:hAnsi="Times New Roman" w:cs="Times New Roman"/>
          <w:bCs/>
          <w:sz w:val="28"/>
          <w:szCs w:val="28"/>
        </w:rPr>
        <w:t>тревожности</w:t>
      </w:r>
      <w:r w:rsidRPr="001935BC">
        <w:rPr>
          <w:rFonts w:ascii="Times New Roman" w:hAnsi="Times New Roman" w:cs="Times New Roman"/>
          <w:bCs/>
          <w:sz w:val="28"/>
          <w:szCs w:val="28"/>
        </w:rPr>
        <w:t xml:space="preserve">, были возраст, социальный статус, образование, уровень ежемесячного дохода домохозяйства и надежность социальной поддержки. </w:t>
      </w:r>
      <w:r w:rsidR="001E20DB" w:rsidRPr="001935BC">
        <w:rPr>
          <w:rFonts w:ascii="Times New Roman" w:hAnsi="Times New Roman" w:cs="Times New Roman"/>
          <w:bCs/>
          <w:sz w:val="28"/>
          <w:szCs w:val="28"/>
        </w:rPr>
        <w:t xml:space="preserve"> </w:t>
      </w:r>
    </w:p>
    <w:p w14:paraId="6C2A0D24" w14:textId="050B1DB2" w:rsidR="00C219E5" w:rsidRPr="001935BC" w:rsidRDefault="00266049" w:rsidP="0013504B">
      <w:pPr>
        <w:pStyle w:val="ae"/>
        <w:ind w:firstLine="708"/>
        <w:jc w:val="both"/>
        <w:rPr>
          <w:rFonts w:ascii="Times New Roman" w:eastAsia="Times New Roman" w:hAnsi="Times New Roman" w:cs="Times New Roman"/>
          <w:sz w:val="28"/>
          <w:szCs w:val="28"/>
        </w:rPr>
      </w:pPr>
      <w:r w:rsidRPr="001935BC">
        <w:rPr>
          <w:rFonts w:ascii="Times New Roman" w:hAnsi="Times New Roman" w:cs="Times New Roman"/>
          <w:bCs/>
          <w:sz w:val="28"/>
          <w:szCs w:val="28"/>
        </w:rPr>
        <w:t>Возраст пациентов: о</w:t>
      </w:r>
      <w:r w:rsidR="00C219E5" w:rsidRPr="001935BC">
        <w:rPr>
          <w:rFonts w:ascii="Times New Roman" w:hAnsi="Times New Roman" w:cs="Times New Roman"/>
          <w:bCs/>
          <w:sz w:val="28"/>
          <w:szCs w:val="28"/>
        </w:rPr>
        <w:t>сновную группу</w:t>
      </w:r>
      <w:r w:rsidR="00F97403" w:rsidRPr="001935BC">
        <w:rPr>
          <w:rFonts w:ascii="Times New Roman" w:hAnsi="Times New Roman" w:cs="Times New Roman"/>
          <w:bCs/>
          <w:sz w:val="28"/>
          <w:szCs w:val="28"/>
        </w:rPr>
        <w:t>, 76 (47%)</w:t>
      </w:r>
      <w:r w:rsidR="00C219E5" w:rsidRPr="001935BC">
        <w:rPr>
          <w:rFonts w:ascii="Times New Roman" w:hAnsi="Times New Roman" w:cs="Times New Roman"/>
          <w:bCs/>
          <w:sz w:val="28"/>
          <w:szCs w:val="28"/>
        </w:rPr>
        <w:t xml:space="preserve"> пациентов в нашем исследовании составляли пациенты в возрасте 50-59 лет. </w:t>
      </w:r>
      <w:r w:rsidRPr="001935BC">
        <w:rPr>
          <w:rFonts w:ascii="Times New Roman" w:hAnsi="Times New Roman" w:cs="Times New Roman"/>
          <w:bCs/>
          <w:sz w:val="28"/>
          <w:szCs w:val="28"/>
        </w:rPr>
        <w:t xml:space="preserve">Среди данной группы пациентов симптомы умеренной или тяжелой тревожности были диагностированы у </w:t>
      </w:r>
      <w:r w:rsidRPr="001935BC">
        <w:rPr>
          <w:rFonts w:ascii="Times New Roman" w:eastAsia="Times New Roman" w:hAnsi="Times New Roman" w:cs="Times New Roman"/>
          <w:sz w:val="28"/>
          <w:szCs w:val="28"/>
        </w:rPr>
        <w:t xml:space="preserve">64 (84.2%) пациентов. </w:t>
      </w:r>
      <w:r w:rsidR="00C219E5" w:rsidRPr="001935BC">
        <w:rPr>
          <w:rFonts w:ascii="Times New Roman" w:hAnsi="Times New Roman" w:cs="Times New Roman"/>
          <w:bCs/>
          <w:sz w:val="28"/>
          <w:szCs w:val="28"/>
        </w:rPr>
        <w:t xml:space="preserve">Пациенты моложе </w:t>
      </w:r>
      <w:r w:rsidR="00FD1AA3" w:rsidRPr="001935BC">
        <w:rPr>
          <w:rFonts w:ascii="Times New Roman" w:hAnsi="Times New Roman" w:cs="Times New Roman"/>
          <w:bCs/>
          <w:sz w:val="28"/>
          <w:szCs w:val="28"/>
        </w:rPr>
        <w:t xml:space="preserve">50 лет либо старше 60 лет сравнивались с </w:t>
      </w:r>
      <w:r w:rsidR="00F97403" w:rsidRPr="001935BC">
        <w:rPr>
          <w:rFonts w:ascii="Times New Roman" w:hAnsi="Times New Roman" w:cs="Times New Roman"/>
          <w:bCs/>
          <w:sz w:val="28"/>
          <w:szCs w:val="28"/>
        </w:rPr>
        <w:t xml:space="preserve">данной </w:t>
      </w:r>
      <w:r w:rsidR="00FD1AA3" w:rsidRPr="001935BC">
        <w:rPr>
          <w:rFonts w:ascii="Times New Roman" w:hAnsi="Times New Roman" w:cs="Times New Roman"/>
          <w:bCs/>
          <w:sz w:val="28"/>
          <w:szCs w:val="28"/>
        </w:rPr>
        <w:t>основной группой</w:t>
      </w:r>
      <w:r w:rsidR="00F97403" w:rsidRPr="001935BC">
        <w:rPr>
          <w:rFonts w:ascii="Times New Roman" w:hAnsi="Times New Roman" w:cs="Times New Roman"/>
          <w:bCs/>
          <w:sz w:val="28"/>
          <w:szCs w:val="28"/>
        </w:rPr>
        <w:t xml:space="preserve"> пациентов. </w:t>
      </w:r>
      <w:r w:rsidR="001E20DB" w:rsidRPr="001935BC">
        <w:rPr>
          <w:rFonts w:ascii="Times New Roman" w:hAnsi="Times New Roman" w:cs="Times New Roman"/>
          <w:bCs/>
          <w:sz w:val="28"/>
          <w:szCs w:val="28"/>
        </w:rPr>
        <w:t xml:space="preserve">Статистическая значимость была выявлена для группы пациентов моложе 50 лет. У пациентов моложе 50 лет, риск наличия симптомов умеренной или тяжелой тревожности был ниже, чем у пациентов в </w:t>
      </w:r>
      <w:r w:rsidR="00C219E5" w:rsidRPr="001935BC">
        <w:rPr>
          <w:rFonts w:ascii="Times New Roman" w:hAnsi="Times New Roman" w:cs="Times New Roman"/>
          <w:bCs/>
          <w:sz w:val="28"/>
          <w:szCs w:val="28"/>
        </w:rPr>
        <w:t xml:space="preserve">возрасте 50-59 лет (ОШ </w:t>
      </w:r>
      <w:r w:rsidR="00C219E5" w:rsidRPr="001935BC">
        <w:rPr>
          <w:rFonts w:ascii="Times New Roman" w:eastAsia="Times New Roman" w:hAnsi="Times New Roman" w:cs="Times New Roman"/>
          <w:sz w:val="28"/>
          <w:szCs w:val="28"/>
        </w:rPr>
        <w:t xml:space="preserve">-1.09 (95% ДИ (-0.63; -1.55) </w:t>
      </w:r>
      <w:proofErr w:type="gramStart"/>
      <w:r w:rsidR="00C219E5" w:rsidRPr="001935BC">
        <w:rPr>
          <w:rFonts w:ascii="Times New Roman" w:eastAsia="Times New Roman" w:hAnsi="Times New Roman" w:cs="Times New Roman"/>
          <w:sz w:val="28"/>
          <w:szCs w:val="28"/>
          <w:lang w:val="en-US"/>
        </w:rPr>
        <w:t>p</w:t>
      </w:r>
      <w:r w:rsidR="00C219E5" w:rsidRPr="001935BC">
        <w:rPr>
          <w:rFonts w:ascii="Times New Roman" w:eastAsia="Times New Roman" w:hAnsi="Times New Roman" w:cs="Times New Roman"/>
          <w:sz w:val="28"/>
          <w:szCs w:val="28"/>
        </w:rPr>
        <w:t>&lt;</w:t>
      </w:r>
      <w:proofErr w:type="gramEnd"/>
      <w:r w:rsidR="00C219E5" w:rsidRPr="001935BC">
        <w:rPr>
          <w:rFonts w:ascii="Times New Roman" w:eastAsia="Times New Roman" w:hAnsi="Times New Roman" w:cs="Times New Roman"/>
          <w:sz w:val="28"/>
          <w:szCs w:val="28"/>
        </w:rPr>
        <w:t>0.05)).</w:t>
      </w:r>
    </w:p>
    <w:p w14:paraId="1B72E6EA" w14:textId="3A47C59B" w:rsidR="00C219E5" w:rsidRPr="001935BC" w:rsidRDefault="00C219E5" w:rsidP="0013504B">
      <w:pPr>
        <w:pStyle w:val="ae"/>
        <w:ind w:firstLine="708"/>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Социальный статус пациентов: 8</w:t>
      </w:r>
      <w:r w:rsidR="00F97403" w:rsidRPr="001935BC">
        <w:rPr>
          <w:rFonts w:ascii="Times New Roman" w:eastAsia="Times New Roman" w:hAnsi="Times New Roman" w:cs="Times New Roman"/>
          <w:sz w:val="28"/>
          <w:szCs w:val="28"/>
        </w:rPr>
        <w:t>2</w:t>
      </w:r>
      <w:r w:rsidRPr="001935BC">
        <w:rPr>
          <w:rFonts w:ascii="Times New Roman" w:eastAsia="Times New Roman" w:hAnsi="Times New Roman" w:cs="Times New Roman"/>
          <w:sz w:val="28"/>
          <w:szCs w:val="28"/>
        </w:rPr>
        <w:t xml:space="preserve"> (5</w:t>
      </w:r>
      <w:r w:rsidR="00F97403" w:rsidRPr="001935BC">
        <w:rPr>
          <w:rFonts w:ascii="Times New Roman" w:eastAsia="Times New Roman" w:hAnsi="Times New Roman" w:cs="Times New Roman"/>
          <w:sz w:val="28"/>
          <w:szCs w:val="28"/>
        </w:rPr>
        <w:t>1</w:t>
      </w:r>
      <w:r w:rsidRPr="001935BC">
        <w:rPr>
          <w:rFonts w:ascii="Times New Roman" w:eastAsia="Times New Roman" w:hAnsi="Times New Roman" w:cs="Times New Roman"/>
          <w:sz w:val="28"/>
          <w:szCs w:val="28"/>
        </w:rPr>
        <w:t xml:space="preserve">%) </w:t>
      </w:r>
      <w:r w:rsidR="00266049" w:rsidRPr="001935BC">
        <w:rPr>
          <w:rFonts w:ascii="Times New Roman" w:eastAsia="Times New Roman" w:hAnsi="Times New Roman" w:cs="Times New Roman"/>
          <w:sz w:val="28"/>
          <w:szCs w:val="28"/>
        </w:rPr>
        <w:t>пациентов,</w:t>
      </w:r>
      <w:r w:rsidRPr="001935BC">
        <w:rPr>
          <w:rFonts w:ascii="Times New Roman" w:eastAsia="Times New Roman" w:hAnsi="Times New Roman" w:cs="Times New Roman"/>
          <w:sz w:val="28"/>
          <w:szCs w:val="28"/>
        </w:rPr>
        <w:t xml:space="preserve"> принявших участие </w:t>
      </w:r>
      <w:r w:rsidR="00266049" w:rsidRPr="001935BC">
        <w:rPr>
          <w:rFonts w:ascii="Times New Roman" w:eastAsia="Times New Roman" w:hAnsi="Times New Roman" w:cs="Times New Roman"/>
          <w:sz w:val="28"/>
          <w:szCs w:val="28"/>
        </w:rPr>
        <w:t>в нашем исследовании,</w:t>
      </w:r>
      <w:r w:rsidR="00F97403" w:rsidRPr="001935BC">
        <w:rPr>
          <w:rFonts w:ascii="Times New Roman" w:eastAsia="Times New Roman" w:hAnsi="Times New Roman" w:cs="Times New Roman"/>
          <w:sz w:val="28"/>
          <w:szCs w:val="28"/>
        </w:rPr>
        <w:t xml:space="preserve"> имели источник собственного дохода - либо </w:t>
      </w:r>
      <w:r w:rsidR="00266049" w:rsidRPr="001935BC">
        <w:rPr>
          <w:rFonts w:ascii="Times New Roman" w:eastAsia="Times New Roman" w:hAnsi="Times New Roman" w:cs="Times New Roman"/>
          <w:sz w:val="28"/>
          <w:szCs w:val="28"/>
        </w:rPr>
        <w:t>работали,</w:t>
      </w:r>
      <w:r w:rsidR="00F97403" w:rsidRPr="001935BC">
        <w:rPr>
          <w:rFonts w:ascii="Times New Roman" w:eastAsia="Times New Roman" w:hAnsi="Times New Roman" w:cs="Times New Roman"/>
          <w:sz w:val="28"/>
          <w:szCs w:val="28"/>
        </w:rPr>
        <w:t xml:space="preserve"> либо были самозаняты. </w:t>
      </w:r>
      <w:r w:rsidR="00266049" w:rsidRPr="001935BC">
        <w:rPr>
          <w:rFonts w:ascii="Times New Roman" w:hAnsi="Times New Roman" w:cs="Times New Roman"/>
          <w:bCs/>
          <w:sz w:val="28"/>
          <w:szCs w:val="28"/>
        </w:rPr>
        <w:t xml:space="preserve">Среди данной группы пациентов симптомы умеренной или тяжелой тревожности были диагностированы у </w:t>
      </w:r>
      <w:r w:rsidR="00266049" w:rsidRPr="001935BC">
        <w:rPr>
          <w:rFonts w:ascii="Times New Roman" w:eastAsia="Times New Roman" w:hAnsi="Times New Roman" w:cs="Times New Roman"/>
          <w:sz w:val="28"/>
          <w:szCs w:val="28"/>
        </w:rPr>
        <w:t xml:space="preserve">61 (74.4%) пациентов. Не работающие пациенты либо пациенты на пенсии сравнивались с данной основной группой пациентов. </w:t>
      </w:r>
      <w:r w:rsidR="00266049" w:rsidRPr="001935BC">
        <w:rPr>
          <w:rFonts w:ascii="Times New Roman" w:hAnsi="Times New Roman" w:cs="Times New Roman"/>
          <w:bCs/>
          <w:sz w:val="28"/>
          <w:szCs w:val="28"/>
        </w:rPr>
        <w:t xml:space="preserve">Статистическая значимость была выявлена для группы пациентов, находящихся на пенсии. У пациентов на пенсии, риск наличия симптомов умеренной или тяжелой тревожности был выше, чем у пациентов с собственным источником дохода (ОШ </w:t>
      </w:r>
      <w:r w:rsidR="00266049" w:rsidRPr="001935BC">
        <w:rPr>
          <w:rFonts w:ascii="Times New Roman" w:eastAsia="Times New Roman" w:hAnsi="Times New Roman" w:cs="Times New Roman"/>
          <w:sz w:val="28"/>
          <w:szCs w:val="28"/>
        </w:rPr>
        <w:t xml:space="preserve">1.37 (95% ДИ (0.79; 1.95) </w:t>
      </w:r>
      <w:r w:rsidR="00266049" w:rsidRPr="001935BC">
        <w:rPr>
          <w:rFonts w:ascii="Times New Roman" w:eastAsia="Times New Roman" w:hAnsi="Times New Roman" w:cs="Times New Roman"/>
          <w:sz w:val="28"/>
          <w:szCs w:val="28"/>
          <w:lang w:val="en-US"/>
        </w:rPr>
        <w:t>p</w:t>
      </w:r>
      <w:r w:rsidR="00266049" w:rsidRPr="001935BC">
        <w:rPr>
          <w:rFonts w:ascii="Times New Roman" w:eastAsia="Times New Roman" w:hAnsi="Times New Roman" w:cs="Times New Roman"/>
          <w:sz w:val="28"/>
          <w:szCs w:val="28"/>
        </w:rPr>
        <w:t>&lt;0.05)).</w:t>
      </w:r>
    </w:p>
    <w:p w14:paraId="098F0FE6" w14:textId="4EAF5D21" w:rsidR="00266049" w:rsidRPr="001935BC" w:rsidRDefault="00266049" w:rsidP="0013504B">
      <w:pPr>
        <w:pStyle w:val="ae"/>
        <w:ind w:firstLine="567"/>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Образование пациентов: 80 (50%) пациентов, принявших участие в нашем исследовании, имели высшее образование либо наличие степени. </w:t>
      </w:r>
      <w:r w:rsidRPr="001935BC">
        <w:rPr>
          <w:rFonts w:ascii="Times New Roman" w:hAnsi="Times New Roman" w:cs="Times New Roman"/>
          <w:bCs/>
          <w:sz w:val="28"/>
          <w:szCs w:val="28"/>
        </w:rPr>
        <w:t xml:space="preserve">Среди данной группы пациентов симптомы умеренной или тяжелой тревожности были диагностированы у </w:t>
      </w:r>
      <w:r w:rsidR="00CD4610" w:rsidRPr="001935BC">
        <w:rPr>
          <w:rFonts w:ascii="Times New Roman" w:eastAsia="Times New Roman" w:hAnsi="Times New Roman" w:cs="Times New Roman"/>
          <w:sz w:val="28"/>
          <w:szCs w:val="28"/>
        </w:rPr>
        <w:t xml:space="preserve">57 (71.3%) </w:t>
      </w:r>
      <w:r w:rsidRPr="001935BC">
        <w:rPr>
          <w:rFonts w:ascii="Times New Roman" w:eastAsia="Times New Roman" w:hAnsi="Times New Roman" w:cs="Times New Roman"/>
          <w:sz w:val="28"/>
          <w:szCs w:val="28"/>
        </w:rPr>
        <w:t xml:space="preserve">пациентов. </w:t>
      </w:r>
      <w:r w:rsidR="00CD4610" w:rsidRPr="001935BC">
        <w:rPr>
          <w:rFonts w:ascii="Times New Roman" w:eastAsia="Times New Roman" w:hAnsi="Times New Roman" w:cs="Times New Roman"/>
          <w:sz w:val="28"/>
          <w:szCs w:val="28"/>
        </w:rPr>
        <w:t>Пациенты со средним либо средне-специальным и незаконченным высшим образованием</w:t>
      </w:r>
      <w:r w:rsidRPr="001935BC">
        <w:rPr>
          <w:rFonts w:ascii="Times New Roman" w:eastAsia="Times New Roman" w:hAnsi="Times New Roman" w:cs="Times New Roman"/>
          <w:sz w:val="28"/>
          <w:szCs w:val="28"/>
        </w:rPr>
        <w:t xml:space="preserve"> сравнивались с данной основной группой пациентов. </w:t>
      </w:r>
      <w:r w:rsidRPr="001935BC">
        <w:rPr>
          <w:rFonts w:ascii="Times New Roman" w:hAnsi="Times New Roman" w:cs="Times New Roman"/>
          <w:bCs/>
          <w:sz w:val="28"/>
          <w:szCs w:val="28"/>
        </w:rPr>
        <w:t xml:space="preserve">Статистическая значимость была выявлена для группы пациентов, </w:t>
      </w:r>
      <w:r w:rsidR="00CD4610" w:rsidRPr="001935BC">
        <w:rPr>
          <w:rFonts w:ascii="Times New Roman" w:hAnsi="Times New Roman" w:cs="Times New Roman"/>
          <w:bCs/>
          <w:sz w:val="28"/>
          <w:szCs w:val="28"/>
        </w:rPr>
        <w:t xml:space="preserve">со </w:t>
      </w:r>
      <w:r w:rsidR="00CD4610" w:rsidRPr="001935BC">
        <w:rPr>
          <w:rFonts w:ascii="Times New Roman" w:eastAsia="Times New Roman" w:hAnsi="Times New Roman" w:cs="Times New Roman"/>
          <w:sz w:val="28"/>
          <w:szCs w:val="28"/>
        </w:rPr>
        <w:t>средне-специальным и незаконченным высшим образованием</w:t>
      </w:r>
      <w:r w:rsidRPr="001935BC">
        <w:rPr>
          <w:rFonts w:ascii="Times New Roman" w:hAnsi="Times New Roman" w:cs="Times New Roman"/>
          <w:bCs/>
          <w:sz w:val="28"/>
          <w:szCs w:val="28"/>
        </w:rPr>
        <w:t xml:space="preserve">. У пациентов </w:t>
      </w:r>
      <w:r w:rsidR="00CD4610" w:rsidRPr="001935BC">
        <w:rPr>
          <w:rFonts w:ascii="Times New Roman" w:hAnsi="Times New Roman" w:cs="Times New Roman"/>
          <w:bCs/>
          <w:sz w:val="28"/>
          <w:szCs w:val="28"/>
        </w:rPr>
        <w:t xml:space="preserve">со </w:t>
      </w:r>
      <w:r w:rsidR="00CD4610" w:rsidRPr="001935BC">
        <w:rPr>
          <w:rFonts w:ascii="Times New Roman" w:eastAsia="Times New Roman" w:hAnsi="Times New Roman" w:cs="Times New Roman"/>
          <w:sz w:val="28"/>
          <w:szCs w:val="28"/>
        </w:rPr>
        <w:t>средне-специальным и незаконченным высшим образованием</w:t>
      </w:r>
      <w:r w:rsidRPr="001935BC">
        <w:rPr>
          <w:rFonts w:ascii="Times New Roman" w:hAnsi="Times New Roman" w:cs="Times New Roman"/>
          <w:bCs/>
          <w:sz w:val="28"/>
          <w:szCs w:val="28"/>
        </w:rPr>
        <w:t xml:space="preserve">, риск наличия симптомов умеренной или тяжелой тревожности был выше, чем у пациентов с </w:t>
      </w:r>
      <w:r w:rsidR="00CD4610" w:rsidRPr="001935BC">
        <w:rPr>
          <w:rFonts w:ascii="Times New Roman" w:eastAsia="Times New Roman" w:hAnsi="Times New Roman" w:cs="Times New Roman"/>
          <w:sz w:val="28"/>
          <w:szCs w:val="28"/>
        </w:rPr>
        <w:t>высшим образованием либо наличием степени</w:t>
      </w:r>
      <w:r w:rsidR="00CD4610"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rPr>
        <w:t xml:space="preserve">(ОШ </w:t>
      </w:r>
      <w:r w:rsidR="00CD4610" w:rsidRPr="001935BC">
        <w:rPr>
          <w:rFonts w:ascii="Times New Roman" w:eastAsia="Times New Roman" w:hAnsi="Times New Roman" w:cs="Times New Roman"/>
          <w:sz w:val="28"/>
          <w:szCs w:val="28"/>
        </w:rPr>
        <w:t>1.10 (95% ДИ (0.63; 1.57</w:t>
      </w:r>
      <w:r w:rsidRPr="001935BC">
        <w:rPr>
          <w:rFonts w:ascii="Times New Roman" w:eastAsia="Times New Roman" w:hAnsi="Times New Roman" w:cs="Times New Roman"/>
          <w:sz w:val="28"/>
          <w:szCs w:val="28"/>
        </w:rPr>
        <w:t xml:space="preserve">) </w:t>
      </w:r>
      <w:proofErr w:type="gramStart"/>
      <w:r w:rsidRPr="001935BC">
        <w:rPr>
          <w:rFonts w:ascii="Times New Roman" w:eastAsia="Times New Roman" w:hAnsi="Times New Roman" w:cs="Times New Roman"/>
          <w:sz w:val="28"/>
          <w:szCs w:val="28"/>
          <w:lang w:val="en-US"/>
        </w:rPr>
        <w:t>p</w:t>
      </w:r>
      <w:r w:rsidRPr="001935BC">
        <w:rPr>
          <w:rFonts w:ascii="Times New Roman" w:eastAsia="Times New Roman" w:hAnsi="Times New Roman" w:cs="Times New Roman"/>
          <w:sz w:val="28"/>
          <w:szCs w:val="28"/>
        </w:rPr>
        <w:t>&lt;</w:t>
      </w:r>
      <w:proofErr w:type="gramEnd"/>
      <w:r w:rsidRPr="001935BC">
        <w:rPr>
          <w:rFonts w:ascii="Times New Roman" w:eastAsia="Times New Roman" w:hAnsi="Times New Roman" w:cs="Times New Roman"/>
          <w:sz w:val="28"/>
          <w:szCs w:val="28"/>
        </w:rPr>
        <w:t>0.05)).</w:t>
      </w:r>
      <w:r w:rsidR="00CD4610" w:rsidRPr="001935BC">
        <w:rPr>
          <w:rFonts w:ascii="Times New Roman" w:eastAsia="Times New Roman" w:hAnsi="Times New Roman" w:cs="Times New Roman"/>
          <w:sz w:val="28"/>
          <w:szCs w:val="28"/>
        </w:rPr>
        <w:t xml:space="preserve"> У пациентов со средним образованием риск наличия симптомов умеренной и тяжелой тревожности был в 17 раз выше, чем у пациентов с высшим образованием либо наличием степени, но данный показатель не был статистически значимым.</w:t>
      </w:r>
    </w:p>
    <w:p w14:paraId="29E7415F" w14:textId="28E58662" w:rsidR="00CD4610" w:rsidRPr="001935BC" w:rsidRDefault="00CD4610"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ab/>
        <w:t>Уровень месячного дохода: 92 (57%) пациентов, принявших участие в нашем исследовании, имели уровень семейного месячного дохода от 116 126 до 232</w:t>
      </w:r>
      <w:r w:rsidR="00DF7ADD" w:rsidRPr="001935BC">
        <w:rPr>
          <w:rFonts w:ascii="Times New Roman" w:eastAsia="Times New Roman" w:hAnsi="Times New Roman" w:cs="Times New Roman"/>
          <w:sz w:val="28"/>
          <w:szCs w:val="28"/>
        </w:rPr>
        <w:t xml:space="preserve"> 252 </w:t>
      </w:r>
      <w:proofErr w:type="spellStart"/>
      <w:r w:rsidR="00DF7ADD" w:rsidRPr="001935BC">
        <w:rPr>
          <w:rFonts w:ascii="Times New Roman" w:eastAsia="Times New Roman" w:hAnsi="Times New Roman" w:cs="Times New Roman"/>
          <w:sz w:val="28"/>
          <w:szCs w:val="28"/>
        </w:rPr>
        <w:t>тг</w:t>
      </w:r>
      <w:proofErr w:type="spellEnd"/>
      <w:r w:rsidRPr="001935BC">
        <w:rPr>
          <w:rFonts w:ascii="Times New Roman" w:eastAsia="Times New Roman" w:hAnsi="Times New Roman" w:cs="Times New Roman"/>
          <w:sz w:val="28"/>
          <w:szCs w:val="28"/>
        </w:rPr>
        <w:t xml:space="preserve">. </w:t>
      </w:r>
      <w:r w:rsidRPr="001935BC">
        <w:rPr>
          <w:rFonts w:ascii="Times New Roman" w:hAnsi="Times New Roman" w:cs="Times New Roman"/>
          <w:bCs/>
          <w:sz w:val="28"/>
          <w:szCs w:val="28"/>
        </w:rPr>
        <w:t xml:space="preserve">Среди данной группы пациентов симптомы умеренной или тяжелой тревожности были диагностированы у </w:t>
      </w:r>
      <w:r w:rsidR="00DF7ADD" w:rsidRPr="001935BC">
        <w:rPr>
          <w:rFonts w:ascii="Times New Roman" w:eastAsia="Times New Roman" w:hAnsi="Times New Roman" w:cs="Times New Roman"/>
          <w:sz w:val="28"/>
          <w:szCs w:val="28"/>
        </w:rPr>
        <w:t>80 (87.0%)</w:t>
      </w:r>
      <w:r w:rsidRPr="001935BC">
        <w:rPr>
          <w:rFonts w:ascii="Times New Roman" w:eastAsia="Times New Roman" w:hAnsi="Times New Roman" w:cs="Times New Roman"/>
          <w:sz w:val="28"/>
          <w:szCs w:val="28"/>
        </w:rPr>
        <w:t xml:space="preserve"> пациентов. </w:t>
      </w:r>
      <w:r w:rsidR="00DF7ADD" w:rsidRPr="001935BC">
        <w:rPr>
          <w:rFonts w:ascii="Times New Roman" w:eastAsia="Times New Roman" w:hAnsi="Times New Roman" w:cs="Times New Roman"/>
          <w:sz w:val="28"/>
          <w:szCs w:val="28"/>
        </w:rPr>
        <w:t xml:space="preserve">Все остальные группы пациентов </w:t>
      </w:r>
      <w:r w:rsidRPr="001935BC">
        <w:rPr>
          <w:rFonts w:ascii="Times New Roman" w:eastAsia="Times New Roman" w:hAnsi="Times New Roman" w:cs="Times New Roman"/>
          <w:sz w:val="28"/>
          <w:szCs w:val="28"/>
        </w:rPr>
        <w:t xml:space="preserve">сравнивались с данной основной группой пациентов. </w:t>
      </w:r>
      <w:r w:rsidRPr="001935BC">
        <w:rPr>
          <w:rFonts w:ascii="Times New Roman" w:hAnsi="Times New Roman" w:cs="Times New Roman"/>
          <w:bCs/>
          <w:sz w:val="28"/>
          <w:szCs w:val="28"/>
        </w:rPr>
        <w:t>Статистическая значимость была выявлена для группы пациентов, с</w:t>
      </w:r>
      <w:r w:rsidR="00DF7ADD" w:rsidRPr="001935BC">
        <w:rPr>
          <w:rFonts w:ascii="Times New Roman" w:hAnsi="Times New Roman" w:cs="Times New Roman"/>
          <w:bCs/>
          <w:sz w:val="28"/>
          <w:szCs w:val="28"/>
        </w:rPr>
        <w:t xml:space="preserve"> </w:t>
      </w:r>
      <w:r w:rsidR="00DF7ADD" w:rsidRPr="001935BC">
        <w:rPr>
          <w:rFonts w:ascii="Times New Roman" w:eastAsia="Times New Roman" w:hAnsi="Times New Roman" w:cs="Times New Roman"/>
          <w:sz w:val="28"/>
          <w:szCs w:val="28"/>
        </w:rPr>
        <w:t xml:space="preserve">уровнем </w:t>
      </w:r>
      <w:r w:rsidR="00DF7ADD" w:rsidRPr="001935BC">
        <w:rPr>
          <w:rFonts w:ascii="Times New Roman" w:eastAsia="Times New Roman" w:hAnsi="Times New Roman" w:cs="Times New Roman"/>
          <w:sz w:val="28"/>
          <w:szCs w:val="28"/>
        </w:rPr>
        <w:lastRenderedPageBreak/>
        <w:t>семейного месячного дохода от 348 378 и выше</w:t>
      </w:r>
      <w:r w:rsidRPr="001935BC">
        <w:rPr>
          <w:rFonts w:ascii="Times New Roman" w:hAnsi="Times New Roman" w:cs="Times New Roman"/>
          <w:bCs/>
          <w:sz w:val="28"/>
          <w:szCs w:val="28"/>
        </w:rPr>
        <w:t xml:space="preserve">. У пациентов </w:t>
      </w:r>
      <w:r w:rsidR="00DF7ADD" w:rsidRPr="001935BC">
        <w:rPr>
          <w:rFonts w:ascii="Times New Roman" w:hAnsi="Times New Roman" w:cs="Times New Roman"/>
          <w:bCs/>
          <w:sz w:val="28"/>
          <w:szCs w:val="28"/>
        </w:rPr>
        <w:t xml:space="preserve">с </w:t>
      </w:r>
      <w:r w:rsidR="00DF7ADD" w:rsidRPr="001935BC">
        <w:rPr>
          <w:rFonts w:ascii="Times New Roman" w:eastAsia="Times New Roman" w:hAnsi="Times New Roman" w:cs="Times New Roman"/>
          <w:sz w:val="28"/>
          <w:szCs w:val="28"/>
        </w:rPr>
        <w:t>уровнем семейного месячного дохода от 348 378 и выше</w:t>
      </w:r>
      <w:r w:rsidRPr="001935BC">
        <w:rPr>
          <w:rFonts w:ascii="Times New Roman" w:hAnsi="Times New Roman" w:cs="Times New Roman"/>
          <w:bCs/>
          <w:sz w:val="28"/>
          <w:szCs w:val="28"/>
        </w:rPr>
        <w:t xml:space="preserve">, риск наличия симптомов умеренной или тяжелой тревожности был </w:t>
      </w:r>
      <w:r w:rsidR="00DF7ADD" w:rsidRPr="001935BC">
        <w:rPr>
          <w:rFonts w:ascii="Times New Roman" w:hAnsi="Times New Roman" w:cs="Times New Roman"/>
          <w:bCs/>
          <w:sz w:val="28"/>
          <w:szCs w:val="28"/>
        </w:rPr>
        <w:t>ниже</w:t>
      </w:r>
      <w:r w:rsidRPr="001935BC">
        <w:rPr>
          <w:rFonts w:ascii="Times New Roman" w:hAnsi="Times New Roman" w:cs="Times New Roman"/>
          <w:bCs/>
          <w:sz w:val="28"/>
          <w:szCs w:val="28"/>
        </w:rPr>
        <w:t xml:space="preserve">, чем у пациентов с </w:t>
      </w:r>
      <w:r w:rsidR="00DF7ADD" w:rsidRPr="001935BC">
        <w:rPr>
          <w:rFonts w:ascii="Times New Roman" w:eastAsia="Times New Roman" w:hAnsi="Times New Roman" w:cs="Times New Roman"/>
          <w:sz w:val="28"/>
          <w:szCs w:val="28"/>
        </w:rPr>
        <w:t xml:space="preserve">уровнем семейного месячного дохода от 116 126 до 232 252 </w:t>
      </w:r>
      <w:proofErr w:type="spellStart"/>
      <w:r w:rsidR="00DF7ADD" w:rsidRPr="001935BC">
        <w:rPr>
          <w:rFonts w:ascii="Times New Roman" w:eastAsia="Times New Roman" w:hAnsi="Times New Roman" w:cs="Times New Roman"/>
          <w:sz w:val="28"/>
          <w:szCs w:val="28"/>
        </w:rPr>
        <w:t>тг</w:t>
      </w:r>
      <w:proofErr w:type="spellEnd"/>
      <w:r w:rsidRPr="001935BC">
        <w:rPr>
          <w:rFonts w:ascii="Times New Roman" w:hAnsi="Times New Roman" w:cs="Times New Roman"/>
          <w:bCs/>
          <w:sz w:val="28"/>
          <w:szCs w:val="28"/>
        </w:rPr>
        <w:t xml:space="preserve"> (ОШ </w:t>
      </w:r>
      <w:r w:rsidR="00DF7ADD" w:rsidRPr="001935BC">
        <w:rPr>
          <w:rFonts w:ascii="Times New Roman" w:eastAsia="Times New Roman" w:hAnsi="Times New Roman" w:cs="Times New Roman"/>
          <w:sz w:val="28"/>
          <w:szCs w:val="28"/>
        </w:rPr>
        <w:t xml:space="preserve">-2.81 (95% ДИ (-2.14; 3.48) </w:t>
      </w:r>
      <w:proofErr w:type="gramStart"/>
      <w:r w:rsidRPr="001935BC">
        <w:rPr>
          <w:rFonts w:ascii="Times New Roman" w:eastAsia="Times New Roman" w:hAnsi="Times New Roman" w:cs="Times New Roman"/>
          <w:sz w:val="28"/>
          <w:szCs w:val="28"/>
          <w:lang w:val="en-US"/>
        </w:rPr>
        <w:t>p</w:t>
      </w:r>
      <w:r w:rsidRPr="001935BC">
        <w:rPr>
          <w:rFonts w:ascii="Times New Roman" w:eastAsia="Times New Roman" w:hAnsi="Times New Roman" w:cs="Times New Roman"/>
          <w:sz w:val="28"/>
          <w:szCs w:val="28"/>
        </w:rPr>
        <w:t>&lt;</w:t>
      </w:r>
      <w:proofErr w:type="gramEnd"/>
      <w:r w:rsidRPr="001935BC">
        <w:rPr>
          <w:rFonts w:ascii="Times New Roman" w:eastAsia="Times New Roman" w:hAnsi="Times New Roman" w:cs="Times New Roman"/>
          <w:sz w:val="28"/>
          <w:szCs w:val="28"/>
        </w:rPr>
        <w:t>0.0</w:t>
      </w:r>
      <w:r w:rsidR="00DF7ADD" w:rsidRPr="001935BC">
        <w:rPr>
          <w:rFonts w:ascii="Times New Roman" w:eastAsia="Times New Roman" w:hAnsi="Times New Roman" w:cs="Times New Roman"/>
          <w:sz w:val="28"/>
          <w:szCs w:val="28"/>
        </w:rPr>
        <w:t>01</w:t>
      </w:r>
      <w:r w:rsidRPr="001935BC">
        <w:rPr>
          <w:rFonts w:ascii="Times New Roman" w:eastAsia="Times New Roman" w:hAnsi="Times New Roman" w:cs="Times New Roman"/>
          <w:sz w:val="28"/>
          <w:szCs w:val="28"/>
        </w:rPr>
        <w:t xml:space="preserve">)). </w:t>
      </w:r>
    </w:p>
    <w:p w14:paraId="1ABF998B" w14:textId="423E3DFE" w:rsidR="00F37187" w:rsidRPr="001935BC" w:rsidRDefault="00DF7ADD"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ab/>
        <w:t>Возможность полностью полагаться на человека, который оказывает поддержку</w:t>
      </w:r>
      <w:r w:rsidR="00F37187" w:rsidRPr="001935BC">
        <w:rPr>
          <w:rFonts w:ascii="Times New Roman" w:eastAsia="Times New Roman" w:hAnsi="Times New Roman" w:cs="Times New Roman"/>
          <w:sz w:val="28"/>
          <w:szCs w:val="28"/>
        </w:rPr>
        <w:t xml:space="preserve">:119 (73%) пациентов, принявших участие в нашем исследовании, </w:t>
      </w:r>
      <w:r w:rsidR="006E17A5" w:rsidRPr="001935BC">
        <w:rPr>
          <w:rFonts w:ascii="Times New Roman" w:eastAsia="Times New Roman" w:hAnsi="Times New Roman" w:cs="Times New Roman"/>
          <w:sz w:val="28"/>
          <w:szCs w:val="28"/>
        </w:rPr>
        <w:t>ответили,</w:t>
      </w:r>
      <w:r w:rsidR="00F37187" w:rsidRPr="001935BC">
        <w:rPr>
          <w:rFonts w:ascii="Times New Roman" w:eastAsia="Times New Roman" w:hAnsi="Times New Roman" w:cs="Times New Roman"/>
          <w:sz w:val="28"/>
          <w:szCs w:val="28"/>
        </w:rPr>
        <w:t xml:space="preserve"> что не могут </w:t>
      </w:r>
      <w:r w:rsidR="006E17A5" w:rsidRPr="001935BC">
        <w:rPr>
          <w:rFonts w:ascii="Times New Roman" w:eastAsia="Times New Roman" w:hAnsi="Times New Roman" w:cs="Times New Roman"/>
          <w:sz w:val="28"/>
          <w:szCs w:val="28"/>
        </w:rPr>
        <w:t xml:space="preserve">полностью </w:t>
      </w:r>
      <w:r w:rsidR="00F37187" w:rsidRPr="001935BC">
        <w:rPr>
          <w:rFonts w:ascii="Times New Roman" w:eastAsia="Times New Roman" w:hAnsi="Times New Roman" w:cs="Times New Roman"/>
          <w:sz w:val="28"/>
          <w:szCs w:val="28"/>
        </w:rPr>
        <w:t xml:space="preserve">полагаться </w:t>
      </w:r>
      <w:r w:rsidR="006E17A5" w:rsidRPr="001935BC">
        <w:rPr>
          <w:rFonts w:ascii="Times New Roman" w:eastAsia="Times New Roman" w:hAnsi="Times New Roman" w:cs="Times New Roman"/>
          <w:sz w:val="28"/>
          <w:szCs w:val="28"/>
        </w:rPr>
        <w:t>на человека, который им оказывает поддержку</w:t>
      </w:r>
      <w:r w:rsidR="00F37187" w:rsidRPr="001935BC">
        <w:rPr>
          <w:rFonts w:ascii="Times New Roman" w:eastAsia="Times New Roman" w:hAnsi="Times New Roman" w:cs="Times New Roman"/>
          <w:sz w:val="28"/>
          <w:szCs w:val="28"/>
        </w:rPr>
        <w:t xml:space="preserve">. </w:t>
      </w:r>
      <w:r w:rsidR="00F37187" w:rsidRPr="001935BC">
        <w:rPr>
          <w:rFonts w:ascii="Times New Roman" w:hAnsi="Times New Roman" w:cs="Times New Roman"/>
          <w:bCs/>
          <w:sz w:val="28"/>
          <w:szCs w:val="28"/>
        </w:rPr>
        <w:t xml:space="preserve">Среди данной группы пациентов симптомы умеренной или тяжелой тревожности были диагностированы у </w:t>
      </w:r>
      <w:r w:rsidR="006E17A5" w:rsidRPr="001935BC">
        <w:rPr>
          <w:rFonts w:ascii="Times New Roman" w:eastAsia="Times New Roman" w:hAnsi="Times New Roman" w:cs="Times New Roman"/>
          <w:sz w:val="28"/>
          <w:szCs w:val="28"/>
        </w:rPr>
        <w:t xml:space="preserve">110 (92.4%) </w:t>
      </w:r>
      <w:r w:rsidR="00F37187" w:rsidRPr="001935BC">
        <w:rPr>
          <w:rFonts w:ascii="Times New Roman" w:eastAsia="Times New Roman" w:hAnsi="Times New Roman" w:cs="Times New Roman"/>
          <w:sz w:val="28"/>
          <w:szCs w:val="28"/>
        </w:rPr>
        <w:t xml:space="preserve">пациентов. </w:t>
      </w:r>
      <w:r w:rsidR="006E17A5" w:rsidRPr="001935BC">
        <w:rPr>
          <w:rFonts w:ascii="Times New Roman" w:eastAsia="Times New Roman" w:hAnsi="Times New Roman" w:cs="Times New Roman"/>
          <w:sz w:val="28"/>
          <w:szCs w:val="28"/>
        </w:rPr>
        <w:t xml:space="preserve">Группа пациентов, которая </w:t>
      </w:r>
      <w:r w:rsidR="002D3827" w:rsidRPr="001935BC">
        <w:rPr>
          <w:rFonts w:ascii="Times New Roman" w:eastAsia="Times New Roman" w:hAnsi="Times New Roman" w:cs="Times New Roman"/>
          <w:sz w:val="28"/>
          <w:szCs w:val="28"/>
        </w:rPr>
        <w:t>ответила,</w:t>
      </w:r>
      <w:r w:rsidR="006E17A5" w:rsidRPr="001935BC">
        <w:rPr>
          <w:rFonts w:ascii="Times New Roman" w:eastAsia="Times New Roman" w:hAnsi="Times New Roman" w:cs="Times New Roman"/>
          <w:sz w:val="28"/>
          <w:szCs w:val="28"/>
        </w:rPr>
        <w:t xml:space="preserve"> что у них есть возможность полностью полагаться на человека, который им оказывает поддержку</w:t>
      </w:r>
      <w:r w:rsidR="00F37187" w:rsidRPr="001935BC">
        <w:rPr>
          <w:rFonts w:ascii="Times New Roman" w:eastAsia="Times New Roman" w:hAnsi="Times New Roman" w:cs="Times New Roman"/>
          <w:sz w:val="28"/>
          <w:szCs w:val="28"/>
        </w:rPr>
        <w:t xml:space="preserve"> сравнивались с данной основной группой пациентов</w:t>
      </w:r>
      <w:r w:rsidR="006E17A5" w:rsidRPr="001935BC">
        <w:rPr>
          <w:rFonts w:ascii="Times New Roman" w:eastAsia="Times New Roman" w:hAnsi="Times New Roman" w:cs="Times New Roman"/>
          <w:sz w:val="28"/>
          <w:szCs w:val="28"/>
        </w:rPr>
        <w:t>, и разница была статистически значимой</w:t>
      </w:r>
      <w:r w:rsidR="00F37187" w:rsidRPr="001935BC">
        <w:rPr>
          <w:rFonts w:ascii="Times New Roman" w:hAnsi="Times New Roman" w:cs="Times New Roman"/>
          <w:bCs/>
          <w:sz w:val="28"/>
          <w:szCs w:val="28"/>
        </w:rPr>
        <w:t xml:space="preserve">. </w:t>
      </w:r>
      <w:r w:rsidR="006E17A5" w:rsidRPr="001935BC">
        <w:rPr>
          <w:rFonts w:ascii="Times New Roman" w:hAnsi="Times New Roman" w:cs="Times New Roman"/>
          <w:bCs/>
          <w:sz w:val="28"/>
          <w:szCs w:val="28"/>
        </w:rPr>
        <w:t xml:space="preserve">У пациентов, ответивших, что они могут полностью полагаться на человека, который оказывает им социальную поддержку, риск развития умеренных и тяжелых симптомов тревожности был в три раза ниже, чем у тех, чья социальная поддержка не была надежной </w:t>
      </w:r>
      <w:r w:rsidR="00F37187" w:rsidRPr="001935BC">
        <w:rPr>
          <w:rFonts w:ascii="Times New Roman" w:hAnsi="Times New Roman" w:cs="Times New Roman"/>
          <w:bCs/>
          <w:sz w:val="28"/>
          <w:szCs w:val="28"/>
        </w:rPr>
        <w:t xml:space="preserve">(ОШ </w:t>
      </w:r>
      <w:r w:rsidR="00F37187" w:rsidRPr="001935BC">
        <w:rPr>
          <w:rFonts w:ascii="Times New Roman" w:eastAsia="Times New Roman" w:hAnsi="Times New Roman" w:cs="Times New Roman"/>
          <w:sz w:val="28"/>
          <w:szCs w:val="28"/>
        </w:rPr>
        <w:t>-2.46</w:t>
      </w:r>
      <w:r w:rsidR="006E17A5" w:rsidRPr="001935BC">
        <w:rPr>
          <w:rFonts w:ascii="Times New Roman" w:eastAsia="Times New Roman" w:hAnsi="Times New Roman" w:cs="Times New Roman"/>
          <w:sz w:val="28"/>
          <w:szCs w:val="28"/>
        </w:rPr>
        <w:t xml:space="preserve"> </w:t>
      </w:r>
      <w:r w:rsidR="00F37187" w:rsidRPr="001935BC">
        <w:rPr>
          <w:rFonts w:ascii="Times New Roman" w:eastAsia="Times New Roman" w:hAnsi="Times New Roman" w:cs="Times New Roman"/>
          <w:sz w:val="28"/>
          <w:szCs w:val="28"/>
        </w:rPr>
        <w:t>(</w:t>
      </w:r>
      <w:r w:rsidR="006E17A5" w:rsidRPr="001935BC">
        <w:rPr>
          <w:rFonts w:ascii="Times New Roman" w:eastAsia="Times New Roman" w:hAnsi="Times New Roman" w:cs="Times New Roman"/>
          <w:sz w:val="28"/>
          <w:szCs w:val="28"/>
        </w:rPr>
        <w:t>95% ДИ (</w:t>
      </w:r>
      <w:r w:rsidR="00F37187" w:rsidRPr="001935BC">
        <w:rPr>
          <w:rFonts w:ascii="Times New Roman" w:eastAsia="Times New Roman" w:hAnsi="Times New Roman" w:cs="Times New Roman"/>
          <w:sz w:val="28"/>
          <w:szCs w:val="28"/>
        </w:rPr>
        <w:t xml:space="preserve">-2.00; -2.92) </w:t>
      </w:r>
      <w:r w:rsidR="00F37187" w:rsidRPr="001935BC">
        <w:rPr>
          <w:rFonts w:ascii="Times New Roman" w:eastAsia="Times New Roman" w:hAnsi="Times New Roman" w:cs="Times New Roman"/>
          <w:sz w:val="28"/>
          <w:szCs w:val="28"/>
          <w:lang w:val="en-US"/>
        </w:rPr>
        <w:t>p</w:t>
      </w:r>
      <w:r w:rsidR="00F37187" w:rsidRPr="001935BC">
        <w:rPr>
          <w:rFonts w:ascii="Times New Roman" w:eastAsia="Times New Roman" w:hAnsi="Times New Roman" w:cs="Times New Roman"/>
          <w:sz w:val="28"/>
          <w:szCs w:val="28"/>
        </w:rPr>
        <w:t xml:space="preserve">&lt;0.001)). </w:t>
      </w:r>
    </w:p>
    <w:p w14:paraId="07F41EFF" w14:textId="0B10E334" w:rsidR="008C17D5" w:rsidRPr="001935BC" w:rsidRDefault="00B76F90" w:rsidP="0013504B">
      <w:pPr>
        <w:pStyle w:val="ae"/>
        <w:ind w:firstLine="567"/>
        <w:jc w:val="both"/>
        <w:rPr>
          <w:rFonts w:ascii="Times New Roman" w:hAnsi="Times New Roman" w:cs="Times New Roman"/>
          <w:bCs/>
          <w:sz w:val="28"/>
          <w:szCs w:val="28"/>
          <w:lang w:val="kk-KZ"/>
        </w:rPr>
      </w:pPr>
      <w:r w:rsidRPr="001935BC">
        <w:rPr>
          <w:rFonts w:ascii="Times New Roman" w:hAnsi="Times New Roman" w:cs="Times New Roman"/>
          <w:bCs/>
          <w:sz w:val="28"/>
          <w:szCs w:val="28"/>
        </w:rPr>
        <w:t xml:space="preserve">В качестве следующего шага значимые характеристики из одномерного анализа были включены в модель пошаговой логистической регрессии — метод обратного LR. Этот анализ показал, что уровень ежемесячного дохода </w:t>
      </w:r>
      <w:r w:rsidR="00F5740C" w:rsidRPr="001935BC">
        <w:rPr>
          <w:rFonts w:ascii="Times New Roman" w:hAnsi="Times New Roman" w:cs="Times New Roman"/>
          <w:bCs/>
          <w:sz w:val="28"/>
          <w:szCs w:val="28"/>
        </w:rPr>
        <w:t>семьи (</w:t>
      </w:r>
      <w:r w:rsidR="00F5740C" w:rsidRPr="001935BC">
        <w:rPr>
          <w:rFonts w:ascii="Times New Roman" w:hAnsi="Times New Roman" w:cs="Times New Roman"/>
          <w:bCs/>
          <w:sz w:val="28"/>
          <w:szCs w:val="28"/>
          <w:lang w:val="en-US"/>
        </w:rPr>
        <w:t>household</w:t>
      </w:r>
      <w:r w:rsidR="00F5740C" w:rsidRPr="001935BC">
        <w:rPr>
          <w:rFonts w:ascii="Times New Roman" w:hAnsi="Times New Roman" w:cs="Times New Roman"/>
          <w:bCs/>
          <w:sz w:val="28"/>
          <w:szCs w:val="28"/>
        </w:rPr>
        <w:t xml:space="preserve"> </w:t>
      </w:r>
      <w:r w:rsidR="00F5740C" w:rsidRPr="001935BC">
        <w:rPr>
          <w:rFonts w:ascii="Times New Roman" w:hAnsi="Times New Roman" w:cs="Times New Roman"/>
          <w:bCs/>
          <w:sz w:val="28"/>
          <w:szCs w:val="28"/>
          <w:lang w:val="en-US"/>
        </w:rPr>
        <w:t>income</w:t>
      </w:r>
      <w:r w:rsidR="00F5740C" w:rsidRPr="001935BC">
        <w:rPr>
          <w:rFonts w:ascii="Times New Roman" w:hAnsi="Times New Roman" w:cs="Times New Roman"/>
          <w:bCs/>
          <w:sz w:val="28"/>
          <w:szCs w:val="28"/>
        </w:rPr>
        <w:t>)</w:t>
      </w:r>
      <w:r w:rsidRPr="001935BC">
        <w:rPr>
          <w:rFonts w:ascii="Times New Roman" w:hAnsi="Times New Roman" w:cs="Times New Roman"/>
          <w:bCs/>
          <w:sz w:val="28"/>
          <w:szCs w:val="28"/>
        </w:rPr>
        <w:t xml:space="preserve"> и </w:t>
      </w:r>
      <w:r w:rsidR="006E17A5" w:rsidRPr="001935BC">
        <w:rPr>
          <w:rFonts w:ascii="Times New Roman" w:eastAsia="Times New Roman" w:hAnsi="Times New Roman" w:cs="Times New Roman"/>
          <w:sz w:val="28"/>
          <w:szCs w:val="28"/>
        </w:rPr>
        <w:t>возможность полностью полагаться на человека, который оказывает поддержку</w:t>
      </w:r>
      <w:r w:rsidR="006E17A5"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rPr>
        <w:t xml:space="preserve">были значимыми предикторами риска умеренных и тяжелых симптомов </w:t>
      </w:r>
      <w:r w:rsidR="001A4704" w:rsidRPr="001935BC">
        <w:rPr>
          <w:rFonts w:ascii="Times New Roman" w:hAnsi="Times New Roman" w:cs="Times New Roman"/>
          <w:bCs/>
          <w:sz w:val="28"/>
          <w:szCs w:val="28"/>
        </w:rPr>
        <w:t>тревожности</w:t>
      </w:r>
      <w:r w:rsidRPr="001935BC">
        <w:rPr>
          <w:rFonts w:ascii="Times New Roman" w:hAnsi="Times New Roman" w:cs="Times New Roman"/>
          <w:bCs/>
          <w:sz w:val="28"/>
          <w:szCs w:val="28"/>
        </w:rPr>
        <w:t>. Риск умеренных или тяжелых тревожных симптомов у пациентов с самым высоким уровнем месячного дохода домохозяйства был вдвое ниже, чем у пациентов со средним месячным доходом домохозяйства в диапазоне 116 126 – 232 252 тенге (ОШ -2</w:t>
      </w:r>
      <w:r w:rsidR="00876F81" w:rsidRPr="001935BC">
        <w:rPr>
          <w:rFonts w:ascii="Times New Roman" w:hAnsi="Times New Roman" w:cs="Times New Roman"/>
          <w:bCs/>
          <w:sz w:val="28"/>
          <w:szCs w:val="28"/>
        </w:rPr>
        <w:t>.</w:t>
      </w:r>
      <w:r w:rsidRPr="001935BC">
        <w:rPr>
          <w:rFonts w:ascii="Times New Roman" w:hAnsi="Times New Roman" w:cs="Times New Roman"/>
          <w:bCs/>
          <w:sz w:val="28"/>
          <w:szCs w:val="28"/>
        </w:rPr>
        <w:t>21 (95 ДИ: -1</w:t>
      </w:r>
      <w:r w:rsidR="00876F81" w:rsidRPr="001935BC">
        <w:rPr>
          <w:rFonts w:ascii="Times New Roman" w:hAnsi="Times New Roman" w:cs="Times New Roman"/>
          <w:bCs/>
          <w:sz w:val="28"/>
          <w:szCs w:val="28"/>
        </w:rPr>
        <w:t>.</w:t>
      </w:r>
      <w:r w:rsidRPr="001935BC">
        <w:rPr>
          <w:rFonts w:ascii="Times New Roman" w:hAnsi="Times New Roman" w:cs="Times New Roman"/>
          <w:bCs/>
          <w:sz w:val="28"/>
          <w:szCs w:val="28"/>
        </w:rPr>
        <w:t xml:space="preserve">35, - 3.07)). У пациентов, ответивших, что они могут </w:t>
      </w:r>
      <w:r w:rsidR="00F37187" w:rsidRPr="001935BC">
        <w:rPr>
          <w:rFonts w:ascii="Times New Roman" w:hAnsi="Times New Roman" w:cs="Times New Roman"/>
          <w:bCs/>
          <w:sz w:val="28"/>
          <w:szCs w:val="28"/>
        </w:rPr>
        <w:t>полностью полагаться на человека, который оказывает им</w:t>
      </w:r>
      <w:r w:rsidRPr="001935BC">
        <w:rPr>
          <w:rFonts w:ascii="Times New Roman" w:hAnsi="Times New Roman" w:cs="Times New Roman"/>
          <w:bCs/>
          <w:sz w:val="28"/>
          <w:szCs w:val="28"/>
        </w:rPr>
        <w:t xml:space="preserve"> социальную поддержку, риск развития умеренных и тяжелых симптомов </w:t>
      </w:r>
      <w:r w:rsidR="001A4704" w:rsidRPr="001935BC">
        <w:rPr>
          <w:rFonts w:ascii="Times New Roman" w:hAnsi="Times New Roman" w:cs="Times New Roman"/>
          <w:bCs/>
          <w:sz w:val="28"/>
          <w:szCs w:val="28"/>
        </w:rPr>
        <w:t>тревожности</w:t>
      </w:r>
      <w:r w:rsidRPr="001935BC">
        <w:rPr>
          <w:rFonts w:ascii="Times New Roman" w:hAnsi="Times New Roman" w:cs="Times New Roman"/>
          <w:bCs/>
          <w:sz w:val="28"/>
          <w:szCs w:val="28"/>
        </w:rPr>
        <w:t xml:space="preserve"> был в три раза ниже, чем у тех, чья социальная поддержка не была надежной (ОШ -2</w:t>
      </w:r>
      <w:r w:rsidR="00876F81" w:rsidRPr="001935BC">
        <w:rPr>
          <w:rFonts w:ascii="Times New Roman" w:hAnsi="Times New Roman" w:cs="Times New Roman"/>
          <w:bCs/>
          <w:sz w:val="28"/>
          <w:szCs w:val="28"/>
        </w:rPr>
        <w:t>.9</w:t>
      </w:r>
      <w:r w:rsidRPr="001935BC">
        <w:rPr>
          <w:rFonts w:ascii="Times New Roman" w:hAnsi="Times New Roman" w:cs="Times New Roman"/>
          <w:bCs/>
          <w:sz w:val="28"/>
          <w:szCs w:val="28"/>
        </w:rPr>
        <w:t>3 (95% ДИ: -2</w:t>
      </w:r>
      <w:r w:rsidR="00876F81" w:rsidRPr="001935BC">
        <w:rPr>
          <w:rFonts w:ascii="Times New Roman" w:hAnsi="Times New Roman" w:cs="Times New Roman"/>
          <w:bCs/>
          <w:sz w:val="28"/>
          <w:szCs w:val="28"/>
        </w:rPr>
        <w:t>.</w:t>
      </w:r>
      <w:r w:rsidRPr="001935BC">
        <w:rPr>
          <w:rFonts w:ascii="Times New Roman" w:hAnsi="Times New Roman" w:cs="Times New Roman"/>
          <w:bCs/>
          <w:sz w:val="28"/>
          <w:szCs w:val="28"/>
        </w:rPr>
        <w:t>25</w:t>
      </w:r>
      <w:r w:rsidR="00876F81" w:rsidRPr="001935BC">
        <w:rPr>
          <w:rFonts w:ascii="Times New Roman" w:hAnsi="Times New Roman" w:cs="Times New Roman"/>
          <w:bCs/>
          <w:sz w:val="28"/>
          <w:szCs w:val="28"/>
        </w:rPr>
        <w:t>;</w:t>
      </w:r>
      <w:r w:rsidRPr="001935BC">
        <w:rPr>
          <w:rFonts w:ascii="Times New Roman" w:hAnsi="Times New Roman" w:cs="Times New Roman"/>
          <w:bCs/>
          <w:sz w:val="28"/>
          <w:szCs w:val="28"/>
        </w:rPr>
        <w:t xml:space="preserve"> -3</w:t>
      </w:r>
      <w:r w:rsidR="00876F81" w:rsidRPr="001935BC">
        <w:rPr>
          <w:rFonts w:ascii="Times New Roman" w:hAnsi="Times New Roman" w:cs="Times New Roman"/>
          <w:bCs/>
          <w:sz w:val="28"/>
          <w:szCs w:val="28"/>
        </w:rPr>
        <w:t>.</w:t>
      </w:r>
      <w:r w:rsidRPr="001935BC">
        <w:rPr>
          <w:rFonts w:ascii="Times New Roman" w:hAnsi="Times New Roman" w:cs="Times New Roman"/>
          <w:bCs/>
          <w:sz w:val="28"/>
          <w:szCs w:val="28"/>
        </w:rPr>
        <w:t>61)). Общая логистическая регрессия была статистически значимой. Модель объясняет 54</w:t>
      </w:r>
      <w:r w:rsidR="00F5740C" w:rsidRPr="001935BC">
        <w:rPr>
          <w:rFonts w:ascii="Times New Roman" w:hAnsi="Times New Roman" w:cs="Times New Roman"/>
          <w:bCs/>
          <w:sz w:val="28"/>
          <w:szCs w:val="28"/>
        </w:rPr>
        <w:t>.</w:t>
      </w:r>
      <w:r w:rsidRPr="001935BC">
        <w:rPr>
          <w:rFonts w:ascii="Times New Roman" w:hAnsi="Times New Roman" w:cs="Times New Roman"/>
          <w:bCs/>
          <w:sz w:val="28"/>
          <w:szCs w:val="28"/>
        </w:rPr>
        <w:t xml:space="preserve">1% вариаций симптомов </w:t>
      </w:r>
      <w:r w:rsidR="001A4704" w:rsidRPr="001935BC">
        <w:rPr>
          <w:rFonts w:ascii="Times New Roman" w:hAnsi="Times New Roman" w:cs="Times New Roman"/>
          <w:bCs/>
          <w:sz w:val="28"/>
          <w:szCs w:val="28"/>
        </w:rPr>
        <w:t>тревожности</w:t>
      </w:r>
      <w:r w:rsidRPr="001935BC">
        <w:rPr>
          <w:rFonts w:ascii="Times New Roman" w:hAnsi="Times New Roman" w:cs="Times New Roman"/>
          <w:bCs/>
          <w:sz w:val="28"/>
          <w:szCs w:val="28"/>
        </w:rPr>
        <w:t xml:space="preserve"> и может правильно классифицировать 88</w:t>
      </w:r>
      <w:r w:rsidR="00F5740C" w:rsidRPr="001935BC">
        <w:rPr>
          <w:rFonts w:ascii="Times New Roman" w:hAnsi="Times New Roman" w:cs="Times New Roman"/>
          <w:bCs/>
          <w:sz w:val="28"/>
          <w:szCs w:val="28"/>
        </w:rPr>
        <w:t>.</w:t>
      </w:r>
      <w:r w:rsidRPr="001935BC">
        <w:rPr>
          <w:rFonts w:ascii="Times New Roman" w:hAnsi="Times New Roman" w:cs="Times New Roman"/>
          <w:bCs/>
          <w:sz w:val="28"/>
          <w:szCs w:val="28"/>
        </w:rPr>
        <w:t>9% пациентов с раком молочной железы. Подгонка многомерной модели была безупречной (p = 0</w:t>
      </w:r>
      <w:r w:rsidR="00F5740C" w:rsidRPr="001935BC">
        <w:rPr>
          <w:rFonts w:ascii="Times New Roman" w:hAnsi="Times New Roman" w:cs="Times New Roman"/>
          <w:bCs/>
          <w:sz w:val="28"/>
          <w:szCs w:val="28"/>
        </w:rPr>
        <w:t>.</w:t>
      </w:r>
      <w:r w:rsidRPr="001935BC">
        <w:rPr>
          <w:rFonts w:ascii="Times New Roman" w:hAnsi="Times New Roman" w:cs="Times New Roman"/>
          <w:bCs/>
          <w:sz w:val="28"/>
          <w:szCs w:val="28"/>
        </w:rPr>
        <w:t xml:space="preserve">863). Результаты одномерного и многомерного логистического регрессионного анализа представлены в Таблице </w:t>
      </w:r>
      <w:r w:rsidR="008C17D5" w:rsidRPr="001935BC">
        <w:rPr>
          <w:rFonts w:ascii="Times New Roman" w:hAnsi="Times New Roman" w:cs="Times New Roman"/>
          <w:bCs/>
          <w:sz w:val="28"/>
          <w:szCs w:val="28"/>
          <w:lang w:val="kk-KZ"/>
        </w:rPr>
        <w:t>1</w:t>
      </w:r>
      <w:r w:rsidR="00E067B8" w:rsidRPr="001935BC">
        <w:rPr>
          <w:rFonts w:ascii="Times New Roman" w:hAnsi="Times New Roman" w:cs="Times New Roman"/>
          <w:bCs/>
          <w:sz w:val="28"/>
          <w:szCs w:val="28"/>
          <w:lang w:val="kk-KZ"/>
        </w:rPr>
        <w:t>4</w:t>
      </w:r>
      <w:r w:rsidR="008C17D5" w:rsidRPr="001935BC">
        <w:rPr>
          <w:rFonts w:ascii="Times New Roman" w:hAnsi="Times New Roman" w:cs="Times New Roman"/>
          <w:bCs/>
          <w:sz w:val="28"/>
          <w:szCs w:val="28"/>
          <w:lang w:val="kk-KZ"/>
        </w:rPr>
        <w:t>.</w:t>
      </w:r>
    </w:p>
    <w:p w14:paraId="46BED01C" w14:textId="40369CD1" w:rsidR="00BF52B1" w:rsidRPr="001935BC" w:rsidRDefault="00BF52B1" w:rsidP="0013504B">
      <w:pPr>
        <w:pStyle w:val="ae"/>
        <w:ind w:firstLine="567"/>
        <w:jc w:val="both"/>
        <w:rPr>
          <w:rFonts w:ascii="Times New Roman" w:hAnsi="Times New Roman" w:cs="Times New Roman"/>
          <w:b/>
          <w:sz w:val="28"/>
          <w:szCs w:val="28"/>
        </w:rPr>
      </w:pPr>
    </w:p>
    <w:p w14:paraId="0A2AD213" w14:textId="27C9D5B5" w:rsidR="00E067B8" w:rsidRPr="001935BC" w:rsidRDefault="00E067B8" w:rsidP="0013504B">
      <w:pPr>
        <w:pStyle w:val="ae"/>
        <w:ind w:firstLine="567"/>
        <w:jc w:val="both"/>
        <w:rPr>
          <w:rFonts w:ascii="Times New Roman" w:hAnsi="Times New Roman" w:cs="Times New Roman"/>
          <w:b/>
          <w:sz w:val="28"/>
          <w:szCs w:val="28"/>
        </w:rPr>
      </w:pPr>
    </w:p>
    <w:bookmarkEnd w:id="56"/>
    <w:p w14:paraId="05183A14" w14:textId="0D78C305" w:rsidR="00E067B8" w:rsidRPr="001935BC" w:rsidRDefault="00E067B8" w:rsidP="0013504B">
      <w:pPr>
        <w:pStyle w:val="ae"/>
        <w:ind w:firstLine="567"/>
        <w:jc w:val="both"/>
        <w:rPr>
          <w:rFonts w:ascii="Times New Roman" w:hAnsi="Times New Roman" w:cs="Times New Roman"/>
          <w:b/>
          <w:sz w:val="28"/>
          <w:szCs w:val="28"/>
        </w:rPr>
      </w:pPr>
    </w:p>
    <w:p w14:paraId="6CDE61AB" w14:textId="2A55C892" w:rsidR="00E067B8" w:rsidRPr="001935BC" w:rsidRDefault="00E067B8" w:rsidP="0013504B">
      <w:pPr>
        <w:pStyle w:val="ae"/>
        <w:ind w:firstLine="567"/>
        <w:jc w:val="both"/>
        <w:rPr>
          <w:rFonts w:ascii="Times New Roman" w:hAnsi="Times New Roman" w:cs="Times New Roman"/>
          <w:b/>
          <w:sz w:val="28"/>
          <w:szCs w:val="28"/>
        </w:rPr>
      </w:pPr>
    </w:p>
    <w:p w14:paraId="37FC4ECC" w14:textId="6567C611" w:rsidR="00E067B8" w:rsidRPr="001935BC" w:rsidRDefault="00E067B8" w:rsidP="0013504B">
      <w:pPr>
        <w:pStyle w:val="ae"/>
        <w:ind w:firstLine="567"/>
        <w:jc w:val="both"/>
        <w:rPr>
          <w:rFonts w:ascii="Times New Roman" w:hAnsi="Times New Roman" w:cs="Times New Roman"/>
          <w:b/>
          <w:sz w:val="28"/>
          <w:szCs w:val="28"/>
        </w:rPr>
      </w:pPr>
    </w:p>
    <w:p w14:paraId="5568187F" w14:textId="77777777" w:rsidR="00E067B8" w:rsidRPr="001935BC" w:rsidRDefault="00E067B8" w:rsidP="0013504B">
      <w:pPr>
        <w:pStyle w:val="ae"/>
        <w:ind w:firstLine="567"/>
        <w:jc w:val="both"/>
        <w:rPr>
          <w:rFonts w:ascii="Times New Roman" w:hAnsi="Times New Roman" w:cs="Times New Roman"/>
          <w:b/>
          <w:sz w:val="28"/>
          <w:szCs w:val="28"/>
        </w:rPr>
        <w:sectPr w:rsidR="00E067B8" w:rsidRPr="001935BC" w:rsidSect="000C5A26">
          <w:type w:val="nextColumn"/>
          <w:pgSz w:w="11906" w:h="16838"/>
          <w:pgMar w:top="1134" w:right="567" w:bottom="1134" w:left="1701" w:header="708" w:footer="708" w:gutter="0"/>
          <w:cols w:space="708"/>
          <w:titlePg/>
          <w:docGrid w:linePitch="360"/>
        </w:sectPr>
      </w:pPr>
    </w:p>
    <w:p w14:paraId="22196A78" w14:textId="1A2A4754" w:rsidR="00E067B8" w:rsidRPr="001935BC" w:rsidRDefault="00E067B8" w:rsidP="0013504B">
      <w:pPr>
        <w:pStyle w:val="ae"/>
        <w:ind w:firstLine="567"/>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lastRenderedPageBreak/>
        <w:t xml:space="preserve">Таблица </w:t>
      </w:r>
      <w:r w:rsidRPr="001935BC">
        <w:rPr>
          <w:rFonts w:ascii="Times New Roman" w:eastAsia="Times New Roman" w:hAnsi="Times New Roman" w:cs="Times New Roman"/>
          <w:sz w:val="28"/>
          <w:szCs w:val="28"/>
          <w:lang w:val="kk-KZ"/>
        </w:rPr>
        <w:t>14</w:t>
      </w:r>
      <w:r w:rsidRPr="001935BC">
        <w:rPr>
          <w:rFonts w:ascii="Times New Roman" w:eastAsia="Times New Roman" w:hAnsi="Times New Roman" w:cs="Times New Roman"/>
          <w:sz w:val="28"/>
          <w:szCs w:val="28"/>
        </w:rPr>
        <w:t>. Связь между социальными и клиническими переменными и тревожностью у больных раком молочной железы</w:t>
      </w:r>
    </w:p>
    <w:tbl>
      <w:tblPr>
        <w:tblW w:w="13466" w:type="dxa"/>
        <w:tblInd w:w="-5" w:type="dxa"/>
        <w:tblCellMar>
          <w:top w:w="15" w:type="dxa"/>
          <w:left w:w="15" w:type="dxa"/>
          <w:bottom w:w="15" w:type="dxa"/>
          <w:right w:w="15" w:type="dxa"/>
        </w:tblCellMar>
        <w:tblLook w:val="04A0" w:firstRow="1" w:lastRow="0" w:firstColumn="1" w:lastColumn="0" w:noHBand="0" w:noVBand="1"/>
      </w:tblPr>
      <w:tblGrid>
        <w:gridCol w:w="3969"/>
        <w:gridCol w:w="1853"/>
        <w:gridCol w:w="1833"/>
        <w:gridCol w:w="2971"/>
        <w:gridCol w:w="2840"/>
      </w:tblGrid>
      <w:tr w:rsidR="00655F65" w:rsidRPr="001935BC" w14:paraId="4435FE6F" w14:textId="77777777" w:rsidTr="00853344">
        <w:trPr>
          <w:trHeight w:val="825"/>
        </w:trPr>
        <w:tc>
          <w:tcPr>
            <w:tcW w:w="3969" w:type="dxa"/>
            <w:tcBorders>
              <w:top w:val="single" w:sz="4" w:space="0" w:color="000000"/>
              <w:left w:val="single" w:sz="4" w:space="0" w:color="000000"/>
              <w:bottom w:val="single" w:sz="4" w:space="0" w:color="000000"/>
              <w:right w:val="single" w:sz="4" w:space="0" w:color="000000"/>
            </w:tcBorders>
          </w:tcPr>
          <w:p w14:paraId="4416369D"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Показатель</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A07A5" w14:textId="57C45AC7" w:rsidR="00E067B8" w:rsidRPr="001935BC" w:rsidRDefault="00DA7182" w:rsidP="0013504B">
            <w:pPr>
              <w:pStyle w:val="ae"/>
              <w:jc w:val="both"/>
              <w:rPr>
                <w:rFonts w:ascii="Times New Roman" w:eastAsia="Times New Roman" w:hAnsi="Times New Roman" w:cs="Times New Roman"/>
                <w:sz w:val="28"/>
                <w:szCs w:val="28"/>
              </w:rPr>
            </w:pPr>
            <w:bookmarkStart w:id="58" w:name="_Hlk103357236"/>
            <w:r w:rsidRPr="001935BC">
              <w:rPr>
                <w:rFonts w:ascii="Times New Roman" w:eastAsia="Times New Roman" w:hAnsi="Times New Roman" w:cs="Times New Roman"/>
                <w:sz w:val="28"/>
                <w:szCs w:val="28"/>
              </w:rPr>
              <w:t>Наличие тревожности</w:t>
            </w:r>
          </w:p>
          <w:p w14:paraId="0443F9EB"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n</w:t>
            </w:r>
            <w:r w:rsidRPr="001935BC">
              <w:rPr>
                <w:rFonts w:ascii="Times New Roman" w:eastAsia="Times New Roman" w:hAnsi="Times New Roman" w:cs="Times New Roman"/>
                <w:sz w:val="28"/>
                <w:szCs w:val="28"/>
                <w:lang w:val="en-US"/>
              </w:rPr>
              <w:t xml:space="preserve"> </w:t>
            </w:r>
            <w:r w:rsidRPr="001935BC">
              <w:rPr>
                <w:rFonts w:ascii="Times New Roman" w:eastAsia="Times New Roman" w:hAnsi="Times New Roman" w:cs="Times New Roman"/>
                <w:sz w:val="28"/>
                <w:szCs w:val="28"/>
              </w:rPr>
              <w:t>(%)</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76FF5" w14:textId="205B415F" w:rsidR="00E067B8" w:rsidRPr="001935BC" w:rsidRDefault="00DA7182"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Отсутствие тревожности</w:t>
            </w:r>
            <w:r w:rsidR="00E067B8" w:rsidRPr="001935BC">
              <w:rPr>
                <w:rFonts w:ascii="Times New Roman" w:eastAsia="Times New Roman" w:hAnsi="Times New Roman" w:cs="Times New Roman"/>
                <w:sz w:val="28"/>
                <w:szCs w:val="28"/>
              </w:rPr>
              <w:t xml:space="preserve"> n</w:t>
            </w:r>
            <w:r w:rsidR="00426D85">
              <w:rPr>
                <w:rFonts w:ascii="Times New Roman" w:eastAsia="Times New Roman" w:hAnsi="Times New Roman" w:cs="Times New Roman"/>
                <w:sz w:val="28"/>
                <w:szCs w:val="28"/>
              </w:rPr>
              <w:t xml:space="preserve"> </w:t>
            </w:r>
            <w:r w:rsidR="00E067B8" w:rsidRPr="001935BC">
              <w:rPr>
                <w:rFonts w:ascii="Times New Roman" w:eastAsia="Times New Roman" w:hAnsi="Times New Roman" w:cs="Times New Roman"/>
                <w:sz w:val="28"/>
                <w:szCs w:val="28"/>
              </w:rPr>
              <w:t>(%)</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EDDB2"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COR (</w:t>
            </w:r>
            <w:r w:rsidRPr="001935BC">
              <w:rPr>
                <w:rFonts w:ascii="Times New Roman" w:eastAsia="Times New Roman" w:hAnsi="Times New Roman" w:cs="Times New Roman"/>
                <w:sz w:val="28"/>
                <w:szCs w:val="28"/>
                <w:lang w:val="en-US"/>
              </w:rPr>
              <w:t>95 % CI</w:t>
            </w:r>
            <w:r w:rsidRPr="001935BC">
              <w:rPr>
                <w:rFonts w:ascii="Times New Roman" w:eastAsia="Times New Roman" w:hAnsi="Times New Roman" w:cs="Times New Roman"/>
                <w:sz w:val="28"/>
                <w:szCs w:val="28"/>
              </w:rPr>
              <w:t>)</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BF1C0"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AOR (</w:t>
            </w:r>
            <w:proofErr w:type="spellStart"/>
            <w:r w:rsidRPr="001935BC">
              <w:rPr>
                <w:rFonts w:ascii="Times New Roman" w:eastAsia="Times New Roman" w:hAnsi="Times New Roman" w:cs="Times New Roman"/>
                <w:sz w:val="28"/>
                <w:szCs w:val="28"/>
              </w:rPr>
              <w:t>St.Er</w:t>
            </w:r>
            <w:proofErr w:type="spellEnd"/>
            <w:r w:rsidRPr="001935BC">
              <w:rPr>
                <w:rFonts w:ascii="Times New Roman" w:eastAsia="Times New Roman" w:hAnsi="Times New Roman" w:cs="Times New Roman"/>
                <w:sz w:val="28"/>
                <w:szCs w:val="28"/>
              </w:rPr>
              <w:t>)</w:t>
            </w:r>
          </w:p>
        </w:tc>
      </w:tr>
      <w:tr w:rsidR="00655F65" w:rsidRPr="001935BC" w14:paraId="04C24CFC" w14:textId="77777777" w:rsidTr="00853344">
        <w:trPr>
          <w:trHeight w:val="1380"/>
        </w:trPr>
        <w:tc>
          <w:tcPr>
            <w:tcW w:w="3969" w:type="dxa"/>
            <w:tcBorders>
              <w:top w:val="single" w:sz="4" w:space="0" w:color="000000"/>
              <w:left w:val="single" w:sz="4" w:space="0" w:color="000000"/>
              <w:bottom w:val="single" w:sz="4" w:space="0" w:color="000000"/>
              <w:right w:val="single" w:sz="4" w:space="0" w:color="000000"/>
            </w:tcBorders>
          </w:tcPr>
          <w:p w14:paraId="666EBE3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Возраст (лет)</w:t>
            </w:r>
          </w:p>
          <w:p w14:paraId="41833DC9" w14:textId="77777777" w:rsidR="00E067B8" w:rsidRPr="001935BC" w:rsidRDefault="00E067B8" w:rsidP="0013504B">
            <w:pPr>
              <w:pStyle w:val="ae"/>
              <w:jc w:val="both"/>
              <w:rPr>
                <w:rFonts w:ascii="Times New Roman" w:eastAsia="Times New Roman" w:hAnsi="Times New Roman" w:cs="Times New Roman"/>
                <w:sz w:val="28"/>
                <w:szCs w:val="28"/>
              </w:rPr>
            </w:pPr>
            <w:proofErr w:type="gramStart"/>
            <w:r w:rsidRPr="001935BC">
              <w:rPr>
                <w:rFonts w:ascii="Times New Roman" w:eastAsia="Times New Roman" w:hAnsi="Times New Roman" w:cs="Times New Roman"/>
                <w:sz w:val="28"/>
                <w:szCs w:val="28"/>
              </w:rPr>
              <w:t>&lt; 50</w:t>
            </w:r>
            <w:proofErr w:type="gramEnd"/>
          </w:p>
          <w:p w14:paraId="62E615A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50-59</w:t>
            </w:r>
          </w:p>
          <w:p w14:paraId="2FD93BAD"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≥60</w:t>
            </w:r>
          </w:p>
          <w:p w14:paraId="3BD3226E" w14:textId="77777777" w:rsidR="00E067B8" w:rsidRPr="001935BC" w:rsidRDefault="00E067B8" w:rsidP="0013504B">
            <w:pPr>
              <w:pStyle w:val="ae"/>
              <w:jc w:val="both"/>
              <w:rPr>
                <w:rFonts w:ascii="Times New Roman" w:eastAsia="Times New Roman" w:hAnsi="Times New Roman" w:cs="Times New Roman"/>
                <w:sz w:val="28"/>
                <w:szCs w:val="28"/>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CB3D9" w14:textId="77777777" w:rsidR="00E067B8" w:rsidRPr="001935BC" w:rsidRDefault="00E067B8" w:rsidP="0013504B">
            <w:pPr>
              <w:pStyle w:val="ae"/>
              <w:jc w:val="both"/>
              <w:rPr>
                <w:rFonts w:ascii="Times New Roman" w:eastAsia="Times New Roman" w:hAnsi="Times New Roman" w:cs="Times New Roman"/>
                <w:sz w:val="28"/>
                <w:szCs w:val="28"/>
              </w:rPr>
            </w:pPr>
          </w:p>
          <w:p w14:paraId="06EC562A" w14:textId="22D6D7A5"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25 (64.1)</w:t>
            </w:r>
          </w:p>
          <w:p w14:paraId="33B243EE" w14:textId="271BAA83"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64 (84.2)</w:t>
            </w:r>
          </w:p>
          <w:p w14:paraId="58E4BD8D" w14:textId="6B6927B3"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43 (91.5)</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8BDFC" w14:textId="77777777" w:rsidR="00E067B8" w:rsidRPr="001935BC" w:rsidRDefault="00E067B8" w:rsidP="0013504B">
            <w:pPr>
              <w:pStyle w:val="ae"/>
              <w:jc w:val="both"/>
              <w:rPr>
                <w:rFonts w:ascii="Times New Roman" w:eastAsia="Times New Roman" w:hAnsi="Times New Roman" w:cs="Times New Roman"/>
                <w:sz w:val="28"/>
                <w:szCs w:val="28"/>
              </w:rPr>
            </w:pPr>
          </w:p>
          <w:p w14:paraId="33AD5EBD" w14:textId="3C24DC23"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14 (35.9)</w:t>
            </w:r>
          </w:p>
          <w:p w14:paraId="1D184B9C" w14:textId="6D1E09F2"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12 (15.8)</w:t>
            </w:r>
          </w:p>
          <w:p w14:paraId="48195612" w14:textId="347083F3"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 (8.5)</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7C570" w14:textId="77777777" w:rsidR="00E067B8" w:rsidRPr="001935BC" w:rsidRDefault="00E067B8" w:rsidP="0013504B">
            <w:pPr>
              <w:pStyle w:val="ae"/>
              <w:jc w:val="both"/>
              <w:rPr>
                <w:rFonts w:ascii="Times New Roman" w:eastAsia="Times New Roman" w:hAnsi="Times New Roman" w:cs="Times New Roman"/>
                <w:sz w:val="28"/>
                <w:szCs w:val="28"/>
              </w:rPr>
            </w:pPr>
          </w:p>
          <w:p w14:paraId="382E0572"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-1.09 (</w:t>
            </w:r>
            <w:r w:rsidRPr="001935BC">
              <w:rPr>
                <w:rFonts w:ascii="Times New Roman" w:eastAsia="Times New Roman" w:hAnsi="Times New Roman" w:cs="Times New Roman"/>
                <w:sz w:val="28"/>
                <w:szCs w:val="28"/>
                <w:lang w:val="en-US"/>
              </w:rPr>
              <w:t xml:space="preserve">-0.63; </w:t>
            </w:r>
            <w:r w:rsidRPr="001935BC">
              <w:rPr>
                <w:rFonts w:ascii="Times New Roman" w:eastAsia="Times New Roman" w:hAnsi="Times New Roman" w:cs="Times New Roman"/>
                <w:sz w:val="28"/>
                <w:szCs w:val="28"/>
              </w:rPr>
              <w:t>-1</w:t>
            </w:r>
            <w:r w:rsidRPr="001935BC">
              <w:rPr>
                <w:rFonts w:ascii="Times New Roman" w:eastAsia="Times New Roman" w:hAnsi="Times New Roman" w:cs="Times New Roman"/>
                <w:sz w:val="28"/>
                <w:szCs w:val="28"/>
                <w:lang w:val="en-US"/>
              </w:rPr>
              <w:t>.</w:t>
            </w:r>
            <w:proofErr w:type="gramStart"/>
            <w:r w:rsidRPr="001935BC">
              <w:rPr>
                <w:rFonts w:ascii="Times New Roman" w:eastAsia="Times New Roman" w:hAnsi="Times New Roman" w:cs="Times New Roman"/>
                <w:sz w:val="28"/>
                <w:szCs w:val="28"/>
                <w:lang w:val="en-US"/>
              </w:rPr>
              <w:t>55</w:t>
            </w:r>
            <w:r w:rsidRPr="001935BC">
              <w:rPr>
                <w:rFonts w:ascii="Times New Roman" w:eastAsia="Times New Roman" w:hAnsi="Times New Roman" w:cs="Times New Roman"/>
                <w:sz w:val="28"/>
                <w:szCs w:val="28"/>
              </w:rPr>
              <w:t>)*</w:t>
            </w:r>
            <w:proofErr w:type="gramEnd"/>
          </w:p>
          <w:p w14:paraId="5893C340"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37B64A1D"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0.70 (0.</w:t>
            </w:r>
            <w:r w:rsidRPr="001935BC">
              <w:rPr>
                <w:rFonts w:ascii="Times New Roman" w:eastAsia="Times New Roman" w:hAnsi="Times New Roman" w:cs="Times New Roman"/>
                <w:sz w:val="28"/>
                <w:szCs w:val="28"/>
                <w:lang w:val="en-US"/>
              </w:rPr>
              <w:t>09; 1.31</w:t>
            </w:r>
            <w:r w:rsidRPr="001935BC">
              <w:rPr>
                <w:rFonts w:ascii="Times New Roman" w:eastAsia="Times New Roman" w:hAnsi="Times New Roman" w:cs="Times New Roman"/>
                <w:sz w:val="28"/>
                <w:szCs w:val="28"/>
              </w:rPr>
              <w:t>)</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60889"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77C89DF0" w14:textId="77777777" w:rsidTr="00853344">
        <w:trPr>
          <w:trHeight w:val="1650"/>
        </w:trPr>
        <w:tc>
          <w:tcPr>
            <w:tcW w:w="3969" w:type="dxa"/>
            <w:tcBorders>
              <w:top w:val="single" w:sz="4" w:space="0" w:color="000000"/>
              <w:left w:val="single" w:sz="4" w:space="0" w:color="000000"/>
              <w:bottom w:val="single" w:sz="4" w:space="0" w:color="000000"/>
              <w:right w:val="single" w:sz="4" w:space="0" w:color="000000"/>
            </w:tcBorders>
          </w:tcPr>
          <w:p w14:paraId="2D10118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Семейное положение</w:t>
            </w:r>
          </w:p>
          <w:p w14:paraId="5C7D2170"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Замужем</w:t>
            </w:r>
          </w:p>
          <w:p w14:paraId="4778A4C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Разведена</w:t>
            </w:r>
          </w:p>
          <w:p w14:paraId="7A5606A9"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замужем</w:t>
            </w:r>
          </w:p>
          <w:p w14:paraId="514A6D3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Вдова</w:t>
            </w:r>
          </w:p>
          <w:p w14:paraId="2F4CBF82"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Гражданский брак</w:t>
            </w:r>
          </w:p>
        </w:tc>
        <w:bookmarkEnd w:id="58"/>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BA09D" w14:textId="77777777" w:rsidR="00E067B8" w:rsidRPr="001935BC" w:rsidRDefault="00E067B8" w:rsidP="0013504B">
            <w:pPr>
              <w:pStyle w:val="ae"/>
              <w:jc w:val="both"/>
              <w:rPr>
                <w:rFonts w:ascii="Times New Roman" w:eastAsia="Times New Roman" w:hAnsi="Times New Roman" w:cs="Times New Roman"/>
                <w:sz w:val="28"/>
                <w:szCs w:val="28"/>
              </w:rPr>
            </w:pPr>
          </w:p>
          <w:p w14:paraId="0C2D7E55" w14:textId="685293F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63 (75.0)</w:t>
            </w:r>
          </w:p>
          <w:p w14:paraId="48542772" w14:textId="4303876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38 (88.4)</w:t>
            </w:r>
          </w:p>
          <w:p w14:paraId="5F7A0C77" w14:textId="796E7359"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9 (90.0)</w:t>
            </w:r>
          </w:p>
          <w:p w14:paraId="683D1914" w14:textId="1D4C23FB"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19 (90.5)</w:t>
            </w:r>
          </w:p>
          <w:p w14:paraId="0AF80B08" w14:textId="0D0D176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3 (75.0)</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BE18F" w14:textId="77777777" w:rsidR="00E067B8" w:rsidRPr="001935BC" w:rsidRDefault="00E067B8" w:rsidP="0013504B">
            <w:pPr>
              <w:pStyle w:val="ae"/>
              <w:jc w:val="both"/>
              <w:rPr>
                <w:rFonts w:ascii="Times New Roman" w:eastAsia="Times New Roman" w:hAnsi="Times New Roman" w:cs="Times New Roman"/>
                <w:sz w:val="28"/>
                <w:szCs w:val="28"/>
              </w:rPr>
            </w:pPr>
          </w:p>
          <w:p w14:paraId="709918DE" w14:textId="4A4754E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21 (25.0)</w:t>
            </w:r>
          </w:p>
          <w:p w14:paraId="3C5BE865" w14:textId="2D91329B"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 (11.6)</w:t>
            </w:r>
          </w:p>
          <w:p w14:paraId="2CEF4C53" w14:textId="364F347C"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 (10.0)</w:t>
            </w:r>
          </w:p>
          <w:p w14:paraId="734FD9A0" w14:textId="179D3A2A"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 (9.5)</w:t>
            </w:r>
          </w:p>
          <w:p w14:paraId="595CC848" w14:textId="05CD0AD1"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 (25.0)</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C676B" w14:textId="77777777" w:rsidR="00E067B8" w:rsidRPr="001935BC" w:rsidRDefault="00E067B8" w:rsidP="0013504B">
            <w:pPr>
              <w:pStyle w:val="ae"/>
              <w:jc w:val="both"/>
              <w:rPr>
                <w:rFonts w:ascii="Times New Roman" w:eastAsia="Times New Roman" w:hAnsi="Times New Roman" w:cs="Times New Roman"/>
                <w:sz w:val="28"/>
                <w:szCs w:val="28"/>
              </w:rPr>
            </w:pPr>
          </w:p>
          <w:p w14:paraId="5A9857F9"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2173DF13"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9.29 (</w:t>
            </w:r>
            <w:r w:rsidRPr="001935BC">
              <w:rPr>
                <w:rFonts w:ascii="Times New Roman" w:eastAsia="Times New Roman" w:hAnsi="Times New Roman" w:cs="Times New Roman"/>
                <w:sz w:val="28"/>
                <w:szCs w:val="28"/>
                <w:lang w:val="en-US"/>
              </w:rPr>
              <w:t>3.91; 14.67</w:t>
            </w:r>
            <w:r w:rsidRPr="001935BC">
              <w:rPr>
                <w:rFonts w:ascii="Times New Roman" w:eastAsia="Times New Roman" w:hAnsi="Times New Roman" w:cs="Times New Roman"/>
                <w:sz w:val="28"/>
                <w:szCs w:val="28"/>
              </w:rPr>
              <w:t>).</w:t>
            </w:r>
          </w:p>
          <w:p w14:paraId="754199C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1.09 (</w:t>
            </w:r>
            <w:r w:rsidRPr="001935BC">
              <w:rPr>
                <w:rFonts w:ascii="Times New Roman" w:eastAsia="Times New Roman" w:hAnsi="Times New Roman" w:cs="Times New Roman"/>
                <w:sz w:val="28"/>
                <w:szCs w:val="28"/>
                <w:lang w:val="en-US"/>
              </w:rPr>
              <w:t>0.01; 2.17</w:t>
            </w:r>
            <w:r w:rsidRPr="001935BC">
              <w:rPr>
                <w:rFonts w:ascii="Times New Roman" w:eastAsia="Times New Roman" w:hAnsi="Times New Roman" w:cs="Times New Roman"/>
                <w:sz w:val="28"/>
                <w:szCs w:val="28"/>
              </w:rPr>
              <w:t>)</w:t>
            </w:r>
          </w:p>
          <w:p w14:paraId="70B5DBE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1.15 (</w:t>
            </w:r>
            <w:r w:rsidRPr="001935BC">
              <w:rPr>
                <w:rFonts w:ascii="Times New Roman" w:eastAsia="Times New Roman" w:hAnsi="Times New Roman" w:cs="Times New Roman"/>
                <w:sz w:val="28"/>
                <w:szCs w:val="28"/>
                <w:lang w:val="en-US"/>
              </w:rPr>
              <w:t>-6.70; 9.00</w:t>
            </w:r>
            <w:r w:rsidRPr="001935BC">
              <w:rPr>
                <w:rFonts w:ascii="Times New Roman" w:eastAsia="Times New Roman" w:hAnsi="Times New Roman" w:cs="Times New Roman"/>
                <w:sz w:val="28"/>
                <w:szCs w:val="28"/>
              </w:rPr>
              <w:t>)</w:t>
            </w:r>
          </w:p>
          <w:p w14:paraId="0BC33BE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-1.15 (</w:t>
            </w:r>
            <w:r w:rsidRPr="001935BC">
              <w:rPr>
                <w:rFonts w:ascii="Times New Roman" w:eastAsia="Times New Roman" w:hAnsi="Times New Roman" w:cs="Times New Roman"/>
                <w:sz w:val="28"/>
                <w:szCs w:val="28"/>
                <w:lang w:val="en-US"/>
              </w:rPr>
              <w:t>-2.33; 0.03</w:t>
            </w:r>
            <w:r w:rsidRPr="001935BC">
              <w:rPr>
                <w:rFonts w:ascii="Times New Roman" w:eastAsia="Times New Roman" w:hAnsi="Times New Roman" w:cs="Times New Roman"/>
                <w:sz w:val="28"/>
                <w:szCs w:val="28"/>
              </w:rPr>
              <w:t>)</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E3CA0"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670138ED" w14:textId="77777777" w:rsidTr="00853344">
        <w:trPr>
          <w:trHeight w:val="1365"/>
        </w:trPr>
        <w:tc>
          <w:tcPr>
            <w:tcW w:w="3969" w:type="dxa"/>
            <w:tcBorders>
              <w:top w:val="single" w:sz="4" w:space="0" w:color="000000"/>
              <w:left w:val="single" w:sz="4" w:space="0" w:color="000000"/>
              <w:bottom w:val="single" w:sz="4" w:space="0" w:color="000000"/>
              <w:right w:val="single" w:sz="4" w:space="0" w:color="000000"/>
            </w:tcBorders>
          </w:tcPr>
          <w:p w14:paraId="665FFBE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Социальный статус</w:t>
            </w:r>
          </w:p>
          <w:p w14:paraId="0B4F55D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Работает либо Самозанята</w:t>
            </w:r>
          </w:p>
          <w:p w14:paraId="7D9CBDD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работает </w:t>
            </w:r>
          </w:p>
          <w:p w14:paraId="68F6B279" w14:textId="26E6E911"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Пенсионерка</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9CA70" w14:textId="77777777" w:rsidR="00E067B8" w:rsidRPr="001935BC" w:rsidRDefault="00E067B8" w:rsidP="0013504B">
            <w:pPr>
              <w:pStyle w:val="ae"/>
              <w:jc w:val="both"/>
              <w:rPr>
                <w:rFonts w:ascii="Times New Roman" w:eastAsia="Times New Roman" w:hAnsi="Times New Roman" w:cs="Times New Roman"/>
                <w:sz w:val="28"/>
                <w:szCs w:val="28"/>
              </w:rPr>
            </w:pPr>
          </w:p>
          <w:p w14:paraId="6D480101" w14:textId="2624B830"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61 (74.4)</w:t>
            </w:r>
          </w:p>
          <w:p w14:paraId="7E5B66CA" w14:textId="69BACF1E"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25 (83.3)</w:t>
            </w:r>
          </w:p>
          <w:p w14:paraId="13835516" w14:textId="3EA8AF41"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46 (92.0)</w:t>
            </w:r>
          </w:p>
          <w:p w14:paraId="3063F0A7" w14:textId="77777777" w:rsidR="00E067B8" w:rsidRPr="001935BC" w:rsidRDefault="00E067B8" w:rsidP="0013504B">
            <w:pPr>
              <w:pStyle w:val="ae"/>
              <w:jc w:val="both"/>
              <w:rPr>
                <w:rFonts w:ascii="Times New Roman" w:eastAsia="Times New Roman" w:hAnsi="Times New Roman" w:cs="Times New Roman"/>
                <w:sz w:val="28"/>
                <w:szCs w:val="28"/>
              </w:rPr>
            </w:pP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41156" w14:textId="77777777" w:rsidR="00E067B8" w:rsidRPr="001935BC" w:rsidRDefault="00E067B8" w:rsidP="0013504B">
            <w:pPr>
              <w:pStyle w:val="ae"/>
              <w:jc w:val="both"/>
              <w:rPr>
                <w:rFonts w:ascii="Times New Roman" w:eastAsia="Times New Roman" w:hAnsi="Times New Roman" w:cs="Times New Roman"/>
                <w:sz w:val="28"/>
                <w:szCs w:val="28"/>
              </w:rPr>
            </w:pPr>
          </w:p>
          <w:p w14:paraId="6DE9BB79" w14:textId="6858260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21 (25.6)</w:t>
            </w:r>
          </w:p>
          <w:p w14:paraId="3ACA09BE" w14:textId="18B7DD72"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 (16.7)</w:t>
            </w:r>
          </w:p>
          <w:p w14:paraId="73E4905E" w14:textId="60B71E6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 (8.0)</w:t>
            </w:r>
          </w:p>
          <w:p w14:paraId="228357E4" w14:textId="77777777" w:rsidR="00E067B8" w:rsidRPr="001935BC" w:rsidRDefault="00E067B8" w:rsidP="0013504B">
            <w:pPr>
              <w:pStyle w:val="ae"/>
              <w:jc w:val="both"/>
              <w:rPr>
                <w:rFonts w:ascii="Times New Roman" w:eastAsia="Times New Roman" w:hAnsi="Times New Roman" w:cs="Times New Roman"/>
                <w:sz w:val="28"/>
                <w:szCs w:val="28"/>
              </w:rPr>
            </w:pP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F957B" w14:textId="77777777" w:rsidR="00E067B8" w:rsidRPr="001935BC" w:rsidRDefault="00E067B8" w:rsidP="0013504B">
            <w:pPr>
              <w:pStyle w:val="ae"/>
              <w:jc w:val="both"/>
              <w:rPr>
                <w:rFonts w:ascii="Times New Roman" w:eastAsia="Times New Roman" w:hAnsi="Times New Roman" w:cs="Times New Roman"/>
                <w:sz w:val="28"/>
                <w:szCs w:val="28"/>
              </w:rPr>
            </w:pPr>
          </w:p>
          <w:p w14:paraId="6DA64661"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1EE6E802"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0.54 (</w:t>
            </w:r>
            <w:r w:rsidRPr="001935BC">
              <w:rPr>
                <w:rFonts w:ascii="Times New Roman" w:eastAsia="Times New Roman" w:hAnsi="Times New Roman" w:cs="Times New Roman"/>
                <w:sz w:val="28"/>
                <w:szCs w:val="28"/>
                <w:lang w:val="en-US"/>
              </w:rPr>
              <w:t>-0.01; 1.09</w:t>
            </w:r>
            <w:r w:rsidRPr="001935BC">
              <w:rPr>
                <w:rFonts w:ascii="Times New Roman" w:eastAsia="Times New Roman" w:hAnsi="Times New Roman" w:cs="Times New Roman"/>
                <w:sz w:val="28"/>
                <w:szCs w:val="28"/>
              </w:rPr>
              <w:t>)</w:t>
            </w:r>
          </w:p>
          <w:p w14:paraId="1B5F567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1.37 (0.</w:t>
            </w:r>
            <w:r w:rsidRPr="001935BC">
              <w:rPr>
                <w:rFonts w:ascii="Times New Roman" w:eastAsia="Times New Roman" w:hAnsi="Times New Roman" w:cs="Times New Roman"/>
                <w:sz w:val="28"/>
                <w:szCs w:val="28"/>
                <w:lang w:val="en-US"/>
              </w:rPr>
              <w:t xml:space="preserve">79; </w:t>
            </w:r>
            <w:proofErr w:type="gramStart"/>
            <w:r w:rsidRPr="001935BC">
              <w:rPr>
                <w:rFonts w:ascii="Times New Roman" w:eastAsia="Times New Roman" w:hAnsi="Times New Roman" w:cs="Times New Roman"/>
                <w:sz w:val="28"/>
                <w:szCs w:val="28"/>
                <w:lang w:val="en-US"/>
              </w:rPr>
              <w:t>1.95</w:t>
            </w:r>
            <w:r w:rsidRPr="001935BC">
              <w:rPr>
                <w:rFonts w:ascii="Times New Roman" w:eastAsia="Times New Roman" w:hAnsi="Times New Roman" w:cs="Times New Roman"/>
                <w:sz w:val="28"/>
                <w:szCs w:val="28"/>
              </w:rPr>
              <w:t>)*</w:t>
            </w:r>
            <w:proofErr w:type="gramEnd"/>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3EBFE"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37B5A165" w14:textId="77777777" w:rsidTr="005C00F8">
        <w:trPr>
          <w:trHeight w:val="825"/>
        </w:trPr>
        <w:tc>
          <w:tcPr>
            <w:tcW w:w="3969" w:type="dxa"/>
            <w:tcBorders>
              <w:top w:val="single" w:sz="4" w:space="0" w:color="000000"/>
              <w:left w:val="single" w:sz="4" w:space="0" w:color="000000"/>
              <w:bottom w:val="single" w:sz="4" w:space="0" w:color="auto"/>
              <w:right w:val="single" w:sz="4" w:space="0" w:color="000000"/>
            </w:tcBorders>
          </w:tcPr>
          <w:p w14:paraId="34F1CB2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Наличие детей</w:t>
            </w:r>
          </w:p>
          <w:p w14:paraId="3B0B0543"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Да</w:t>
            </w:r>
          </w:p>
          <w:p w14:paraId="30D5A55F"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Нет</w:t>
            </w:r>
          </w:p>
        </w:tc>
        <w:tc>
          <w:tcPr>
            <w:tcW w:w="18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F35F2AD" w14:textId="77777777" w:rsidR="00E067B8" w:rsidRPr="001935BC" w:rsidRDefault="00E067B8" w:rsidP="0013504B">
            <w:pPr>
              <w:pStyle w:val="ae"/>
              <w:jc w:val="both"/>
              <w:rPr>
                <w:rFonts w:ascii="Times New Roman" w:eastAsia="Times New Roman" w:hAnsi="Times New Roman" w:cs="Times New Roman"/>
                <w:sz w:val="28"/>
                <w:szCs w:val="28"/>
                <w:lang w:val="en-US"/>
              </w:rPr>
            </w:pPr>
          </w:p>
          <w:p w14:paraId="23AB7D10" w14:textId="6C1633E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120 (81.1)</w:t>
            </w:r>
          </w:p>
          <w:p w14:paraId="04E99AB8" w14:textId="2AD200A2"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12 (85.7)</w:t>
            </w:r>
          </w:p>
          <w:p w14:paraId="10E13866" w14:textId="77777777" w:rsidR="00E067B8" w:rsidRPr="001935BC" w:rsidRDefault="00E067B8" w:rsidP="0013504B">
            <w:pPr>
              <w:pStyle w:val="ae"/>
              <w:jc w:val="both"/>
              <w:rPr>
                <w:rFonts w:ascii="Times New Roman" w:eastAsia="Times New Roman" w:hAnsi="Times New Roman" w:cs="Times New Roman"/>
                <w:sz w:val="28"/>
                <w:szCs w:val="28"/>
              </w:rPr>
            </w:pPr>
          </w:p>
        </w:tc>
        <w:tc>
          <w:tcPr>
            <w:tcW w:w="183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B3D5355" w14:textId="77777777" w:rsidR="00E067B8" w:rsidRPr="001935BC" w:rsidRDefault="00E067B8" w:rsidP="0013504B">
            <w:pPr>
              <w:pStyle w:val="ae"/>
              <w:jc w:val="both"/>
              <w:rPr>
                <w:rFonts w:ascii="Times New Roman" w:eastAsia="Times New Roman" w:hAnsi="Times New Roman" w:cs="Times New Roman"/>
                <w:sz w:val="28"/>
                <w:szCs w:val="28"/>
              </w:rPr>
            </w:pPr>
          </w:p>
          <w:p w14:paraId="6AB2B925" w14:textId="556F06EA"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28 (18.9)</w:t>
            </w:r>
          </w:p>
          <w:p w14:paraId="6575B567" w14:textId="1F6924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 (14.3)</w:t>
            </w:r>
          </w:p>
          <w:p w14:paraId="6FBD1F02" w14:textId="77777777" w:rsidR="00E067B8" w:rsidRPr="001935BC" w:rsidRDefault="00E067B8" w:rsidP="0013504B">
            <w:pPr>
              <w:pStyle w:val="ae"/>
              <w:jc w:val="both"/>
              <w:rPr>
                <w:rFonts w:ascii="Times New Roman" w:eastAsia="Times New Roman" w:hAnsi="Times New Roman" w:cs="Times New Roman"/>
                <w:sz w:val="28"/>
                <w:szCs w:val="28"/>
              </w:rPr>
            </w:pPr>
          </w:p>
        </w:tc>
        <w:tc>
          <w:tcPr>
            <w:tcW w:w="297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55B93D3" w14:textId="77777777" w:rsidR="00E067B8" w:rsidRPr="001935BC" w:rsidRDefault="00E067B8" w:rsidP="0013504B">
            <w:pPr>
              <w:pStyle w:val="ae"/>
              <w:jc w:val="both"/>
              <w:rPr>
                <w:rFonts w:ascii="Times New Roman" w:eastAsia="Times New Roman" w:hAnsi="Times New Roman" w:cs="Times New Roman"/>
                <w:sz w:val="28"/>
                <w:szCs w:val="28"/>
              </w:rPr>
            </w:pPr>
          </w:p>
          <w:p w14:paraId="6542E87B"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52DDA6ED"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0.33 (</w:t>
            </w:r>
            <w:r w:rsidRPr="001935BC">
              <w:rPr>
                <w:rFonts w:ascii="Times New Roman" w:eastAsia="Times New Roman" w:hAnsi="Times New Roman" w:cs="Times New Roman"/>
                <w:sz w:val="28"/>
                <w:szCs w:val="28"/>
                <w:lang w:val="en-US"/>
              </w:rPr>
              <w:t>-</w:t>
            </w:r>
            <w:r w:rsidRPr="001935BC">
              <w:rPr>
                <w:rFonts w:ascii="Times New Roman" w:eastAsia="Times New Roman" w:hAnsi="Times New Roman" w:cs="Times New Roman"/>
                <w:sz w:val="28"/>
                <w:szCs w:val="28"/>
              </w:rPr>
              <w:t>0.</w:t>
            </w:r>
            <w:r w:rsidRPr="001935BC">
              <w:rPr>
                <w:rFonts w:ascii="Times New Roman" w:eastAsia="Times New Roman" w:hAnsi="Times New Roman" w:cs="Times New Roman"/>
                <w:sz w:val="28"/>
                <w:szCs w:val="28"/>
                <w:lang w:val="en-US"/>
              </w:rPr>
              <w:t>46; 1.12</w:t>
            </w:r>
            <w:r w:rsidRPr="001935BC">
              <w:rPr>
                <w:rFonts w:ascii="Times New Roman" w:eastAsia="Times New Roman" w:hAnsi="Times New Roman" w:cs="Times New Roman"/>
                <w:sz w:val="28"/>
                <w:szCs w:val="28"/>
              </w:rPr>
              <w:t>)</w:t>
            </w:r>
          </w:p>
        </w:tc>
        <w:tc>
          <w:tcPr>
            <w:tcW w:w="28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C59AFB0" w14:textId="77777777" w:rsidR="00E067B8" w:rsidRPr="001935BC" w:rsidRDefault="00E067B8" w:rsidP="0013504B">
            <w:pPr>
              <w:pStyle w:val="ae"/>
              <w:jc w:val="both"/>
              <w:rPr>
                <w:rFonts w:ascii="Times New Roman" w:eastAsia="Times New Roman" w:hAnsi="Times New Roman" w:cs="Times New Roman"/>
                <w:sz w:val="28"/>
                <w:szCs w:val="28"/>
              </w:rPr>
            </w:pPr>
          </w:p>
        </w:tc>
      </w:tr>
      <w:tr w:rsidR="005C00F8" w:rsidRPr="001935BC" w14:paraId="43193952" w14:textId="77777777" w:rsidTr="005C00F8">
        <w:trPr>
          <w:trHeight w:val="825"/>
        </w:trPr>
        <w:tc>
          <w:tcPr>
            <w:tcW w:w="3969" w:type="dxa"/>
            <w:tcBorders>
              <w:top w:val="single" w:sz="4" w:space="0" w:color="auto"/>
            </w:tcBorders>
          </w:tcPr>
          <w:p w14:paraId="0183FF60" w14:textId="77777777" w:rsidR="005C00F8" w:rsidRPr="001935BC" w:rsidRDefault="005C00F8" w:rsidP="0013504B">
            <w:pPr>
              <w:pStyle w:val="ae"/>
              <w:jc w:val="both"/>
              <w:rPr>
                <w:rFonts w:ascii="Times New Roman" w:eastAsia="Times New Roman" w:hAnsi="Times New Roman" w:cs="Times New Roman"/>
                <w:sz w:val="28"/>
                <w:szCs w:val="28"/>
              </w:rPr>
            </w:pPr>
          </w:p>
          <w:p w14:paraId="5BD6DD7E" w14:textId="77777777" w:rsidR="005C00F8" w:rsidRPr="001935BC" w:rsidRDefault="005C00F8" w:rsidP="0013504B">
            <w:pPr>
              <w:pStyle w:val="ae"/>
              <w:jc w:val="both"/>
              <w:rPr>
                <w:rFonts w:ascii="Times New Roman" w:eastAsia="Times New Roman" w:hAnsi="Times New Roman" w:cs="Times New Roman"/>
                <w:sz w:val="28"/>
                <w:szCs w:val="28"/>
              </w:rPr>
            </w:pPr>
          </w:p>
          <w:p w14:paraId="4B35AD9D" w14:textId="77777777" w:rsidR="005C00F8" w:rsidRPr="001935BC" w:rsidRDefault="005C00F8" w:rsidP="0013504B">
            <w:pPr>
              <w:pStyle w:val="ae"/>
              <w:jc w:val="both"/>
              <w:rPr>
                <w:rFonts w:ascii="Times New Roman" w:eastAsia="Times New Roman" w:hAnsi="Times New Roman" w:cs="Times New Roman"/>
                <w:sz w:val="28"/>
                <w:szCs w:val="28"/>
              </w:rPr>
            </w:pPr>
          </w:p>
          <w:p w14:paraId="1D04C940" w14:textId="77777777" w:rsidR="005C00F8" w:rsidRPr="001935BC" w:rsidRDefault="005C00F8" w:rsidP="0013504B">
            <w:pPr>
              <w:pStyle w:val="ae"/>
              <w:jc w:val="both"/>
              <w:rPr>
                <w:rFonts w:ascii="Times New Roman" w:eastAsia="Times New Roman" w:hAnsi="Times New Roman" w:cs="Times New Roman"/>
                <w:sz w:val="28"/>
                <w:szCs w:val="28"/>
              </w:rPr>
            </w:pPr>
          </w:p>
          <w:p w14:paraId="49F44701" w14:textId="65522FE8" w:rsidR="005C00F8" w:rsidRPr="001935BC" w:rsidRDefault="005C00F8" w:rsidP="0013504B">
            <w:pPr>
              <w:pStyle w:val="ae"/>
              <w:jc w:val="both"/>
              <w:rPr>
                <w:rFonts w:ascii="Times New Roman" w:eastAsia="Times New Roman" w:hAnsi="Times New Roman" w:cs="Times New Roman"/>
                <w:sz w:val="28"/>
                <w:szCs w:val="28"/>
              </w:rPr>
            </w:pPr>
          </w:p>
        </w:tc>
        <w:tc>
          <w:tcPr>
            <w:tcW w:w="1853" w:type="dxa"/>
            <w:tcBorders>
              <w:top w:val="single" w:sz="4" w:space="0" w:color="auto"/>
            </w:tcBorders>
            <w:tcMar>
              <w:top w:w="0" w:type="dxa"/>
              <w:left w:w="108" w:type="dxa"/>
              <w:bottom w:w="0" w:type="dxa"/>
              <w:right w:w="108" w:type="dxa"/>
            </w:tcMar>
          </w:tcPr>
          <w:p w14:paraId="3B54DA43" w14:textId="77777777" w:rsidR="005C00F8" w:rsidRPr="001935BC" w:rsidRDefault="005C00F8" w:rsidP="0013504B">
            <w:pPr>
              <w:pStyle w:val="ae"/>
              <w:jc w:val="both"/>
              <w:rPr>
                <w:rFonts w:ascii="Times New Roman" w:eastAsia="Times New Roman" w:hAnsi="Times New Roman" w:cs="Times New Roman"/>
                <w:sz w:val="28"/>
                <w:szCs w:val="28"/>
                <w:lang w:val="en-US"/>
              </w:rPr>
            </w:pPr>
          </w:p>
        </w:tc>
        <w:tc>
          <w:tcPr>
            <w:tcW w:w="1833" w:type="dxa"/>
            <w:tcBorders>
              <w:top w:val="single" w:sz="4" w:space="0" w:color="auto"/>
            </w:tcBorders>
            <w:tcMar>
              <w:top w:w="0" w:type="dxa"/>
              <w:left w:w="108" w:type="dxa"/>
              <w:bottom w:w="0" w:type="dxa"/>
              <w:right w:w="108" w:type="dxa"/>
            </w:tcMar>
          </w:tcPr>
          <w:p w14:paraId="41462191" w14:textId="77777777" w:rsidR="005C00F8" w:rsidRPr="001935BC" w:rsidRDefault="005C00F8" w:rsidP="0013504B">
            <w:pPr>
              <w:pStyle w:val="ae"/>
              <w:jc w:val="both"/>
              <w:rPr>
                <w:rFonts w:ascii="Times New Roman" w:eastAsia="Times New Roman" w:hAnsi="Times New Roman" w:cs="Times New Roman"/>
                <w:sz w:val="28"/>
                <w:szCs w:val="28"/>
              </w:rPr>
            </w:pPr>
          </w:p>
        </w:tc>
        <w:tc>
          <w:tcPr>
            <w:tcW w:w="2971" w:type="dxa"/>
            <w:tcBorders>
              <w:top w:val="single" w:sz="4" w:space="0" w:color="auto"/>
            </w:tcBorders>
            <w:tcMar>
              <w:top w:w="0" w:type="dxa"/>
              <w:left w:w="108" w:type="dxa"/>
              <w:bottom w:w="0" w:type="dxa"/>
              <w:right w:w="108" w:type="dxa"/>
            </w:tcMar>
          </w:tcPr>
          <w:p w14:paraId="3A82A0BA" w14:textId="77777777" w:rsidR="005C00F8" w:rsidRPr="001935BC" w:rsidRDefault="005C00F8" w:rsidP="0013504B">
            <w:pPr>
              <w:pStyle w:val="ae"/>
              <w:jc w:val="both"/>
              <w:rPr>
                <w:rFonts w:ascii="Times New Roman" w:eastAsia="Times New Roman" w:hAnsi="Times New Roman" w:cs="Times New Roman"/>
                <w:sz w:val="28"/>
                <w:szCs w:val="28"/>
              </w:rPr>
            </w:pPr>
          </w:p>
        </w:tc>
        <w:tc>
          <w:tcPr>
            <w:tcW w:w="2840" w:type="dxa"/>
            <w:tcBorders>
              <w:top w:val="single" w:sz="4" w:space="0" w:color="auto"/>
            </w:tcBorders>
            <w:tcMar>
              <w:top w:w="0" w:type="dxa"/>
              <w:left w:w="108" w:type="dxa"/>
              <w:bottom w:w="0" w:type="dxa"/>
              <w:right w:w="108" w:type="dxa"/>
            </w:tcMar>
          </w:tcPr>
          <w:p w14:paraId="405CCC5F" w14:textId="77777777" w:rsidR="005C00F8" w:rsidRPr="001935BC" w:rsidRDefault="005C00F8" w:rsidP="0013504B">
            <w:pPr>
              <w:pStyle w:val="ae"/>
              <w:jc w:val="both"/>
              <w:rPr>
                <w:rFonts w:ascii="Times New Roman" w:eastAsia="Times New Roman" w:hAnsi="Times New Roman" w:cs="Times New Roman"/>
                <w:sz w:val="28"/>
                <w:szCs w:val="28"/>
              </w:rPr>
            </w:pPr>
          </w:p>
        </w:tc>
      </w:tr>
      <w:tr w:rsidR="005C00F8" w:rsidRPr="001935BC" w14:paraId="363DE027" w14:textId="77777777" w:rsidTr="00767DA0">
        <w:trPr>
          <w:trHeight w:val="400"/>
        </w:trPr>
        <w:tc>
          <w:tcPr>
            <w:tcW w:w="13466" w:type="dxa"/>
            <w:gridSpan w:val="5"/>
            <w:tcBorders>
              <w:bottom w:val="single" w:sz="4" w:space="0" w:color="auto"/>
            </w:tcBorders>
          </w:tcPr>
          <w:p w14:paraId="4282FD58" w14:textId="49AEB9C7" w:rsidR="005C00F8" w:rsidRPr="001935BC" w:rsidRDefault="005C00F8" w:rsidP="0013504B">
            <w:pPr>
              <w:pStyle w:val="ae"/>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lastRenderedPageBreak/>
              <w:t>Продолжение таблицы 14</w:t>
            </w:r>
          </w:p>
        </w:tc>
      </w:tr>
      <w:tr w:rsidR="00655F65" w:rsidRPr="001935BC" w14:paraId="7799C5AA" w14:textId="77777777" w:rsidTr="005C00F8">
        <w:trPr>
          <w:trHeight w:val="1935"/>
        </w:trPr>
        <w:tc>
          <w:tcPr>
            <w:tcW w:w="3969" w:type="dxa"/>
            <w:tcBorders>
              <w:top w:val="single" w:sz="4" w:space="0" w:color="auto"/>
              <w:left w:val="single" w:sz="4" w:space="0" w:color="000000"/>
              <w:bottom w:val="single" w:sz="4" w:space="0" w:color="000000"/>
              <w:right w:val="single" w:sz="4" w:space="0" w:color="000000"/>
            </w:tcBorders>
          </w:tcPr>
          <w:p w14:paraId="4DFD6AD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Образование</w:t>
            </w:r>
          </w:p>
          <w:p w14:paraId="0DF8C16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Среднее образование</w:t>
            </w:r>
          </w:p>
          <w:p w14:paraId="1B214E16"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Средне-специальное образование либо незаконченное высшее</w:t>
            </w:r>
          </w:p>
          <w:p w14:paraId="67BD7383" w14:textId="7F528EE3"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Высшее образование</w:t>
            </w:r>
            <w:r w:rsidR="00A53AB9" w:rsidRPr="001935BC">
              <w:rPr>
                <w:rFonts w:ascii="Times New Roman" w:eastAsia="Times New Roman" w:hAnsi="Times New Roman" w:cs="Times New Roman"/>
                <w:sz w:val="28"/>
                <w:szCs w:val="28"/>
              </w:rPr>
              <w:t xml:space="preserve"> / </w:t>
            </w:r>
            <w:r w:rsidRPr="001935BC">
              <w:rPr>
                <w:rFonts w:ascii="Times New Roman" w:eastAsia="Times New Roman" w:hAnsi="Times New Roman" w:cs="Times New Roman"/>
                <w:sz w:val="28"/>
                <w:szCs w:val="28"/>
              </w:rPr>
              <w:t>степен</w:t>
            </w:r>
            <w:r w:rsidR="00A53AB9" w:rsidRPr="001935BC">
              <w:rPr>
                <w:rFonts w:ascii="Times New Roman" w:eastAsia="Times New Roman" w:hAnsi="Times New Roman" w:cs="Times New Roman"/>
                <w:sz w:val="28"/>
                <w:szCs w:val="28"/>
              </w:rPr>
              <w:t>ь</w:t>
            </w:r>
          </w:p>
        </w:tc>
        <w:tc>
          <w:tcPr>
            <w:tcW w:w="18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6A055A67" w14:textId="77777777" w:rsidR="00E067B8" w:rsidRPr="001935BC" w:rsidRDefault="00E067B8" w:rsidP="0013504B">
            <w:pPr>
              <w:pStyle w:val="ae"/>
              <w:jc w:val="both"/>
              <w:rPr>
                <w:rFonts w:ascii="Times New Roman" w:eastAsia="Times New Roman" w:hAnsi="Times New Roman" w:cs="Times New Roman"/>
                <w:sz w:val="28"/>
                <w:szCs w:val="28"/>
              </w:rPr>
            </w:pPr>
          </w:p>
          <w:p w14:paraId="6A6A1E3F" w14:textId="1FA89A7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23 (100)</w:t>
            </w:r>
          </w:p>
          <w:p w14:paraId="04174842" w14:textId="223A614F"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52 (88.1)</w:t>
            </w:r>
          </w:p>
          <w:p w14:paraId="0C3BB8A3" w14:textId="6A5B3E33" w:rsidR="00E067B8" w:rsidRPr="001935BC" w:rsidRDefault="00E067B8" w:rsidP="0013504B">
            <w:pPr>
              <w:pStyle w:val="ae"/>
              <w:jc w:val="both"/>
              <w:rPr>
                <w:rFonts w:ascii="Times New Roman" w:eastAsia="Times New Roman" w:hAnsi="Times New Roman" w:cs="Times New Roman"/>
                <w:sz w:val="28"/>
                <w:szCs w:val="28"/>
              </w:rPr>
            </w:pPr>
          </w:p>
          <w:p w14:paraId="496E142D" w14:textId="77777777" w:rsidR="00266049" w:rsidRPr="001935BC" w:rsidRDefault="00266049" w:rsidP="0013504B">
            <w:pPr>
              <w:pStyle w:val="ae"/>
              <w:jc w:val="both"/>
              <w:rPr>
                <w:rFonts w:ascii="Times New Roman" w:eastAsia="Times New Roman" w:hAnsi="Times New Roman" w:cs="Times New Roman"/>
                <w:sz w:val="28"/>
                <w:szCs w:val="28"/>
              </w:rPr>
            </w:pPr>
          </w:p>
          <w:p w14:paraId="6A270294" w14:textId="34B3CF45"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57 (71.3)</w:t>
            </w:r>
          </w:p>
        </w:tc>
        <w:tc>
          <w:tcPr>
            <w:tcW w:w="183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759ADEE6" w14:textId="77777777" w:rsidR="00E067B8" w:rsidRPr="001935BC" w:rsidRDefault="00E067B8" w:rsidP="0013504B">
            <w:pPr>
              <w:pStyle w:val="ae"/>
              <w:jc w:val="both"/>
              <w:rPr>
                <w:rFonts w:ascii="Times New Roman" w:eastAsia="Times New Roman" w:hAnsi="Times New Roman" w:cs="Times New Roman"/>
                <w:sz w:val="28"/>
                <w:szCs w:val="28"/>
              </w:rPr>
            </w:pPr>
          </w:p>
          <w:p w14:paraId="5166166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0 </w:t>
            </w:r>
          </w:p>
          <w:p w14:paraId="5476B9E5" w14:textId="71234D0D"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7 (11.9)</w:t>
            </w:r>
          </w:p>
          <w:p w14:paraId="69C67AC7" w14:textId="1F08E089" w:rsidR="00E067B8" w:rsidRPr="001935BC" w:rsidRDefault="00E067B8" w:rsidP="0013504B">
            <w:pPr>
              <w:pStyle w:val="ae"/>
              <w:jc w:val="both"/>
              <w:rPr>
                <w:rFonts w:ascii="Times New Roman" w:eastAsia="Times New Roman" w:hAnsi="Times New Roman" w:cs="Times New Roman"/>
                <w:sz w:val="28"/>
                <w:szCs w:val="28"/>
              </w:rPr>
            </w:pPr>
          </w:p>
          <w:p w14:paraId="329AA79C" w14:textId="77777777" w:rsidR="00266049" w:rsidRPr="001935BC" w:rsidRDefault="00266049" w:rsidP="0013504B">
            <w:pPr>
              <w:pStyle w:val="ae"/>
              <w:jc w:val="both"/>
              <w:rPr>
                <w:rFonts w:ascii="Times New Roman" w:eastAsia="Times New Roman" w:hAnsi="Times New Roman" w:cs="Times New Roman"/>
                <w:sz w:val="28"/>
                <w:szCs w:val="28"/>
              </w:rPr>
            </w:pPr>
          </w:p>
          <w:p w14:paraId="7E611668" w14:textId="724FD465"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23 (28.7)</w:t>
            </w:r>
          </w:p>
          <w:p w14:paraId="6DA5861F" w14:textId="77777777" w:rsidR="00E067B8" w:rsidRPr="001935BC" w:rsidRDefault="00E067B8" w:rsidP="0013504B">
            <w:pPr>
              <w:pStyle w:val="ae"/>
              <w:jc w:val="both"/>
              <w:rPr>
                <w:rFonts w:ascii="Times New Roman" w:eastAsia="Times New Roman" w:hAnsi="Times New Roman" w:cs="Times New Roman"/>
                <w:sz w:val="28"/>
                <w:szCs w:val="28"/>
              </w:rPr>
            </w:pPr>
          </w:p>
        </w:tc>
        <w:tc>
          <w:tcPr>
            <w:tcW w:w="297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0217344C" w14:textId="77777777" w:rsidR="00E067B8" w:rsidRPr="001935BC" w:rsidRDefault="00E067B8" w:rsidP="0013504B">
            <w:pPr>
              <w:pStyle w:val="ae"/>
              <w:jc w:val="both"/>
              <w:rPr>
                <w:rFonts w:ascii="Times New Roman" w:eastAsia="Times New Roman" w:hAnsi="Times New Roman" w:cs="Times New Roman"/>
                <w:sz w:val="28"/>
                <w:szCs w:val="28"/>
              </w:rPr>
            </w:pPr>
          </w:p>
          <w:p w14:paraId="4F3E03C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17.66 (</w:t>
            </w:r>
            <w:r w:rsidRPr="001935BC">
              <w:rPr>
                <w:rFonts w:ascii="Times New Roman" w:eastAsia="Times New Roman" w:hAnsi="Times New Roman" w:cs="Times New Roman"/>
                <w:sz w:val="28"/>
                <w:szCs w:val="28"/>
                <w:lang w:val="en-US"/>
              </w:rPr>
              <w:t>4.06; 31.26</w:t>
            </w:r>
            <w:r w:rsidRPr="001935BC">
              <w:rPr>
                <w:rFonts w:ascii="Times New Roman" w:eastAsia="Times New Roman" w:hAnsi="Times New Roman" w:cs="Times New Roman"/>
                <w:sz w:val="28"/>
                <w:szCs w:val="28"/>
              </w:rPr>
              <w:t>)</w:t>
            </w:r>
          </w:p>
          <w:p w14:paraId="1923BDAB"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1.10 (0.</w:t>
            </w:r>
            <w:r w:rsidRPr="001935BC">
              <w:rPr>
                <w:rFonts w:ascii="Times New Roman" w:eastAsia="Times New Roman" w:hAnsi="Times New Roman" w:cs="Times New Roman"/>
                <w:sz w:val="28"/>
                <w:szCs w:val="28"/>
                <w:lang w:val="en-US"/>
              </w:rPr>
              <w:t xml:space="preserve">63; </w:t>
            </w:r>
            <w:proofErr w:type="gramStart"/>
            <w:r w:rsidRPr="001935BC">
              <w:rPr>
                <w:rFonts w:ascii="Times New Roman" w:eastAsia="Times New Roman" w:hAnsi="Times New Roman" w:cs="Times New Roman"/>
                <w:sz w:val="28"/>
                <w:szCs w:val="28"/>
                <w:lang w:val="en-US"/>
              </w:rPr>
              <w:t>1.57</w:t>
            </w:r>
            <w:r w:rsidRPr="001935BC">
              <w:rPr>
                <w:rFonts w:ascii="Times New Roman" w:eastAsia="Times New Roman" w:hAnsi="Times New Roman" w:cs="Times New Roman"/>
                <w:sz w:val="28"/>
                <w:szCs w:val="28"/>
              </w:rPr>
              <w:t>)*</w:t>
            </w:r>
            <w:proofErr w:type="gramEnd"/>
          </w:p>
          <w:p w14:paraId="5839344C" w14:textId="77777777" w:rsidR="00266049" w:rsidRPr="001935BC" w:rsidRDefault="00266049" w:rsidP="0013504B">
            <w:pPr>
              <w:pStyle w:val="ae"/>
              <w:jc w:val="both"/>
              <w:rPr>
                <w:rFonts w:ascii="Times New Roman" w:eastAsia="Times New Roman" w:hAnsi="Times New Roman" w:cs="Times New Roman"/>
                <w:sz w:val="28"/>
                <w:szCs w:val="28"/>
              </w:rPr>
            </w:pPr>
          </w:p>
          <w:p w14:paraId="5A13F5C1" w14:textId="77777777" w:rsidR="00266049" w:rsidRPr="001935BC" w:rsidRDefault="00266049" w:rsidP="0013504B">
            <w:pPr>
              <w:pStyle w:val="ae"/>
              <w:jc w:val="both"/>
              <w:rPr>
                <w:rFonts w:ascii="Times New Roman" w:eastAsia="Times New Roman" w:hAnsi="Times New Roman" w:cs="Times New Roman"/>
                <w:sz w:val="28"/>
                <w:szCs w:val="28"/>
              </w:rPr>
            </w:pPr>
          </w:p>
          <w:p w14:paraId="4BB522D9" w14:textId="25982D70"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7F06B8E4" w14:textId="77777777" w:rsidR="00E067B8" w:rsidRPr="001935BC" w:rsidRDefault="00E067B8" w:rsidP="0013504B">
            <w:pPr>
              <w:pStyle w:val="ae"/>
              <w:jc w:val="both"/>
              <w:rPr>
                <w:rFonts w:ascii="Times New Roman" w:eastAsia="Times New Roman" w:hAnsi="Times New Roman" w:cs="Times New Roman"/>
                <w:sz w:val="28"/>
                <w:szCs w:val="28"/>
              </w:rPr>
            </w:pPr>
          </w:p>
        </w:tc>
        <w:tc>
          <w:tcPr>
            <w:tcW w:w="284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3FF00FC5"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66DDC90E" w14:textId="77777777" w:rsidTr="00853344">
        <w:trPr>
          <w:trHeight w:val="540"/>
        </w:trPr>
        <w:tc>
          <w:tcPr>
            <w:tcW w:w="3969" w:type="dxa"/>
            <w:tcBorders>
              <w:top w:val="single" w:sz="4" w:space="0" w:color="000000"/>
              <w:left w:val="single" w:sz="4" w:space="0" w:color="000000"/>
              <w:bottom w:val="single" w:sz="4" w:space="0" w:color="000000"/>
              <w:right w:val="single" w:sz="4" w:space="0" w:color="000000"/>
            </w:tcBorders>
          </w:tcPr>
          <w:p w14:paraId="61410770"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Место жительства</w:t>
            </w:r>
          </w:p>
          <w:p w14:paraId="16C7371F"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Село</w:t>
            </w:r>
          </w:p>
          <w:p w14:paraId="739A5529"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Города спутники</w:t>
            </w:r>
          </w:p>
          <w:p w14:paraId="02C1E8E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Город</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FB144" w14:textId="77777777" w:rsidR="00E067B8" w:rsidRPr="001935BC" w:rsidRDefault="00E067B8" w:rsidP="0013504B">
            <w:pPr>
              <w:pStyle w:val="ae"/>
              <w:jc w:val="both"/>
              <w:rPr>
                <w:rFonts w:ascii="Times New Roman" w:eastAsia="Times New Roman" w:hAnsi="Times New Roman" w:cs="Times New Roman"/>
                <w:sz w:val="28"/>
                <w:szCs w:val="28"/>
              </w:rPr>
            </w:pPr>
          </w:p>
          <w:p w14:paraId="49105A04" w14:textId="7B941D73"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69 (79.3)</w:t>
            </w:r>
          </w:p>
          <w:p w14:paraId="135A33E8" w14:textId="7C3AC13B"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48 (85.7)</w:t>
            </w:r>
          </w:p>
          <w:p w14:paraId="068606B4" w14:textId="7513E965"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15 (78.9)</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BDC70" w14:textId="77777777" w:rsidR="00E067B8" w:rsidRPr="001935BC" w:rsidRDefault="00E067B8" w:rsidP="0013504B">
            <w:pPr>
              <w:pStyle w:val="ae"/>
              <w:jc w:val="both"/>
              <w:rPr>
                <w:rFonts w:ascii="Times New Roman" w:eastAsia="Times New Roman" w:hAnsi="Times New Roman" w:cs="Times New Roman"/>
                <w:sz w:val="28"/>
                <w:szCs w:val="28"/>
              </w:rPr>
            </w:pPr>
          </w:p>
          <w:p w14:paraId="6804A59A" w14:textId="17EDB65D"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18 (20.7)</w:t>
            </w:r>
          </w:p>
          <w:p w14:paraId="1551FAE3" w14:textId="1579CC34"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8 (14.3)</w:t>
            </w:r>
          </w:p>
          <w:p w14:paraId="05128633" w14:textId="7C9BA620"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 (21.1)</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2FAB1" w14:textId="77777777" w:rsidR="00E067B8" w:rsidRPr="001935BC" w:rsidRDefault="00E067B8" w:rsidP="0013504B">
            <w:pPr>
              <w:pStyle w:val="ae"/>
              <w:jc w:val="both"/>
              <w:rPr>
                <w:rFonts w:ascii="Times New Roman" w:eastAsia="Times New Roman" w:hAnsi="Times New Roman" w:cs="Times New Roman"/>
                <w:sz w:val="28"/>
                <w:szCs w:val="28"/>
              </w:rPr>
            </w:pPr>
          </w:p>
          <w:p w14:paraId="17481991"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44098B2B"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0.45 (</w:t>
            </w:r>
            <w:r w:rsidRPr="001935BC">
              <w:rPr>
                <w:rFonts w:ascii="Times New Roman" w:eastAsia="Times New Roman" w:hAnsi="Times New Roman" w:cs="Times New Roman"/>
                <w:sz w:val="28"/>
                <w:szCs w:val="28"/>
                <w:lang w:val="en-US"/>
              </w:rPr>
              <w:t>-0.01; 0.91</w:t>
            </w:r>
            <w:r w:rsidRPr="001935BC">
              <w:rPr>
                <w:rFonts w:ascii="Times New Roman" w:eastAsia="Times New Roman" w:hAnsi="Times New Roman" w:cs="Times New Roman"/>
                <w:sz w:val="28"/>
                <w:szCs w:val="28"/>
              </w:rPr>
              <w:t>)</w:t>
            </w:r>
          </w:p>
          <w:p w14:paraId="3D2CD30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-0.02 (</w:t>
            </w:r>
            <w:r w:rsidRPr="001935BC">
              <w:rPr>
                <w:rFonts w:ascii="Times New Roman" w:eastAsia="Times New Roman" w:hAnsi="Times New Roman" w:cs="Times New Roman"/>
                <w:sz w:val="28"/>
                <w:szCs w:val="28"/>
                <w:lang w:val="en-US"/>
              </w:rPr>
              <w:t>-</w:t>
            </w:r>
            <w:r w:rsidRPr="001935BC">
              <w:rPr>
                <w:rFonts w:ascii="Times New Roman" w:eastAsia="Times New Roman" w:hAnsi="Times New Roman" w:cs="Times New Roman"/>
                <w:sz w:val="28"/>
                <w:szCs w:val="28"/>
              </w:rPr>
              <w:t>0.6</w:t>
            </w:r>
            <w:r w:rsidRPr="001935BC">
              <w:rPr>
                <w:rFonts w:ascii="Times New Roman" w:eastAsia="Times New Roman" w:hAnsi="Times New Roman" w:cs="Times New Roman"/>
                <w:sz w:val="28"/>
                <w:szCs w:val="28"/>
                <w:lang w:val="en-US"/>
              </w:rPr>
              <w:t>4; 0.60</w:t>
            </w:r>
            <w:r w:rsidRPr="001935BC">
              <w:rPr>
                <w:rFonts w:ascii="Times New Roman" w:eastAsia="Times New Roman" w:hAnsi="Times New Roman" w:cs="Times New Roman"/>
                <w:sz w:val="28"/>
                <w:szCs w:val="28"/>
              </w:rPr>
              <w:t>)</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793CB"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52486C53" w14:textId="77777777" w:rsidTr="00853344">
        <w:trPr>
          <w:trHeight w:val="1665"/>
        </w:trPr>
        <w:tc>
          <w:tcPr>
            <w:tcW w:w="3969" w:type="dxa"/>
            <w:tcBorders>
              <w:top w:val="single" w:sz="4" w:space="0" w:color="000000"/>
              <w:left w:val="single" w:sz="4" w:space="0" w:color="000000"/>
              <w:bottom w:val="single" w:sz="4" w:space="0" w:color="000000"/>
              <w:right w:val="single" w:sz="4" w:space="0" w:color="000000"/>
            </w:tcBorders>
          </w:tcPr>
          <w:p w14:paraId="6577171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Уровень месячного дохода (</w:t>
            </w:r>
            <w:proofErr w:type="spellStart"/>
            <w:r w:rsidRPr="001935BC">
              <w:rPr>
                <w:rFonts w:ascii="Times New Roman" w:eastAsia="Times New Roman" w:hAnsi="Times New Roman" w:cs="Times New Roman"/>
                <w:sz w:val="28"/>
                <w:szCs w:val="28"/>
                <w:lang w:val="en-US"/>
              </w:rPr>
              <w:t>kzt</w:t>
            </w:r>
            <w:proofErr w:type="spellEnd"/>
            <w:r w:rsidRPr="001935BC">
              <w:rPr>
                <w:rFonts w:ascii="Times New Roman" w:eastAsia="Times New Roman" w:hAnsi="Times New Roman" w:cs="Times New Roman"/>
                <w:sz w:val="28"/>
                <w:szCs w:val="28"/>
              </w:rPr>
              <w:t>)</w:t>
            </w:r>
          </w:p>
          <w:p w14:paraId="24BDDAF9"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менее 116</w:t>
            </w:r>
            <w:r w:rsidRPr="001935BC">
              <w:rPr>
                <w:rFonts w:ascii="Times New Roman" w:eastAsia="Times New Roman" w:hAnsi="Times New Roman" w:cs="Times New Roman"/>
                <w:sz w:val="28"/>
                <w:szCs w:val="28"/>
                <w:lang w:val="en-US"/>
              </w:rPr>
              <w:t> </w:t>
            </w:r>
            <w:r w:rsidRPr="001935BC">
              <w:rPr>
                <w:rFonts w:ascii="Times New Roman" w:eastAsia="Times New Roman" w:hAnsi="Times New Roman" w:cs="Times New Roman"/>
                <w:sz w:val="28"/>
                <w:szCs w:val="28"/>
              </w:rPr>
              <w:t>126</w:t>
            </w:r>
          </w:p>
          <w:p w14:paraId="22864179"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116 126 – 232 252</w:t>
            </w:r>
          </w:p>
          <w:p w14:paraId="138A8F9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232 252 – 348 378</w:t>
            </w:r>
          </w:p>
          <w:p w14:paraId="45B30BB0"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348 378 и выше</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44080" w14:textId="77777777" w:rsidR="00E067B8" w:rsidRPr="001935BC" w:rsidRDefault="00E067B8" w:rsidP="0013504B">
            <w:pPr>
              <w:pStyle w:val="ae"/>
              <w:jc w:val="both"/>
              <w:rPr>
                <w:rFonts w:ascii="Times New Roman" w:eastAsia="Times New Roman" w:hAnsi="Times New Roman" w:cs="Times New Roman"/>
                <w:sz w:val="28"/>
                <w:szCs w:val="28"/>
              </w:rPr>
            </w:pPr>
          </w:p>
          <w:p w14:paraId="69BB0EA4" w14:textId="7A412583"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24 (100)</w:t>
            </w:r>
          </w:p>
          <w:p w14:paraId="482DA6DC" w14:textId="3049179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80 (87.0)</w:t>
            </w:r>
          </w:p>
          <w:p w14:paraId="1A671FD7" w14:textId="7F1ABF3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24 (75.0)</w:t>
            </w:r>
          </w:p>
          <w:p w14:paraId="013D2D63" w14:textId="40268622"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 (28.6)</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2DDDF" w14:textId="77777777" w:rsidR="00E067B8" w:rsidRPr="001935BC" w:rsidRDefault="00E067B8" w:rsidP="0013504B">
            <w:pPr>
              <w:pStyle w:val="ae"/>
              <w:jc w:val="both"/>
              <w:rPr>
                <w:rFonts w:ascii="Times New Roman" w:eastAsia="Times New Roman" w:hAnsi="Times New Roman" w:cs="Times New Roman"/>
                <w:sz w:val="28"/>
                <w:szCs w:val="28"/>
              </w:rPr>
            </w:pPr>
          </w:p>
          <w:p w14:paraId="4006829D"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w:t>
            </w:r>
          </w:p>
          <w:p w14:paraId="54CD94C4" w14:textId="20F4A89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12 (13.0)</w:t>
            </w:r>
          </w:p>
          <w:p w14:paraId="6DD10F8C" w14:textId="64F43AFC"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8 (25.0)</w:t>
            </w:r>
          </w:p>
          <w:p w14:paraId="084E60BA" w14:textId="0887D41B"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10 (71.4)</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18494" w14:textId="77777777" w:rsidR="00E067B8" w:rsidRPr="001935BC" w:rsidRDefault="00E067B8" w:rsidP="0013504B">
            <w:pPr>
              <w:pStyle w:val="ae"/>
              <w:jc w:val="both"/>
              <w:rPr>
                <w:rFonts w:ascii="Times New Roman" w:eastAsia="Times New Roman" w:hAnsi="Times New Roman" w:cs="Times New Roman"/>
                <w:sz w:val="28"/>
                <w:szCs w:val="28"/>
              </w:rPr>
            </w:pPr>
          </w:p>
          <w:p w14:paraId="03A806C6"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16.67 (</w:t>
            </w:r>
            <w:r w:rsidRPr="001935BC">
              <w:rPr>
                <w:rFonts w:ascii="Times New Roman" w:eastAsia="Times New Roman" w:hAnsi="Times New Roman" w:cs="Times New Roman"/>
                <w:sz w:val="28"/>
                <w:szCs w:val="28"/>
                <w:lang w:val="en-US"/>
              </w:rPr>
              <w:t>3.36; 29.98</w:t>
            </w:r>
            <w:r w:rsidRPr="001935BC">
              <w:rPr>
                <w:rFonts w:ascii="Times New Roman" w:eastAsia="Times New Roman" w:hAnsi="Times New Roman" w:cs="Times New Roman"/>
                <w:sz w:val="28"/>
                <w:szCs w:val="28"/>
              </w:rPr>
              <w:t>)</w:t>
            </w:r>
          </w:p>
          <w:p w14:paraId="601887B6"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281B2A49"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-0.80 (</w:t>
            </w:r>
            <w:r w:rsidRPr="001935BC">
              <w:rPr>
                <w:rFonts w:ascii="Times New Roman" w:eastAsia="Times New Roman" w:hAnsi="Times New Roman" w:cs="Times New Roman"/>
                <w:sz w:val="28"/>
                <w:szCs w:val="28"/>
                <w:lang w:val="en-US"/>
              </w:rPr>
              <w:t>-0.29; -1.31</w:t>
            </w:r>
            <w:r w:rsidRPr="001935BC">
              <w:rPr>
                <w:rFonts w:ascii="Times New Roman" w:eastAsia="Times New Roman" w:hAnsi="Times New Roman" w:cs="Times New Roman"/>
                <w:sz w:val="28"/>
                <w:szCs w:val="28"/>
              </w:rPr>
              <w:t>)</w:t>
            </w:r>
          </w:p>
          <w:p w14:paraId="3531EBD7" w14:textId="2BEEBCA2"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-2.81 (</w:t>
            </w:r>
            <w:r w:rsidRPr="001935BC">
              <w:rPr>
                <w:rFonts w:ascii="Times New Roman" w:eastAsia="Times New Roman" w:hAnsi="Times New Roman" w:cs="Times New Roman"/>
                <w:sz w:val="28"/>
                <w:szCs w:val="28"/>
                <w:lang w:val="en-US"/>
              </w:rPr>
              <w:t xml:space="preserve">-2.14; </w:t>
            </w:r>
            <w:r w:rsidR="00802873">
              <w:rPr>
                <w:rFonts w:ascii="Times New Roman" w:eastAsia="Times New Roman" w:hAnsi="Times New Roman" w:cs="Times New Roman"/>
                <w:sz w:val="28"/>
                <w:szCs w:val="28"/>
              </w:rPr>
              <w:t>-</w:t>
            </w:r>
            <w:r w:rsidRPr="001935BC">
              <w:rPr>
                <w:rFonts w:ascii="Times New Roman" w:eastAsia="Times New Roman" w:hAnsi="Times New Roman" w:cs="Times New Roman"/>
                <w:sz w:val="28"/>
                <w:szCs w:val="28"/>
                <w:lang w:val="en-US"/>
              </w:rPr>
              <w:t>3.</w:t>
            </w:r>
            <w:proofErr w:type="gramStart"/>
            <w:r w:rsidRPr="001935BC">
              <w:rPr>
                <w:rFonts w:ascii="Times New Roman" w:eastAsia="Times New Roman" w:hAnsi="Times New Roman" w:cs="Times New Roman"/>
                <w:sz w:val="28"/>
                <w:szCs w:val="28"/>
                <w:lang w:val="en-US"/>
              </w:rPr>
              <w:t>48</w:t>
            </w:r>
            <w:r w:rsidRPr="001935BC">
              <w:rPr>
                <w:rFonts w:ascii="Times New Roman" w:eastAsia="Times New Roman" w:hAnsi="Times New Roman" w:cs="Times New Roman"/>
                <w:sz w:val="28"/>
                <w:szCs w:val="28"/>
              </w:rPr>
              <w:t>)*</w:t>
            </w:r>
            <w:proofErr w:type="gramEnd"/>
            <w:r w:rsidRPr="001935BC">
              <w:rPr>
                <w:rFonts w:ascii="Times New Roman" w:eastAsia="Times New Roman" w:hAnsi="Times New Roman" w:cs="Times New Roman"/>
                <w:sz w:val="28"/>
                <w:szCs w:val="28"/>
              </w:rPr>
              <w:t>**</w:t>
            </w:r>
          </w:p>
          <w:p w14:paraId="57316F38" w14:textId="77777777" w:rsidR="00E067B8" w:rsidRPr="001935BC" w:rsidRDefault="00E067B8" w:rsidP="0013504B">
            <w:pPr>
              <w:pStyle w:val="ae"/>
              <w:jc w:val="both"/>
              <w:rPr>
                <w:rFonts w:ascii="Times New Roman" w:eastAsia="Times New Roman" w:hAnsi="Times New Roman" w:cs="Times New Roman"/>
                <w:sz w:val="28"/>
                <w:szCs w:val="28"/>
              </w:rPr>
            </w:pP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4A890" w14:textId="77777777" w:rsidR="00E067B8" w:rsidRPr="001935BC" w:rsidRDefault="00E067B8" w:rsidP="0013504B">
            <w:pPr>
              <w:pStyle w:val="ae"/>
              <w:jc w:val="both"/>
              <w:rPr>
                <w:rFonts w:ascii="Times New Roman" w:eastAsia="Times New Roman" w:hAnsi="Times New Roman" w:cs="Times New Roman"/>
                <w:sz w:val="28"/>
                <w:szCs w:val="28"/>
              </w:rPr>
            </w:pPr>
          </w:p>
          <w:p w14:paraId="6243616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16.87 (</w:t>
            </w:r>
            <w:r w:rsidRPr="001935BC">
              <w:rPr>
                <w:rFonts w:ascii="Times New Roman" w:eastAsia="Times New Roman" w:hAnsi="Times New Roman" w:cs="Times New Roman"/>
                <w:sz w:val="28"/>
                <w:szCs w:val="28"/>
                <w:lang w:val="en-US"/>
              </w:rPr>
              <w:t>-1.37; 35.11</w:t>
            </w:r>
            <w:r w:rsidRPr="001935BC">
              <w:rPr>
                <w:rFonts w:ascii="Times New Roman" w:eastAsia="Times New Roman" w:hAnsi="Times New Roman" w:cs="Times New Roman"/>
                <w:sz w:val="28"/>
                <w:szCs w:val="28"/>
              </w:rPr>
              <w:t>)</w:t>
            </w:r>
          </w:p>
          <w:p w14:paraId="4DFC4BAA"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62EF88C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-0.29 (</w:t>
            </w:r>
            <w:r w:rsidRPr="001935BC">
              <w:rPr>
                <w:rFonts w:ascii="Times New Roman" w:eastAsia="Times New Roman" w:hAnsi="Times New Roman" w:cs="Times New Roman"/>
                <w:sz w:val="28"/>
                <w:szCs w:val="28"/>
                <w:lang w:val="en-US"/>
              </w:rPr>
              <w:t xml:space="preserve">-0.92; </w:t>
            </w:r>
            <w:r w:rsidRPr="001935BC">
              <w:rPr>
                <w:rFonts w:ascii="Times New Roman" w:eastAsia="Times New Roman" w:hAnsi="Times New Roman" w:cs="Times New Roman"/>
                <w:sz w:val="28"/>
                <w:szCs w:val="28"/>
              </w:rPr>
              <w:t>0.</w:t>
            </w:r>
            <w:r w:rsidRPr="001935BC">
              <w:rPr>
                <w:rFonts w:ascii="Times New Roman" w:eastAsia="Times New Roman" w:hAnsi="Times New Roman" w:cs="Times New Roman"/>
                <w:sz w:val="28"/>
                <w:szCs w:val="28"/>
                <w:lang w:val="en-US"/>
              </w:rPr>
              <w:t>34</w:t>
            </w:r>
            <w:r w:rsidRPr="001935BC">
              <w:rPr>
                <w:rFonts w:ascii="Times New Roman" w:eastAsia="Times New Roman" w:hAnsi="Times New Roman" w:cs="Times New Roman"/>
                <w:sz w:val="28"/>
                <w:szCs w:val="28"/>
              </w:rPr>
              <w:t>)</w:t>
            </w:r>
          </w:p>
          <w:p w14:paraId="1A5F3A33"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-2.21 (</w:t>
            </w:r>
            <w:r w:rsidRPr="001935BC">
              <w:rPr>
                <w:rFonts w:ascii="Times New Roman" w:eastAsia="Times New Roman" w:hAnsi="Times New Roman" w:cs="Times New Roman"/>
                <w:sz w:val="28"/>
                <w:szCs w:val="28"/>
                <w:lang w:val="en-US"/>
              </w:rPr>
              <w:t>-1.35; -3.</w:t>
            </w:r>
            <w:proofErr w:type="gramStart"/>
            <w:r w:rsidRPr="001935BC">
              <w:rPr>
                <w:rFonts w:ascii="Times New Roman" w:eastAsia="Times New Roman" w:hAnsi="Times New Roman" w:cs="Times New Roman"/>
                <w:sz w:val="28"/>
                <w:szCs w:val="28"/>
                <w:lang w:val="en-US"/>
              </w:rPr>
              <w:t>07</w:t>
            </w:r>
            <w:r w:rsidRPr="001935BC">
              <w:rPr>
                <w:rFonts w:ascii="Times New Roman" w:eastAsia="Times New Roman" w:hAnsi="Times New Roman" w:cs="Times New Roman"/>
                <w:sz w:val="28"/>
                <w:szCs w:val="28"/>
              </w:rPr>
              <w:t>)*</w:t>
            </w:r>
            <w:proofErr w:type="gramEnd"/>
          </w:p>
        </w:tc>
      </w:tr>
      <w:tr w:rsidR="00655F65" w:rsidRPr="001935BC" w14:paraId="1C205DEB" w14:textId="77777777" w:rsidTr="00853344">
        <w:trPr>
          <w:trHeight w:val="1365"/>
        </w:trPr>
        <w:tc>
          <w:tcPr>
            <w:tcW w:w="3969" w:type="dxa"/>
            <w:tcBorders>
              <w:top w:val="single" w:sz="4" w:space="0" w:color="000000"/>
              <w:left w:val="single" w:sz="4" w:space="0" w:color="000000"/>
              <w:bottom w:val="single" w:sz="4" w:space="0" w:color="000000"/>
              <w:right w:val="single" w:sz="4" w:space="0" w:color="000000"/>
            </w:tcBorders>
          </w:tcPr>
          <w:p w14:paraId="3F70960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Алкоголь</w:t>
            </w:r>
          </w:p>
          <w:p w14:paraId="5D38574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Никогда</w:t>
            </w:r>
          </w:p>
          <w:p w14:paraId="5578CBE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Иногда</w:t>
            </w:r>
          </w:p>
          <w:p w14:paraId="163354F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Несколько раз в месяц</w:t>
            </w:r>
          </w:p>
          <w:p w14:paraId="4A4EEE0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Несколько раз в неделю</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E7721" w14:textId="77777777" w:rsidR="00E067B8" w:rsidRPr="001935BC" w:rsidRDefault="00E067B8" w:rsidP="0013504B">
            <w:pPr>
              <w:pStyle w:val="ae"/>
              <w:jc w:val="both"/>
              <w:rPr>
                <w:rFonts w:ascii="Times New Roman" w:eastAsia="Times New Roman" w:hAnsi="Times New Roman" w:cs="Times New Roman"/>
                <w:sz w:val="28"/>
                <w:szCs w:val="28"/>
                <w:lang w:val="en-US"/>
              </w:rPr>
            </w:pPr>
          </w:p>
          <w:p w14:paraId="32FD1F1B" w14:textId="5DE0BB44"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50 (74.6)</w:t>
            </w:r>
          </w:p>
          <w:p w14:paraId="339F1AC9" w14:textId="117D070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53 (88.3)</w:t>
            </w:r>
          </w:p>
          <w:p w14:paraId="79D371E6" w14:textId="048383E5"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14 (73.7)</w:t>
            </w:r>
          </w:p>
          <w:p w14:paraId="3FC57F70" w14:textId="44678E54"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15 (93.7)</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6C155" w14:textId="77777777" w:rsidR="00E067B8" w:rsidRPr="001935BC" w:rsidRDefault="00E067B8" w:rsidP="0013504B">
            <w:pPr>
              <w:pStyle w:val="ae"/>
              <w:jc w:val="both"/>
              <w:rPr>
                <w:rFonts w:ascii="Times New Roman" w:eastAsia="Times New Roman" w:hAnsi="Times New Roman" w:cs="Times New Roman"/>
                <w:sz w:val="28"/>
                <w:szCs w:val="28"/>
              </w:rPr>
            </w:pPr>
          </w:p>
          <w:p w14:paraId="7C23A4F4" w14:textId="53CC17D0"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17 (25.7)</w:t>
            </w:r>
          </w:p>
          <w:p w14:paraId="7E7C24FD" w14:textId="57BA6499"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7 (11.7)</w:t>
            </w:r>
          </w:p>
          <w:p w14:paraId="7BA403F4" w14:textId="24B219D9"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 (26.3)</w:t>
            </w:r>
          </w:p>
          <w:p w14:paraId="5E38A631" w14:textId="5F96729F"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 (6.3)</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C9E10" w14:textId="77777777" w:rsidR="00E067B8" w:rsidRPr="001935BC" w:rsidRDefault="00E067B8" w:rsidP="0013504B">
            <w:pPr>
              <w:pStyle w:val="ae"/>
              <w:jc w:val="both"/>
              <w:rPr>
                <w:rFonts w:ascii="Times New Roman" w:eastAsia="Times New Roman" w:hAnsi="Times New Roman" w:cs="Times New Roman"/>
                <w:sz w:val="28"/>
                <w:szCs w:val="28"/>
              </w:rPr>
            </w:pPr>
          </w:p>
          <w:p w14:paraId="1C5893BF"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0D28C84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0.94 (0.4</w:t>
            </w:r>
            <w:r w:rsidRPr="001935BC">
              <w:rPr>
                <w:rFonts w:ascii="Times New Roman" w:eastAsia="Times New Roman" w:hAnsi="Times New Roman" w:cs="Times New Roman"/>
                <w:sz w:val="28"/>
                <w:szCs w:val="28"/>
                <w:lang w:val="en-US"/>
              </w:rPr>
              <w:t>5; 1.43</w:t>
            </w:r>
            <w:r w:rsidRPr="001935BC">
              <w:rPr>
                <w:rFonts w:ascii="Times New Roman" w:eastAsia="Times New Roman" w:hAnsi="Times New Roman" w:cs="Times New Roman"/>
                <w:sz w:val="28"/>
                <w:szCs w:val="28"/>
              </w:rPr>
              <w:t>)</w:t>
            </w:r>
          </w:p>
          <w:p w14:paraId="70970C20"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-0.05 (</w:t>
            </w:r>
            <w:r w:rsidRPr="001935BC">
              <w:rPr>
                <w:rFonts w:ascii="Times New Roman" w:eastAsia="Times New Roman" w:hAnsi="Times New Roman" w:cs="Times New Roman"/>
                <w:sz w:val="28"/>
                <w:szCs w:val="28"/>
                <w:lang w:val="en-US"/>
              </w:rPr>
              <w:t>-</w:t>
            </w:r>
            <w:r w:rsidRPr="001935BC">
              <w:rPr>
                <w:rFonts w:ascii="Times New Roman" w:eastAsia="Times New Roman" w:hAnsi="Times New Roman" w:cs="Times New Roman"/>
                <w:sz w:val="28"/>
                <w:szCs w:val="28"/>
              </w:rPr>
              <w:t>0.</w:t>
            </w:r>
            <w:r w:rsidRPr="001935BC">
              <w:rPr>
                <w:rFonts w:ascii="Times New Roman" w:eastAsia="Times New Roman" w:hAnsi="Times New Roman" w:cs="Times New Roman"/>
                <w:sz w:val="28"/>
                <w:szCs w:val="28"/>
                <w:lang w:val="en-US"/>
              </w:rPr>
              <w:t>64; 0.54</w:t>
            </w:r>
            <w:r w:rsidRPr="001935BC">
              <w:rPr>
                <w:rFonts w:ascii="Times New Roman" w:eastAsia="Times New Roman" w:hAnsi="Times New Roman" w:cs="Times New Roman"/>
                <w:sz w:val="28"/>
                <w:szCs w:val="28"/>
              </w:rPr>
              <w:t>)</w:t>
            </w:r>
          </w:p>
          <w:p w14:paraId="6DB90F66"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1.62 (</w:t>
            </w:r>
            <w:r w:rsidRPr="001935BC">
              <w:rPr>
                <w:rFonts w:ascii="Times New Roman" w:eastAsia="Times New Roman" w:hAnsi="Times New Roman" w:cs="Times New Roman"/>
                <w:sz w:val="28"/>
                <w:szCs w:val="28"/>
                <w:lang w:val="en-US"/>
              </w:rPr>
              <w:t>0.55; 2.69</w:t>
            </w:r>
            <w:r w:rsidRPr="001935BC">
              <w:rPr>
                <w:rFonts w:ascii="Times New Roman" w:eastAsia="Times New Roman" w:hAnsi="Times New Roman" w:cs="Times New Roman"/>
                <w:sz w:val="28"/>
                <w:szCs w:val="28"/>
              </w:rPr>
              <w:t>)</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0ABEC"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5A3AD9C5" w14:textId="77777777" w:rsidTr="005C00F8">
        <w:trPr>
          <w:trHeight w:val="1095"/>
        </w:trPr>
        <w:tc>
          <w:tcPr>
            <w:tcW w:w="3969" w:type="dxa"/>
            <w:tcBorders>
              <w:top w:val="single" w:sz="4" w:space="0" w:color="000000"/>
              <w:left w:val="single" w:sz="4" w:space="0" w:color="000000"/>
              <w:bottom w:val="single" w:sz="4" w:space="0" w:color="auto"/>
              <w:right w:val="single" w:sz="4" w:space="0" w:color="000000"/>
            </w:tcBorders>
          </w:tcPr>
          <w:p w14:paraId="20BFCA7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Курение</w:t>
            </w:r>
          </w:p>
          <w:p w14:paraId="78C77672"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курит</w:t>
            </w:r>
          </w:p>
          <w:p w14:paraId="1717E23C"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Электронные сигареты</w:t>
            </w:r>
          </w:p>
          <w:p w14:paraId="0A4EE42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Сигареты </w:t>
            </w:r>
          </w:p>
        </w:tc>
        <w:tc>
          <w:tcPr>
            <w:tcW w:w="18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F93632B" w14:textId="77777777" w:rsidR="00E067B8" w:rsidRPr="001935BC" w:rsidRDefault="00E067B8" w:rsidP="0013504B">
            <w:pPr>
              <w:pStyle w:val="ae"/>
              <w:jc w:val="both"/>
              <w:rPr>
                <w:rFonts w:ascii="Times New Roman" w:eastAsia="Times New Roman" w:hAnsi="Times New Roman" w:cs="Times New Roman"/>
                <w:sz w:val="28"/>
                <w:szCs w:val="28"/>
              </w:rPr>
            </w:pPr>
          </w:p>
          <w:p w14:paraId="24502889" w14:textId="29B820F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88 (81.5)</w:t>
            </w:r>
          </w:p>
          <w:p w14:paraId="322FE749" w14:textId="17D59074"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15 (68.2)</w:t>
            </w:r>
          </w:p>
          <w:p w14:paraId="72C8BB5A" w14:textId="77137B1E"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29 (90.6)</w:t>
            </w:r>
          </w:p>
        </w:tc>
        <w:tc>
          <w:tcPr>
            <w:tcW w:w="183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9C851C0" w14:textId="77777777" w:rsidR="00E067B8" w:rsidRPr="001935BC" w:rsidRDefault="00E067B8" w:rsidP="0013504B">
            <w:pPr>
              <w:pStyle w:val="ae"/>
              <w:jc w:val="both"/>
              <w:rPr>
                <w:rFonts w:ascii="Times New Roman" w:eastAsia="Times New Roman" w:hAnsi="Times New Roman" w:cs="Times New Roman"/>
                <w:sz w:val="28"/>
                <w:szCs w:val="28"/>
              </w:rPr>
            </w:pPr>
          </w:p>
          <w:p w14:paraId="34F4F583" w14:textId="41672AF4"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20 (18.5)</w:t>
            </w:r>
          </w:p>
          <w:p w14:paraId="347B765C" w14:textId="2DE7B2A0"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7 (31.8)</w:t>
            </w:r>
          </w:p>
          <w:p w14:paraId="7F78841B" w14:textId="2CBC71C1"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3 (9.4)</w:t>
            </w:r>
          </w:p>
        </w:tc>
        <w:tc>
          <w:tcPr>
            <w:tcW w:w="297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D70F419" w14:textId="77777777" w:rsidR="00E067B8" w:rsidRPr="001935BC" w:rsidRDefault="00E067B8" w:rsidP="0013504B">
            <w:pPr>
              <w:pStyle w:val="ae"/>
              <w:jc w:val="both"/>
              <w:rPr>
                <w:rFonts w:ascii="Times New Roman" w:eastAsia="Times New Roman" w:hAnsi="Times New Roman" w:cs="Times New Roman"/>
                <w:sz w:val="28"/>
                <w:szCs w:val="28"/>
              </w:rPr>
            </w:pPr>
          </w:p>
          <w:p w14:paraId="01513954"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2411019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-0.72 (</w:t>
            </w:r>
            <w:r w:rsidRPr="001935BC">
              <w:rPr>
                <w:rFonts w:ascii="Times New Roman" w:eastAsia="Times New Roman" w:hAnsi="Times New Roman" w:cs="Times New Roman"/>
                <w:sz w:val="28"/>
                <w:szCs w:val="28"/>
                <w:lang w:val="en-US"/>
              </w:rPr>
              <w:t>-0.2; -1.24</w:t>
            </w:r>
            <w:r w:rsidRPr="001935BC">
              <w:rPr>
                <w:rFonts w:ascii="Times New Roman" w:eastAsia="Times New Roman" w:hAnsi="Times New Roman" w:cs="Times New Roman"/>
                <w:sz w:val="28"/>
                <w:szCs w:val="28"/>
              </w:rPr>
              <w:t>)</w:t>
            </w:r>
          </w:p>
          <w:p w14:paraId="3B77C36C"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0.79 (0.</w:t>
            </w:r>
            <w:r w:rsidRPr="001935BC">
              <w:rPr>
                <w:rFonts w:ascii="Times New Roman" w:eastAsia="Times New Roman" w:hAnsi="Times New Roman" w:cs="Times New Roman"/>
                <w:sz w:val="28"/>
                <w:szCs w:val="28"/>
                <w:lang w:val="en-US"/>
              </w:rPr>
              <w:t>13; 1.45</w:t>
            </w:r>
            <w:r w:rsidRPr="001935BC">
              <w:rPr>
                <w:rFonts w:ascii="Times New Roman" w:eastAsia="Times New Roman" w:hAnsi="Times New Roman" w:cs="Times New Roman"/>
                <w:sz w:val="28"/>
                <w:szCs w:val="28"/>
              </w:rPr>
              <w:t>)</w:t>
            </w:r>
          </w:p>
        </w:tc>
        <w:tc>
          <w:tcPr>
            <w:tcW w:w="28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C90CDFA" w14:textId="77777777" w:rsidR="00E067B8" w:rsidRPr="001935BC" w:rsidRDefault="00E067B8" w:rsidP="0013504B">
            <w:pPr>
              <w:pStyle w:val="ae"/>
              <w:jc w:val="both"/>
              <w:rPr>
                <w:rFonts w:ascii="Times New Roman" w:eastAsia="Times New Roman" w:hAnsi="Times New Roman" w:cs="Times New Roman"/>
                <w:sz w:val="28"/>
                <w:szCs w:val="28"/>
              </w:rPr>
            </w:pPr>
          </w:p>
        </w:tc>
      </w:tr>
      <w:tr w:rsidR="005C00F8" w:rsidRPr="001935BC" w14:paraId="12BEAFD6" w14:textId="77777777" w:rsidTr="005C00F8">
        <w:trPr>
          <w:trHeight w:val="683"/>
        </w:trPr>
        <w:tc>
          <w:tcPr>
            <w:tcW w:w="3969" w:type="dxa"/>
            <w:tcBorders>
              <w:top w:val="single" w:sz="4" w:space="0" w:color="auto"/>
            </w:tcBorders>
          </w:tcPr>
          <w:p w14:paraId="03F470BD" w14:textId="77777777" w:rsidR="005C00F8" w:rsidRPr="001935BC" w:rsidRDefault="005C00F8" w:rsidP="0013504B">
            <w:pPr>
              <w:pStyle w:val="ae"/>
              <w:jc w:val="both"/>
              <w:rPr>
                <w:rFonts w:ascii="Times New Roman" w:eastAsia="Times New Roman" w:hAnsi="Times New Roman" w:cs="Times New Roman"/>
                <w:sz w:val="28"/>
                <w:szCs w:val="28"/>
              </w:rPr>
            </w:pPr>
          </w:p>
        </w:tc>
        <w:tc>
          <w:tcPr>
            <w:tcW w:w="1853" w:type="dxa"/>
            <w:tcBorders>
              <w:top w:val="single" w:sz="4" w:space="0" w:color="auto"/>
            </w:tcBorders>
            <w:tcMar>
              <w:top w:w="0" w:type="dxa"/>
              <w:left w:w="108" w:type="dxa"/>
              <w:bottom w:w="0" w:type="dxa"/>
              <w:right w:w="108" w:type="dxa"/>
            </w:tcMar>
          </w:tcPr>
          <w:p w14:paraId="5395A5CD" w14:textId="77777777" w:rsidR="005C00F8" w:rsidRPr="001935BC" w:rsidRDefault="005C00F8" w:rsidP="0013504B">
            <w:pPr>
              <w:pStyle w:val="ae"/>
              <w:jc w:val="both"/>
              <w:rPr>
                <w:rFonts w:ascii="Times New Roman" w:eastAsia="Times New Roman" w:hAnsi="Times New Roman" w:cs="Times New Roman"/>
                <w:sz w:val="28"/>
                <w:szCs w:val="28"/>
              </w:rPr>
            </w:pPr>
          </w:p>
        </w:tc>
        <w:tc>
          <w:tcPr>
            <w:tcW w:w="1833" w:type="dxa"/>
            <w:tcBorders>
              <w:top w:val="single" w:sz="4" w:space="0" w:color="auto"/>
            </w:tcBorders>
            <w:tcMar>
              <w:top w:w="0" w:type="dxa"/>
              <w:left w:w="108" w:type="dxa"/>
              <w:bottom w:w="0" w:type="dxa"/>
              <w:right w:w="108" w:type="dxa"/>
            </w:tcMar>
          </w:tcPr>
          <w:p w14:paraId="2F068A95" w14:textId="77777777" w:rsidR="005C00F8" w:rsidRPr="001935BC" w:rsidRDefault="005C00F8" w:rsidP="0013504B">
            <w:pPr>
              <w:pStyle w:val="ae"/>
              <w:jc w:val="both"/>
              <w:rPr>
                <w:rFonts w:ascii="Times New Roman" w:eastAsia="Times New Roman" w:hAnsi="Times New Roman" w:cs="Times New Roman"/>
                <w:sz w:val="28"/>
                <w:szCs w:val="28"/>
              </w:rPr>
            </w:pPr>
          </w:p>
        </w:tc>
        <w:tc>
          <w:tcPr>
            <w:tcW w:w="2971" w:type="dxa"/>
            <w:tcBorders>
              <w:top w:val="single" w:sz="4" w:space="0" w:color="auto"/>
            </w:tcBorders>
            <w:tcMar>
              <w:top w:w="0" w:type="dxa"/>
              <w:left w:w="108" w:type="dxa"/>
              <w:bottom w:w="0" w:type="dxa"/>
              <w:right w:w="108" w:type="dxa"/>
            </w:tcMar>
          </w:tcPr>
          <w:p w14:paraId="28FF3931" w14:textId="77777777" w:rsidR="005C00F8" w:rsidRPr="001935BC" w:rsidRDefault="005C00F8" w:rsidP="0013504B">
            <w:pPr>
              <w:pStyle w:val="ae"/>
              <w:jc w:val="both"/>
              <w:rPr>
                <w:rFonts w:ascii="Times New Roman" w:eastAsia="Times New Roman" w:hAnsi="Times New Roman" w:cs="Times New Roman"/>
                <w:sz w:val="28"/>
                <w:szCs w:val="28"/>
              </w:rPr>
            </w:pPr>
          </w:p>
        </w:tc>
        <w:tc>
          <w:tcPr>
            <w:tcW w:w="2840" w:type="dxa"/>
            <w:tcBorders>
              <w:top w:val="single" w:sz="4" w:space="0" w:color="auto"/>
            </w:tcBorders>
            <w:tcMar>
              <w:top w:w="0" w:type="dxa"/>
              <w:left w:w="108" w:type="dxa"/>
              <w:bottom w:w="0" w:type="dxa"/>
              <w:right w:w="108" w:type="dxa"/>
            </w:tcMar>
          </w:tcPr>
          <w:p w14:paraId="6241D614" w14:textId="77777777" w:rsidR="005C00F8" w:rsidRPr="001935BC" w:rsidRDefault="005C00F8" w:rsidP="0013504B">
            <w:pPr>
              <w:pStyle w:val="ae"/>
              <w:jc w:val="both"/>
              <w:rPr>
                <w:rFonts w:ascii="Times New Roman" w:eastAsia="Times New Roman" w:hAnsi="Times New Roman" w:cs="Times New Roman"/>
                <w:sz w:val="28"/>
                <w:szCs w:val="28"/>
              </w:rPr>
            </w:pPr>
          </w:p>
        </w:tc>
      </w:tr>
      <w:tr w:rsidR="005C00F8" w:rsidRPr="001935BC" w14:paraId="182D0A46" w14:textId="77777777" w:rsidTr="00E71093">
        <w:trPr>
          <w:trHeight w:val="410"/>
        </w:trPr>
        <w:tc>
          <w:tcPr>
            <w:tcW w:w="13466" w:type="dxa"/>
            <w:gridSpan w:val="5"/>
            <w:tcBorders>
              <w:bottom w:val="single" w:sz="4" w:space="0" w:color="auto"/>
            </w:tcBorders>
          </w:tcPr>
          <w:p w14:paraId="499FF2A9" w14:textId="1ED56B4A" w:rsidR="005C00F8" w:rsidRPr="001935BC" w:rsidRDefault="005C00F8" w:rsidP="0013504B">
            <w:pPr>
              <w:pStyle w:val="ae"/>
              <w:jc w:val="right"/>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lastRenderedPageBreak/>
              <w:t>Продолжение таблицы 14</w:t>
            </w:r>
          </w:p>
        </w:tc>
      </w:tr>
      <w:tr w:rsidR="00655F65" w:rsidRPr="001935BC" w14:paraId="1541A027" w14:textId="77777777" w:rsidTr="005C00F8">
        <w:trPr>
          <w:trHeight w:val="1380"/>
        </w:trPr>
        <w:tc>
          <w:tcPr>
            <w:tcW w:w="3969" w:type="dxa"/>
            <w:tcBorders>
              <w:top w:val="single" w:sz="4" w:space="0" w:color="auto"/>
              <w:left w:val="single" w:sz="4" w:space="0" w:color="000000"/>
              <w:bottom w:val="single" w:sz="4" w:space="0" w:color="000000"/>
              <w:right w:val="single" w:sz="4" w:space="0" w:color="000000"/>
            </w:tcBorders>
          </w:tcPr>
          <w:p w14:paraId="1EC12E6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Физическая активность</w:t>
            </w:r>
          </w:p>
          <w:p w14:paraId="741E55CC"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Никогда</w:t>
            </w:r>
          </w:p>
          <w:p w14:paraId="4ACE634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Иногда</w:t>
            </w:r>
          </w:p>
          <w:p w14:paraId="6AC3717C"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Несколько раз в месяц</w:t>
            </w:r>
          </w:p>
          <w:p w14:paraId="66E581F4" w14:textId="77777777" w:rsidR="00E067B8" w:rsidRPr="001935BC" w:rsidRDefault="00E067B8" w:rsidP="0013504B">
            <w:pPr>
              <w:pStyle w:val="ae"/>
              <w:jc w:val="both"/>
              <w:rPr>
                <w:rFonts w:ascii="Times New Roman" w:eastAsia="Times New Roman" w:hAnsi="Times New Roman" w:cs="Times New Roman"/>
                <w:sz w:val="28"/>
                <w:szCs w:val="28"/>
                <w:lang w:val="en-US"/>
              </w:rPr>
            </w:pPr>
            <w:r w:rsidRPr="001935BC">
              <w:rPr>
                <w:rFonts w:ascii="Times New Roman" w:eastAsia="Times New Roman" w:hAnsi="Times New Roman" w:cs="Times New Roman"/>
                <w:sz w:val="28"/>
                <w:szCs w:val="28"/>
              </w:rPr>
              <w:t>Несколько раз в неделю</w:t>
            </w:r>
          </w:p>
        </w:tc>
        <w:tc>
          <w:tcPr>
            <w:tcW w:w="18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0DB75AAA" w14:textId="77777777" w:rsidR="00E067B8" w:rsidRPr="001935BC" w:rsidRDefault="00E067B8" w:rsidP="0013504B">
            <w:pPr>
              <w:pStyle w:val="ae"/>
              <w:jc w:val="both"/>
              <w:rPr>
                <w:rFonts w:ascii="Times New Roman" w:eastAsia="Times New Roman" w:hAnsi="Times New Roman" w:cs="Times New Roman"/>
                <w:sz w:val="28"/>
                <w:szCs w:val="28"/>
                <w:lang w:val="en-US"/>
              </w:rPr>
            </w:pPr>
          </w:p>
          <w:p w14:paraId="4E1DEA3F" w14:textId="5464B37B"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75 (85.2)</w:t>
            </w:r>
          </w:p>
          <w:p w14:paraId="6CB05F75" w14:textId="364662A1"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42 (82.4)</w:t>
            </w:r>
          </w:p>
          <w:p w14:paraId="454AECE9" w14:textId="45429860"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13 (68.4)</w:t>
            </w:r>
          </w:p>
          <w:p w14:paraId="666F8594" w14:textId="26DC6535"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 (50)</w:t>
            </w:r>
          </w:p>
        </w:tc>
        <w:tc>
          <w:tcPr>
            <w:tcW w:w="183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5F645DEC" w14:textId="77777777" w:rsidR="00E067B8" w:rsidRPr="001935BC" w:rsidRDefault="00E067B8" w:rsidP="0013504B">
            <w:pPr>
              <w:pStyle w:val="ae"/>
              <w:jc w:val="both"/>
              <w:rPr>
                <w:rFonts w:ascii="Times New Roman" w:eastAsia="Times New Roman" w:hAnsi="Times New Roman" w:cs="Times New Roman"/>
                <w:sz w:val="28"/>
                <w:szCs w:val="28"/>
              </w:rPr>
            </w:pPr>
          </w:p>
          <w:p w14:paraId="28741ACD" w14:textId="70235CEC"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13 (14.8)</w:t>
            </w:r>
          </w:p>
          <w:p w14:paraId="0934EBD0" w14:textId="17B0AC31"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9 (17.6)</w:t>
            </w:r>
          </w:p>
          <w:p w14:paraId="4E474D06" w14:textId="6FCAA159"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 (31.6)</w:t>
            </w:r>
          </w:p>
          <w:p w14:paraId="2062BD71" w14:textId="4B9CD37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 (50)</w:t>
            </w:r>
          </w:p>
        </w:tc>
        <w:tc>
          <w:tcPr>
            <w:tcW w:w="297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070A5EDD" w14:textId="77777777" w:rsidR="00E067B8" w:rsidRPr="001935BC" w:rsidRDefault="00E067B8" w:rsidP="0013504B">
            <w:pPr>
              <w:pStyle w:val="ae"/>
              <w:jc w:val="both"/>
              <w:rPr>
                <w:rFonts w:ascii="Times New Roman" w:eastAsia="Times New Roman" w:hAnsi="Times New Roman" w:cs="Times New Roman"/>
                <w:sz w:val="28"/>
                <w:szCs w:val="28"/>
              </w:rPr>
            </w:pPr>
          </w:p>
          <w:p w14:paraId="33E5EA5A"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165C3CA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-0.21 (</w:t>
            </w:r>
            <w:r w:rsidRPr="001935BC">
              <w:rPr>
                <w:rFonts w:ascii="Times New Roman" w:eastAsia="Times New Roman" w:hAnsi="Times New Roman" w:cs="Times New Roman"/>
                <w:sz w:val="28"/>
                <w:szCs w:val="28"/>
                <w:lang w:val="en-US"/>
              </w:rPr>
              <w:t xml:space="preserve">-0.68; </w:t>
            </w:r>
            <w:r w:rsidRPr="001935BC">
              <w:rPr>
                <w:rFonts w:ascii="Times New Roman" w:eastAsia="Times New Roman" w:hAnsi="Times New Roman" w:cs="Times New Roman"/>
                <w:sz w:val="28"/>
                <w:szCs w:val="28"/>
              </w:rPr>
              <w:t>0.26)</w:t>
            </w:r>
          </w:p>
          <w:p w14:paraId="6B90018C"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-0.98 (</w:t>
            </w:r>
            <w:r w:rsidRPr="001935BC">
              <w:rPr>
                <w:rFonts w:ascii="Times New Roman" w:eastAsia="Times New Roman" w:hAnsi="Times New Roman" w:cs="Times New Roman"/>
                <w:sz w:val="28"/>
                <w:szCs w:val="28"/>
                <w:lang w:val="en-US"/>
              </w:rPr>
              <w:t>-0.40; -1.56</w:t>
            </w:r>
            <w:r w:rsidRPr="001935BC">
              <w:rPr>
                <w:rFonts w:ascii="Times New Roman" w:eastAsia="Times New Roman" w:hAnsi="Times New Roman" w:cs="Times New Roman"/>
                <w:sz w:val="28"/>
                <w:szCs w:val="28"/>
              </w:rPr>
              <w:t>)</w:t>
            </w:r>
          </w:p>
          <w:p w14:paraId="0E98561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-1.75 (</w:t>
            </w:r>
            <w:r w:rsidRPr="001935BC">
              <w:rPr>
                <w:rFonts w:ascii="Times New Roman" w:eastAsia="Times New Roman" w:hAnsi="Times New Roman" w:cs="Times New Roman"/>
                <w:sz w:val="28"/>
                <w:szCs w:val="28"/>
                <w:lang w:val="en-US"/>
              </w:rPr>
              <w:t>-0.71; -2.79</w:t>
            </w:r>
            <w:r w:rsidRPr="001935BC">
              <w:rPr>
                <w:rFonts w:ascii="Times New Roman" w:eastAsia="Times New Roman" w:hAnsi="Times New Roman" w:cs="Times New Roman"/>
                <w:sz w:val="28"/>
                <w:szCs w:val="28"/>
              </w:rPr>
              <w:t>)</w:t>
            </w:r>
          </w:p>
        </w:tc>
        <w:tc>
          <w:tcPr>
            <w:tcW w:w="284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052C72ED"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4173127D" w14:textId="77777777" w:rsidTr="00853344">
        <w:trPr>
          <w:trHeight w:val="825"/>
        </w:trPr>
        <w:tc>
          <w:tcPr>
            <w:tcW w:w="3969" w:type="dxa"/>
            <w:tcBorders>
              <w:top w:val="single" w:sz="4" w:space="0" w:color="000000"/>
              <w:left w:val="single" w:sz="4" w:space="0" w:color="000000"/>
              <w:bottom w:val="single" w:sz="4" w:space="0" w:color="000000"/>
              <w:right w:val="single" w:sz="4" w:space="0" w:color="000000"/>
            </w:tcBorders>
          </w:tcPr>
          <w:p w14:paraId="11A9B889" w14:textId="5EA724A9" w:rsidR="00E067B8" w:rsidRPr="001935BC" w:rsidRDefault="00DF7ADD"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Наличие человека, который может оказать поддержку</w:t>
            </w:r>
          </w:p>
          <w:p w14:paraId="3719145F"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Да</w:t>
            </w:r>
          </w:p>
          <w:p w14:paraId="582F479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Нет</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B60B3" w14:textId="7C1065EB" w:rsidR="00E067B8" w:rsidRPr="001935BC" w:rsidRDefault="00E067B8" w:rsidP="0013504B">
            <w:pPr>
              <w:pStyle w:val="ae"/>
              <w:jc w:val="both"/>
              <w:rPr>
                <w:rFonts w:ascii="Times New Roman" w:eastAsia="Times New Roman" w:hAnsi="Times New Roman" w:cs="Times New Roman"/>
                <w:sz w:val="28"/>
                <w:szCs w:val="28"/>
              </w:rPr>
            </w:pPr>
          </w:p>
          <w:p w14:paraId="1C22DE16" w14:textId="77777777" w:rsidR="00F37187" w:rsidRPr="001935BC" w:rsidRDefault="00F37187" w:rsidP="0013504B">
            <w:pPr>
              <w:pStyle w:val="ae"/>
              <w:jc w:val="both"/>
              <w:rPr>
                <w:rFonts w:ascii="Times New Roman" w:eastAsia="Times New Roman" w:hAnsi="Times New Roman" w:cs="Times New Roman"/>
                <w:sz w:val="28"/>
                <w:szCs w:val="28"/>
              </w:rPr>
            </w:pPr>
          </w:p>
          <w:p w14:paraId="031986E0" w14:textId="5A6920B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120 (81.1)</w:t>
            </w:r>
          </w:p>
          <w:p w14:paraId="0557FCAC" w14:textId="0E191E4B"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12 (85.7)</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4F5EE" w14:textId="00AEB342" w:rsidR="00E067B8" w:rsidRPr="001935BC" w:rsidRDefault="00E067B8" w:rsidP="0013504B">
            <w:pPr>
              <w:pStyle w:val="ae"/>
              <w:jc w:val="both"/>
              <w:rPr>
                <w:rFonts w:ascii="Times New Roman" w:eastAsia="Times New Roman" w:hAnsi="Times New Roman" w:cs="Times New Roman"/>
                <w:sz w:val="28"/>
                <w:szCs w:val="28"/>
              </w:rPr>
            </w:pPr>
          </w:p>
          <w:p w14:paraId="491FA678" w14:textId="77777777" w:rsidR="00F37187" w:rsidRPr="001935BC" w:rsidRDefault="00F37187" w:rsidP="0013504B">
            <w:pPr>
              <w:pStyle w:val="ae"/>
              <w:jc w:val="both"/>
              <w:rPr>
                <w:rFonts w:ascii="Times New Roman" w:eastAsia="Times New Roman" w:hAnsi="Times New Roman" w:cs="Times New Roman"/>
                <w:sz w:val="28"/>
                <w:szCs w:val="28"/>
              </w:rPr>
            </w:pPr>
          </w:p>
          <w:p w14:paraId="56DB72B5" w14:textId="74ABE8DA"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28 (18.9)</w:t>
            </w:r>
          </w:p>
          <w:p w14:paraId="3BCC70BE" w14:textId="0210E99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 (14.3)</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E093C" w14:textId="5E422BF9" w:rsidR="00E067B8" w:rsidRPr="001935BC" w:rsidRDefault="00E067B8" w:rsidP="0013504B">
            <w:pPr>
              <w:pStyle w:val="ae"/>
              <w:jc w:val="both"/>
              <w:rPr>
                <w:rFonts w:ascii="Times New Roman" w:eastAsia="Times New Roman" w:hAnsi="Times New Roman" w:cs="Times New Roman"/>
                <w:sz w:val="28"/>
                <w:szCs w:val="28"/>
              </w:rPr>
            </w:pPr>
          </w:p>
          <w:p w14:paraId="2B9DE7B8" w14:textId="77777777" w:rsidR="00F37187" w:rsidRPr="001935BC" w:rsidRDefault="00F37187" w:rsidP="0013504B">
            <w:pPr>
              <w:pStyle w:val="ae"/>
              <w:jc w:val="both"/>
              <w:rPr>
                <w:rFonts w:ascii="Times New Roman" w:eastAsia="Times New Roman" w:hAnsi="Times New Roman" w:cs="Times New Roman"/>
                <w:sz w:val="28"/>
                <w:szCs w:val="28"/>
              </w:rPr>
            </w:pPr>
          </w:p>
          <w:p w14:paraId="0E84FEF8"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1F361E1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0.33 (</w:t>
            </w:r>
            <w:r w:rsidRPr="001935BC">
              <w:rPr>
                <w:rFonts w:ascii="Times New Roman" w:eastAsia="Times New Roman" w:hAnsi="Times New Roman" w:cs="Times New Roman"/>
                <w:sz w:val="28"/>
                <w:szCs w:val="28"/>
                <w:lang w:val="en-US"/>
              </w:rPr>
              <w:t>-</w:t>
            </w:r>
            <w:r w:rsidRPr="001935BC">
              <w:rPr>
                <w:rFonts w:ascii="Times New Roman" w:eastAsia="Times New Roman" w:hAnsi="Times New Roman" w:cs="Times New Roman"/>
                <w:sz w:val="28"/>
                <w:szCs w:val="28"/>
              </w:rPr>
              <w:t>0.</w:t>
            </w:r>
            <w:r w:rsidRPr="001935BC">
              <w:rPr>
                <w:rFonts w:ascii="Times New Roman" w:eastAsia="Times New Roman" w:hAnsi="Times New Roman" w:cs="Times New Roman"/>
                <w:sz w:val="28"/>
                <w:szCs w:val="28"/>
                <w:lang w:val="en-US"/>
              </w:rPr>
              <w:t>46; 1.12</w:t>
            </w:r>
            <w:r w:rsidRPr="001935BC">
              <w:rPr>
                <w:rFonts w:ascii="Times New Roman" w:eastAsia="Times New Roman" w:hAnsi="Times New Roman" w:cs="Times New Roman"/>
                <w:sz w:val="28"/>
                <w:szCs w:val="28"/>
              </w:rPr>
              <w:t>)</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D9326"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020C466E" w14:textId="77777777" w:rsidTr="00853344">
        <w:trPr>
          <w:trHeight w:val="1095"/>
        </w:trPr>
        <w:tc>
          <w:tcPr>
            <w:tcW w:w="3969" w:type="dxa"/>
            <w:tcBorders>
              <w:top w:val="single" w:sz="4" w:space="0" w:color="000000"/>
              <w:left w:val="single" w:sz="4" w:space="0" w:color="000000"/>
              <w:bottom w:val="single" w:sz="4" w:space="0" w:color="000000"/>
              <w:right w:val="single" w:sz="4" w:space="0" w:color="000000"/>
            </w:tcBorders>
          </w:tcPr>
          <w:p w14:paraId="76991EA6" w14:textId="466193E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Возможность полагаться </w:t>
            </w:r>
            <w:r w:rsidR="00DF7ADD" w:rsidRPr="001935BC">
              <w:rPr>
                <w:rFonts w:ascii="Times New Roman" w:eastAsia="Times New Roman" w:hAnsi="Times New Roman" w:cs="Times New Roman"/>
                <w:sz w:val="28"/>
                <w:szCs w:val="28"/>
              </w:rPr>
              <w:t>на поддержку</w:t>
            </w:r>
          </w:p>
          <w:p w14:paraId="6B39ACF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Да</w:t>
            </w:r>
          </w:p>
          <w:p w14:paraId="1EAD072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Нет</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28AA6" w14:textId="12AF4264" w:rsidR="00E067B8" w:rsidRPr="001935BC" w:rsidRDefault="00E067B8" w:rsidP="0013504B">
            <w:pPr>
              <w:pStyle w:val="ae"/>
              <w:jc w:val="both"/>
              <w:rPr>
                <w:rFonts w:ascii="Times New Roman" w:eastAsia="Times New Roman" w:hAnsi="Times New Roman" w:cs="Times New Roman"/>
                <w:sz w:val="28"/>
                <w:szCs w:val="28"/>
              </w:rPr>
            </w:pPr>
          </w:p>
          <w:p w14:paraId="6892AD19" w14:textId="77777777" w:rsidR="00F37187" w:rsidRPr="001935BC" w:rsidRDefault="00F37187" w:rsidP="0013504B">
            <w:pPr>
              <w:pStyle w:val="ae"/>
              <w:jc w:val="both"/>
              <w:rPr>
                <w:rFonts w:ascii="Times New Roman" w:eastAsia="Times New Roman" w:hAnsi="Times New Roman" w:cs="Times New Roman"/>
                <w:sz w:val="28"/>
                <w:szCs w:val="28"/>
              </w:rPr>
            </w:pPr>
          </w:p>
          <w:p w14:paraId="4B3DD673" w14:textId="5DDDD2AB"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22 (51.2)</w:t>
            </w:r>
          </w:p>
          <w:p w14:paraId="1E58D2F2" w14:textId="21E7C64A"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110 (92.4)</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6A0E9" w14:textId="5E078FD1" w:rsidR="00E067B8" w:rsidRPr="001935BC" w:rsidRDefault="00E067B8" w:rsidP="0013504B">
            <w:pPr>
              <w:pStyle w:val="ae"/>
              <w:jc w:val="both"/>
              <w:rPr>
                <w:rFonts w:ascii="Times New Roman" w:eastAsia="Times New Roman" w:hAnsi="Times New Roman" w:cs="Times New Roman"/>
                <w:sz w:val="28"/>
                <w:szCs w:val="28"/>
              </w:rPr>
            </w:pPr>
          </w:p>
          <w:p w14:paraId="632528CE" w14:textId="77777777" w:rsidR="00F37187" w:rsidRPr="001935BC" w:rsidRDefault="00F37187" w:rsidP="0013504B">
            <w:pPr>
              <w:pStyle w:val="ae"/>
              <w:jc w:val="both"/>
              <w:rPr>
                <w:rFonts w:ascii="Times New Roman" w:eastAsia="Times New Roman" w:hAnsi="Times New Roman" w:cs="Times New Roman"/>
                <w:sz w:val="28"/>
                <w:szCs w:val="28"/>
              </w:rPr>
            </w:pPr>
          </w:p>
          <w:p w14:paraId="08C7FBDD" w14:textId="53AEB90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21 (48.8)</w:t>
            </w:r>
          </w:p>
          <w:p w14:paraId="7B16125E" w14:textId="70FD51ED"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9 (7.6)</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B515C" w14:textId="239B458C" w:rsidR="00E067B8" w:rsidRPr="001935BC" w:rsidRDefault="00E067B8" w:rsidP="0013504B">
            <w:pPr>
              <w:pStyle w:val="ae"/>
              <w:jc w:val="both"/>
              <w:rPr>
                <w:rFonts w:ascii="Times New Roman" w:eastAsia="Times New Roman" w:hAnsi="Times New Roman" w:cs="Times New Roman"/>
                <w:sz w:val="28"/>
                <w:szCs w:val="28"/>
              </w:rPr>
            </w:pPr>
          </w:p>
          <w:p w14:paraId="16C7D61E" w14:textId="77777777" w:rsidR="00F37187" w:rsidRPr="001935BC" w:rsidRDefault="00F37187" w:rsidP="0013504B">
            <w:pPr>
              <w:pStyle w:val="ae"/>
              <w:jc w:val="both"/>
              <w:rPr>
                <w:rFonts w:ascii="Times New Roman" w:eastAsia="Times New Roman" w:hAnsi="Times New Roman" w:cs="Times New Roman"/>
                <w:sz w:val="28"/>
                <w:szCs w:val="28"/>
              </w:rPr>
            </w:pPr>
          </w:p>
          <w:p w14:paraId="39FD16E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-2.46(</w:t>
            </w:r>
            <w:r w:rsidRPr="001935BC">
              <w:rPr>
                <w:rFonts w:ascii="Times New Roman" w:eastAsia="Times New Roman" w:hAnsi="Times New Roman" w:cs="Times New Roman"/>
                <w:sz w:val="28"/>
                <w:szCs w:val="28"/>
                <w:lang w:val="en-US"/>
              </w:rPr>
              <w:t>-2.00; -2.</w:t>
            </w:r>
            <w:proofErr w:type="gramStart"/>
            <w:r w:rsidRPr="001935BC">
              <w:rPr>
                <w:rFonts w:ascii="Times New Roman" w:eastAsia="Times New Roman" w:hAnsi="Times New Roman" w:cs="Times New Roman"/>
                <w:sz w:val="28"/>
                <w:szCs w:val="28"/>
                <w:lang w:val="en-US"/>
              </w:rPr>
              <w:t>92</w:t>
            </w:r>
            <w:r w:rsidRPr="001935BC">
              <w:rPr>
                <w:rFonts w:ascii="Times New Roman" w:eastAsia="Times New Roman" w:hAnsi="Times New Roman" w:cs="Times New Roman"/>
                <w:sz w:val="28"/>
                <w:szCs w:val="28"/>
              </w:rPr>
              <w:t>)*</w:t>
            </w:r>
            <w:proofErr w:type="gramEnd"/>
            <w:r w:rsidRPr="001935BC">
              <w:rPr>
                <w:rFonts w:ascii="Times New Roman" w:eastAsia="Times New Roman" w:hAnsi="Times New Roman" w:cs="Times New Roman"/>
                <w:sz w:val="28"/>
                <w:szCs w:val="28"/>
              </w:rPr>
              <w:t>**</w:t>
            </w:r>
          </w:p>
          <w:p w14:paraId="3D658081"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40429" w14:textId="77777777" w:rsidR="00F37187" w:rsidRPr="001935BC" w:rsidRDefault="00F37187" w:rsidP="0013504B">
            <w:pPr>
              <w:pStyle w:val="ae"/>
              <w:jc w:val="both"/>
              <w:rPr>
                <w:rFonts w:ascii="Times New Roman" w:eastAsia="Times New Roman" w:hAnsi="Times New Roman" w:cs="Times New Roman"/>
                <w:sz w:val="28"/>
                <w:szCs w:val="28"/>
              </w:rPr>
            </w:pPr>
          </w:p>
          <w:p w14:paraId="5D93C6F4" w14:textId="77777777" w:rsidR="00E067B8" w:rsidRPr="001935BC" w:rsidRDefault="00E067B8" w:rsidP="0013504B">
            <w:pPr>
              <w:pStyle w:val="ae"/>
              <w:jc w:val="both"/>
              <w:rPr>
                <w:rFonts w:ascii="Times New Roman" w:eastAsia="Times New Roman" w:hAnsi="Times New Roman" w:cs="Times New Roman"/>
                <w:sz w:val="28"/>
                <w:szCs w:val="28"/>
              </w:rPr>
            </w:pPr>
          </w:p>
          <w:p w14:paraId="09446A5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-2.93 (</w:t>
            </w:r>
            <w:r w:rsidRPr="001935BC">
              <w:rPr>
                <w:rFonts w:ascii="Times New Roman" w:eastAsia="Times New Roman" w:hAnsi="Times New Roman" w:cs="Times New Roman"/>
                <w:sz w:val="28"/>
                <w:szCs w:val="28"/>
                <w:lang w:val="en-US"/>
              </w:rPr>
              <w:t>-2.25; -3.</w:t>
            </w:r>
            <w:proofErr w:type="gramStart"/>
            <w:r w:rsidRPr="001935BC">
              <w:rPr>
                <w:rFonts w:ascii="Times New Roman" w:eastAsia="Times New Roman" w:hAnsi="Times New Roman" w:cs="Times New Roman"/>
                <w:sz w:val="28"/>
                <w:szCs w:val="28"/>
                <w:lang w:val="en-US"/>
              </w:rPr>
              <w:t>61</w:t>
            </w:r>
            <w:r w:rsidRPr="001935BC">
              <w:rPr>
                <w:rFonts w:ascii="Times New Roman" w:eastAsia="Times New Roman" w:hAnsi="Times New Roman" w:cs="Times New Roman"/>
                <w:sz w:val="28"/>
                <w:szCs w:val="28"/>
              </w:rPr>
              <w:t>)*</w:t>
            </w:r>
            <w:proofErr w:type="gramEnd"/>
            <w:r w:rsidRPr="001935BC">
              <w:rPr>
                <w:rFonts w:ascii="Times New Roman" w:eastAsia="Times New Roman" w:hAnsi="Times New Roman" w:cs="Times New Roman"/>
                <w:sz w:val="28"/>
                <w:szCs w:val="28"/>
              </w:rPr>
              <w:t>**</w:t>
            </w:r>
          </w:p>
          <w:p w14:paraId="20AF5994"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tc>
      </w:tr>
      <w:tr w:rsidR="00655F65" w:rsidRPr="001935BC" w14:paraId="5F02A921" w14:textId="77777777" w:rsidTr="005C00F8">
        <w:trPr>
          <w:trHeight w:val="825"/>
        </w:trPr>
        <w:tc>
          <w:tcPr>
            <w:tcW w:w="3969" w:type="dxa"/>
            <w:tcBorders>
              <w:top w:val="single" w:sz="4" w:space="0" w:color="000000"/>
              <w:left w:val="single" w:sz="4" w:space="0" w:color="000000"/>
              <w:bottom w:val="single" w:sz="4" w:space="0" w:color="auto"/>
              <w:right w:val="single" w:sz="4" w:space="0" w:color="000000"/>
            </w:tcBorders>
          </w:tcPr>
          <w:p w14:paraId="2BF69E43"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Клинический диагноз</w:t>
            </w:r>
          </w:p>
          <w:p w14:paraId="50487D9C" w14:textId="5CA52562"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Унилатеральный</w:t>
            </w:r>
            <w:proofErr w:type="spellEnd"/>
            <w:r w:rsidRPr="001935BC">
              <w:rPr>
                <w:rFonts w:ascii="Times New Roman" w:eastAsia="Times New Roman" w:hAnsi="Times New Roman" w:cs="Times New Roman"/>
                <w:sz w:val="28"/>
                <w:szCs w:val="28"/>
              </w:rPr>
              <w:t xml:space="preserve"> рак Билатеральный рак </w:t>
            </w:r>
          </w:p>
        </w:tc>
        <w:tc>
          <w:tcPr>
            <w:tcW w:w="18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807B952" w14:textId="77777777" w:rsidR="00E067B8" w:rsidRPr="001935BC" w:rsidRDefault="00E067B8" w:rsidP="0013504B">
            <w:pPr>
              <w:pStyle w:val="ae"/>
              <w:jc w:val="both"/>
              <w:rPr>
                <w:rFonts w:ascii="Times New Roman" w:eastAsia="Times New Roman" w:hAnsi="Times New Roman" w:cs="Times New Roman"/>
                <w:sz w:val="28"/>
                <w:szCs w:val="28"/>
              </w:rPr>
            </w:pPr>
          </w:p>
          <w:p w14:paraId="2F5303EA" w14:textId="4697FF7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125 (81.2)</w:t>
            </w:r>
          </w:p>
          <w:p w14:paraId="1EC9F02B" w14:textId="5A21875F"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7 (87.5)</w:t>
            </w:r>
          </w:p>
        </w:tc>
        <w:tc>
          <w:tcPr>
            <w:tcW w:w="183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40F5206" w14:textId="77777777" w:rsidR="00E067B8" w:rsidRPr="001935BC" w:rsidRDefault="00E067B8" w:rsidP="0013504B">
            <w:pPr>
              <w:pStyle w:val="ae"/>
              <w:jc w:val="both"/>
              <w:rPr>
                <w:rFonts w:ascii="Times New Roman" w:eastAsia="Times New Roman" w:hAnsi="Times New Roman" w:cs="Times New Roman"/>
                <w:sz w:val="28"/>
                <w:szCs w:val="28"/>
              </w:rPr>
            </w:pPr>
          </w:p>
          <w:p w14:paraId="6911DCFC" w14:textId="50302A0F"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29 (18.8)</w:t>
            </w:r>
          </w:p>
          <w:p w14:paraId="6D5794C6" w14:textId="382D601E"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 (12.5)</w:t>
            </w:r>
          </w:p>
        </w:tc>
        <w:tc>
          <w:tcPr>
            <w:tcW w:w="297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3F358FA" w14:textId="77777777" w:rsidR="00E067B8" w:rsidRPr="001935BC" w:rsidRDefault="00E067B8" w:rsidP="0013504B">
            <w:pPr>
              <w:pStyle w:val="ae"/>
              <w:jc w:val="both"/>
              <w:rPr>
                <w:rFonts w:ascii="Times New Roman" w:eastAsia="Times New Roman" w:hAnsi="Times New Roman" w:cs="Times New Roman"/>
                <w:sz w:val="28"/>
                <w:szCs w:val="28"/>
              </w:rPr>
            </w:pPr>
          </w:p>
          <w:p w14:paraId="3226A119" w14:textId="62CA5345"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0EFF016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0.49 (</w:t>
            </w:r>
            <w:r w:rsidRPr="001935BC">
              <w:rPr>
                <w:rFonts w:ascii="Times New Roman" w:eastAsia="Times New Roman" w:hAnsi="Times New Roman" w:cs="Times New Roman"/>
                <w:sz w:val="28"/>
                <w:szCs w:val="28"/>
                <w:lang w:val="en-US"/>
              </w:rPr>
              <w:t>-0.60; 1.58</w:t>
            </w:r>
            <w:r w:rsidRPr="001935BC">
              <w:rPr>
                <w:rFonts w:ascii="Times New Roman" w:eastAsia="Times New Roman" w:hAnsi="Times New Roman" w:cs="Times New Roman"/>
                <w:sz w:val="28"/>
                <w:szCs w:val="28"/>
              </w:rPr>
              <w:t>)</w:t>
            </w:r>
          </w:p>
        </w:tc>
        <w:tc>
          <w:tcPr>
            <w:tcW w:w="28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67E533D7"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7229A9FA" w14:textId="77777777" w:rsidTr="005C00F8">
        <w:trPr>
          <w:trHeight w:val="400"/>
        </w:trPr>
        <w:tc>
          <w:tcPr>
            <w:tcW w:w="3969" w:type="dxa"/>
            <w:tcBorders>
              <w:top w:val="single" w:sz="4" w:space="0" w:color="auto"/>
              <w:left w:val="single" w:sz="4" w:space="0" w:color="auto"/>
              <w:bottom w:val="single" w:sz="4" w:space="0" w:color="auto"/>
              <w:right w:val="single" w:sz="4" w:space="0" w:color="auto"/>
            </w:tcBorders>
          </w:tcPr>
          <w:p w14:paraId="041F31A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Гистопатологический диагноз</w:t>
            </w:r>
          </w:p>
          <w:p w14:paraId="3BC0A544" w14:textId="79EF22FA" w:rsidR="00E067B8" w:rsidRPr="001935BC" w:rsidRDefault="00A53AB9"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ИПК</w:t>
            </w:r>
          </w:p>
          <w:p w14:paraId="6890F41F" w14:textId="45D6C252" w:rsidR="00E067B8" w:rsidRPr="001935BC" w:rsidRDefault="00A53AB9"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ИДК</w:t>
            </w:r>
          </w:p>
          <w:p w14:paraId="1BF241F9" w14:textId="519582E3" w:rsidR="00E067B8" w:rsidRPr="001935BC" w:rsidRDefault="00A53AB9"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ИЛП</w:t>
            </w:r>
          </w:p>
          <w:p w14:paraId="37D9B8D6" w14:textId="36B899FA" w:rsidR="00E067B8" w:rsidRPr="001935BC" w:rsidRDefault="00A53AB9"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НА</w:t>
            </w:r>
          </w:p>
          <w:p w14:paraId="3694B93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установленный диагноз</w:t>
            </w:r>
          </w:p>
        </w:tc>
        <w:tc>
          <w:tcPr>
            <w:tcW w:w="18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934EA7" w14:textId="77777777" w:rsidR="00E067B8" w:rsidRPr="001935BC" w:rsidRDefault="00E067B8" w:rsidP="0013504B">
            <w:pPr>
              <w:pStyle w:val="ae"/>
              <w:jc w:val="both"/>
              <w:rPr>
                <w:rFonts w:ascii="Times New Roman" w:eastAsia="Times New Roman" w:hAnsi="Times New Roman" w:cs="Times New Roman"/>
                <w:sz w:val="28"/>
                <w:szCs w:val="28"/>
              </w:rPr>
            </w:pPr>
          </w:p>
          <w:p w14:paraId="683D08F3" w14:textId="63CF45C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112 (81.7)</w:t>
            </w:r>
          </w:p>
          <w:p w14:paraId="088D3989" w14:textId="50DEEF4A"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3 (50.0)</w:t>
            </w:r>
          </w:p>
          <w:p w14:paraId="2CE4EC6D" w14:textId="2286F04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6 (75.0)</w:t>
            </w:r>
          </w:p>
          <w:p w14:paraId="654ED927" w14:textId="678CDB2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4 (100)</w:t>
            </w:r>
          </w:p>
          <w:p w14:paraId="1CED98EB" w14:textId="39D9B779"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7 (100)</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102A7D" w14:textId="77777777" w:rsidR="00E067B8" w:rsidRPr="001935BC" w:rsidRDefault="00E067B8" w:rsidP="0013504B">
            <w:pPr>
              <w:pStyle w:val="ae"/>
              <w:jc w:val="both"/>
              <w:rPr>
                <w:rFonts w:ascii="Times New Roman" w:eastAsia="Times New Roman" w:hAnsi="Times New Roman" w:cs="Times New Roman"/>
                <w:sz w:val="28"/>
                <w:szCs w:val="28"/>
              </w:rPr>
            </w:pPr>
          </w:p>
          <w:p w14:paraId="213AE351" w14:textId="69DAE0C1"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25 (18.3)</w:t>
            </w:r>
          </w:p>
          <w:p w14:paraId="6B2F4F19" w14:textId="05C69A6A"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3 (50.0)</w:t>
            </w:r>
          </w:p>
          <w:p w14:paraId="10FA6686" w14:textId="65938B21"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 (25.0)</w:t>
            </w:r>
          </w:p>
          <w:p w14:paraId="713BE0A5" w14:textId="3FBB7295"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w:t>
            </w:r>
          </w:p>
          <w:p w14:paraId="2125FC1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w:t>
            </w:r>
          </w:p>
        </w:tc>
        <w:tc>
          <w:tcPr>
            <w:tcW w:w="29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5231F" w14:textId="77777777" w:rsidR="00E067B8" w:rsidRPr="001935BC" w:rsidRDefault="00E067B8" w:rsidP="0013504B">
            <w:pPr>
              <w:pStyle w:val="ae"/>
              <w:jc w:val="both"/>
              <w:rPr>
                <w:rFonts w:ascii="Times New Roman" w:eastAsia="Times New Roman" w:hAnsi="Times New Roman" w:cs="Times New Roman"/>
                <w:sz w:val="28"/>
                <w:szCs w:val="28"/>
              </w:rPr>
            </w:pPr>
          </w:p>
          <w:p w14:paraId="7C614682" w14:textId="2C6246BB"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3ADAD8CC" w14:textId="290BCC9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-1.49 (</w:t>
            </w:r>
            <w:r w:rsidRPr="001935BC">
              <w:rPr>
                <w:rFonts w:ascii="Times New Roman" w:eastAsia="Times New Roman" w:hAnsi="Times New Roman" w:cs="Times New Roman"/>
                <w:sz w:val="28"/>
                <w:szCs w:val="28"/>
                <w:lang w:val="en-US"/>
              </w:rPr>
              <w:t>-0.64; -2.34</w:t>
            </w:r>
            <w:r w:rsidRPr="001935BC">
              <w:rPr>
                <w:rFonts w:ascii="Times New Roman" w:eastAsia="Times New Roman" w:hAnsi="Times New Roman" w:cs="Times New Roman"/>
                <w:sz w:val="28"/>
                <w:szCs w:val="28"/>
              </w:rPr>
              <w:t>)</w:t>
            </w:r>
          </w:p>
          <w:p w14:paraId="78BBCF6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-0.40 (</w:t>
            </w:r>
            <w:r w:rsidRPr="001935BC">
              <w:rPr>
                <w:rFonts w:ascii="Times New Roman" w:eastAsia="Times New Roman" w:hAnsi="Times New Roman" w:cs="Times New Roman"/>
                <w:sz w:val="28"/>
                <w:szCs w:val="28"/>
                <w:lang w:val="en-US"/>
              </w:rPr>
              <w:t xml:space="preserve">-1.25; </w:t>
            </w:r>
            <w:r w:rsidRPr="001935BC">
              <w:rPr>
                <w:rFonts w:ascii="Times New Roman" w:eastAsia="Times New Roman" w:hAnsi="Times New Roman" w:cs="Times New Roman"/>
                <w:sz w:val="28"/>
                <w:szCs w:val="28"/>
              </w:rPr>
              <w:t>0.</w:t>
            </w:r>
            <w:r w:rsidRPr="001935BC">
              <w:rPr>
                <w:rFonts w:ascii="Times New Roman" w:eastAsia="Times New Roman" w:hAnsi="Times New Roman" w:cs="Times New Roman"/>
                <w:sz w:val="28"/>
                <w:szCs w:val="28"/>
                <w:lang w:val="en-US"/>
              </w:rPr>
              <w:t>4</w:t>
            </w:r>
            <w:r w:rsidRPr="001935BC">
              <w:rPr>
                <w:rFonts w:ascii="Times New Roman" w:eastAsia="Times New Roman" w:hAnsi="Times New Roman" w:cs="Times New Roman"/>
                <w:sz w:val="28"/>
                <w:szCs w:val="28"/>
              </w:rPr>
              <w:t>5)</w:t>
            </w:r>
          </w:p>
          <w:p w14:paraId="58111662" w14:textId="5AB62DFF"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16.07 (</w:t>
            </w:r>
            <w:r w:rsidRPr="001935BC">
              <w:rPr>
                <w:rFonts w:ascii="Times New Roman" w:eastAsia="Times New Roman" w:hAnsi="Times New Roman" w:cs="Times New Roman"/>
                <w:sz w:val="28"/>
                <w:szCs w:val="28"/>
                <w:lang w:val="en-US"/>
              </w:rPr>
              <w:t>-3.71; 35.85</w:t>
            </w:r>
            <w:r w:rsidRPr="001935BC">
              <w:rPr>
                <w:rFonts w:ascii="Times New Roman" w:eastAsia="Times New Roman" w:hAnsi="Times New Roman" w:cs="Times New Roman"/>
                <w:sz w:val="28"/>
                <w:szCs w:val="28"/>
              </w:rPr>
              <w:t>)</w:t>
            </w:r>
          </w:p>
          <w:p w14:paraId="229497A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16.07 (</w:t>
            </w:r>
            <w:r w:rsidRPr="001935BC">
              <w:rPr>
                <w:rFonts w:ascii="Times New Roman" w:eastAsia="Times New Roman" w:hAnsi="Times New Roman" w:cs="Times New Roman"/>
                <w:sz w:val="28"/>
                <w:szCs w:val="28"/>
                <w:lang w:val="en-US"/>
              </w:rPr>
              <w:t>1.12; 31.02</w:t>
            </w:r>
            <w:r w:rsidRPr="001935BC">
              <w:rPr>
                <w:rFonts w:ascii="Times New Roman" w:eastAsia="Times New Roman" w:hAnsi="Times New Roman" w:cs="Times New Roman"/>
                <w:sz w:val="28"/>
                <w:szCs w:val="28"/>
              </w:rPr>
              <w:t>)</w:t>
            </w:r>
          </w:p>
        </w:tc>
        <w:tc>
          <w:tcPr>
            <w:tcW w:w="2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89AFCA" w14:textId="77777777" w:rsidR="00E067B8" w:rsidRPr="001935BC" w:rsidRDefault="00E067B8" w:rsidP="0013504B">
            <w:pPr>
              <w:pStyle w:val="ae"/>
              <w:jc w:val="both"/>
              <w:rPr>
                <w:rFonts w:ascii="Times New Roman" w:eastAsia="Times New Roman" w:hAnsi="Times New Roman" w:cs="Times New Roman"/>
                <w:sz w:val="28"/>
                <w:szCs w:val="28"/>
              </w:rPr>
            </w:pPr>
          </w:p>
        </w:tc>
      </w:tr>
      <w:tr w:rsidR="00655F65" w:rsidRPr="001935BC" w14:paraId="15259731" w14:textId="77777777" w:rsidTr="005C00F8">
        <w:trPr>
          <w:trHeight w:val="1080"/>
        </w:trPr>
        <w:tc>
          <w:tcPr>
            <w:tcW w:w="3969" w:type="dxa"/>
            <w:tcBorders>
              <w:top w:val="single" w:sz="4" w:space="0" w:color="auto"/>
              <w:left w:val="single" w:sz="4" w:space="0" w:color="000000"/>
              <w:bottom w:val="single" w:sz="4" w:space="0" w:color="000000"/>
              <w:right w:val="single" w:sz="4" w:space="0" w:color="000000"/>
            </w:tcBorders>
          </w:tcPr>
          <w:p w14:paraId="436AD49B"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Стадия</w:t>
            </w:r>
          </w:p>
          <w:p w14:paraId="746B10A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I</w:t>
            </w:r>
            <w:r w:rsidRPr="001935BC">
              <w:rPr>
                <w:rFonts w:ascii="Times New Roman" w:eastAsia="Times New Roman" w:hAnsi="Times New Roman" w:cs="Times New Roman"/>
                <w:sz w:val="28"/>
                <w:szCs w:val="28"/>
              </w:rPr>
              <w:t xml:space="preserve"> или </w:t>
            </w:r>
            <w:r w:rsidRPr="001935BC">
              <w:rPr>
                <w:rFonts w:ascii="Times New Roman" w:eastAsia="Times New Roman" w:hAnsi="Times New Roman" w:cs="Times New Roman"/>
                <w:sz w:val="28"/>
                <w:szCs w:val="28"/>
                <w:lang w:val="en-US"/>
              </w:rPr>
              <w:t>II</w:t>
            </w:r>
          </w:p>
          <w:p w14:paraId="4A6AC869"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III</w:t>
            </w:r>
          </w:p>
          <w:p w14:paraId="7D9733C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IV </w:t>
            </w:r>
          </w:p>
        </w:tc>
        <w:tc>
          <w:tcPr>
            <w:tcW w:w="18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2CAACFCF" w14:textId="77777777" w:rsidR="00E067B8" w:rsidRPr="001935BC" w:rsidRDefault="00E067B8" w:rsidP="0013504B">
            <w:pPr>
              <w:pStyle w:val="ae"/>
              <w:jc w:val="both"/>
              <w:rPr>
                <w:rFonts w:ascii="Times New Roman" w:eastAsia="Times New Roman" w:hAnsi="Times New Roman" w:cs="Times New Roman"/>
                <w:sz w:val="28"/>
                <w:szCs w:val="28"/>
              </w:rPr>
            </w:pPr>
          </w:p>
          <w:p w14:paraId="2FF302C1" w14:textId="684D660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101 (78.9)</w:t>
            </w:r>
          </w:p>
          <w:p w14:paraId="18BD75B1" w14:textId="7C4FE9BD"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20 (87.0)</w:t>
            </w:r>
          </w:p>
          <w:p w14:paraId="3758B708" w14:textId="20C6F7A4"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 (100)</w:t>
            </w:r>
          </w:p>
        </w:tc>
        <w:tc>
          <w:tcPr>
            <w:tcW w:w="183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61727C6E" w14:textId="77777777" w:rsidR="00E067B8" w:rsidRPr="001935BC" w:rsidRDefault="00E067B8" w:rsidP="0013504B">
            <w:pPr>
              <w:pStyle w:val="ae"/>
              <w:jc w:val="both"/>
              <w:rPr>
                <w:rFonts w:ascii="Times New Roman" w:eastAsia="Times New Roman" w:hAnsi="Times New Roman" w:cs="Times New Roman"/>
                <w:sz w:val="28"/>
                <w:szCs w:val="28"/>
              </w:rPr>
            </w:pPr>
          </w:p>
          <w:p w14:paraId="001C6F97" w14:textId="0C170B59"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27 (21.1)</w:t>
            </w:r>
          </w:p>
          <w:p w14:paraId="5DF1AF59" w14:textId="6B1B14B8"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3 (13.0)</w:t>
            </w:r>
          </w:p>
          <w:p w14:paraId="1BE0CBB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w:t>
            </w:r>
          </w:p>
        </w:tc>
        <w:tc>
          <w:tcPr>
            <w:tcW w:w="297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19F4004D" w14:textId="77777777" w:rsidR="00E067B8" w:rsidRPr="001935BC" w:rsidRDefault="00E067B8" w:rsidP="0013504B">
            <w:pPr>
              <w:pStyle w:val="ae"/>
              <w:jc w:val="both"/>
              <w:rPr>
                <w:rFonts w:ascii="Times New Roman" w:eastAsia="Times New Roman" w:hAnsi="Times New Roman" w:cs="Times New Roman"/>
                <w:sz w:val="28"/>
                <w:szCs w:val="28"/>
              </w:rPr>
            </w:pPr>
          </w:p>
          <w:p w14:paraId="40BC5520" w14:textId="77777777"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Reference</w:t>
            </w:r>
            <w:proofErr w:type="spellEnd"/>
          </w:p>
          <w:p w14:paraId="141A8D96"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0.58 (</w:t>
            </w:r>
            <w:r w:rsidRPr="001935BC">
              <w:rPr>
                <w:rFonts w:ascii="Times New Roman" w:eastAsia="Times New Roman" w:hAnsi="Times New Roman" w:cs="Times New Roman"/>
                <w:sz w:val="28"/>
                <w:szCs w:val="28"/>
                <w:lang w:val="en-US"/>
              </w:rPr>
              <w:t>-0.08; 1.24</w:t>
            </w:r>
            <w:r w:rsidRPr="001935BC">
              <w:rPr>
                <w:rFonts w:ascii="Times New Roman" w:eastAsia="Times New Roman" w:hAnsi="Times New Roman" w:cs="Times New Roman"/>
                <w:sz w:val="28"/>
                <w:szCs w:val="28"/>
              </w:rPr>
              <w:t>)</w:t>
            </w:r>
          </w:p>
          <w:p w14:paraId="59B6689D"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16.25 (</w:t>
            </w:r>
            <w:r w:rsidRPr="001935BC">
              <w:rPr>
                <w:rFonts w:ascii="Times New Roman" w:eastAsia="Times New Roman" w:hAnsi="Times New Roman" w:cs="Times New Roman"/>
                <w:sz w:val="28"/>
                <w:szCs w:val="28"/>
                <w:lang w:val="en-US"/>
              </w:rPr>
              <w:t>4.33; 28.17</w:t>
            </w:r>
            <w:r w:rsidRPr="001935BC">
              <w:rPr>
                <w:rFonts w:ascii="Times New Roman" w:eastAsia="Times New Roman" w:hAnsi="Times New Roman" w:cs="Times New Roman"/>
                <w:sz w:val="28"/>
                <w:szCs w:val="28"/>
              </w:rPr>
              <w:t>)</w:t>
            </w:r>
          </w:p>
        </w:tc>
        <w:tc>
          <w:tcPr>
            <w:tcW w:w="284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45D846EC" w14:textId="77777777" w:rsidR="00E067B8" w:rsidRPr="001935BC" w:rsidRDefault="00E067B8" w:rsidP="0013504B">
            <w:pPr>
              <w:pStyle w:val="ae"/>
              <w:jc w:val="both"/>
              <w:rPr>
                <w:rFonts w:ascii="Times New Roman" w:eastAsia="Times New Roman" w:hAnsi="Times New Roman" w:cs="Times New Roman"/>
                <w:sz w:val="28"/>
                <w:szCs w:val="28"/>
              </w:rPr>
            </w:pPr>
          </w:p>
        </w:tc>
      </w:tr>
    </w:tbl>
    <w:p w14:paraId="57559FEB" w14:textId="77777777" w:rsidR="00DA7182" w:rsidRPr="001935BC" w:rsidRDefault="00E067B8" w:rsidP="0013504B">
      <w:pPr>
        <w:pStyle w:val="ae"/>
        <w:ind w:firstLine="567"/>
        <w:jc w:val="both"/>
        <w:rPr>
          <w:rFonts w:ascii="Times New Roman" w:eastAsia="Times New Roman" w:hAnsi="Times New Roman" w:cs="Times New Roman"/>
          <w:sz w:val="28"/>
          <w:szCs w:val="28"/>
          <w:lang w:val="en-US"/>
        </w:rPr>
      </w:pPr>
      <w:bookmarkStart w:id="59" w:name="_Hlk103357389"/>
      <w:r w:rsidRPr="001935BC">
        <w:rPr>
          <w:rFonts w:ascii="Times New Roman" w:eastAsia="Times New Roman" w:hAnsi="Times New Roman" w:cs="Times New Roman"/>
          <w:sz w:val="28"/>
          <w:szCs w:val="28"/>
          <w:lang w:val="en-US"/>
        </w:rPr>
        <w:t>*, p&lt;0.05</w:t>
      </w:r>
      <w:bookmarkEnd w:id="59"/>
      <w:r w:rsidRPr="001935BC">
        <w:rPr>
          <w:rFonts w:ascii="Times New Roman" w:eastAsia="Times New Roman" w:hAnsi="Times New Roman" w:cs="Times New Roman"/>
          <w:sz w:val="28"/>
          <w:szCs w:val="28"/>
          <w:lang w:val="en-US"/>
        </w:rPr>
        <w:t>; **, p&lt;0.01, ***, p&lt;0.001;</w:t>
      </w:r>
    </w:p>
    <w:p w14:paraId="6E5D90CD" w14:textId="5F3616E1" w:rsidR="00A53AB9" w:rsidRPr="001935BC" w:rsidRDefault="00A53AB9" w:rsidP="0013504B">
      <w:pPr>
        <w:pStyle w:val="ae"/>
        <w:jc w:val="both"/>
        <w:rPr>
          <w:rFonts w:ascii="Times New Roman" w:eastAsia="Times New Roman" w:hAnsi="Times New Roman" w:cs="Times New Roman"/>
          <w:i/>
          <w:iCs/>
          <w:sz w:val="24"/>
          <w:szCs w:val="24"/>
          <w:lang w:val="en-US"/>
        </w:rPr>
      </w:pPr>
      <w:r w:rsidRPr="001935BC">
        <w:rPr>
          <w:rFonts w:ascii="Times New Roman" w:eastAsia="Times New Roman" w:hAnsi="Times New Roman" w:cs="Times New Roman"/>
          <w:i/>
          <w:iCs/>
          <w:sz w:val="24"/>
          <w:szCs w:val="24"/>
        </w:rPr>
        <w:lastRenderedPageBreak/>
        <w:t>Сокращения</w:t>
      </w:r>
      <w:r w:rsidRPr="001935BC">
        <w:rPr>
          <w:rFonts w:ascii="Times New Roman" w:eastAsia="Times New Roman" w:hAnsi="Times New Roman" w:cs="Times New Roman"/>
          <w:i/>
          <w:iCs/>
          <w:sz w:val="24"/>
          <w:szCs w:val="24"/>
          <w:lang w:val="en-US"/>
        </w:rPr>
        <w:t>: COR</w:t>
      </w:r>
      <w:r w:rsidR="00E067B8" w:rsidRPr="001935BC">
        <w:rPr>
          <w:rFonts w:ascii="Times New Roman" w:eastAsia="Times New Roman" w:hAnsi="Times New Roman" w:cs="Times New Roman"/>
          <w:i/>
          <w:iCs/>
          <w:sz w:val="24"/>
          <w:szCs w:val="24"/>
          <w:lang w:val="en-US"/>
        </w:rPr>
        <w:t xml:space="preserve">, Crude Odds Ratio; </w:t>
      </w:r>
      <w:r w:rsidR="00E067B8" w:rsidRPr="001935BC">
        <w:rPr>
          <w:rFonts w:ascii="Times New Roman" w:eastAsia="Times New Roman" w:hAnsi="Times New Roman" w:cs="Times New Roman"/>
          <w:i/>
          <w:iCs/>
          <w:sz w:val="24"/>
          <w:szCs w:val="24"/>
        </w:rPr>
        <w:t>Α</w:t>
      </w:r>
      <w:r w:rsidR="00E067B8" w:rsidRPr="001935BC">
        <w:rPr>
          <w:rFonts w:ascii="Times New Roman" w:eastAsia="Times New Roman" w:hAnsi="Times New Roman" w:cs="Times New Roman"/>
          <w:i/>
          <w:iCs/>
          <w:sz w:val="24"/>
          <w:szCs w:val="24"/>
          <w:lang w:val="en-US"/>
        </w:rPr>
        <w:t>OR, Adjusted Odds Ratio; Hosmer-</w:t>
      </w:r>
      <w:proofErr w:type="spellStart"/>
      <w:r w:rsidR="00E067B8" w:rsidRPr="001935BC">
        <w:rPr>
          <w:rFonts w:ascii="Times New Roman" w:eastAsia="Times New Roman" w:hAnsi="Times New Roman" w:cs="Times New Roman"/>
          <w:i/>
          <w:iCs/>
          <w:sz w:val="24"/>
          <w:szCs w:val="24"/>
          <w:lang w:val="en-US"/>
        </w:rPr>
        <w:t>Lemeshow</w:t>
      </w:r>
      <w:proofErr w:type="spellEnd"/>
      <w:r w:rsidR="00E067B8" w:rsidRPr="001935BC">
        <w:rPr>
          <w:rFonts w:ascii="Times New Roman" w:eastAsia="Times New Roman" w:hAnsi="Times New Roman" w:cs="Times New Roman"/>
          <w:i/>
          <w:iCs/>
          <w:sz w:val="24"/>
          <w:szCs w:val="24"/>
          <w:lang w:val="en-US"/>
        </w:rPr>
        <w:t xml:space="preserve"> test, p=0.863, Adjusted </w:t>
      </w:r>
      <w:proofErr w:type="spellStart"/>
      <w:r w:rsidR="00E067B8" w:rsidRPr="001935BC">
        <w:rPr>
          <w:rFonts w:ascii="Times New Roman" w:eastAsia="Times New Roman" w:hAnsi="Times New Roman" w:cs="Times New Roman"/>
          <w:i/>
          <w:iCs/>
          <w:sz w:val="24"/>
          <w:szCs w:val="24"/>
          <w:lang w:val="en-US"/>
        </w:rPr>
        <w:t>Nagelkerke</w:t>
      </w:r>
      <w:proofErr w:type="spellEnd"/>
      <w:r w:rsidR="00E067B8" w:rsidRPr="001935BC">
        <w:rPr>
          <w:rFonts w:ascii="Times New Roman" w:eastAsia="Times New Roman" w:hAnsi="Times New Roman" w:cs="Times New Roman"/>
          <w:i/>
          <w:iCs/>
          <w:sz w:val="24"/>
          <w:szCs w:val="24"/>
          <w:lang w:val="en-US"/>
        </w:rPr>
        <w:t xml:space="preserve"> R</w:t>
      </w:r>
      <w:r w:rsidR="00E067B8" w:rsidRPr="001935BC">
        <w:rPr>
          <w:rFonts w:ascii="Times New Roman" w:eastAsia="Times New Roman" w:hAnsi="Times New Roman" w:cs="Times New Roman"/>
          <w:i/>
          <w:iCs/>
          <w:sz w:val="24"/>
          <w:szCs w:val="24"/>
          <w:vertAlign w:val="superscript"/>
          <w:lang w:val="en-US"/>
        </w:rPr>
        <w:t>2</w:t>
      </w:r>
      <w:r w:rsidR="00E067B8" w:rsidRPr="001935BC">
        <w:rPr>
          <w:rFonts w:ascii="Times New Roman" w:eastAsia="Times New Roman" w:hAnsi="Times New Roman" w:cs="Times New Roman"/>
          <w:i/>
          <w:iCs/>
          <w:sz w:val="24"/>
          <w:szCs w:val="24"/>
          <w:lang w:val="en-US"/>
        </w:rPr>
        <w:t xml:space="preserve"> = 54.1%, Overall Predictive Ability=88.9%</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ИДК</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инвазивная</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дольковая</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карцинома</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ИПК</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Инвазивная</w:t>
      </w:r>
      <w:r w:rsidRPr="001935BC">
        <w:rPr>
          <w:rFonts w:ascii="Times New Roman" w:eastAsia="Times New Roman" w:hAnsi="Times New Roman" w:cs="Times New Roman"/>
          <w:i/>
          <w:iCs/>
          <w:sz w:val="24"/>
          <w:szCs w:val="24"/>
          <w:lang w:val="en-US"/>
        </w:rPr>
        <w:t xml:space="preserve"> </w:t>
      </w:r>
      <w:proofErr w:type="spellStart"/>
      <w:r w:rsidRPr="001935BC">
        <w:rPr>
          <w:rFonts w:ascii="Times New Roman" w:eastAsia="Times New Roman" w:hAnsi="Times New Roman" w:cs="Times New Roman"/>
          <w:i/>
          <w:iCs/>
          <w:sz w:val="24"/>
          <w:szCs w:val="24"/>
        </w:rPr>
        <w:t>протоковая</w:t>
      </w:r>
      <w:proofErr w:type="spellEnd"/>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карцинома</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ИЛП</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инвазивный</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лобулярный</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проток</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НА</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низкодифференцированная</w:t>
      </w:r>
      <w:r w:rsidRPr="001935BC">
        <w:rPr>
          <w:rFonts w:ascii="Times New Roman" w:eastAsia="Times New Roman" w:hAnsi="Times New Roman" w:cs="Times New Roman"/>
          <w:i/>
          <w:iCs/>
          <w:sz w:val="24"/>
          <w:szCs w:val="24"/>
          <w:lang w:val="en-US"/>
        </w:rPr>
        <w:t xml:space="preserve"> </w:t>
      </w:r>
      <w:r w:rsidRPr="001935BC">
        <w:rPr>
          <w:rFonts w:ascii="Times New Roman" w:eastAsia="Times New Roman" w:hAnsi="Times New Roman" w:cs="Times New Roman"/>
          <w:i/>
          <w:iCs/>
          <w:sz w:val="24"/>
          <w:szCs w:val="24"/>
        </w:rPr>
        <w:t>аденокарцинома</w:t>
      </w:r>
    </w:p>
    <w:p w14:paraId="5E25E2E7" w14:textId="1688F905" w:rsidR="00E067B8" w:rsidRPr="001935BC" w:rsidRDefault="00E067B8" w:rsidP="0013504B">
      <w:pPr>
        <w:pStyle w:val="ae"/>
        <w:ind w:firstLine="567"/>
        <w:jc w:val="both"/>
        <w:rPr>
          <w:rFonts w:ascii="Times New Roman" w:eastAsia="Times New Roman" w:hAnsi="Times New Roman" w:cs="Times New Roman"/>
          <w:sz w:val="28"/>
          <w:szCs w:val="28"/>
          <w:lang w:val="en-US"/>
        </w:rPr>
      </w:pPr>
    </w:p>
    <w:p w14:paraId="04FB56D4" w14:textId="6E7EA948" w:rsidR="00E067B8" w:rsidRPr="001935BC" w:rsidRDefault="00E067B8" w:rsidP="0013504B">
      <w:pPr>
        <w:pStyle w:val="ae"/>
        <w:ind w:firstLine="567"/>
        <w:jc w:val="both"/>
        <w:rPr>
          <w:rFonts w:ascii="Times New Roman" w:hAnsi="Times New Roman" w:cs="Times New Roman"/>
          <w:b/>
          <w:sz w:val="28"/>
          <w:szCs w:val="28"/>
          <w:lang w:val="en-US"/>
        </w:rPr>
        <w:sectPr w:rsidR="00E067B8" w:rsidRPr="001935BC" w:rsidSect="000C5A26">
          <w:type w:val="nextColumn"/>
          <w:pgSz w:w="16838" w:h="11906" w:orient="landscape"/>
          <w:pgMar w:top="1134" w:right="567" w:bottom="1134" w:left="1701" w:header="709" w:footer="709" w:gutter="0"/>
          <w:cols w:space="708"/>
          <w:titlePg/>
          <w:docGrid w:linePitch="360"/>
        </w:sectPr>
      </w:pPr>
      <w:r w:rsidRPr="001935BC">
        <w:rPr>
          <w:rFonts w:ascii="Times New Roman" w:eastAsia="Times New Roman" w:hAnsi="Times New Roman" w:cs="Times New Roman"/>
          <w:sz w:val="28"/>
          <w:szCs w:val="28"/>
          <w:lang w:val="en-US"/>
        </w:rPr>
        <w:br/>
      </w:r>
      <w:r w:rsidRPr="001935BC">
        <w:rPr>
          <w:rFonts w:ascii="Times New Roman" w:eastAsia="Times New Roman" w:hAnsi="Times New Roman" w:cs="Times New Roman"/>
          <w:sz w:val="28"/>
          <w:szCs w:val="28"/>
          <w:lang w:val="en-US"/>
        </w:rPr>
        <w:br/>
      </w:r>
    </w:p>
    <w:p w14:paraId="29F2D071" w14:textId="1769D552" w:rsidR="00B44767" w:rsidRPr="001935BC" w:rsidRDefault="00B44767" w:rsidP="0013504B">
      <w:pPr>
        <w:pStyle w:val="ae"/>
        <w:ind w:firstLine="567"/>
        <w:jc w:val="both"/>
        <w:rPr>
          <w:rFonts w:ascii="Times New Roman" w:hAnsi="Times New Roman" w:cs="Times New Roman"/>
          <w:b/>
          <w:sz w:val="28"/>
          <w:szCs w:val="28"/>
        </w:rPr>
      </w:pPr>
      <w:bookmarkStart w:id="60" w:name="_Hlk118384385"/>
      <w:r w:rsidRPr="001935BC">
        <w:rPr>
          <w:rFonts w:ascii="Times New Roman" w:hAnsi="Times New Roman" w:cs="Times New Roman"/>
          <w:b/>
          <w:sz w:val="28"/>
          <w:szCs w:val="28"/>
        </w:rPr>
        <w:lastRenderedPageBreak/>
        <w:t>Результаты исследования распространенности симптомов депрессии у женщин, с вновь диагностированным раком молочной железы</w:t>
      </w:r>
    </w:p>
    <w:p w14:paraId="04128198" w14:textId="2638E72D" w:rsidR="008723C5" w:rsidRPr="001935BC" w:rsidRDefault="008723C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Средний общий балл опросника BDI-II составил 22</w:t>
      </w:r>
      <w:r w:rsidR="003746AE" w:rsidRPr="001935BC">
        <w:rPr>
          <w:rFonts w:ascii="Times New Roman" w:hAnsi="Times New Roman" w:cs="Times New Roman"/>
          <w:sz w:val="28"/>
          <w:szCs w:val="28"/>
        </w:rPr>
        <w:t>.</w:t>
      </w:r>
      <w:r w:rsidRPr="001935BC">
        <w:rPr>
          <w:rFonts w:ascii="Times New Roman" w:hAnsi="Times New Roman" w:cs="Times New Roman"/>
          <w:sz w:val="28"/>
          <w:szCs w:val="28"/>
        </w:rPr>
        <w:t>34 (</w:t>
      </w:r>
      <w:r w:rsidR="003746AE" w:rsidRPr="001935BC">
        <w:rPr>
          <w:rFonts w:ascii="Times New Roman" w:hAnsi="Times New Roman" w:cs="Times New Roman"/>
          <w:sz w:val="28"/>
          <w:szCs w:val="28"/>
          <w:lang w:val="en-US"/>
        </w:rPr>
        <w:t>SD</w:t>
      </w:r>
      <w:r w:rsidRPr="001935BC">
        <w:rPr>
          <w:rFonts w:ascii="Times New Roman" w:hAnsi="Times New Roman" w:cs="Times New Roman"/>
          <w:sz w:val="28"/>
          <w:szCs w:val="28"/>
        </w:rPr>
        <w:t xml:space="preserve"> = 9</w:t>
      </w:r>
      <w:r w:rsidR="003746AE" w:rsidRPr="001935BC">
        <w:rPr>
          <w:rFonts w:ascii="Times New Roman" w:hAnsi="Times New Roman" w:cs="Times New Roman"/>
          <w:sz w:val="28"/>
          <w:szCs w:val="28"/>
        </w:rPr>
        <w:t>.</w:t>
      </w:r>
      <w:r w:rsidRPr="001935BC">
        <w:rPr>
          <w:rFonts w:ascii="Times New Roman" w:hAnsi="Times New Roman" w:cs="Times New Roman"/>
          <w:sz w:val="28"/>
          <w:szCs w:val="28"/>
        </w:rPr>
        <w:t xml:space="preserve">65). По шкале отсечения BDI-II от 20 до 28 у 46% пациентов были симптомы умеренной депрессии, а по шкале отсечения BDI-II от 29 до 63 у 31% пациентов были симптомы тяжелой депрессии. Общие баллы анкеты BDI-II представлены в Таблице </w:t>
      </w:r>
      <w:r w:rsidR="002B4B9D" w:rsidRPr="001935BC">
        <w:rPr>
          <w:rFonts w:ascii="Times New Roman" w:hAnsi="Times New Roman" w:cs="Times New Roman"/>
          <w:sz w:val="28"/>
          <w:szCs w:val="28"/>
          <w:lang w:val="kk-KZ"/>
        </w:rPr>
        <w:t>1</w:t>
      </w:r>
      <w:r w:rsidR="00E067B8" w:rsidRPr="001935BC">
        <w:rPr>
          <w:rFonts w:ascii="Times New Roman" w:hAnsi="Times New Roman" w:cs="Times New Roman"/>
          <w:sz w:val="28"/>
          <w:szCs w:val="28"/>
        </w:rPr>
        <w:t>5</w:t>
      </w:r>
      <w:r w:rsidRPr="001935BC">
        <w:rPr>
          <w:rFonts w:ascii="Times New Roman" w:hAnsi="Times New Roman" w:cs="Times New Roman"/>
          <w:sz w:val="28"/>
          <w:szCs w:val="28"/>
        </w:rPr>
        <w:t>.</w:t>
      </w:r>
    </w:p>
    <w:p w14:paraId="6E736A57" w14:textId="77777777" w:rsidR="00BD5C46" w:rsidRPr="001935BC" w:rsidRDefault="00BD5C46" w:rsidP="0013504B">
      <w:pPr>
        <w:pStyle w:val="ae"/>
        <w:ind w:firstLine="567"/>
        <w:jc w:val="both"/>
        <w:rPr>
          <w:rFonts w:ascii="Times New Roman" w:hAnsi="Times New Roman" w:cs="Times New Roman"/>
          <w:b/>
          <w:bCs/>
          <w:sz w:val="28"/>
          <w:szCs w:val="28"/>
        </w:rPr>
      </w:pPr>
    </w:p>
    <w:p w14:paraId="55025AFE" w14:textId="62FF1271" w:rsidR="00B27564" w:rsidRPr="001935BC" w:rsidRDefault="00B2756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Таблица </w:t>
      </w:r>
      <w:r w:rsidR="002B4B9D" w:rsidRPr="001935BC">
        <w:rPr>
          <w:rFonts w:ascii="Times New Roman" w:hAnsi="Times New Roman" w:cs="Times New Roman"/>
          <w:sz w:val="28"/>
          <w:szCs w:val="28"/>
          <w:lang w:val="kk-KZ"/>
        </w:rPr>
        <w:t>1</w:t>
      </w:r>
      <w:r w:rsidR="00E067B8" w:rsidRPr="001935BC">
        <w:rPr>
          <w:rFonts w:ascii="Times New Roman" w:hAnsi="Times New Roman" w:cs="Times New Roman"/>
          <w:sz w:val="28"/>
          <w:szCs w:val="28"/>
        </w:rPr>
        <w:t>5</w:t>
      </w:r>
      <w:r w:rsidRPr="001935BC">
        <w:rPr>
          <w:rFonts w:ascii="Times New Roman" w:hAnsi="Times New Roman" w:cs="Times New Roman"/>
          <w:sz w:val="28"/>
          <w:szCs w:val="28"/>
        </w:rPr>
        <w:t>. Распространенность симптомов депрессии у пациентов с раком молочной железы (</w:t>
      </w:r>
      <w:r w:rsidRPr="001935BC">
        <w:rPr>
          <w:rFonts w:ascii="Times New Roman" w:hAnsi="Times New Roman" w:cs="Times New Roman"/>
          <w:sz w:val="28"/>
          <w:szCs w:val="28"/>
          <w:lang w:val="en-US"/>
        </w:rPr>
        <w:t>n</w:t>
      </w:r>
      <w:r w:rsidRPr="001935BC">
        <w:rPr>
          <w:rFonts w:ascii="Times New Roman" w:hAnsi="Times New Roman" w:cs="Times New Roman"/>
          <w:sz w:val="28"/>
          <w:szCs w:val="28"/>
        </w:rPr>
        <w:t>=162)</w:t>
      </w:r>
    </w:p>
    <w:p w14:paraId="566993A5" w14:textId="77777777" w:rsidR="00B27564" w:rsidRPr="001935BC" w:rsidRDefault="00B27564" w:rsidP="0013504B">
      <w:pPr>
        <w:pStyle w:val="ae"/>
        <w:ind w:firstLine="567"/>
        <w:jc w:val="both"/>
        <w:rPr>
          <w:rFonts w:ascii="Times New Roman" w:hAnsi="Times New Roman" w:cs="Times New Roman"/>
          <w:b/>
          <w:bCs/>
          <w:sz w:val="28"/>
          <w:szCs w:val="28"/>
        </w:rPr>
      </w:pPr>
    </w:p>
    <w:tbl>
      <w:tblPr>
        <w:tblStyle w:val="a6"/>
        <w:tblW w:w="9072" w:type="dxa"/>
        <w:tblInd w:w="562" w:type="dxa"/>
        <w:tblLook w:val="04A0" w:firstRow="1" w:lastRow="0" w:firstColumn="1" w:lastColumn="0" w:noHBand="0" w:noVBand="1"/>
      </w:tblPr>
      <w:tblGrid>
        <w:gridCol w:w="2941"/>
        <w:gridCol w:w="1490"/>
        <w:gridCol w:w="2945"/>
        <w:gridCol w:w="1696"/>
      </w:tblGrid>
      <w:tr w:rsidR="00655F65" w:rsidRPr="001935BC" w14:paraId="077D5CAE" w14:textId="300CEA61" w:rsidTr="00DA7182">
        <w:trPr>
          <w:trHeight w:val="407"/>
        </w:trPr>
        <w:tc>
          <w:tcPr>
            <w:tcW w:w="2977" w:type="dxa"/>
          </w:tcPr>
          <w:p w14:paraId="2B5204D3" w14:textId="77777777"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Тяжесть симптомов депрессии</w:t>
            </w:r>
          </w:p>
          <w:p w14:paraId="048FCB01" w14:textId="09B0C059"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w:t>
            </w:r>
            <w:r w:rsidRPr="001935BC">
              <w:rPr>
                <w:rFonts w:ascii="Times New Roman" w:hAnsi="Times New Roman" w:cs="Times New Roman"/>
                <w:sz w:val="28"/>
                <w:szCs w:val="28"/>
                <w:lang w:val="en-US"/>
              </w:rPr>
              <w:t>standard</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BDI</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II</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scoring</w:t>
            </w:r>
            <w:r w:rsidRPr="001935BC">
              <w:rPr>
                <w:rFonts w:ascii="Times New Roman" w:hAnsi="Times New Roman" w:cs="Times New Roman"/>
                <w:sz w:val="28"/>
                <w:szCs w:val="28"/>
              </w:rPr>
              <w:t>)</w:t>
            </w:r>
          </w:p>
        </w:tc>
        <w:tc>
          <w:tcPr>
            <w:tcW w:w="1418" w:type="dxa"/>
          </w:tcPr>
          <w:p w14:paraId="1B6B8942" w14:textId="4651BD65"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 n (%)</w:t>
            </w:r>
          </w:p>
        </w:tc>
        <w:tc>
          <w:tcPr>
            <w:tcW w:w="2976" w:type="dxa"/>
          </w:tcPr>
          <w:p w14:paraId="59106D0B" w14:textId="77777777"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Тяжесть симптомов депрессии</w:t>
            </w:r>
          </w:p>
          <w:p w14:paraId="674EAC50" w14:textId="3384E1C5" w:rsidR="000302A7" w:rsidRPr="001935BC" w:rsidRDefault="000302A7"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rPr>
              <w:t>(</w:t>
            </w:r>
            <w:r w:rsidRPr="001935BC">
              <w:rPr>
                <w:rFonts w:ascii="Times New Roman" w:hAnsi="Times New Roman" w:cs="Times New Roman"/>
                <w:sz w:val="28"/>
                <w:szCs w:val="28"/>
                <w:lang w:val="en-US"/>
              </w:rPr>
              <w:t>BDI</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II</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scoring</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по валидизации</w:t>
            </w:r>
          </w:p>
        </w:tc>
        <w:tc>
          <w:tcPr>
            <w:tcW w:w="1701" w:type="dxa"/>
          </w:tcPr>
          <w:p w14:paraId="7A8858F0" w14:textId="041EFBE6" w:rsidR="000302A7" w:rsidRPr="001935BC" w:rsidRDefault="000302A7"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n (%)</w:t>
            </w:r>
          </w:p>
        </w:tc>
      </w:tr>
      <w:tr w:rsidR="00655F65" w:rsidRPr="001935BC" w14:paraId="56F0A5E9" w14:textId="5BC8D6E3" w:rsidTr="00DA7182">
        <w:trPr>
          <w:trHeight w:val="1124"/>
        </w:trPr>
        <w:tc>
          <w:tcPr>
            <w:tcW w:w="2977" w:type="dxa"/>
          </w:tcPr>
          <w:p w14:paraId="6F593F6C" w14:textId="77777777"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Minimal</w:t>
            </w:r>
            <w:proofErr w:type="spellEnd"/>
            <w:r w:rsidRPr="001935BC">
              <w:rPr>
                <w:rFonts w:ascii="Times New Roman" w:hAnsi="Times New Roman" w:cs="Times New Roman"/>
                <w:sz w:val="28"/>
                <w:szCs w:val="28"/>
              </w:rPr>
              <w:t xml:space="preserve"> (0 – 13)</w:t>
            </w:r>
          </w:p>
          <w:p w14:paraId="4DE305A0" w14:textId="77777777"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Mild</w:t>
            </w:r>
            <w:proofErr w:type="spellEnd"/>
            <w:r w:rsidRPr="001935BC">
              <w:rPr>
                <w:rFonts w:ascii="Times New Roman" w:hAnsi="Times New Roman" w:cs="Times New Roman"/>
                <w:sz w:val="28"/>
                <w:szCs w:val="28"/>
              </w:rPr>
              <w:t xml:space="preserve"> (14 – 19)</w:t>
            </w:r>
          </w:p>
          <w:p w14:paraId="195B9A7A" w14:textId="77777777"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Moderate</w:t>
            </w:r>
            <w:proofErr w:type="spellEnd"/>
            <w:r w:rsidRPr="001935BC">
              <w:rPr>
                <w:rFonts w:ascii="Times New Roman" w:hAnsi="Times New Roman" w:cs="Times New Roman"/>
                <w:sz w:val="28"/>
                <w:szCs w:val="28"/>
              </w:rPr>
              <w:t xml:space="preserve"> (20 – 28)</w:t>
            </w:r>
          </w:p>
          <w:p w14:paraId="6A41FB81" w14:textId="77777777"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Severe</w:t>
            </w:r>
            <w:proofErr w:type="spellEnd"/>
            <w:r w:rsidRPr="001935BC">
              <w:rPr>
                <w:rFonts w:ascii="Times New Roman" w:hAnsi="Times New Roman" w:cs="Times New Roman"/>
                <w:sz w:val="28"/>
                <w:szCs w:val="28"/>
              </w:rPr>
              <w:t xml:space="preserve"> (29 – 63)</w:t>
            </w:r>
          </w:p>
        </w:tc>
        <w:tc>
          <w:tcPr>
            <w:tcW w:w="1418" w:type="dxa"/>
          </w:tcPr>
          <w:p w14:paraId="005A851E" w14:textId="08F6CA50"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23 (14)</w:t>
            </w:r>
          </w:p>
          <w:p w14:paraId="2BB1900A" w14:textId="7EBC0F17"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14 (9)</w:t>
            </w:r>
          </w:p>
          <w:p w14:paraId="55EF95B1" w14:textId="0F9BCFC2"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74 (46)</w:t>
            </w:r>
          </w:p>
          <w:p w14:paraId="634E8928" w14:textId="677DF641"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51 (31)</w:t>
            </w:r>
          </w:p>
        </w:tc>
        <w:tc>
          <w:tcPr>
            <w:tcW w:w="2976" w:type="dxa"/>
          </w:tcPr>
          <w:p w14:paraId="794788CA" w14:textId="2C637D9D"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Minimal</w:t>
            </w:r>
            <w:proofErr w:type="spellEnd"/>
            <w:r w:rsidRPr="001935BC">
              <w:rPr>
                <w:rFonts w:ascii="Times New Roman" w:hAnsi="Times New Roman" w:cs="Times New Roman"/>
                <w:sz w:val="28"/>
                <w:szCs w:val="28"/>
              </w:rPr>
              <w:t xml:space="preserve"> (0 – 1</w:t>
            </w:r>
            <w:r w:rsidRPr="001935BC">
              <w:rPr>
                <w:rFonts w:ascii="Times New Roman" w:hAnsi="Times New Roman" w:cs="Times New Roman"/>
                <w:sz w:val="28"/>
                <w:szCs w:val="28"/>
                <w:lang w:val="kk-KZ"/>
              </w:rPr>
              <w:t>4</w:t>
            </w:r>
            <w:r w:rsidRPr="001935BC">
              <w:rPr>
                <w:rFonts w:ascii="Times New Roman" w:hAnsi="Times New Roman" w:cs="Times New Roman"/>
                <w:sz w:val="28"/>
                <w:szCs w:val="28"/>
              </w:rPr>
              <w:t>)</w:t>
            </w:r>
          </w:p>
          <w:p w14:paraId="48579B27" w14:textId="6E16E787"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Mild</w:t>
            </w:r>
            <w:proofErr w:type="spellEnd"/>
            <w:r w:rsidRPr="001935BC">
              <w:rPr>
                <w:rFonts w:ascii="Times New Roman" w:hAnsi="Times New Roman" w:cs="Times New Roman"/>
                <w:sz w:val="28"/>
                <w:szCs w:val="28"/>
              </w:rPr>
              <w:t xml:space="preserve"> (1</w:t>
            </w:r>
            <w:r w:rsidRPr="001935BC">
              <w:rPr>
                <w:rFonts w:ascii="Times New Roman" w:hAnsi="Times New Roman" w:cs="Times New Roman"/>
                <w:sz w:val="28"/>
                <w:szCs w:val="28"/>
                <w:lang w:val="kk-KZ"/>
              </w:rPr>
              <w:t>5</w:t>
            </w:r>
            <w:r w:rsidRPr="001935BC">
              <w:rPr>
                <w:rFonts w:ascii="Times New Roman" w:hAnsi="Times New Roman" w:cs="Times New Roman"/>
                <w:sz w:val="28"/>
                <w:szCs w:val="28"/>
              </w:rPr>
              <w:t xml:space="preserve"> – 19)</w:t>
            </w:r>
          </w:p>
          <w:p w14:paraId="63E8050D" w14:textId="77777777"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Moderate</w:t>
            </w:r>
            <w:proofErr w:type="spellEnd"/>
            <w:r w:rsidRPr="001935BC">
              <w:rPr>
                <w:rFonts w:ascii="Times New Roman" w:hAnsi="Times New Roman" w:cs="Times New Roman"/>
                <w:sz w:val="28"/>
                <w:szCs w:val="28"/>
              </w:rPr>
              <w:t xml:space="preserve"> (20 – 28)</w:t>
            </w:r>
          </w:p>
          <w:p w14:paraId="2B1B9E2D" w14:textId="5716B46A"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Severe</w:t>
            </w:r>
            <w:proofErr w:type="spellEnd"/>
            <w:r w:rsidRPr="001935BC">
              <w:rPr>
                <w:rFonts w:ascii="Times New Roman" w:hAnsi="Times New Roman" w:cs="Times New Roman"/>
                <w:sz w:val="28"/>
                <w:szCs w:val="28"/>
              </w:rPr>
              <w:t xml:space="preserve"> (29 – 63)</w:t>
            </w:r>
          </w:p>
        </w:tc>
        <w:tc>
          <w:tcPr>
            <w:tcW w:w="1701" w:type="dxa"/>
          </w:tcPr>
          <w:p w14:paraId="13031FC4" w14:textId="6081AD57" w:rsidR="000302A7" w:rsidRPr="001935BC" w:rsidRDefault="000302A7"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26 (16%)</w:t>
            </w:r>
          </w:p>
          <w:p w14:paraId="610405F8" w14:textId="25BB8091" w:rsidR="000302A7" w:rsidRPr="001935BC" w:rsidRDefault="000302A7"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11 (</w:t>
            </w:r>
            <w:r w:rsidR="00EC397D" w:rsidRPr="001935BC">
              <w:rPr>
                <w:rFonts w:ascii="Times New Roman" w:hAnsi="Times New Roman" w:cs="Times New Roman"/>
                <w:sz w:val="28"/>
                <w:szCs w:val="28"/>
                <w:lang w:val="kk-KZ"/>
              </w:rPr>
              <w:t>7%)</w:t>
            </w:r>
          </w:p>
          <w:p w14:paraId="0E086EF7" w14:textId="6EFB060A"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lang w:val="kk-KZ"/>
              </w:rPr>
              <w:t xml:space="preserve">74 </w:t>
            </w:r>
            <w:r w:rsidRPr="001935BC">
              <w:rPr>
                <w:rFonts w:ascii="Times New Roman" w:hAnsi="Times New Roman" w:cs="Times New Roman"/>
                <w:sz w:val="28"/>
                <w:szCs w:val="28"/>
              </w:rPr>
              <w:t>(46%)</w:t>
            </w:r>
          </w:p>
          <w:p w14:paraId="42E8AB4A" w14:textId="0CEB6096" w:rsidR="000302A7" w:rsidRPr="001935BC" w:rsidRDefault="000302A7" w:rsidP="0013504B">
            <w:pPr>
              <w:pStyle w:val="ae"/>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51 (31%)</w:t>
            </w:r>
          </w:p>
        </w:tc>
      </w:tr>
      <w:tr w:rsidR="00655F65" w:rsidRPr="001935BC" w14:paraId="251B3D93" w14:textId="73001424" w:rsidTr="00DA7182">
        <w:trPr>
          <w:trHeight w:val="314"/>
        </w:trPr>
        <w:tc>
          <w:tcPr>
            <w:tcW w:w="2977" w:type="dxa"/>
          </w:tcPr>
          <w:p w14:paraId="6919C870" w14:textId="77777777"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mean±SD</w:t>
            </w:r>
            <w:proofErr w:type="spellEnd"/>
          </w:p>
        </w:tc>
        <w:tc>
          <w:tcPr>
            <w:tcW w:w="1418" w:type="dxa"/>
          </w:tcPr>
          <w:p w14:paraId="1D2B6700" w14:textId="77777777" w:rsidR="000302A7" w:rsidRPr="001935BC" w:rsidRDefault="000302A7"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22.34±9.65</w:t>
            </w:r>
          </w:p>
        </w:tc>
        <w:tc>
          <w:tcPr>
            <w:tcW w:w="2976" w:type="dxa"/>
          </w:tcPr>
          <w:p w14:paraId="7393BD18" w14:textId="1D14278B" w:rsidR="000302A7" w:rsidRPr="001935BC" w:rsidRDefault="000302A7"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mean±SD</w:t>
            </w:r>
            <w:proofErr w:type="spellEnd"/>
          </w:p>
        </w:tc>
        <w:tc>
          <w:tcPr>
            <w:tcW w:w="1701" w:type="dxa"/>
          </w:tcPr>
          <w:p w14:paraId="6511963F" w14:textId="23212301" w:rsidR="000302A7" w:rsidRPr="001935BC" w:rsidRDefault="00EC397D"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22.34±9.65</w:t>
            </w:r>
          </w:p>
        </w:tc>
      </w:tr>
    </w:tbl>
    <w:p w14:paraId="2115EA53" w14:textId="3D9E97FC" w:rsidR="00B27564" w:rsidRPr="001935BC" w:rsidRDefault="00A53AB9" w:rsidP="0013504B">
      <w:pPr>
        <w:pStyle w:val="ae"/>
        <w:ind w:firstLine="567"/>
        <w:jc w:val="both"/>
        <w:rPr>
          <w:rFonts w:ascii="Times New Roman" w:hAnsi="Times New Roman" w:cs="Times New Roman"/>
          <w:i/>
          <w:iCs/>
          <w:sz w:val="24"/>
          <w:szCs w:val="24"/>
          <w:lang w:val="en-US"/>
        </w:rPr>
      </w:pPr>
      <w:r w:rsidRPr="001935BC">
        <w:rPr>
          <w:rFonts w:ascii="Times New Roman" w:hAnsi="Times New Roman" w:cs="Times New Roman"/>
          <w:i/>
          <w:iCs/>
          <w:sz w:val="24"/>
          <w:szCs w:val="24"/>
        </w:rPr>
        <w:t>Сокращения</w:t>
      </w:r>
      <w:r w:rsidRPr="001935BC">
        <w:rPr>
          <w:rFonts w:ascii="Times New Roman" w:hAnsi="Times New Roman" w:cs="Times New Roman"/>
          <w:i/>
          <w:iCs/>
          <w:sz w:val="24"/>
          <w:szCs w:val="24"/>
          <w:lang w:val="en-US"/>
        </w:rPr>
        <w:t xml:space="preserve">: </w:t>
      </w:r>
      <w:r w:rsidR="00B27564" w:rsidRPr="001935BC">
        <w:rPr>
          <w:rFonts w:ascii="Times New Roman" w:hAnsi="Times New Roman" w:cs="Times New Roman"/>
          <w:i/>
          <w:iCs/>
          <w:sz w:val="24"/>
          <w:szCs w:val="24"/>
          <w:lang w:val="en-US"/>
        </w:rPr>
        <w:t>BDI-II, Beck Depression Inventory – II; SD, standard deviation</w:t>
      </w:r>
    </w:p>
    <w:p w14:paraId="6EC82821" w14:textId="77777777" w:rsidR="00BF52B1" w:rsidRPr="001935BC" w:rsidRDefault="00BF52B1" w:rsidP="0013504B">
      <w:pPr>
        <w:pStyle w:val="ae"/>
        <w:ind w:firstLine="567"/>
        <w:jc w:val="both"/>
        <w:rPr>
          <w:rFonts w:ascii="Times New Roman" w:hAnsi="Times New Roman" w:cs="Times New Roman"/>
          <w:sz w:val="28"/>
          <w:szCs w:val="28"/>
          <w:lang w:val="en-US"/>
        </w:rPr>
      </w:pPr>
    </w:p>
    <w:p w14:paraId="2DDE6351" w14:textId="0E54369B" w:rsidR="00B44767" w:rsidRPr="001935BC" w:rsidRDefault="00B44767"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 xml:space="preserve">Результаты исследования </w:t>
      </w:r>
      <w:bookmarkStart w:id="61" w:name="_Hlk111805099"/>
      <w:r w:rsidRPr="001935BC">
        <w:rPr>
          <w:rFonts w:ascii="Times New Roman" w:hAnsi="Times New Roman" w:cs="Times New Roman"/>
          <w:b/>
          <w:sz w:val="28"/>
          <w:szCs w:val="28"/>
        </w:rPr>
        <w:t>клинико-эпидемиологических аспектов распространенности симптомов депрессии у женщин, с вновь диагностированным раком молочной железы</w:t>
      </w:r>
      <w:bookmarkEnd w:id="61"/>
    </w:p>
    <w:p w14:paraId="6382EFF0" w14:textId="07315CF3" w:rsidR="006E17A5" w:rsidRPr="001935BC" w:rsidRDefault="006E17A5"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 xml:space="preserve">Клинико-эпидемиологические особенности распространенности симптомов </w:t>
      </w:r>
      <w:r w:rsidR="009C553D" w:rsidRPr="001935BC">
        <w:rPr>
          <w:rFonts w:ascii="Times New Roman" w:hAnsi="Times New Roman" w:cs="Times New Roman"/>
          <w:b/>
          <w:sz w:val="28"/>
          <w:szCs w:val="28"/>
        </w:rPr>
        <w:t>депрессии</w:t>
      </w:r>
    </w:p>
    <w:p w14:paraId="22A288C7" w14:textId="0A1368E4" w:rsidR="006E17A5" w:rsidRPr="001935BC" w:rsidRDefault="006E17A5" w:rsidP="0013504B">
      <w:pPr>
        <w:pStyle w:val="ae"/>
        <w:ind w:firstLine="708"/>
        <w:jc w:val="both"/>
        <w:rPr>
          <w:rFonts w:ascii="Times New Roman" w:hAnsi="Times New Roman" w:cs="Times New Roman"/>
          <w:sz w:val="28"/>
          <w:szCs w:val="28"/>
        </w:rPr>
      </w:pPr>
      <w:r w:rsidRPr="001935BC">
        <w:rPr>
          <w:rFonts w:ascii="Times New Roman" w:hAnsi="Times New Roman" w:cs="Times New Roman"/>
          <w:sz w:val="28"/>
          <w:szCs w:val="28"/>
        </w:rPr>
        <w:t>Пятнадцать социально-демографических и клинических характеристик пациентов с РМЖ были проанализированы с помощью логистической регрессии, чтобы изучить их связь с симптомами депрессии. Однофакторный анализ показал, что факторами, связанными с симптомами депрессии средней и тяжелой степени, были социальный статус, количество детей, уровень образования</w:t>
      </w:r>
      <w:r w:rsidR="002E742B" w:rsidRPr="001935BC">
        <w:rPr>
          <w:rFonts w:ascii="Times New Roman" w:hAnsi="Times New Roman" w:cs="Times New Roman"/>
          <w:sz w:val="28"/>
          <w:szCs w:val="28"/>
        </w:rPr>
        <w:t xml:space="preserve">, </w:t>
      </w:r>
      <w:r w:rsidRPr="001935BC">
        <w:rPr>
          <w:rFonts w:ascii="Times New Roman" w:hAnsi="Times New Roman" w:cs="Times New Roman"/>
          <w:sz w:val="28"/>
          <w:szCs w:val="28"/>
        </w:rPr>
        <w:t xml:space="preserve">уровень ежемесячного дохода домохозяйства, употребление алкоголя, курение, наличие человека, который может оказать поддержку, </w:t>
      </w:r>
      <w:r w:rsidR="009C553D" w:rsidRPr="001935BC">
        <w:rPr>
          <w:rFonts w:ascii="Times New Roman" w:eastAsia="Times New Roman" w:hAnsi="Times New Roman" w:cs="Times New Roman"/>
          <w:sz w:val="28"/>
          <w:szCs w:val="28"/>
        </w:rPr>
        <w:t>возможность полностью полагаться на человека, который оказывает поддержку</w:t>
      </w:r>
      <w:r w:rsidRPr="001935BC">
        <w:rPr>
          <w:rFonts w:ascii="Times New Roman" w:hAnsi="Times New Roman" w:cs="Times New Roman"/>
          <w:sz w:val="28"/>
          <w:szCs w:val="28"/>
        </w:rPr>
        <w:t xml:space="preserve">, клинический диагноз, гистопатологический диагноз, и стадия заболевания. </w:t>
      </w:r>
    </w:p>
    <w:p w14:paraId="51EDF21F" w14:textId="7A0E37EE" w:rsidR="006E17A5" w:rsidRPr="001935BC" w:rsidRDefault="006E17A5" w:rsidP="0013504B">
      <w:pPr>
        <w:pStyle w:val="ae"/>
        <w:ind w:firstLine="708"/>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Социальный статус пациентов: </w:t>
      </w:r>
      <w:r w:rsidR="009C553D" w:rsidRPr="001935BC">
        <w:rPr>
          <w:rFonts w:ascii="Times New Roman" w:eastAsia="Times New Roman" w:hAnsi="Times New Roman" w:cs="Times New Roman"/>
          <w:sz w:val="28"/>
          <w:szCs w:val="28"/>
        </w:rPr>
        <w:t>66</w:t>
      </w:r>
      <w:r w:rsidRPr="001935BC">
        <w:rPr>
          <w:rFonts w:ascii="Times New Roman" w:eastAsia="Times New Roman" w:hAnsi="Times New Roman" w:cs="Times New Roman"/>
          <w:sz w:val="28"/>
          <w:szCs w:val="28"/>
        </w:rPr>
        <w:t xml:space="preserve"> (</w:t>
      </w:r>
      <w:r w:rsidR="009C553D" w:rsidRPr="001935BC">
        <w:rPr>
          <w:rFonts w:ascii="Times New Roman" w:eastAsia="Times New Roman" w:hAnsi="Times New Roman" w:cs="Times New Roman"/>
          <w:sz w:val="28"/>
          <w:szCs w:val="28"/>
        </w:rPr>
        <w:t>4</w:t>
      </w:r>
      <w:r w:rsidRPr="001935BC">
        <w:rPr>
          <w:rFonts w:ascii="Times New Roman" w:eastAsia="Times New Roman" w:hAnsi="Times New Roman" w:cs="Times New Roman"/>
          <w:sz w:val="28"/>
          <w:szCs w:val="28"/>
        </w:rPr>
        <w:t xml:space="preserve">1%) пациентов, принявших участие в нашем исследовании, работали. </w:t>
      </w:r>
      <w:r w:rsidRPr="001935BC">
        <w:rPr>
          <w:rFonts w:ascii="Times New Roman" w:hAnsi="Times New Roman" w:cs="Times New Roman"/>
          <w:bCs/>
          <w:sz w:val="28"/>
          <w:szCs w:val="28"/>
        </w:rPr>
        <w:t xml:space="preserve">Среди данной группы пациентов симптомы умеренной или тяжелой </w:t>
      </w:r>
      <w:r w:rsidR="009C553D" w:rsidRPr="001935BC">
        <w:rPr>
          <w:rFonts w:ascii="Times New Roman" w:hAnsi="Times New Roman" w:cs="Times New Roman"/>
          <w:bCs/>
          <w:sz w:val="28"/>
          <w:szCs w:val="28"/>
        </w:rPr>
        <w:t>депрессии</w:t>
      </w:r>
      <w:r w:rsidRPr="001935BC">
        <w:rPr>
          <w:rFonts w:ascii="Times New Roman" w:hAnsi="Times New Roman" w:cs="Times New Roman"/>
          <w:bCs/>
          <w:sz w:val="28"/>
          <w:szCs w:val="28"/>
        </w:rPr>
        <w:t xml:space="preserve"> были диагностированы у </w:t>
      </w:r>
      <w:r w:rsidR="009C553D" w:rsidRPr="001935BC">
        <w:rPr>
          <w:rFonts w:ascii="Times New Roman" w:hAnsi="Times New Roman" w:cs="Times New Roman"/>
          <w:sz w:val="28"/>
          <w:szCs w:val="28"/>
        </w:rPr>
        <w:t xml:space="preserve">45 (68.2%) </w:t>
      </w:r>
      <w:r w:rsidRPr="001935BC">
        <w:rPr>
          <w:rFonts w:ascii="Times New Roman" w:eastAsia="Times New Roman" w:hAnsi="Times New Roman" w:cs="Times New Roman"/>
          <w:sz w:val="28"/>
          <w:szCs w:val="28"/>
        </w:rPr>
        <w:t>пациентов. Не работающие пациенты</w:t>
      </w:r>
      <w:r w:rsidR="001063C4" w:rsidRPr="001935BC">
        <w:rPr>
          <w:rFonts w:ascii="Times New Roman" w:eastAsia="Times New Roman" w:hAnsi="Times New Roman" w:cs="Times New Roman"/>
          <w:sz w:val="28"/>
          <w:szCs w:val="28"/>
        </w:rPr>
        <w:t>, самозанятые</w:t>
      </w:r>
      <w:r w:rsidRPr="001935BC">
        <w:rPr>
          <w:rFonts w:ascii="Times New Roman" w:eastAsia="Times New Roman" w:hAnsi="Times New Roman" w:cs="Times New Roman"/>
          <w:sz w:val="28"/>
          <w:szCs w:val="28"/>
        </w:rPr>
        <w:t xml:space="preserve"> либо пациенты на пенсии сравнивались с данной основной группой пациентов. </w:t>
      </w:r>
      <w:r w:rsidRPr="001935BC">
        <w:rPr>
          <w:rFonts w:ascii="Times New Roman" w:hAnsi="Times New Roman" w:cs="Times New Roman"/>
          <w:bCs/>
          <w:sz w:val="28"/>
          <w:szCs w:val="28"/>
        </w:rPr>
        <w:t xml:space="preserve">Статистическая значимость была выявлена для группы пациентов, находящихся на пенсии. У пациентов на пенсии, риск наличия симптомов умеренной или тяжелой </w:t>
      </w:r>
      <w:r w:rsidR="009C553D" w:rsidRPr="001935BC">
        <w:rPr>
          <w:rFonts w:ascii="Times New Roman" w:hAnsi="Times New Roman" w:cs="Times New Roman"/>
          <w:bCs/>
          <w:sz w:val="28"/>
          <w:szCs w:val="28"/>
        </w:rPr>
        <w:t>депрессии</w:t>
      </w:r>
      <w:r w:rsidRPr="001935BC">
        <w:rPr>
          <w:rFonts w:ascii="Times New Roman" w:hAnsi="Times New Roman" w:cs="Times New Roman"/>
          <w:bCs/>
          <w:sz w:val="28"/>
          <w:szCs w:val="28"/>
        </w:rPr>
        <w:t xml:space="preserve"> </w:t>
      </w:r>
      <w:r w:rsidR="001063C4" w:rsidRPr="001935BC">
        <w:rPr>
          <w:rFonts w:ascii="Times New Roman" w:hAnsi="Times New Roman" w:cs="Times New Roman"/>
          <w:bCs/>
          <w:sz w:val="28"/>
          <w:szCs w:val="28"/>
        </w:rPr>
        <w:t>имел положительную корреляцию</w:t>
      </w:r>
      <w:r w:rsidRPr="001935BC">
        <w:rPr>
          <w:rFonts w:ascii="Times New Roman" w:hAnsi="Times New Roman" w:cs="Times New Roman"/>
          <w:bCs/>
          <w:sz w:val="28"/>
          <w:szCs w:val="28"/>
        </w:rPr>
        <w:t xml:space="preserve"> (ОШ </w:t>
      </w:r>
      <w:r w:rsidR="001063C4" w:rsidRPr="001935BC">
        <w:rPr>
          <w:rFonts w:ascii="Times New Roman" w:hAnsi="Times New Roman" w:cs="Times New Roman"/>
          <w:sz w:val="28"/>
          <w:szCs w:val="28"/>
        </w:rPr>
        <w:t>0.9 (</w:t>
      </w:r>
      <w:r w:rsidR="00AD763B" w:rsidRPr="001935BC">
        <w:rPr>
          <w:rFonts w:ascii="Times New Roman" w:hAnsi="Times New Roman" w:cs="Times New Roman"/>
          <w:sz w:val="28"/>
          <w:szCs w:val="28"/>
        </w:rPr>
        <w:t>95% ДИ (0.43; 1.37)</w:t>
      </w:r>
      <w:r w:rsidR="001063C4" w:rsidRPr="001935BC">
        <w:rPr>
          <w:rFonts w:ascii="Times New Roman" w:hAnsi="Times New Roman" w:cs="Times New Roman"/>
          <w:sz w:val="28"/>
          <w:szCs w:val="28"/>
        </w:rPr>
        <w:t xml:space="preserve"> </w:t>
      </w:r>
      <w:proofErr w:type="gramStart"/>
      <w:r w:rsidRPr="001935BC">
        <w:rPr>
          <w:rFonts w:ascii="Times New Roman" w:eastAsia="Times New Roman" w:hAnsi="Times New Roman" w:cs="Times New Roman"/>
          <w:sz w:val="28"/>
          <w:szCs w:val="28"/>
          <w:lang w:val="en-US"/>
        </w:rPr>
        <w:t>p</w:t>
      </w:r>
      <w:r w:rsidRPr="001935BC">
        <w:rPr>
          <w:rFonts w:ascii="Times New Roman" w:eastAsia="Times New Roman" w:hAnsi="Times New Roman" w:cs="Times New Roman"/>
          <w:sz w:val="28"/>
          <w:szCs w:val="28"/>
        </w:rPr>
        <w:t>&lt;</w:t>
      </w:r>
      <w:proofErr w:type="gramEnd"/>
      <w:r w:rsidRPr="001935BC">
        <w:rPr>
          <w:rFonts w:ascii="Times New Roman" w:eastAsia="Times New Roman" w:hAnsi="Times New Roman" w:cs="Times New Roman"/>
          <w:sz w:val="28"/>
          <w:szCs w:val="28"/>
        </w:rPr>
        <w:t>0.05)).</w:t>
      </w:r>
    </w:p>
    <w:p w14:paraId="4B478C4E" w14:textId="0FA942DF" w:rsidR="00AD763B" w:rsidRPr="001935BC" w:rsidRDefault="00AD763B" w:rsidP="0013504B">
      <w:pPr>
        <w:pStyle w:val="ae"/>
        <w:jc w:val="both"/>
        <w:rPr>
          <w:rFonts w:ascii="Times New Roman" w:hAnsi="Times New Roman" w:cs="Times New Roman"/>
          <w:sz w:val="28"/>
          <w:szCs w:val="28"/>
        </w:rPr>
      </w:pPr>
      <w:r w:rsidRPr="001935BC">
        <w:rPr>
          <w:rFonts w:ascii="Times New Roman" w:eastAsia="Times New Roman" w:hAnsi="Times New Roman" w:cs="Times New Roman"/>
          <w:sz w:val="28"/>
          <w:szCs w:val="28"/>
        </w:rPr>
        <w:lastRenderedPageBreak/>
        <w:tab/>
        <w:t xml:space="preserve">Количество детей: 92 (57%) пациентов, принявших участие в нашем исследовании, имели 1-2 детей. </w:t>
      </w:r>
      <w:r w:rsidRPr="001935BC">
        <w:rPr>
          <w:rFonts w:ascii="Times New Roman" w:hAnsi="Times New Roman" w:cs="Times New Roman"/>
          <w:bCs/>
          <w:sz w:val="28"/>
          <w:szCs w:val="28"/>
        </w:rPr>
        <w:t xml:space="preserve">Среди данной группы пациентов симптомы умеренной или тяжелой депрессии были диагностированы у </w:t>
      </w:r>
      <w:r w:rsidRPr="001935BC">
        <w:rPr>
          <w:rFonts w:ascii="Times New Roman" w:hAnsi="Times New Roman" w:cs="Times New Roman"/>
          <w:sz w:val="28"/>
          <w:szCs w:val="28"/>
        </w:rPr>
        <w:t xml:space="preserve">69 (75.0%) </w:t>
      </w:r>
      <w:r w:rsidRPr="001935BC">
        <w:rPr>
          <w:rFonts w:ascii="Times New Roman" w:eastAsia="Times New Roman" w:hAnsi="Times New Roman" w:cs="Times New Roman"/>
          <w:sz w:val="28"/>
          <w:szCs w:val="28"/>
        </w:rPr>
        <w:t xml:space="preserve">пациентов. </w:t>
      </w:r>
      <w:r w:rsidR="00062FC7" w:rsidRPr="001935BC">
        <w:rPr>
          <w:rFonts w:ascii="Times New Roman" w:eastAsia="Times New Roman" w:hAnsi="Times New Roman" w:cs="Times New Roman"/>
          <w:sz w:val="28"/>
          <w:szCs w:val="28"/>
        </w:rPr>
        <w:t xml:space="preserve">Пациенты без детей либо с 3 и более детьми сравнивались с данной основной группой пациентов. </w:t>
      </w:r>
      <w:r w:rsidR="00062FC7" w:rsidRPr="001935BC">
        <w:rPr>
          <w:rFonts w:ascii="Times New Roman" w:hAnsi="Times New Roman" w:cs="Times New Roman"/>
          <w:bCs/>
          <w:sz w:val="28"/>
          <w:szCs w:val="28"/>
        </w:rPr>
        <w:t xml:space="preserve">Статистическая значимость была выявлена для группы пациентов, без детей. У пациентов без детей, риск наличия симптомов умеренной или тяжелой депрессии был выше, чем у пациентов с </w:t>
      </w:r>
      <w:r w:rsidR="00062FC7" w:rsidRPr="001935BC">
        <w:rPr>
          <w:rFonts w:ascii="Times New Roman" w:eastAsia="Times New Roman" w:hAnsi="Times New Roman" w:cs="Times New Roman"/>
          <w:sz w:val="28"/>
          <w:szCs w:val="28"/>
        </w:rPr>
        <w:t>1 либо 2 детьми</w:t>
      </w:r>
      <w:r w:rsidR="00062FC7" w:rsidRPr="001935BC">
        <w:rPr>
          <w:rFonts w:ascii="Times New Roman" w:hAnsi="Times New Roman" w:cs="Times New Roman"/>
          <w:bCs/>
          <w:sz w:val="28"/>
          <w:szCs w:val="28"/>
        </w:rPr>
        <w:t xml:space="preserve"> </w:t>
      </w:r>
      <w:r w:rsidRPr="001935BC">
        <w:rPr>
          <w:rFonts w:ascii="Times New Roman" w:hAnsi="Times New Roman" w:cs="Times New Roman"/>
          <w:bCs/>
          <w:sz w:val="28"/>
          <w:szCs w:val="28"/>
        </w:rPr>
        <w:t xml:space="preserve">(ОШ </w:t>
      </w:r>
      <w:r w:rsidR="00062FC7" w:rsidRPr="001935BC">
        <w:rPr>
          <w:rFonts w:ascii="Times New Roman" w:hAnsi="Times New Roman" w:cs="Times New Roman"/>
          <w:sz w:val="28"/>
          <w:szCs w:val="28"/>
        </w:rPr>
        <w:t xml:space="preserve">1.46 (95% ДИ (0.4; 2.52) </w:t>
      </w:r>
      <w:proofErr w:type="gramStart"/>
      <w:r w:rsidRPr="001935BC">
        <w:rPr>
          <w:rFonts w:ascii="Times New Roman" w:eastAsia="Times New Roman" w:hAnsi="Times New Roman" w:cs="Times New Roman"/>
          <w:sz w:val="28"/>
          <w:szCs w:val="28"/>
          <w:lang w:val="en-US"/>
        </w:rPr>
        <w:t>p</w:t>
      </w:r>
      <w:r w:rsidRPr="001935BC">
        <w:rPr>
          <w:rFonts w:ascii="Times New Roman" w:eastAsia="Times New Roman" w:hAnsi="Times New Roman" w:cs="Times New Roman"/>
          <w:sz w:val="28"/>
          <w:szCs w:val="28"/>
        </w:rPr>
        <w:t>&lt;</w:t>
      </w:r>
      <w:proofErr w:type="gramEnd"/>
      <w:r w:rsidRPr="001935BC">
        <w:rPr>
          <w:rFonts w:ascii="Times New Roman" w:eastAsia="Times New Roman" w:hAnsi="Times New Roman" w:cs="Times New Roman"/>
          <w:sz w:val="28"/>
          <w:szCs w:val="28"/>
        </w:rPr>
        <w:t xml:space="preserve">0.05)). </w:t>
      </w:r>
    </w:p>
    <w:p w14:paraId="306E7A7C" w14:textId="467AE303" w:rsidR="006E17A5" w:rsidRPr="001935BC" w:rsidRDefault="00062FC7"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ab/>
      </w:r>
      <w:r w:rsidR="006E17A5" w:rsidRPr="001935BC">
        <w:rPr>
          <w:rFonts w:ascii="Times New Roman" w:eastAsia="Times New Roman" w:hAnsi="Times New Roman" w:cs="Times New Roman"/>
          <w:sz w:val="28"/>
          <w:szCs w:val="28"/>
        </w:rPr>
        <w:t xml:space="preserve">Образование пациентов: </w:t>
      </w:r>
      <w:r w:rsidRPr="001935BC">
        <w:rPr>
          <w:rFonts w:ascii="Times New Roman" w:eastAsia="Times New Roman" w:hAnsi="Times New Roman" w:cs="Times New Roman"/>
          <w:sz w:val="28"/>
          <w:szCs w:val="28"/>
        </w:rPr>
        <w:t xml:space="preserve">63 (39%) </w:t>
      </w:r>
      <w:r w:rsidR="006E17A5" w:rsidRPr="001935BC">
        <w:rPr>
          <w:rFonts w:ascii="Times New Roman" w:eastAsia="Times New Roman" w:hAnsi="Times New Roman" w:cs="Times New Roman"/>
          <w:sz w:val="28"/>
          <w:szCs w:val="28"/>
        </w:rPr>
        <w:t xml:space="preserve">пациентов, принявших участие в нашем исследовании, имели высшее образование. </w:t>
      </w:r>
      <w:r w:rsidR="006E17A5" w:rsidRPr="001935BC">
        <w:rPr>
          <w:rFonts w:ascii="Times New Roman" w:hAnsi="Times New Roman" w:cs="Times New Roman"/>
          <w:bCs/>
          <w:sz w:val="28"/>
          <w:szCs w:val="28"/>
        </w:rPr>
        <w:t xml:space="preserve">Среди данной группы пациентов симптомы умеренной или тяжелой </w:t>
      </w:r>
      <w:r w:rsidR="009C553D" w:rsidRPr="001935BC">
        <w:rPr>
          <w:rFonts w:ascii="Times New Roman" w:hAnsi="Times New Roman" w:cs="Times New Roman"/>
          <w:bCs/>
          <w:sz w:val="28"/>
          <w:szCs w:val="28"/>
        </w:rPr>
        <w:t>депрессии</w:t>
      </w:r>
      <w:r w:rsidR="006E17A5" w:rsidRPr="001935BC">
        <w:rPr>
          <w:rFonts w:ascii="Times New Roman" w:hAnsi="Times New Roman" w:cs="Times New Roman"/>
          <w:bCs/>
          <w:sz w:val="28"/>
          <w:szCs w:val="28"/>
        </w:rPr>
        <w:t xml:space="preserve"> были диагностированы у </w:t>
      </w:r>
      <w:r w:rsidRPr="001935BC">
        <w:rPr>
          <w:rFonts w:ascii="Times New Roman" w:eastAsia="Times New Roman" w:hAnsi="Times New Roman" w:cs="Times New Roman"/>
          <w:sz w:val="28"/>
          <w:szCs w:val="28"/>
        </w:rPr>
        <w:t xml:space="preserve">41 (65.1%) </w:t>
      </w:r>
      <w:r w:rsidR="006E17A5" w:rsidRPr="001935BC">
        <w:rPr>
          <w:rFonts w:ascii="Times New Roman" w:eastAsia="Times New Roman" w:hAnsi="Times New Roman" w:cs="Times New Roman"/>
          <w:sz w:val="28"/>
          <w:szCs w:val="28"/>
        </w:rPr>
        <w:t xml:space="preserve">пациентов. Пациенты </w:t>
      </w:r>
      <w:r w:rsidRPr="001935BC">
        <w:rPr>
          <w:rFonts w:ascii="Times New Roman" w:eastAsia="Times New Roman" w:hAnsi="Times New Roman" w:cs="Times New Roman"/>
          <w:sz w:val="28"/>
          <w:szCs w:val="28"/>
        </w:rPr>
        <w:t>со средним, средне-специальным, незаконченным высшим, образованием либо наличием степени</w:t>
      </w:r>
      <w:r w:rsidR="006E17A5" w:rsidRPr="001935BC">
        <w:rPr>
          <w:rFonts w:ascii="Times New Roman" w:eastAsia="Times New Roman" w:hAnsi="Times New Roman" w:cs="Times New Roman"/>
          <w:sz w:val="28"/>
          <w:szCs w:val="28"/>
        </w:rPr>
        <w:t xml:space="preserve"> сравнивались с данной основной группой пациентов. </w:t>
      </w:r>
      <w:r w:rsidR="006E17A5" w:rsidRPr="001935BC">
        <w:rPr>
          <w:rFonts w:ascii="Times New Roman" w:hAnsi="Times New Roman" w:cs="Times New Roman"/>
          <w:bCs/>
          <w:sz w:val="28"/>
          <w:szCs w:val="28"/>
        </w:rPr>
        <w:t xml:space="preserve">Статистическая значимость была выявлена для </w:t>
      </w:r>
      <w:r w:rsidRPr="001935BC">
        <w:rPr>
          <w:rFonts w:ascii="Times New Roman" w:hAnsi="Times New Roman" w:cs="Times New Roman"/>
          <w:bCs/>
          <w:sz w:val="28"/>
          <w:szCs w:val="28"/>
        </w:rPr>
        <w:t xml:space="preserve">двух </w:t>
      </w:r>
      <w:r w:rsidR="006E17A5" w:rsidRPr="001935BC">
        <w:rPr>
          <w:rFonts w:ascii="Times New Roman" w:hAnsi="Times New Roman" w:cs="Times New Roman"/>
          <w:bCs/>
          <w:sz w:val="28"/>
          <w:szCs w:val="28"/>
        </w:rPr>
        <w:t xml:space="preserve">групп пациентов, </w:t>
      </w:r>
      <w:r w:rsidRPr="001935BC">
        <w:rPr>
          <w:rFonts w:ascii="Times New Roman" w:hAnsi="Times New Roman" w:cs="Times New Roman"/>
          <w:bCs/>
          <w:sz w:val="28"/>
          <w:szCs w:val="28"/>
        </w:rPr>
        <w:t>пациентов со средним и средне-специальным образованием</w:t>
      </w:r>
      <w:r w:rsidR="006E17A5" w:rsidRPr="001935BC">
        <w:rPr>
          <w:rFonts w:ascii="Times New Roman" w:hAnsi="Times New Roman" w:cs="Times New Roman"/>
          <w:bCs/>
          <w:sz w:val="28"/>
          <w:szCs w:val="28"/>
        </w:rPr>
        <w:t xml:space="preserve">. У пациентов </w:t>
      </w:r>
      <w:r w:rsidRPr="001935BC">
        <w:rPr>
          <w:rFonts w:ascii="Times New Roman" w:hAnsi="Times New Roman" w:cs="Times New Roman"/>
          <w:bCs/>
          <w:sz w:val="28"/>
          <w:szCs w:val="28"/>
        </w:rPr>
        <w:t>со средним и средне-специальным образованием</w:t>
      </w:r>
      <w:r w:rsidR="006E17A5" w:rsidRPr="001935BC">
        <w:rPr>
          <w:rFonts w:ascii="Times New Roman" w:hAnsi="Times New Roman" w:cs="Times New Roman"/>
          <w:bCs/>
          <w:sz w:val="28"/>
          <w:szCs w:val="28"/>
        </w:rPr>
        <w:t xml:space="preserve">, риск наличия симптомов умеренной или тяжелой </w:t>
      </w:r>
      <w:r w:rsidR="009C553D" w:rsidRPr="001935BC">
        <w:rPr>
          <w:rFonts w:ascii="Times New Roman" w:hAnsi="Times New Roman" w:cs="Times New Roman"/>
          <w:bCs/>
          <w:sz w:val="28"/>
          <w:szCs w:val="28"/>
        </w:rPr>
        <w:t>депрессии</w:t>
      </w:r>
      <w:r w:rsidR="006E17A5" w:rsidRPr="001935BC">
        <w:rPr>
          <w:rFonts w:ascii="Times New Roman" w:hAnsi="Times New Roman" w:cs="Times New Roman"/>
          <w:bCs/>
          <w:sz w:val="28"/>
          <w:szCs w:val="28"/>
        </w:rPr>
        <w:t xml:space="preserve"> был выше, чем у пациентов с </w:t>
      </w:r>
      <w:r w:rsidRPr="001935BC">
        <w:rPr>
          <w:rFonts w:ascii="Times New Roman" w:eastAsia="Times New Roman" w:hAnsi="Times New Roman" w:cs="Times New Roman"/>
          <w:sz w:val="28"/>
          <w:szCs w:val="28"/>
        </w:rPr>
        <w:t>высшим образованием</w:t>
      </w:r>
      <w:r w:rsidR="006E17A5" w:rsidRPr="001935BC">
        <w:rPr>
          <w:rFonts w:ascii="Times New Roman" w:hAnsi="Times New Roman" w:cs="Times New Roman"/>
          <w:bCs/>
          <w:sz w:val="28"/>
          <w:szCs w:val="28"/>
        </w:rPr>
        <w:t xml:space="preserve"> (ОШ </w:t>
      </w:r>
      <w:r w:rsidRPr="001935BC">
        <w:rPr>
          <w:rFonts w:ascii="Times New Roman" w:hAnsi="Times New Roman" w:cs="Times New Roman"/>
          <w:sz w:val="28"/>
          <w:szCs w:val="28"/>
        </w:rPr>
        <w:t xml:space="preserve">2.35 (95% ДИ (1.61; 3.09) </w:t>
      </w:r>
      <w:r w:rsidR="006E17A5" w:rsidRPr="001935BC">
        <w:rPr>
          <w:rFonts w:ascii="Times New Roman" w:eastAsia="Times New Roman" w:hAnsi="Times New Roman" w:cs="Times New Roman"/>
          <w:sz w:val="28"/>
          <w:szCs w:val="28"/>
          <w:lang w:val="en-US"/>
        </w:rPr>
        <w:t>p</w:t>
      </w:r>
      <w:r w:rsidR="006E17A5" w:rsidRPr="001935BC">
        <w:rPr>
          <w:rFonts w:ascii="Times New Roman" w:eastAsia="Times New Roman" w:hAnsi="Times New Roman" w:cs="Times New Roman"/>
          <w:sz w:val="28"/>
          <w:szCs w:val="28"/>
        </w:rPr>
        <w:t>&lt;0.05))</w:t>
      </w:r>
      <w:r w:rsidRPr="001935BC">
        <w:rPr>
          <w:rFonts w:ascii="Times New Roman" w:eastAsia="Times New Roman" w:hAnsi="Times New Roman" w:cs="Times New Roman"/>
          <w:sz w:val="28"/>
          <w:szCs w:val="28"/>
        </w:rPr>
        <w:t xml:space="preserve"> и </w:t>
      </w:r>
      <w:r w:rsidRPr="001935BC">
        <w:rPr>
          <w:rFonts w:ascii="Times New Roman" w:hAnsi="Times New Roman" w:cs="Times New Roman"/>
          <w:bCs/>
          <w:sz w:val="28"/>
          <w:szCs w:val="28"/>
        </w:rPr>
        <w:t xml:space="preserve">(ОШ </w:t>
      </w:r>
      <w:r w:rsidRPr="001935BC">
        <w:rPr>
          <w:rFonts w:ascii="Times New Roman" w:hAnsi="Times New Roman" w:cs="Times New Roman"/>
          <w:sz w:val="28"/>
          <w:szCs w:val="28"/>
        </w:rPr>
        <w:t xml:space="preserve">1.30 (95% ДИ (0.79; 1.81) </w:t>
      </w:r>
      <w:r w:rsidRPr="001935BC">
        <w:rPr>
          <w:rFonts w:ascii="Times New Roman" w:eastAsia="Times New Roman" w:hAnsi="Times New Roman" w:cs="Times New Roman"/>
          <w:sz w:val="28"/>
          <w:szCs w:val="28"/>
          <w:lang w:val="en-US"/>
        </w:rPr>
        <w:t>p</w:t>
      </w:r>
      <w:r w:rsidRPr="001935BC">
        <w:rPr>
          <w:rFonts w:ascii="Times New Roman" w:eastAsia="Times New Roman" w:hAnsi="Times New Roman" w:cs="Times New Roman"/>
          <w:sz w:val="28"/>
          <w:szCs w:val="28"/>
        </w:rPr>
        <w:t xml:space="preserve">&lt;0.05)), соответственно. </w:t>
      </w:r>
    </w:p>
    <w:p w14:paraId="195DBE1E" w14:textId="7F6FD5A3" w:rsidR="006E17A5" w:rsidRPr="001935BC" w:rsidRDefault="006E17A5"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ab/>
        <w:t xml:space="preserve">Уровень месячного дохода: 92 (57%) пациентов, принявших участие в нашем исследовании, имели уровень семейного месячного дохода от 116 126 до 232 252 </w:t>
      </w:r>
      <w:proofErr w:type="spellStart"/>
      <w:r w:rsidRPr="001935BC">
        <w:rPr>
          <w:rFonts w:ascii="Times New Roman" w:eastAsia="Times New Roman" w:hAnsi="Times New Roman" w:cs="Times New Roman"/>
          <w:sz w:val="28"/>
          <w:szCs w:val="28"/>
        </w:rPr>
        <w:t>тг</w:t>
      </w:r>
      <w:proofErr w:type="spellEnd"/>
      <w:r w:rsidRPr="001935BC">
        <w:rPr>
          <w:rFonts w:ascii="Times New Roman" w:eastAsia="Times New Roman" w:hAnsi="Times New Roman" w:cs="Times New Roman"/>
          <w:sz w:val="28"/>
          <w:szCs w:val="28"/>
        </w:rPr>
        <w:t xml:space="preserve">. </w:t>
      </w:r>
      <w:r w:rsidRPr="001935BC">
        <w:rPr>
          <w:rFonts w:ascii="Times New Roman" w:hAnsi="Times New Roman" w:cs="Times New Roman"/>
          <w:bCs/>
          <w:sz w:val="28"/>
          <w:szCs w:val="28"/>
        </w:rPr>
        <w:t xml:space="preserve">Среди данной группы пациентов симптомы умеренной или тяжелой </w:t>
      </w:r>
      <w:r w:rsidR="009C553D" w:rsidRPr="001935BC">
        <w:rPr>
          <w:rFonts w:ascii="Times New Roman" w:hAnsi="Times New Roman" w:cs="Times New Roman"/>
          <w:bCs/>
          <w:sz w:val="28"/>
          <w:szCs w:val="28"/>
        </w:rPr>
        <w:t>депрессии</w:t>
      </w:r>
      <w:r w:rsidRPr="001935BC">
        <w:rPr>
          <w:rFonts w:ascii="Times New Roman" w:hAnsi="Times New Roman" w:cs="Times New Roman"/>
          <w:bCs/>
          <w:sz w:val="28"/>
          <w:szCs w:val="28"/>
        </w:rPr>
        <w:t xml:space="preserve"> были диагностированы у </w:t>
      </w:r>
      <w:r w:rsidR="002E742B" w:rsidRPr="001935BC">
        <w:rPr>
          <w:rFonts w:ascii="Times New Roman" w:eastAsia="Times New Roman" w:hAnsi="Times New Roman" w:cs="Times New Roman"/>
          <w:sz w:val="28"/>
          <w:szCs w:val="28"/>
        </w:rPr>
        <w:t xml:space="preserve">71 (77.2%) </w:t>
      </w:r>
      <w:r w:rsidRPr="001935BC">
        <w:rPr>
          <w:rFonts w:ascii="Times New Roman" w:eastAsia="Times New Roman" w:hAnsi="Times New Roman" w:cs="Times New Roman"/>
          <w:sz w:val="28"/>
          <w:szCs w:val="28"/>
        </w:rPr>
        <w:t xml:space="preserve">пациентов. Все остальные группы пациентов сравнивались с данной основной группой пациентов. </w:t>
      </w:r>
      <w:r w:rsidRPr="001935BC">
        <w:rPr>
          <w:rFonts w:ascii="Times New Roman" w:hAnsi="Times New Roman" w:cs="Times New Roman"/>
          <w:bCs/>
          <w:sz w:val="28"/>
          <w:szCs w:val="28"/>
        </w:rPr>
        <w:t xml:space="preserve">Статистическая значимость была выявлена для группы пациентов, с </w:t>
      </w:r>
      <w:r w:rsidRPr="001935BC">
        <w:rPr>
          <w:rFonts w:ascii="Times New Roman" w:eastAsia="Times New Roman" w:hAnsi="Times New Roman" w:cs="Times New Roman"/>
          <w:sz w:val="28"/>
          <w:szCs w:val="28"/>
        </w:rPr>
        <w:t>уровнем семейного месячного дохода от 348 378 и выше</w:t>
      </w:r>
      <w:r w:rsidRPr="001935BC">
        <w:rPr>
          <w:rFonts w:ascii="Times New Roman" w:hAnsi="Times New Roman" w:cs="Times New Roman"/>
          <w:bCs/>
          <w:sz w:val="28"/>
          <w:szCs w:val="28"/>
        </w:rPr>
        <w:t xml:space="preserve">. У пациентов с </w:t>
      </w:r>
      <w:r w:rsidRPr="001935BC">
        <w:rPr>
          <w:rFonts w:ascii="Times New Roman" w:eastAsia="Times New Roman" w:hAnsi="Times New Roman" w:cs="Times New Roman"/>
          <w:sz w:val="28"/>
          <w:szCs w:val="28"/>
        </w:rPr>
        <w:t>уровнем семейного месячного дохода от 348 378 и выше</w:t>
      </w:r>
      <w:r w:rsidRPr="001935BC">
        <w:rPr>
          <w:rFonts w:ascii="Times New Roman" w:hAnsi="Times New Roman" w:cs="Times New Roman"/>
          <w:bCs/>
          <w:sz w:val="28"/>
          <w:szCs w:val="28"/>
        </w:rPr>
        <w:t xml:space="preserve">, риск наличия симптомов умеренной или тяжелой </w:t>
      </w:r>
      <w:r w:rsidR="009C553D" w:rsidRPr="001935BC">
        <w:rPr>
          <w:rFonts w:ascii="Times New Roman" w:hAnsi="Times New Roman" w:cs="Times New Roman"/>
          <w:bCs/>
          <w:sz w:val="28"/>
          <w:szCs w:val="28"/>
        </w:rPr>
        <w:t>депрессии</w:t>
      </w:r>
      <w:r w:rsidRPr="001935BC">
        <w:rPr>
          <w:rFonts w:ascii="Times New Roman" w:hAnsi="Times New Roman" w:cs="Times New Roman"/>
          <w:bCs/>
          <w:sz w:val="28"/>
          <w:szCs w:val="28"/>
        </w:rPr>
        <w:t xml:space="preserve"> был ниже, чем у пациентов с </w:t>
      </w:r>
      <w:r w:rsidRPr="001935BC">
        <w:rPr>
          <w:rFonts w:ascii="Times New Roman" w:eastAsia="Times New Roman" w:hAnsi="Times New Roman" w:cs="Times New Roman"/>
          <w:sz w:val="28"/>
          <w:szCs w:val="28"/>
        </w:rPr>
        <w:t xml:space="preserve">уровнем семейного месячного дохода от 116 126 до 232 252 </w:t>
      </w:r>
      <w:proofErr w:type="spellStart"/>
      <w:r w:rsidRPr="001935BC">
        <w:rPr>
          <w:rFonts w:ascii="Times New Roman" w:eastAsia="Times New Roman" w:hAnsi="Times New Roman" w:cs="Times New Roman"/>
          <w:sz w:val="28"/>
          <w:szCs w:val="28"/>
        </w:rPr>
        <w:t>тг</w:t>
      </w:r>
      <w:proofErr w:type="spellEnd"/>
      <w:r w:rsidRPr="001935BC">
        <w:rPr>
          <w:rFonts w:ascii="Times New Roman" w:hAnsi="Times New Roman" w:cs="Times New Roman"/>
          <w:bCs/>
          <w:sz w:val="28"/>
          <w:szCs w:val="28"/>
        </w:rPr>
        <w:t xml:space="preserve"> (ОШ </w:t>
      </w:r>
      <w:r w:rsidR="002E742B" w:rsidRPr="001935BC">
        <w:rPr>
          <w:rFonts w:ascii="Times New Roman" w:hAnsi="Times New Roman" w:cs="Times New Roman"/>
          <w:sz w:val="28"/>
          <w:szCs w:val="28"/>
        </w:rPr>
        <w:t xml:space="preserve">-1.80 (95% ДИ (-2.41; -1.19) </w:t>
      </w:r>
      <w:proofErr w:type="gramStart"/>
      <w:r w:rsidRPr="001935BC">
        <w:rPr>
          <w:rFonts w:ascii="Times New Roman" w:eastAsia="Times New Roman" w:hAnsi="Times New Roman" w:cs="Times New Roman"/>
          <w:sz w:val="28"/>
          <w:szCs w:val="28"/>
          <w:lang w:val="en-US"/>
        </w:rPr>
        <w:t>p</w:t>
      </w:r>
      <w:r w:rsidRPr="001935BC">
        <w:rPr>
          <w:rFonts w:ascii="Times New Roman" w:eastAsia="Times New Roman" w:hAnsi="Times New Roman" w:cs="Times New Roman"/>
          <w:sz w:val="28"/>
          <w:szCs w:val="28"/>
        </w:rPr>
        <w:t>&lt;</w:t>
      </w:r>
      <w:proofErr w:type="gramEnd"/>
      <w:r w:rsidRPr="001935BC">
        <w:rPr>
          <w:rFonts w:ascii="Times New Roman" w:eastAsia="Times New Roman" w:hAnsi="Times New Roman" w:cs="Times New Roman"/>
          <w:sz w:val="28"/>
          <w:szCs w:val="28"/>
        </w:rPr>
        <w:t xml:space="preserve">0.001)). </w:t>
      </w:r>
    </w:p>
    <w:p w14:paraId="0063D41E" w14:textId="75C3B7DE" w:rsidR="002E742B" w:rsidRPr="001935BC" w:rsidRDefault="002E742B"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ab/>
        <w:t xml:space="preserve">Употребление алкоголя: 49 (73.1%) пациентов, принявших участие в нашем исследовании, </w:t>
      </w:r>
      <w:r w:rsidR="00941ECF" w:rsidRPr="001935BC">
        <w:rPr>
          <w:rFonts w:ascii="Times New Roman" w:eastAsia="Times New Roman" w:hAnsi="Times New Roman" w:cs="Times New Roman"/>
          <w:sz w:val="28"/>
          <w:szCs w:val="28"/>
        </w:rPr>
        <w:t>ответили,</w:t>
      </w:r>
      <w:r w:rsidRPr="001935BC">
        <w:rPr>
          <w:rFonts w:ascii="Times New Roman" w:eastAsia="Times New Roman" w:hAnsi="Times New Roman" w:cs="Times New Roman"/>
          <w:sz w:val="28"/>
          <w:szCs w:val="28"/>
        </w:rPr>
        <w:t xml:space="preserve"> что не употребляют алкоголь. </w:t>
      </w:r>
      <w:r w:rsidRPr="001935BC">
        <w:rPr>
          <w:rFonts w:ascii="Times New Roman" w:hAnsi="Times New Roman" w:cs="Times New Roman"/>
          <w:bCs/>
          <w:sz w:val="28"/>
          <w:szCs w:val="28"/>
        </w:rPr>
        <w:t xml:space="preserve">Среди данной группы пациентов симптомы умеренной или тяжелой депрессии были диагностированы у </w:t>
      </w:r>
      <w:r w:rsidR="00941ECF" w:rsidRPr="001935BC">
        <w:rPr>
          <w:rFonts w:ascii="Times New Roman" w:eastAsia="Times New Roman" w:hAnsi="Times New Roman" w:cs="Times New Roman"/>
          <w:sz w:val="28"/>
          <w:szCs w:val="28"/>
        </w:rPr>
        <w:t>49</w:t>
      </w:r>
      <w:r w:rsidRPr="001935BC">
        <w:rPr>
          <w:rFonts w:ascii="Times New Roman" w:eastAsia="Times New Roman" w:hAnsi="Times New Roman" w:cs="Times New Roman"/>
          <w:sz w:val="28"/>
          <w:szCs w:val="28"/>
        </w:rPr>
        <w:t xml:space="preserve"> (7</w:t>
      </w:r>
      <w:r w:rsidR="00941ECF" w:rsidRPr="001935BC">
        <w:rPr>
          <w:rFonts w:ascii="Times New Roman" w:eastAsia="Times New Roman" w:hAnsi="Times New Roman" w:cs="Times New Roman"/>
          <w:sz w:val="28"/>
          <w:szCs w:val="28"/>
        </w:rPr>
        <w:t>3.1</w:t>
      </w:r>
      <w:r w:rsidRPr="001935BC">
        <w:rPr>
          <w:rFonts w:ascii="Times New Roman" w:eastAsia="Times New Roman" w:hAnsi="Times New Roman" w:cs="Times New Roman"/>
          <w:sz w:val="28"/>
          <w:szCs w:val="28"/>
        </w:rPr>
        <w:t xml:space="preserve">%) пациентов. Все остальные группы пациентов сравнивались с данной основной группой пациентов. </w:t>
      </w:r>
      <w:r w:rsidRPr="001935BC">
        <w:rPr>
          <w:rFonts w:ascii="Times New Roman" w:hAnsi="Times New Roman" w:cs="Times New Roman"/>
          <w:bCs/>
          <w:sz w:val="28"/>
          <w:szCs w:val="28"/>
        </w:rPr>
        <w:t xml:space="preserve">Статистическая значимость была выявлена для группы пациентов, </w:t>
      </w:r>
      <w:r w:rsidR="00941ECF" w:rsidRPr="001935BC">
        <w:rPr>
          <w:rFonts w:ascii="Times New Roman" w:hAnsi="Times New Roman" w:cs="Times New Roman"/>
          <w:bCs/>
          <w:sz w:val="28"/>
          <w:szCs w:val="28"/>
        </w:rPr>
        <w:t>которые ответили, что употребляют алкоголь до нескольких раз в неделю</w:t>
      </w:r>
      <w:r w:rsidRPr="001935BC">
        <w:rPr>
          <w:rFonts w:ascii="Times New Roman" w:hAnsi="Times New Roman" w:cs="Times New Roman"/>
          <w:bCs/>
          <w:sz w:val="28"/>
          <w:szCs w:val="28"/>
        </w:rPr>
        <w:t xml:space="preserve">. У </w:t>
      </w:r>
      <w:r w:rsidR="00941ECF" w:rsidRPr="001935BC">
        <w:rPr>
          <w:rFonts w:ascii="Times New Roman" w:hAnsi="Times New Roman" w:cs="Times New Roman"/>
          <w:bCs/>
          <w:sz w:val="28"/>
          <w:szCs w:val="28"/>
        </w:rPr>
        <w:t xml:space="preserve">данной группы </w:t>
      </w:r>
      <w:r w:rsidRPr="001935BC">
        <w:rPr>
          <w:rFonts w:ascii="Times New Roman" w:hAnsi="Times New Roman" w:cs="Times New Roman"/>
          <w:bCs/>
          <w:sz w:val="28"/>
          <w:szCs w:val="28"/>
        </w:rPr>
        <w:t xml:space="preserve">пациентов, риск наличия симптомов умеренной или тяжелой депрессии был </w:t>
      </w:r>
      <w:r w:rsidR="00941ECF" w:rsidRPr="001935BC">
        <w:rPr>
          <w:rFonts w:ascii="Times New Roman" w:hAnsi="Times New Roman" w:cs="Times New Roman"/>
          <w:bCs/>
          <w:sz w:val="28"/>
          <w:szCs w:val="28"/>
        </w:rPr>
        <w:t>в три раза выше</w:t>
      </w:r>
      <w:r w:rsidRPr="001935BC">
        <w:rPr>
          <w:rFonts w:ascii="Times New Roman" w:hAnsi="Times New Roman" w:cs="Times New Roman"/>
          <w:bCs/>
          <w:sz w:val="28"/>
          <w:szCs w:val="28"/>
        </w:rPr>
        <w:t xml:space="preserve">, чем у пациентов с </w:t>
      </w:r>
      <w:r w:rsidR="00941ECF" w:rsidRPr="001935BC">
        <w:rPr>
          <w:rFonts w:ascii="Times New Roman" w:eastAsia="Times New Roman" w:hAnsi="Times New Roman" w:cs="Times New Roman"/>
          <w:sz w:val="28"/>
          <w:szCs w:val="28"/>
        </w:rPr>
        <w:t>которые не употребляют алкоголь</w:t>
      </w:r>
      <w:r w:rsidRPr="001935BC">
        <w:rPr>
          <w:rFonts w:ascii="Times New Roman" w:hAnsi="Times New Roman" w:cs="Times New Roman"/>
          <w:bCs/>
          <w:sz w:val="28"/>
          <w:szCs w:val="28"/>
        </w:rPr>
        <w:t xml:space="preserve"> (ОШ </w:t>
      </w:r>
      <w:r w:rsidR="00941ECF" w:rsidRPr="001935BC">
        <w:rPr>
          <w:rFonts w:ascii="Times New Roman" w:hAnsi="Times New Roman" w:cs="Times New Roman"/>
          <w:sz w:val="28"/>
          <w:szCs w:val="28"/>
        </w:rPr>
        <w:t>2.71 (95% ДИ (1.68; 3.74)</w:t>
      </w:r>
      <w:r w:rsidRPr="001935BC">
        <w:rPr>
          <w:rFonts w:ascii="Times New Roman" w:hAnsi="Times New Roman" w:cs="Times New Roman"/>
          <w:sz w:val="28"/>
          <w:szCs w:val="28"/>
        </w:rPr>
        <w:t xml:space="preserve"> </w:t>
      </w:r>
      <w:proofErr w:type="gramStart"/>
      <w:r w:rsidRPr="001935BC">
        <w:rPr>
          <w:rFonts w:ascii="Times New Roman" w:eastAsia="Times New Roman" w:hAnsi="Times New Roman" w:cs="Times New Roman"/>
          <w:sz w:val="28"/>
          <w:szCs w:val="28"/>
          <w:lang w:val="en-US"/>
        </w:rPr>
        <w:t>p</w:t>
      </w:r>
      <w:r w:rsidRPr="001935BC">
        <w:rPr>
          <w:rFonts w:ascii="Times New Roman" w:eastAsia="Times New Roman" w:hAnsi="Times New Roman" w:cs="Times New Roman"/>
          <w:sz w:val="28"/>
          <w:szCs w:val="28"/>
        </w:rPr>
        <w:t>&lt;</w:t>
      </w:r>
      <w:proofErr w:type="gramEnd"/>
      <w:r w:rsidRPr="001935BC">
        <w:rPr>
          <w:rFonts w:ascii="Times New Roman" w:eastAsia="Times New Roman" w:hAnsi="Times New Roman" w:cs="Times New Roman"/>
          <w:sz w:val="28"/>
          <w:szCs w:val="28"/>
        </w:rPr>
        <w:t xml:space="preserve">0.01)). </w:t>
      </w:r>
    </w:p>
    <w:p w14:paraId="3C533AEC" w14:textId="30672E2A" w:rsidR="006E17A5" w:rsidRPr="001935BC" w:rsidRDefault="006E17A5"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ab/>
        <w:t>Возможность полностью полагаться на человека, который оказывает поддержку:</w:t>
      </w:r>
      <w:r w:rsidR="00941ECF"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rPr>
        <w:t xml:space="preserve">119 (73%) пациентов, принявших участие в нашем исследовании, ответили, что не могут полностью полагаться на человека, который им оказывает поддержку. </w:t>
      </w:r>
      <w:r w:rsidRPr="001935BC">
        <w:rPr>
          <w:rFonts w:ascii="Times New Roman" w:hAnsi="Times New Roman" w:cs="Times New Roman"/>
          <w:bCs/>
          <w:sz w:val="28"/>
          <w:szCs w:val="28"/>
        </w:rPr>
        <w:t xml:space="preserve">Среди данной группы пациентов симптомы умеренной или тяжелой </w:t>
      </w:r>
      <w:r w:rsidR="009C553D" w:rsidRPr="001935BC">
        <w:rPr>
          <w:rFonts w:ascii="Times New Roman" w:hAnsi="Times New Roman" w:cs="Times New Roman"/>
          <w:bCs/>
          <w:sz w:val="28"/>
          <w:szCs w:val="28"/>
        </w:rPr>
        <w:t>депрессии</w:t>
      </w:r>
      <w:r w:rsidRPr="001935BC">
        <w:rPr>
          <w:rFonts w:ascii="Times New Roman" w:hAnsi="Times New Roman" w:cs="Times New Roman"/>
          <w:bCs/>
          <w:sz w:val="28"/>
          <w:szCs w:val="28"/>
        </w:rPr>
        <w:t xml:space="preserve"> были диагностированы у </w:t>
      </w:r>
      <w:r w:rsidR="00941ECF" w:rsidRPr="001935BC">
        <w:rPr>
          <w:rFonts w:ascii="Times New Roman" w:eastAsia="Times New Roman" w:hAnsi="Times New Roman" w:cs="Times New Roman"/>
          <w:sz w:val="28"/>
          <w:szCs w:val="28"/>
        </w:rPr>
        <w:t xml:space="preserve">109 (91.6%) </w:t>
      </w:r>
      <w:r w:rsidRPr="001935BC">
        <w:rPr>
          <w:rFonts w:ascii="Times New Roman" w:eastAsia="Times New Roman" w:hAnsi="Times New Roman" w:cs="Times New Roman"/>
          <w:sz w:val="28"/>
          <w:szCs w:val="28"/>
        </w:rPr>
        <w:t xml:space="preserve">пациентов. Группа пациентов, </w:t>
      </w:r>
      <w:r w:rsidRPr="001935BC">
        <w:rPr>
          <w:rFonts w:ascii="Times New Roman" w:eastAsia="Times New Roman" w:hAnsi="Times New Roman" w:cs="Times New Roman"/>
          <w:sz w:val="28"/>
          <w:szCs w:val="28"/>
        </w:rPr>
        <w:lastRenderedPageBreak/>
        <w:t xml:space="preserve">которая </w:t>
      </w:r>
      <w:r w:rsidR="00941ECF" w:rsidRPr="001935BC">
        <w:rPr>
          <w:rFonts w:ascii="Times New Roman" w:eastAsia="Times New Roman" w:hAnsi="Times New Roman" w:cs="Times New Roman"/>
          <w:sz w:val="28"/>
          <w:szCs w:val="28"/>
        </w:rPr>
        <w:t>ответила,</w:t>
      </w:r>
      <w:r w:rsidRPr="001935BC">
        <w:rPr>
          <w:rFonts w:ascii="Times New Roman" w:eastAsia="Times New Roman" w:hAnsi="Times New Roman" w:cs="Times New Roman"/>
          <w:sz w:val="28"/>
          <w:szCs w:val="28"/>
        </w:rPr>
        <w:t xml:space="preserve"> что у них есть возможность полностью полагаться на человека, который им оказывает поддержку сравнивались с данной основной группой пациентов, и разница была статистически значимой</w:t>
      </w:r>
      <w:r w:rsidRPr="001935BC">
        <w:rPr>
          <w:rFonts w:ascii="Times New Roman" w:hAnsi="Times New Roman" w:cs="Times New Roman"/>
          <w:bCs/>
          <w:sz w:val="28"/>
          <w:szCs w:val="28"/>
        </w:rPr>
        <w:t xml:space="preserve">. У пациентов, ответивших, что они могут полностью полагаться на человека, который оказывает им социальную поддержку, риск развития умеренных и тяжелых симптомов </w:t>
      </w:r>
      <w:r w:rsidR="009C553D" w:rsidRPr="001935BC">
        <w:rPr>
          <w:rFonts w:ascii="Times New Roman" w:hAnsi="Times New Roman" w:cs="Times New Roman"/>
          <w:bCs/>
          <w:sz w:val="28"/>
          <w:szCs w:val="28"/>
        </w:rPr>
        <w:t>депрессии</w:t>
      </w:r>
      <w:r w:rsidRPr="001935BC">
        <w:rPr>
          <w:rFonts w:ascii="Times New Roman" w:hAnsi="Times New Roman" w:cs="Times New Roman"/>
          <w:bCs/>
          <w:sz w:val="28"/>
          <w:szCs w:val="28"/>
        </w:rPr>
        <w:t xml:space="preserve"> был в три раза ниже, чем у тех, чья социальная поддержка не была надежной (ОШ </w:t>
      </w:r>
      <w:r w:rsidRPr="001935BC">
        <w:rPr>
          <w:rFonts w:ascii="Times New Roman" w:eastAsia="Times New Roman" w:hAnsi="Times New Roman" w:cs="Times New Roman"/>
          <w:sz w:val="28"/>
          <w:szCs w:val="28"/>
        </w:rPr>
        <w:t>-</w:t>
      </w:r>
      <w:r w:rsidR="00941ECF" w:rsidRPr="001935BC">
        <w:rPr>
          <w:rFonts w:ascii="Times New Roman" w:hAnsi="Times New Roman" w:cs="Times New Roman"/>
          <w:sz w:val="28"/>
          <w:szCs w:val="28"/>
        </w:rPr>
        <w:t xml:space="preserve">-2.91 (95% ДИ (-3.37; -2.45) </w:t>
      </w:r>
      <w:proofErr w:type="gramStart"/>
      <w:r w:rsidRPr="001935BC">
        <w:rPr>
          <w:rFonts w:ascii="Times New Roman" w:eastAsia="Times New Roman" w:hAnsi="Times New Roman" w:cs="Times New Roman"/>
          <w:sz w:val="28"/>
          <w:szCs w:val="28"/>
          <w:lang w:val="en-US"/>
        </w:rPr>
        <w:t>p</w:t>
      </w:r>
      <w:r w:rsidRPr="001935BC">
        <w:rPr>
          <w:rFonts w:ascii="Times New Roman" w:eastAsia="Times New Roman" w:hAnsi="Times New Roman" w:cs="Times New Roman"/>
          <w:sz w:val="28"/>
          <w:szCs w:val="28"/>
        </w:rPr>
        <w:t>&lt;</w:t>
      </w:r>
      <w:proofErr w:type="gramEnd"/>
      <w:r w:rsidRPr="001935BC">
        <w:rPr>
          <w:rFonts w:ascii="Times New Roman" w:eastAsia="Times New Roman" w:hAnsi="Times New Roman" w:cs="Times New Roman"/>
          <w:sz w:val="28"/>
          <w:szCs w:val="28"/>
        </w:rPr>
        <w:t xml:space="preserve">0.001)). </w:t>
      </w:r>
    </w:p>
    <w:p w14:paraId="0162BDBB" w14:textId="435F4B55" w:rsidR="00941ECF" w:rsidRPr="001935BC" w:rsidRDefault="00941ECF" w:rsidP="0013504B">
      <w:pPr>
        <w:pStyle w:val="ae"/>
        <w:ind w:firstLine="567"/>
        <w:jc w:val="both"/>
        <w:rPr>
          <w:rFonts w:ascii="Times New Roman" w:hAnsi="Times New Roman" w:cs="Times New Roman"/>
          <w:sz w:val="28"/>
          <w:szCs w:val="28"/>
        </w:rPr>
      </w:pPr>
      <w:r w:rsidRPr="001935BC">
        <w:rPr>
          <w:rFonts w:ascii="Times New Roman" w:eastAsia="Times New Roman" w:hAnsi="Times New Roman" w:cs="Times New Roman"/>
          <w:sz w:val="28"/>
          <w:szCs w:val="28"/>
        </w:rPr>
        <w:t xml:space="preserve">Стадия заболевания: 92 (71.9%) пациентов, принявших участие в нашем исследовании, имели </w:t>
      </w:r>
      <w:r w:rsidRPr="001935BC">
        <w:rPr>
          <w:rFonts w:ascii="Times New Roman" w:eastAsia="Times New Roman" w:hAnsi="Times New Roman" w:cs="Times New Roman"/>
          <w:sz w:val="28"/>
          <w:szCs w:val="28"/>
          <w:lang w:val="en-US"/>
        </w:rPr>
        <w:t>I</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kk-KZ"/>
        </w:rPr>
        <w:t xml:space="preserve">либо </w:t>
      </w:r>
      <w:r w:rsidRPr="001935BC">
        <w:rPr>
          <w:rFonts w:ascii="Times New Roman" w:eastAsia="Times New Roman" w:hAnsi="Times New Roman" w:cs="Times New Roman"/>
          <w:sz w:val="28"/>
          <w:szCs w:val="28"/>
          <w:lang w:val="en-US"/>
        </w:rPr>
        <w:t>II</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kk-KZ"/>
        </w:rPr>
        <w:t>стадию заболевания</w:t>
      </w:r>
      <w:r w:rsidRPr="001935BC">
        <w:rPr>
          <w:rFonts w:ascii="Times New Roman" w:eastAsia="Times New Roman" w:hAnsi="Times New Roman" w:cs="Times New Roman"/>
          <w:sz w:val="28"/>
          <w:szCs w:val="28"/>
        </w:rPr>
        <w:t xml:space="preserve">. </w:t>
      </w:r>
      <w:r w:rsidRPr="001935BC">
        <w:rPr>
          <w:rFonts w:ascii="Times New Roman" w:hAnsi="Times New Roman" w:cs="Times New Roman"/>
          <w:bCs/>
          <w:sz w:val="28"/>
          <w:szCs w:val="28"/>
        </w:rPr>
        <w:t xml:space="preserve">Среди данной группы пациентов симптомы умеренной или тяжелой депрессии были диагностированы у </w:t>
      </w:r>
      <w:r w:rsidRPr="001935BC">
        <w:rPr>
          <w:rFonts w:ascii="Times New Roman" w:eastAsia="Times New Roman" w:hAnsi="Times New Roman" w:cs="Times New Roman"/>
          <w:sz w:val="28"/>
          <w:szCs w:val="28"/>
        </w:rPr>
        <w:t>92 (71.9%)</w:t>
      </w:r>
      <w:r w:rsidRPr="001935BC">
        <w:rPr>
          <w:rFonts w:ascii="Times New Roman" w:eastAsia="Times New Roman" w:hAnsi="Times New Roman" w:cs="Times New Roman"/>
          <w:sz w:val="28"/>
          <w:szCs w:val="28"/>
          <w:lang w:val="kk-KZ"/>
        </w:rPr>
        <w:t xml:space="preserve"> </w:t>
      </w:r>
      <w:r w:rsidRPr="001935BC">
        <w:rPr>
          <w:rFonts w:ascii="Times New Roman" w:eastAsia="Times New Roman" w:hAnsi="Times New Roman" w:cs="Times New Roman"/>
          <w:sz w:val="28"/>
          <w:szCs w:val="28"/>
        </w:rPr>
        <w:t xml:space="preserve">пациентов. Все остальные группы пациентов сравнивались с данной основной группой пациентов. </w:t>
      </w:r>
      <w:r w:rsidRPr="001935BC">
        <w:rPr>
          <w:rFonts w:ascii="Times New Roman" w:hAnsi="Times New Roman" w:cs="Times New Roman"/>
          <w:bCs/>
          <w:sz w:val="28"/>
          <w:szCs w:val="28"/>
        </w:rPr>
        <w:t xml:space="preserve">Статистическая значимость была выявлена для группы пациентов, с </w:t>
      </w:r>
      <w:r w:rsidRPr="001935BC">
        <w:rPr>
          <w:rFonts w:ascii="Times New Roman" w:hAnsi="Times New Roman" w:cs="Times New Roman"/>
          <w:bCs/>
          <w:sz w:val="28"/>
          <w:szCs w:val="28"/>
          <w:lang w:val="en-US"/>
        </w:rPr>
        <w:t>III</w:t>
      </w:r>
      <w:r w:rsidRPr="001935BC">
        <w:rPr>
          <w:rFonts w:ascii="Times New Roman" w:hAnsi="Times New Roman" w:cs="Times New Roman"/>
          <w:bCs/>
          <w:sz w:val="28"/>
          <w:szCs w:val="28"/>
        </w:rPr>
        <w:t xml:space="preserve"> стадией РМЖ. У данной группы пациентов, риск наличия симптомов умеренной или тяжелой депрессии был в два раза выше, чем у пациентов с </w:t>
      </w:r>
      <w:r w:rsidRPr="001935BC">
        <w:rPr>
          <w:rFonts w:ascii="Times New Roman" w:eastAsia="Times New Roman" w:hAnsi="Times New Roman" w:cs="Times New Roman"/>
          <w:sz w:val="28"/>
          <w:szCs w:val="28"/>
          <w:lang w:val="en-US"/>
        </w:rPr>
        <w:t>I</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kk-KZ"/>
        </w:rPr>
        <w:t xml:space="preserve">либо </w:t>
      </w:r>
      <w:r w:rsidRPr="001935BC">
        <w:rPr>
          <w:rFonts w:ascii="Times New Roman" w:eastAsia="Times New Roman" w:hAnsi="Times New Roman" w:cs="Times New Roman"/>
          <w:sz w:val="28"/>
          <w:szCs w:val="28"/>
          <w:lang w:val="en-US"/>
        </w:rPr>
        <w:t>II</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kk-KZ"/>
        </w:rPr>
        <w:t xml:space="preserve">стадией РМЖ </w:t>
      </w:r>
      <w:r w:rsidRPr="001935BC">
        <w:rPr>
          <w:rFonts w:ascii="Times New Roman" w:hAnsi="Times New Roman" w:cs="Times New Roman"/>
          <w:bCs/>
          <w:sz w:val="28"/>
          <w:szCs w:val="28"/>
        </w:rPr>
        <w:t xml:space="preserve">(ОШ </w:t>
      </w:r>
      <w:r w:rsidRPr="001935BC">
        <w:rPr>
          <w:rFonts w:ascii="Times New Roman" w:hAnsi="Times New Roman" w:cs="Times New Roman"/>
          <w:sz w:val="28"/>
          <w:szCs w:val="28"/>
        </w:rPr>
        <w:t xml:space="preserve">2.15 (95% ДИ (1.11; 3.19) </w:t>
      </w:r>
      <w:r w:rsidRPr="001935BC">
        <w:rPr>
          <w:rFonts w:ascii="Times New Roman" w:eastAsia="Times New Roman" w:hAnsi="Times New Roman" w:cs="Times New Roman"/>
          <w:sz w:val="28"/>
          <w:szCs w:val="28"/>
          <w:lang w:val="en-US"/>
        </w:rPr>
        <w:t>p</w:t>
      </w:r>
      <w:r w:rsidRPr="001935BC">
        <w:rPr>
          <w:rFonts w:ascii="Times New Roman" w:eastAsia="Times New Roman" w:hAnsi="Times New Roman" w:cs="Times New Roman"/>
          <w:sz w:val="28"/>
          <w:szCs w:val="28"/>
        </w:rPr>
        <w:t xml:space="preserve">&lt;0.05)). </w:t>
      </w:r>
      <w:r w:rsidRPr="001935BC">
        <w:rPr>
          <w:rFonts w:ascii="Times New Roman" w:hAnsi="Times New Roman" w:cs="Times New Roman"/>
          <w:bCs/>
          <w:sz w:val="28"/>
          <w:szCs w:val="28"/>
        </w:rPr>
        <w:t>У пациентов</w:t>
      </w:r>
      <w:r w:rsidR="009E381C" w:rsidRPr="001935BC">
        <w:rPr>
          <w:rFonts w:ascii="Times New Roman" w:hAnsi="Times New Roman" w:cs="Times New Roman"/>
          <w:bCs/>
          <w:sz w:val="28"/>
          <w:szCs w:val="28"/>
        </w:rPr>
        <w:t xml:space="preserve"> с </w:t>
      </w:r>
      <w:r w:rsidR="009E381C" w:rsidRPr="001935BC">
        <w:rPr>
          <w:rFonts w:ascii="Times New Roman" w:hAnsi="Times New Roman" w:cs="Times New Roman"/>
          <w:bCs/>
          <w:sz w:val="28"/>
          <w:szCs w:val="28"/>
          <w:lang w:val="en-US"/>
        </w:rPr>
        <w:t>IV</w:t>
      </w:r>
      <w:r w:rsidR="009E381C" w:rsidRPr="001935BC">
        <w:rPr>
          <w:rFonts w:ascii="Times New Roman" w:hAnsi="Times New Roman" w:cs="Times New Roman"/>
          <w:bCs/>
          <w:sz w:val="28"/>
          <w:szCs w:val="28"/>
        </w:rPr>
        <w:t xml:space="preserve"> стадией РМЖ</w:t>
      </w:r>
      <w:r w:rsidRPr="001935BC">
        <w:rPr>
          <w:rFonts w:ascii="Times New Roman" w:hAnsi="Times New Roman" w:cs="Times New Roman"/>
          <w:bCs/>
          <w:sz w:val="28"/>
          <w:szCs w:val="28"/>
        </w:rPr>
        <w:t>, риск наличия симптомов умеренной или тяжелой депрессии был выше</w:t>
      </w:r>
      <w:r w:rsidR="009E381C" w:rsidRPr="001935BC">
        <w:rPr>
          <w:rFonts w:ascii="Times New Roman" w:hAnsi="Times New Roman" w:cs="Times New Roman"/>
          <w:bCs/>
          <w:sz w:val="28"/>
          <w:szCs w:val="28"/>
        </w:rPr>
        <w:t xml:space="preserve"> в 16 раз</w:t>
      </w:r>
      <w:r w:rsidRPr="001935BC">
        <w:rPr>
          <w:rFonts w:ascii="Times New Roman" w:hAnsi="Times New Roman" w:cs="Times New Roman"/>
          <w:bCs/>
          <w:sz w:val="28"/>
          <w:szCs w:val="28"/>
        </w:rPr>
        <w:t xml:space="preserve">, чем у пациентов с </w:t>
      </w:r>
      <w:r w:rsidRPr="001935BC">
        <w:rPr>
          <w:rFonts w:ascii="Times New Roman" w:eastAsia="Times New Roman" w:hAnsi="Times New Roman" w:cs="Times New Roman"/>
          <w:sz w:val="28"/>
          <w:szCs w:val="28"/>
          <w:lang w:val="en-US"/>
        </w:rPr>
        <w:t>I</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kk-KZ"/>
        </w:rPr>
        <w:t xml:space="preserve">либо </w:t>
      </w:r>
      <w:r w:rsidRPr="001935BC">
        <w:rPr>
          <w:rFonts w:ascii="Times New Roman" w:eastAsia="Times New Roman" w:hAnsi="Times New Roman" w:cs="Times New Roman"/>
          <w:sz w:val="28"/>
          <w:szCs w:val="28"/>
          <w:lang w:val="en-US"/>
        </w:rPr>
        <w:t>II</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kk-KZ"/>
        </w:rPr>
        <w:t>стадией РМЖ</w:t>
      </w:r>
      <w:r w:rsidR="009E381C" w:rsidRPr="001935BC">
        <w:rPr>
          <w:rFonts w:ascii="Times New Roman" w:eastAsia="Times New Roman" w:hAnsi="Times New Roman" w:cs="Times New Roman"/>
          <w:sz w:val="28"/>
          <w:szCs w:val="28"/>
          <w:lang w:val="kk-KZ"/>
        </w:rPr>
        <w:t>, но разница не была статистически значимой.</w:t>
      </w:r>
    </w:p>
    <w:p w14:paraId="7AFF293A" w14:textId="38C4C088" w:rsidR="00E067B8" w:rsidRPr="001935BC" w:rsidRDefault="008723C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Эти факторы были включены в модель пошаговой логистической регрессии — метод обратного LR. Этот анализ определил социальный статус, уровень ежемесячного дохода, надежность социальной поддержки и стадию как значимые предикторы риска симптомов умеренной и тяжелой депрессии. У безработных или пенсионеров риск развития симптомов умеренной или тяжелой депрессии был значительно выше, чем у работающих. Те пациенты, чей ежемесячный доход домохозяйства был самым высоким, имели почти в два раза (ОШ -1</w:t>
      </w:r>
      <w:r w:rsidR="00736988" w:rsidRPr="001935BC">
        <w:rPr>
          <w:rFonts w:ascii="Times New Roman" w:hAnsi="Times New Roman" w:cs="Times New Roman"/>
          <w:sz w:val="28"/>
          <w:szCs w:val="28"/>
        </w:rPr>
        <w:t>.</w:t>
      </w:r>
      <w:r w:rsidRPr="001935BC">
        <w:rPr>
          <w:rFonts w:ascii="Times New Roman" w:hAnsi="Times New Roman" w:cs="Times New Roman"/>
          <w:sz w:val="28"/>
          <w:szCs w:val="28"/>
        </w:rPr>
        <w:t>55 (95% ДИ: -0</w:t>
      </w:r>
      <w:r w:rsidR="00736988" w:rsidRPr="001935BC">
        <w:rPr>
          <w:rFonts w:ascii="Times New Roman" w:hAnsi="Times New Roman" w:cs="Times New Roman"/>
          <w:sz w:val="28"/>
          <w:szCs w:val="28"/>
        </w:rPr>
        <w:t>.</w:t>
      </w:r>
      <w:r w:rsidRPr="001935BC">
        <w:rPr>
          <w:rFonts w:ascii="Times New Roman" w:hAnsi="Times New Roman" w:cs="Times New Roman"/>
          <w:sz w:val="28"/>
          <w:szCs w:val="28"/>
        </w:rPr>
        <w:t>49, -2</w:t>
      </w:r>
      <w:r w:rsidR="00736988" w:rsidRPr="001935BC">
        <w:rPr>
          <w:rFonts w:ascii="Times New Roman" w:hAnsi="Times New Roman" w:cs="Times New Roman"/>
          <w:sz w:val="28"/>
          <w:szCs w:val="28"/>
        </w:rPr>
        <w:t>.</w:t>
      </w:r>
      <w:r w:rsidRPr="001935BC">
        <w:rPr>
          <w:rFonts w:ascii="Times New Roman" w:hAnsi="Times New Roman" w:cs="Times New Roman"/>
          <w:sz w:val="28"/>
          <w:szCs w:val="28"/>
        </w:rPr>
        <w:t>61)) меньше шансов испытать умеренные и тяжелые симптомы депрессии, чем те, чей уровень дохода домохозяйства был 116 126 – 232 252 тенге ежемесячно. У пациенток с недавно диагностированным раком молочной железы, у которых была надежная социальная поддержка, риск развития умеренных и тяжелых симптомов депрессии был в четыре раза (ОШ -4,18 (95% ДИ: -3</w:t>
      </w:r>
      <w:r w:rsidR="00736988" w:rsidRPr="001935BC">
        <w:rPr>
          <w:rFonts w:ascii="Times New Roman" w:hAnsi="Times New Roman" w:cs="Times New Roman"/>
          <w:sz w:val="28"/>
          <w:szCs w:val="28"/>
        </w:rPr>
        <w:t>.3</w:t>
      </w:r>
      <w:r w:rsidRPr="001935BC">
        <w:rPr>
          <w:rFonts w:ascii="Times New Roman" w:hAnsi="Times New Roman" w:cs="Times New Roman"/>
          <w:sz w:val="28"/>
          <w:szCs w:val="28"/>
        </w:rPr>
        <w:t>2, -5</w:t>
      </w:r>
      <w:r w:rsidR="00736988" w:rsidRPr="001935BC">
        <w:rPr>
          <w:rFonts w:ascii="Times New Roman" w:hAnsi="Times New Roman" w:cs="Times New Roman"/>
          <w:sz w:val="28"/>
          <w:szCs w:val="28"/>
        </w:rPr>
        <w:t>.</w:t>
      </w:r>
      <w:r w:rsidRPr="001935BC">
        <w:rPr>
          <w:rFonts w:ascii="Times New Roman" w:hAnsi="Times New Roman" w:cs="Times New Roman"/>
          <w:sz w:val="28"/>
          <w:szCs w:val="28"/>
        </w:rPr>
        <w:t>04)) ниже, чем у тех, чья социальная поддержка не была надежной. Неудивительно, что пациенты с раком III стадии имели значительно более высокий риск наличия симптомов умеренного или тяжелого психического расстройства. Окончательная модель, по-видимому, объясняет 58</w:t>
      </w:r>
      <w:r w:rsidR="00736988" w:rsidRPr="001935BC">
        <w:rPr>
          <w:rFonts w:ascii="Times New Roman" w:hAnsi="Times New Roman" w:cs="Times New Roman"/>
          <w:sz w:val="28"/>
          <w:szCs w:val="28"/>
        </w:rPr>
        <w:t>.</w:t>
      </w:r>
      <w:r w:rsidRPr="001935BC">
        <w:rPr>
          <w:rFonts w:ascii="Times New Roman" w:hAnsi="Times New Roman" w:cs="Times New Roman"/>
          <w:sz w:val="28"/>
          <w:szCs w:val="28"/>
        </w:rPr>
        <w:t>7% вариаций симптомов депрессии и может правильно классифицировать 77</w:t>
      </w:r>
      <w:r w:rsidR="00736988" w:rsidRPr="001935BC">
        <w:rPr>
          <w:rFonts w:ascii="Times New Roman" w:hAnsi="Times New Roman" w:cs="Times New Roman"/>
          <w:sz w:val="28"/>
          <w:szCs w:val="28"/>
        </w:rPr>
        <w:t>.</w:t>
      </w:r>
      <w:r w:rsidRPr="001935BC">
        <w:rPr>
          <w:rFonts w:ascii="Times New Roman" w:hAnsi="Times New Roman" w:cs="Times New Roman"/>
          <w:sz w:val="28"/>
          <w:szCs w:val="28"/>
        </w:rPr>
        <w:t>2% пациентов с раком молочной железы. Подгонка многомерной модели была безупречной (p = 0</w:t>
      </w:r>
      <w:r w:rsidR="00736988" w:rsidRPr="001935BC">
        <w:rPr>
          <w:rFonts w:ascii="Times New Roman" w:hAnsi="Times New Roman" w:cs="Times New Roman"/>
          <w:sz w:val="28"/>
          <w:szCs w:val="28"/>
        </w:rPr>
        <w:t>.</w:t>
      </w:r>
      <w:r w:rsidRPr="001935BC">
        <w:rPr>
          <w:rFonts w:ascii="Times New Roman" w:hAnsi="Times New Roman" w:cs="Times New Roman"/>
          <w:sz w:val="28"/>
          <w:szCs w:val="28"/>
        </w:rPr>
        <w:t>917). Р</w:t>
      </w:r>
      <w:bookmarkEnd w:id="60"/>
      <w:r w:rsidRPr="001935BC">
        <w:rPr>
          <w:rFonts w:ascii="Times New Roman" w:hAnsi="Times New Roman" w:cs="Times New Roman"/>
          <w:sz w:val="28"/>
          <w:szCs w:val="28"/>
        </w:rPr>
        <w:t xml:space="preserve">езультаты однофакторного и многомерного логистического анализа представлены в Таблице </w:t>
      </w:r>
      <w:r w:rsidR="002B4B9D" w:rsidRPr="001935BC">
        <w:rPr>
          <w:rFonts w:ascii="Times New Roman" w:hAnsi="Times New Roman" w:cs="Times New Roman"/>
          <w:sz w:val="28"/>
          <w:szCs w:val="28"/>
          <w:lang w:val="kk-KZ"/>
        </w:rPr>
        <w:t>1</w:t>
      </w:r>
      <w:r w:rsidR="00E067B8" w:rsidRPr="001935BC">
        <w:rPr>
          <w:rFonts w:ascii="Times New Roman" w:hAnsi="Times New Roman" w:cs="Times New Roman"/>
          <w:sz w:val="28"/>
          <w:szCs w:val="28"/>
        </w:rPr>
        <w:t>6</w:t>
      </w:r>
      <w:r w:rsidRPr="001935BC">
        <w:rPr>
          <w:rFonts w:ascii="Times New Roman" w:hAnsi="Times New Roman" w:cs="Times New Roman"/>
          <w:sz w:val="28"/>
          <w:szCs w:val="28"/>
        </w:rPr>
        <w:t>.</w:t>
      </w:r>
    </w:p>
    <w:p w14:paraId="21164535" w14:textId="29020093" w:rsidR="00324834" w:rsidRPr="001935BC" w:rsidRDefault="00324834" w:rsidP="0013504B">
      <w:pPr>
        <w:pStyle w:val="ae"/>
        <w:ind w:firstLine="567"/>
        <w:jc w:val="both"/>
        <w:rPr>
          <w:rFonts w:ascii="Times New Roman" w:hAnsi="Times New Roman" w:cs="Times New Roman"/>
          <w:sz w:val="28"/>
          <w:szCs w:val="28"/>
        </w:rPr>
        <w:sectPr w:rsidR="00324834" w:rsidRPr="001935BC" w:rsidSect="000C5A26">
          <w:type w:val="nextColumn"/>
          <w:pgSz w:w="11906" w:h="16838"/>
          <w:pgMar w:top="1134" w:right="567" w:bottom="1134" w:left="1701" w:header="708" w:footer="708" w:gutter="0"/>
          <w:cols w:space="708"/>
          <w:titlePg/>
          <w:docGrid w:linePitch="360"/>
        </w:sectPr>
      </w:pPr>
      <w:r w:rsidRPr="001935BC">
        <w:rPr>
          <w:rFonts w:ascii="Times New Roman" w:hAnsi="Times New Roman" w:cs="Times New Roman"/>
          <w:sz w:val="28"/>
          <w:szCs w:val="28"/>
        </w:rPr>
        <w:t xml:space="preserve">Результаты исследования опубликованы </w:t>
      </w:r>
      <w:r w:rsidR="00B164F6" w:rsidRPr="001935BC">
        <w:rPr>
          <w:rStyle w:val="ac"/>
          <w:rFonts w:ascii="Times New Roman" w:hAnsi="Times New Roman" w:cs="Times New Roman"/>
          <w:sz w:val="28"/>
          <w:szCs w:val="28"/>
        </w:rPr>
        <w:fldChar w:fldCharType="begin" w:fldLock="1"/>
      </w:r>
      <w:r w:rsidR="00D57C64">
        <w:rPr>
          <w:rFonts w:ascii="Times New Roman" w:hAnsi="Times New Roman" w:cs="Times New Roman"/>
          <w:sz w:val="28"/>
          <w:szCs w:val="28"/>
        </w:rPr>
        <w:instrText>ADDIN CSL_CITATION {"citationItems":[{"id":"ITEM-1","itemData":{"author":[{"dropping-particle":"","family":"Turdaliyeva","given":"Botagoz (","non-dropping-particle":"","parse-names":false,"suffix":""},{"dropping-particle":"","family":"Karibayeva","given":"Indira","non-dropping-particle":"","parse-names":false,"suffix":""},{"dropping-particle":"","family":"Bagiyarova","given":"Fatima","non-dropping-particle":"","parse-names":false,"suffix":""},{"dropping-particle":"","family":"Zainal","given":"Nor Zuraida","non-dropping-particle":"","parse-names":false,"suffix":""},{"dropping-particle":"","family":"Kussainova","given":"Dinara","non-dropping-particle":"","parse-names":false,"suffix":""}],"container-title":"Asian Pacific Journal of Cancer Prevention","id":"ITEM-1","issue":"7","issued":{"date-parts":[["2022"]]},"title":"Prevalence and Associated Factors of Depression Symptoms in Women Newly Diagnosed with Breast Cancer in Kazakhstan","type":"article-journal","volume":"23"},"uris":["http://www.mendeley.com/documents/?uuid=7e3357b3-1083-425e-a371-a366fa143bac"]}],"mendeley":{"formattedCitation":"(144)","manualFormatting":"[144]","plainTextFormattedCitation":"(144)","previouslyFormattedCitation":"(144)"},"properties":{"noteIndex":0},"schema":"https://github.com/citation-style-language/schema/raw/master/csl-citation.json"}</w:instrText>
      </w:r>
      <w:r w:rsidR="00B164F6" w:rsidRPr="001935BC">
        <w:rPr>
          <w:rStyle w:val="ac"/>
          <w:rFonts w:ascii="Times New Roman" w:hAnsi="Times New Roman" w:cs="Times New Roman"/>
          <w:sz w:val="28"/>
          <w:szCs w:val="28"/>
        </w:rPr>
        <w:fldChar w:fldCharType="separate"/>
      </w:r>
      <w:r w:rsidR="00D57C64">
        <w:rPr>
          <w:rFonts w:ascii="Times New Roman" w:hAnsi="Times New Roman" w:cs="Times New Roman"/>
          <w:bCs/>
          <w:noProof/>
          <w:sz w:val="28"/>
          <w:szCs w:val="28"/>
        </w:rPr>
        <w:t>[</w:t>
      </w:r>
      <w:r w:rsidR="004070DA" w:rsidRPr="004070DA">
        <w:rPr>
          <w:rFonts w:ascii="Times New Roman" w:hAnsi="Times New Roman" w:cs="Times New Roman"/>
          <w:bCs/>
          <w:noProof/>
          <w:sz w:val="28"/>
          <w:szCs w:val="28"/>
        </w:rPr>
        <w:t>144</w:t>
      </w:r>
      <w:r w:rsidR="00426D85">
        <w:rPr>
          <w:rFonts w:ascii="Times New Roman" w:hAnsi="Times New Roman" w:cs="Times New Roman"/>
          <w:bCs/>
          <w:noProof/>
          <w:sz w:val="28"/>
          <w:szCs w:val="28"/>
        </w:rPr>
        <w:t>]</w:t>
      </w:r>
      <w:r w:rsidR="00B164F6" w:rsidRPr="001935BC">
        <w:rPr>
          <w:rStyle w:val="ac"/>
          <w:rFonts w:ascii="Times New Roman" w:hAnsi="Times New Roman" w:cs="Times New Roman"/>
          <w:sz w:val="28"/>
          <w:szCs w:val="28"/>
        </w:rPr>
        <w:fldChar w:fldCharType="end"/>
      </w:r>
      <w:r w:rsidRPr="001935BC">
        <w:rPr>
          <w:rFonts w:ascii="Times New Roman" w:hAnsi="Times New Roman" w:cs="Times New Roman"/>
          <w:sz w:val="28"/>
          <w:szCs w:val="28"/>
        </w:rPr>
        <w:t xml:space="preserve"> </w:t>
      </w:r>
      <w:r w:rsidR="00B164F6" w:rsidRPr="001935BC">
        <w:rPr>
          <w:rStyle w:val="ac"/>
          <w:rFonts w:ascii="Times New Roman" w:hAnsi="Times New Roman" w:cs="Times New Roman"/>
          <w:sz w:val="28"/>
          <w:szCs w:val="28"/>
          <w:lang w:val="en-US"/>
        </w:rPr>
        <w:fldChar w:fldCharType="begin" w:fldLock="1"/>
      </w:r>
      <w:r w:rsidR="00524B93">
        <w:rPr>
          <w:rFonts w:ascii="Times New Roman" w:hAnsi="Times New Roman" w:cs="Times New Roman"/>
          <w:sz w:val="28"/>
          <w:szCs w:val="28"/>
          <w:lang w:val="en-US"/>
        </w:rPr>
        <w:instrText>ADDIN</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CSL</w:instrText>
      </w:r>
      <w:r w:rsidR="00524B93" w:rsidRPr="00524B93">
        <w:rPr>
          <w:rFonts w:ascii="Times New Roman" w:hAnsi="Times New Roman" w:cs="Times New Roman"/>
          <w:sz w:val="28"/>
          <w:szCs w:val="28"/>
        </w:rPr>
        <w:instrText>_</w:instrText>
      </w:r>
      <w:r w:rsidR="00524B93">
        <w:rPr>
          <w:rFonts w:ascii="Times New Roman" w:hAnsi="Times New Roman" w:cs="Times New Roman"/>
          <w:sz w:val="28"/>
          <w:szCs w:val="28"/>
          <w:lang w:val="en-US"/>
        </w:rPr>
        <w:instrText>CITATION</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citationItems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id</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ITEM</w:instrText>
      </w:r>
      <w:r w:rsidR="00524B93" w:rsidRPr="00524B93">
        <w:rPr>
          <w:rFonts w:ascii="Times New Roman" w:hAnsi="Times New Roman" w:cs="Times New Roman"/>
          <w:sz w:val="28"/>
          <w:szCs w:val="28"/>
        </w:rPr>
        <w:instrText>-1","</w:instrText>
      </w:r>
      <w:r w:rsidR="00524B93">
        <w:rPr>
          <w:rFonts w:ascii="Times New Roman" w:hAnsi="Times New Roman" w:cs="Times New Roman"/>
          <w:sz w:val="28"/>
          <w:szCs w:val="28"/>
          <w:lang w:val="en-US"/>
        </w:rPr>
        <w:instrText>itemData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author</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family</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Karibayeva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given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Indira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non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names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false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suffix</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family</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Turdaliyeva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given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Botagoz</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non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names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false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suffix</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family</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Zainal</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given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Nor</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Zuraida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non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names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false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suffix</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family</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Bagiyarova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given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Fatima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non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names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false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suffix</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family</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Kussainova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given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Dinara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non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dropping</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names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false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suffix</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container</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title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Asian</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Pacific</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Journal</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of</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Cancer</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Prevention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id</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ITEM</w:instrText>
      </w:r>
      <w:r w:rsidR="00524B93" w:rsidRPr="00524B93">
        <w:rPr>
          <w:rFonts w:ascii="Times New Roman" w:hAnsi="Times New Roman" w:cs="Times New Roman"/>
          <w:sz w:val="28"/>
          <w:szCs w:val="28"/>
        </w:rPr>
        <w:instrText>-1","</w:instrText>
      </w:r>
      <w:r w:rsidR="00524B93">
        <w:rPr>
          <w:rFonts w:ascii="Times New Roman" w:hAnsi="Times New Roman" w:cs="Times New Roman"/>
          <w:sz w:val="28"/>
          <w:szCs w:val="28"/>
          <w:lang w:val="en-US"/>
        </w:rPr>
        <w:instrText>issued</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date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parts</w:instrText>
      </w:r>
      <w:r w:rsidR="00524B93" w:rsidRPr="00524B93">
        <w:rPr>
          <w:rFonts w:ascii="Times New Roman" w:hAnsi="Times New Roman" w:cs="Times New Roman"/>
          <w:sz w:val="28"/>
          <w:szCs w:val="28"/>
        </w:rPr>
        <w:instrText>":[["2022"]]},"</w:instrText>
      </w:r>
      <w:r w:rsidR="00524B93">
        <w:rPr>
          <w:rFonts w:ascii="Times New Roman" w:hAnsi="Times New Roman" w:cs="Times New Roman"/>
          <w:sz w:val="28"/>
          <w:szCs w:val="28"/>
          <w:lang w:val="en-US"/>
        </w:rPr>
        <w:instrText>page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Exp</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title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Prevalence</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of</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Anxiety</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Symptoms</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in</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Women</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Newly</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Diagnosed</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with</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Breast</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Cancer</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in</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Kazakhstan</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and</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its</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Associated</w:instrText>
      </w:r>
      <w:r w:rsidR="00524B93" w:rsidRPr="00524B93">
        <w:rPr>
          <w:rFonts w:ascii="Times New Roman" w:hAnsi="Times New Roman" w:cs="Times New Roman"/>
          <w:sz w:val="28"/>
          <w:szCs w:val="28"/>
        </w:rPr>
        <w:instrText xml:space="preserve"> </w:instrText>
      </w:r>
      <w:r w:rsidR="00524B93">
        <w:rPr>
          <w:rFonts w:ascii="Times New Roman" w:hAnsi="Times New Roman" w:cs="Times New Roman"/>
          <w:sz w:val="28"/>
          <w:szCs w:val="28"/>
          <w:lang w:val="en-US"/>
        </w:rPr>
        <w:instrText>Factors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type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article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journal</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volume</w:instrText>
      </w:r>
      <w:r w:rsidR="00524B93" w:rsidRPr="00524B93">
        <w:rPr>
          <w:rFonts w:ascii="Times New Roman" w:hAnsi="Times New Roman" w:cs="Times New Roman"/>
          <w:sz w:val="28"/>
          <w:szCs w:val="28"/>
        </w:rPr>
        <w:instrText>":"24"},"</w:instrText>
      </w:r>
      <w:r w:rsidR="00524B93">
        <w:rPr>
          <w:rFonts w:ascii="Times New Roman" w:hAnsi="Times New Roman" w:cs="Times New Roman"/>
          <w:sz w:val="28"/>
          <w:szCs w:val="28"/>
          <w:lang w:val="en-US"/>
        </w:rPr>
        <w:instrText>uris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http</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www</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mendeley</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com</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documents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uuid</w:instrText>
      </w:r>
      <w:r w:rsidR="00524B93" w:rsidRPr="00524B93">
        <w:rPr>
          <w:rFonts w:ascii="Times New Roman" w:hAnsi="Times New Roman" w:cs="Times New Roman"/>
          <w:sz w:val="28"/>
          <w:szCs w:val="28"/>
        </w:rPr>
        <w:instrText>=8367428</w:instrText>
      </w:r>
      <w:r w:rsidR="00524B93">
        <w:rPr>
          <w:rFonts w:ascii="Times New Roman" w:hAnsi="Times New Roman" w:cs="Times New Roman"/>
          <w:sz w:val="28"/>
          <w:szCs w:val="28"/>
          <w:lang w:val="en-US"/>
        </w:rPr>
        <w:instrText>e</w:instrText>
      </w:r>
      <w:r w:rsidR="00524B93" w:rsidRPr="00524B93">
        <w:rPr>
          <w:rFonts w:ascii="Times New Roman" w:hAnsi="Times New Roman" w:cs="Times New Roman"/>
          <w:sz w:val="28"/>
          <w:szCs w:val="28"/>
        </w:rPr>
        <w:instrText>-9</w:instrText>
      </w:r>
      <w:r w:rsidR="00524B93">
        <w:rPr>
          <w:rFonts w:ascii="Times New Roman" w:hAnsi="Times New Roman" w:cs="Times New Roman"/>
          <w:sz w:val="28"/>
          <w:szCs w:val="28"/>
          <w:lang w:val="en-US"/>
        </w:rPr>
        <w:instrText>f</w:instrText>
      </w:r>
      <w:r w:rsidR="00524B93" w:rsidRPr="00524B93">
        <w:rPr>
          <w:rFonts w:ascii="Times New Roman" w:hAnsi="Times New Roman" w:cs="Times New Roman"/>
          <w:sz w:val="28"/>
          <w:szCs w:val="28"/>
        </w:rPr>
        <w:instrText>6</w:instrText>
      </w:r>
      <w:r w:rsidR="00524B93">
        <w:rPr>
          <w:rFonts w:ascii="Times New Roman" w:hAnsi="Times New Roman" w:cs="Times New Roman"/>
          <w:sz w:val="28"/>
          <w:szCs w:val="28"/>
          <w:lang w:val="en-US"/>
        </w:rPr>
        <w:instrText>d</w:instrText>
      </w:r>
      <w:r w:rsidR="00524B93" w:rsidRPr="00524B93">
        <w:rPr>
          <w:rFonts w:ascii="Times New Roman" w:hAnsi="Times New Roman" w:cs="Times New Roman"/>
          <w:sz w:val="28"/>
          <w:szCs w:val="28"/>
        </w:rPr>
        <w:instrText>-4</w:instrText>
      </w:r>
      <w:r w:rsidR="00524B93">
        <w:rPr>
          <w:rFonts w:ascii="Times New Roman" w:hAnsi="Times New Roman" w:cs="Times New Roman"/>
          <w:sz w:val="28"/>
          <w:szCs w:val="28"/>
          <w:lang w:val="en-US"/>
        </w:rPr>
        <w:instrText>c</w:instrText>
      </w:r>
      <w:r w:rsidR="00524B93" w:rsidRPr="00524B93">
        <w:rPr>
          <w:rFonts w:ascii="Times New Roman" w:hAnsi="Times New Roman" w:cs="Times New Roman"/>
          <w:sz w:val="28"/>
          <w:szCs w:val="28"/>
        </w:rPr>
        <w:instrText>8</w:instrText>
      </w:r>
      <w:r w:rsidR="00524B93">
        <w:rPr>
          <w:rFonts w:ascii="Times New Roman" w:hAnsi="Times New Roman" w:cs="Times New Roman"/>
          <w:sz w:val="28"/>
          <w:szCs w:val="28"/>
          <w:lang w:val="en-US"/>
        </w:rPr>
        <w:instrText>f</w:instrText>
      </w:r>
      <w:r w:rsidR="00524B93" w:rsidRPr="00524B93">
        <w:rPr>
          <w:rFonts w:ascii="Times New Roman" w:hAnsi="Times New Roman" w:cs="Times New Roman"/>
          <w:sz w:val="28"/>
          <w:szCs w:val="28"/>
        </w:rPr>
        <w:instrText>-8579-</w:instrText>
      </w:r>
      <w:r w:rsidR="00524B93">
        <w:rPr>
          <w:rFonts w:ascii="Times New Roman" w:hAnsi="Times New Roman" w:cs="Times New Roman"/>
          <w:sz w:val="28"/>
          <w:szCs w:val="28"/>
          <w:lang w:val="en-US"/>
        </w:rPr>
        <w:instrText>d</w:instrText>
      </w:r>
      <w:r w:rsidR="00524B93" w:rsidRPr="00524B93">
        <w:rPr>
          <w:rFonts w:ascii="Times New Roman" w:hAnsi="Times New Roman" w:cs="Times New Roman"/>
          <w:sz w:val="28"/>
          <w:szCs w:val="28"/>
        </w:rPr>
        <w:instrText>05</w:instrText>
      </w:r>
      <w:r w:rsidR="00524B93">
        <w:rPr>
          <w:rFonts w:ascii="Times New Roman" w:hAnsi="Times New Roman" w:cs="Times New Roman"/>
          <w:sz w:val="28"/>
          <w:szCs w:val="28"/>
          <w:lang w:val="en-US"/>
        </w:rPr>
        <w:instrText>e</w:instrText>
      </w:r>
      <w:r w:rsidR="00524B93" w:rsidRPr="00524B93">
        <w:rPr>
          <w:rFonts w:ascii="Times New Roman" w:hAnsi="Times New Roman" w:cs="Times New Roman"/>
          <w:sz w:val="28"/>
          <w:szCs w:val="28"/>
        </w:rPr>
        <w:instrText>011</w:instrText>
      </w:r>
      <w:r w:rsidR="00524B93">
        <w:rPr>
          <w:rFonts w:ascii="Times New Roman" w:hAnsi="Times New Roman" w:cs="Times New Roman"/>
          <w:sz w:val="28"/>
          <w:szCs w:val="28"/>
          <w:lang w:val="en-US"/>
        </w:rPr>
        <w:instrText>bef</w:instrText>
      </w:r>
      <w:r w:rsidR="00524B93" w:rsidRPr="00524B93">
        <w:rPr>
          <w:rFonts w:ascii="Times New Roman" w:hAnsi="Times New Roman" w:cs="Times New Roman"/>
          <w:sz w:val="28"/>
          <w:szCs w:val="28"/>
        </w:rPr>
        <w:instrText>09"]}],"</w:instrText>
      </w:r>
      <w:r w:rsidR="00524B93">
        <w:rPr>
          <w:rFonts w:ascii="Times New Roman" w:hAnsi="Times New Roman" w:cs="Times New Roman"/>
          <w:sz w:val="28"/>
          <w:szCs w:val="28"/>
          <w:lang w:val="en-US"/>
        </w:rPr>
        <w:instrText>mendeley</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formattedCitation</w:instrText>
      </w:r>
      <w:r w:rsidR="00524B93" w:rsidRPr="00524B93">
        <w:rPr>
          <w:rFonts w:ascii="Times New Roman" w:hAnsi="Times New Roman" w:cs="Times New Roman"/>
          <w:sz w:val="28"/>
          <w:szCs w:val="28"/>
        </w:rPr>
        <w:instrText>":"(145)","</w:instrText>
      </w:r>
      <w:r w:rsidR="00524B93">
        <w:rPr>
          <w:rFonts w:ascii="Times New Roman" w:hAnsi="Times New Roman" w:cs="Times New Roman"/>
          <w:sz w:val="28"/>
          <w:szCs w:val="28"/>
          <w:lang w:val="en-US"/>
        </w:rPr>
        <w:instrText>plainTextFormattedCitation</w:instrText>
      </w:r>
      <w:r w:rsidR="00524B93" w:rsidRPr="00524B93">
        <w:rPr>
          <w:rFonts w:ascii="Times New Roman" w:hAnsi="Times New Roman" w:cs="Times New Roman"/>
          <w:sz w:val="28"/>
          <w:szCs w:val="28"/>
        </w:rPr>
        <w:instrText>":"(145)","</w:instrText>
      </w:r>
      <w:r w:rsidR="00524B93">
        <w:rPr>
          <w:rFonts w:ascii="Times New Roman" w:hAnsi="Times New Roman" w:cs="Times New Roman"/>
          <w:sz w:val="28"/>
          <w:szCs w:val="28"/>
          <w:lang w:val="en-US"/>
        </w:rPr>
        <w:instrText>previouslyFormattedCitation</w:instrText>
      </w:r>
      <w:r w:rsidR="00524B93" w:rsidRPr="00524B93">
        <w:rPr>
          <w:rFonts w:ascii="Times New Roman" w:hAnsi="Times New Roman" w:cs="Times New Roman"/>
          <w:sz w:val="28"/>
          <w:szCs w:val="28"/>
        </w:rPr>
        <w:instrText>":"(145)"},"</w:instrText>
      </w:r>
      <w:r w:rsidR="00524B93">
        <w:rPr>
          <w:rFonts w:ascii="Times New Roman" w:hAnsi="Times New Roman" w:cs="Times New Roman"/>
          <w:sz w:val="28"/>
          <w:szCs w:val="28"/>
          <w:lang w:val="en-US"/>
        </w:rPr>
        <w:instrText>properties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noteIndex</w:instrText>
      </w:r>
      <w:r w:rsidR="00524B93" w:rsidRPr="00524B93">
        <w:rPr>
          <w:rFonts w:ascii="Times New Roman" w:hAnsi="Times New Roman" w:cs="Times New Roman"/>
          <w:sz w:val="28"/>
          <w:szCs w:val="28"/>
        </w:rPr>
        <w:instrText>":0},"</w:instrText>
      </w:r>
      <w:r w:rsidR="00524B93">
        <w:rPr>
          <w:rFonts w:ascii="Times New Roman" w:hAnsi="Times New Roman" w:cs="Times New Roman"/>
          <w:sz w:val="28"/>
          <w:szCs w:val="28"/>
          <w:lang w:val="en-US"/>
        </w:rPr>
        <w:instrText>schema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https</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github</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com</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citation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style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language</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schema</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raw</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master</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csl</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citation</w:instrText>
      </w:r>
      <w:r w:rsidR="00524B93" w:rsidRPr="00524B93">
        <w:rPr>
          <w:rFonts w:ascii="Times New Roman" w:hAnsi="Times New Roman" w:cs="Times New Roman"/>
          <w:sz w:val="28"/>
          <w:szCs w:val="28"/>
        </w:rPr>
        <w:instrText>.</w:instrText>
      </w:r>
      <w:r w:rsidR="00524B93">
        <w:rPr>
          <w:rFonts w:ascii="Times New Roman" w:hAnsi="Times New Roman" w:cs="Times New Roman"/>
          <w:sz w:val="28"/>
          <w:szCs w:val="28"/>
          <w:lang w:val="en-US"/>
        </w:rPr>
        <w:instrText>json</w:instrText>
      </w:r>
      <w:r w:rsidR="00524B93" w:rsidRPr="00524B93">
        <w:rPr>
          <w:rFonts w:ascii="Times New Roman" w:hAnsi="Times New Roman" w:cs="Times New Roman"/>
          <w:sz w:val="28"/>
          <w:szCs w:val="28"/>
        </w:rPr>
        <w:instrText>"}</w:instrText>
      </w:r>
      <w:r w:rsidR="00B164F6" w:rsidRPr="001935BC">
        <w:rPr>
          <w:rStyle w:val="ac"/>
          <w:rFonts w:ascii="Times New Roman" w:hAnsi="Times New Roman" w:cs="Times New Roman"/>
          <w:sz w:val="28"/>
          <w:szCs w:val="28"/>
          <w:lang w:val="en-US"/>
        </w:rPr>
        <w:fldChar w:fldCharType="separate"/>
      </w:r>
      <w:r w:rsidR="00D57C64">
        <w:rPr>
          <w:rFonts w:ascii="Times New Roman" w:hAnsi="Times New Roman" w:cs="Times New Roman"/>
          <w:noProof/>
          <w:sz w:val="28"/>
          <w:szCs w:val="28"/>
        </w:rPr>
        <w:t>[</w:t>
      </w:r>
      <w:r w:rsidR="004070DA" w:rsidRPr="004070DA">
        <w:rPr>
          <w:rFonts w:ascii="Times New Roman" w:hAnsi="Times New Roman" w:cs="Times New Roman"/>
          <w:noProof/>
          <w:sz w:val="28"/>
          <w:szCs w:val="28"/>
        </w:rPr>
        <w:t>145</w:t>
      </w:r>
      <w:r w:rsidR="00426D85">
        <w:rPr>
          <w:rFonts w:ascii="Times New Roman" w:hAnsi="Times New Roman" w:cs="Times New Roman"/>
          <w:noProof/>
          <w:sz w:val="28"/>
          <w:szCs w:val="28"/>
        </w:rPr>
        <w:t>]</w:t>
      </w:r>
      <w:r w:rsidR="00B164F6" w:rsidRPr="001935BC">
        <w:rPr>
          <w:rStyle w:val="ac"/>
          <w:rFonts w:ascii="Times New Roman" w:hAnsi="Times New Roman" w:cs="Times New Roman"/>
          <w:sz w:val="28"/>
          <w:szCs w:val="28"/>
          <w:lang w:val="en-US"/>
        </w:rPr>
        <w:fldChar w:fldCharType="end"/>
      </w:r>
      <w:r w:rsidRPr="001935BC">
        <w:rPr>
          <w:rFonts w:ascii="Times New Roman" w:hAnsi="Times New Roman" w:cs="Times New Roman"/>
          <w:sz w:val="28"/>
          <w:szCs w:val="28"/>
        </w:rPr>
        <w:t xml:space="preserve">. </w:t>
      </w:r>
    </w:p>
    <w:p w14:paraId="5C831DF5" w14:textId="57C34FE3" w:rsidR="00E067B8" w:rsidRPr="001935BC" w:rsidRDefault="00E067B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 xml:space="preserve">Таблица </w:t>
      </w:r>
      <w:r w:rsidRPr="001935BC">
        <w:rPr>
          <w:rFonts w:ascii="Times New Roman" w:hAnsi="Times New Roman" w:cs="Times New Roman"/>
          <w:sz w:val="28"/>
          <w:szCs w:val="28"/>
          <w:lang w:val="kk-KZ"/>
        </w:rPr>
        <w:t>16</w:t>
      </w:r>
      <w:r w:rsidRPr="001935BC">
        <w:rPr>
          <w:rFonts w:ascii="Times New Roman" w:hAnsi="Times New Roman" w:cs="Times New Roman"/>
          <w:sz w:val="28"/>
          <w:szCs w:val="28"/>
        </w:rPr>
        <w:t>. Связь между социальными и клиническими переменными и депрессией у больных раком молочной железы</w:t>
      </w:r>
    </w:p>
    <w:p w14:paraId="2D211E0B" w14:textId="77777777" w:rsidR="00E067B8" w:rsidRPr="001935BC" w:rsidRDefault="00E067B8" w:rsidP="0013504B">
      <w:pPr>
        <w:pStyle w:val="ae"/>
        <w:ind w:firstLine="567"/>
        <w:jc w:val="both"/>
        <w:rPr>
          <w:rFonts w:ascii="Times New Roman" w:hAnsi="Times New Roman" w:cs="Times New Roman"/>
          <w:sz w:val="28"/>
          <w:szCs w:val="28"/>
        </w:rPr>
      </w:pPr>
    </w:p>
    <w:tbl>
      <w:tblPr>
        <w:tblStyle w:val="a6"/>
        <w:tblW w:w="14454" w:type="dxa"/>
        <w:tblLook w:val="04A0" w:firstRow="1" w:lastRow="0" w:firstColumn="1" w:lastColumn="0" w:noHBand="0" w:noVBand="1"/>
      </w:tblPr>
      <w:tblGrid>
        <w:gridCol w:w="3939"/>
        <w:gridCol w:w="2293"/>
        <w:gridCol w:w="2552"/>
        <w:gridCol w:w="2835"/>
        <w:gridCol w:w="2835"/>
      </w:tblGrid>
      <w:tr w:rsidR="00655F65" w:rsidRPr="001935BC" w14:paraId="37EE13AD" w14:textId="77777777" w:rsidTr="00A53AB9">
        <w:trPr>
          <w:trHeight w:val="791"/>
        </w:trPr>
        <w:tc>
          <w:tcPr>
            <w:tcW w:w="3939" w:type="dxa"/>
          </w:tcPr>
          <w:p w14:paraId="6A8A495C"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Показатель</w:t>
            </w:r>
          </w:p>
        </w:tc>
        <w:tc>
          <w:tcPr>
            <w:tcW w:w="2293" w:type="dxa"/>
          </w:tcPr>
          <w:p w14:paraId="562D458F" w14:textId="0B7C88D7" w:rsidR="00E067B8" w:rsidRPr="001935BC" w:rsidRDefault="00DA718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Наличие депрессии</w:t>
            </w:r>
            <w:r w:rsidR="00E067B8" w:rsidRPr="001935BC">
              <w:rPr>
                <w:rFonts w:ascii="Times New Roman" w:hAnsi="Times New Roman" w:cs="Times New Roman"/>
                <w:sz w:val="28"/>
                <w:szCs w:val="28"/>
              </w:rPr>
              <w:t xml:space="preserve"> n (%)</w:t>
            </w:r>
          </w:p>
        </w:tc>
        <w:tc>
          <w:tcPr>
            <w:tcW w:w="2552" w:type="dxa"/>
          </w:tcPr>
          <w:p w14:paraId="21D25173" w14:textId="2D3DBF62" w:rsidR="00E067B8" w:rsidRPr="001935BC" w:rsidRDefault="00DA718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Отсутствие депрессии</w:t>
            </w:r>
            <w:r w:rsidR="00E067B8" w:rsidRPr="001935BC">
              <w:rPr>
                <w:rFonts w:ascii="Times New Roman" w:hAnsi="Times New Roman" w:cs="Times New Roman"/>
                <w:sz w:val="28"/>
                <w:szCs w:val="28"/>
              </w:rPr>
              <w:t xml:space="preserve"> n (%)</w:t>
            </w:r>
          </w:p>
        </w:tc>
        <w:tc>
          <w:tcPr>
            <w:tcW w:w="2835" w:type="dxa"/>
          </w:tcPr>
          <w:p w14:paraId="1C8B5BBB"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COR (</w:t>
            </w:r>
            <w:proofErr w:type="spellStart"/>
            <w:r w:rsidRPr="001935BC">
              <w:rPr>
                <w:rFonts w:ascii="Times New Roman" w:hAnsi="Times New Roman" w:cs="Times New Roman"/>
                <w:sz w:val="28"/>
                <w:szCs w:val="28"/>
              </w:rPr>
              <w:t>St.Er</w:t>
            </w:r>
            <w:proofErr w:type="spellEnd"/>
            <w:r w:rsidRPr="001935BC">
              <w:rPr>
                <w:rFonts w:ascii="Times New Roman" w:hAnsi="Times New Roman" w:cs="Times New Roman"/>
                <w:sz w:val="28"/>
                <w:szCs w:val="28"/>
              </w:rPr>
              <w:t>)</w:t>
            </w:r>
          </w:p>
        </w:tc>
        <w:tc>
          <w:tcPr>
            <w:tcW w:w="2835" w:type="dxa"/>
          </w:tcPr>
          <w:p w14:paraId="294ADC31"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AOR (</w:t>
            </w:r>
            <w:proofErr w:type="spellStart"/>
            <w:r w:rsidRPr="001935BC">
              <w:rPr>
                <w:rFonts w:ascii="Times New Roman" w:hAnsi="Times New Roman" w:cs="Times New Roman"/>
                <w:sz w:val="28"/>
                <w:szCs w:val="28"/>
              </w:rPr>
              <w:t>St.Er</w:t>
            </w:r>
            <w:proofErr w:type="spellEnd"/>
            <w:r w:rsidRPr="001935BC">
              <w:rPr>
                <w:rFonts w:ascii="Times New Roman" w:hAnsi="Times New Roman" w:cs="Times New Roman"/>
                <w:sz w:val="28"/>
                <w:szCs w:val="28"/>
              </w:rPr>
              <w:t>)</w:t>
            </w:r>
          </w:p>
        </w:tc>
      </w:tr>
      <w:tr w:rsidR="00655F65" w:rsidRPr="001935BC" w14:paraId="7CA02BE5" w14:textId="77777777" w:rsidTr="00A53AB9">
        <w:trPr>
          <w:trHeight w:val="1582"/>
        </w:trPr>
        <w:tc>
          <w:tcPr>
            <w:tcW w:w="3939" w:type="dxa"/>
          </w:tcPr>
          <w:p w14:paraId="43759F73"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Возраст (лет)</w:t>
            </w:r>
          </w:p>
          <w:p w14:paraId="1272E32F" w14:textId="77777777" w:rsidR="00E067B8" w:rsidRPr="001935BC" w:rsidRDefault="00E067B8" w:rsidP="0013504B">
            <w:pPr>
              <w:pStyle w:val="ae"/>
              <w:jc w:val="both"/>
              <w:rPr>
                <w:rFonts w:ascii="Times New Roman" w:hAnsi="Times New Roman" w:cs="Times New Roman"/>
                <w:sz w:val="28"/>
                <w:szCs w:val="28"/>
              </w:rPr>
            </w:pPr>
            <w:proofErr w:type="gramStart"/>
            <w:r w:rsidRPr="001935BC">
              <w:rPr>
                <w:rFonts w:ascii="Times New Roman" w:hAnsi="Times New Roman" w:cs="Times New Roman"/>
                <w:sz w:val="28"/>
                <w:szCs w:val="28"/>
              </w:rPr>
              <w:t>&lt; 40</w:t>
            </w:r>
            <w:proofErr w:type="gramEnd"/>
          </w:p>
          <w:p w14:paraId="5C8244D5"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40-49</w:t>
            </w:r>
          </w:p>
          <w:p w14:paraId="0C979984"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50-59</w:t>
            </w:r>
          </w:p>
          <w:p w14:paraId="2EE91347"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60-69</w:t>
            </w:r>
          </w:p>
          <w:p w14:paraId="3E9558B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hAnsi="Times New Roman" w:cs="Times New Roman"/>
                <w:sz w:val="28"/>
                <w:szCs w:val="28"/>
              </w:rPr>
              <w:t>≥ 70</w:t>
            </w:r>
          </w:p>
        </w:tc>
        <w:tc>
          <w:tcPr>
            <w:tcW w:w="2293" w:type="dxa"/>
          </w:tcPr>
          <w:p w14:paraId="02796117" w14:textId="77777777" w:rsidR="00E067B8" w:rsidRPr="001935BC" w:rsidRDefault="00E067B8" w:rsidP="0013504B">
            <w:pPr>
              <w:pStyle w:val="ae"/>
              <w:jc w:val="both"/>
              <w:rPr>
                <w:rFonts w:ascii="Times New Roman" w:hAnsi="Times New Roman" w:cs="Times New Roman"/>
                <w:sz w:val="28"/>
                <w:szCs w:val="28"/>
              </w:rPr>
            </w:pPr>
          </w:p>
          <w:p w14:paraId="058E6575" w14:textId="665CFEF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 (80)</w:t>
            </w:r>
          </w:p>
          <w:p w14:paraId="42D6F287" w14:textId="18AE4464"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20 (58.8)</w:t>
            </w:r>
          </w:p>
          <w:p w14:paraId="4B22F847" w14:textId="70827110"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62 (81.6)</w:t>
            </w:r>
          </w:p>
          <w:p w14:paraId="179BA525" w14:textId="5738709E"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33 (80.5)</w:t>
            </w:r>
          </w:p>
          <w:p w14:paraId="491B3EC1" w14:textId="2B45365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 (100)</w:t>
            </w:r>
          </w:p>
        </w:tc>
        <w:tc>
          <w:tcPr>
            <w:tcW w:w="2552" w:type="dxa"/>
          </w:tcPr>
          <w:p w14:paraId="35434270" w14:textId="77777777" w:rsidR="00E067B8" w:rsidRPr="001935BC" w:rsidRDefault="00E067B8" w:rsidP="0013504B">
            <w:pPr>
              <w:pStyle w:val="ae"/>
              <w:jc w:val="both"/>
              <w:rPr>
                <w:rFonts w:ascii="Times New Roman" w:hAnsi="Times New Roman" w:cs="Times New Roman"/>
                <w:sz w:val="28"/>
                <w:szCs w:val="28"/>
              </w:rPr>
            </w:pPr>
          </w:p>
          <w:p w14:paraId="705891BC" w14:textId="1942726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 (20)</w:t>
            </w:r>
          </w:p>
          <w:p w14:paraId="10DBCB57" w14:textId="252AFE15"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14 (41.2)</w:t>
            </w:r>
          </w:p>
          <w:p w14:paraId="5B148DC3" w14:textId="7D62355B"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14 (18.4)</w:t>
            </w:r>
          </w:p>
          <w:p w14:paraId="3E8F64C8" w14:textId="3BA5DA12"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 (19.5)</w:t>
            </w:r>
          </w:p>
          <w:p w14:paraId="1E1A1890"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w:t>
            </w:r>
          </w:p>
        </w:tc>
        <w:tc>
          <w:tcPr>
            <w:tcW w:w="2835" w:type="dxa"/>
          </w:tcPr>
          <w:p w14:paraId="6A2CFFDC" w14:textId="77777777" w:rsidR="00E067B8" w:rsidRPr="001935BC" w:rsidRDefault="00E067B8" w:rsidP="0013504B">
            <w:pPr>
              <w:pStyle w:val="ae"/>
              <w:jc w:val="both"/>
              <w:rPr>
                <w:rFonts w:ascii="Times New Roman" w:hAnsi="Times New Roman" w:cs="Times New Roman"/>
                <w:sz w:val="28"/>
                <w:szCs w:val="28"/>
              </w:rPr>
            </w:pPr>
          </w:p>
          <w:p w14:paraId="2A17669A"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1.39 (0.27; </w:t>
            </w:r>
            <w:proofErr w:type="gramStart"/>
            <w:r w:rsidRPr="001935BC">
              <w:rPr>
                <w:rFonts w:ascii="Times New Roman" w:hAnsi="Times New Roman" w:cs="Times New Roman"/>
                <w:sz w:val="28"/>
                <w:szCs w:val="28"/>
              </w:rPr>
              <w:t>2.51 )</w:t>
            </w:r>
            <w:proofErr w:type="gramEnd"/>
          </w:p>
          <w:p w14:paraId="5EC7EF92"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-1.03 (-2.2; 0,14)</w:t>
            </w:r>
          </w:p>
          <w:p w14:paraId="373E94C6"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76DE3682"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0.03 (-1.15; 1.18)</w:t>
            </w:r>
          </w:p>
          <w:p w14:paraId="228F5DEC" w14:textId="45DE1D7A"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15.2 (5.5; 24.9)</w:t>
            </w:r>
          </w:p>
        </w:tc>
        <w:tc>
          <w:tcPr>
            <w:tcW w:w="2835" w:type="dxa"/>
          </w:tcPr>
          <w:p w14:paraId="7112E320" w14:textId="77777777" w:rsidR="00E067B8" w:rsidRPr="001935BC" w:rsidRDefault="00E067B8" w:rsidP="0013504B">
            <w:pPr>
              <w:pStyle w:val="ae"/>
              <w:jc w:val="both"/>
              <w:rPr>
                <w:rFonts w:ascii="Times New Roman" w:hAnsi="Times New Roman" w:cs="Times New Roman"/>
                <w:sz w:val="28"/>
                <w:szCs w:val="28"/>
              </w:rPr>
            </w:pPr>
          </w:p>
        </w:tc>
      </w:tr>
      <w:tr w:rsidR="00655F65" w:rsidRPr="001935BC" w14:paraId="76074BC2" w14:textId="77777777" w:rsidTr="00A53AB9">
        <w:trPr>
          <w:trHeight w:val="416"/>
        </w:trPr>
        <w:tc>
          <w:tcPr>
            <w:tcW w:w="3939" w:type="dxa"/>
          </w:tcPr>
          <w:p w14:paraId="27C0F85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Семейное положение</w:t>
            </w:r>
          </w:p>
          <w:p w14:paraId="3103D6BB"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Замужем</w:t>
            </w:r>
          </w:p>
          <w:p w14:paraId="7B51957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Разведена</w:t>
            </w:r>
          </w:p>
          <w:p w14:paraId="03DF74F6"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замужем</w:t>
            </w:r>
          </w:p>
          <w:p w14:paraId="2E96B18C"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Вдова</w:t>
            </w:r>
          </w:p>
          <w:p w14:paraId="662619D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Гражданский брак</w:t>
            </w:r>
          </w:p>
        </w:tc>
        <w:tc>
          <w:tcPr>
            <w:tcW w:w="2293" w:type="dxa"/>
          </w:tcPr>
          <w:p w14:paraId="5EB9CF47" w14:textId="77777777" w:rsidR="00E067B8" w:rsidRPr="001935BC" w:rsidRDefault="00E067B8" w:rsidP="0013504B">
            <w:pPr>
              <w:pStyle w:val="ae"/>
              <w:jc w:val="both"/>
              <w:rPr>
                <w:rFonts w:ascii="Times New Roman" w:hAnsi="Times New Roman" w:cs="Times New Roman"/>
                <w:sz w:val="28"/>
                <w:szCs w:val="28"/>
              </w:rPr>
            </w:pPr>
          </w:p>
          <w:p w14:paraId="1951BAE6" w14:textId="64ABC1AC"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10 (100)</w:t>
            </w:r>
          </w:p>
          <w:p w14:paraId="6F7BD6CE" w14:textId="2C31DB39"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57 (67.9)</w:t>
            </w:r>
          </w:p>
          <w:p w14:paraId="7CEC8116" w14:textId="0FB3D73A"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37 (86.0)</w:t>
            </w:r>
          </w:p>
          <w:p w14:paraId="18212AB2" w14:textId="0154846C"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17 (80.9)</w:t>
            </w:r>
          </w:p>
          <w:p w14:paraId="4B6FB253" w14:textId="2268C721"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 (100)</w:t>
            </w:r>
          </w:p>
        </w:tc>
        <w:tc>
          <w:tcPr>
            <w:tcW w:w="2552" w:type="dxa"/>
          </w:tcPr>
          <w:p w14:paraId="1718F4D2" w14:textId="77777777" w:rsidR="00E067B8" w:rsidRPr="001935BC" w:rsidRDefault="00E067B8" w:rsidP="0013504B">
            <w:pPr>
              <w:pStyle w:val="ae"/>
              <w:jc w:val="both"/>
              <w:rPr>
                <w:rFonts w:ascii="Times New Roman" w:hAnsi="Times New Roman" w:cs="Times New Roman"/>
                <w:sz w:val="28"/>
                <w:szCs w:val="28"/>
              </w:rPr>
            </w:pPr>
          </w:p>
          <w:p w14:paraId="3374C786"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w:t>
            </w:r>
          </w:p>
          <w:p w14:paraId="2217321A" w14:textId="28ABF0B1"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27 (32.1)</w:t>
            </w:r>
          </w:p>
          <w:p w14:paraId="6EE9E1CA" w14:textId="673D8204"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 (14.0)</w:t>
            </w:r>
          </w:p>
          <w:p w14:paraId="1D87F420" w14:textId="3DB1AF21"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 (19.1)</w:t>
            </w:r>
          </w:p>
          <w:p w14:paraId="03AD3F47"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w:t>
            </w:r>
          </w:p>
        </w:tc>
        <w:tc>
          <w:tcPr>
            <w:tcW w:w="2835" w:type="dxa"/>
          </w:tcPr>
          <w:p w14:paraId="28613D7E" w14:textId="77777777" w:rsidR="00E067B8" w:rsidRPr="001935BC" w:rsidRDefault="00E067B8" w:rsidP="0013504B">
            <w:pPr>
              <w:pStyle w:val="ae"/>
              <w:jc w:val="both"/>
              <w:rPr>
                <w:rFonts w:ascii="Times New Roman" w:hAnsi="Times New Roman" w:cs="Times New Roman"/>
                <w:sz w:val="28"/>
                <w:szCs w:val="28"/>
              </w:rPr>
            </w:pPr>
          </w:p>
          <w:p w14:paraId="79AE1078"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0.74 (-1.49; 2.97)</w:t>
            </w:r>
          </w:p>
          <w:p w14:paraId="25BAD264"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0B26177B"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16.82 (4.32; 29.32)</w:t>
            </w:r>
          </w:p>
          <w:p w14:paraId="4F5F724B"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0.70 (0.10; 1.30)</w:t>
            </w:r>
          </w:p>
          <w:p w14:paraId="6F3CCFDC" w14:textId="1BB09252"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16.82 (-2.88; 36.52)</w:t>
            </w:r>
          </w:p>
        </w:tc>
        <w:tc>
          <w:tcPr>
            <w:tcW w:w="2835" w:type="dxa"/>
          </w:tcPr>
          <w:p w14:paraId="0AFF0FA1" w14:textId="77777777" w:rsidR="00E067B8" w:rsidRPr="001935BC" w:rsidRDefault="00E067B8" w:rsidP="0013504B">
            <w:pPr>
              <w:pStyle w:val="ae"/>
              <w:jc w:val="both"/>
              <w:rPr>
                <w:rFonts w:ascii="Times New Roman" w:hAnsi="Times New Roman" w:cs="Times New Roman"/>
                <w:sz w:val="28"/>
                <w:szCs w:val="28"/>
              </w:rPr>
            </w:pPr>
          </w:p>
        </w:tc>
      </w:tr>
      <w:tr w:rsidR="00655F65" w:rsidRPr="001935BC" w14:paraId="733A4F84" w14:textId="77777777" w:rsidTr="00A53AB9">
        <w:trPr>
          <w:trHeight w:val="1582"/>
        </w:trPr>
        <w:tc>
          <w:tcPr>
            <w:tcW w:w="3939" w:type="dxa"/>
          </w:tcPr>
          <w:p w14:paraId="10F23B2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Социальный статус</w:t>
            </w:r>
          </w:p>
          <w:p w14:paraId="37D318F6" w14:textId="2570D613"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Работает </w:t>
            </w:r>
          </w:p>
          <w:p w14:paraId="3871632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Пенсионерка</w:t>
            </w:r>
          </w:p>
          <w:p w14:paraId="70F54ABF"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Самозанята</w:t>
            </w:r>
          </w:p>
          <w:p w14:paraId="20F65EFE" w14:textId="74D1681F"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работает </w:t>
            </w:r>
          </w:p>
        </w:tc>
        <w:tc>
          <w:tcPr>
            <w:tcW w:w="2293" w:type="dxa"/>
          </w:tcPr>
          <w:p w14:paraId="26A6F990" w14:textId="77777777" w:rsidR="00E067B8" w:rsidRPr="001935BC" w:rsidRDefault="00E067B8" w:rsidP="0013504B">
            <w:pPr>
              <w:pStyle w:val="ae"/>
              <w:jc w:val="both"/>
              <w:rPr>
                <w:rFonts w:ascii="Times New Roman" w:hAnsi="Times New Roman" w:cs="Times New Roman"/>
                <w:sz w:val="28"/>
                <w:szCs w:val="28"/>
              </w:rPr>
            </w:pPr>
          </w:p>
          <w:p w14:paraId="6EC0C122"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45(68.2)</w:t>
            </w:r>
          </w:p>
          <w:p w14:paraId="73BE1B8D" w14:textId="649854B6"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42 (84.0)</w:t>
            </w:r>
          </w:p>
          <w:p w14:paraId="5F33E722" w14:textId="42F6AE26"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13 (81.3)</w:t>
            </w:r>
          </w:p>
          <w:p w14:paraId="6536E761" w14:textId="0C83AE1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25 (83.3)</w:t>
            </w:r>
          </w:p>
        </w:tc>
        <w:tc>
          <w:tcPr>
            <w:tcW w:w="2552" w:type="dxa"/>
          </w:tcPr>
          <w:p w14:paraId="065760E3" w14:textId="77777777" w:rsidR="00E067B8" w:rsidRPr="001935BC" w:rsidRDefault="00E067B8" w:rsidP="0013504B">
            <w:pPr>
              <w:pStyle w:val="ae"/>
              <w:jc w:val="both"/>
              <w:rPr>
                <w:rFonts w:ascii="Times New Roman" w:hAnsi="Times New Roman" w:cs="Times New Roman"/>
                <w:sz w:val="28"/>
                <w:szCs w:val="28"/>
              </w:rPr>
            </w:pPr>
          </w:p>
          <w:p w14:paraId="612CA67A" w14:textId="32BA6A5E"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21 (31.8)</w:t>
            </w:r>
          </w:p>
          <w:p w14:paraId="08FB7123" w14:textId="348F72F6"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 (16.0)</w:t>
            </w:r>
          </w:p>
          <w:p w14:paraId="313004E3" w14:textId="7E3A26E6"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 (18.7)</w:t>
            </w:r>
          </w:p>
          <w:p w14:paraId="1A3842A6" w14:textId="17F3361A"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 (16.7)</w:t>
            </w:r>
          </w:p>
        </w:tc>
        <w:tc>
          <w:tcPr>
            <w:tcW w:w="2835" w:type="dxa"/>
          </w:tcPr>
          <w:p w14:paraId="7B618709" w14:textId="77777777" w:rsidR="00E067B8" w:rsidRPr="001935BC" w:rsidRDefault="00E067B8" w:rsidP="0013504B">
            <w:pPr>
              <w:pStyle w:val="ae"/>
              <w:jc w:val="both"/>
              <w:rPr>
                <w:rFonts w:ascii="Times New Roman" w:hAnsi="Times New Roman" w:cs="Times New Roman"/>
                <w:sz w:val="28"/>
                <w:szCs w:val="28"/>
              </w:rPr>
            </w:pPr>
          </w:p>
          <w:p w14:paraId="1253E157"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36F88DF0"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0.9 (0.43; </w:t>
            </w:r>
            <w:proofErr w:type="gramStart"/>
            <w:r w:rsidRPr="001935BC">
              <w:rPr>
                <w:rFonts w:ascii="Times New Roman" w:hAnsi="Times New Roman" w:cs="Times New Roman"/>
                <w:sz w:val="28"/>
                <w:szCs w:val="28"/>
              </w:rPr>
              <w:t>1.37)*</w:t>
            </w:r>
            <w:proofErr w:type="gramEnd"/>
          </w:p>
          <w:p w14:paraId="786A0707"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0.7 (0.01; 1.39)</w:t>
            </w:r>
          </w:p>
          <w:p w14:paraId="2378CFC6" w14:textId="169C8564"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0.84 (0.37; 1.31)</w:t>
            </w:r>
          </w:p>
        </w:tc>
        <w:tc>
          <w:tcPr>
            <w:tcW w:w="2835" w:type="dxa"/>
          </w:tcPr>
          <w:p w14:paraId="6CC79194" w14:textId="77777777" w:rsidR="00E067B8" w:rsidRPr="001935BC" w:rsidRDefault="00E067B8" w:rsidP="0013504B">
            <w:pPr>
              <w:pStyle w:val="ae"/>
              <w:jc w:val="both"/>
              <w:rPr>
                <w:rFonts w:ascii="Times New Roman" w:hAnsi="Times New Roman" w:cs="Times New Roman"/>
                <w:sz w:val="28"/>
                <w:szCs w:val="28"/>
              </w:rPr>
            </w:pPr>
          </w:p>
          <w:p w14:paraId="3515BCB0"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1DF473F2"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2.62 (1.68; </w:t>
            </w:r>
            <w:proofErr w:type="gramStart"/>
            <w:r w:rsidRPr="001935BC">
              <w:rPr>
                <w:rFonts w:ascii="Times New Roman" w:hAnsi="Times New Roman" w:cs="Times New Roman"/>
                <w:sz w:val="28"/>
                <w:szCs w:val="28"/>
              </w:rPr>
              <w:t>3.56)*</w:t>
            </w:r>
            <w:proofErr w:type="gramEnd"/>
            <w:r w:rsidRPr="001935BC">
              <w:rPr>
                <w:rFonts w:ascii="Times New Roman" w:hAnsi="Times New Roman" w:cs="Times New Roman"/>
                <w:sz w:val="28"/>
                <w:szCs w:val="28"/>
              </w:rPr>
              <w:t>*</w:t>
            </w:r>
          </w:p>
          <w:p w14:paraId="4610D3BF"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1.13 (0.14; 2.12)</w:t>
            </w:r>
          </w:p>
          <w:p w14:paraId="2187D670" w14:textId="0E980F25"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2.68 (1.61; </w:t>
            </w:r>
            <w:proofErr w:type="gramStart"/>
            <w:r w:rsidRPr="001935BC">
              <w:rPr>
                <w:rFonts w:ascii="Times New Roman" w:hAnsi="Times New Roman" w:cs="Times New Roman"/>
                <w:sz w:val="28"/>
                <w:szCs w:val="28"/>
              </w:rPr>
              <w:t>3.75)*</w:t>
            </w:r>
            <w:proofErr w:type="gramEnd"/>
          </w:p>
        </w:tc>
      </w:tr>
      <w:tr w:rsidR="00655F65" w:rsidRPr="001935BC" w14:paraId="4A8482E1" w14:textId="77777777" w:rsidTr="000C59A4">
        <w:trPr>
          <w:trHeight w:val="1323"/>
        </w:trPr>
        <w:tc>
          <w:tcPr>
            <w:tcW w:w="3939" w:type="dxa"/>
            <w:tcBorders>
              <w:bottom w:val="single" w:sz="4" w:space="0" w:color="auto"/>
            </w:tcBorders>
          </w:tcPr>
          <w:p w14:paraId="1F096A13"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Наличие детей</w:t>
            </w:r>
          </w:p>
          <w:p w14:paraId="47371CC4"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w:t>
            </w:r>
          </w:p>
          <w:p w14:paraId="28575815"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1 - 2</w:t>
            </w:r>
          </w:p>
          <w:p w14:paraId="39DADF0B"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 – 4</w:t>
            </w:r>
          </w:p>
          <w:p w14:paraId="1CAB726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hAnsi="Times New Roman" w:cs="Times New Roman"/>
                <w:sz w:val="28"/>
                <w:szCs w:val="28"/>
              </w:rPr>
              <w:t>≥5</w:t>
            </w:r>
          </w:p>
        </w:tc>
        <w:tc>
          <w:tcPr>
            <w:tcW w:w="2293" w:type="dxa"/>
            <w:tcBorders>
              <w:bottom w:val="single" w:sz="4" w:space="0" w:color="auto"/>
            </w:tcBorders>
          </w:tcPr>
          <w:p w14:paraId="785199BC" w14:textId="77777777" w:rsidR="00E067B8" w:rsidRPr="001935BC" w:rsidRDefault="00E067B8" w:rsidP="0013504B">
            <w:pPr>
              <w:pStyle w:val="ae"/>
              <w:jc w:val="both"/>
              <w:rPr>
                <w:rFonts w:ascii="Times New Roman" w:hAnsi="Times New Roman" w:cs="Times New Roman"/>
                <w:sz w:val="28"/>
                <w:szCs w:val="28"/>
              </w:rPr>
            </w:pPr>
          </w:p>
          <w:p w14:paraId="6D83AED7" w14:textId="686F305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13 (92.9)</w:t>
            </w:r>
          </w:p>
          <w:p w14:paraId="6FD75D85" w14:textId="0C9DD8CA"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69 (75.0)</w:t>
            </w:r>
          </w:p>
          <w:p w14:paraId="342BBB6B" w14:textId="1E9281CB"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41 (75.9)</w:t>
            </w:r>
          </w:p>
          <w:p w14:paraId="0CC1B457" w14:textId="758A1C5D"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 (100)</w:t>
            </w:r>
          </w:p>
        </w:tc>
        <w:tc>
          <w:tcPr>
            <w:tcW w:w="2552" w:type="dxa"/>
            <w:tcBorders>
              <w:bottom w:val="single" w:sz="4" w:space="0" w:color="auto"/>
            </w:tcBorders>
          </w:tcPr>
          <w:p w14:paraId="7E30377B" w14:textId="77777777" w:rsidR="00E067B8" w:rsidRPr="001935BC" w:rsidRDefault="00E067B8" w:rsidP="0013504B">
            <w:pPr>
              <w:pStyle w:val="ae"/>
              <w:jc w:val="both"/>
              <w:rPr>
                <w:rFonts w:ascii="Times New Roman" w:hAnsi="Times New Roman" w:cs="Times New Roman"/>
                <w:sz w:val="28"/>
                <w:szCs w:val="28"/>
              </w:rPr>
            </w:pPr>
          </w:p>
          <w:p w14:paraId="1ACD6DA3" w14:textId="4E6F10E6"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 (7.1)</w:t>
            </w:r>
          </w:p>
          <w:p w14:paraId="55F3B4BF" w14:textId="15E81DCD"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23 (25.0)</w:t>
            </w:r>
          </w:p>
          <w:p w14:paraId="0169D583" w14:textId="04CBF79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13 (24.1)</w:t>
            </w:r>
          </w:p>
          <w:p w14:paraId="5430B910"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w:t>
            </w:r>
          </w:p>
        </w:tc>
        <w:tc>
          <w:tcPr>
            <w:tcW w:w="2835" w:type="dxa"/>
            <w:tcBorders>
              <w:bottom w:val="single" w:sz="4" w:space="0" w:color="auto"/>
            </w:tcBorders>
          </w:tcPr>
          <w:p w14:paraId="6C3876AC" w14:textId="77777777" w:rsidR="00E067B8" w:rsidRPr="001935BC" w:rsidRDefault="00E067B8" w:rsidP="0013504B">
            <w:pPr>
              <w:pStyle w:val="ae"/>
              <w:jc w:val="both"/>
              <w:rPr>
                <w:rFonts w:ascii="Times New Roman" w:hAnsi="Times New Roman" w:cs="Times New Roman"/>
                <w:sz w:val="28"/>
                <w:szCs w:val="28"/>
              </w:rPr>
            </w:pPr>
          </w:p>
          <w:p w14:paraId="70EE0B07"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1.46 (0.4; </w:t>
            </w:r>
            <w:proofErr w:type="gramStart"/>
            <w:r w:rsidRPr="001935BC">
              <w:rPr>
                <w:rFonts w:ascii="Times New Roman" w:hAnsi="Times New Roman" w:cs="Times New Roman"/>
                <w:sz w:val="28"/>
                <w:szCs w:val="28"/>
              </w:rPr>
              <w:t>2.52)*</w:t>
            </w:r>
            <w:proofErr w:type="gramEnd"/>
          </w:p>
          <w:p w14:paraId="772A0F00"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238E7A8C"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5.00 (1.01; 8.99)</w:t>
            </w:r>
          </w:p>
          <w:p w14:paraId="49DA35F4" w14:textId="2C0016F7"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1.45 (0.43; 2.47)</w:t>
            </w:r>
          </w:p>
        </w:tc>
        <w:tc>
          <w:tcPr>
            <w:tcW w:w="2835" w:type="dxa"/>
            <w:tcBorders>
              <w:bottom w:val="single" w:sz="4" w:space="0" w:color="auto"/>
            </w:tcBorders>
          </w:tcPr>
          <w:p w14:paraId="5354BDB0" w14:textId="77777777" w:rsidR="00E067B8" w:rsidRPr="001935BC" w:rsidRDefault="00E067B8" w:rsidP="0013504B">
            <w:pPr>
              <w:pStyle w:val="ae"/>
              <w:jc w:val="both"/>
              <w:rPr>
                <w:rFonts w:ascii="Times New Roman" w:hAnsi="Times New Roman" w:cs="Times New Roman"/>
                <w:sz w:val="28"/>
                <w:szCs w:val="28"/>
              </w:rPr>
            </w:pPr>
          </w:p>
          <w:p w14:paraId="74FDDFED" w14:textId="77777777" w:rsidR="00E067B8" w:rsidRPr="001935BC" w:rsidRDefault="00E067B8" w:rsidP="0013504B">
            <w:pPr>
              <w:pStyle w:val="ae"/>
              <w:jc w:val="both"/>
              <w:rPr>
                <w:rFonts w:ascii="Times New Roman" w:hAnsi="Times New Roman" w:cs="Times New Roman"/>
                <w:sz w:val="28"/>
                <w:szCs w:val="28"/>
              </w:rPr>
            </w:pPr>
          </w:p>
        </w:tc>
      </w:tr>
      <w:tr w:rsidR="00A53AB9" w:rsidRPr="001935BC" w14:paraId="7B9DD04F" w14:textId="77777777" w:rsidTr="000C59A4">
        <w:trPr>
          <w:trHeight w:val="415"/>
        </w:trPr>
        <w:tc>
          <w:tcPr>
            <w:tcW w:w="3939" w:type="dxa"/>
            <w:tcBorders>
              <w:top w:val="single" w:sz="4" w:space="0" w:color="auto"/>
              <w:left w:val="nil"/>
              <w:bottom w:val="nil"/>
              <w:right w:val="nil"/>
            </w:tcBorders>
          </w:tcPr>
          <w:p w14:paraId="7F6AFE7C" w14:textId="77777777" w:rsidR="00A53AB9" w:rsidRPr="001935BC" w:rsidRDefault="00A53AB9" w:rsidP="0013504B">
            <w:pPr>
              <w:pStyle w:val="ae"/>
              <w:jc w:val="both"/>
              <w:rPr>
                <w:rFonts w:ascii="Times New Roman" w:eastAsia="Times New Roman" w:hAnsi="Times New Roman" w:cs="Times New Roman"/>
                <w:sz w:val="28"/>
                <w:szCs w:val="28"/>
              </w:rPr>
            </w:pPr>
          </w:p>
        </w:tc>
        <w:tc>
          <w:tcPr>
            <w:tcW w:w="2293" w:type="dxa"/>
            <w:tcBorders>
              <w:top w:val="single" w:sz="4" w:space="0" w:color="auto"/>
              <w:left w:val="nil"/>
              <w:bottom w:val="nil"/>
              <w:right w:val="nil"/>
            </w:tcBorders>
          </w:tcPr>
          <w:p w14:paraId="46B1E298" w14:textId="77777777" w:rsidR="00A53AB9" w:rsidRPr="001935BC" w:rsidRDefault="00A53AB9" w:rsidP="0013504B">
            <w:pPr>
              <w:pStyle w:val="ae"/>
              <w:jc w:val="both"/>
              <w:rPr>
                <w:rFonts w:ascii="Times New Roman" w:hAnsi="Times New Roman" w:cs="Times New Roman"/>
                <w:sz w:val="28"/>
                <w:szCs w:val="28"/>
              </w:rPr>
            </w:pPr>
          </w:p>
        </w:tc>
        <w:tc>
          <w:tcPr>
            <w:tcW w:w="2552" w:type="dxa"/>
            <w:tcBorders>
              <w:top w:val="single" w:sz="4" w:space="0" w:color="auto"/>
              <w:left w:val="nil"/>
              <w:bottom w:val="nil"/>
              <w:right w:val="nil"/>
            </w:tcBorders>
          </w:tcPr>
          <w:p w14:paraId="314EAB53" w14:textId="77777777" w:rsidR="00A53AB9" w:rsidRPr="001935BC" w:rsidRDefault="00A53AB9" w:rsidP="0013504B">
            <w:pPr>
              <w:pStyle w:val="ae"/>
              <w:jc w:val="both"/>
              <w:rPr>
                <w:rFonts w:ascii="Times New Roman" w:hAnsi="Times New Roman" w:cs="Times New Roman"/>
                <w:sz w:val="28"/>
                <w:szCs w:val="28"/>
              </w:rPr>
            </w:pPr>
          </w:p>
        </w:tc>
        <w:tc>
          <w:tcPr>
            <w:tcW w:w="2835" w:type="dxa"/>
            <w:tcBorders>
              <w:top w:val="single" w:sz="4" w:space="0" w:color="auto"/>
              <w:left w:val="nil"/>
              <w:bottom w:val="nil"/>
              <w:right w:val="nil"/>
            </w:tcBorders>
          </w:tcPr>
          <w:p w14:paraId="320F5B48" w14:textId="77777777" w:rsidR="00A53AB9" w:rsidRPr="001935BC" w:rsidRDefault="00A53AB9" w:rsidP="0013504B">
            <w:pPr>
              <w:pStyle w:val="ae"/>
              <w:jc w:val="both"/>
              <w:rPr>
                <w:rFonts w:ascii="Times New Roman" w:hAnsi="Times New Roman" w:cs="Times New Roman"/>
                <w:sz w:val="28"/>
                <w:szCs w:val="28"/>
              </w:rPr>
            </w:pPr>
          </w:p>
        </w:tc>
        <w:tc>
          <w:tcPr>
            <w:tcW w:w="2835" w:type="dxa"/>
            <w:tcBorders>
              <w:top w:val="single" w:sz="4" w:space="0" w:color="auto"/>
              <w:left w:val="nil"/>
              <w:bottom w:val="nil"/>
              <w:right w:val="nil"/>
            </w:tcBorders>
          </w:tcPr>
          <w:p w14:paraId="122DA19D" w14:textId="77777777" w:rsidR="00A53AB9" w:rsidRPr="001935BC" w:rsidRDefault="00A53AB9" w:rsidP="0013504B">
            <w:pPr>
              <w:pStyle w:val="ae"/>
              <w:jc w:val="both"/>
              <w:rPr>
                <w:rFonts w:ascii="Times New Roman" w:hAnsi="Times New Roman" w:cs="Times New Roman"/>
                <w:sz w:val="28"/>
                <w:szCs w:val="28"/>
              </w:rPr>
            </w:pPr>
          </w:p>
        </w:tc>
      </w:tr>
      <w:tr w:rsidR="000C59A4" w:rsidRPr="001935BC" w14:paraId="6BB9C70C" w14:textId="77777777" w:rsidTr="00C80E6E">
        <w:trPr>
          <w:trHeight w:val="415"/>
        </w:trPr>
        <w:tc>
          <w:tcPr>
            <w:tcW w:w="14454" w:type="dxa"/>
            <w:gridSpan w:val="5"/>
            <w:tcBorders>
              <w:top w:val="nil"/>
              <w:left w:val="nil"/>
              <w:bottom w:val="single" w:sz="4" w:space="0" w:color="auto"/>
              <w:right w:val="nil"/>
            </w:tcBorders>
          </w:tcPr>
          <w:p w14:paraId="5581B2EB" w14:textId="2914EE4D" w:rsidR="000C59A4" w:rsidRPr="001935BC" w:rsidRDefault="000C59A4" w:rsidP="0013504B">
            <w:pPr>
              <w:pStyle w:val="ae"/>
              <w:jc w:val="right"/>
              <w:rPr>
                <w:rFonts w:ascii="Times New Roman" w:hAnsi="Times New Roman" w:cs="Times New Roman"/>
                <w:sz w:val="28"/>
                <w:szCs w:val="28"/>
              </w:rPr>
            </w:pPr>
            <w:r w:rsidRPr="001935BC">
              <w:rPr>
                <w:rFonts w:ascii="Times New Roman" w:hAnsi="Times New Roman" w:cs="Times New Roman"/>
                <w:sz w:val="28"/>
                <w:szCs w:val="28"/>
              </w:rPr>
              <w:lastRenderedPageBreak/>
              <w:t>Продолжение таблицы 16</w:t>
            </w:r>
          </w:p>
        </w:tc>
      </w:tr>
      <w:tr w:rsidR="00655F65" w:rsidRPr="001935BC" w14:paraId="707E283B" w14:textId="77777777" w:rsidTr="000C59A4">
        <w:trPr>
          <w:trHeight w:val="2373"/>
        </w:trPr>
        <w:tc>
          <w:tcPr>
            <w:tcW w:w="3939" w:type="dxa"/>
            <w:tcBorders>
              <w:top w:val="single" w:sz="4" w:space="0" w:color="auto"/>
            </w:tcBorders>
          </w:tcPr>
          <w:p w14:paraId="589DCE46"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Образование</w:t>
            </w:r>
          </w:p>
          <w:p w14:paraId="38FF39C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Среднее образование</w:t>
            </w:r>
          </w:p>
          <w:p w14:paraId="32588C2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Средне-специальное образование </w:t>
            </w:r>
          </w:p>
          <w:p w14:paraId="0A051CCB"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Высшее образование </w:t>
            </w:r>
          </w:p>
          <w:p w14:paraId="012E57D0"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Незаконченное высшее </w:t>
            </w:r>
          </w:p>
          <w:p w14:paraId="69EB85A6"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Магистратура</w:t>
            </w:r>
          </w:p>
          <w:p w14:paraId="0B732F4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Наличие степени</w:t>
            </w:r>
          </w:p>
        </w:tc>
        <w:tc>
          <w:tcPr>
            <w:tcW w:w="2293" w:type="dxa"/>
            <w:tcBorders>
              <w:top w:val="single" w:sz="4" w:space="0" w:color="auto"/>
            </w:tcBorders>
          </w:tcPr>
          <w:p w14:paraId="5CE8E93E" w14:textId="77777777" w:rsidR="00E067B8" w:rsidRPr="001935BC" w:rsidRDefault="00E067B8" w:rsidP="0013504B">
            <w:pPr>
              <w:pStyle w:val="ae"/>
              <w:jc w:val="both"/>
              <w:rPr>
                <w:rFonts w:ascii="Times New Roman" w:hAnsi="Times New Roman" w:cs="Times New Roman"/>
                <w:sz w:val="28"/>
                <w:szCs w:val="28"/>
              </w:rPr>
            </w:pPr>
          </w:p>
          <w:p w14:paraId="6E48C96F" w14:textId="1FE57B6D"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21 (91.3)</w:t>
            </w:r>
          </w:p>
          <w:p w14:paraId="7964A653" w14:textId="6B77139D"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41 (87.2)</w:t>
            </w:r>
          </w:p>
          <w:p w14:paraId="52386D7D" w14:textId="77777777" w:rsidR="00062FC7" w:rsidRPr="001935BC" w:rsidRDefault="00062FC7" w:rsidP="0013504B">
            <w:pPr>
              <w:pStyle w:val="ae"/>
              <w:jc w:val="both"/>
              <w:rPr>
                <w:rFonts w:ascii="Times New Roman" w:hAnsi="Times New Roman" w:cs="Times New Roman"/>
                <w:sz w:val="28"/>
                <w:szCs w:val="28"/>
              </w:rPr>
            </w:pPr>
          </w:p>
          <w:p w14:paraId="254DB9DC" w14:textId="013ED372"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41 (65.1)</w:t>
            </w:r>
          </w:p>
          <w:p w14:paraId="31E00291" w14:textId="62427FFF"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9 (75.0)</w:t>
            </w:r>
          </w:p>
          <w:p w14:paraId="79CF3FC0" w14:textId="2C3553B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 (83.3)</w:t>
            </w:r>
          </w:p>
          <w:p w14:paraId="1ECDA91B" w14:textId="14D8B4D9"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 (72.3)</w:t>
            </w:r>
          </w:p>
        </w:tc>
        <w:tc>
          <w:tcPr>
            <w:tcW w:w="2552" w:type="dxa"/>
            <w:tcBorders>
              <w:top w:val="single" w:sz="4" w:space="0" w:color="auto"/>
            </w:tcBorders>
          </w:tcPr>
          <w:p w14:paraId="52DD2A21" w14:textId="77777777" w:rsidR="00E067B8" w:rsidRPr="001935BC" w:rsidRDefault="00E067B8" w:rsidP="0013504B">
            <w:pPr>
              <w:pStyle w:val="ae"/>
              <w:jc w:val="both"/>
              <w:rPr>
                <w:rFonts w:ascii="Times New Roman" w:hAnsi="Times New Roman" w:cs="Times New Roman"/>
                <w:sz w:val="28"/>
                <w:szCs w:val="28"/>
              </w:rPr>
            </w:pPr>
          </w:p>
          <w:p w14:paraId="09A60C1C" w14:textId="589EB2DC"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 (8.7)</w:t>
            </w:r>
          </w:p>
          <w:p w14:paraId="422B32AA" w14:textId="59CD2D3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 (12.8)</w:t>
            </w:r>
          </w:p>
          <w:p w14:paraId="2F4BE0BC" w14:textId="77777777" w:rsidR="00062FC7" w:rsidRPr="001935BC" w:rsidRDefault="00062FC7" w:rsidP="0013504B">
            <w:pPr>
              <w:pStyle w:val="ae"/>
              <w:jc w:val="both"/>
              <w:rPr>
                <w:rFonts w:ascii="Times New Roman" w:hAnsi="Times New Roman" w:cs="Times New Roman"/>
                <w:sz w:val="28"/>
                <w:szCs w:val="28"/>
              </w:rPr>
            </w:pPr>
          </w:p>
          <w:p w14:paraId="0E4368D8" w14:textId="567F1AFD"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22 (34.9)</w:t>
            </w:r>
          </w:p>
          <w:p w14:paraId="4B19EC14" w14:textId="653B4E2D"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 (25.0)</w:t>
            </w:r>
          </w:p>
          <w:p w14:paraId="3C828B4A" w14:textId="2F32EE4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 (16.7)</w:t>
            </w:r>
          </w:p>
          <w:p w14:paraId="77266F6B" w14:textId="4FEB58FB"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 (27.3)</w:t>
            </w:r>
          </w:p>
        </w:tc>
        <w:tc>
          <w:tcPr>
            <w:tcW w:w="2835" w:type="dxa"/>
            <w:tcBorders>
              <w:top w:val="single" w:sz="4" w:space="0" w:color="auto"/>
            </w:tcBorders>
          </w:tcPr>
          <w:p w14:paraId="188D5E66" w14:textId="77777777" w:rsidR="00E067B8" w:rsidRPr="001935BC" w:rsidRDefault="00E067B8" w:rsidP="0013504B">
            <w:pPr>
              <w:pStyle w:val="ae"/>
              <w:jc w:val="both"/>
              <w:rPr>
                <w:rFonts w:ascii="Times New Roman" w:hAnsi="Times New Roman" w:cs="Times New Roman"/>
                <w:sz w:val="28"/>
                <w:szCs w:val="28"/>
              </w:rPr>
            </w:pPr>
          </w:p>
          <w:p w14:paraId="1414161D"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2.35 (1.61; </w:t>
            </w:r>
            <w:proofErr w:type="gramStart"/>
            <w:r w:rsidRPr="001935BC">
              <w:rPr>
                <w:rFonts w:ascii="Times New Roman" w:hAnsi="Times New Roman" w:cs="Times New Roman"/>
                <w:sz w:val="28"/>
                <w:szCs w:val="28"/>
              </w:rPr>
              <w:t>3.09)*</w:t>
            </w:r>
            <w:proofErr w:type="gramEnd"/>
          </w:p>
          <w:p w14:paraId="61A119AB" w14:textId="0CF952A8"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1.30 (0.79; </w:t>
            </w:r>
            <w:proofErr w:type="gramStart"/>
            <w:r w:rsidRPr="001935BC">
              <w:rPr>
                <w:rFonts w:ascii="Times New Roman" w:hAnsi="Times New Roman" w:cs="Times New Roman"/>
                <w:sz w:val="28"/>
                <w:szCs w:val="28"/>
              </w:rPr>
              <w:t>1.81)*</w:t>
            </w:r>
            <w:proofErr w:type="gramEnd"/>
          </w:p>
          <w:p w14:paraId="53E4C003" w14:textId="77777777" w:rsidR="00062FC7" w:rsidRPr="001935BC" w:rsidRDefault="00062FC7" w:rsidP="0013504B">
            <w:pPr>
              <w:pStyle w:val="ae"/>
              <w:jc w:val="both"/>
              <w:rPr>
                <w:rFonts w:ascii="Times New Roman" w:hAnsi="Times New Roman" w:cs="Times New Roman"/>
                <w:sz w:val="28"/>
                <w:szCs w:val="28"/>
              </w:rPr>
            </w:pPr>
          </w:p>
          <w:p w14:paraId="7C62ABBB"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70631360"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0.48 (-0.24; 1.2)</w:t>
            </w:r>
          </w:p>
          <w:p w14:paraId="23EB4030"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0.99 (-0.14; 2.12)</w:t>
            </w:r>
          </w:p>
          <w:p w14:paraId="1D103D23" w14:textId="130A4416"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0.36 (-0.37; 1.09)</w:t>
            </w:r>
          </w:p>
        </w:tc>
        <w:tc>
          <w:tcPr>
            <w:tcW w:w="2835" w:type="dxa"/>
            <w:tcBorders>
              <w:top w:val="single" w:sz="4" w:space="0" w:color="auto"/>
            </w:tcBorders>
          </w:tcPr>
          <w:p w14:paraId="13063724" w14:textId="77777777" w:rsidR="00E067B8" w:rsidRPr="001935BC" w:rsidRDefault="00E067B8" w:rsidP="0013504B">
            <w:pPr>
              <w:pStyle w:val="ae"/>
              <w:jc w:val="both"/>
              <w:rPr>
                <w:rFonts w:ascii="Times New Roman" w:hAnsi="Times New Roman" w:cs="Times New Roman"/>
                <w:sz w:val="28"/>
                <w:szCs w:val="28"/>
              </w:rPr>
            </w:pPr>
          </w:p>
        </w:tc>
      </w:tr>
      <w:tr w:rsidR="00655F65" w:rsidRPr="001935BC" w14:paraId="70575A8F" w14:textId="77777777" w:rsidTr="00A53AB9">
        <w:trPr>
          <w:trHeight w:val="1050"/>
        </w:trPr>
        <w:tc>
          <w:tcPr>
            <w:tcW w:w="3939" w:type="dxa"/>
          </w:tcPr>
          <w:p w14:paraId="32DA5C91"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Место жительства</w:t>
            </w:r>
          </w:p>
          <w:p w14:paraId="7E1DE756" w14:textId="21A1F563" w:rsidR="00E067B8" w:rsidRPr="001935BC" w:rsidRDefault="002E742B"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Город</w:t>
            </w:r>
          </w:p>
          <w:p w14:paraId="5C40C51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Города спутники</w:t>
            </w:r>
          </w:p>
          <w:p w14:paraId="3BD56D67" w14:textId="51211B78" w:rsidR="00E067B8" w:rsidRPr="001935BC" w:rsidRDefault="002E742B"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Село</w:t>
            </w:r>
          </w:p>
        </w:tc>
        <w:tc>
          <w:tcPr>
            <w:tcW w:w="2293" w:type="dxa"/>
          </w:tcPr>
          <w:p w14:paraId="05D2D9CB" w14:textId="77777777" w:rsidR="00E067B8" w:rsidRPr="001935BC" w:rsidRDefault="00E067B8" w:rsidP="0013504B">
            <w:pPr>
              <w:pStyle w:val="ae"/>
              <w:jc w:val="both"/>
              <w:rPr>
                <w:rFonts w:ascii="Times New Roman" w:hAnsi="Times New Roman" w:cs="Times New Roman"/>
                <w:sz w:val="28"/>
                <w:szCs w:val="28"/>
              </w:rPr>
            </w:pPr>
          </w:p>
          <w:p w14:paraId="04F9FE44" w14:textId="12C16A74"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66 (75.9)</w:t>
            </w:r>
          </w:p>
          <w:p w14:paraId="059C2F0E" w14:textId="211DB2BE"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47 (83.9)</w:t>
            </w:r>
          </w:p>
          <w:p w14:paraId="53C5CFFA" w14:textId="0B5EEB42"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12 (63.2)</w:t>
            </w:r>
          </w:p>
        </w:tc>
        <w:tc>
          <w:tcPr>
            <w:tcW w:w="2552" w:type="dxa"/>
          </w:tcPr>
          <w:p w14:paraId="66C883E2" w14:textId="77777777" w:rsidR="00E067B8" w:rsidRPr="001935BC" w:rsidRDefault="00E067B8" w:rsidP="0013504B">
            <w:pPr>
              <w:pStyle w:val="ae"/>
              <w:jc w:val="both"/>
              <w:rPr>
                <w:rFonts w:ascii="Times New Roman" w:hAnsi="Times New Roman" w:cs="Times New Roman"/>
                <w:sz w:val="28"/>
                <w:szCs w:val="28"/>
              </w:rPr>
            </w:pPr>
          </w:p>
          <w:p w14:paraId="35785BAE" w14:textId="5373FA59"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21 (24.1)</w:t>
            </w:r>
          </w:p>
          <w:p w14:paraId="6561EF3C" w14:textId="23580B1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9 (16.1)</w:t>
            </w:r>
          </w:p>
          <w:p w14:paraId="7923C682" w14:textId="03AE3445"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7 (36.8)</w:t>
            </w:r>
          </w:p>
        </w:tc>
        <w:tc>
          <w:tcPr>
            <w:tcW w:w="2835" w:type="dxa"/>
          </w:tcPr>
          <w:p w14:paraId="6C8350C6" w14:textId="77777777" w:rsidR="00E067B8" w:rsidRPr="001935BC" w:rsidRDefault="00E067B8" w:rsidP="0013504B">
            <w:pPr>
              <w:pStyle w:val="ae"/>
              <w:jc w:val="both"/>
              <w:rPr>
                <w:rFonts w:ascii="Times New Roman" w:hAnsi="Times New Roman" w:cs="Times New Roman"/>
                <w:sz w:val="28"/>
                <w:szCs w:val="28"/>
              </w:rPr>
            </w:pPr>
          </w:p>
          <w:p w14:paraId="770CD021"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41998005"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0.51 (0.07; 0.95)</w:t>
            </w:r>
          </w:p>
          <w:p w14:paraId="4C42DBB1" w14:textId="38D10760"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-0.61 (-1.15; -0.07)</w:t>
            </w:r>
          </w:p>
        </w:tc>
        <w:tc>
          <w:tcPr>
            <w:tcW w:w="2835" w:type="dxa"/>
          </w:tcPr>
          <w:p w14:paraId="3BF2E566" w14:textId="77777777" w:rsidR="00E067B8" w:rsidRPr="001935BC" w:rsidRDefault="00E067B8" w:rsidP="0013504B">
            <w:pPr>
              <w:pStyle w:val="ae"/>
              <w:jc w:val="both"/>
              <w:rPr>
                <w:rFonts w:ascii="Times New Roman" w:hAnsi="Times New Roman" w:cs="Times New Roman"/>
                <w:sz w:val="28"/>
                <w:szCs w:val="28"/>
              </w:rPr>
            </w:pPr>
          </w:p>
        </w:tc>
      </w:tr>
      <w:tr w:rsidR="00655F65" w:rsidRPr="001935BC" w14:paraId="79272491" w14:textId="77777777" w:rsidTr="00A53AB9">
        <w:trPr>
          <w:trHeight w:val="1582"/>
        </w:trPr>
        <w:tc>
          <w:tcPr>
            <w:tcW w:w="3939" w:type="dxa"/>
          </w:tcPr>
          <w:p w14:paraId="623A1E5A" w14:textId="2A785206"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Уровень месячного дохода</w:t>
            </w:r>
          </w:p>
          <w:p w14:paraId="6AAB4D0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менее 116</w:t>
            </w:r>
            <w:r w:rsidRPr="001935BC">
              <w:rPr>
                <w:rFonts w:ascii="Times New Roman" w:eastAsia="Times New Roman" w:hAnsi="Times New Roman" w:cs="Times New Roman"/>
                <w:sz w:val="28"/>
                <w:szCs w:val="28"/>
                <w:lang w:val="en-US"/>
              </w:rPr>
              <w:t> </w:t>
            </w:r>
            <w:r w:rsidRPr="001935BC">
              <w:rPr>
                <w:rFonts w:ascii="Times New Roman" w:eastAsia="Times New Roman" w:hAnsi="Times New Roman" w:cs="Times New Roman"/>
                <w:sz w:val="28"/>
                <w:szCs w:val="28"/>
              </w:rPr>
              <w:t>126</w:t>
            </w:r>
          </w:p>
          <w:p w14:paraId="48B688FD"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116 126 – 232 252</w:t>
            </w:r>
          </w:p>
          <w:p w14:paraId="1DB23963"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232 252 – 348 378</w:t>
            </w:r>
          </w:p>
          <w:p w14:paraId="59505EE2"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348 378 и выше</w:t>
            </w:r>
          </w:p>
        </w:tc>
        <w:tc>
          <w:tcPr>
            <w:tcW w:w="2293" w:type="dxa"/>
          </w:tcPr>
          <w:p w14:paraId="476235A0" w14:textId="77777777" w:rsidR="002E742B" w:rsidRPr="001935BC" w:rsidRDefault="002E742B" w:rsidP="0013504B">
            <w:pPr>
              <w:pStyle w:val="ae"/>
              <w:jc w:val="both"/>
              <w:rPr>
                <w:rFonts w:ascii="Times New Roman" w:hAnsi="Times New Roman" w:cs="Times New Roman"/>
                <w:sz w:val="28"/>
                <w:szCs w:val="28"/>
              </w:rPr>
            </w:pPr>
          </w:p>
          <w:p w14:paraId="04571B42" w14:textId="4D17F669"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23 (95.8)</w:t>
            </w:r>
          </w:p>
          <w:p w14:paraId="1CBD63C2" w14:textId="2B54EE9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71 (77.2)</w:t>
            </w:r>
          </w:p>
          <w:p w14:paraId="28A8C678" w14:textId="7451E58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26 (81.3)</w:t>
            </w:r>
          </w:p>
          <w:p w14:paraId="6DD2BDE3" w14:textId="04DF619C"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 (35.7)</w:t>
            </w:r>
          </w:p>
        </w:tc>
        <w:tc>
          <w:tcPr>
            <w:tcW w:w="2552" w:type="dxa"/>
          </w:tcPr>
          <w:p w14:paraId="078E547E" w14:textId="77777777" w:rsidR="002E742B" w:rsidRPr="001935BC" w:rsidRDefault="002E742B" w:rsidP="0013504B">
            <w:pPr>
              <w:pStyle w:val="ae"/>
              <w:jc w:val="both"/>
              <w:rPr>
                <w:rFonts w:ascii="Times New Roman" w:hAnsi="Times New Roman" w:cs="Times New Roman"/>
                <w:sz w:val="28"/>
                <w:szCs w:val="28"/>
              </w:rPr>
            </w:pPr>
          </w:p>
          <w:p w14:paraId="450F561E" w14:textId="08B05100"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 (4.2)</w:t>
            </w:r>
          </w:p>
          <w:p w14:paraId="786795C3" w14:textId="6F2030BC"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21 (22.8)</w:t>
            </w:r>
          </w:p>
          <w:p w14:paraId="38E94404" w14:textId="40FA7DEE"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6 (18.7)</w:t>
            </w:r>
          </w:p>
          <w:p w14:paraId="67E30FC3" w14:textId="64BDE10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9 (64.3)</w:t>
            </w:r>
          </w:p>
        </w:tc>
        <w:tc>
          <w:tcPr>
            <w:tcW w:w="2835" w:type="dxa"/>
          </w:tcPr>
          <w:p w14:paraId="53E78421" w14:textId="77777777" w:rsidR="002E742B" w:rsidRPr="001935BC" w:rsidRDefault="002E742B" w:rsidP="0013504B">
            <w:pPr>
              <w:pStyle w:val="ae"/>
              <w:jc w:val="both"/>
              <w:rPr>
                <w:rFonts w:ascii="Times New Roman" w:hAnsi="Times New Roman" w:cs="Times New Roman"/>
                <w:sz w:val="28"/>
                <w:szCs w:val="28"/>
              </w:rPr>
            </w:pPr>
          </w:p>
          <w:p w14:paraId="5C7BE66E" w14:textId="37449DF2"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1.91 (0.86; 2.96)</w:t>
            </w:r>
          </w:p>
          <w:p w14:paraId="1843F257"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01B4A80F"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0.25 (-0.27; 0.77)</w:t>
            </w:r>
          </w:p>
          <w:p w14:paraId="4E0E58D1" w14:textId="566DED29"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-1.80</w:t>
            </w:r>
            <w:r w:rsidR="002E742B" w:rsidRPr="001935BC">
              <w:rPr>
                <w:rFonts w:ascii="Times New Roman" w:hAnsi="Times New Roman" w:cs="Times New Roman"/>
                <w:sz w:val="28"/>
                <w:szCs w:val="28"/>
              </w:rPr>
              <w:t xml:space="preserve"> </w:t>
            </w:r>
            <w:r w:rsidRPr="001935BC">
              <w:rPr>
                <w:rFonts w:ascii="Times New Roman" w:hAnsi="Times New Roman" w:cs="Times New Roman"/>
                <w:sz w:val="28"/>
                <w:szCs w:val="28"/>
              </w:rPr>
              <w:t>(-2.41; -1.</w:t>
            </w:r>
            <w:proofErr w:type="gramStart"/>
            <w:r w:rsidRPr="001935BC">
              <w:rPr>
                <w:rFonts w:ascii="Times New Roman" w:hAnsi="Times New Roman" w:cs="Times New Roman"/>
                <w:sz w:val="28"/>
                <w:szCs w:val="28"/>
              </w:rPr>
              <w:t>19)*</w:t>
            </w:r>
            <w:proofErr w:type="gramEnd"/>
            <w:r w:rsidRPr="001935BC">
              <w:rPr>
                <w:rFonts w:ascii="Times New Roman" w:hAnsi="Times New Roman" w:cs="Times New Roman"/>
                <w:sz w:val="28"/>
                <w:szCs w:val="28"/>
              </w:rPr>
              <w:t>*</w:t>
            </w:r>
          </w:p>
        </w:tc>
        <w:tc>
          <w:tcPr>
            <w:tcW w:w="2835" w:type="dxa"/>
          </w:tcPr>
          <w:p w14:paraId="5EDA6FDB" w14:textId="77777777" w:rsidR="002E742B" w:rsidRPr="001935BC" w:rsidRDefault="002E742B" w:rsidP="0013504B">
            <w:pPr>
              <w:pStyle w:val="ae"/>
              <w:jc w:val="both"/>
              <w:rPr>
                <w:rFonts w:ascii="Times New Roman" w:hAnsi="Times New Roman" w:cs="Times New Roman"/>
                <w:sz w:val="28"/>
                <w:szCs w:val="28"/>
              </w:rPr>
            </w:pPr>
          </w:p>
          <w:p w14:paraId="130BABF5"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2.08 (0.51; 3.65)</w:t>
            </w:r>
          </w:p>
          <w:p w14:paraId="41D092B2"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79989572"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1.26 (0.52; 2.00).</w:t>
            </w:r>
          </w:p>
          <w:p w14:paraId="73A76DAB" w14:textId="6DAA2DFF"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-1.55 (-2.61; -0.</w:t>
            </w:r>
            <w:proofErr w:type="gramStart"/>
            <w:r w:rsidRPr="001935BC">
              <w:rPr>
                <w:rFonts w:ascii="Times New Roman" w:hAnsi="Times New Roman" w:cs="Times New Roman"/>
                <w:sz w:val="28"/>
                <w:szCs w:val="28"/>
              </w:rPr>
              <w:t>49)*</w:t>
            </w:r>
            <w:proofErr w:type="gramEnd"/>
          </w:p>
        </w:tc>
      </w:tr>
      <w:tr w:rsidR="00655F65" w:rsidRPr="001935BC" w14:paraId="47C81A4F" w14:textId="77777777" w:rsidTr="00A53AB9">
        <w:trPr>
          <w:trHeight w:val="258"/>
        </w:trPr>
        <w:tc>
          <w:tcPr>
            <w:tcW w:w="3939" w:type="dxa"/>
          </w:tcPr>
          <w:p w14:paraId="6DB2BACB"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Алкоголь</w:t>
            </w:r>
          </w:p>
          <w:p w14:paraId="7CB50224"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Никогда</w:t>
            </w:r>
          </w:p>
          <w:p w14:paraId="47201DC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Иногда</w:t>
            </w:r>
          </w:p>
          <w:p w14:paraId="3623617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Несколько раз в месяц</w:t>
            </w:r>
          </w:p>
          <w:p w14:paraId="065FDE7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Несколько раз в неделю</w:t>
            </w:r>
          </w:p>
        </w:tc>
        <w:tc>
          <w:tcPr>
            <w:tcW w:w="2293" w:type="dxa"/>
          </w:tcPr>
          <w:p w14:paraId="26E63DD8" w14:textId="77777777" w:rsidR="00E067B8" w:rsidRPr="001935BC" w:rsidRDefault="00E067B8" w:rsidP="0013504B">
            <w:pPr>
              <w:pStyle w:val="ae"/>
              <w:jc w:val="both"/>
              <w:rPr>
                <w:rFonts w:ascii="Times New Roman" w:hAnsi="Times New Roman" w:cs="Times New Roman"/>
                <w:sz w:val="28"/>
                <w:szCs w:val="28"/>
                <w:lang w:val="en-US"/>
              </w:rPr>
            </w:pPr>
          </w:p>
          <w:p w14:paraId="69DF4D4D" w14:textId="636E09DA"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49 (73.1)</w:t>
            </w:r>
          </w:p>
          <w:p w14:paraId="36A567E7" w14:textId="0F7CE144"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49 (81.7)</w:t>
            </w:r>
          </w:p>
          <w:p w14:paraId="028FD619" w14:textId="44DAA4DA"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12 (63.2)</w:t>
            </w:r>
          </w:p>
          <w:p w14:paraId="63153401" w14:textId="12F30D0D"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15 (93.7)</w:t>
            </w:r>
          </w:p>
        </w:tc>
        <w:tc>
          <w:tcPr>
            <w:tcW w:w="2552" w:type="dxa"/>
          </w:tcPr>
          <w:p w14:paraId="3F78E9AD" w14:textId="77777777" w:rsidR="00E067B8" w:rsidRPr="001935BC" w:rsidRDefault="00E067B8" w:rsidP="0013504B">
            <w:pPr>
              <w:pStyle w:val="ae"/>
              <w:jc w:val="both"/>
              <w:rPr>
                <w:rFonts w:ascii="Times New Roman" w:hAnsi="Times New Roman" w:cs="Times New Roman"/>
                <w:sz w:val="28"/>
                <w:szCs w:val="28"/>
              </w:rPr>
            </w:pPr>
          </w:p>
          <w:p w14:paraId="1CA95E21" w14:textId="114854A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18 (26.9)</w:t>
            </w:r>
          </w:p>
          <w:p w14:paraId="288CC805" w14:textId="1EE3AB70"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11 (18.3)</w:t>
            </w:r>
          </w:p>
          <w:p w14:paraId="3BE22BDA" w14:textId="1F34A056"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7 (36.8)</w:t>
            </w:r>
          </w:p>
          <w:p w14:paraId="6EB92156" w14:textId="40F7C302"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 (6.3)</w:t>
            </w:r>
          </w:p>
        </w:tc>
        <w:tc>
          <w:tcPr>
            <w:tcW w:w="2835" w:type="dxa"/>
          </w:tcPr>
          <w:p w14:paraId="4F40C399" w14:textId="77777777" w:rsidR="00E067B8" w:rsidRPr="001935BC" w:rsidRDefault="00E067B8" w:rsidP="0013504B">
            <w:pPr>
              <w:pStyle w:val="ae"/>
              <w:jc w:val="both"/>
              <w:rPr>
                <w:rFonts w:ascii="Times New Roman" w:hAnsi="Times New Roman" w:cs="Times New Roman"/>
                <w:sz w:val="28"/>
                <w:szCs w:val="28"/>
              </w:rPr>
            </w:pPr>
          </w:p>
          <w:p w14:paraId="1B251682"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78DD4B1F"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-1.27 (-2.34; -0.2)</w:t>
            </w:r>
          </w:p>
          <w:p w14:paraId="5C97D28E"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-2.17 (-3.31; -1.03).</w:t>
            </w:r>
          </w:p>
          <w:p w14:paraId="748E3C1C" w14:textId="477579D0"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2.71 (1.68; </w:t>
            </w:r>
            <w:proofErr w:type="gramStart"/>
            <w:r w:rsidRPr="001935BC">
              <w:rPr>
                <w:rFonts w:ascii="Times New Roman" w:hAnsi="Times New Roman" w:cs="Times New Roman"/>
                <w:sz w:val="28"/>
                <w:szCs w:val="28"/>
              </w:rPr>
              <w:t>3.74)*</w:t>
            </w:r>
            <w:proofErr w:type="gramEnd"/>
            <w:r w:rsidRPr="001935BC">
              <w:rPr>
                <w:rFonts w:ascii="Times New Roman" w:hAnsi="Times New Roman" w:cs="Times New Roman"/>
                <w:sz w:val="28"/>
                <w:szCs w:val="28"/>
              </w:rPr>
              <w:t>*</w:t>
            </w:r>
          </w:p>
        </w:tc>
        <w:tc>
          <w:tcPr>
            <w:tcW w:w="2835" w:type="dxa"/>
          </w:tcPr>
          <w:p w14:paraId="0FA4FE9A" w14:textId="77777777" w:rsidR="00E067B8" w:rsidRPr="001935BC" w:rsidRDefault="00E067B8" w:rsidP="0013504B">
            <w:pPr>
              <w:pStyle w:val="ae"/>
              <w:jc w:val="both"/>
              <w:rPr>
                <w:rFonts w:ascii="Times New Roman" w:hAnsi="Times New Roman" w:cs="Times New Roman"/>
                <w:sz w:val="28"/>
                <w:szCs w:val="28"/>
              </w:rPr>
            </w:pPr>
          </w:p>
        </w:tc>
      </w:tr>
      <w:tr w:rsidR="00655F65" w:rsidRPr="001935BC" w14:paraId="6CA8F13D" w14:textId="77777777" w:rsidTr="000C59A4">
        <w:trPr>
          <w:trHeight w:val="1064"/>
        </w:trPr>
        <w:tc>
          <w:tcPr>
            <w:tcW w:w="3939" w:type="dxa"/>
            <w:tcBorders>
              <w:bottom w:val="single" w:sz="4" w:space="0" w:color="auto"/>
            </w:tcBorders>
          </w:tcPr>
          <w:p w14:paraId="62A623A9"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Курение</w:t>
            </w:r>
          </w:p>
          <w:p w14:paraId="1AB2F7D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курит</w:t>
            </w:r>
          </w:p>
          <w:p w14:paraId="5EDBC19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Электронные сигареты</w:t>
            </w:r>
          </w:p>
          <w:p w14:paraId="2F9E6B57"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Сигареты </w:t>
            </w:r>
          </w:p>
        </w:tc>
        <w:tc>
          <w:tcPr>
            <w:tcW w:w="2293" w:type="dxa"/>
            <w:tcBorders>
              <w:bottom w:val="single" w:sz="4" w:space="0" w:color="auto"/>
            </w:tcBorders>
          </w:tcPr>
          <w:p w14:paraId="6B88A5E5" w14:textId="77777777" w:rsidR="00E067B8" w:rsidRPr="001935BC" w:rsidRDefault="00E067B8" w:rsidP="0013504B">
            <w:pPr>
              <w:pStyle w:val="ae"/>
              <w:jc w:val="both"/>
              <w:rPr>
                <w:rFonts w:ascii="Times New Roman" w:hAnsi="Times New Roman" w:cs="Times New Roman"/>
                <w:sz w:val="28"/>
                <w:szCs w:val="28"/>
              </w:rPr>
            </w:pPr>
          </w:p>
          <w:p w14:paraId="7451325B" w14:textId="7C00ED4E"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89 (82.4)</w:t>
            </w:r>
          </w:p>
          <w:p w14:paraId="6A05CA1D"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13 (59.1)</w:t>
            </w:r>
          </w:p>
          <w:p w14:paraId="7B279A84" w14:textId="4A9CB169"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23 (71.9)</w:t>
            </w:r>
          </w:p>
        </w:tc>
        <w:tc>
          <w:tcPr>
            <w:tcW w:w="2552" w:type="dxa"/>
            <w:tcBorders>
              <w:bottom w:val="single" w:sz="4" w:space="0" w:color="auto"/>
            </w:tcBorders>
          </w:tcPr>
          <w:p w14:paraId="395FADF1" w14:textId="77777777" w:rsidR="00E067B8" w:rsidRPr="001935BC" w:rsidRDefault="00E067B8" w:rsidP="0013504B">
            <w:pPr>
              <w:pStyle w:val="ae"/>
              <w:jc w:val="both"/>
              <w:rPr>
                <w:rFonts w:ascii="Times New Roman" w:hAnsi="Times New Roman" w:cs="Times New Roman"/>
                <w:sz w:val="28"/>
                <w:szCs w:val="28"/>
              </w:rPr>
            </w:pPr>
          </w:p>
          <w:p w14:paraId="26A0D749" w14:textId="784EEE85"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19 (17.6)</w:t>
            </w:r>
          </w:p>
          <w:p w14:paraId="036FD21B" w14:textId="07215B4E"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9 (40.9)</w:t>
            </w:r>
          </w:p>
          <w:p w14:paraId="73DC0D54" w14:textId="25B883E6"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9 (28.1)</w:t>
            </w:r>
          </w:p>
        </w:tc>
        <w:tc>
          <w:tcPr>
            <w:tcW w:w="2835" w:type="dxa"/>
            <w:tcBorders>
              <w:bottom w:val="single" w:sz="4" w:space="0" w:color="auto"/>
            </w:tcBorders>
          </w:tcPr>
          <w:p w14:paraId="5BF84035" w14:textId="77777777" w:rsidR="00E067B8" w:rsidRPr="001935BC" w:rsidRDefault="00E067B8" w:rsidP="0013504B">
            <w:pPr>
              <w:pStyle w:val="ae"/>
              <w:jc w:val="both"/>
              <w:rPr>
                <w:rFonts w:ascii="Times New Roman" w:hAnsi="Times New Roman" w:cs="Times New Roman"/>
                <w:sz w:val="28"/>
                <w:szCs w:val="28"/>
              </w:rPr>
            </w:pPr>
          </w:p>
          <w:p w14:paraId="2E1DF0C5"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4DAA92ED"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-0.46 (-0.96; 0.04)</w:t>
            </w:r>
          </w:p>
          <w:p w14:paraId="4A41B039" w14:textId="23D37460"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1.03 (0.75; </w:t>
            </w:r>
            <w:proofErr w:type="gramStart"/>
            <w:r w:rsidRPr="001935BC">
              <w:rPr>
                <w:rFonts w:ascii="Times New Roman" w:hAnsi="Times New Roman" w:cs="Times New Roman"/>
                <w:sz w:val="28"/>
                <w:szCs w:val="28"/>
              </w:rPr>
              <w:t>1.31)*</w:t>
            </w:r>
            <w:proofErr w:type="gramEnd"/>
            <w:r w:rsidRPr="001935BC">
              <w:rPr>
                <w:rFonts w:ascii="Times New Roman" w:hAnsi="Times New Roman" w:cs="Times New Roman"/>
                <w:sz w:val="28"/>
                <w:szCs w:val="28"/>
              </w:rPr>
              <w:t>**</w:t>
            </w:r>
          </w:p>
        </w:tc>
        <w:tc>
          <w:tcPr>
            <w:tcW w:w="2835" w:type="dxa"/>
            <w:tcBorders>
              <w:bottom w:val="single" w:sz="4" w:space="0" w:color="auto"/>
            </w:tcBorders>
          </w:tcPr>
          <w:p w14:paraId="55124689" w14:textId="77777777" w:rsidR="00E067B8" w:rsidRPr="001935BC" w:rsidRDefault="00E067B8" w:rsidP="0013504B">
            <w:pPr>
              <w:pStyle w:val="ae"/>
              <w:jc w:val="both"/>
              <w:rPr>
                <w:rFonts w:ascii="Times New Roman" w:hAnsi="Times New Roman" w:cs="Times New Roman"/>
                <w:sz w:val="28"/>
                <w:szCs w:val="28"/>
              </w:rPr>
            </w:pPr>
          </w:p>
          <w:p w14:paraId="3928C8B7" w14:textId="77777777" w:rsidR="00E067B8" w:rsidRPr="001935BC" w:rsidRDefault="00E067B8" w:rsidP="0013504B">
            <w:pPr>
              <w:pStyle w:val="ae"/>
              <w:jc w:val="both"/>
              <w:rPr>
                <w:rFonts w:ascii="Times New Roman" w:hAnsi="Times New Roman" w:cs="Times New Roman"/>
                <w:sz w:val="28"/>
                <w:szCs w:val="28"/>
              </w:rPr>
            </w:pPr>
          </w:p>
        </w:tc>
      </w:tr>
      <w:tr w:rsidR="000C59A4" w:rsidRPr="001935BC" w14:paraId="236855B7" w14:textId="77777777" w:rsidTr="000C59A4">
        <w:trPr>
          <w:trHeight w:val="415"/>
        </w:trPr>
        <w:tc>
          <w:tcPr>
            <w:tcW w:w="3939" w:type="dxa"/>
            <w:tcBorders>
              <w:top w:val="single" w:sz="4" w:space="0" w:color="auto"/>
              <w:left w:val="nil"/>
              <w:bottom w:val="nil"/>
              <w:right w:val="nil"/>
            </w:tcBorders>
          </w:tcPr>
          <w:p w14:paraId="6EED9385" w14:textId="77777777" w:rsidR="000C59A4" w:rsidRPr="001935BC" w:rsidRDefault="000C59A4" w:rsidP="0013504B">
            <w:pPr>
              <w:pStyle w:val="ae"/>
              <w:jc w:val="both"/>
              <w:rPr>
                <w:rFonts w:ascii="Times New Roman" w:eastAsia="Times New Roman" w:hAnsi="Times New Roman" w:cs="Times New Roman"/>
                <w:sz w:val="28"/>
                <w:szCs w:val="28"/>
              </w:rPr>
            </w:pPr>
          </w:p>
        </w:tc>
        <w:tc>
          <w:tcPr>
            <w:tcW w:w="2293" w:type="dxa"/>
            <w:tcBorders>
              <w:top w:val="single" w:sz="4" w:space="0" w:color="auto"/>
              <w:left w:val="nil"/>
              <w:bottom w:val="nil"/>
              <w:right w:val="nil"/>
            </w:tcBorders>
          </w:tcPr>
          <w:p w14:paraId="2B414410" w14:textId="77777777" w:rsidR="000C59A4" w:rsidRPr="001935BC" w:rsidRDefault="000C59A4" w:rsidP="0013504B">
            <w:pPr>
              <w:pStyle w:val="ae"/>
              <w:jc w:val="both"/>
              <w:rPr>
                <w:rFonts w:ascii="Times New Roman" w:hAnsi="Times New Roman" w:cs="Times New Roman"/>
                <w:sz w:val="28"/>
                <w:szCs w:val="28"/>
              </w:rPr>
            </w:pPr>
          </w:p>
        </w:tc>
        <w:tc>
          <w:tcPr>
            <w:tcW w:w="2552" w:type="dxa"/>
            <w:tcBorders>
              <w:top w:val="single" w:sz="4" w:space="0" w:color="auto"/>
              <w:left w:val="nil"/>
              <w:bottom w:val="nil"/>
              <w:right w:val="nil"/>
            </w:tcBorders>
          </w:tcPr>
          <w:p w14:paraId="01DCDF46" w14:textId="77777777" w:rsidR="000C59A4" w:rsidRPr="001935BC" w:rsidRDefault="000C59A4" w:rsidP="0013504B">
            <w:pPr>
              <w:pStyle w:val="ae"/>
              <w:jc w:val="both"/>
              <w:rPr>
                <w:rFonts w:ascii="Times New Roman" w:hAnsi="Times New Roman" w:cs="Times New Roman"/>
                <w:sz w:val="28"/>
                <w:szCs w:val="28"/>
              </w:rPr>
            </w:pPr>
          </w:p>
        </w:tc>
        <w:tc>
          <w:tcPr>
            <w:tcW w:w="2835" w:type="dxa"/>
            <w:tcBorders>
              <w:top w:val="single" w:sz="4" w:space="0" w:color="auto"/>
              <w:left w:val="nil"/>
              <w:bottom w:val="nil"/>
              <w:right w:val="nil"/>
            </w:tcBorders>
          </w:tcPr>
          <w:p w14:paraId="116E4285" w14:textId="77777777" w:rsidR="000C59A4" w:rsidRPr="001935BC" w:rsidRDefault="000C59A4" w:rsidP="0013504B">
            <w:pPr>
              <w:pStyle w:val="ae"/>
              <w:jc w:val="both"/>
              <w:rPr>
                <w:rFonts w:ascii="Times New Roman" w:hAnsi="Times New Roman" w:cs="Times New Roman"/>
                <w:sz w:val="28"/>
                <w:szCs w:val="28"/>
              </w:rPr>
            </w:pPr>
          </w:p>
        </w:tc>
        <w:tc>
          <w:tcPr>
            <w:tcW w:w="2835" w:type="dxa"/>
            <w:tcBorders>
              <w:top w:val="single" w:sz="4" w:space="0" w:color="auto"/>
              <w:left w:val="nil"/>
              <w:bottom w:val="nil"/>
              <w:right w:val="nil"/>
            </w:tcBorders>
          </w:tcPr>
          <w:p w14:paraId="4DFAA3BD" w14:textId="77777777" w:rsidR="000C59A4" w:rsidRPr="001935BC" w:rsidRDefault="000C59A4" w:rsidP="0013504B">
            <w:pPr>
              <w:pStyle w:val="ae"/>
              <w:jc w:val="both"/>
              <w:rPr>
                <w:rFonts w:ascii="Times New Roman" w:hAnsi="Times New Roman" w:cs="Times New Roman"/>
                <w:sz w:val="28"/>
                <w:szCs w:val="28"/>
              </w:rPr>
            </w:pPr>
          </w:p>
        </w:tc>
      </w:tr>
      <w:tr w:rsidR="000C59A4" w:rsidRPr="001935BC" w14:paraId="00427188" w14:textId="77777777" w:rsidTr="000C59A4">
        <w:trPr>
          <w:trHeight w:val="415"/>
        </w:trPr>
        <w:tc>
          <w:tcPr>
            <w:tcW w:w="14454" w:type="dxa"/>
            <w:gridSpan w:val="5"/>
            <w:tcBorders>
              <w:top w:val="nil"/>
              <w:left w:val="nil"/>
              <w:bottom w:val="single" w:sz="4" w:space="0" w:color="auto"/>
              <w:right w:val="nil"/>
            </w:tcBorders>
          </w:tcPr>
          <w:p w14:paraId="5FD818F6" w14:textId="65E6FD6C" w:rsidR="000C59A4" w:rsidRPr="001935BC" w:rsidRDefault="000C59A4" w:rsidP="0013504B">
            <w:pPr>
              <w:pStyle w:val="ae"/>
              <w:jc w:val="right"/>
              <w:rPr>
                <w:rFonts w:ascii="Times New Roman" w:hAnsi="Times New Roman" w:cs="Times New Roman"/>
                <w:sz w:val="28"/>
                <w:szCs w:val="28"/>
              </w:rPr>
            </w:pPr>
            <w:r w:rsidRPr="001935BC">
              <w:rPr>
                <w:rFonts w:ascii="Times New Roman" w:hAnsi="Times New Roman" w:cs="Times New Roman"/>
                <w:sz w:val="28"/>
                <w:szCs w:val="28"/>
              </w:rPr>
              <w:lastRenderedPageBreak/>
              <w:t>Продолжение таблицы 16</w:t>
            </w:r>
          </w:p>
        </w:tc>
      </w:tr>
      <w:tr w:rsidR="00655F65" w:rsidRPr="001935BC" w14:paraId="6674450A" w14:textId="77777777" w:rsidTr="000C59A4">
        <w:trPr>
          <w:trHeight w:val="1309"/>
        </w:trPr>
        <w:tc>
          <w:tcPr>
            <w:tcW w:w="3939" w:type="dxa"/>
            <w:tcBorders>
              <w:top w:val="single" w:sz="4" w:space="0" w:color="auto"/>
            </w:tcBorders>
          </w:tcPr>
          <w:p w14:paraId="283BAC6B"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Физическая активность</w:t>
            </w:r>
          </w:p>
          <w:p w14:paraId="14525712"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Никогда</w:t>
            </w:r>
          </w:p>
          <w:p w14:paraId="35E30AFB"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Иногда</w:t>
            </w:r>
          </w:p>
          <w:p w14:paraId="622916EC"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Несколько раз в месяц</w:t>
            </w:r>
          </w:p>
          <w:p w14:paraId="5D615079" w14:textId="77777777" w:rsidR="00E067B8" w:rsidRPr="001935BC" w:rsidRDefault="00E067B8" w:rsidP="0013504B">
            <w:pPr>
              <w:pStyle w:val="ae"/>
              <w:jc w:val="both"/>
              <w:rPr>
                <w:rFonts w:ascii="Times New Roman" w:eastAsia="Times New Roman" w:hAnsi="Times New Roman" w:cs="Times New Roman"/>
                <w:sz w:val="28"/>
                <w:szCs w:val="28"/>
                <w:lang w:val="en-US"/>
              </w:rPr>
            </w:pPr>
            <w:r w:rsidRPr="001935BC">
              <w:rPr>
                <w:rFonts w:ascii="Times New Roman" w:eastAsia="Times New Roman" w:hAnsi="Times New Roman" w:cs="Times New Roman"/>
                <w:sz w:val="28"/>
                <w:szCs w:val="28"/>
              </w:rPr>
              <w:t>Несколько раз в неделю</w:t>
            </w:r>
          </w:p>
        </w:tc>
        <w:tc>
          <w:tcPr>
            <w:tcW w:w="2293" w:type="dxa"/>
            <w:tcBorders>
              <w:top w:val="single" w:sz="4" w:space="0" w:color="auto"/>
            </w:tcBorders>
          </w:tcPr>
          <w:p w14:paraId="79590BA5" w14:textId="77777777" w:rsidR="00E067B8" w:rsidRPr="001935BC" w:rsidRDefault="00E067B8" w:rsidP="0013504B">
            <w:pPr>
              <w:pStyle w:val="ae"/>
              <w:jc w:val="both"/>
              <w:rPr>
                <w:rFonts w:ascii="Times New Roman" w:hAnsi="Times New Roman" w:cs="Times New Roman"/>
                <w:sz w:val="28"/>
                <w:szCs w:val="28"/>
                <w:lang w:val="en-US"/>
              </w:rPr>
            </w:pPr>
          </w:p>
          <w:p w14:paraId="6820A30A" w14:textId="32A8C9C0"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70 (79.5)</w:t>
            </w:r>
          </w:p>
          <w:p w14:paraId="471B9844" w14:textId="1050914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38 (74.5)</w:t>
            </w:r>
          </w:p>
          <w:p w14:paraId="08AD362F" w14:textId="7DE167E4"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15 (78.9)</w:t>
            </w:r>
          </w:p>
          <w:p w14:paraId="78045581" w14:textId="4B5B8AA4"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 (50)</w:t>
            </w:r>
          </w:p>
        </w:tc>
        <w:tc>
          <w:tcPr>
            <w:tcW w:w="2552" w:type="dxa"/>
            <w:tcBorders>
              <w:top w:val="single" w:sz="4" w:space="0" w:color="auto"/>
            </w:tcBorders>
          </w:tcPr>
          <w:p w14:paraId="59512B0D" w14:textId="77777777" w:rsidR="00E067B8" w:rsidRPr="001935BC" w:rsidRDefault="00E067B8" w:rsidP="0013504B">
            <w:pPr>
              <w:pStyle w:val="ae"/>
              <w:jc w:val="both"/>
              <w:rPr>
                <w:rFonts w:ascii="Times New Roman" w:hAnsi="Times New Roman" w:cs="Times New Roman"/>
                <w:sz w:val="28"/>
                <w:szCs w:val="28"/>
              </w:rPr>
            </w:pPr>
          </w:p>
          <w:p w14:paraId="19ED6EDC" w14:textId="11E29650"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18 (20.5)</w:t>
            </w:r>
          </w:p>
          <w:p w14:paraId="44C2BF4B" w14:textId="3CAD41A5"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13 (25.5)</w:t>
            </w:r>
          </w:p>
          <w:p w14:paraId="7E31841F" w14:textId="5DBC34D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 (21.1)</w:t>
            </w:r>
          </w:p>
          <w:p w14:paraId="4CA69E55" w14:textId="18437359"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 (50)</w:t>
            </w:r>
          </w:p>
        </w:tc>
        <w:tc>
          <w:tcPr>
            <w:tcW w:w="2835" w:type="dxa"/>
            <w:tcBorders>
              <w:top w:val="single" w:sz="4" w:space="0" w:color="auto"/>
            </w:tcBorders>
          </w:tcPr>
          <w:p w14:paraId="2F15137F" w14:textId="77777777" w:rsidR="00E067B8" w:rsidRPr="001935BC" w:rsidRDefault="00E067B8" w:rsidP="0013504B">
            <w:pPr>
              <w:pStyle w:val="ae"/>
              <w:jc w:val="both"/>
              <w:rPr>
                <w:rFonts w:ascii="Times New Roman" w:hAnsi="Times New Roman" w:cs="Times New Roman"/>
                <w:sz w:val="28"/>
                <w:szCs w:val="28"/>
              </w:rPr>
            </w:pPr>
          </w:p>
          <w:p w14:paraId="414665E6"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44BFFE1F"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1.07 (0.02; 2.12)</w:t>
            </w:r>
          </w:p>
          <w:p w14:paraId="1484D5BD"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1.32 (0.18; 2.46)</w:t>
            </w:r>
          </w:p>
          <w:p w14:paraId="14246918" w14:textId="47086B68"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1.51 (0.48; 2.54)</w:t>
            </w:r>
          </w:p>
        </w:tc>
        <w:tc>
          <w:tcPr>
            <w:tcW w:w="2835" w:type="dxa"/>
            <w:tcBorders>
              <w:top w:val="single" w:sz="4" w:space="0" w:color="auto"/>
            </w:tcBorders>
          </w:tcPr>
          <w:p w14:paraId="53E07EFB" w14:textId="77777777" w:rsidR="00E067B8" w:rsidRPr="001935BC" w:rsidRDefault="00E067B8" w:rsidP="0013504B">
            <w:pPr>
              <w:pStyle w:val="ae"/>
              <w:jc w:val="both"/>
              <w:rPr>
                <w:rFonts w:ascii="Times New Roman" w:hAnsi="Times New Roman" w:cs="Times New Roman"/>
                <w:sz w:val="28"/>
                <w:szCs w:val="28"/>
              </w:rPr>
            </w:pPr>
          </w:p>
        </w:tc>
      </w:tr>
      <w:tr w:rsidR="00655F65" w:rsidRPr="001935BC" w14:paraId="1556590C" w14:textId="77777777" w:rsidTr="00A53AB9">
        <w:trPr>
          <w:trHeight w:val="791"/>
        </w:trPr>
        <w:tc>
          <w:tcPr>
            <w:tcW w:w="3939" w:type="dxa"/>
          </w:tcPr>
          <w:p w14:paraId="3BFB1AC6" w14:textId="77777777" w:rsidR="00F37187" w:rsidRPr="001935BC" w:rsidRDefault="00F37187"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Наличие человека, который может оказать поддержку</w:t>
            </w:r>
          </w:p>
          <w:p w14:paraId="550E26E2"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Да</w:t>
            </w:r>
          </w:p>
          <w:p w14:paraId="1AF6A26A"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Нет</w:t>
            </w:r>
          </w:p>
        </w:tc>
        <w:tc>
          <w:tcPr>
            <w:tcW w:w="2293" w:type="dxa"/>
          </w:tcPr>
          <w:p w14:paraId="02C18F15" w14:textId="261C3BA0" w:rsidR="00E067B8" w:rsidRPr="001935BC" w:rsidRDefault="00E067B8" w:rsidP="0013504B">
            <w:pPr>
              <w:pStyle w:val="ae"/>
              <w:jc w:val="both"/>
              <w:rPr>
                <w:rFonts w:ascii="Times New Roman" w:hAnsi="Times New Roman" w:cs="Times New Roman"/>
                <w:sz w:val="28"/>
                <w:szCs w:val="28"/>
              </w:rPr>
            </w:pPr>
          </w:p>
          <w:p w14:paraId="24282A8A" w14:textId="77777777" w:rsidR="00F37187" w:rsidRPr="001935BC" w:rsidRDefault="00F37187" w:rsidP="0013504B">
            <w:pPr>
              <w:pStyle w:val="ae"/>
              <w:jc w:val="both"/>
              <w:rPr>
                <w:rFonts w:ascii="Times New Roman" w:hAnsi="Times New Roman" w:cs="Times New Roman"/>
                <w:sz w:val="28"/>
                <w:szCs w:val="28"/>
              </w:rPr>
            </w:pPr>
          </w:p>
          <w:p w14:paraId="569AD28C" w14:textId="6EACD800"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112 (75.7)</w:t>
            </w:r>
          </w:p>
          <w:p w14:paraId="0C8C2E5D" w14:textId="77E75A74"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13 (92.9)</w:t>
            </w:r>
          </w:p>
        </w:tc>
        <w:tc>
          <w:tcPr>
            <w:tcW w:w="2552" w:type="dxa"/>
          </w:tcPr>
          <w:p w14:paraId="78DB66AB" w14:textId="33F4B990" w:rsidR="00E067B8" w:rsidRPr="001935BC" w:rsidRDefault="00E067B8" w:rsidP="0013504B">
            <w:pPr>
              <w:pStyle w:val="ae"/>
              <w:jc w:val="both"/>
              <w:rPr>
                <w:rFonts w:ascii="Times New Roman" w:hAnsi="Times New Roman" w:cs="Times New Roman"/>
                <w:sz w:val="28"/>
                <w:szCs w:val="28"/>
              </w:rPr>
            </w:pPr>
          </w:p>
          <w:p w14:paraId="69B2190E" w14:textId="77777777" w:rsidR="00F37187" w:rsidRPr="001935BC" w:rsidRDefault="00F37187" w:rsidP="0013504B">
            <w:pPr>
              <w:pStyle w:val="ae"/>
              <w:jc w:val="both"/>
              <w:rPr>
                <w:rFonts w:ascii="Times New Roman" w:hAnsi="Times New Roman" w:cs="Times New Roman"/>
                <w:sz w:val="28"/>
                <w:szCs w:val="28"/>
              </w:rPr>
            </w:pPr>
          </w:p>
          <w:p w14:paraId="13FEB9DE" w14:textId="0186080F"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36 (24.3)</w:t>
            </w:r>
          </w:p>
          <w:p w14:paraId="2E2D23FC" w14:textId="0DEFDAEE"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 (7.1)</w:t>
            </w:r>
          </w:p>
        </w:tc>
        <w:tc>
          <w:tcPr>
            <w:tcW w:w="2835" w:type="dxa"/>
          </w:tcPr>
          <w:p w14:paraId="14CA4614" w14:textId="7078242C" w:rsidR="00E067B8" w:rsidRPr="001935BC" w:rsidRDefault="00E067B8" w:rsidP="0013504B">
            <w:pPr>
              <w:pStyle w:val="ae"/>
              <w:jc w:val="both"/>
              <w:rPr>
                <w:rFonts w:ascii="Times New Roman" w:hAnsi="Times New Roman" w:cs="Times New Roman"/>
                <w:sz w:val="28"/>
                <w:szCs w:val="28"/>
              </w:rPr>
            </w:pPr>
          </w:p>
          <w:p w14:paraId="4C109003" w14:textId="77777777" w:rsidR="00F37187" w:rsidRPr="001935BC" w:rsidRDefault="00F37187" w:rsidP="0013504B">
            <w:pPr>
              <w:pStyle w:val="ae"/>
              <w:jc w:val="both"/>
              <w:rPr>
                <w:rFonts w:ascii="Times New Roman" w:hAnsi="Times New Roman" w:cs="Times New Roman"/>
                <w:sz w:val="28"/>
                <w:szCs w:val="28"/>
              </w:rPr>
            </w:pPr>
          </w:p>
          <w:p w14:paraId="1187291B" w14:textId="77777777" w:rsidR="00A340C2"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2751E47D" w14:textId="0940B67F" w:rsidR="00E067B8"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1.43 (0.37; 2.49)</w:t>
            </w:r>
          </w:p>
        </w:tc>
        <w:tc>
          <w:tcPr>
            <w:tcW w:w="2835" w:type="dxa"/>
          </w:tcPr>
          <w:p w14:paraId="0BB762CF" w14:textId="77777777" w:rsidR="00E067B8" w:rsidRPr="001935BC" w:rsidRDefault="00E067B8" w:rsidP="0013504B">
            <w:pPr>
              <w:pStyle w:val="ae"/>
              <w:jc w:val="both"/>
              <w:rPr>
                <w:rFonts w:ascii="Times New Roman" w:hAnsi="Times New Roman" w:cs="Times New Roman"/>
                <w:sz w:val="28"/>
                <w:szCs w:val="28"/>
              </w:rPr>
            </w:pPr>
          </w:p>
        </w:tc>
      </w:tr>
      <w:tr w:rsidR="00655F65" w:rsidRPr="001935BC" w14:paraId="1D2FC3BD" w14:textId="77777777" w:rsidTr="00A53AB9">
        <w:trPr>
          <w:trHeight w:val="1050"/>
        </w:trPr>
        <w:tc>
          <w:tcPr>
            <w:tcW w:w="3939" w:type="dxa"/>
          </w:tcPr>
          <w:p w14:paraId="79C043B5" w14:textId="42FA61D4" w:rsidR="00F37187" w:rsidRPr="001935BC" w:rsidRDefault="00F37187"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Возможность полагаться на поддержку</w:t>
            </w:r>
          </w:p>
          <w:p w14:paraId="7F195869"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Да</w:t>
            </w:r>
          </w:p>
          <w:p w14:paraId="0A61A238"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Нет</w:t>
            </w:r>
          </w:p>
        </w:tc>
        <w:tc>
          <w:tcPr>
            <w:tcW w:w="2293" w:type="dxa"/>
          </w:tcPr>
          <w:p w14:paraId="70D668B0" w14:textId="77777777" w:rsidR="00F37187" w:rsidRPr="001935BC" w:rsidRDefault="00F37187" w:rsidP="0013504B">
            <w:pPr>
              <w:pStyle w:val="ae"/>
              <w:jc w:val="both"/>
              <w:rPr>
                <w:rFonts w:ascii="Times New Roman" w:hAnsi="Times New Roman" w:cs="Times New Roman"/>
                <w:sz w:val="28"/>
                <w:szCs w:val="28"/>
              </w:rPr>
            </w:pPr>
          </w:p>
          <w:p w14:paraId="2B8AA216" w14:textId="77777777" w:rsidR="00E067B8" w:rsidRPr="001935BC" w:rsidRDefault="00E067B8" w:rsidP="0013504B">
            <w:pPr>
              <w:pStyle w:val="ae"/>
              <w:jc w:val="both"/>
              <w:rPr>
                <w:rFonts w:ascii="Times New Roman" w:hAnsi="Times New Roman" w:cs="Times New Roman"/>
                <w:sz w:val="28"/>
                <w:szCs w:val="28"/>
              </w:rPr>
            </w:pPr>
          </w:p>
          <w:p w14:paraId="0078E22A" w14:textId="45AE87C5"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16 (37.2)</w:t>
            </w:r>
          </w:p>
          <w:p w14:paraId="38891344" w14:textId="539B7575"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109 (91.6)</w:t>
            </w:r>
          </w:p>
        </w:tc>
        <w:tc>
          <w:tcPr>
            <w:tcW w:w="2552" w:type="dxa"/>
          </w:tcPr>
          <w:p w14:paraId="4B36F914" w14:textId="77777777" w:rsidR="00F37187" w:rsidRPr="001935BC" w:rsidRDefault="00F37187" w:rsidP="0013504B">
            <w:pPr>
              <w:pStyle w:val="ae"/>
              <w:jc w:val="both"/>
              <w:rPr>
                <w:rFonts w:ascii="Times New Roman" w:hAnsi="Times New Roman" w:cs="Times New Roman"/>
                <w:sz w:val="28"/>
                <w:szCs w:val="28"/>
              </w:rPr>
            </w:pPr>
          </w:p>
          <w:p w14:paraId="1EEB9DEE" w14:textId="77777777" w:rsidR="00E067B8" w:rsidRPr="001935BC" w:rsidRDefault="00E067B8" w:rsidP="0013504B">
            <w:pPr>
              <w:pStyle w:val="ae"/>
              <w:jc w:val="both"/>
              <w:rPr>
                <w:rFonts w:ascii="Times New Roman" w:hAnsi="Times New Roman" w:cs="Times New Roman"/>
                <w:sz w:val="28"/>
                <w:szCs w:val="28"/>
              </w:rPr>
            </w:pPr>
          </w:p>
          <w:p w14:paraId="501684C2" w14:textId="0DF5E66B"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27 (62.8)</w:t>
            </w:r>
          </w:p>
          <w:p w14:paraId="0AEFE364" w14:textId="2D95535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10 (8.4)</w:t>
            </w:r>
          </w:p>
        </w:tc>
        <w:tc>
          <w:tcPr>
            <w:tcW w:w="2835" w:type="dxa"/>
          </w:tcPr>
          <w:p w14:paraId="367CE2AB" w14:textId="77777777" w:rsidR="00F37187" w:rsidRPr="001935BC" w:rsidRDefault="00F37187" w:rsidP="0013504B">
            <w:pPr>
              <w:pStyle w:val="ae"/>
              <w:jc w:val="both"/>
              <w:rPr>
                <w:rFonts w:ascii="Times New Roman" w:hAnsi="Times New Roman" w:cs="Times New Roman"/>
                <w:sz w:val="28"/>
                <w:szCs w:val="28"/>
              </w:rPr>
            </w:pPr>
          </w:p>
          <w:p w14:paraId="1F7D6EFE" w14:textId="77777777" w:rsidR="00E067B8" w:rsidRPr="001935BC" w:rsidRDefault="00E067B8" w:rsidP="0013504B">
            <w:pPr>
              <w:pStyle w:val="ae"/>
              <w:jc w:val="both"/>
              <w:rPr>
                <w:rFonts w:ascii="Times New Roman" w:hAnsi="Times New Roman" w:cs="Times New Roman"/>
                <w:sz w:val="28"/>
                <w:szCs w:val="28"/>
              </w:rPr>
            </w:pPr>
          </w:p>
          <w:p w14:paraId="0AA6156D" w14:textId="77777777" w:rsidR="00A340C2" w:rsidRPr="001935BC" w:rsidRDefault="00A340C2"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-2.91 (-3.37; -2.</w:t>
            </w:r>
            <w:proofErr w:type="gramStart"/>
            <w:r w:rsidRPr="001935BC">
              <w:rPr>
                <w:rFonts w:ascii="Times New Roman" w:hAnsi="Times New Roman" w:cs="Times New Roman"/>
                <w:sz w:val="28"/>
                <w:szCs w:val="28"/>
              </w:rPr>
              <w:t>45)*</w:t>
            </w:r>
            <w:proofErr w:type="gramEnd"/>
            <w:r w:rsidRPr="001935BC">
              <w:rPr>
                <w:rFonts w:ascii="Times New Roman" w:hAnsi="Times New Roman" w:cs="Times New Roman"/>
                <w:sz w:val="28"/>
                <w:szCs w:val="28"/>
              </w:rPr>
              <w:t>**</w:t>
            </w:r>
          </w:p>
          <w:p w14:paraId="6BCD85F4" w14:textId="597578BF" w:rsidR="00E067B8" w:rsidRPr="001935BC" w:rsidRDefault="00A340C2"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tc>
        <w:tc>
          <w:tcPr>
            <w:tcW w:w="2835" w:type="dxa"/>
          </w:tcPr>
          <w:p w14:paraId="4698D328" w14:textId="701094DB" w:rsidR="00E067B8" w:rsidRPr="001935BC" w:rsidRDefault="00E067B8" w:rsidP="0013504B">
            <w:pPr>
              <w:pStyle w:val="ae"/>
              <w:jc w:val="both"/>
              <w:rPr>
                <w:rFonts w:ascii="Times New Roman" w:hAnsi="Times New Roman" w:cs="Times New Roman"/>
                <w:sz w:val="28"/>
                <w:szCs w:val="28"/>
              </w:rPr>
            </w:pPr>
          </w:p>
          <w:p w14:paraId="6FE98690" w14:textId="77777777" w:rsidR="00E067B8" w:rsidRPr="001935BC" w:rsidRDefault="00E067B8" w:rsidP="0013504B">
            <w:pPr>
              <w:pStyle w:val="ae"/>
              <w:jc w:val="both"/>
              <w:rPr>
                <w:rFonts w:ascii="Times New Roman" w:hAnsi="Times New Roman" w:cs="Times New Roman"/>
                <w:sz w:val="28"/>
                <w:szCs w:val="28"/>
              </w:rPr>
            </w:pPr>
          </w:p>
          <w:p w14:paraId="6CDC24C4" w14:textId="3994BAE6"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-4.18</w:t>
            </w:r>
            <w:r w:rsidR="00A340C2" w:rsidRPr="001935BC">
              <w:rPr>
                <w:rFonts w:ascii="Times New Roman" w:hAnsi="Times New Roman" w:cs="Times New Roman"/>
                <w:sz w:val="28"/>
                <w:szCs w:val="28"/>
              </w:rPr>
              <w:t>(-5.</w:t>
            </w:r>
            <w:proofErr w:type="gramStart"/>
            <w:r w:rsidR="00A340C2" w:rsidRPr="001935BC">
              <w:rPr>
                <w:rFonts w:ascii="Times New Roman" w:hAnsi="Times New Roman" w:cs="Times New Roman"/>
                <w:sz w:val="28"/>
                <w:szCs w:val="28"/>
              </w:rPr>
              <w:t>04;-</w:t>
            </w:r>
            <w:proofErr w:type="gramEnd"/>
            <w:r w:rsidR="00A340C2" w:rsidRPr="001935BC">
              <w:rPr>
                <w:rFonts w:ascii="Times New Roman" w:hAnsi="Times New Roman" w:cs="Times New Roman"/>
                <w:sz w:val="28"/>
                <w:szCs w:val="28"/>
              </w:rPr>
              <w:t>3.32)</w:t>
            </w:r>
            <w:r w:rsidRPr="001935BC">
              <w:rPr>
                <w:rFonts w:ascii="Times New Roman" w:hAnsi="Times New Roman" w:cs="Times New Roman"/>
                <w:sz w:val="28"/>
                <w:szCs w:val="28"/>
              </w:rPr>
              <w:t>***</w:t>
            </w:r>
          </w:p>
          <w:p w14:paraId="547B671E" w14:textId="77777777" w:rsidR="00E067B8" w:rsidRPr="001935BC" w:rsidRDefault="00E067B8"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tc>
      </w:tr>
      <w:tr w:rsidR="00655F65" w:rsidRPr="001935BC" w14:paraId="010607E4" w14:textId="77777777" w:rsidTr="00A53AB9">
        <w:trPr>
          <w:trHeight w:val="884"/>
        </w:trPr>
        <w:tc>
          <w:tcPr>
            <w:tcW w:w="3939" w:type="dxa"/>
          </w:tcPr>
          <w:p w14:paraId="4C74FB5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Клинический диагноз</w:t>
            </w:r>
          </w:p>
          <w:p w14:paraId="69CEB64A" w14:textId="7B6DCE78" w:rsidR="00E067B8" w:rsidRPr="001935BC" w:rsidRDefault="00E067B8"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Унилатеральный</w:t>
            </w:r>
            <w:proofErr w:type="spellEnd"/>
            <w:r w:rsidRPr="001935BC">
              <w:rPr>
                <w:rFonts w:ascii="Times New Roman" w:eastAsia="Times New Roman" w:hAnsi="Times New Roman" w:cs="Times New Roman"/>
                <w:sz w:val="28"/>
                <w:szCs w:val="28"/>
              </w:rPr>
              <w:t xml:space="preserve"> рак Билатеральный рак </w:t>
            </w:r>
          </w:p>
        </w:tc>
        <w:tc>
          <w:tcPr>
            <w:tcW w:w="2293" w:type="dxa"/>
          </w:tcPr>
          <w:p w14:paraId="3A342700" w14:textId="77777777" w:rsidR="00E067B8" w:rsidRPr="001935BC" w:rsidRDefault="00E067B8" w:rsidP="0013504B">
            <w:pPr>
              <w:pStyle w:val="ae"/>
              <w:jc w:val="both"/>
              <w:rPr>
                <w:rFonts w:ascii="Times New Roman" w:hAnsi="Times New Roman" w:cs="Times New Roman"/>
                <w:sz w:val="28"/>
                <w:szCs w:val="28"/>
              </w:rPr>
            </w:pPr>
          </w:p>
          <w:p w14:paraId="7DC8F6F9" w14:textId="54AAFA7C"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117 (76.0)</w:t>
            </w:r>
          </w:p>
          <w:p w14:paraId="1FC28EFD" w14:textId="3E5844A2"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8 (100)</w:t>
            </w:r>
          </w:p>
        </w:tc>
        <w:tc>
          <w:tcPr>
            <w:tcW w:w="2552" w:type="dxa"/>
          </w:tcPr>
          <w:p w14:paraId="05F4362A" w14:textId="77777777" w:rsidR="00E067B8" w:rsidRPr="001935BC" w:rsidRDefault="00E067B8" w:rsidP="0013504B">
            <w:pPr>
              <w:pStyle w:val="ae"/>
              <w:jc w:val="both"/>
              <w:rPr>
                <w:rFonts w:ascii="Times New Roman" w:hAnsi="Times New Roman" w:cs="Times New Roman"/>
                <w:sz w:val="28"/>
                <w:szCs w:val="28"/>
              </w:rPr>
            </w:pPr>
          </w:p>
          <w:p w14:paraId="04CE89DB" w14:textId="5B4DCFAB"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37 (24.0)</w:t>
            </w:r>
          </w:p>
          <w:p w14:paraId="34B82C09"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w:t>
            </w:r>
          </w:p>
        </w:tc>
        <w:tc>
          <w:tcPr>
            <w:tcW w:w="2835" w:type="dxa"/>
          </w:tcPr>
          <w:p w14:paraId="187E382E" w14:textId="77777777" w:rsidR="00E067B8" w:rsidRPr="001935BC" w:rsidRDefault="00E067B8" w:rsidP="0013504B">
            <w:pPr>
              <w:pStyle w:val="ae"/>
              <w:jc w:val="both"/>
              <w:rPr>
                <w:rFonts w:ascii="Times New Roman" w:hAnsi="Times New Roman" w:cs="Times New Roman"/>
                <w:sz w:val="28"/>
                <w:szCs w:val="28"/>
              </w:rPr>
            </w:pPr>
          </w:p>
          <w:p w14:paraId="3D3DFE33" w14:textId="77777777" w:rsidR="00E067B8" w:rsidRPr="001935BC" w:rsidRDefault="00E067B8"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5708EC1D" w14:textId="1A87D6E9" w:rsidR="00E067B8" w:rsidRPr="001935BC" w:rsidRDefault="00A340C2" w:rsidP="0013504B">
            <w:pPr>
              <w:jc w:val="both"/>
              <w:rPr>
                <w:rFonts w:ascii="Times New Roman" w:hAnsi="Times New Roman" w:cs="Times New Roman"/>
                <w:color w:val="000000"/>
                <w:sz w:val="28"/>
                <w:szCs w:val="28"/>
              </w:rPr>
            </w:pPr>
            <w:r w:rsidRPr="001935BC">
              <w:rPr>
                <w:rFonts w:ascii="Times New Roman" w:hAnsi="Times New Roman" w:cs="Times New Roman"/>
                <w:color w:val="000000"/>
                <w:sz w:val="28"/>
                <w:szCs w:val="28"/>
              </w:rPr>
              <w:t>16.41 (2.51; 30.31)</w:t>
            </w:r>
          </w:p>
        </w:tc>
        <w:tc>
          <w:tcPr>
            <w:tcW w:w="2835" w:type="dxa"/>
          </w:tcPr>
          <w:p w14:paraId="0C570275" w14:textId="77777777" w:rsidR="00E067B8" w:rsidRPr="001935BC" w:rsidRDefault="00E067B8" w:rsidP="0013504B">
            <w:pPr>
              <w:pStyle w:val="ae"/>
              <w:jc w:val="both"/>
              <w:rPr>
                <w:rFonts w:ascii="Times New Roman" w:hAnsi="Times New Roman" w:cs="Times New Roman"/>
                <w:sz w:val="28"/>
                <w:szCs w:val="28"/>
              </w:rPr>
            </w:pPr>
          </w:p>
        </w:tc>
      </w:tr>
      <w:tr w:rsidR="00655F65" w:rsidRPr="001935BC" w14:paraId="19B04D09" w14:textId="77777777" w:rsidTr="00A53AB9">
        <w:trPr>
          <w:trHeight w:val="2019"/>
        </w:trPr>
        <w:tc>
          <w:tcPr>
            <w:tcW w:w="3939" w:type="dxa"/>
          </w:tcPr>
          <w:p w14:paraId="5F6970F2"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Гистопатологический диагноз</w:t>
            </w:r>
          </w:p>
          <w:p w14:paraId="6B1ED9D1" w14:textId="32DFCC59" w:rsidR="00E067B8" w:rsidRPr="001935BC" w:rsidRDefault="00A53AB9"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ИПК</w:t>
            </w:r>
          </w:p>
          <w:p w14:paraId="19970D6E" w14:textId="15409047" w:rsidR="00E067B8" w:rsidRPr="001935BC" w:rsidRDefault="00A53AB9"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ИДК</w:t>
            </w:r>
          </w:p>
          <w:p w14:paraId="52EAFB05" w14:textId="27068864" w:rsidR="00E067B8" w:rsidRPr="001935BC" w:rsidRDefault="00A53AB9"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ИЛП</w:t>
            </w:r>
          </w:p>
          <w:p w14:paraId="1BACC24A" w14:textId="328F86B3" w:rsidR="00E067B8" w:rsidRPr="001935BC" w:rsidRDefault="00A53AB9"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НА</w:t>
            </w:r>
          </w:p>
          <w:p w14:paraId="4DA651B2" w14:textId="73F81B5A"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Не установленный диагн</w:t>
            </w:r>
            <w:r w:rsidR="00A53AB9" w:rsidRPr="001935BC">
              <w:rPr>
                <w:rFonts w:ascii="Times New Roman" w:eastAsia="Times New Roman" w:hAnsi="Times New Roman" w:cs="Times New Roman"/>
                <w:sz w:val="28"/>
                <w:szCs w:val="28"/>
              </w:rPr>
              <w:t>оз</w:t>
            </w:r>
          </w:p>
        </w:tc>
        <w:tc>
          <w:tcPr>
            <w:tcW w:w="2293" w:type="dxa"/>
          </w:tcPr>
          <w:p w14:paraId="0098F814" w14:textId="77777777" w:rsidR="00E067B8" w:rsidRPr="001935BC" w:rsidRDefault="00E067B8" w:rsidP="0013504B">
            <w:pPr>
              <w:pStyle w:val="ae"/>
              <w:jc w:val="both"/>
              <w:rPr>
                <w:rFonts w:ascii="Times New Roman" w:hAnsi="Times New Roman" w:cs="Times New Roman"/>
                <w:sz w:val="28"/>
                <w:szCs w:val="28"/>
              </w:rPr>
            </w:pPr>
          </w:p>
          <w:p w14:paraId="0771C5A6" w14:textId="5324C4A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108 (78.8)</w:t>
            </w:r>
          </w:p>
          <w:p w14:paraId="32B8357E" w14:textId="4498822C"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 (50.0)</w:t>
            </w:r>
          </w:p>
          <w:p w14:paraId="5FE8ECFD" w14:textId="29C6AD79"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 (62.5)</w:t>
            </w:r>
          </w:p>
          <w:p w14:paraId="600C8EE7" w14:textId="27FCFF3C"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 (100)</w:t>
            </w:r>
          </w:p>
          <w:p w14:paraId="282B187F" w14:textId="07750832"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5 (71.4)</w:t>
            </w:r>
          </w:p>
        </w:tc>
        <w:tc>
          <w:tcPr>
            <w:tcW w:w="2552" w:type="dxa"/>
          </w:tcPr>
          <w:p w14:paraId="18577843" w14:textId="77777777" w:rsidR="00E067B8" w:rsidRPr="001935BC" w:rsidRDefault="00E067B8" w:rsidP="0013504B">
            <w:pPr>
              <w:pStyle w:val="ae"/>
              <w:jc w:val="both"/>
              <w:rPr>
                <w:rFonts w:ascii="Times New Roman" w:hAnsi="Times New Roman" w:cs="Times New Roman"/>
                <w:sz w:val="28"/>
                <w:szCs w:val="28"/>
              </w:rPr>
            </w:pPr>
          </w:p>
          <w:p w14:paraId="6EAD57B0" w14:textId="28C3532F"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29 (21.2)</w:t>
            </w:r>
          </w:p>
          <w:p w14:paraId="0B09E15E" w14:textId="685AFD1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 (50.0)</w:t>
            </w:r>
          </w:p>
          <w:p w14:paraId="15179251" w14:textId="05ABBB4A"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 (37.5)</w:t>
            </w:r>
          </w:p>
          <w:p w14:paraId="07F9E772" w14:textId="2FD86642"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w:t>
            </w:r>
          </w:p>
          <w:p w14:paraId="1930BC5C" w14:textId="283CC340"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 (28.6)</w:t>
            </w:r>
          </w:p>
        </w:tc>
        <w:tc>
          <w:tcPr>
            <w:tcW w:w="2835" w:type="dxa"/>
          </w:tcPr>
          <w:p w14:paraId="7DB6D4E2" w14:textId="77777777" w:rsidR="00E067B8" w:rsidRPr="001935BC" w:rsidRDefault="00E067B8" w:rsidP="0013504B">
            <w:pPr>
              <w:pStyle w:val="ae"/>
              <w:jc w:val="both"/>
              <w:rPr>
                <w:rFonts w:ascii="Times New Roman" w:hAnsi="Times New Roman" w:cs="Times New Roman"/>
                <w:sz w:val="28"/>
                <w:szCs w:val="28"/>
              </w:rPr>
            </w:pPr>
          </w:p>
          <w:p w14:paraId="0E0E4649" w14:textId="77777777" w:rsidR="00AD763B" w:rsidRPr="001935BC" w:rsidRDefault="00AD763B"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54AB1212" w14:textId="77777777" w:rsidR="00AD763B" w:rsidRPr="001935BC" w:rsidRDefault="00AD763B"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-1.31 (-2.15; -0.47)</w:t>
            </w:r>
          </w:p>
          <w:p w14:paraId="41E1152E" w14:textId="77777777" w:rsidR="00AD763B" w:rsidRPr="001935BC" w:rsidRDefault="00AD763B"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-0.80 (-1.56; -0.04)</w:t>
            </w:r>
          </w:p>
          <w:p w14:paraId="700D1DC8" w14:textId="1BD7B411" w:rsidR="00AD763B" w:rsidRPr="001935BC" w:rsidRDefault="00AD763B"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15.25 (3.35; 27.15)</w:t>
            </w:r>
          </w:p>
          <w:p w14:paraId="179F4E29" w14:textId="423C7053" w:rsidR="00E067B8" w:rsidRPr="001935BC" w:rsidRDefault="00AD763B"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-0.39 (-1.25; 0.47)</w:t>
            </w:r>
          </w:p>
        </w:tc>
        <w:tc>
          <w:tcPr>
            <w:tcW w:w="2835" w:type="dxa"/>
          </w:tcPr>
          <w:p w14:paraId="55863BC8" w14:textId="77777777" w:rsidR="00E067B8" w:rsidRPr="001935BC" w:rsidRDefault="00E067B8" w:rsidP="0013504B">
            <w:pPr>
              <w:pStyle w:val="ae"/>
              <w:jc w:val="both"/>
              <w:rPr>
                <w:rFonts w:ascii="Times New Roman" w:hAnsi="Times New Roman" w:cs="Times New Roman"/>
                <w:sz w:val="28"/>
                <w:szCs w:val="28"/>
              </w:rPr>
            </w:pPr>
          </w:p>
        </w:tc>
      </w:tr>
      <w:tr w:rsidR="00655F65" w:rsidRPr="001935BC" w14:paraId="42594120" w14:textId="77777777" w:rsidTr="00A53AB9">
        <w:trPr>
          <w:trHeight w:val="1309"/>
        </w:trPr>
        <w:tc>
          <w:tcPr>
            <w:tcW w:w="3939" w:type="dxa"/>
          </w:tcPr>
          <w:p w14:paraId="1B8822E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Стадия</w:t>
            </w:r>
          </w:p>
          <w:p w14:paraId="50AF6FC0"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I</w:t>
            </w:r>
            <w:r w:rsidRPr="001935BC">
              <w:rPr>
                <w:rFonts w:ascii="Times New Roman" w:eastAsia="Times New Roman" w:hAnsi="Times New Roman" w:cs="Times New Roman"/>
                <w:sz w:val="28"/>
                <w:szCs w:val="28"/>
              </w:rPr>
              <w:t xml:space="preserve"> или </w:t>
            </w:r>
            <w:r w:rsidRPr="001935BC">
              <w:rPr>
                <w:rFonts w:ascii="Times New Roman" w:eastAsia="Times New Roman" w:hAnsi="Times New Roman" w:cs="Times New Roman"/>
                <w:sz w:val="28"/>
                <w:szCs w:val="28"/>
                <w:lang w:val="en-US"/>
              </w:rPr>
              <w:t>II</w:t>
            </w:r>
          </w:p>
          <w:p w14:paraId="755EFA4E"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III</w:t>
            </w:r>
          </w:p>
          <w:p w14:paraId="57B56F35" w14:textId="77777777" w:rsidR="00E067B8" w:rsidRPr="001935BC" w:rsidRDefault="00E067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IV </w:t>
            </w:r>
          </w:p>
        </w:tc>
        <w:tc>
          <w:tcPr>
            <w:tcW w:w="2293" w:type="dxa"/>
          </w:tcPr>
          <w:p w14:paraId="66781B3E" w14:textId="77777777" w:rsidR="00E067B8" w:rsidRPr="001935BC" w:rsidRDefault="00E067B8" w:rsidP="0013504B">
            <w:pPr>
              <w:pStyle w:val="ae"/>
              <w:jc w:val="both"/>
              <w:rPr>
                <w:rFonts w:ascii="Times New Roman" w:hAnsi="Times New Roman" w:cs="Times New Roman"/>
                <w:sz w:val="28"/>
                <w:szCs w:val="28"/>
              </w:rPr>
            </w:pPr>
          </w:p>
          <w:p w14:paraId="28BA154F" w14:textId="3E1B3F06"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92 (71.9)</w:t>
            </w:r>
          </w:p>
          <w:p w14:paraId="05D02DE0" w14:textId="364D9BAD"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22 (95.6)</w:t>
            </w:r>
          </w:p>
          <w:p w14:paraId="1E7CAA5E" w14:textId="5A5A1529"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11 (100)</w:t>
            </w:r>
          </w:p>
        </w:tc>
        <w:tc>
          <w:tcPr>
            <w:tcW w:w="2552" w:type="dxa"/>
          </w:tcPr>
          <w:p w14:paraId="2FA09045" w14:textId="77777777" w:rsidR="00E067B8" w:rsidRPr="001935BC" w:rsidRDefault="00E067B8" w:rsidP="0013504B">
            <w:pPr>
              <w:pStyle w:val="ae"/>
              <w:jc w:val="both"/>
              <w:rPr>
                <w:rFonts w:ascii="Times New Roman" w:hAnsi="Times New Roman" w:cs="Times New Roman"/>
                <w:sz w:val="28"/>
                <w:szCs w:val="28"/>
              </w:rPr>
            </w:pPr>
          </w:p>
          <w:p w14:paraId="3DCB82C7" w14:textId="4CEAB384"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36 (2.1)</w:t>
            </w:r>
          </w:p>
          <w:p w14:paraId="4364F2B8" w14:textId="62F59ED3"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 (4.4)</w:t>
            </w:r>
          </w:p>
          <w:p w14:paraId="12C0624D" w14:textId="77777777" w:rsidR="00E067B8" w:rsidRPr="001935BC" w:rsidRDefault="00E067B8"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0</w:t>
            </w:r>
          </w:p>
        </w:tc>
        <w:tc>
          <w:tcPr>
            <w:tcW w:w="2835" w:type="dxa"/>
          </w:tcPr>
          <w:p w14:paraId="7987D533" w14:textId="77777777" w:rsidR="00E067B8" w:rsidRPr="001935BC" w:rsidRDefault="00E067B8" w:rsidP="0013504B">
            <w:pPr>
              <w:pStyle w:val="ae"/>
              <w:jc w:val="both"/>
              <w:rPr>
                <w:rFonts w:ascii="Times New Roman" w:hAnsi="Times New Roman" w:cs="Times New Roman"/>
                <w:sz w:val="28"/>
                <w:szCs w:val="28"/>
              </w:rPr>
            </w:pPr>
          </w:p>
          <w:p w14:paraId="4522B8C3" w14:textId="77777777" w:rsidR="00AD763B" w:rsidRPr="001935BC" w:rsidRDefault="00AD763B"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6016EE93" w14:textId="77777777" w:rsidR="00AD763B" w:rsidRPr="001935BC" w:rsidRDefault="00AD763B"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2.15 (1.11; </w:t>
            </w:r>
            <w:proofErr w:type="gramStart"/>
            <w:r w:rsidRPr="001935BC">
              <w:rPr>
                <w:rFonts w:ascii="Times New Roman" w:hAnsi="Times New Roman" w:cs="Times New Roman"/>
                <w:sz w:val="28"/>
                <w:szCs w:val="28"/>
              </w:rPr>
              <w:t>3.19)*</w:t>
            </w:r>
            <w:proofErr w:type="gramEnd"/>
          </w:p>
          <w:p w14:paraId="6AFDE2D6" w14:textId="6ACB6028" w:rsidR="00E067B8" w:rsidRPr="001935BC" w:rsidRDefault="00AD763B"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16.63 (4.73; 28.53)</w:t>
            </w:r>
          </w:p>
        </w:tc>
        <w:tc>
          <w:tcPr>
            <w:tcW w:w="2835" w:type="dxa"/>
          </w:tcPr>
          <w:p w14:paraId="28F41B63" w14:textId="77777777" w:rsidR="00E067B8" w:rsidRPr="001935BC" w:rsidRDefault="00E067B8" w:rsidP="0013504B">
            <w:pPr>
              <w:pStyle w:val="ae"/>
              <w:jc w:val="both"/>
              <w:rPr>
                <w:rFonts w:ascii="Times New Roman" w:hAnsi="Times New Roman" w:cs="Times New Roman"/>
                <w:sz w:val="28"/>
                <w:szCs w:val="28"/>
              </w:rPr>
            </w:pPr>
          </w:p>
          <w:p w14:paraId="5BF85EC1" w14:textId="77777777" w:rsidR="00AD763B" w:rsidRPr="001935BC" w:rsidRDefault="00AD763B"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Reference</w:t>
            </w:r>
            <w:proofErr w:type="spellEnd"/>
          </w:p>
          <w:p w14:paraId="6257E7D4" w14:textId="77777777" w:rsidR="00AD763B" w:rsidRPr="001935BC" w:rsidRDefault="00AD763B"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 xml:space="preserve">3.92 (2.25; </w:t>
            </w:r>
            <w:proofErr w:type="gramStart"/>
            <w:r w:rsidRPr="001935BC">
              <w:rPr>
                <w:rFonts w:ascii="Times New Roman" w:hAnsi="Times New Roman" w:cs="Times New Roman"/>
                <w:sz w:val="28"/>
                <w:szCs w:val="28"/>
              </w:rPr>
              <w:t>5.59)*</w:t>
            </w:r>
            <w:proofErr w:type="gramEnd"/>
          </w:p>
          <w:p w14:paraId="7968BE4B" w14:textId="6165A86C" w:rsidR="00E067B8" w:rsidRPr="001935BC" w:rsidRDefault="00AD763B"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18.08 (1.88; 34.28)</w:t>
            </w:r>
          </w:p>
        </w:tc>
      </w:tr>
    </w:tbl>
    <w:p w14:paraId="2522FD93" w14:textId="77777777" w:rsidR="00DA7182" w:rsidRPr="001935BC" w:rsidRDefault="00E067B8" w:rsidP="0013504B">
      <w:pPr>
        <w:pStyle w:val="ae"/>
        <w:ind w:firstLine="567"/>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 p&lt;0.05; **, p&lt;0.01, ***, p&lt;0.001; </w:t>
      </w:r>
    </w:p>
    <w:p w14:paraId="33D10D39" w14:textId="548FF728" w:rsidR="00A53AB9" w:rsidRPr="001935BC" w:rsidRDefault="00DA7182" w:rsidP="0013504B">
      <w:pPr>
        <w:pStyle w:val="ae"/>
        <w:jc w:val="both"/>
        <w:rPr>
          <w:rFonts w:ascii="Times New Roman" w:eastAsia="Times New Roman" w:hAnsi="Times New Roman" w:cs="Times New Roman"/>
          <w:i/>
          <w:iCs/>
          <w:sz w:val="24"/>
          <w:szCs w:val="24"/>
          <w:lang w:val="en-US"/>
        </w:rPr>
      </w:pPr>
      <w:r w:rsidRPr="001935BC">
        <w:rPr>
          <w:rFonts w:ascii="Times New Roman" w:hAnsi="Times New Roman" w:cs="Times New Roman"/>
          <w:i/>
          <w:iCs/>
          <w:sz w:val="24"/>
          <w:szCs w:val="24"/>
        </w:rPr>
        <w:lastRenderedPageBreak/>
        <w:t>Сокращения</w:t>
      </w:r>
      <w:r w:rsidRPr="001935BC">
        <w:rPr>
          <w:rFonts w:ascii="Times New Roman" w:hAnsi="Times New Roman" w:cs="Times New Roman"/>
          <w:i/>
          <w:iCs/>
          <w:sz w:val="24"/>
          <w:szCs w:val="24"/>
          <w:lang w:val="en-US"/>
        </w:rPr>
        <w:t xml:space="preserve">: </w:t>
      </w:r>
      <w:r w:rsidR="00E067B8" w:rsidRPr="001935BC">
        <w:rPr>
          <w:rFonts w:ascii="Times New Roman" w:hAnsi="Times New Roman" w:cs="Times New Roman"/>
          <w:i/>
          <w:iCs/>
          <w:sz w:val="24"/>
          <w:szCs w:val="24"/>
          <w:lang w:val="en-US"/>
        </w:rPr>
        <w:t xml:space="preserve">COR, Crude Odds Ratio; </w:t>
      </w:r>
      <w:r w:rsidR="00E067B8" w:rsidRPr="001935BC">
        <w:rPr>
          <w:rFonts w:ascii="Times New Roman" w:hAnsi="Times New Roman" w:cs="Times New Roman"/>
          <w:i/>
          <w:iCs/>
          <w:sz w:val="24"/>
          <w:szCs w:val="24"/>
        </w:rPr>
        <w:t>Α</w:t>
      </w:r>
      <w:r w:rsidR="00E067B8" w:rsidRPr="001935BC">
        <w:rPr>
          <w:rFonts w:ascii="Times New Roman" w:hAnsi="Times New Roman" w:cs="Times New Roman"/>
          <w:i/>
          <w:iCs/>
          <w:sz w:val="24"/>
          <w:szCs w:val="24"/>
          <w:lang w:val="en-US"/>
        </w:rPr>
        <w:t>OR, Adjusted Odds Ratio; Hosmer-</w:t>
      </w:r>
      <w:proofErr w:type="spellStart"/>
      <w:r w:rsidR="00E067B8" w:rsidRPr="001935BC">
        <w:rPr>
          <w:rFonts w:ascii="Times New Roman" w:hAnsi="Times New Roman" w:cs="Times New Roman"/>
          <w:i/>
          <w:iCs/>
          <w:sz w:val="24"/>
          <w:szCs w:val="24"/>
          <w:lang w:val="en-US"/>
        </w:rPr>
        <w:t>Lemeshow</w:t>
      </w:r>
      <w:proofErr w:type="spellEnd"/>
      <w:r w:rsidR="00E067B8" w:rsidRPr="001935BC">
        <w:rPr>
          <w:rFonts w:ascii="Times New Roman" w:hAnsi="Times New Roman" w:cs="Times New Roman"/>
          <w:i/>
          <w:iCs/>
          <w:sz w:val="24"/>
          <w:szCs w:val="24"/>
          <w:lang w:val="en-US"/>
        </w:rPr>
        <w:t xml:space="preserve"> test, p=0.917, Adjusted </w:t>
      </w:r>
      <w:proofErr w:type="spellStart"/>
      <w:r w:rsidR="00E067B8" w:rsidRPr="001935BC">
        <w:rPr>
          <w:rFonts w:ascii="Times New Roman" w:hAnsi="Times New Roman" w:cs="Times New Roman"/>
          <w:i/>
          <w:iCs/>
          <w:sz w:val="24"/>
          <w:szCs w:val="24"/>
          <w:lang w:val="en-US"/>
        </w:rPr>
        <w:t>Nagelkerke</w:t>
      </w:r>
      <w:proofErr w:type="spellEnd"/>
      <w:r w:rsidR="00E067B8" w:rsidRPr="001935BC">
        <w:rPr>
          <w:rFonts w:ascii="Times New Roman" w:hAnsi="Times New Roman" w:cs="Times New Roman"/>
          <w:i/>
          <w:iCs/>
          <w:sz w:val="24"/>
          <w:szCs w:val="24"/>
          <w:lang w:val="en-US"/>
        </w:rPr>
        <w:t xml:space="preserve"> R</w:t>
      </w:r>
      <w:r w:rsidR="00E067B8" w:rsidRPr="001935BC">
        <w:rPr>
          <w:rFonts w:ascii="Times New Roman" w:hAnsi="Times New Roman" w:cs="Times New Roman"/>
          <w:i/>
          <w:iCs/>
          <w:sz w:val="24"/>
          <w:szCs w:val="24"/>
          <w:vertAlign w:val="superscript"/>
          <w:lang w:val="en-US"/>
        </w:rPr>
        <w:t>2</w:t>
      </w:r>
      <w:r w:rsidR="00E067B8" w:rsidRPr="001935BC">
        <w:rPr>
          <w:rFonts w:ascii="Times New Roman" w:hAnsi="Times New Roman" w:cs="Times New Roman"/>
          <w:i/>
          <w:iCs/>
          <w:sz w:val="24"/>
          <w:szCs w:val="24"/>
          <w:lang w:val="en-US"/>
        </w:rPr>
        <w:t xml:space="preserve"> = 58.7%, Overall Predictive Ability=77.2%</w:t>
      </w:r>
      <w:r w:rsidR="00A53AB9" w:rsidRPr="001935BC">
        <w:rPr>
          <w:rFonts w:ascii="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ИДК</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инвазивная</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дольковая</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карцинома</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ИПК</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Инвазивная</w:t>
      </w:r>
      <w:r w:rsidR="00A53AB9" w:rsidRPr="001935BC">
        <w:rPr>
          <w:rFonts w:ascii="Times New Roman" w:eastAsia="Times New Roman" w:hAnsi="Times New Roman" w:cs="Times New Roman"/>
          <w:i/>
          <w:iCs/>
          <w:sz w:val="24"/>
          <w:szCs w:val="24"/>
          <w:lang w:val="en-US"/>
        </w:rPr>
        <w:t xml:space="preserve"> </w:t>
      </w:r>
      <w:proofErr w:type="spellStart"/>
      <w:r w:rsidR="00A53AB9" w:rsidRPr="001935BC">
        <w:rPr>
          <w:rFonts w:ascii="Times New Roman" w:eastAsia="Times New Roman" w:hAnsi="Times New Roman" w:cs="Times New Roman"/>
          <w:i/>
          <w:iCs/>
          <w:sz w:val="24"/>
          <w:szCs w:val="24"/>
        </w:rPr>
        <w:t>протоковая</w:t>
      </w:r>
      <w:proofErr w:type="spellEnd"/>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карцинома</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ИЛП</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инвазивный</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лобулярный</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проток</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НА</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низкодифференцированная</w:t>
      </w:r>
      <w:r w:rsidR="00A53AB9" w:rsidRPr="001935BC">
        <w:rPr>
          <w:rFonts w:ascii="Times New Roman" w:eastAsia="Times New Roman" w:hAnsi="Times New Roman" w:cs="Times New Roman"/>
          <w:i/>
          <w:iCs/>
          <w:sz w:val="24"/>
          <w:szCs w:val="24"/>
          <w:lang w:val="en-US"/>
        </w:rPr>
        <w:t xml:space="preserve"> </w:t>
      </w:r>
      <w:r w:rsidR="00A53AB9" w:rsidRPr="001935BC">
        <w:rPr>
          <w:rFonts w:ascii="Times New Roman" w:eastAsia="Times New Roman" w:hAnsi="Times New Roman" w:cs="Times New Roman"/>
          <w:i/>
          <w:iCs/>
          <w:sz w:val="24"/>
          <w:szCs w:val="24"/>
        </w:rPr>
        <w:t>аденокарцинома</w:t>
      </w:r>
    </w:p>
    <w:p w14:paraId="75244875" w14:textId="75F50A10" w:rsidR="00E067B8" w:rsidRPr="001935BC" w:rsidRDefault="00E067B8" w:rsidP="0013504B">
      <w:pPr>
        <w:pStyle w:val="ae"/>
        <w:ind w:firstLine="567"/>
        <w:jc w:val="both"/>
        <w:rPr>
          <w:rFonts w:ascii="Times New Roman" w:hAnsi="Times New Roman" w:cs="Times New Roman"/>
          <w:sz w:val="28"/>
          <w:szCs w:val="28"/>
          <w:lang w:val="en-US"/>
        </w:rPr>
      </w:pPr>
    </w:p>
    <w:p w14:paraId="0BFC968F" w14:textId="77777777" w:rsidR="00E067B8" w:rsidRPr="001935BC" w:rsidRDefault="00E067B8" w:rsidP="0013504B">
      <w:pPr>
        <w:pStyle w:val="ae"/>
        <w:ind w:firstLine="567"/>
        <w:jc w:val="both"/>
        <w:rPr>
          <w:rFonts w:ascii="Times New Roman" w:hAnsi="Times New Roman" w:cs="Times New Roman"/>
          <w:sz w:val="28"/>
          <w:szCs w:val="28"/>
          <w:lang w:val="en-US"/>
        </w:rPr>
      </w:pPr>
    </w:p>
    <w:p w14:paraId="6CA667FA" w14:textId="77777777" w:rsidR="00E067B8" w:rsidRPr="001935BC" w:rsidRDefault="00E067B8" w:rsidP="0013504B">
      <w:pPr>
        <w:pStyle w:val="ae"/>
        <w:ind w:firstLine="567"/>
        <w:jc w:val="both"/>
        <w:rPr>
          <w:rFonts w:ascii="Times New Roman" w:hAnsi="Times New Roman" w:cs="Times New Roman"/>
          <w:sz w:val="28"/>
          <w:szCs w:val="28"/>
          <w:lang w:val="en-US"/>
        </w:rPr>
        <w:sectPr w:rsidR="00E067B8" w:rsidRPr="001935BC" w:rsidSect="000C5A26">
          <w:type w:val="nextColumn"/>
          <w:pgSz w:w="16838" w:h="11906" w:orient="landscape"/>
          <w:pgMar w:top="1134" w:right="567" w:bottom="1134" w:left="1701" w:header="709" w:footer="709" w:gutter="0"/>
          <w:cols w:space="708"/>
          <w:titlePg/>
          <w:docGrid w:linePitch="360"/>
        </w:sectPr>
      </w:pPr>
    </w:p>
    <w:p w14:paraId="089D519B" w14:textId="243DE176" w:rsidR="000E3096" w:rsidRPr="001935BC" w:rsidRDefault="00B122C2" w:rsidP="0013504B">
      <w:pPr>
        <w:pStyle w:val="1"/>
        <w:spacing w:line="240" w:lineRule="auto"/>
        <w:ind w:firstLine="567"/>
        <w:contextualSpacing/>
        <w:jc w:val="both"/>
        <w:rPr>
          <w:rFonts w:ascii="Times New Roman" w:hAnsi="Times New Roman" w:cs="Times New Roman"/>
          <w:b/>
          <w:bCs/>
          <w:color w:val="auto"/>
          <w:sz w:val="28"/>
          <w:szCs w:val="28"/>
        </w:rPr>
      </w:pPr>
      <w:bookmarkStart w:id="62" w:name="_3.4_Результаты_исследования"/>
      <w:bookmarkEnd w:id="62"/>
      <w:r w:rsidRPr="001935BC">
        <w:rPr>
          <w:rFonts w:ascii="Times New Roman" w:hAnsi="Times New Roman" w:cs="Times New Roman"/>
          <w:b/>
          <w:bCs/>
          <w:color w:val="auto"/>
          <w:sz w:val="28"/>
          <w:szCs w:val="28"/>
        </w:rPr>
        <w:lastRenderedPageBreak/>
        <w:t>3.4 Резуль</w:t>
      </w:r>
      <w:bookmarkStart w:id="63" w:name="_Hlk118384466"/>
      <w:r w:rsidRPr="001935BC">
        <w:rPr>
          <w:rFonts w:ascii="Times New Roman" w:hAnsi="Times New Roman" w:cs="Times New Roman"/>
          <w:b/>
          <w:bCs/>
          <w:color w:val="auto"/>
          <w:sz w:val="28"/>
          <w:szCs w:val="28"/>
        </w:rPr>
        <w:t xml:space="preserve">таты исследования распространенности </w:t>
      </w:r>
      <w:r w:rsidR="00243C5C" w:rsidRPr="001935BC">
        <w:rPr>
          <w:rFonts w:ascii="Times New Roman" w:hAnsi="Times New Roman" w:cs="Times New Roman"/>
          <w:b/>
          <w:bCs/>
          <w:color w:val="auto"/>
          <w:sz w:val="28"/>
          <w:szCs w:val="28"/>
        </w:rPr>
        <w:t>симптомов тревожности и депрессии у женщин с раком молочной железы в течении первого года, после постановки диагноза</w:t>
      </w:r>
    </w:p>
    <w:p w14:paraId="6ABCAFC3" w14:textId="71545562" w:rsidR="002B4B9D" w:rsidRPr="001935BC" w:rsidRDefault="00BC51CB" w:rsidP="0013504B">
      <w:pPr>
        <w:pStyle w:val="ae"/>
        <w:ind w:firstLine="567"/>
        <w:jc w:val="both"/>
        <w:rPr>
          <w:rFonts w:ascii="Times New Roman" w:hAnsi="Times New Roman" w:cs="Times New Roman"/>
          <w:b/>
          <w:sz w:val="28"/>
          <w:szCs w:val="28"/>
          <w:lang w:val="kk-KZ"/>
        </w:rPr>
      </w:pPr>
      <w:r w:rsidRPr="001935BC">
        <w:rPr>
          <w:rFonts w:ascii="Times New Roman" w:hAnsi="Times New Roman" w:cs="Times New Roman"/>
          <w:b/>
          <w:sz w:val="28"/>
          <w:szCs w:val="28"/>
        </w:rPr>
        <w:t xml:space="preserve">Результаты исследования распространенности </w:t>
      </w:r>
      <w:r w:rsidR="002B4B9D" w:rsidRPr="001935BC">
        <w:rPr>
          <w:rFonts w:ascii="Times New Roman" w:hAnsi="Times New Roman" w:cs="Times New Roman"/>
          <w:b/>
          <w:sz w:val="28"/>
          <w:szCs w:val="28"/>
        </w:rPr>
        <w:t>симптомов тревожности среди пациентов с раком молочной железы</w:t>
      </w:r>
      <w:r w:rsidR="002B4B9D" w:rsidRPr="001935BC">
        <w:rPr>
          <w:rFonts w:ascii="Times New Roman" w:hAnsi="Times New Roman" w:cs="Times New Roman"/>
          <w:b/>
          <w:sz w:val="28"/>
          <w:szCs w:val="28"/>
          <w:lang w:val="kk-KZ"/>
        </w:rPr>
        <w:t xml:space="preserve"> в течении первого года жизни</w:t>
      </w:r>
    </w:p>
    <w:p w14:paraId="63AFB50A" w14:textId="3D391AC3" w:rsidR="002B4B9D" w:rsidRPr="001935BC" w:rsidRDefault="002B4B9D" w:rsidP="0013504B">
      <w:pPr>
        <w:pStyle w:val="ae"/>
        <w:ind w:firstLine="567"/>
        <w:jc w:val="both"/>
        <w:rPr>
          <w:rFonts w:ascii="Times New Roman" w:hAnsi="Times New Roman" w:cs="Times New Roman"/>
          <w:bCs/>
          <w:sz w:val="28"/>
          <w:szCs w:val="28"/>
        </w:rPr>
      </w:pPr>
      <w:r w:rsidRPr="001935BC">
        <w:rPr>
          <w:rFonts w:ascii="Times New Roman" w:hAnsi="Times New Roman" w:cs="Times New Roman"/>
          <w:bCs/>
          <w:sz w:val="28"/>
          <w:szCs w:val="28"/>
        </w:rPr>
        <w:t xml:space="preserve">Средний общий балл опросника BAI составил </w:t>
      </w:r>
      <w:r w:rsidR="00031671" w:rsidRPr="001935BC">
        <w:rPr>
          <w:rFonts w:ascii="Times New Roman" w:eastAsia="Times New Roman" w:hAnsi="Times New Roman" w:cs="Times New Roman"/>
          <w:sz w:val="28"/>
          <w:szCs w:val="28"/>
        </w:rPr>
        <w:t>18.95</w:t>
      </w:r>
      <w:r w:rsidRPr="001935BC">
        <w:rPr>
          <w:rFonts w:ascii="Times New Roman" w:hAnsi="Times New Roman" w:cs="Times New Roman"/>
          <w:bCs/>
          <w:sz w:val="28"/>
          <w:szCs w:val="28"/>
        </w:rPr>
        <w:t xml:space="preserve"> (SD=8.</w:t>
      </w:r>
      <w:r w:rsidR="00031671" w:rsidRPr="001935BC">
        <w:rPr>
          <w:rFonts w:ascii="Times New Roman" w:hAnsi="Times New Roman" w:cs="Times New Roman"/>
          <w:bCs/>
          <w:sz w:val="28"/>
          <w:szCs w:val="28"/>
        </w:rPr>
        <w:t>09</w:t>
      </w:r>
      <w:r w:rsidRPr="001935BC">
        <w:rPr>
          <w:rFonts w:ascii="Times New Roman" w:hAnsi="Times New Roman" w:cs="Times New Roman"/>
          <w:bCs/>
          <w:sz w:val="28"/>
          <w:szCs w:val="28"/>
        </w:rPr>
        <w:t xml:space="preserve">). По пороговому баллу BAI от 16 до 25 у </w:t>
      </w:r>
      <w:r w:rsidR="003746AE" w:rsidRPr="001935BC">
        <w:rPr>
          <w:rFonts w:ascii="Times New Roman" w:hAnsi="Times New Roman" w:cs="Times New Roman"/>
          <w:bCs/>
          <w:sz w:val="28"/>
          <w:szCs w:val="28"/>
        </w:rPr>
        <w:t>51.</w:t>
      </w:r>
      <w:r w:rsidR="00F537AC" w:rsidRPr="001935BC">
        <w:rPr>
          <w:rFonts w:ascii="Times New Roman" w:hAnsi="Times New Roman" w:cs="Times New Roman"/>
          <w:bCs/>
          <w:sz w:val="28"/>
          <w:szCs w:val="28"/>
        </w:rPr>
        <w:t>4</w:t>
      </w:r>
      <w:r w:rsidR="003746AE" w:rsidRPr="001935BC">
        <w:rPr>
          <w:rFonts w:ascii="Times New Roman" w:hAnsi="Times New Roman" w:cs="Times New Roman"/>
          <w:bCs/>
          <w:sz w:val="28"/>
          <w:szCs w:val="28"/>
        </w:rPr>
        <w:t>5</w:t>
      </w:r>
      <w:r w:rsidRPr="001935BC">
        <w:rPr>
          <w:rFonts w:ascii="Times New Roman" w:hAnsi="Times New Roman" w:cs="Times New Roman"/>
          <w:bCs/>
          <w:sz w:val="28"/>
          <w:szCs w:val="28"/>
        </w:rPr>
        <w:t xml:space="preserve">% пациентов были симптомы умеренной тревожности, а по пороговому баллу BAI от 26 до 63 у </w:t>
      </w:r>
      <w:r w:rsidR="003746AE" w:rsidRPr="001935BC">
        <w:rPr>
          <w:rFonts w:ascii="Times New Roman" w:hAnsi="Times New Roman" w:cs="Times New Roman"/>
          <w:bCs/>
          <w:sz w:val="28"/>
          <w:szCs w:val="28"/>
        </w:rPr>
        <w:t>22.</w:t>
      </w:r>
      <w:r w:rsidR="00F537AC" w:rsidRPr="001935BC">
        <w:rPr>
          <w:rFonts w:ascii="Times New Roman" w:hAnsi="Times New Roman" w:cs="Times New Roman"/>
          <w:bCs/>
          <w:sz w:val="28"/>
          <w:szCs w:val="28"/>
        </w:rPr>
        <w:t>33</w:t>
      </w:r>
      <w:r w:rsidRPr="001935BC">
        <w:rPr>
          <w:rFonts w:ascii="Times New Roman" w:hAnsi="Times New Roman" w:cs="Times New Roman"/>
          <w:bCs/>
          <w:sz w:val="28"/>
          <w:szCs w:val="28"/>
        </w:rPr>
        <w:t xml:space="preserve">% пациентов были симптомы выраженной тревожности. </w:t>
      </w:r>
      <w:proofErr w:type="spellStart"/>
      <w:r w:rsidR="008016DC" w:rsidRPr="001935BC">
        <w:rPr>
          <w:rFonts w:ascii="Times New Roman" w:hAnsi="Times New Roman" w:cs="Times New Roman"/>
          <w:bCs/>
          <w:sz w:val="28"/>
          <w:szCs w:val="28"/>
          <w:lang w:val="en-US"/>
        </w:rPr>
        <w:t>Anova</w:t>
      </w:r>
      <w:proofErr w:type="spellEnd"/>
      <w:r w:rsidR="008016DC" w:rsidRPr="001935BC">
        <w:rPr>
          <w:rFonts w:ascii="Times New Roman" w:hAnsi="Times New Roman" w:cs="Times New Roman"/>
          <w:bCs/>
          <w:sz w:val="28"/>
          <w:szCs w:val="28"/>
        </w:rPr>
        <w:t xml:space="preserve"> тест показал, что средние двух групп статистически значимо отличались друг от друга (</w:t>
      </w:r>
      <w:r w:rsidR="008016DC" w:rsidRPr="001935BC">
        <w:rPr>
          <w:rFonts w:ascii="Times New Roman" w:hAnsi="Times New Roman" w:cs="Times New Roman"/>
          <w:bCs/>
          <w:sz w:val="28"/>
          <w:szCs w:val="28"/>
          <w:lang w:val="en-US"/>
        </w:rPr>
        <w:t>p</w:t>
      </w:r>
      <w:r w:rsidR="008016DC" w:rsidRPr="001935BC">
        <w:rPr>
          <w:rFonts w:ascii="Times New Roman" w:hAnsi="Times New Roman" w:cs="Times New Roman"/>
          <w:bCs/>
          <w:sz w:val="28"/>
          <w:szCs w:val="28"/>
        </w:rPr>
        <w:t xml:space="preserve">=0.017). </w:t>
      </w:r>
      <w:r w:rsidRPr="001935BC">
        <w:rPr>
          <w:rFonts w:ascii="Times New Roman" w:hAnsi="Times New Roman" w:cs="Times New Roman"/>
          <w:bCs/>
          <w:sz w:val="28"/>
          <w:szCs w:val="28"/>
        </w:rPr>
        <w:t xml:space="preserve">Общие баллы анкеты BAI представлены в </w:t>
      </w:r>
      <w:r w:rsidR="00E067B8" w:rsidRPr="001935BC">
        <w:rPr>
          <w:rFonts w:ascii="Times New Roman" w:hAnsi="Times New Roman" w:cs="Times New Roman"/>
          <w:bCs/>
          <w:sz w:val="28"/>
          <w:szCs w:val="28"/>
        </w:rPr>
        <w:t>Т</w:t>
      </w:r>
      <w:r w:rsidRPr="001935BC">
        <w:rPr>
          <w:rFonts w:ascii="Times New Roman" w:hAnsi="Times New Roman" w:cs="Times New Roman"/>
          <w:bCs/>
          <w:sz w:val="28"/>
          <w:szCs w:val="28"/>
        </w:rPr>
        <w:t xml:space="preserve">аблице </w:t>
      </w:r>
      <w:r w:rsidRPr="001935BC">
        <w:rPr>
          <w:rFonts w:ascii="Times New Roman" w:hAnsi="Times New Roman" w:cs="Times New Roman"/>
          <w:bCs/>
          <w:sz w:val="28"/>
          <w:szCs w:val="28"/>
          <w:lang w:val="kk-KZ"/>
        </w:rPr>
        <w:t>1</w:t>
      </w:r>
      <w:r w:rsidR="00E067B8" w:rsidRPr="001935BC">
        <w:rPr>
          <w:rFonts w:ascii="Times New Roman" w:hAnsi="Times New Roman" w:cs="Times New Roman"/>
          <w:bCs/>
          <w:sz w:val="28"/>
          <w:szCs w:val="28"/>
        </w:rPr>
        <w:t>7</w:t>
      </w:r>
      <w:r w:rsidRPr="001935BC">
        <w:rPr>
          <w:rFonts w:ascii="Times New Roman" w:hAnsi="Times New Roman" w:cs="Times New Roman"/>
          <w:bCs/>
          <w:sz w:val="28"/>
          <w:szCs w:val="28"/>
        </w:rPr>
        <w:t>.</w:t>
      </w:r>
      <w:r w:rsidR="008016DC" w:rsidRPr="001935BC">
        <w:rPr>
          <w:rFonts w:ascii="Times New Roman" w:hAnsi="Times New Roman" w:cs="Times New Roman"/>
          <w:bCs/>
          <w:sz w:val="28"/>
          <w:szCs w:val="28"/>
        </w:rPr>
        <w:t xml:space="preserve"> </w:t>
      </w:r>
    </w:p>
    <w:p w14:paraId="52C66DBE" w14:textId="77777777" w:rsidR="00BD5C46" w:rsidRPr="001935BC" w:rsidRDefault="00BD5C46" w:rsidP="0013504B">
      <w:pPr>
        <w:pStyle w:val="ae"/>
        <w:ind w:firstLine="567"/>
        <w:jc w:val="both"/>
        <w:rPr>
          <w:rFonts w:ascii="Times New Roman" w:eastAsia="Times New Roman" w:hAnsi="Times New Roman" w:cs="Times New Roman"/>
          <w:b/>
          <w:bCs/>
          <w:sz w:val="28"/>
          <w:szCs w:val="28"/>
        </w:rPr>
      </w:pPr>
    </w:p>
    <w:p w14:paraId="66C11B5E" w14:textId="24BF4AE4" w:rsidR="002B4B9D" w:rsidRPr="001935BC" w:rsidRDefault="002B4B9D" w:rsidP="0013504B">
      <w:pPr>
        <w:pStyle w:val="ae"/>
        <w:ind w:firstLine="567"/>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Таблица </w:t>
      </w:r>
      <w:r w:rsidRPr="001935BC">
        <w:rPr>
          <w:rFonts w:ascii="Times New Roman" w:eastAsia="Times New Roman" w:hAnsi="Times New Roman" w:cs="Times New Roman"/>
          <w:sz w:val="28"/>
          <w:szCs w:val="28"/>
          <w:lang w:val="kk-KZ"/>
        </w:rPr>
        <w:t>1</w:t>
      </w:r>
      <w:r w:rsidR="00E067B8" w:rsidRPr="001935BC">
        <w:rPr>
          <w:rFonts w:ascii="Times New Roman" w:eastAsia="Times New Roman" w:hAnsi="Times New Roman" w:cs="Times New Roman"/>
          <w:sz w:val="28"/>
          <w:szCs w:val="28"/>
          <w:lang w:val="kk-KZ"/>
        </w:rPr>
        <w:t>7</w:t>
      </w:r>
      <w:r w:rsidRPr="001935BC">
        <w:rPr>
          <w:rFonts w:ascii="Times New Roman" w:eastAsia="Times New Roman" w:hAnsi="Times New Roman" w:cs="Times New Roman"/>
          <w:sz w:val="28"/>
          <w:szCs w:val="28"/>
        </w:rPr>
        <w:t xml:space="preserve">. Распространенность симптомов тревожности у </w:t>
      </w:r>
      <w:r w:rsidR="001A4704" w:rsidRPr="001935BC">
        <w:rPr>
          <w:rFonts w:ascii="Times New Roman" w:hAnsi="Times New Roman" w:cs="Times New Roman"/>
          <w:sz w:val="28"/>
          <w:szCs w:val="28"/>
        </w:rPr>
        <w:t>пациентов с раком молочной железы</w:t>
      </w:r>
      <w:r w:rsidR="001A4704" w:rsidRPr="001935BC">
        <w:rPr>
          <w:rFonts w:ascii="Times New Roman" w:hAnsi="Times New Roman" w:cs="Times New Roman"/>
          <w:sz w:val="28"/>
          <w:szCs w:val="28"/>
          <w:lang w:val="kk-KZ"/>
        </w:rPr>
        <w:t xml:space="preserve"> в течении первого года жизни</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en-US"/>
        </w:rPr>
        <w:t>n</w:t>
      </w:r>
      <w:r w:rsidRPr="001935BC">
        <w:rPr>
          <w:rFonts w:ascii="Times New Roman" w:eastAsia="Times New Roman" w:hAnsi="Times New Roman" w:cs="Times New Roman"/>
          <w:sz w:val="28"/>
          <w:szCs w:val="28"/>
        </w:rPr>
        <w:t>=1</w:t>
      </w:r>
      <w:r w:rsidR="003F4256" w:rsidRPr="001935BC">
        <w:rPr>
          <w:rFonts w:ascii="Times New Roman" w:eastAsia="Times New Roman" w:hAnsi="Times New Roman" w:cs="Times New Roman"/>
          <w:sz w:val="28"/>
          <w:szCs w:val="28"/>
        </w:rPr>
        <w:t>03</w:t>
      </w:r>
      <w:r w:rsidRPr="001935BC">
        <w:rPr>
          <w:rFonts w:ascii="Times New Roman" w:eastAsia="Times New Roman" w:hAnsi="Times New Roman" w:cs="Times New Roman"/>
          <w:sz w:val="28"/>
          <w:szCs w:val="28"/>
        </w:rPr>
        <w:t>)</w:t>
      </w:r>
    </w:p>
    <w:p w14:paraId="59A8BFEE" w14:textId="77777777" w:rsidR="000C59A4" w:rsidRPr="001935BC" w:rsidRDefault="000C59A4" w:rsidP="0013504B">
      <w:pPr>
        <w:pStyle w:val="ae"/>
        <w:ind w:firstLine="567"/>
        <w:jc w:val="both"/>
        <w:rPr>
          <w:rFonts w:ascii="Times New Roman" w:hAnsi="Times New Roman" w:cs="Times New Roman"/>
          <w:sz w:val="28"/>
          <w:szCs w:val="28"/>
          <w:lang w:val="kk-KZ"/>
        </w:rPr>
      </w:pPr>
    </w:p>
    <w:tbl>
      <w:tblPr>
        <w:tblW w:w="8789" w:type="dxa"/>
        <w:tblInd w:w="562" w:type="dxa"/>
        <w:tblCellMar>
          <w:top w:w="15" w:type="dxa"/>
          <w:left w:w="15" w:type="dxa"/>
          <w:bottom w:w="15" w:type="dxa"/>
          <w:right w:w="15" w:type="dxa"/>
        </w:tblCellMar>
        <w:tblLook w:val="04A0" w:firstRow="1" w:lastRow="0" w:firstColumn="1" w:lastColumn="0" w:noHBand="0" w:noVBand="1"/>
      </w:tblPr>
      <w:tblGrid>
        <w:gridCol w:w="2875"/>
        <w:gridCol w:w="2393"/>
        <w:gridCol w:w="1678"/>
        <w:gridCol w:w="1843"/>
      </w:tblGrid>
      <w:tr w:rsidR="00655F65" w:rsidRPr="001935BC" w14:paraId="68CBB2E9" w14:textId="5E64D43C" w:rsidTr="00DA7182">
        <w:trPr>
          <w:trHeight w:val="407"/>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3E414" w14:textId="3D799B5F" w:rsidR="002E4BB3" w:rsidRPr="001935BC" w:rsidRDefault="002E4BB3"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Тяжесть симптомов тревожности</w:t>
            </w:r>
            <w:r w:rsidR="00DA7182" w:rsidRPr="001935BC">
              <w:rPr>
                <w:rFonts w:ascii="Times New Roman" w:eastAsia="Times New Roman" w:hAnsi="Times New Roman" w:cs="Times New Roman"/>
                <w:sz w:val="28"/>
                <w:szCs w:val="28"/>
              </w:rPr>
              <w:t>. Сумма баллов по шкале</w:t>
            </w:r>
          </w:p>
          <w:p w14:paraId="5C91A190" w14:textId="77777777" w:rsidR="002E4BB3" w:rsidRPr="001935BC" w:rsidRDefault="002E4BB3"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w:t>
            </w:r>
            <w:r w:rsidRPr="001935BC">
              <w:rPr>
                <w:rFonts w:ascii="Times New Roman" w:eastAsia="Times New Roman" w:hAnsi="Times New Roman" w:cs="Times New Roman"/>
                <w:sz w:val="28"/>
                <w:szCs w:val="28"/>
                <w:lang w:val="en-US"/>
              </w:rPr>
              <w:t>BAI</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en-US"/>
              </w:rPr>
              <w:t>scoring</w:t>
            </w:r>
            <w:r w:rsidRPr="001935BC">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8CE41" w14:textId="4B35A6CA" w:rsidR="002E4BB3" w:rsidRPr="001935BC" w:rsidRDefault="002E4BB3" w:rsidP="0013504B">
            <w:pPr>
              <w:pStyle w:val="ae"/>
              <w:jc w:val="both"/>
              <w:rPr>
                <w:rFonts w:ascii="Times New Roman" w:eastAsia="Times New Roman" w:hAnsi="Times New Roman" w:cs="Times New Roman"/>
                <w:sz w:val="28"/>
                <w:szCs w:val="28"/>
                <w:lang w:val="en-US"/>
              </w:rPr>
            </w:pPr>
            <w:r w:rsidRPr="001935BC">
              <w:rPr>
                <w:rFonts w:ascii="Times New Roman" w:eastAsia="Times New Roman" w:hAnsi="Times New Roman" w:cs="Times New Roman"/>
                <w:sz w:val="28"/>
                <w:szCs w:val="28"/>
              </w:rPr>
              <w:t xml:space="preserve">Все пациенты </w:t>
            </w:r>
            <w:r w:rsidR="00D473CC" w:rsidRPr="001935BC">
              <w:rPr>
                <w:rFonts w:ascii="Times New Roman" w:eastAsia="Times New Roman" w:hAnsi="Times New Roman" w:cs="Times New Roman"/>
                <w:sz w:val="28"/>
                <w:szCs w:val="28"/>
              </w:rPr>
              <w:t>(</w:t>
            </w:r>
            <w:r w:rsidR="00D473CC" w:rsidRPr="001935BC">
              <w:rPr>
                <w:rFonts w:ascii="Times New Roman" w:eastAsia="Times New Roman" w:hAnsi="Times New Roman" w:cs="Times New Roman"/>
                <w:sz w:val="28"/>
                <w:szCs w:val="28"/>
                <w:lang w:val="en-US"/>
              </w:rPr>
              <w:t>n=103)</w:t>
            </w:r>
          </w:p>
          <w:p w14:paraId="59F00A65" w14:textId="455A129C" w:rsidR="002E4BB3" w:rsidRPr="001935BC" w:rsidRDefault="002E4BB3"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n (%)</w:t>
            </w:r>
          </w:p>
        </w:tc>
        <w:tc>
          <w:tcPr>
            <w:tcW w:w="1678" w:type="dxa"/>
            <w:tcBorders>
              <w:top w:val="single" w:sz="4" w:space="0" w:color="000000"/>
              <w:left w:val="single" w:sz="4" w:space="0" w:color="000000"/>
              <w:bottom w:val="single" w:sz="4" w:space="0" w:color="000000"/>
              <w:right w:val="single" w:sz="4" w:space="0" w:color="000000"/>
            </w:tcBorders>
          </w:tcPr>
          <w:p w14:paraId="34097B86" w14:textId="4B971DBB" w:rsidR="002E4BB3" w:rsidRPr="001935BC" w:rsidRDefault="002E4BB3"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Группа </w:t>
            </w:r>
            <w:proofErr w:type="gramStart"/>
            <w:r w:rsidRPr="001935BC">
              <w:rPr>
                <w:rFonts w:ascii="Times New Roman" w:eastAsia="Times New Roman" w:hAnsi="Times New Roman" w:cs="Times New Roman"/>
                <w:sz w:val="28"/>
                <w:szCs w:val="28"/>
              </w:rPr>
              <w:t>ПС</w:t>
            </w:r>
            <w:r w:rsidR="009A1834" w:rsidRPr="001935BC">
              <w:rPr>
                <w:rFonts w:ascii="Times New Roman" w:eastAsia="Times New Roman" w:hAnsi="Times New Roman" w:cs="Times New Roman"/>
                <w:sz w:val="28"/>
                <w:szCs w:val="28"/>
              </w:rPr>
              <w:t>П</w:t>
            </w:r>
            <w:r w:rsidRPr="001935BC">
              <w:rPr>
                <w:rFonts w:ascii="Times New Roman" w:eastAsia="Times New Roman" w:hAnsi="Times New Roman" w:cs="Times New Roman"/>
                <w:sz w:val="28"/>
                <w:szCs w:val="28"/>
              </w:rPr>
              <w:t xml:space="preserve"> </w:t>
            </w:r>
            <w:r w:rsidR="00D473CC" w:rsidRPr="001935BC">
              <w:rPr>
                <w:rFonts w:ascii="Times New Roman" w:eastAsia="Times New Roman" w:hAnsi="Times New Roman" w:cs="Times New Roman"/>
                <w:sz w:val="28"/>
                <w:szCs w:val="28"/>
                <w:lang w:val="en-US"/>
              </w:rPr>
              <w:t xml:space="preserve"> (</w:t>
            </w:r>
            <w:proofErr w:type="gramEnd"/>
            <w:r w:rsidR="00D473CC" w:rsidRPr="001935BC">
              <w:rPr>
                <w:rFonts w:ascii="Times New Roman" w:eastAsia="Times New Roman" w:hAnsi="Times New Roman" w:cs="Times New Roman"/>
                <w:sz w:val="28"/>
                <w:szCs w:val="28"/>
                <w:lang w:val="en-US"/>
              </w:rPr>
              <w:t xml:space="preserve">n=52) </w:t>
            </w:r>
            <w:r w:rsidRPr="001935BC">
              <w:rPr>
                <w:rFonts w:ascii="Times New Roman" w:eastAsia="Times New Roman" w:hAnsi="Times New Roman" w:cs="Times New Roman"/>
                <w:sz w:val="28"/>
                <w:szCs w:val="28"/>
              </w:rPr>
              <w:t>n (%)</w:t>
            </w:r>
          </w:p>
        </w:tc>
        <w:tc>
          <w:tcPr>
            <w:tcW w:w="1843" w:type="dxa"/>
            <w:tcBorders>
              <w:top w:val="single" w:sz="4" w:space="0" w:color="000000"/>
              <w:left w:val="single" w:sz="4" w:space="0" w:color="000000"/>
              <w:bottom w:val="single" w:sz="4" w:space="0" w:color="000000"/>
              <w:right w:val="single" w:sz="4" w:space="0" w:color="000000"/>
            </w:tcBorders>
          </w:tcPr>
          <w:p w14:paraId="5D2EEC7E" w14:textId="3AF6F93F" w:rsidR="002E4BB3" w:rsidRPr="001935BC" w:rsidRDefault="002E4BB3"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Группа Контроль </w:t>
            </w:r>
            <w:r w:rsidR="00D473CC" w:rsidRPr="001935BC">
              <w:rPr>
                <w:rFonts w:ascii="Times New Roman" w:eastAsia="Times New Roman" w:hAnsi="Times New Roman" w:cs="Times New Roman"/>
                <w:sz w:val="28"/>
                <w:szCs w:val="28"/>
                <w:lang w:val="en-US"/>
              </w:rPr>
              <w:t xml:space="preserve">(n=51) </w:t>
            </w:r>
            <w:r w:rsidRPr="001935BC">
              <w:rPr>
                <w:rFonts w:ascii="Times New Roman" w:eastAsia="Times New Roman" w:hAnsi="Times New Roman" w:cs="Times New Roman"/>
                <w:sz w:val="28"/>
                <w:szCs w:val="28"/>
              </w:rPr>
              <w:t>n (%)</w:t>
            </w:r>
          </w:p>
        </w:tc>
      </w:tr>
      <w:tr w:rsidR="00655F65" w:rsidRPr="001935BC" w14:paraId="52F4FD9E" w14:textId="6C3390C9" w:rsidTr="00DA7182">
        <w:trPr>
          <w:trHeight w:val="1124"/>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B75E6" w14:textId="77777777" w:rsidR="002E4BB3" w:rsidRPr="001935BC" w:rsidRDefault="002E4BB3"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Minimal</w:t>
            </w:r>
            <w:proofErr w:type="spellEnd"/>
            <w:r w:rsidRPr="001935BC">
              <w:rPr>
                <w:rFonts w:ascii="Times New Roman" w:eastAsia="Times New Roman" w:hAnsi="Times New Roman" w:cs="Times New Roman"/>
                <w:sz w:val="28"/>
                <w:szCs w:val="28"/>
              </w:rPr>
              <w:t xml:space="preserve"> (0 – 7)</w:t>
            </w:r>
          </w:p>
          <w:p w14:paraId="0C06EFEB" w14:textId="77777777" w:rsidR="002E4BB3" w:rsidRPr="001935BC" w:rsidRDefault="002E4BB3"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Mild</w:t>
            </w:r>
            <w:proofErr w:type="spellEnd"/>
            <w:r w:rsidRPr="001935BC">
              <w:rPr>
                <w:rFonts w:ascii="Times New Roman" w:eastAsia="Times New Roman" w:hAnsi="Times New Roman" w:cs="Times New Roman"/>
                <w:sz w:val="28"/>
                <w:szCs w:val="28"/>
              </w:rPr>
              <w:t xml:space="preserve"> (8 – 15)</w:t>
            </w:r>
          </w:p>
          <w:p w14:paraId="012ECB6A" w14:textId="77777777" w:rsidR="002E4BB3" w:rsidRPr="001935BC" w:rsidRDefault="002E4BB3"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Moderate</w:t>
            </w:r>
            <w:proofErr w:type="spellEnd"/>
            <w:r w:rsidRPr="001935BC">
              <w:rPr>
                <w:rFonts w:ascii="Times New Roman" w:eastAsia="Times New Roman" w:hAnsi="Times New Roman" w:cs="Times New Roman"/>
                <w:sz w:val="28"/>
                <w:szCs w:val="28"/>
              </w:rPr>
              <w:t xml:space="preserve"> (16 – 25)</w:t>
            </w:r>
          </w:p>
          <w:p w14:paraId="7B3E4818" w14:textId="77777777" w:rsidR="002E4BB3" w:rsidRPr="001935BC" w:rsidRDefault="002E4BB3"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Severe</w:t>
            </w:r>
            <w:proofErr w:type="spellEnd"/>
            <w:r w:rsidRPr="001935BC">
              <w:rPr>
                <w:rFonts w:ascii="Times New Roman" w:eastAsia="Times New Roman" w:hAnsi="Times New Roman" w:cs="Times New Roman"/>
                <w:sz w:val="28"/>
                <w:szCs w:val="28"/>
              </w:rPr>
              <w:t xml:space="preserve"> (26 – 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0AF77" w14:textId="03DAF69F" w:rsidR="002E4BB3" w:rsidRPr="001935BC" w:rsidRDefault="002E4BB3"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13 (12.62)</w:t>
            </w:r>
          </w:p>
          <w:p w14:paraId="5B383914" w14:textId="0233EFCE" w:rsidR="002E4BB3" w:rsidRPr="001935BC" w:rsidRDefault="002E4BB3"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14 (13.59)</w:t>
            </w:r>
          </w:p>
          <w:p w14:paraId="16F28DBC" w14:textId="1D837499" w:rsidR="002E4BB3" w:rsidRPr="001935BC" w:rsidRDefault="002E4BB3"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53(51.45)</w:t>
            </w:r>
          </w:p>
          <w:p w14:paraId="72341420" w14:textId="571CE55A" w:rsidR="002E4BB3" w:rsidRPr="001935BC" w:rsidRDefault="002E4BB3"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23 (22.33)</w:t>
            </w:r>
          </w:p>
        </w:tc>
        <w:tc>
          <w:tcPr>
            <w:tcW w:w="1678" w:type="dxa"/>
            <w:tcBorders>
              <w:top w:val="single" w:sz="4" w:space="0" w:color="000000"/>
              <w:left w:val="single" w:sz="4" w:space="0" w:color="000000"/>
              <w:bottom w:val="single" w:sz="4" w:space="0" w:color="000000"/>
              <w:right w:val="single" w:sz="4" w:space="0" w:color="000000"/>
            </w:tcBorders>
          </w:tcPr>
          <w:p w14:paraId="3167A63E" w14:textId="0A97A163" w:rsidR="002E4BB3" w:rsidRPr="001935BC" w:rsidRDefault="00D473CC"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8</w:t>
            </w:r>
            <w:r w:rsidR="002E4BB3" w:rsidRPr="001935BC">
              <w:rPr>
                <w:rFonts w:ascii="Times New Roman" w:eastAsia="Times New Roman" w:hAnsi="Times New Roman" w:cs="Times New Roman"/>
                <w:sz w:val="28"/>
                <w:szCs w:val="28"/>
              </w:rPr>
              <w:t xml:space="preserve"> (</w:t>
            </w:r>
            <w:r w:rsidR="00AF1FB8" w:rsidRPr="001935BC">
              <w:rPr>
                <w:rFonts w:ascii="Times New Roman" w:eastAsia="Times New Roman" w:hAnsi="Times New Roman" w:cs="Times New Roman"/>
                <w:sz w:val="28"/>
                <w:szCs w:val="28"/>
                <w:lang w:val="en-US"/>
              </w:rPr>
              <w:t>15.38</w:t>
            </w:r>
            <w:r w:rsidR="002E4BB3" w:rsidRPr="001935BC">
              <w:rPr>
                <w:rFonts w:ascii="Times New Roman" w:eastAsia="Times New Roman" w:hAnsi="Times New Roman" w:cs="Times New Roman"/>
                <w:sz w:val="28"/>
                <w:szCs w:val="28"/>
              </w:rPr>
              <w:t>)</w:t>
            </w:r>
          </w:p>
          <w:p w14:paraId="70615882" w14:textId="761717D2" w:rsidR="002E4BB3" w:rsidRPr="001935BC" w:rsidRDefault="00D473CC"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9</w:t>
            </w:r>
            <w:r w:rsidR="002E4BB3" w:rsidRPr="001935BC">
              <w:rPr>
                <w:rFonts w:ascii="Times New Roman" w:eastAsia="Times New Roman" w:hAnsi="Times New Roman" w:cs="Times New Roman"/>
                <w:sz w:val="28"/>
                <w:szCs w:val="28"/>
              </w:rPr>
              <w:t xml:space="preserve"> (1</w:t>
            </w:r>
            <w:r w:rsidR="00AF1FB8" w:rsidRPr="001935BC">
              <w:rPr>
                <w:rFonts w:ascii="Times New Roman" w:eastAsia="Times New Roman" w:hAnsi="Times New Roman" w:cs="Times New Roman"/>
                <w:sz w:val="28"/>
                <w:szCs w:val="28"/>
                <w:lang w:val="en-US"/>
              </w:rPr>
              <w:t>7</w:t>
            </w:r>
            <w:r w:rsidR="00AF1FB8" w:rsidRPr="001935BC">
              <w:rPr>
                <w:rFonts w:ascii="Times New Roman" w:eastAsia="Times New Roman" w:hAnsi="Times New Roman" w:cs="Times New Roman"/>
                <w:sz w:val="28"/>
                <w:szCs w:val="28"/>
              </w:rPr>
              <w:t>.31</w:t>
            </w:r>
            <w:r w:rsidR="002E4BB3" w:rsidRPr="001935BC">
              <w:rPr>
                <w:rFonts w:ascii="Times New Roman" w:eastAsia="Times New Roman" w:hAnsi="Times New Roman" w:cs="Times New Roman"/>
                <w:sz w:val="28"/>
                <w:szCs w:val="28"/>
              </w:rPr>
              <w:t>)</w:t>
            </w:r>
          </w:p>
          <w:p w14:paraId="618D7813" w14:textId="6EF9D0B7" w:rsidR="002E4BB3" w:rsidRPr="001935BC" w:rsidRDefault="00AF1F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 xml:space="preserve">26 </w:t>
            </w:r>
            <w:r w:rsidR="002E4BB3" w:rsidRPr="001935BC">
              <w:rPr>
                <w:rFonts w:ascii="Times New Roman" w:eastAsia="Times New Roman" w:hAnsi="Times New Roman" w:cs="Times New Roman"/>
                <w:sz w:val="28"/>
                <w:szCs w:val="28"/>
              </w:rPr>
              <w:t>(5</w:t>
            </w:r>
            <w:r w:rsidRPr="001935BC">
              <w:rPr>
                <w:rFonts w:ascii="Times New Roman" w:eastAsia="Times New Roman" w:hAnsi="Times New Roman" w:cs="Times New Roman"/>
                <w:sz w:val="28"/>
                <w:szCs w:val="28"/>
              </w:rPr>
              <w:t>0.00</w:t>
            </w:r>
            <w:r w:rsidR="002E4BB3" w:rsidRPr="001935BC">
              <w:rPr>
                <w:rFonts w:ascii="Times New Roman" w:eastAsia="Times New Roman" w:hAnsi="Times New Roman" w:cs="Times New Roman"/>
                <w:sz w:val="28"/>
                <w:szCs w:val="28"/>
              </w:rPr>
              <w:t>)</w:t>
            </w:r>
          </w:p>
          <w:p w14:paraId="78D9F26D" w14:textId="00C8FF62" w:rsidR="002E4BB3" w:rsidRPr="001935BC" w:rsidRDefault="00AF1F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9</w:t>
            </w:r>
            <w:r w:rsidR="002E4BB3"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rPr>
              <w:t>17.31</w:t>
            </w:r>
            <w:r w:rsidR="002E4BB3" w:rsidRPr="001935BC">
              <w:rPr>
                <w:rFonts w:ascii="Times New Roman" w:eastAsia="Times New Roman" w:hAnsi="Times New Roman" w:cs="Times New Roman"/>
                <w:sz w:val="28"/>
                <w:szCs w:val="28"/>
              </w:rPr>
              <w:t>)</w:t>
            </w:r>
          </w:p>
        </w:tc>
        <w:tc>
          <w:tcPr>
            <w:tcW w:w="1843" w:type="dxa"/>
            <w:tcBorders>
              <w:top w:val="single" w:sz="4" w:space="0" w:color="000000"/>
              <w:left w:val="single" w:sz="4" w:space="0" w:color="000000"/>
              <w:bottom w:val="single" w:sz="4" w:space="0" w:color="000000"/>
              <w:right w:val="single" w:sz="4" w:space="0" w:color="000000"/>
            </w:tcBorders>
          </w:tcPr>
          <w:p w14:paraId="7F0A38D0" w14:textId="39FA12AA" w:rsidR="002E4BB3" w:rsidRPr="001935BC" w:rsidRDefault="00D473CC"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5</w:t>
            </w:r>
            <w:r w:rsidR="002E4BB3" w:rsidRPr="001935BC">
              <w:rPr>
                <w:rFonts w:ascii="Times New Roman" w:eastAsia="Times New Roman" w:hAnsi="Times New Roman" w:cs="Times New Roman"/>
                <w:sz w:val="28"/>
                <w:szCs w:val="28"/>
              </w:rPr>
              <w:t xml:space="preserve"> (</w:t>
            </w:r>
            <w:r w:rsidR="00AF1FB8" w:rsidRPr="001935BC">
              <w:rPr>
                <w:rFonts w:ascii="Times New Roman" w:eastAsia="Times New Roman" w:hAnsi="Times New Roman" w:cs="Times New Roman"/>
                <w:sz w:val="28"/>
                <w:szCs w:val="28"/>
              </w:rPr>
              <w:t>9.80</w:t>
            </w:r>
            <w:r w:rsidR="002E4BB3" w:rsidRPr="001935BC">
              <w:rPr>
                <w:rFonts w:ascii="Times New Roman" w:eastAsia="Times New Roman" w:hAnsi="Times New Roman" w:cs="Times New Roman"/>
                <w:sz w:val="28"/>
                <w:szCs w:val="28"/>
              </w:rPr>
              <w:t>)</w:t>
            </w:r>
          </w:p>
          <w:p w14:paraId="46328F61" w14:textId="49AAE936" w:rsidR="002E4BB3" w:rsidRPr="001935BC" w:rsidRDefault="00D473CC"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5</w:t>
            </w:r>
            <w:r w:rsidR="002E4BB3" w:rsidRPr="001935BC">
              <w:rPr>
                <w:rFonts w:ascii="Times New Roman" w:eastAsia="Times New Roman" w:hAnsi="Times New Roman" w:cs="Times New Roman"/>
                <w:sz w:val="28"/>
                <w:szCs w:val="28"/>
              </w:rPr>
              <w:t xml:space="preserve"> (</w:t>
            </w:r>
            <w:r w:rsidR="00AF1FB8" w:rsidRPr="001935BC">
              <w:rPr>
                <w:rFonts w:ascii="Times New Roman" w:eastAsia="Times New Roman" w:hAnsi="Times New Roman" w:cs="Times New Roman"/>
                <w:sz w:val="28"/>
                <w:szCs w:val="28"/>
              </w:rPr>
              <w:t>9.80</w:t>
            </w:r>
            <w:r w:rsidR="002E4BB3" w:rsidRPr="001935BC">
              <w:rPr>
                <w:rFonts w:ascii="Times New Roman" w:eastAsia="Times New Roman" w:hAnsi="Times New Roman" w:cs="Times New Roman"/>
                <w:sz w:val="28"/>
                <w:szCs w:val="28"/>
              </w:rPr>
              <w:t>)</w:t>
            </w:r>
          </w:p>
          <w:p w14:paraId="1CB353FB" w14:textId="3CC19FAC" w:rsidR="002E4BB3" w:rsidRPr="001935BC" w:rsidRDefault="00AF1F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lang w:val="en-US"/>
              </w:rPr>
              <w:t>2</w:t>
            </w:r>
            <w:r w:rsidRPr="001935BC">
              <w:rPr>
                <w:rFonts w:ascii="Times New Roman" w:eastAsia="Times New Roman" w:hAnsi="Times New Roman" w:cs="Times New Roman"/>
                <w:sz w:val="28"/>
                <w:szCs w:val="28"/>
              </w:rPr>
              <w:t xml:space="preserve">7 </w:t>
            </w:r>
            <w:r w:rsidR="002E4BB3" w:rsidRPr="001935BC">
              <w:rPr>
                <w:rFonts w:ascii="Times New Roman" w:eastAsia="Times New Roman" w:hAnsi="Times New Roman" w:cs="Times New Roman"/>
                <w:sz w:val="28"/>
                <w:szCs w:val="28"/>
              </w:rPr>
              <w:t>(5</w:t>
            </w:r>
            <w:r w:rsidRPr="001935BC">
              <w:rPr>
                <w:rFonts w:ascii="Times New Roman" w:eastAsia="Times New Roman" w:hAnsi="Times New Roman" w:cs="Times New Roman"/>
                <w:sz w:val="28"/>
                <w:szCs w:val="28"/>
              </w:rPr>
              <w:t>2.94</w:t>
            </w:r>
            <w:r w:rsidR="002E4BB3" w:rsidRPr="001935BC">
              <w:rPr>
                <w:rFonts w:ascii="Times New Roman" w:eastAsia="Times New Roman" w:hAnsi="Times New Roman" w:cs="Times New Roman"/>
                <w:sz w:val="28"/>
                <w:szCs w:val="28"/>
              </w:rPr>
              <w:t>)</w:t>
            </w:r>
          </w:p>
          <w:p w14:paraId="11466842" w14:textId="6B176844" w:rsidR="002E4BB3" w:rsidRPr="001935BC" w:rsidRDefault="00AF1FB8" w:rsidP="0013504B">
            <w:pPr>
              <w:pStyle w:val="ae"/>
              <w:jc w:val="both"/>
              <w:rPr>
                <w:rFonts w:ascii="Times New Roman" w:eastAsia="Times New Roman" w:hAnsi="Times New Roman" w:cs="Times New Roman"/>
                <w:sz w:val="28"/>
                <w:szCs w:val="28"/>
              </w:rPr>
            </w:pPr>
            <w:r w:rsidRPr="001935BC">
              <w:rPr>
                <w:rFonts w:ascii="Times New Roman" w:eastAsia="Times New Roman" w:hAnsi="Times New Roman" w:cs="Times New Roman"/>
                <w:sz w:val="28"/>
                <w:szCs w:val="28"/>
              </w:rPr>
              <w:t>14</w:t>
            </w:r>
            <w:r w:rsidR="002E4BB3" w:rsidRPr="001935BC">
              <w:rPr>
                <w:rFonts w:ascii="Times New Roman" w:eastAsia="Times New Roman" w:hAnsi="Times New Roman" w:cs="Times New Roman"/>
                <w:sz w:val="28"/>
                <w:szCs w:val="28"/>
              </w:rPr>
              <w:t xml:space="preserve"> (2</w:t>
            </w:r>
            <w:r w:rsidRPr="001935BC">
              <w:rPr>
                <w:rFonts w:ascii="Times New Roman" w:eastAsia="Times New Roman" w:hAnsi="Times New Roman" w:cs="Times New Roman"/>
                <w:sz w:val="28"/>
                <w:szCs w:val="28"/>
              </w:rPr>
              <w:t>7.45</w:t>
            </w:r>
            <w:r w:rsidR="002E4BB3" w:rsidRPr="001935BC">
              <w:rPr>
                <w:rFonts w:ascii="Times New Roman" w:eastAsia="Times New Roman" w:hAnsi="Times New Roman" w:cs="Times New Roman"/>
                <w:sz w:val="28"/>
                <w:szCs w:val="28"/>
              </w:rPr>
              <w:t>)</w:t>
            </w:r>
          </w:p>
        </w:tc>
      </w:tr>
      <w:tr w:rsidR="00655F65" w:rsidRPr="001935BC" w14:paraId="43A00978" w14:textId="551A5B8E" w:rsidTr="00DA7182">
        <w:trPr>
          <w:trHeight w:val="314"/>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2891E" w14:textId="77777777" w:rsidR="002E4BB3" w:rsidRPr="001935BC" w:rsidRDefault="002E4BB3" w:rsidP="0013504B">
            <w:pPr>
              <w:pStyle w:val="ae"/>
              <w:jc w:val="both"/>
              <w:rPr>
                <w:rFonts w:ascii="Times New Roman" w:eastAsia="Times New Roman" w:hAnsi="Times New Roman" w:cs="Times New Roman"/>
                <w:sz w:val="28"/>
                <w:szCs w:val="28"/>
              </w:rPr>
            </w:pPr>
            <w:proofErr w:type="spellStart"/>
            <w:r w:rsidRPr="001935BC">
              <w:rPr>
                <w:rFonts w:ascii="Times New Roman" w:eastAsia="Times New Roman" w:hAnsi="Times New Roman" w:cs="Times New Roman"/>
                <w:sz w:val="28"/>
                <w:szCs w:val="28"/>
              </w:rPr>
              <w:t>Mean</w:t>
            </w:r>
            <w:proofErr w:type="spellEnd"/>
            <w:r w:rsidRPr="001935BC">
              <w:rPr>
                <w:rFonts w:ascii="Times New Roman" w:eastAsia="Times New Roman" w:hAnsi="Times New Roman" w:cs="Times New Roman"/>
                <w:sz w:val="28"/>
                <w:szCs w:val="28"/>
                <w:lang w:val="en-US"/>
              </w:rPr>
              <w:t xml:space="preserve"> </w:t>
            </w:r>
            <w:r w:rsidRPr="001935BC">
              <w:rPr>
                <w:rFonts w:ascii="Times New Roman" w:eastAsia="Times New Roman" w:hAnsi="Times New Roman" w:cs="Times New Roman"/>
                <w:sz w:val="28"/>
                <w:szCs w:val="28"/>
              </w:rPr>
              <w:t>±</w:t>
            </w:r>
            <w:r w:rsidRPr="001935BC">
              <w:rPr>
                <w:rFonts w:ascii="Times New Roman" w:eastAsia="Times New Roman" w:hAnsi="Times New Roman" w:cs="Times New Roman"/>
                <w:sz w:val="28"/>
                <w:szCs w:val="28"/>
                <w:lang w:val="en-US"/>
              </w:rPr>
              <w:t xml:space="preserve"> </w:t>
            </w:r>
            <w:r w:rsidRPr="001935BC">
              <w:rPr>
                <w:rFonts w:ascii="Times New Roman" w:eastAsia="Times New Roman" w:hAnsi="Times New Roman" w:cs="Times New Roman"/>
                <w:sz w:val="28"/>
                <w:szCs w:val="28"/>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2FAE6" w14:textId="769F4D54" w:rsidR="002E4BB3" w:rsidRPr="001935BC" w:rsidRDefault="007C425E" w:rsidP="0013504B">
            <w:pPr>
              <w:pStyle w:val="ae"/>
              <w:jc w:val="both"/>
              <w:rPr>
                <w:rFonts w:ascii="Times New Roman" w:eastAsia="Times New Roman" w:hAnsi="Times New Roman" w:cs="Times New Roman"/>
                <w:sz w:val="28"/>
                <w:szCs w:val="28"/>
                <w:lang w:val="en-US"/>
              </w:rPr>
            </w:pPr>
            <w:r w:rsidRPr="001935BC">
              <w:rPr>
                <w:rFonts w:ascii="Times New Roman" w:eastAsia="Times New Roman" w:hAnsi="Times New Roman" w:cs="Times New Roman"/>
                <w:sz w:val="28"/>
                <w:szCs w:val="28"/>
                <w:lang w:val="en-US"/>
              </w:rPr>
              <w:t>18.95</w:t>
            </w:r>
            <w:r w:rsidR="002E4BB3" w:rsidRPr="001935BC">
              <w:rPr>
                <w:rFonts w:ascii="Times New Roman" w:eastAsia="Times New Roman" w:hAnsi="Times New Roman" w:cs="Times New Roman"/>
                <w:sz w:val="28"/>
                <w:szCs w:val="28"/>
              </w:rPr>
              <w:t>± 8.</w:t>
            </w:r>
            <w:r w:rsidRPr="001935BC">
              <w:rPr>
                <w:rFonts w:ascii="Times New Roman" w:eastAsia="Times New Roman" w:hAnsi="Times New Roman" w:cs="Times New Roman"/>
                <w:sz w:val="28"/>
                <w:szCs w:val="28"/>
                <w:lang w:val="en-US"/>
              </w:rPr>
              <w:t>09</w:t>
            </w:r>
          </w:p>
        </w:tc>
        <w:tc>
          <w:tcPr>
            <w:tcW w:w="1678" w:type="dxa"/>
            <w:tcBorders>
              <w:top w:val="single" w:sz="4" w:space="0" w:color="000000"/>
              <w:left w:val="single" w:sz="4" w:space="0" w:color="000000"/>
              <w:bottom w:val="single" w:sz="4" w:space="0" w:color="000000"/>
              <w:right w:val="single" w:sz="4" w:space="0" w:color="000000"/>
            </w:tcBorders>
          </w:tcPr>
          <w:p w14:paraId="27433858" w14:textId="5EE2EE17" w:rsidR="002E4BB3" w:rsidRPr="001935BC" w:rsidRDefault="00AF1FB8" w:rsidP="0013504B">
            <w:pPr>
              <w:pStyle w:val="ae"/>
              <w:jc w:val="both"/>
              <w:rPr>
                <w:rFonts w:ascii="Times New Roman" w:eastAsia="Times New Roman" w:hAnsi="Times New Roman" w:cs="Times New Roman"/>
                <w:sz w:val="28"/>
                <w:szCs w:val="28"/>
                <w:lang w:val="en-US"/>
              </w:rPr>
            </w:pPr>
            <w:r w:rsidRPr="001935BC">
              <w:rPr>
                <w:rFonts w:ascii="Times New Roman" w:eastAsia="Times New Roman" w:hAnsi="Times New Roman" w:cs="Times New Roman"/>
                <w:sz w:val="28"/>
                <w:szCs w:val="28"/>
              </w:rPr>
              <w:t>1</w:t>
            </w:r>
            <w:r w:rsidR="007C425E" w:rsidRPr="001935BC">
              <w:rPr>
                <w:rFonts w:ascii="Times New Roman" w:eastAsia="Times New Roman" w:hAnsi="Times New Roman" w:cs="Times New Roman"/>
                <w:sz w:val="28"/>
                <w:szCs w:val="28"/>
                <w:lang w:val="en-US"/>
              </w:rPr>
              <w:t>7.04</w:t>
            </w:r>
            <w:r w:rsidR="007C425E" w:rsidRPr="001935BC">
              <w:rPr>
                <w:rFonts w:ascii="Times New Roman" w:eastAsia="Times New Roman" w:hAnsi="Times New Roman" w:cs="Times New Roman"/>
                <w:sz w:val="28"/>
                <w:szCs w:val="28"/>
              </w:rPr>
              <w:t>± 8.14</w:t>
            </w:r>
          </w:p>
        </w:tc>
        <w:tc>
          <w:tcPr>
            <w:tcW w:w="1843" w:type="dxa"/>
            <w:tcBorders>
              <w:top w:val="single" w:sz="4" w:space="0" w:color="000000"/>
              <w:left w:val="single" w:sz="4" w:space="0" w:color="000000"/>
              <w:bottom w:val="single" w:sz="4" w:space="0" w:color="000000"/>
              <w:right w:val="single" w:sz="4" w:space="0" w:color="000000"/>
            </w:tcBorders>
          </w:tcPr>
          <w:p w14:paraId="6F373D89" w14:textId="2DD53518" w:rsidR="002E4BB3" w:rsidRPr="001935BC" w:rsidRDefault="002E4BB3" w:rsidP="0013504B">
            <w:pPr>
              <w:pStyle w:val="ae"/>
              <w:jc w:val="both"/>
              <w:rPr>
                <w:rFonts w:ascii="Times New Roman" w:eastAsia="Times New Roman" w:hAnsi="Times New Roman" w:cs="Times New Roman"/>
                <w:sz w:val="28"/>
                <w:szCs w:val="28"/>
                <w:lang w:val="en-US"/>
              </w:rPr>
            </w:pPr>
            <w:r w:rsidRPr="001935BC">
              <w:rPr>
                <w:rFonts w:ascii="Times New Roman" w:eastAsia="Times New Roman" w:hAnsi="Times New Roman" w:cs="Times New Roman"/>
                <w:sz w:val="28"/>
                <w:szCs w:val="28"/>
              </w:rPr>
              <w:t>2</w:t>
            </w:r>
            <w:r w:rsidR="007C425E" w:rsidRPr="001935BC">
              <w:rPr>
                <w:rFonts w:ascii="Times New Roman" w:eastAsia="Times New Roman" w:hAnsi="Times New Roman" w:cs="Times New Roman"/>
                <w:sz w:val="28"/>
                <w:szCs w:val="28"/>
                <w:lang w:val="en-US"/>
              </w:rPr>
              <w:t>0.83</w:t>
            </w:r>
            <w:r w:rsidRPr="001935BC">
              <w:rPr>
                <w:rFonts w:ascii="Times New Roman" w:eastAsia="Times New Roman" w:hAnsi="Times New Roman" w:cs="Times New Roman"/>
                <w:sz w:val="28"/>
                <w:szCs w:val="28"/>
              </w:rPr>
              <w:t xml:space="preserve"> ± </w:t>
            </w:r>
            <w:r w:rsidR="007C425E" w:rsidRPr="001935BC">
              <w:rPr>
                <w:rFonts w:ascii="Times New Roman" w:eastAsia="Times New Roman" w:hAnsi="Times New Roman" w:cs="Times New Roman"/>
                <w:sz w:val="28"/>
                <w:szCs w:val="28"/>
                <w:lang w:val="en-US"/>
              </w:rPr>
              <w:t>7.68</w:t>
            </w:r>
          </w:p>
        </w:tc>
      </w:tr>
    </w:tbl>
    <w:p w14:paraId="6D98181C" w14:textId="2845D6B7" w:rsidR="002B4B9D" w:rsidRPr="001935BC" w:rsidRDefault="00DA7182" w:rsidP="0013504B">
      <w:pPr>
        <w:pStyle w:val="ae"/>
        <w:ind w:firstLine="567"/>
        <w:jc w:val="both"/>
        <w:rPr>
          <w:rFonts w:ascii="Times New Roman" w:eastAsia="Times New Roman" w:hAnsi="Times New Roman" w:cs="Times New Roman"/>
          <w:i/>
          <w:iCs/>
          <w:sz w:val="24"/>
          <w:szCs w:val="24"/>
        </w:rPr>
      </w:pPr>
      <w:r w:rsidRPr="001935BC">
        <w:rPr>
          <w:rFonts w:ascii="Times New Roman" w:eastAsia="Times New Roman" w:hAnsi="Times New Roman" w:cs="Times New Roman"/>
          <w:i/>
          <w:iCs/>
          <w:sz w:val="24"/>
          <w:szCs w:val="24"/>
        </w:rPr>
        <w:t xml:space="preserve">Сокращения: </w:t>
      </w:r>
      <w:r w:rsidR="002B4B9D" w:rsidRPr="001935BC">
        <w:rPr>
          <w:rFonts w:ascii="Times New Roman" w:eastAsia="Times New Roman" w:hAnsi="Times New Roman" w:cs="Times New Roman"/>
          <w:i/>
          <w:iCs/>
          <w:sz w:val="24"/>
          <w:szCs w:val="24"/>
          <w:lang w:val="en-US"/>
        </w:rPr>
        <w:t>BAI</w:t>
      </w:r>
      <w:r w:rsidR="002B4B9D" w:rsidRPr="001935BC">
        <w:rPr>
          <w:rFonts w:ascii="Times New Roman" w:eastAsia="Times New Roman" w:hAnsi="Times New Roman" w:cs="Times New Roman"/>
          <w:i/>
          <w:iCs/>
          <w:sz w:val="24"/>
          <w:szCs w:val="24"/>
        </w:rPr>
        <w:t xml:space="preserve">, </w:t>
      </w:r>
      <w:r w:rsidR="002B4B9D" w:rsidRPr="001935BC">
        <w:rPr>
          <w:rFonts w:ascii="Times New Roman" w:eastAsia="Times New Roman" w:hAnsi="Times New Roman" w:cs="Times New Roman"/>
          <w:i/>
          <w:iCs/>
          <w:sz w:val="24"/>
          <w:szCs w:val="24"/>
          <w:lang w:val="en-US"/>
        </w:rPr>
        <w:t>Beck</w:t>
      </w:r>
      <w:r w:rsidR="002B4B9D" w:rsidRPr="001935BC">
        <w:rPr>
          <w:rFonts w:ascii="Times New Roman" w:eastAsia="Times New Roman" w:hAnsi="Times New Roman" w:cs="Times New Roman"/>
          <w:i/>
          <w:iCs/>
          <w:sz w:val="24"/>
          <w:szCs w:val="24"/>
        </w:rPr>
        <w:t xml:space="preserve"> </w:t>
      </w:r>
      <w:r w:rsidR="002B4B9D" w:rsidRPr="001935BC">
        <w:rPr>
          <w:rFonts w:ascii="Times New Roman" w:eastAsia="Times New Roman" w:hAnsi="Times New Roman" w:cs="Times New Roman"/>
          <w:i/>
          <w:iCs/>
          <w:sz w:val="24"/>
          <w:szCs w:val="24"/>
          <w:lang w:val="en-US"/>
        </w:rPr>
        <w:t>Anxiety</w:t>
      </w:r>
      <w:r w:rsidR="002B4B9D" w:rsidRPr="001935BC">
        <w:rPr>
          <w:rFonts w:ascii="Times New Roman" w:eastAsia="Times New Roman" w:hAnsi="Times New Roman" w:cs="Times New Roman"/>
          <w:i/>
          <w:iCs/>
          <w:sz w:val="24"/>
          <w:szCs w:val="24"/>
        </w:rPr>
        <w:t xml:space="preserve"> </w:t>
      </w:r>
      <w:r w:rsidR="002B4B9D" w:rsidRPr="001935BC">
        <w:rPr>
          <w:rFonts w:ascii="Times New Roman" w:eastAsia="Times New Roman" w:hAnsi="Times New Roman" w:cs="Times New Roman"/>
          <w:i/>
          <w:iCs/>
          <w:sz w:val="24"/>
          <w:szCs w:val="24"/>
          <w:lang w:val="en-US"/>
        </w:rPr>
        <w:t>Inventory</w:t>
      </w:r>
      <w:r w:rsidR="002B4B9D" w:rsidRPr="001935BC">
        <w:rPr>
          <w:rFonts w:ascii="Times New Roman" w:eastAsia="Times New Roman" w:hAnsi="Times New Roman" w:cs="Times New Roman"/>
          <w:i/>
          <w:iCs/>
          <w:sz w:val="24"/>
          <w:szCs w:val="24"/>
        </w:rPr>
        <w:t xml:space="preserve">; </w:t>
      </w:r>
      <w:r w:rsidR="002B4B9D" w:rsidRPr="001935BC">
        <w:rPr>
          <w:rFonts w:ascii="Times New Roman" w:eastAsia="Times New Roman" w:hAnsi="Times New Roman" w:cs="Times New Roman"/>
          <w:i/>
          <w:iCs/>
          <w:sz w:val="24"/>
          <w:szCs w:val="24"/>
          <w:lang w:val="en-US"/>
        </w:rPr>
        <w:t>SD</w:t>
      </w:r>
      <w:r w:rsidR="002B4B9D" w:rsidRPr="001935BC">
        <w:rPr>
          <w:rFonts w:ascii="Times New Roman" w:eastAsia="Times New Roman" w:hAnsi="Times New Roman" w:cs="Times New Roman"/>
          <w:i/>
          <w:iCs/>
          <w:sz w:val="24"/>
          <w:szCs w:val="24"/>
        </w:rPr>
        <w:t xml:space="preserve">, </w:t>
      </w:r>
      <w:r w:rsidR="002B4B9D" w:rsidRPr="001935BC">
        <w:rPr>
          <w:rFonts w:ascii="Times New Roman" w:eastAsia="Times New Roman" w:hAnsi="Times New Roman" w:cs="Times New Roman"/>
          <w:i/>
          <w:iCs/>
          <w:sz w:val="24"/>
          <w:szCs w:val="24"/>
          <w:lang w:val="en-US"/>
        </w:rPr>
        <w:t>standard</w:t>
      </w:r>
      <w:r w:rsidR="002B4B9D" w:rsidRPr="001935BC">
        <w:rPr>
          <w:rFonts w:ascii="Times New Roman" w:eastAsia="Times New Roman" w:hAnsi="Times New Roman" w:cs="Times New Roman"/>
          <w:i/>
          <w:iCs/>
          <w:sz w:val="24"/>
          <w:szCs w:val="24"/>
        </w:rPr>
        <w:t xml:space="preserve"> </w:t>
      </w:r>
      <w:r w:rsidR="002B4B9D" w:rsidRPr="001935BC">
        <w:rPr>
          <w:rFonts w:ascii="Times New Roman" w:eastAsia="Times New Roman" w:hAnsi="Times New Roman" w:cs="Times New Roman"/>
          <w:i/>
          <w:iCs/>
          <w:sz w:val="24"/>
          <w:szCs w:val="24"/>
          <w:lang w:val="en-US"/>
        </w:rPr>
        <w:t>deviation</w:t>
      </w:r>
      <w:r w:rsidR="009A1834" w:rsidRPr="001935BC">
        <w:rPr>
          <w:rFonts w:ascii="Times New Roman" w:eastAsia="Times New Roman" w:hAnsi="Times New Roman" w:cs="Times New Roman"/>
          <w:i/>
          <w:iCs/>
          <w:sz w:val="24"/>
          <w:szCs w:val="24"/>
        </w:rPr>
        <w:t>; ПСП, психосоциальная поддержка</w:t>
      </w:r>
    </w:p>
    <w:p w14:paraId="7DC82494" w14:textId="77777777" w:rsidR="00BC51CB" w:rsidRPr="001935BC" w:rsidRDefault="00BC51CB" w:rsidP="0013504B">
      <w:pPr>
        <w:pStyle w:val="ae"/>
        <w:ind w:firstLine="567"/>
        <w:jc w:val="both"/>
        <w:rPr>
          <w:rFonts w:ascii="Times New Roman" w:hAnsi="Times New Roman" w:cs="Times New Roman"/>
          <w:b/>
          <w:sz w:val="28"/>
          <w:szCs w:val="28"/>
        </w:rPr>
      </w:pPr>
    </w:p>
    <w:p w14:paraId="59611F32" w14:textId="5AAA1D89" w:rsidR="001A4704" w:rsidRPr="001935BC" w:rsidRDefault="00BC51CB"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t xml:space="preserve">Результаты исследования распространенности симптомов </w:t>
      </w:r>
      <w:r w:rsidR="002B4B9D" w:rsidRPr="001935BC">
        <w:rPr>
          <w:rFonts w:ascii="Times New Roman" w:hAnsi="Times New Roman" w:cs="Times New Roman"/>
          <w:b/>
          <w:sz w:val="28"/>
          <w:szCs w:val="28"/>
        </w:rPr>
        <w:t xml:space="preserve">депрессии среди </w:t>
      </w:r>
      <w:r w:rsidR="001A4704" w:rsidRPr="001935BC">
        <w:rPr>
          <w:rFonts w:ascii="Times New Roman" w:hAnsi="Times New Roman" w:cs="Times New Roman"/>
          <w:b/>
          <w:sz w:val="28"/>
          <w:szCs w:val="28"/>
        </w:rPr>
        <w:t>пациентов с раком молочной железы в течении первого года жизни</w:t>
      </w:r>
    </w:p>
    <w:p w14:paraId="62A8EFF9" w14:textId="7DE8B74D" w:rsidR="002B4B9D" w:rsidRPr="001935BC" w:rsidRDefault="002B4B9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Средний общий балл опросника BDI-II составил </w:t>
      </w:r>
      <w:r w:rsidR="003746AE" w:rsidRPr="001935BC">
        <w:rPr>
          <w:rFonts w:ascii="Times New Roman" w:hAnsi="Times New Roman" w:cs="Times New Roman"/>
          <w:sz w:val="28"/>
          <w:szCs w:val="28"/>
        </w:rPr>
        <w:t>1</w:t>
      </w:r>
      <w:r w:rsidR="00031671" w:rsidRPr="001935BC">
        <w:rPr>
          <w:rFonts w:ascii="Times New Roman" w:hAnsi="Times New Roman" w:cs="Times New Roman"/>
          <w:sz w:val="28"/>
          <w:szCs w:val="28"/>
        </w:rPr>
        <w:t>9.21</w:t>
      </w:r>
      <w:r w:rsidRPr="001935BC">
        <w:rPr>
          <w:rFonts w:ascii="Times New Roman" w:hAnsi="Times New Roman" w:cs="Times New Roman"/>
          <w:sz w:val="28"/>
          <w:szCs w:val="28"/>
        </w:rPr>
        <w:t xml:space="preserve"> (</w:t>
      </w:r>
      <w:r w:rsidR="003746AE" w:rsidRPr="001935BC">
        <w:rPr>
          <w:rFonts w:ascii="Times New Roman" w:hAnsi="Times New Roman" w:cs="Times New Roman"/>
          <w:bCs/>
          <w:sz w:val="28"/>
          <w:szCs w:val="28"/>
        </w:rPr>
        <w:t>SD=</w:t>
      </w:r>
      <w:r w:rsidR="00031671" w:rsidRPr="001935BC">
        <w:rPr>
          <w:rFonts w:ascii="Times New Roman" w:hAnsi="Times New Roman" w:cs="Times New Roman"/>
          <w:bCs/>
          <w:sz w:val="28"/>
          <w:szCs w:val="28"/>
        </w:rPr>
        <w:t>8</w:t>
      </w:r>
      <w:r w:rsidR="009A1834" w:rsidRPr="001935BC">
        <w:rPr>
          <w:rFonts w:ascii="Times New Roman" w:hAnsi="Times New Roman" w:cs="Times New Roman"/>
          <w:bCs/>
          <w:sz w:val="28"/>
          <w:szCs w:val="28"/>
        </w:rPr>
        <w:t>.</w:t>
      </w:r>
      <w:r w:rsidR="00031671" w:rsidRPr="001935BC">
        <w:rPr>
          <w:rFonts w:ascii="Times New Roman" w:hAnsi="Times New Roman" w:cs="Times New Roman"/>
          <w:bCs/>
          <w:sz w:val="28"/>
          <w:szCs w:val="28"/>
        </w:rPr>
        <w:t>05</w:t>
      </w:r>
      <w:r w:rsidRPr="001935BC">
        <w:rPr>
          <w:rFonts w:ascii="Times New Roman" w:hAnsi="Times New Roman" w:cs="Times New Roman"/>
          <w:sz w:val="28"/>
          <w:szCs w:val="28"/>
        </w:rPr>
        <w:t xml:space="preserve">). По шкале отсечения BDI-II от 20 до 28 у </w:t>
      </w:r>
      <w:r w:rsidR="001A4704" w:rsidRPr="001935BC">
        <w:rPr>
          <w:rFonts w:ascii="Times New Roman" w:hAnsi="Times New Roman" w:cs="Times New Roman"/>
          <w:sz w:val="28"/>
          <w:szCs w:val="28"/>
        </w:rPr>
        <w:t>41.74</w:t>
      </w:r>
      <w:r w:rsidRPr="001935BC">
        <w:rPr>
          <w:rFonts w:ascii="Times New Roman" w:hAnsi="Times New Roman" w:cs="Times New Roman"/>
          <w:sz w:val="28"/>
          <w:szCs w:val="28"/>
        </w:rPr>
        <w:t xml:space="preserve">% пациентов были симптомы умеренной депрессии, а по шкале отсечения BDI-II от 29 до 63 у </w:t>
      </w:r>
      <w:r w:rsidR="003746AE" w:rsidRPr="001935BC">
        <w:rPr>
          <w:rFonts w:ascii="Times New Roman" w:hAnsi="Times New Roman" w:cs="Times New Roman"/>
          <w:sz w:val="28"/>
          <w:szCs w:val="28"/>
        </w:rPr>
        <w:t>17.</w:t>
      </w:r>
      <w:r w:rsidR="001A4704" w:rsidRPr="001935BC">
        <w:rPr>
          <w:rFonts w:ascii="Times New Roman" w:hAnsi="Times New Roman" w:cs="Times New Roman"/>
          <w:sz w:val="28"/>
          <w:szCs w:val="28"/>
        </w:rPr>
        <w:t>47</w:t>
      </w:r>
      <w:r w:rsidRPr="001935BC">
        <w:rPr>
          <w:rFonts w:ascii="Times New Roman" w:hAnsi="Times New Roman" w:cs="Times New Roman"/>
          <w:sz w:val="28"/>
          <w:szCs w:val="28"/>
        </w:rPr>
        <w:t xml:space="preserve">% пациентов были симптомы тяжелой депрессии. депрессия. </w:t>
      </w:r>
      <w:proofErr w:type="spellStart"/>
      <w:r w:rsidR="00031671" w:rsidRPr="001935BC">
        <w:rPr>
          <w:rFonts w:ascii="Times New Roman" w:hAnsi="Times New Roman" w:cs="Times New Roman"/>
          <w:bCs/>
          <w:sz w:val="28"/>
          <w:szCs w:val="28"/>
          <w:lang w:val="en-US"/>
        </w:rPr>
        <w:t>Anova</w:t>
      </w:r>
      <w:proofErr w:type="spellEnd"/>
      <w:r w:rsidR="00031671" w:rsidRPr="001935BC">
        <w:rPr>
          <w:rFonts w:ascii="Times New Roman" w:hAnsi="Times New Roman" w:cs="Times New Roman"/>
          <w:bCs/>
          <w:sz w:val="28"/>
          <w:szCs w:val="28"/>
        </w:rPr>
        <w:t xml:space="preserve"> тест показал, что средние двух групп статистически значимо отличались друг от друга (</w:t>
      </w:r>
      <w:r w:rsidR="00031671" w:rsidRPr="001935BC">
        <w:rPr>
          <w:rFonts w:ascii="Times New Roman" w:hAnsi="Times New Roman" w:cs="Times New Roman"/>
          <w:bCs/>
          <w:sz w:val="28"/>
          <w:szCs w:val="28"/>
          <w:lang w:val="en-US"/>
        </w:rPr>
        <w:t>p</w:t>
      </w:r>
      <w:r w:rsidR="00031671" w:rsidRPr="001935BC">
        <w:rPr>
          <w:rFonts w:ascii="Times New Roman" w:hAnsi="Times New Roman" w:cs="Times New Roman"/>
          <w:bCs/>
          <w:sz w:val="28"/>
          <w:szCs w:val="28"/>
        </w:rPr>
        <w:t xml:space="preserve">&lt;0.05). </w:t>
      </w:r>
      <w:r w:rsidRPr="001935BC">
        <w:rPr>
          <w:rFonts w:ascii="Times New Roman" w:hAnsi="Times New Roman" w:cs="Times New Roman"/>
          <w:sz w:val="28"/>
          <w:szCs w:val="28"/>
        </w:rPr>
        <w:t xml:space="preserve">Общие баллы анкеты BDI-II представлены в Таблице </w:t>
      </w:r>
      <w:r w:rsidRPr="001935BC">
        <w:rPr>
          <w:rFonts w:ascii="Times New Roman" w:hAnsi="Times New Roman" w:cs="Times New Roman"/>
          <w:sz w:val="28"/>
          <w:szCs w:val="28"/>
          <w:lang w:val="kk-KZ"/>
        </w:rPr>
        <w:t>1</w:t>
      </w:r>
      <w:r w:rsidR="00E067B8" w:rsidRPr="001935BC">
        <w:rPr>
          <w:rFonts w:ascii="Times New Roman" w:hAnsi="Times New Roman" w:cs="Times New Roman"/>
          <w:sz w:val="28"/>
          <w:szCs w:val="28"/>
        </w:rPr>
        <w:t>8</w:t>
      </w:r>
      <w:r w:rsidRPr="001935BC">
        <w:rPr>
          <w:rFonts w:ascii="Times New Roman" w:hAnsi="Times New Roman" w:cs="Times New Roman"/>
          <w:sz w:val="28"/>
          <w:szCs w:val="28"/>
        </w:rPr>
        <w:t>.</w:t>
      </w:r>
    </w:p>
    <w:p w14:paraId="590821C7" w14:textId="77777777" w:rsidR="00853344" w:rsidRPr="001935BC" w:rsidRDefault="00853344" w:rsidP="0013504B">
      <w:pPr>
        <w:pStyle w:val="ae"/>
        <w:ind w:firstLine="567"/>
        <w:jc w:val="both"/>
        <w:rPr>
          <w:rFonts w:ascii="Times New Roman" w:hAnsi="Times New Roman" w:cs="Times New Roman"/>
          <w:b/>
          <w:bCs/>
          <w:sz w:val="28"/>
          <w:szCs w:val="28"/>
        </w:rPr>
      </w:pPr>
    </w:p>
    <w:p w14:paraId="2A56E7D9" w14:textId="77777777" w:rsidR="00853344" w:rsidRPr="001935BC" w:rsidRDefault="00853344" w:rsidP="0013504B">
      <w:pPr>
        <w:pStyle w:val="ae"/>
        <w:ind w:firstLine="567"/>
        <w:jc w:val="both"/>
        <w:rPr>
          <w:rFonts w:ascii="Times New Roman" w:hAnsi="Times New Roman" w:cs="Times New Roman"/>
          <w:b/>
          <w:bCs/>
          <w:sz w:val="28"/>
          <w:szCs w:val="28"/>
        </w:rPr>
        <w:sectPr w:rsidR="00853344" w:rsidRPr="001935BC" w:rsidSect="000C5A26">
          <w:type w:val="nextColumn"/>
          <w:pgSz w:w="11906" w:h="16838"/>
          <w:pgMar w:top="1134" w:right="567" w:bottom="1134" w:left="1701" w:header="708" w:footer="708" w:gutter="0"/>
          <w:cols w:space="708"/>
          <w:titlePg/>
          <w:docGrid w:linePitch="360"/>
        </w:sectPr>
      </w:pPr>
    </w:p>
    <w:p w14:paraId="060AFE33" w14:textId="2804A89C" w:rsidR="002B4B9D" w:rsidRPr="001935BC" w:rsidRDefault="002B4B9D"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rPr>
        <w:lastRenderedPageBreak/>
        <w:t xml:space="preserve">Таблица </w:t>
      </w:r>
      <w:r w:rsidRPr="001935BC">
        <w:rPr>
          <w:rFonts w:ascii="Times New Roman" w:hAnsi="Times New Roman" w:cs="Times New Roman"/>
          <w:sz w:val="28"/>
          <w:szCs w:val="28"/>
          <w:lang w:val="kk-KZ"/>
        </w:rPr>
        <w:t>1</w:t>
      </w:r>
      <w:r w:rsidR="00E067B8" w:rsidRPr="001935BC">
        <w:rPr>
          <w:rFonts w:ascii="Times New Roman" w:hAnsi="Times New Roman" w:cs="Times New Roman"/>
          <w:sz w:val="28"/>
          <w:szCs w:val="28"/>
        </w:rPr>
        <w:t>8</w:t>
      </w:r>
      <w:r w:rsidRPr="001935BC">
        <w:rPr>
          <w:rFonts w:ascii="Times New Roman" w:hAnsi="Times New Roman" w:cs="Times New Roman"/>
          <w:sz w:val="28"/>
          <w:szCs w:val="28"/>
        </w:rPr>
        <w:t xml:space="preserve">. Распространенность симптомов депрессии у </w:t>
      </w:r>
      <w:r w:rsidR="001A4704" w:rsidRPr="001935BC">
        <w:rPr>
          <w:rFonts w:ascii="Times New Roman" w:hAnsi="Times New Roman" w:cs="Times New Roman"/>
          <w:sz w:val="28"/>
          <w:szCs w:val="28"/>
        </w:rPr>
        <w:t>пациентов с раком молочной железы</w:t>
      </w:r>
      <w:r w:rsidR="001A4704" w:rsidRPr="001935BC">
        <w:rPr>
          <w:rFonts w:ascii="Times New Roman" w:hAnsi="Times New Roman" w:cs="Times New Roman"/>
          <w:sz w:val="28"/>
          <w:szCs w:val="28"/>
          <w:lang w:val="kk-KZ"/>
        </w:rPr>
        <w:t xml:space="preserve"> в течении первого года жизни</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n</w:t>
      </w:r>
      <w:r w:rsidRPr="001935BC">
        <w:rPr>
          <w:rFonts w:ascii="Times New Roman" w:hAnsi="Times New Roman" w:cs="Times New Roman"/>
          <w:sz w:val="28"/>
          <w:szCs w:val="28"/>
        </w:rPr>
        <w:t>=1</w:t>
      </w:r>
      <w:r w:rsidR="003F4256" w:rsidRPr="001935BC">
        <w:rPr>
          <w:rFonts w:ascii="Times New Roman" w:hAnsi="Times New Roman" w:cs="Times New Roman"/>
          <w:sz w:val="28"/>
          <w:szCs w:val="28"/>
        </w:rPr>
        <w:t>03</w:t>
      </w:r>
      <w:r w:rsidRPr="001935BC">
        <w:rPr>
          <w:rFonts w:ascii="Times New Roman" w:hAnsi="Times New Roman" w:cs="Times New Roman"/>
          <w:sz w:val="28"/>
          <w:szCs w:val="28"/>
        </w:rPr>
        <w:t>)</w:t>
      </w:r>
    </w:p>
    <w:p w14:paraId="6EC69CBA" w14:textId="77777777" w:rsidR="002B4B9D" w:rsidRPr="001935BC" w:rsidRDefault="002B4B9D" w:rsidP="0013504B">
      <w:pPr>
        <w:pStyle w:val="ae"/>
        <w:ind w:firstLine="567"/>
        <w:jc w:val="both"/>
        <w:rPr>
          <w:rFonts w:ascii="Times New Roman" w:hAnsi="Times New Roman" w:cs="Times New Roman"/>
          <w:b/>
          <w:bCs/>
          <w:sz w:val="28"/>
          <w:szCs w:val="28"/>
        </w:rPr>
      </w:pPr>
    </w:p>
    <w:tbl>
      <w:tblPr>
        <w:tblStyle w:val="a6"/>
        <w:tblW w:w="0" w:type="auto"/>
        <w:tblInd w:w="562" w:type="dxa"/>
        <w:tblLook w:val="04A0" w:firstRow="1" w:lastRow="0" w:firstColumn="1" w:lastColumn="0" w:noHBand="0" w:noVBand="1"/>
      </w:tblPr>
      <w:tblGrid>
        <w:gridCol w:w="3119"/>
        <w:gridCol w:w="1701"/>
        <w:gridCol w:w="1701"/>
        <w:gridCol w:w="1701"/>
      </w:tblGrid>
      <w:tr w:rsidR="00655F65" w:rsidRPr="001935BC" w14:paraId="5045D122" w14:textId="0C541880" w:rsidTr="00DA7182">
        <w:trPr>
          <w:trHeight w:val="407"/>
        </w:trPr>
        <w:tc>
          <w:tcPr>
            <w:tcW w:w="3119" w:type="dxa"/>
          </w:tcPr>
          <w:p w14:paraId="5477803C" w14:textId="1BE2B0B8" w:rsidR="008016DC" w:rsidRPr="001935BC" w:rsidRDefault="008016DC"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Тяжесть симптомов депрессии</w:t>
            </w:r>
            <w:r w:rsidR="00DA7182" w:rsidRPr="001935BC">
              <w:rPr>
                <w:rFonts w:ascii="Times New Roman" w:hAnsi="Times New Roman" w:cs="Times New Roman"/>
                <w:sz w:val="28"/>
                <w:szCs w:val="28"/>
              </w:rPr>
              <w:t>. Сумма баллов по шкале.</w:t>
            </w:r>
          </w:p>
          <w:p w14:paraId="077F5099" w14:textId="77777777" w:rsidR="008016DC" w:rsidRPr="001935BC" w:rsidRDefault="008016DC"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w:t>
            </w:r>
            <w:r w:rsidRPr="001935BC">
              <w:rPr>
                <w:rFonts w:ascii="Times New Roman" w:hAnsi="Times New Roman" w:cs="Times New Roman"/>
                <w:sz w:val="28"/>
                <w:szCs w:val="28"/>
                <w:lang w:val="en-US"/>
              </w:rPr>
              <w:t>BDI</w:t>
            </w:r>
            <w:r w:rsidRPr="001935BC">
              <w:rPr>
                <w:rFonts w:ascii="Times New Roman" w:hAnsi="Times New Roman" w:cs="Times New Roman"/>
                <w:sz w:val="28"/>
                <w:szCs w:val="28"/>
              </w:rPr>
              <w:t>-</w:t>
            </w:r>
            <w:r w:rsidRPr="001935BC">
              <w:rPr>
                <w:rFonts w:ascii="Times New Roman" w:hAnsi="Times New Roman" w:cs="Times New Roman"/>
                <w:sz w:val="28"/>
                <w:szCs w:val="28"/>
                <w:lang w:val="en-US"/>
              </w:rPr>
              <w:t>II</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scoring</w:t>
            </w:r>
            <w:r w:rsidRPr="001935BC">
              <w:rPr>
                <w:rFonts w:ascii="Times New Roman" w:hAnsi="Times New Roman" w:cs="Times New Roman"/>
                <w:sz w:val="28"/>
                <w:szCs w:val="28"/>
              </w:rPr>
              <w:t>)</w:t>
            </w:r>
          </w:p>
        </w:tc>
        <w:tc>
          <w:tcPr>
            <w:tcW w:w="1701" w:type="dxa"/>
          </w:tcPr>
          <w:p w14:paraId="7D91D772" w14:textId="77777777" w:rsidR="008016DC" w:rsidRPr="001935BC" w:rsidRDefault="008016DC" w:rsidP="0013504B">
            <w:pPr>
              <w:pStyle w:val="ae"/>
              <w:jc w:val="both"/>
              <w:rPr>
                <w:rFonts w:ascii="Times New Roman" w:eastAsia="Times New Roman" w:hAnsi="Times New Roman" w:cs="Times New Roman"/>
                <w:sz w:val="28"/>
                <w:szCs w:val="28"/>
                <w:lang w:val="en-US"/>
              </w:rPr>
            </w:pPr>
            <w:r w:rsidRPr="001935BC">
              <w:rPr>
                <w:rFonts w:ascii="Times New Roman" w:eastAsia="Times New Roman" w:hAnsi="Times New Roman" w:cs="Times New Roman"/>
                <w:sz w:val="28"/>
                <w:szCs w:val="28"/>
              </w:rPr>
              <w:t>Все пациенты (</w:t>
            </w:r>
            <w:r w:rsidRPr="001935BC">
              <w:rPr>
                <w:rFonts w:ascii="Times New Roman" w:eastAsia="Times New Roman" w:hAnsi="Times New Roman" w:cs="Times New Roman"/>
                <w:sz w:val="28"/>
                <w:szCs w:val="28"/>
                <w:lang w:val="en-US"/>
              </w:rPr>
              <w:t>n=103)</w:t>
            </w:r>
          </w:p>
          <w:p w14:paraId="3A43A60B" w14:textId="5F0332CA" w:rsidR="008016DC" w:rsidRPr="001935BC" w:rsidRDefault="008016DC" w:rsidP="0013504B">
            <w:pPr>
              <w:pStyle w:val="ae"/>
              <w:jc w:val="both"/>
              <w:rPr>
                <w:rFonts w:ascii="Times New Roman" w:hAnsi="Times New Roman" w:cs="Times New Roman"/>
                <w:sz w:val="28"/>
                <w:szCs w:val="28"/>
              </w:rPr>
            </w:pPr>
            <w:r w:rsidRPr="001935BC">
              <w:rPr>
                <w:rFonts w:ascii="Times New Roman" w:eastAsia="Times New Roman" w:hAnsi="Times New Roman" w:cs="Times New Roman"/>
                <w:sz w:val="28"/>
                <w:szCs w:val="28"/>
              </w:rPr>
              <w:t>n (%)</w:t>
            </w:r>
          </w:p>
        </w:tc>
        <w:tc>
          <w:tcPr>
            <w:tcW w:w="1701" w:type="dxa"/>
          </w:tcPr>
          <w:p w14:paraId="04313F60" w14:textId="37B490CD" w:rsidR="008016DC" w:rsidRPr="001935BC" w:rsidRDefault="008016DC" w:rsidP="0013504B">
            <w:pPr>
              <w:pStyle w:val="ae"/>
              <w:jc w:val="both"/>
              <w:rPr>
                <w:rFonts w:ascii="Times New Roman" w:hAnsi="Times New Roman" w:cs="Times New Roman"/>
                <w:sz w:val="28"/>
                <w:szCs w:val="28"/>
              </w:rPr>
            </w:pPr>
            <w:r w:rsidRPr="001935BC">
              <w:rPr>
                <w:rFonts w:ascii="Times New Roman" w:eastAsia="Times New Roman" w:hAnsi="Times New Roman" w:cs="Times New Roman"/>
                <w:sz w:val="28"/>
                <w:szCs w:val="28"/>
              </w:rPr>
              <w:t xml:space="preserve">Группа </w:t>
            </w:r>
            <w:proofErr w:type="gramStart"/>
            <w:r w:rsidRPr="001935BC">
              <w:rPr>
                <w:rFonts w:ascii="Times New Roman" w:eastAsia="Times New Roman" w:hAnsi="Times New Roman" w:cs="Times New Roman"/>
                <w:sz w:val="28"/>
                <w:szCs w:val="28"/>
              </w:rPr>
              <w:t>ПС</w:t>
            </w:r>
            <w:r w:rsidR="009A1834" w:rsidRPr="001935BC">
              <w:rPr>
                <w:rFonts w:ascii="Times New Roman" w:eastAsia="Times New Roman" w:hAnsi="Times New Roman" w:cs="Times New Roman"/>
                <w:sz w:val="28"/>
                <w:szCs w:val="28"/>
              </w:rPr>
              <w:t>П</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en-US"/>
              </w:rPr>
              <w:t xml:space="preserve"> (</w:t>
            </w:r>
            <w:proofErr w:type="gramEnd"/>
            <w:r w:rsidRPr="001935BC">
              <w:rPr>
                <w:rFonts w:ascii="Times New Roman" w:eastAsia="Times New Roman" w:hAnsi="Times New Roman" w:cs="Times New Roman"/>
                <w:sz w:val="28"/>
                <w:szCs w:val="28"/>
                <w:lang w:val="en-US"/>
              </w:rPr>
              <w:t xml:space="preserve">n=52) </w:t>
            </w:r>
            <w:r w:rsidRPr="001935BC">
              <w:rPr>
                <w:rFonts w:ascii="Times New Roman" w:eastAsia="Times New Roman" w:hAnsi="Times New Roman" w:cs="Times New Roman"/>
                <w:sz w:val="28"/>
                <w:szCs w:val="28"/>
              </w:rPr>
              <w:t>n (%)</w:t>
            </w:r>
          </w:p>
        </w:tc>
        <w:tc>
          <w:tcPr>
            <w:tcW w:w="1701" w:type="dxa"/>
          </w:tcPr>
          <w:p w14:paraId="113C8D3E" w14:textId="24165DC3" w:rsidR="008016DC" w:rsidRPr="001935BC" w:rsidRDefault="008016DC" w:rsidP="0013504B">
            <w:pPr>
              <w:pStyle w:val="ae"/>
              <w:jc w:val="both"/>
              <w:rPr>
                <w:rFonts w:ascii="Times New Roman" w:hAnsi="Times New Roman" w:cs="Times New Roman"/>
                <w:sz w:val="28"/>
                <w:szCs w:val="28"/>
              </w:rPr>
            </w:pPr>
            <w:r w:rsidRPr="001935BC">
              <w:rPr>
                <w:rFonts w:ascii="Times New Roman" w:eastAsia="Times New Roman" w:hAnsi="Times New Roman" w:cs="Times New Roman"/>
                <w:sz w:val="28"/>
                <w:szCs w:val="28"/>
              </w:rPr>
              <w:t xml:space="preserve">Группа Контроль </w:t>
            </w:r>
            <w:r w:rsidRPr="001935BC">
              <w:rPr>
                <w:rFonts w:ascii="Times New Roman" w:eastAsia="Times New Roman" w:hAnsi="Times New Roman" w:cs="Times New Roman"/>
                <w:sz w:val="28"/>
                <w:szCs w:val="28"/>
                <w:lang w:val="en-US"/>
              </w:rPr>
              <w:t xml:space="preserve">(n=51) </w:t>
            </w:r>
            <w:r w:rsidRPr="001935BC">
              <w:rPr>
                <w:rFonts w:ascii="Times New Roman" w:eastAsia="Times New Roman" w:hAnsi="Times New Roman" w:cs="Times New Roman"/>
                <w:sz w:val="28"/>
                <w:szCs w:val="28"/>
              </w:rPr>
              <w:t>n (%)</w:t>
            </w:r>
          </w:p>
        </w:tc>
      </w:tr>
      <w:tr w:rsidR="00655F65" w:rsidRPr="001935BC" w14:paraId="5AE40B16" w14:textId="5B03337A" w:rsidTr="00DA7182">
        <w:trPr>
          <w:trHeight w:val="1124"/>
        </w:trPr>
        <w:tc>
          <w:tcPr>
            <w:tcW w:w="3119" w:type="dxa"/>
          </w:tcPr>
          <w:p w14:paraId="2174D6BA" w14:textId="77777777" w:rsidR="008016DC" w:rsidRPr="001935BC" w:rsidRDefault="008016DC"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Minimal</w:t>
            </w:r>
            <w:proofErr w:type="spellEnd"/>
            <w:r w:rsidRPr="001935BC">
              <w:rPr>
                <w:rFonts w:ascii="Times New Roman" w:hAnsi="Times New Roman" w:cs="Times New Roman"/>
                <w:sz w:val="28"/>
                <w:szCs w:val="28"/>
              </w:rPr>
              <w:t xml:space="preserve"> (0 – 13)</w:t>
            </w:r>
          </w:p>
          <w:p w14:paraId="1A5E5B17" w14:textId="77777777" w:rsidR="008016DC" w:rsidRPr="001935BC" w:rsidRDefault="008016DC"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Mild</w:t>
            </w:r>
            <w:proofErr w:type="spellEnd"/>
            <w:r w:rsidRPr="001935BC">
              <w:rPr>
                <w:rFonts w:ascii="Times New Roman" w:hAnsi="Times New Roman" w:cs="Times New Roman"/>
                <w:sz w:val="28"/>
                <w:szCs w:val="28"/>
              </w:rPr>
              <w:t xml:space="preserve"> (14 – 19)</w:t>
            </w:r>
          </w:p>
          <w:p w14:paraId="30D939B4" w14:textId="77777777" w:rsidR="008016DC" w:rsidRPr="001935BC" w:rsidRDefault="008016DC"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Moderate</w:t>
            </w:r>
            <w:proofErr w:type="spellEnd"/>
            <w:r w:rsidRPr="001935BC">
              <w:rPr>
                <w:rFonts w:ascii="Times New Roman" w:hAnsi="Times New Roman" w:cs="Times New Roman"/>
                <w:sz w:val="28"/>
                <w:szCs w:val="28"/>
              </w:rPr>
              <w:t xml:space="preserve"> (20 – 28)</w:t>
            </w:r>
          </w:p>
          <w:p w14:paraId="188778A6" w14:textId="77777777" w:rsidR="008016DC" w:rsidRPr="001935BC" w:rsidRDefault="008016DC"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Severe</w:t>
            </w:r>
            <w:proofErr w:type="spellEnd"/>
            <w:r w:rsidRPr="001935BC">
              <w:rPr>
                <w:rFonts w:ascii="Times New Roman" w:hAnsi="Times New Roman" w:cs="Times New Roman"/>
                <w:sz w:val="28"/>
                <w:szCs w:val="28"/>
              </w:rPr>
              <w:t xml:space="preserve"> (29 – 63)</w:t>
            </w:r>
          </w:p>
        </w:tc>
        <w:tc>
          <w:tcPr>
            <w:tcW w:w="1701" w:type="dxa"/>
          </w:tcPr>
          <w:p w14:paraId="202C2C02" w14:textId="7C07F049" w:rsidR="008016DC" w:rsidRPr="001935BC" w:rsidRDefault="008016DC"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17 (16.50)</w:t>
            </w:r>
          </w:p>
          <w:p w14:paraId="59A108F0" w14:textId="579A1CD3" w:rsidR="008016DC" w:rsidRPr="001935BC" w:rsidRDefault="008016DC"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25 (24.27)</w:t>
            </w:r>
          </w:p>
          <w:p w14:paraId="11E0D295" w14:textId="4E50B1AE" w:rsidR="008016DC" w:rsidRPr="001935BC" w:rsidRDefault="008016DC"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43 (41.74)</w:t>
            </w:r>
          </w:p>
          <w:p w14:paraId="78FB471D" w14:textId="08BD30B0" w:rsidR="008016DC" w:rsidRPr="001935BC" w:rsidRDefault="008016DC" w:rsidP="0013504B">
            <w:pPr>
              <w:pStyle w:val="ae"/>
              <w:jc w:val="both"/>
              <w:rPr>
                <w:rFonts w:ascii="Times New Roman" w:hAnsi="Times New Roman" w:cs="Times New Roman"/>
                <w:sz w:val="28"/>
                <w:szCs w:val="28"/>
              </w:rPr>
            </w:pPr>
            <w:r w:rsidRPr="001935BC">
              <w:rPr>
                <w:rFonts w:ascii="Times New Roman" w:hAnsi="Times New Roman" w:cs="Times New Roman"/>
                <w:sz w:val="28"/>
                <w:szCs w:val="28"/>
              </w:rPr>
              <w:t>18 (17.47)</w:t>
            </w:r>
          </w:p>
        </w:tc>
        <w:tc>
          <w:tcPr>
            <w:tcW w:w="1701" w:type="dxa"/>
          </w:tcPr>
          <w:p w14:paraId="07FD9392" w14:textId="5D01868F" w:rsidR="008016DC" w:rsidRPr="001935BC" w:rsidRDefault="008016DC"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10</w:t>
            </w:r>
            <w:r w:rsidR="002B3E7E" w:rsidRPr="001935BC">
              <w:rPr>
                <w:rFonts w:ascii="Times New Roman" w:hAnsi="Times New Roman" w:cs="Times New Roman"/>
                <w:sz w:val="28"/>
                <w:szCs w:val="28"/>
              </w:rPr>
              <w:t xml:space="preserve"> (</w:t>
            </w:r>
            <w:r w:rsidR="002B3E7E" w:rsidRPr="001935BC">
              <w:rPr>
                <w:rFonts w:ascii="Times New Roman" w:hAnsi="Times New Roman" w:cs="Times New Roman"/>
                <w:sz w:val="28"/>
                <w:szCs w:val="28"/>
                <w:lang w:val="en-US"/>
              </w:rPr>
              <w:t>19.23)</w:t>
            </w:r>
          </w:p>
          <w:p w14:paraId="3FC9088F" w14:textId="1E9405C0" w:rsidR="008016DC" w:rsidRPr="001935BC" w:rsidRDefault="008016DC"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16</w:t>
            </w:r>
            <w:r w:rsidR="002B3E7E" w:rsidRPr="001935BC">
              <w:rPr>
                <w:rFonts w:ascii="Times New Roman" w:hAnsi="Times New Roman" w:cs="Times New Roman"/>
                <w:sz w:val="28"/>
                <w:szCs w:val="28"/>
                <w:lang w:val="en-US"/>
              </w:rPr>
              <w:t xml:space="preserve"> (30.77)</w:t>
            </w:r>
          </w:p>
          <w:p w14:paraId="57C30FAE" w14:textId="2FAD5C82" w:rsidR="008016DC" w:rsidRPr="001935BC" w:rsidRDefault="002B3E7E"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(38.46)</w:t>
            </w:r>
          </w:p>
          <w:p w14:paraId="22CCC790" w14:textId="28C2C530" w:rsidR="008016DC" w:rsidRPr="001935BC" w:rsidRDefault="002B3E7E"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6 (11.54)</w:t>
            </w:r>
          </w:p>
        </w:tc>
        <w:tc>
          <w:tcPr>
            <w:tcW w:w="1701" w:type="dxa"/>
          </w:tcPr>
          <w:p w14:paraId="70B98EF4" w14:textId="531393BC" w:rsidR="002B3E7E" w:rsidRPr="001935BC" w:rsidRDefault="002B3E7E"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7 (13.73)</w:t>
            </w:r>
          </w:p>
          <w:p w14:paraId="4444DAAC" w14:textId="31177036" w:rsidR="008016DC" w:rsidRPr="001935BC" w:rsidRDefault="008016DC"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9</w:t>
            </w:r>
            <w:r w:rsidR="002B3E7E" w:rsidRPr="001935BC">
              <w:rPr>
                <w:rFonts w:ascii="Times New Roman" w:hAnsi="Times New Roman" w:cs="Times New Roman"/>
                <w:sz w:val="28"/>
                <w:szCs w:val="28"/>
                <w:lang w:val="en-US"/>
              </w:rPr>
              <w:t xml:space="preserve"> (17.65)</w:t>
            </w:r>
          </w:p>
          <w:p w14:paraId="44A88507" w14:textId="6B388415" w:rsidR="008016DC" w:rsidRPr="001935BC" w:rsidRDefault="008016DC"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23</w:t>
            </w:r>
            <w:r w:rsidR="002B3E7E" w:rsidRPr="001935BC">
              <w:rPr>
                <w:rFonts w:ascii="Times New Roman" w:hAnsi="Times New Roman" w:cs="Times New Roman"/>
                <w:sz w:val="28"/>
                <w:szCs w:val="28"/>
                <w:lang w:val="en-US"/>
              </w:rPr>
              <w:t xml:space="preserve"> (45.10)</w:t>
            </w:r>
          </w:p>
          <w:p w14:paraId="24DAB2C1" w14:textId="723009DE" w:rsidR="008016DC" w:rsidRPr="001935BC" w:rsidRDefault="008016DC"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12</w:t>
            </w:r>
            <w:r w:rsidR="002B3E7E" w:rsidRPr="001935BC">
              <w:rPr>
                <w:rFonts w:ascii="Times New Roman" w:hAnsi="Times New Roman" w:cs="Times New Roman"/>
                <w:sz w:val="28"/>
                <w:szCs w:val="28"/>
                <w:lang w:val="en-US"/>
              </w:rPr>
              <w:t xml:space="preserve"> (23.53)</w:t>
            </w:r>
          </w:p>
        </w:tc>
      </w:tr>
      <w:tr w:rsidR="00655F65" w:rsidRPr="001935BC" w14:paraId="48CE5783" w14:textId="75084B02" w:rsidTr="00DA7182">
        <w:trPr>
          <w:trHeight w:val="314"/>
        </w:trPr>
        <w:tc>
          <w:tcPr>
            <w:tcW w:w="3119" w:type="dxa"/>
          </w:tcPr>
          <w:p w14:paraId="798A2607" w14:textId="77777777" w:rsidR="008016DC" w:rsidRPr="001935BC" w:rsidRDefault="008016DC" w:rsidP="0013504B">
            <w:pPr>
              <w:pStyle w:val="ae"/>
              <w:jc w:val="both"/>
              <w:rPr>
                <w:rFonts w:ascii="Times New Roman" w:hAnsi="Times New Roman" w:cs="Times New Roman"/>
                <w:sz w:val="28"/>
                <w:szCs w:val="28"/>
              </w:rPr>
            </w:pPr>
            <w:proofErr w:type="spellStart"/>
            <w:r w:rsidRPr="001935BC">
              <w:rPr>
                <w:rFonts w:ascii="Times New Roman" w:hAnsi="Times New Roman" w:cs="Times New Roman"/>
                <w:sz w:val="28"/>
                <w:szCs w:val="28"/>
              </w:rPr>
              <w:t>mean±SD</w:t>
            </w:r>
            <w:proofErr w:type="spellEnd"/>
          </w:p>
        </w:tc>
        <w:tc>
          <w:tcPr>
            <w:tcW w:w="1701" w:type="dxa"/>
          </w:tcPr>
          <w:p w14:paraId="43E1CEFB" w14:textId="714AB4CF" w:rsidR="008016DC" w:rsidRPr="001935BC" w:rsidRDefault="006E5FDA"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19.21</w:t>
            </w:r>
            <w:r w:rsidR="006B5524" w:rsidRPr="001935BC">
              <w:rPr>
                <w:rFonts w:ascii="Times New Roman" w:eastAsia="Times New Roman" w:hAnsi="Times New Roman" w:cs="Times New Roman"/>
                <w:sz w:val="28"/>
                <w:szCs w:val="28"/>
              </w:rPr>
              <w:t>± 8.</w:t>
            </w:r>
            <w:r w:rsidR="006B5524" w:rsidRPr="001935BC">
              <w:rPr>
                <w:rFonts w:ascii="Times New Roman" w:eastAsia="Times New Roman" w:hAnsi="Times New Roman" w:cs="Times New Roman"/>
                <w:sz w:val="28"/>
                <w:szCs w:val="28"/>
                <w:lang w:val="en-US"/>
              </w:rPr>
              <w:t>05</w:t>
            </w:r>
          </w:p>
        </w:tc>
        <w:tc>
          <w:tcPr>
            <w:tcW w:w="1701" w:type="dxa"/>
          </w:tcPr>
          <w:p w14:paraId="0D00A5D4" w14:textId="23931525" w:rsidR="008016DC" w:rsidRPr="001935BC" w:rsidRDefault="006E5FDA"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18.11</w:t>
            </w:r>
            <w:r w:rsidR="006B5524" w:rsidRPr="001935BC">
              <w:rPr>
                <w:rFonts w:ascii="Times New Roman" w:eastAsia="Times New Roman" w:hAnsi="Times New Roman" w:cs="Times New Roman"/>
                <w:sz w:val="28"/>
                <w:szCs w:val="28"/>
              </w:rPr>
              <w:t xml:space="preserve">± </w:t>
            </w:r>
            <w:r w:rsidR="006B5524" w:rsidRPr="001935BC">
              <w:rPr>
                <w:rFonts w:ascii="Times New Roman" w:eastAsia="Times New Roman" w:hAnsi="Times New Roman" w:cs="Times New Roman"/>
                <w:sz w:val="28"/>
                <w:szCs w:val="28"/>
                <w:lang w:val="en-US"/>
              </w:rPr>
              <w:t>7.55</w:t>
            </w:r>
          </w:p>
        </w:tc>
        <w:tc>
          <w:tcPr>
            <w:tcW w:w="1701" w:type="dxa"/>
          </w:tcPr>
          <w:p w14:paraId="5A329512" w14:textId="73322ED8" w:rsidR="008016DC" w:rsidRPr="001935BC" w:rsidRDefault="006B5524"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21.64</w:t>
            </w:r>
            <w:r w:rsidRPr="001935BC">
              <w:rPr>
                <w:rFonts w:ascii="Times New Roman" w:eastAsia="Times New Roman" w:hAnsi="Times New Roman" w:cs="Times New Roman"/>
                <w:sz w:val="28"/>
                <w:szCs w:val="28"/>
              </w:rPr>
              <w:t xml:space="preserve">± </w:t>
            </w:r>
            <w:r w:rsidRPr="001935BC">
              <w:rPr>
                <w:rFonts w:ascii="Times New Roman" w:eastAsia="Times New Roman" w:hAnsi="Times New Roman" w:cs="Times New Roman"/>
                <w:sz w:val="28"/>
                <w:szCs w:val="28"/>
                <w:lang w:val="en-US"/>
              </w:rPr>
              <w:t>7.88</w:t>
            </w:r>
          </w:p>
        </w:tc>
      </w:tr>
    </w:tbl>
    <w:p w14:paraId="31D7C593" w14:textId="56BE36E1" w:rsidR="009A1834" w:rsidRPr="001935BC" w:rsidRDefault="00DA7182" w:rsidP="0013504B">
      <w:pPr>
        <w:pStyle w:val="ae"/>
        <w:ind w:firstLine="567"/>
        <w:jc w:val="both"/>
        <w:rPr>
          <w:rFonts w:ascii="Times New Roman" w:eastAsia="Times New Roman" w:hAnsi="Times New Roman" w:cs="Times New Roman"/>
          <w:i/>
          <w:iCs/>
          <w:sz w:val="24"/>
          <w:szCs w:val="24"/>
        </w:rPr>
      </w:pPr>
      <w:r w:rsidRPr="001935BC">
        <w:rPr>
          <w:rFonts w:ascii="Times New Roman" w:hAnsi="Times New Roman" w:cs="Times New Roman"/>
          <w:i/>
          <w:iCs/>
          <w:sz w:val="24"/>
          <w:szCs w:val="24"/>
        </w:rPr>
        <w:t xml:space="preserve">Сокращения: </w:t>
      </w:r>
      <w:r w:rsidR="002B4B9D" w:rsidRPr="001935BC">
        <w:rPr>
          <w:rFonts w:ascii="Times New Roman" w:hAnsi="Times New Roman" w:cs="Times New Roman"/>
          <w:i/>
          <w:iCs/>
          <w:sz w:val="24"/>
          <w:szCs w:val="24"/>
          <w:lang w:val="en-US"/>
        </w:rPr>
        <w:t>BDI</w:t>
      </w:r>
      <w:r w:rsidR="002B4B9D" w:rsidRPr="001935BC">
        <w:rPr>
          <w:rFonts w:ascii="Times New Roman" w:hAnsi="Times New Roman" w:cs="Times New Roman"/>
          <w:i/>
          <w:iCs/>
          <w:sz w:val="24"/>
          <w:szCs w:val="24"/>
        </w:rPr>
        <w:t>-</w:t>
      </w:r>
      <w:r w:rsidR="002B4B9D" w:rsidRPr="001935BC">
        <w:rPr>
          <w:rFonts w:ascii="Times New Roman" w:hAnsi="Times New Roman" w:cs="Times New Roman"/>
          <w:i/>
          <w:iCs/>
          <w:sz w:val="24"/>
          <w:szCs w:val="24"/>
          <w:lang w:val="en-US"/>
        </w:rPr>
        <w:t>II</w:t>
      </w:r>
      <w:r w:rsidR="002B4B9D" w:rsidRPr="001935BC">
        <w:rPr>
          <w:rFonts w:ascii="Times New Roman" w:hAnsi="Times New Roman" w:cs="Times New Roman"/>
          <w:i/>
          <w:iCs/>
          <w:sz w:val="24"/>
          <w:szCs w:val="24"/>
        </w:rPr>
        <w:t xml:space="preserve">, </w:t>
      </w:r>
      <w:r w:rsidR="002B4B9D" w:rsidRPr="001935BC">
        <w:rPr>
          <w:rFonts w:ascii="Times New Roman" w:hAnsi="Times New Roman" w:cs="Times New Roman"/>
          <w:i/>
          <w:iCs/>
          <w:sz w:val="24"/>
          <w:szCs w:val="24"/>
          <w:lang w:val="en-US"/>
        </w:rPr>
        <w:t>Beck</w:t>
      </w:r>
      <w:r w:rsidR="002B4B9D" w:rsidRPr="001935BC">
        <w:rPr>
          <w:rFonts w:ascii="Times New Roman" w:hAnsi="Times New Roman" w:cs="Times New Roman"/>
          <w:i/>
          <w:iCs/>
          <w:sz w:val="24"/>
          <w:szCs w:val="24"/>
        </w:rPr>
        <w:t xml:space="preserve"> </w:t>
      </w:r>
      <w:r w:rsidR="002B4B9D" w:rsidRPr="001935BC">
        <w:rPr>
          <w:rFonts w:ascii="Times New Roman" w:hAnsi="Times New Roman" w:cs="Times New Roman"/>
          <w:i/>
          <w:iCs/>
          <w:sz w:val="24"/>
          <w:szCs w:val="24"/>
          <w:lang w:val="en-US"/>
        </w:rPr>
        <w:t>Depression</w:t>
      </w:r>
      <w:r w:rsidR="002B4B9D" w:rsidRPr="001935BC">
        <w:rPr>
          <w:rFonts w:ascii="Times New Roman" w:hAnsi="Times New Roman" w:cs="Times New Roman"/>
          <w:i/>
          <w:iCs/>
          <w:sz w:val="24"/>
          <w:szCs w:val="24"/>
        </w:rPr>
        <w:t xml:space="preserve"> </w:t>
      </w:r>
      <w:r w:rsidR="002B4B9D" w:rsidRPr="001935BC">
        <w:rPr>
          <w:rFonts w:ascii="Times New Roman" w:hAnsi="Times New Roman" w:cs="Times New Roman"/>
          <w:i/>
          <w:iCs/>
          <w:sz w:val="24"/>
          <w:szCs w:val="24"/>
          <w:lang w:val="en-US"/>
        </w:rPr>
        <w:t>Inventory</w:t>
      </w:r>
      <w:r w:rsidR="002B4B9D" w:rsidRPr="001935BC">
        <w:rPr>
          <w:rFonts w:ascii="Times New Roman" w:hAnsi="Times New Roman" w:cs="Times New Roman"/>
          <w:i/>
          <w:iCs/>
          <w:sz w:val="24"/>
          <w:szCs w:val="24"/>
        </w:rPr>
        <w:t xml:space="preserve"> – </w:t>
      </w:r>
      <w:r w:rsidR="002B4B9D" w:rsidRPr="001935BC">
        <w:rPr>
          <w:rFonts w:ascii="Times New Roman" w:hAnsi="Times New Roman" w:cs="Times New Roman"/>
          <w:i/>
          <w:iCs/>
          <w:sz w:val="24"/>
          <w:szCs w:val="24"/>
          <w:lang w:val="en-US"/>
        </w:rPr>
        <w:t>II</w:t>
      </w:r>
      <w:r w:rsidR="002B4B9D" w:rsidRPr="001935BC">
        <w:rPr>
          <w:rFonts w:ascii="Times New Roman" w:hAnsi="Times New Roman" w:cs="Times New Roman"/>
          <w:i/>
          <w:iCs/>
          <w:sz w:val="24"/>
          <w:szCs w:val="24"/>
        </w:rPr>
        <w:t xml:space="preserve">; </w:t>
      </w:r>
      <w:r w:rsidR="002B4B9D" w:rsidRPr="001935BC">
        <w:rPr>
          <w:rFonts w:ascii="Times New Roman" w:hAnsi="Times New Roman" w:cs="Times New Roman"/>
          <w:i/>
          <w:iCs/>
          <w:sz w:val="24"/>
          <w:szCs w:val="24"/>
          <w:lang w:val="en-US"/>
        </w:rPr>
        <w:t>SD</w:t>
      </w:r>
      <w:r w:rsidR="002B4B9D" w:rsidRPr="001935BC">
        <w:rPr>
          <w:rFonts w:ascii="Times New Roman" w:hAnsi="Times New Roman" w:cs="Times New Roman"/>
          <w:i/>
          <w:iCs/>
          <w:sz w:val="24"/>
          <w:szCs w:val="24"/>
        </w:rPr>
        <w:t xml:space="preserve">, </w:t>
      </w:r>
      <w:r w:rsidR="002B4B9D" w:rsidRPr="001935BC">
        <w:rPr>
          <w:rFonts w:ascii="Times New Roman" w:hAnsi="Times New Roman" w:cs="Times New Roman"/>
          <w:i/>
          <w:iCs/>
          <w:sz w:val="24"/>
          <w:szCs w:val="24"/>
          <w:lang w:val="en-US"/>
        </w:rPr>
        <w:t>standard</w:t>
      </w:r>
      <w:r w:rsidR="002B4B9D" w:rsidRPr="001935BC">
        <w:rPr>
          <w:rFonts w:ascii="Times New Roman" w:hAnsi="Times New Roman" w:cs="Times New Roman"/>
          <w:i/>
          <w:iCs/>
          <w:sz w:val="24"/>
          <w:szCs w:val="24"/>
        </w:rPr>
        <w:t xml:space="preserve"> </w:t>
      </w:r>
      <w:r w:rsidR="002B4B9D" w:rsidRPr="001935BC">
        <w:rPr>
          <w:rFonts w:ascii="Times New Roman" w:hAnsi="Times New Roman" w:cs="Times New Roman"/>
          <w:i/>
          <w:iCs/>
          <w:sz w:val="24"/>
          <w:szCs w:val="24"/>
          <w:lang w:val="en-US"/>
        </w:rPr>
        <w:t>deviation</w:t>
      </w:r>
      <w:r w:rsidR="009A1834" w:rsidRPr="001935BC">
        <w:rPr>
          <w:rFonts w:ascii="Times New Roman" w:hAnsi="Times New Roman" w:cs="Times New Roman"/>
          <w:i/>
          <w:iCs/>
          <w:sz w:val="24"/>
          <w:szCs w:val="24"/>
        </w:rPr>
        <w:t xml:space="preserve">; </w:t>
      </w:r>
      <w:r w:rsidR="009A1834" w:rsidRPr="001935BC">
        <w:rPr>
          <w:rFonts w:ascii="Times New Roman" w:eastAsia="Times New Roman" w:hAnsi="Times New Roman" w:cs="Times New Roman"/>
          <w:i/>
          <w:iCs/>
          <w:sz w:val="24"/>
          <w:szCs w:val="24"/>
        </w:rPr>
        <w:t>ПСП, психосоциальная поддержка</w:t>
      </w:r>
    </w:p>
    <w:bookmarkEnd w:id="63"/>
    <w:p w14:paraId="2F001EBF" w14:textId="3DC35D90" w:rsidR="002B4B9D" w:rsidRPr="001935BC" w:rsidRDefault="002B4B9D" w:rsidP="0013504B">
      <w:pPr>
        <w:pStyle w:val="ae"/>
        <w:ind w:firstLine="567"/>
        <w:jc w:val="both"/>
        <w:rPr>
          <w:rFonts w:ascii="Times New Roman" w:hAnsi="Times New Roman" w:cs="Times New Roman"/>
          <w:sz w:val="28"/>
          <w:szCs w:val="28"/>
        </w:rPr>
      </w:pPr>
    </w:p>
    <w:p w14:paraId="3D4520FE" w14:textId="77777777" w:rsidR="00243C5C" w:rsidRPr="001935BC" w:rsidRDefault="00243C5C" w:rsidP="0013504B">
      <w:pPr>
        <w:pStyle w:val="ae"/>
        <w:ind w:firstLine="567"/>
        <w:jc w:val="both"/>
        <w:rPr>
          <w:rFonts w:ascii="Times New Roman" w:hAnsi="Times New Roman" w:cs="Times New Roman"/>
          <w:sz w:val="28"/>
          <w:szCs w:val="28"/>
        </w:rPr>
      </w:pPr>
    </w:p>
    <w:p w14:paraId="0DB3FD69" w14:textId="77777777" w:rsidR="00243C5C" w:rsidRPr="001935BC" w:rsidRDefault="00243C5C" w:rsidP="0013504B">
      <w:pPr>
        <w:pStyle w:val="ae"/>
        <w:ind w:firstLine="567"/>
        <w:jc w:val="both"/>
        <w:rPr>
          <w:rFonts w:ascii="Times New Roman" w:hAnsi="Times New Roman" w:cs="Times New Roman"/>
          <w:sz w:val="28"/>
          <w:szCs w:val="28"/>
        </w:rPr>
      </w:pPr>
    </w:p>
    <w:p w14:paraId="4D0D632F" w14:textId="44BFA905" w:rsidR="00243C5C" w:rsidRPr="001935BC" w:rsidRDefault="00243C5C" w:rsidP="0013504B">
      <w:pPr>
        <w:pStyle w:val="ae"/>
        <w:ind w:firstLine="567"/>
        <w:jc w:val="both"/>
        <w:rPr>
          <w:rFonts w:ascii="Times New Roman" w:hAnsi="Times New Roman" w:cs="Times New Roman"/>
          <w:sz w:val="28"/>
          <w:szCs w:val="28"/>
        </w:rPr>
      </w:pPr>
    </w:p>
    <w:p w14:paraId="15A2EB34" w14:textId="77777777" w:rsidR="00243C5C" w:rsidRPr="001935BC" w:rsidRDefault="00243C5C" w:rsidP="0013504B">
      <w:pPr>
        <w:pStyle w:val="ae"/>
        <w:ind w:firstLine="567"/>
        <w:jc w:val="both"/>
        <w:rPr>
          <w:rFonts w:ascii="Times New Roman" w:hAnsi="Times New Roman" w:cs="Times New Roman"/>
          <w:sz w:val="28"/>
          <w:szCs w:val="28"/>
        </w:rPr>
      </w:pPr>
    </w:p>
    <w:p w14:paraId="2625D74D" w14:textId="77777777" w:rsidR="00243C5C" w:rsidRPr="001935BC" w:rsidRDefault="00243C5C" w:rsidP="0013504B">
      <w:pPr>
        <w:pStyle w:val="ae"/>
        <w:ind w:firstLine="567"/>
        <w:jc w:val="both"/>
        <w:rPr>
          <w:rFonts w:ascii="Times New Roman" w:hAnsi="Times New Roman" w:cs="Times New Roman"/>
          <w:sz w:val="28"/>
          <w:szCs w:val="28"/>
        </w:rPr>
      </w:pPr>
    </w:p>
    <w:p w14:paraId="14C15B4C" w14:textId="77777777" w:rsidR="00243C5C" w:rsidRPr="001935BC" w:rsidRDefault="00243C5C" w:rsidP="0013504B">
      <w:pPr>
        <w:pStyle w:val="ae"/>
        <w:ind w:firstLine="567"/>
        <w:jc w:val="both"/>
        <w:rPr>
          <w:rFonts w:ascii="Times New Roman" w:hAnsi="Times New Roman" w:cs="Times New Roman"/>
          <w:sz w:val="28"/>
          <w:szCs w:val="28"/>
        </w:rPr>
      </w:pPr>
    </w:p>
    <w:p w14:paraId="58D84089" w14:textId="77777777" w:rsidR="00243C5C" w:rsidRPr="001935BC" w:rsidRDefault="00243C5C" w:rsidP="0013504B">
      <w:pPr>
        <w:pStyle w:val="ae"/>
        <w:ind w:firstLine="567"/>
        <w:jc w:val="both"/>
        <w:rPr>
          <w:rFonts w:ascii="Times New Roman" w:hAnsi="Times New Roman" w:cs="Times New Roman"/>
          <w:sz w:val="28"/>
          <w:szCs w:val="28"/>
        </w:rPr>
      </w:pPr>
    </w:p>
    <w:p w14:paraId="7B309E02" w14:textId="77777777" w:rsidR="00243C5C" w:rsidRPr="001935BC" w:rsidRDefault="00243C5C" w:rsidP="0013504B">
      <w:pPr>
        <w:pStyle w:val="ae"/>
        <w:ind w:firstLine="567"/>
        <w:jc w:val="both"/>
        <w:rPr>
          <w:rFonts w:ascii="Times New Roman" w:hAnsi="Times New Roman" w:cs="Times New Roman"/>
          <w:sz w:val="28"/>
          <w:szCs w:val="28"/>
        </w:rPr>
      </w:pPr>
    </w:p>
    <w:p w14:paraId="132AB58E" w14:textId="77777777" w:rsidR="00243C5C" w:rsidRPr="001935BC" w:rsidRDefault="00243C5C" w:rsidP="0013504B">
      <w:pPr>
        <w:pStyle w:val="ae"/>
        <w:ind w:firstLine="567"/>
        <w:jc w:val="both"/>
        <w:rPr>
          <w:rFonts w:ascii="Times New Roman" w:hAnsi="Times New Roman" w:cs="Times New Roman"/>
          <w:sz w:val="28"/>
          <w:szCs w:val="28"/>
        </w:rPr>
      </w:pPr>
    </w:p>
    <w:p w14:paraId="6883C1C1" w14:textId="77777777" w:rsidR="00243C5C" w:rsidRPr="001935BC" w:rsidRDefault="00243C5C" w:rsidP="0013504B">
      <w:pPr>
        <w:pStyle w:val="ae"/>
        <w:ind w:firstLine="567"/>
        <w:jc w:val="both"/>
        <w:rPr>
          <w:rFonts w:ascii="Times New Roman" w:hAnsi="Times New Roman" w:cs="Times New Roman"/>
          <w:sz w:val="28"/>
          <w:szCs w:val="28"/>
        </w:rPr>
      </w:pPr>
    </w:p>
    <w:p w14:paraId="21ACF9A8" w14:textId="77777777" w:rsidR="00243C5C" w:rsidRPr="001935BC" w:rsidRDefault="00243C5C" w:rsidP="0013504B">
      <w:pPr>
        <w:pStyle w:val="ae"/>
        <w:ind w:firstLine="567"/>
        <w:jc w:val="both"/>
        <w:rPr>
          <w:rFonts w:ascii="Times New Roman" w:hAnsi="Times New Roman" w:cs="Times New Roman"/>
          <w:sz w:val="28"/>
          <w:szCs w:val="28"/>
        </w:rPr>
      </w:pPr>
    </w:p>
    <w:p w14:paraId="03F27521" w14:textId="77777777" w:rsidR="00243C5C" w:rsidRPr="001935BC" w:rsidRDefault="00243C5C" w:rsidP="0013504B">
      <w:pPr>
        <w:pStyle w:val="ae"/>
        <w:ind w:firstLine="567"/>
        <w:jc w:val="both"/>
        <w:rPr>
          <w:rFonts w:ascii="Times New Roman" w:hAnsi="Times New Roman" w:cs="Times New Roman"/>
          <w:sz w:val="28"/>
          <w:szCs w:val="28"/>
        </w:rPr>
      </w:pPr>
    </w:p>
    <w:p w14:paraId="07843754" w14:textId="77777777" w:rsidR="00243C5C" w:rsidRPr="001935BC" w:rsidRDefault="00243C5C" w:rsidP="0013504B">
      <w:pPr>
        <w:pStyle w:val="ae"/>
        <w:ind w:firstLine="567"/>
        <w:jc w:val="both"/>
        <w:rPr>
          <w:rFonts w:ascii="Times New Roman" w:hAnsi="Times New Roman" w:cs="Times New Roman"/>
          <w:sz w:val="28"/>
          <w:szCs w:val="28"/>
        </w:rPr>
      </w:pPr>
    </w:p>
    <w:p w14:paraId="764B37CD" w14:textId="77777777" w:rsidR="00243C5C" w:rsidRPr="001935BC" w:rsidRDefault="00243C5C" w:rsidP="0013504B">
      <w:pPr>
        <w:pStyle w:val="ae"/>
        <w:ind w:firstLine="567"/>
        <w:jc w:val="both"/>
        <w:rPr>
          <w:rFonts w:ascii="Times New Roman" w:hAnsi="Times New Roman" w:cs="Times New Roman"/>
          <w:sz w:val="28"/>
          <w:szCs w:val="28"/>
        </w:rPr>
      </w:pPr>
    </w:p>
    <w:p w14:paraId="3EA8ACB5" w14:textId="77777777" w:rsidR="00243C5C" w:rsidRPr="001935BC" w:rsidRDefault="00243C5C" w:rsidP="0013504B">
      <w:pPr>
        <w:pStyle w:val="ae"/>
        <w:ind w:firstLine="567"/>
        <w:jc w:val="both"/>
        <w:rPr>
          <w:rFonts w:ascii="Times New Roman" w:hAnsi="Times New Roman" w:cs="Times New Roman"/>
          <w:sz w:val="28"/>
          <w:szCs w:val="28"/>
        </w:rPr>
      </w:pPr>
    </w:p>
    <w:p w14:paraId="67F671B2" w14:textId="77777777" w:rsidR="00243C5C" w:rsidRPr="001935BC" w:rsidRDefault="00243C5C" w:rsidP="0013504B">
      <w:pPr>
        <w:pStyle w:val="ae"/>
        <w:ind w:firstLine="567"/>
        <w:jc w:val="both"/>
        <w:rPr>
          <w:rFonts w:ascii="Times New Roman" w:hAnsi="Times New Roman" w:cs="Times New Roman"/>
          <w:sz w:val="28"/>
          <w:szCs w:val="28"/>
        </w:rPr>
      </w:pPr>
    </w:p>
    <w:p w14:paraId="7474A09D" w14:textId="77777777" w:rsidR="00243C5C" w:rsidRPr="001935BC" w:rsidRDefault="00243C5C" w:rsidP="0013504B">
      <w:pPr>
        <w:pStyle w:val="ae"/>
        <w:ind w:firstLine="567"/>
        <w:jc w:val="both"/>
        <w:rPr>
          <w:rFonts w:ascii="Times New Roman" w:hAnsi="Times New Roman" w:cs="Times New Roman"/>
          <w:sz w:val="28"/>
          <w:szCs w:val="28"/>
        </w:rPr>
      </w:pPr>
    </w:p>
    <w:p w14:paraId="394296E7" w14:textId="77777777" w:rsidR="00243C5C" w:rsidRPr="001935BC" w:rsidRDefault="00243C5C" w:rsidP="0013504B">
      <w:pPr>
        <w:pStyle w:val="ae"/>
        <w:ind w:firstLine="567"/>
        <w:jc w:val="both"/>
        <w:rPr>
          <w:rFonts w:ascii="Times New Roman" w:hAnsi="Times New Roman" w:cs="Times New Roman"/>
          <w:sz w:val="28"/>
          <w:szCs w:val="28"/>
        </w:rPr>
      </w:pPr>
    </w:p>
    <w:p w14:paraId="4AA3FD1A" w14:textId="07C3EE53" w:rsidR="00243C5C" w:rsidRPr="001935BC" w:rsidRDefault="00243C5C" w:rsidP="0013504B">
      <w:pPr>
        <w:pStyle w:val="ae"/>
        <w:ind w:firstLine="567"/>
        <w:jc w:val="both"/>
        <w:rPr>
          <w:rFonts w:ascii="Times New Roman" w:hAnsi="Times New Roman" w:cs="Times New Roman"/>
          <w:sz w:val="28"/>
          <w:szCs w:val="28"/>
        </w:rPr>
      </w:pPr>
    </w:p>
    <w:p w14:paraId="029AA0E6" w14:textId="011B5A9F" w:rsidR="00E067B8" w:rsidRPr="001935BC" w:rsidRDefault="00E067B8" w:rsidP="0013504B">
      <w:pPr>
        <w:pStyle w:val="ae"/>
        <w:ind w:firstLine="567"/>
        <w:jc w:val="both"/>
        <w:rPr>
          <w:rFonts w:ascii="Times New Roman" w:hAnsi="Times New Roman" w:cs="Times New Roman"/>
          <w:sz w:val="28"/>
          <w:szCs w:val="28"/>
        </w:rPr>
      </w:pPr>
    </w:p>
    <w:p w14:paraId="117028AF" w14:textId="16D57E6A" w:rsidR="00E067B8" w:rsidRPr="001935BC" w:rsidRDefault="00E067B8" w:rsidP="0013504B">
      <w:pPr>
        <w:pStyle w:val="ae"/>
        <w:ind w:firstLine="567"/>
        <w:jc w:val="both"/>
        <w:rPr>
          <w:rFonts w:ascii="Times New Roman" w:hAnsi="Times New Roman" w:cs="Times New Roman"/>
          <w:sz w:val="28"/>
          <w:szCs w:val="28"/>
        </w:rPr>
      </w:pPr>
    </w:p>
    <w:p w14:paraId="175F5BBE" w14:textId="404F4CA4" w:rsidR="00E067B8" w:rsidRPr="001935BC" w:rsidRDefault="00E067B8" w:rsidP="0013504B">
      <w:pPr>
        <w:pStyle w:val="ae"/>
        <w:ind w:firstLine="567"/>
        <w:jc w:val="both"/>
        <w:rPr>
          <w:rFonts w:ascii="Times New Roman" w:hAnsi="Times New Roman" w:cs="Times New Roman"/>
          <w:sz w:val="28"/>
          <w:szCs w:val="28"/>
        </w:rPr>
      </w:pPr>
    </w:p>
    <w:p w14:paraId="3D3BF997" w14:textId="40E2E2E2" w:rsidR="00E067B8" w:rsidRPr="001935BC" w:rsidRDefault="00E067B8" w:rsidP="0013504B">
      <w:pPr>
        <w:pStyle w:val="ae"/>
        <w:ind w:firstLine="567"/>
        <w:jc w:val="both"/>
        <w:rPr>
          <w:rFonts w:ascii="Times New Roman" w:hAnsi="Times New Roman" w:cs="Times New Roman"/>
          <w:sz w:val="28"/>
          <w:szCs w:val="28"/>
        </w:rPr>
      </w:pPr>
    </w:p>
    <w:p w14:paraId="5B26C773" w14:textId="79BE6E53" w:rsidR="00E067B8" w:rsidRPr="001935BC" w:rsidRDefault="00E067B8" w:rsidP="0013504B">
      <w:pPr>
        <w:pStyle w:val="ae"/>
        <w:ind w:firstLine="567"/>
        <w:jc w:val="both"/>
        <w:rPr>
          <w:rFonts w:ascii="Times New Roman" w:hAnsi="Times New Roman" w:cs="Times New Roman"/>
          <w:sz w:val="28"/>
          <w:szCs w:val="28"/>
        </w:rPr>
      </w:pPr>
    </w:p>
    <w:p w14:paraId="199B6768" w14:textId="77777777" w:rsidR="00E067B8" w:rsidRPr="001935BC" w:rsidRDefault="00E067B8" w:rsidP="0013504B">
      <w:pPr>
        <w:pStyle w:val="ae"/>
        <w:ind w:firstLine="567"/>
        <w:jc w:val="both"/>
        <w:rPr>
          <w:rFonts w:ascii="Times New Roman" w:hAnsi="Times New Roman" w:cs="Times New Roman"/>
          <w:sz w:val="28"/>
          <w:szCs w:val="28"/>
        </w:rPr>
      </w:pPr>
    </w:p>
    <w:p w14:paraId="1031987A" w14:textId="77777777" w:rsidR="00243C5C" w:rsidRPr="001935BC" w:rsidRDefault="00243C5C" w:rsidP="0013504B">
      <w:pPr>
        <w:pStyle w:val="ae"/>
        <w:ind w:firstLine="567"/>
        <w:jc w:val="both"/>
        <w:rPr>
          <w:rFonts w:ascii="Times New Roman" w:hAnsi="Times New Roman" w:cs="Times New Roman"/>
          <w:sz w:val="28"/>
          <w:szCs w:val="28"/>
        </w:rPr>
      </w:pPr>
    </w:p>
    <w:p w14:paraId="59B3457A" w14:textId="77777777" w:rsidR="00243C5C" w:rsidRPr="001935BC" w:rsidRDefault="00243C5C" w:rsidP="0013504B">
      <w:pPr>
        <w:pStyle w:val="ae"/>
        <w:ind w:firstLine="567"/>
        <w:jc w:val="both"/>
        <w:rPr>
          <w:rFonts w:ascii="Times New Roman" w:hAnsi="Times New Roman" w:cs="Times New Roman"/>
          <w:sz w:val="28"/>
          <w:szCs w:val="28"/>
        </w:rPr>
      </w:pPr>
    </w:p>
    <w:p w14:paraId="621518AA" w14:textId="77777777" w:rsidR="00503BD0" w:rsidRPr="001935BC" w:rsidRDefault="00503BD0" w:rsidP="0013504B">
      <w:pPr>
        <w:pStyle w:val="ae"/>
        <w:ind w:firstLine="567"/>
        <w:jc w:val="both"/>
        <w:rPr>
          <w:rFonts w:ascii="Times New Roman" w:hAnsi="Times New Roman" w:cs="Times New Roman"/>
          <w:b/>
          <w:bCs/>
          <w:caps/>
          <w:sz w:val="28"/>
          <w:szCs w:val="28"/>
        </w:rPr>
        <w:sectPr w:rsidR="00503BD0" w:rsidRPr="001935BC" w:rsidSect="000C5A26">
          <w:type w:val="nextColumn"/>
          <w:pgSz w:w="11906" w:h="16838"/>
          <w:pgMar w:top="1134" w:right="567" w:bottom="1134" w:left="1701" w:header="708" w:footer="708" w:gutter="0"/>
          <w:cols w:space="708"/>
          <w:titlePg/>
          <w:docGrid w:linePitch="360"/>
        </w:sectPr>
      </w:pPr>
    </w:p>
    <w:p w14:paraId="18BCAF22" w14:textId="0A099FE1" w:rsidR="004D6E59" w:rsidRPr="001935BC" w:rsidRDefault="004D6E59" w:rsidP="0013504B">
      <w:pPr>
        <w:pStyle w:val="1"/>
        <w:spacing w:line="240" w:lineRule="auto"/>
        <w:ind w:firstLine="567"/>
        <w:contextualSpacing/>
        <w:jc w:val="both"/>
        <w:rPr>
          <w:rFonts w:ascii="Times New Roman" w:hAnsi="Times New Roman" w:cs="Times New Roman"/>
          <w:b/>
          <w:bCs/>
          <w:color w:val="auto"/>
          <w:sz w:val="28"/>
          <w:szCs w:val="28"/>
        </w:rPr>
      </w:pPr>
      <w:bookmarkStart w:id="64" w:name="_3.5_Результаты_исследования"/>
      <w:bookmarkEnd w:id="64"/>
      <w:r w:rsidRPr="001935BC">
        <w:rPr>
          <w:rFonts w:ascii="Times New Roman" w:hAnsi="Times New Roman" w:cs="Times New Roman"/>
          <w:b/>
          <w:bCs/>
          <w:color w:val="auto"/>
          <w:sz w:val="28"/>
          <w:szCs w:val="28"/>
        </w:rPr>
        <w:lastRenderedPageBreak/>
        <w:t>3.5 Результаты исследования современных подходов к организации психологической помощи пациентам с РМЖ</w:t>
      </w:r>
    </w:p>
    <w:p w14:paraId="60B1D821" w14:textId="5CE67919" w:rsidR="008970D4" w:rsidRPr="001935BC" w:rsidRDefault="008970D4"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xml:space="preserve">По результатам проведенного опроса, было выявлено что основными специалистами, которые направляют пациентов к психологам являются:   терапевт /участковый врач  21 (55.2%); гинеколог 13 (34.2%);  онколог 11 (28.9%); невропатолог 10 (26.3%) и педиатр 7 (18.4%). При этом, есть и пациенты, которые приходят по самообращению 19 (50%). </w:t>
      </w:r>
    </w:p>
    <w:p w14:paraId="2B47B9F6" w14:textId="08F433B2" w:rsidR="00EE157E" w:rsidRPr="001935BC" w:rsidRDefault="008970D4"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xml:space="preserve">17 (44.7%) психологов </w:t>
      </w:r>
      <w:r w:rsidR="00EE157E" w:rsidRPr="001935BC">
        <w:rPr>
          <w:rFonts w:ascii="Times New Roman" w:hAnsi="Times New Roman" w:cs="Times New Roman"/>
          <w:sz w:val="28"/>
          <w:szCs w:val="28"/>
          <w:lang w:eastAsia="ru-RU"/>
        </w:rPr>
        <w:t>отметили,</w:t>
      </w:r>
      <w:r w:rsidRPr="001935BC">
        <w:rPr>
          <w:rFonts w:ascii="Times New Roman" w:hAnsi="Times New Roman" w:cs="Times New Roman"/>
          <w:sz w:val="28"/>
          <w:szCs w:val="28"/>
          <w:lang w:eastAsia="ru-RU"/>
        </w:rPr>
        <w:t xml:space="preserve"> что к ним не обращаются пациенты с раком молочной железы.  </w:t>
      </w:r>
      <w:r w:rsidR="00EE157E" w:rsidRPr="001935BC">
        <w:rPr>
          <w:rFonts w:ascii="Times New Roman" w:hAnsi="Times New Roman" w:cs="Times New Roman"/>
          <w:sz w:val="28"/>
          <w:szCs w:val="28"/>
          <w:lang w:eastAsia="ru-RU"/>
        </w:rPr>
        <w:t>Основными поводами для обращения к психологу являлись: тревожность 13 (44.8%); депрессия 13 (44.8%) и страхи 16 (55.2%).</w:t>
      </w:r>
    </w:p>
    <w:p w14:paraId="1B6FF1EF" w14:textId="41E72E68" w:rsidR="00EE157E" w:rsidRPr="001935BC" w:rsidRDefault="00EE157E"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При консультировании пациентов с РМЖ, психологическая по</w:t>
      </w:r>
      <w:r w:rsidR="00C3661B" w:rsidRPr="001935BC">
        <w:rPr>
          <w:rFonts w:ascii="Times New Roman" w:hAnsi="Times New Roman" w:cs="Times New Roman"/>
          <w:sz w:val="28"/>
          <w:szCs w:val="28"/>
          <w:lang w:eastAsia="ru-RU"/>
        </w:rPr>
        <w:t>ддержка</w:t>
      </w:r>
      <w:r w:rsidRPr="001935BC">
        <w:rPr>
          <w:rFonts w:ascii="Times New Roman" w:hAnsi="Times New Roman" w:cs="Times New Roman"/>
          <w:sz w:val="28"/>
          <w:szCs w:val="28"/>
          <w:lang w:eastAsia="ru-RU"/>
        </w:rPr>
        <w:t xml:space="preserve">, психотерапия, коррекция с пациентами с РМЖ в основном осуществлялась либо в виде индивидуальных консультаций 25 (69.4%); посещения на дому 12 (33.3%); в составе мультидисциплинарной команды 11 (30.6%); и только 2 (5.5%) в виде групповой терапии. </w:t>
      </w:r>
    </w:p>
    <w:p w14:paraId="6BAC74C6" w14:textId="7E9FF6CA" w:rsidR="00EE157E" w:rsidRPr="001935BC" w:rsidRDefault="00EE157E"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34 (91.9%) психолога ответили, что пациенты с РМЖ нуждаются в психодиагностике на наличие симптомов тревожности и депрессии.</w:t>
      </w:r>
    </w:p>
    <w:p w14:paraId="4410B3B2" w14:textId="42B67073" w:rsidR="00EE157E" w:rsidRPr="001935BC" w:rsidRDefault="00EE157E"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xml:space="preserve">32 (86.5%) психолога ответили, что у них нет клинического протокола или профессионального стандарта для работы с </w:t>
      </w:r>
      <w:proofErr w:type="spellStart"/>
      <w:r w:rsidRPr="001935BC">
        <w:rPr>
          <w:rFonts w:ascii="Times New Roman" w:hAnsi="Times New Roman" w:cs="Times New Roman"/>
          <w:sz w:val="28"/>
          <w:szCs w:val="28"/>
          <w:lang w:eastAsia="ru-RU"/>
        </w:rPr>
        <w:t>онкопациентами</w:t>
      </w:r>
      <w:proofErr w:type="spellEnd"/>
      <w:r w:rsidRPr="001935BC">
        <w:rPr>
          <w:rFonts w:ascii="Times New Roman" w:hAnsi="Times New Roman" w:cs="Times New Roman"/>
          <w:sz w:val="28"/>
          <w:szCs w:val="28"/>
          <w:lang w:eastAsia="ru-RU"/>
        </w:rPr>
        <w:t xml:space="preserve">, в частности для работы с пациентами с РМЖ. </w:t>
      </w:r>
    </w:p>
    <w:p w14:paraId="6C04CF0E" w14:textId="1D3F0123" w:rsidR="001A50D9" w:rsidRPr="001935BC" w:rsidRDefault="001A50D9"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xml:space="preserve">Основные </w:t>
      </w:r>
      <w:r w:rsidR="00571BC7" w:rsidRPr="001935BC">
        <w:rPr>
          <w:rFonts w:ascii="Times New Roman" w:hAnsi="Times New Roman" w:cs="Times New Roman"/>
          <w:sz w:val="28"/>
          <w:szCs w:val="28"/>
          <w:lang w:eastAsia="ru-RU"/>
        </w:rPr>
        <w:t xml:space="preserve">примеры </w:t>
      </w:r>
      <w:r w:rsidRPr="001935BC">
        <w:rPr>
          <w:rFonts w:ascii="Times New Roman" w:hAnsi="Times New Roman" w:cs="Times New Roman"/>
          <w:sz w:val="28"/>
          <w:szCs w:val="28"/>
          <w:lang w:eastAsia="ru-RU"/>
        </w:rPr>
        <w:t>предложени</w:t>
      </w:r>
      <w:r w:rsidR="00571BC7" w:rsidRPr="001935BC">
        <w:rPr>
          <w:rFonts w:ascii="Times New Roman" w:hAnsi="Times New Roman" w:cs="Times New Roman"/>
          <w:sz w:val="28"/>
          <w:szCs w:val="28"/>
          <w:lang w:eastAsia="ru-RU"/>
        </w:rPr>
        <w:t>й</w:t>
      </w:r>
      <w:r w:rsidRPr="001935BC">
        <w:rPr>
          <w:rFonts w:ascii="Times New Roman" w:hAnsi="Times New Roman" w:cs="Times New Roman"/>
          <w:sz w:val="28"/>
          <w:szCs w:val="28"/>
          <w:lang w:eastAsia="ru-RU"/>
        </w:rPr>
        <w:t xml:space="preserve"> от психологов по улучшению работы с </w:t>
      </w:r>
      <w:proofErr w:type="spellStart"/>
      <w:r w:rsidRPr="001935BC">
        <w:rPr>
          <w:rFonts w:ascii="Times New Roman" w:hAnsi="Times New Roman" w:cs="Times New Roman"/>
          <w:sz w:val="28"/>
          <w:szCs w:val="28"/>
          <w:lang w:eastAsia="ru-RU"/>
        </w:rPr>
        <w:t>онкопациентами</w:t>
      </w:r>
      <w:proofErr w:type="spellEnd"/>
      <w:r w:rsidR="00571BC7" w:rsidRPr="001935BC">
        <w:rPr>
          <w:rFonts w:ascii="Times New Roman" w:hAnsi="Times New Roman" w:cs="Times New Roman"/>
          <w:sz w:val="28"/>
          <w:szCs w:val="28"/>
          <w:lang w:eastAsia="ru-RU"/>
        </w:rPr>
        <w:t xml:space="preserve"> представлены ниже</w:t>
      </w:r>
      <w:r w:rsidRPr="001935BC">
        <w:rPr>
          <w:rFonts w:ascii="Times New Roman" w:hAnsi="Times New Roman" w:cs="Times New Roman"/>
          <w:sz w:val="28"/>
          <w:szCs w:val="28"/>
          <w:lang w:eastAsia="ru-RU"/>
        </w:rPr>
        <w:t>:</w:t>
      </w:r>
    </w:p>
    <w:p w14:paraId="746D5961" w14:textId="681BE392" w:rsidR="001A50D9" w:rsidRPr="001935BC" w:rsidRDefault="001A50D9"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повышение квалификации;</w:t>
      </w:r>
    </w:p>
    <w:p w14:paraId="10F63D7F" w14:textId="3522A933" w:rsidR="001A50D9" w:rsidRPr="001935BC" w:rsidRDefault="001A50D9"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w:t>
      </w:r>
      <w:r w:rsidR="00571BC7" w:rsidRPr="001935BC">
        <w:rPr>
          <w:rFonts w:ascii="Times New Roman" w:hAnsi="Times New Roman" w:cs="Times New Roman"/>
          <w:sz w:val="28"/>
          <w:szCs w:val="28"/>
          <w:lang w:eastAsia="ru-RU"/>
        </w:rPr>
        <w:t xml:space="preserve"> обучение эффективным методам психологической поддержки данной категории пациентов;</w:t>
      </w:r>
    </w:p>
    <w:p w14:paraId="493990DD" w14:textId="51710AA8" w:rsidR="001A50D9" w:rsidRPr="001935BC" w:rsidRDefault="001A50D9"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наличие кабинета для индивидуального приема;</w:t>
      </w:r>
    </w:p>
    <w:p w14:paraId="78B2B0BC" w14:textId="53F40AE8" w:rsidR="00571BC7" w:rsidRPr="001935BC" w:rsidRDefault="00571BC7"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специализация по паллиативной помощи;</w:t>
      </w:r>
    </w:p>
    <w:p w14:paraId="545354CD" w14:textId="7DC629A1" w:rsidR="00571BC7" w:rsidRPr="001935BC" w:rsidRDefault="00571BC7"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xml:space="preserve">- пересмотр окладов в </w:t>
      </w:r>
      <w:proofErr w:type="spellStart"/>
      <w:r w:rsidRPr="001935BC">
        <w:rPr>
          <w:rFonts w:ascii="Times New Roman" w:hAnsi="Times New Roman" w:cs="Times New Roman"/>
          <w:sz w:val="28"/>
          <w:szCs w:val="28"/>
          <w:lang w:eastAsia="ru-RU"/>
        </w:rPr>
        <w:t>онкопсихологии</w:t>
      </w:r>
      <w:proofErr w:type="spellEnd"/>
      <w:r w:rsidRPr="001935BC">
        <w:rPr>
          <w:rFonts w:ascii="Times New Roman" w:hAnsi="Times New Roman" w:cs="Times New Roman"/>
          <w:sz w:val="28"/>
          <w:szCs w:val="28"/>
          <w:lang w:eastAsia="ru-RU"/>
        </w:rPr>
        <w:t>;</w:t>
      </w:r>
    </w:p>
    <w:p w14:paraId="3637FFEC" w14:textId="6AF398AE" w:rsidR="00571BC7" w:rsidRPr="001935BC" w:rsidRDefault="00571BC7"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составление и обсуждение рекомендаций по работе с данной категорией пациентов;</w:t>
      </w:r>
    </w:p>
    <w:p w14:paraId="1E352DBF" w14:textId="7258C380" w:rsidR="00571BC7" w:rsidRPr="001935BC" w:rsidRDefault="00571BC7"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нужен алгоритм работы с данными пациентами;</w:t>
      </w:r>
    </w:p>
    <w:p w14:paraId="26F44ACF" w14:textId="77777777" w:rsidR="001A50D9" w:rsidRPr="001935BC" w:rsidRDefault="001A50D9" w:rsidP="0013504B">
      <w:pPr>
        <w:spacing w:line="240" w:lineRule="auto"/>
        <w:ind w:firstLine="567"/>
        <w:contextualSpacing/>
        <w:jc w:val="both"/>
        <w:rPr>
          <w:rFonts w:ascii="Times New Roman" w:hAnsi="Times New Roman" w:cs="Times New Roman"/>
          <w:sz w:val="28"/>
          <w:szCs w:val="28"/>
          <w:lang w:eastAsia="ru-RU"/>
        </w:rPr>
      </w:pPr>
      <w:r w:rsidRPr="001935BC">
        <w:rPr>
          <w:rFonts w:ascii="Times New Roman" w:hAnsi="Times New Roman" w:cs="Times New Roman"/>
          <w:sz w:val="28"/>
          <w:szCs w:val="28"/>
          <w:lang w:eastAsia="ru-RU"/>
        </w:rPr>
        <w:t>- создать команду психологов супервизоров, для обновления знаний, для корректировки ошибок;</w:t>
      </w:r>
      <w:r w:rsidR="008970D4" w:rsidRPr="001935BC">
        <w:rPr>
          <w:rFonts w:ascii="Times New Roman" w:hAnsi="Times New Roman" w:cs="Times New Roman"/>
          <w:sz w:val="28"/>
          <w:szCs w:val="28"/>
          <w:lang w:eastAsia="ru-RU"/>
        </w:rPr>
        <w:t xml:space="preserve"> </w:t>
      </w:r>
    </w:p>
    <w:p w14:paraId="7E206A7E" w14:textId="66B8E72D" w:rsidR="00571BC7" w:rsidRPr="001935BC" w:rsidRDefault="00571BC7" w:rsidP="0013504B">
      <w:pPr>
        <w:spacing w:line="240" w:lineRule="auto"/>
        <w:ind w:firstLine="567"/>
        <w:contextualSpacing/>
        <w:jc w:val="both"/>
        <w:rPr>
          <w:rFonts w:ascii="Times New Roman" w:hAnsi="Times New Roman" w:cs="Times New Roman"/>
          <w:sz w:val="28"/>
          <w:szCs w:val="28"/>
          <w:lang w:eastAsia="ru-RU"/>
        </w:rPr>
        <w:sectPr w:rsidR="00571BC7" w:rsidRPr="001935BC" w:rsidSect="000C5A26">
          <w:type w:val="nextColumn"/>
          <w:pgSz w:w="11906" w:h="16838"/>
          <w:pgMar w:top="1134" w:right="567" w:bottom="1134" w:left="1701" w:header="708" w:footer="708" w:gutter="0"/>
          <w:cols w:space="708"/>
          <w:titlePg/>
          <w:docGrid w:linePitch="360"/>
        </w:sectPr>
      </w:pPr>
      <w:proofErr w:type="spellStart"/>
      <w:r w:rsidRPr="001935BC">
        <w:rPr>
          <w:rFonts w:ascii="Times New Roman" w:hAnsi="Times New Roman" w:cs="Times New Roman"/>
          <w:sz w:val="28"/>
          <w:szCs w:val="28"/>
          <w:lang w:eastAsia="ru-RU"/>
        </w:rPr>
        <w:t>Онкопсихология</w:t>
      </w:r>
      <w:proofErr w:type="spellEnd"/>
      <w:r w:rsidRPr="001935BC">
        <w:rPr>
          <w:rFonts w:ascii="Times New Roman" w:hAnsi="Times New Roman" w:cs="Times New Roman"/>
          <w:sz w:val="28"/>
          <w:szCs w:val="28"/>
          <w:lang w:eastAsia="ru-RU"/>
        </w:rPr>
        <w:t xml:space="preserve"> у психологов в основном ассоциируется с паллиативной помощью, и не с психологической поддержкой.  Из 38 респондентов, только один психолог ответил, что для улучшения работы с </w:t>
      </w:r>
      <w:proofErr w:type="spellStart"/>
      <w:r w:rsidRPr="001935BC">
        <w:rPr>
          <w:rFonts w:ascii="Times New Roman" w:hAnsi="Times New Roman" w:cs="Times New Roman"/>
          <w:sz w:val="28"/>
          <w:szCs w:val="28"/>
          <w:lang w:eastAsia="ru-RU"/>
        </w:rPr>
        <w:t>онкопациентами</w:t>
      </w:r>
      <w:proofErr w:type="spellEnd"/>
      <w:r w:rsidRPr="001935BC">
        <w:rPr>
          <w:rFonts w:ascii="Times New Roman" w:hAnsi="Times New Roman" w:cs="Times New Roman"/>
          <w:sz w:val="28"/>
          <w:szCs w:val="28"/>
          <w:lang w:eastAsia="ru-RU"/>
        </w:rPr>
        <w:t xml:space="preserve">, в том числе с пациентами с раком молочной железы </w:t>
      </w:r>
      <w:r w:rsidR="00153626" w:rsidRPr="001935BC">
        <w:rPr>
          <w:rFonts w:ascii="Times New Roman" w:hAnsi="Times New Roman" w:cs="Times New Roman"/>
          <w:sz w:val="28"/>
          <w:szCs w:val="28"/>
          <w:lang w:eastAsia="ru-RU"/>
        </w:rPr>
        <w:t>нужно обучение</w:t>
      </w:r>
      <w:r w:rsidR="00CB6657" w:rsidRPr="001935BC">
        <w:rPr>
          <w:rFonts w:ascii="Times New Roman" w:hAnsi="Times New Roman" w:cs="Times New Roman"/>
          <w:sz w:val="28"/>
          <w:szCs w:val="28"/>
          <w:lang w:eastAsia="ru-RU"/>
        </w:rPr>
        <w:t xml:space="preserve"> эффективным методам психологической </w:t>
      </w:r>
      <w:proofErr w:type="gramStart"/>
      <w:r w:rsidR="00CB6657" w:rsidRPr="001935BC">
        <w:rPr>
          <w:rFonts w:ascii="Times New Roman" w:hAnsi="Times New Roman" w:cs="Times New Roman"/>
          <w:sz w:val="28"/>
          <w:szCs w:val="28"/>
          <w:lang w:eastAsia="ru-RU"/>
        </w:rPr>
        <w:t>поддержки  данной</w:t>
      </w:r>
      <w:proofErr w:type="gramEnd"/>
      <w:r w:rsidR="00CB6657" w:rsidRPr="001935BC">
        <w:rPr>
          <w:rFonts w:ascii="Times New Roman" w:hAnsi="Times New Roman" w:cs="Times New Roman"/>
          <w:sz w:val="28"/>
          <w:szCs w:val="28"/>
          <w:lang w:eastAsia="ru-RU"/>
        </w:rPr>
        <w:t xml:space="preserve"> категории пациентов. </w:t>
      </w:r>
    </w:p>
    <w:p w14:paraId="4A2F3111" w14:textId="0575F174" w:rsidR="00D35AB2" w:rsidRPr="001935BC" w:rsidRDefault="00B122C2" w:rsidP="0013504B">
      <w:pPr>
        <w:pStyle w:val="1"/>
        <w:spacing w:line="240" w:lineRule="auto"/>
        <w:ind w:firstLine="567"/>
        <w:contextualSpacing/>
        <w:jc w:val="both"/>
        <w:rPr>
          <w:rFonts w:ascii="Times New Roman" w:hAnsi="Times New Roman" w:cs="Times New Roman"/>
          <w:b/>
          <w:bCs/>
          <w:color w:val="auto"/>
          <w:sz w:val="28"/>
          <w:szCs w:val="28"/>
        </w:rPr>
      </w:pPr>
      <w:r w:rsidRPr="001935BC">
        <w:rPr>
          <w:rFonts w:ascii="Times New Roman" w:hAnsi="Times New Roman" w:cs="Times New Roman"/>
          <w:b/>
          <w:bCs/>
          <w:color w:val="auto"/>
          <w:sz w:val="28"/>
          <w:szCs w:val="28"/>
        </w:rPr>
        <w:lastRenderedPageBreak/>
        <w:t>3.</w:t>
      </w:r>
      <w:r w:rsidR="004D6E59" w:rsidRPr="001935BC">
        <w:rPr>
          <w:rFonts w:ascii="Times New Roman" w:hAnsi="Times New Roman" w:cs="Times New Roman"/>
          <w:b/>
          <w:bCs/>
          <w:color w:val="auto"/>
          <w:sz w:val="28"/>
          <w:szCs w:val="28"/>
        </w:rPr>
        <w:t>6</w:t>
      </w:r>
      <w:r w:rsidRPr="001935BC">
        <w:rPr>
          <w:rFonts w:ascii="Times New Roman" w:hAnsi="Times New Roman" w:cs="Times New Roman"/>
          <w:b/>
          <w:bCs/>
          <w:color w:val="auto"/>
          <w:sz w:val="28"/>
          <w:szCs w:val="28"/>
        </w:rPr>
        <w:t xml:space="preserve"> </w:t>
      </w:r>
      <w:r w:rsidR="00B5025A" w:rsidRPr="001935BC">
        <w:rPr>
          <w:rFonts w:ascii="Times New Roman" w:hAnsi="Times New Roman" w:cs="Times New Roman"/>
          <w:b/>
          <w:bCs/>
          <w:color w:val="auto"/>
          <w:sz w:val="28"/>
          <w:szCs w:val="28"/>
        </w:rPr>
        <w:t>Результаты исследования для выбора наиболее оптимального подхода к диагностике тревожности и депрессии среди пациентов с раком молочной железы, и ведению данных пациентов</w:t>
      </w:r>
    </w:p>
    <w:p w14:paraId="0F7A2635" w14:textId="06F0E214" w:rsidR="00D35AB2" w:rsidRPr="001935BC" w:rsidRDefault="00B5025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Результаты проведенных исследований позволили нам составить научно обоснованный подход к диагностике тревожности и депрессии среди пациентов с РМЖ, и ведению данных пациентов</w:t>
      </w:r>
      <w:r w:rsidR="003E5DC2" w:rsidRPr="001935BC">
        <w:rPr>
          <w:rFonts w:ascii="Times New Roman" w:hAnsi="Times New Roman" w:cs="Times New Roman"/>
          <w:sz w:val="28"/>
          <w:szCs w:val="28"/>
        </w:rPr>
        <w:t>, путем анализа ответов и мнений экспертов на 4 основных вопроса исследования</w:t>
      </w:r>
    </w:p>
    <w:p w14:paraId="3B9D9DF4" w14:textId="797A8621" w:rsidR="003E5DC2" w:rsidRPr="001935BC" w:rsidRDefault="003E5DC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Выбор оптимального подхода к диагностике тревожности среди пациентов с раком молочной железы</w:t>
      </w:r>
    </w:p>
    <w:p w14:paraId="6C788D02" w14:textId="7F5DDB5A" w:rsidR="001376D2" w:rsidRPr="001935BC" w:rsidRDefault="001376D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Выбор оптимального подхода к диагностике депрессии среди пациентов с раком молочной железы</w:t>
      </w:r>
    </w:p>
    <w:p w14:paraId="0C599F63" w14:textId="2D964C14" w:rsidR="001376D2" w:rsidRPr="001935BC" w:rsidRDefault="003E5DC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100% экспертов были согласны с мнением, что использовани</w:t>
      </w:r>
      <w:r w:rsidR="001854F6" w:rsidRPr="001935BC">
        <w:rPr>
          <w:rFonts w:ascii="Times New Roman" w:hAnsi="Times New Roman" w:cs="Times New Roman"/>
          <w:sz w:val="28"/>
          <w:szCs w:val="28"/>
        </w:rPr>
        <w:t>е</w:t>
      </w:r>
      <w:r w:rsidRPr="001935BC">
        <w:rPr>
          <w:rFonts w:ascii="Times New Roman" w:hAnsi="Times New Roman" w:cs="Times New Roman"/>
          <w:sz w:val="28"/>
          <w:szCs w:val="28"/>
        </w:rPr>
        <w:t xml:space="preserve"> опросников для скрининга пациентов на наличие симптомов тревожности и депрессии имеет место в клинической практике. Это наиболее оптимальный вариант для скрининга пациентов на наличие симптомов эмоциональных расстройств</w:t>
      </w:r>
      <w:r w:rsidR="0080347A" w:rsidRPr="001935BC">
        <w:rPr>
          <w:rFonts w:ascii="Times New Roman" w:hAnsi="Times New Roman" w:cs="Times New Roman"/>
          <w:sz w:val="28"/>
          <w:szCs w:val="28"/>
        </w:rPr>
        <w:t>, не требующего специального либо сложного обучения для специалиста;</w:t>
      </w:r>
      <w:r w:rsidR="00C817BC" w:rsidRPr="001935BC">
        <w:rPr>
          <w:rFonts w:ascii="Times New Roman" w:hAnsi="Times New Roman" w:cs="Times New Roman"/>
          <w:sz w:val="28"/>
          <w:szCs w:val="28"/>
        </w:rPr>
        <w:t xml:space="preserve"> психологические опросники просты в применении; </w:t>
      </w:r>
      <w:r w:rsidR="00F537AC" w:rsidRPr="001935BC">
        <w:rPr>
          <w:rFonts w:ascii="Times New Roman" w:hAnsi="Times New Roman" w:cs="Times New Roman"/>
          <w:sz w:val="28"/>
          <w:szCs w:val="28"/>
        </w:rPr>
        <w:t>использование минимальных ресурсов</w:t>
      </w:r>
      <w:r w:rsidR="001854F6" w:rsidRPr="001935BC">
        <w:rPr>
          <w:rFonts w:ascii="Times New Roman" w:hAnsi="Times New Roman" w:cs="Times New Roman"/>
          <w:sz w:val="28"/>
          <w:szCs w:val="28"/>
        </w:rPr>
        <w:t xml:space="preserve">. </w:t>
      </w:r>
      <w:r w:rsidRPr="001935BC">
        <w:rPr>
          <w:rFonts w:ascii="Times New Roman" w:hAnsi="Times New Roman" w:cs="Times New Roman"/>
          <w:sz w:val="28"/>
          <w:szCs w:val="28"/>
        </w:rPr>
        <w:t>Для успешно</w:t>
      </w:r>
      <w:r w:rsidR="001376D2" w:rsidRPr="001935BC">
        <w:rPr>
          <w:rFonts w:ascii="Times New Roman" w:hAnsi="Times New Roman" w:cs="Times New Roman"/>
          <w:sz w:val="28"/>
          <w:szCs w:val="28"/>
        </w:rPr>
        <w:t>й реализации программы скрининга</w:t>
      </w:r>
      <w:r w:rsidRPr="001935BC">
        <w:rPr>
          <w:rFonts w:ascii="Times New Roman" w:hAnsi="Times New Roman" w:cs="Times New Roman"/>
          <w:sz w:val="28"/>
          <w:szCs w:val="28"/>
        </w:rPr>
        <w:t xml:space="preserve"> пациентов, необходим</w:t>
      </w:r>
      <w:r w:rsidR="001854F6" w:rsidRPr="001935BC">
        <w:rPr>
          <w:rFonts w:ascii="Times New Roman" w:hAnsi="Times New Roman" w:cs="Times New Roman"/>
          <w:sz w:val="28"/>
          <w:szCs w:val="28"/>
        </w:rPr>
        <w:t>ы</w:t>
      </w:r>
      <w:r w:rsidR="001376D2" w:rsidRPr="001935BC">
        <w:rPr>
          <w:rFonts w:ascii="Times New Roman" w:hAnsi="Times New Roman" w:cs="Times New Roman"/>
          <w:sz w:val="28"/>
          <w:szCs w:val="28"/>
        </w:rPr>
        <w:t>:</w:t>
      </w:r>
    </w:p>
    <w:p w14:paraId="0C5E2795" w14:textId="77777777" w:rsidR="00001851" w:rsidRPr="001935BC" w:rsidRDefault="0000185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использование опросников для выявления у пациентов с РМЖ симптомов тревожности и депрессии</w:t>
      </w:r>
    </w:p>
    <w:p w14:paraId="1FB34469" w14:textId="1B0AE775" w:rsidR="001376D2" w:rsidRPr="001935BC" w:rsidRDefault="001376D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языковая/межкультурная и клиническая валидизация</w:t>
      </w:r>
      <w:r w:rsidR="003E5DC2" w:rsidRPr="001935BC">
        <w:rPr>
          <w:rFonts w:ascii="Times New Roman" w:hAnsi="Times New Roman" w:cs="Times New Roman"/>
          <w:sz w:val="28"/>
          <w:szCs w:val="28"/>
        </w:rPr>
        <w:t xml:space="preserve"> опросник</w:t>
      </w:r>
      <w:r w:rsidRPr="001935BC">
        <w:rPr>
          <w:rFonts w:ascii="Times New Roman" w:hAnsi="Times New Roman" w:cs="Times New Roman"/>
          <w:sz w:val="28"/>
          <w:szCs w:val="28"/>
        </w:rPr>
        <w:t>ов для выявления симптомов тревожности и депрессии</w:t>
      </w:r>
      <w:r w:rsidR="003E5DC2" w:rsidRPr="001935BC">
        <w:rPr>
          <w:rFonts w:ascii="Times New Roman" w:hAnsi="Times New Roman" w:cs="Times New Roman"/>
          <w:sz w:val="28"/>
          <w:szCs w:val="28"/>
        </w:rPr>
        <w:t xml:space="preserve"> на русском и казахском языках</w:t>
      </w:r>
    </w:p>
    <w:p w14:paraId="02118C28" w14:textId="77777777" w:rsidR="001376D2" w:rsidRPr="001935BC" w:rsidRDefault="001376D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наличие </w:t>
      </w:r>
      <w:r w:rsidR="003E5DC2" w:rsidRPr="001935BC">
        <w:rPr>
          <w:rFonts w:ascii="Times New Roman" w:hAnsi="Times New Roman" w:cs="Times New Roman"/>
          <w:sz w:val="28"/>
          <w:szCs w:val="28"/>
        </w:rPr>
        <w:t xml:space="preserve">установленной шкалы для оценки тяжести симптомов для </w:t>
      </w:r>
      <w:r w:rsidRPr="001935BC">
        <w:rPr>
          <w:rFonts w:ascii="Times New Roman" w:hAnsi="Times New Roman" w:cs="Times New Roman"/>
          <w:sz w:val="28"/>
          <w:szCs w:val="28"/>
        </w:rPr>
        <w:t xml:space="preserve">каждого </w:t>
      </w:r>
      <w:r w:rsidR="003E5DC2" w:rsidRPr="001935BC">
        <w:rPr>
          <w:rFonts w:ascii="Times New Roman" w:hAnsi="Times New Roman" w:cs="Times New Roman"/>
          <w:sz w:val="28"/>
          <w:szCs w:val="28"/>
        </w:rPr>
        <w:t>опросника</w:t>
      </w:r>
    </w:p>
    <w:p w14:paraId="1822F965" w14:textId="77777777" w:rsidR="001854F6" w:rsidRPr="001935BC" w:rsidRDefault="001376D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w:t>
      </w:r>
      <w:r w:rsidR="001854F6" w:rsidRPr="001935BC">
        <w:rPr>
          <w:rFonts w:ascii="Times New Roman" w:hAnsi="Times New Roman" w:cs="Times New Roman"/>
          <w:sz w:val="28"/>
          <w:szCs w:val="28"/>
        </w:rPr>
        <w:t xml:space="preserve">разработанный алгоритм оценки эмоционального состояния пациентов </w:t>
      </w:r>
    </w:p>
    <w:p w14:paraId="48E0960F" w14:textId="451D6639" w:rsidR="003E5DC2" w:rsidRPr="001935BC" w:rsidRDefault="001854F6"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w:t>
      </w:r>
      <w:r w:rsidR="003E5DC2" w:rsidRPr="001935BC">
        <w:rPr>
          <w:rFonts w:ascii="Times New Roman" w:hAnsi="Times New Roman" w:cs="Times New Roman"/>
          <w:sz w:val="28"/>
          <w:szCs w:val="28"/>
        </w:rPr>
        <w:t>разработанная реферальная система пациентов.</w:t>
      </w:r>
    </w:p>
    <w:p w14:paraId="751296D2" w14:textId="7EC06BA6" w:rsidR="001376D2" w:rsidRPr="001935BC" w:rsidRDefault="001376D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ab/>
        <w:t xml:space="preserve">Языковая/межкультурная и клиническая валидизация опросников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для выявления симптомов тревожности и депрессии на казахском языке была проведена среди женщин с различными онкологическими заболеваниями (результаты исследования описаны в главе 2 данной диссертационной работы). В ходе данного исследования по валидизации, участники исследования и клинические исследователи сошлись во мнении, что опросники должны быть двух язычными, как и многие документы государственного образца. Это решает сразу несколько задач</w:t>
      </w:r>
      <w:r w:rsidR="0080347A" w:rsidRPr="001935BC">
        <w:rPr>
          <w:rFonts w:ascii="Times New Roman" w:hAnsi="Times New Roman" w:cs="Times New Roman"/>
          <w:sz w:val="28"/>
          <w:szCs w:val="28"/>
        </w:rPr>
        <w:t xml:space="preserve">: снятие языкового барьера для пациента, независимо от того, носителем какого языка является пациент, русского или казахского; устранение возможной межкультурной разницы в переводе на казахский язык, для </w:t>
      </w:r>
      <w:proofErr w:type="spellStart"/>
      <w:r w:rsidR="0080347A" w:rsidRPr="001935BC">
        <w:rPr>
          <w:rFonts w:ascii="Times New Roman" w:hAnsi="Times New Roman" w:cs="Times New Roman"/>
          <w:sz w:val="28"/>
          <w:szCs w:val="28"/>
        </w:rPr>
        <w:t>казахоязычных</w:t>
      </w:r>
      <w:proofErr w:type="spellEnd"/>
      <w:r w:rsidR="0080347A" w:rsidRPr="001935BC">
        <w:rPr>
          <w:rFonts w:ascii="Times New Roman" w:hAnsi="Times New Roman" w:cs="Times New Roman"/>
          <w:sz w:val="28"/>
          <w:szCs w:val="28"/>
        </w:rPr>
        <w:t xml:space="preserve"> пациентов с региональным диалектом казахского языка; отсутствие необходимости выбирать, на каком языке заполнять анкету.</w:t>
      </w:r>
    </w:p>
    <w:p w14:paraId="799E60FA" w14:textId="66BE504A" w:rsidR="0080347A" w:rsidRPr="001935BC" w:rsidRDefault="0080347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При клинической валидизации опросников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было выявлено, что для </w:t>
      </w:r>
      <w:r w:rsidR="00F27FF2" w:rsidRPr="001935BC">
        <w:rPr>
          <w:rFonts w:ascii="Times New Roman" w:hAnsi="Times New Roman" w:cs="Times New Roman"/>
          <w:sz w:val="28"/>
          <w:szCs w:val="28"/>
        </w:rPr>
        <w:t>BDI</w:t>
      </w:r>
      <w:r w:rsidRPr="001935BC">
        <w:rPr>
          <w:rFonts w:ascii="Times New Roman" w:hAnsi="Times New Roman" w:cs="Times New Roman"/>
          <w:sz w:val="28"/>
          <w:szCs w:val="28"/>
        </w:rPr>
        <w:t xml:space="preserve"> наиболее оптимальные психометрические параметры были достигнуты при использовании суммарного балла по шкале равного 14. Этот показатель выше, чем </w:t>
      </w:r>
      <w:r w:rsidR="001854F6" w:rsidRPr="001935BC">
        <w:rPr>
          <w:rFonts w:ascii="Times New Roman" w:hAnsi="Times New Roman" w:cs="Times New Roman"/>
          <w:sz w:val="28"/>
          <w:szCs w:val="28"/>
        </w:rPr>
        <w:t xml:space="preserve">рекомендованный суммарный балл по шкале от авторов опросника. Литературный обзор показал, что на практике встречаются примеры, когда для </w:t>
      </w:r>
      <w:r w:rsidR="00F27FF2" w:rsidRPr="001935BC">
        <w:rPr>
          <w:rFonts w:ascii="Times New Roman" w:hAnsi="Times New Roman" w:cs="Times New Roman"/>
          <w:sz w:val="28"/>
          <w:szCs w:val="28"/>
        </w:rPr>
        <w:lastRenderedPageBreak/>
        <w:t>BDI</w:t>
      </w:r>
      <w:r w:rsidR="001854F6" w:rsidRPr="001935BC">
        <w:rPr>
          <w:rFonts w:ascii="Times New Roman" w:hAnsi="Times New Roman" w:cs="Times New Roman"/>
          <w:sz w:val="28"/>
          <w:szCs w:val="28"/>
        </w:rPr>
        <w:t xml:space="preserve"> были рекомендованы суммарные баллы в 14 либо 15 баллов вместо 13, для выявления пациентов с наличием симптомов депрессии. </w:t>
      </w:r>
      <w:r w:rsidRPr="001935BC">
        <w:rPr>
          <w:rFonts w:ascii="Times New Roman" w:hAnsi="Times New Roman" w:cs="Times New Roman"/>
          <w:sz w:val="28"/>
          <w:szCs w:val="28"/>
        </w:rPr>
        <w:t xml:space="preserve">Для </w:t>
      </w:r>
      <w:r w:rsidR="00F27FF2" w:rsidRPr="001935BC">
        <w:rPr>
          <w:rFonts w:ascii="Times New Roman" w:hAnsi="Times New Roman" w:cs="Times New Roman"/>
          <w:sz w:val="28"/>
          <w:szCs w:val="28"/>
        </w:rPr>
        <w:t>BAI</w:t>
      </w:r>
      <w:r w:rsidRPr="001935BC">
        <w:rPr>
          <w:rFonts w:ascii="Times New Roman" w:hAnsi="Times New Roman" w:cs="Times New Roman"/>
          <w:sz w:val="28"/>
          <w:szCs w:val="28"/>
        </w:rPr>
        <w:t xml:space="preserve"> наиболее оптимальные психометрические параметры были</w:t>
      </w:r>
      <w:r w:rsidR="001854F6" w:rsidRPr="001935BC">
        <w:rPr>
          <w:rFonts w:ascii="Times New Roman" w:hAnsi="Times New Roman" w:cs="Times New Roman"/>
          <w:sz w:val="28"/>
          <w:szCs w:val="28"/>
        </w:rPr>
        <w:t xml:space="preserve"> достигнуты при применении рекомендованном суммарном балле в 15 по опроснику.</w:t>
      </w:r>
    </w:p>
    <w:p w14:paraId="07D74CBC" w14:textId="01B66482" w:rsidR="00F973E2" w:rsidRPr="001935BC"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Оптимальный подход к диагностике </w:t>
      </w:r>
      <w:r w:rsidR="00A350CF" w:rsidRPr="001935BC">
        <w:rPr>
          <w:rFonts w:ascii="Times New Roman" w:hAnsi="Times New Roman" w:cs="Times New Roman"/>
          <w:sz w:val="28"/>
          <w:szCs w:val="28"/>
        </w:rPr>
        <w:t xml:space="preserve">тревожности и депрессии у </w:t>
      </w:r>
      <w:r w:rsidRPr="001935BC">
        <w:rPr>
          <w:rFonts w:ascii="Times New Roman" w:hAnsi="Times New Roman" w:cs="Times New Roman"/>
          <w:sz w:val="28"/>
          <w:szCs w:val="28"/>
        </w:rPr>
        <w:t>пациентов с РМЖ, должен соответствовать нескольким критериям:</w:t>
      </w:r>
    </w:p>
    <w:p w14:paraId="39ADB098" w14:textId="00E6D0DE" w:rsidR="00F973E2" w:rsidRPr="001935BC"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w:t>
      </w:r>
      <w:r w:rsidR="00FC139C" w:rsidRPr="001935BC">
        <w:rPr>
          <w:rFonts w:ascii="Times New Roman" w:hAnsi="Times New Roman" w:cs="Times New Roman"/>
          <w:sz w:val="28"/>
          <w:szCs w:val="28"/>
        </w:rPr>
        <w:t>необходимо разработать</w:t>
      </w:r>
      <w:r w:rsidR="001854F6" w:rsidRPr="001935BC">
        <w:rPr>
          <w:rFonts w:ascii="Times New Roman" w:hAnsi="Times New Roman" w:cs="Times New Roman"/>
          <w:sz w:val="28"/>
          <w:szCs w:val="28"/>
        </w:rPr>
        <w:t xml:space="preserve"> алгоритм оценки эмоционального состояния пациентов. Алгоритм должен отвечать на вопросы: Кто, что, когда, где, как, как часто и почему (должен проводиться скрининг пациентов с РМЖ на наличие симптомов тревожности и депрессии). </w:t>
      </w:r>
    </w:p>
    <w:p w14:paraId="11E13061" w14:textId="756CEE2A" w:rsidR="001376D2" w:rsidRPr="001935BC"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р</w:t>
      </w:r>
      <w:r w:rsidR="001854F6" w:rsidRPr="001935BC">
        <w:rPr>
          <w:rFonts w:ascii="Times New Roman" w:hAnsi="Times New Roman" w:cs="Times New Roman"/>
          <w:sz w:val="28"/>
          <w:szCs w:val="28"/>
        </w:rPr>
        <w:t xml:space="preserve">еферальная система пациентов должны быть единой, понятной и согласованной между всеми сторонами. </w:t>
      </w:r>
    </w:p>
    <w:p w14:paraId="1CBDB24B" w14:textId="77777777" w:rsidR="003E5DC2" w:rsidRPr="001935BC" w:rsidRDefault="003E5DC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Выбор оптимального подхода к терапии тревожности среди пациентов с раком молочной железы</w:t>
      </w:r>
    </w:p>
    <w:p w14:paraId="346DB3C0" w14:textId="77777777" w:rsidR="003E5DC2" w:rsidRPr="001935BC" w:rsidRDefault="003E5DC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Выбор оптимального подхода к терапии депрессии среди пациентов с раком молочной железы</w:t>
      </w:r>
    </w:p>
    <w:p w14:paraId="0BD09356" w14:textId="77777777" w:rsidR="00F537AC" w:rsidRPr="001935BC" w:rsidRDefault="0000185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Оптимальный подход к терапии пациентов с РМЖ, должен </w:t>
      </w:r>
      <w:r w:rsidR="00F537AC" w:rsidRPr="001935BC">
        <w:rPr>
          <w:rFonts w:ascii="Times New Roman" w:hAnsi="Times New Roman" w:cs="Times New Roman"/>
          <w:sz w:val="28"/>
          <w:szCs w:val="28"/>
        </w:rPr>
        <w:t>соответствовать нескольким критериям:</w:t>
      </w:r>
    </w:p>
    <w:p w14:paraId="014A1626" w14:textId="21A5BF6E" w:rsidR="00BC56C4" w:rsidRDefault="00F537A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w:t>
      </w:r>
      <w:r w:rsidR="00FC139C" w:rsidRPr="001935BC">
        <w:rPr>
          <w:rFonts w:ascii="Times New Roman" w:hAnsi="Times New Roman" w:cs="Times New Roman"/>
          <w:sz w:val="28"/>
          <w:szCs w:val="28"/>
        </w:rPr>
        <w:t>необходимо пересмотреть</w:t>
      </w:r>
      <w:r w:rsidR="00BC56C4" w:rsidRPr="001935BC">
        <w:rPr>
          <w:rFonts w:ascii="Times New Roman" w:hAnsi="Times New Roman" w:cs="Times New Roman"/>
          <w:sz w:val="28"/>
          <w:szCs w:val="28"/>
        </w:rPr>
        <w:t xml:space="preserve"> стандарт организации оказания медико-социальной помощи в области психического здоровья населению;</w:t>
      </w:r>
    </w:p>
    <w:p w14:paraId="6EADB101" w14:textId="4DEE2A42" w:rsidR="00C91CD6" w:rsidRPr="001935BC" w:rsidRDefault="00C91CD6" w:rsidP="0013504B">
      <w:pPr>
        <w:pStyle w:val="ae"/>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91CD6">
        <w:rPr>
          <w:rFonts w:ascii="Times New Roman" w:hAnsi="Times New Roman" w:cs="Times New Roman"/>
          <w:sz w:val="28"/>
          <w:szCs w:val="28"/>
        </w:rPr>
        <w:t>необходимо пересмотреть клинический протокол диагностики и лечения депрессии без психотических симптомов;</w:t>
      </w:r>
    </w:p>
    <w:p w14:paraId="036189FD" w14:textId="3B00BD01" w:rsidR="00F973E2" w:rsidRPr="001935BC" w:rsidRDefault="00BC56C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w:t>
      </w:r>
      <w:r w:rsidR="00FC139C" w:rsidRPr="001935BC">
        <w:rPr>
          <w:rFonts w:ascii="Times New Roman" w:hAnsi="Times New Roman" w:cs="Times New Roman"/>
          <w:sz w:val="28"/>
          <w:szCs w:val="28"/>
        </w:rPr>
        <w:t>необходимо усилить</w:t>
      </w:r>
      <w:r w:rsidR="00F973E2" w:rsidRPr="001935BC">
        <w:rPr>
          <w:rFonts w:ascii="Times New Roman" w:hAnsi="Times New Roman" w:cs="Times New Roman"/>
          <w:sz w:val="28"/>
          <w:szCs w:val="28"/>
        </w:rPr>
        <w:t xml:space="preserve"> превентивные </w:t>
      </w:r>
      <w:r w:rsidR="00FC139C" w:rsidRPr="001935BC">
        <w:rPr>
          <w:rFonts w:ascii="Times New Roman" w:hAnsi="Times New Roman" w:cs="Times New Roman"/>
          <w:sz w:val="28"/>
          <w:szCs w:val="28"/>
        </w:rPr>
        <w:t>меры, для того чтобы</w:t>
      </w:r>
      <w:r w:rsidR="00F973E2" w:rsidRPr="001935BC">
        <w:rPr>
          <w:rFonts w:ascii="Times New Roman" w:hAnsi="Times New Roman" w:cs="Times New Roman"/>
          <w:sz w:val="28"/>
          <w:szCs w:val="28"/>
        </w:rPr>
        <w:t xml:space="preserve"> снизить распространенность тревожности и депрессии у пациентов с РМЖ</w:t>
      </w:r>
    </w:p>
    <w:p w14:paraId="7B06D210" w14:textId="56A69322" w:rsidR="00F537AC" w:rsidRPr="001935BC"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w:t>
      </w:r>
      <w:r w:rsidR="00FC139C" w:rsidRPr="001935BC">
        <w:rPr>
          <w:rFonts w:ascii="Times New Roman" w:hAnsi="Times New Roman" w:cs="Times New Roman"/>
          <w:sz w:val="28"/>
          <w:szCs w:val="28"/>
        </w:rPr>
        <w:t>необходимо обеспечить</w:t>
      </w:r>
      <w:r w:rsidRPr="001935BC">
        <w:rPr>
          <w:rFonts w:ascii="Times New Roman" w:hAnsi="Times New Roman" w:cs="Times New Roman"/>
          <w:sz w:val="28"/>
          <w:szCs w:val="28"/>
        </w:rPr>
        <w:t xml:space="preserve"> </w:t>
      </w:r>
      <w:r w:rsidR="00F537AC" w:rsidRPr="001935BC">
        <w:rPr>
          <w:rFonts w:ascii="Times New Roman" w:hAnsi="Times New Roman" w:cs="Times New Roman"/>
          <w:sz w:val="28"/>
          <w:szCs w:val="28"/>
        </w:rPr>
        <w:t>непрерывность оказания медико-психологический и медико-социально</w:t>
      </w:r>
      <w:r w:rsidR="00AC5E45" w:rsidRPr="001935BC">
        <w:rPr>
          <w:rFonts w:ascii="Times New Roman" w:hAnsi="Times New Roman" w:cs="Times New Roman"/>
          <w:sz w:val="28"/>
          <w:szCs w:val="28"/>
        </w:rPr>
        <w:t>й</w:t>
      </w:r>
      <w:r w:rsidR="00F537AC" w:rsidRPr="001935BC">
        <w:rPr>
          <w:rFonts w:ascii="Times New Roman" w:hAnsi="Times New Roman" w:cs="Times New Roman"/>
          <w:sz w:val="28"/>
          <w:szCs w:val="28"/>
        </w:rPr>
        <w:t xml:space="preserve"> помощи пациентам</w:t>
      </w:r>
      <w:r w:rsidR="00AC5E45" w:rsidRPr="001935BC">
        <w:rPr>
          <w:rFonts w:ascii="Times New Roman" w:hAnsi="Times New Roman" w:cs="Times New Roman"/>
          <w:sz w:val="28"/>
          <w:szCs w:val="28"/>
        </w:rPr>
        <w:t>, вне зависимости от обращаемости</w:t>
      </w:r>
      <w:r w:rsidR="00F537AC" w:rsidRPr="001935BC">
        <w:rPr>
          <w:rFonts w:ascii="Times New Roman" w:hAnsi="Times New Roman" w:cs="Times New Roman"/>
          <w:sz w:val="28"/>
          <w:szCs w:val="28"/>
        </w:rPr>
        <w:t>;</w:t>
      </w:r>
    </w:p>
    <w:p w14:paraId="1384C9A2" w14:textId="0BD4476C" w:rsidR="00001851" w:rsidRPr="001935BC" w:rsidRDefault="00F537A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w:t>
      </w:r>
      <w:r w:rsidR="00FC139C" w:rsidRPr="001935BC">
        <w:rPr>
          <w:rFonts w:ascii="Times New Roman" w:hAnsi="Times New Roman" w:cs="Times New Roman"/>
          <w:sz w:val="28"/>
          <w:szCs w:val="28"/>
        </w:rPr>
        <w:t>необходимо обеспечить</w:t>
      </w:r>
      <w:r w:rsidR="00F973E2" w:rsidRPr="001935BC">
        <w:rPr>
          <w:rFonts w:ascii="Times New Roman" w:hAnsi="Times New Roman" w:cs="Times New Roman"/>
          <w:sz w:val="28"/>
          <w:szCs w:val="28"/>
        </w:rPr>
        <w:t xml:space="preserve"> </w:t>
      </w:r>
      <w:r w:rsidR="00AC5E45" w:rsidRPr="001935BC">
        <w:rPr>
          <w:rFonts w:ascii="Times New Roman" w:hAnsi="Times New Roman" w:cs="Times New Roman"/>
          <w:sz w:val="28"/>
          <w:szCs w:val="28"/>
        </w:rPr>
        <w:t xml:space="preserve">преемственность </w:t>
      </w:r>
      <w:r w:rsidR="00F973E2" w:rsidRPr="001935BC">
        <w:rPr>
          <w:rFonts w:ascii="Times New Roman" w:hAnsi="Times New Roman" w:cs="Times New Roman"/>
          <w:sz w:val="28"/>
          <w:szCs w:val="28"/>
        </w:rPr>
        <w:t>между всеми службами,</w:t>
      </w:r>
      <w:r w:rsidR="00001851" w:rsidRPr="001935BC">
        <w:rPr>
          <w:rFonts w:ascii="Times New Roman" w:hAnsi="Times New Roman" w:cs="Times New Roman"/>
          <w:sz w:val="28"/>
          <w:szCs w:val="28"/>
        </w:rPr>
        <w:t xml:space="preserve"> задействованными в терапии </w:t>
      </w:r>
      <w:r w:rsidRPr="001935BC">
        <w:rPr>
          <w:rFonts w:ascii="Times New Roman" w:hAnsi="Times New Roman" w:cs="Times New Roman"/>
          <w:sz w:val="28"/>
          <w:szCs w:val="28"/>
        </w:rPr>
        <w:t xml:space="preserve">и социальной поддержке </w:t>
      </w:r>
      <w:r w:rsidR="00001851" w:rsidRPr="001935BC">
        <w:rPr>
          <w:rFonts w:ascii="Times New Roman" w:hAnsi="Times New Roman" w:cs="Times New Roman"/>
          <w:sz w:val="28"/>
          <w:szCs w:val="28"/>
        </w:rPr>
        <w:t xml:space="preserve">пациентов. </w:t>
      </w:r>
    </w:p>
    <w:p w14:paraId="75353FE8" w14:textId="77777777" w:rsidR="00656CF6" w:rsidRPr="001935BC" w:rsidRDefault="00656CF6" w:rsidP="0013504B">
      <w:pPr>
        <w:pStyle w:val="ae"/>
        <w:ind w:firstLine="567"/>
        <w:jc w:val="both"/>
        <w:rPr>
          <w:rFonts w:ascii="Times New Roman" w:hAnsi="Times New Roman" w:cs="Times New Roman"/>
          <w:sz w:val="28"/>
          <w:szCs w:val="28"/>
        </w:rPr>
        <w:sectPr w:rsidR="00656CF6" w:rsidRPr="001935BC" w:rsidSect="000C5A26">
          <w:type w:val="nextColumn"/>
          <w:pgSz w:w="11906" w:h="16838"/>
          <w:pgMar w:top="1134" w:right="567" w:bottom="1134" w:left="1701" w:header="708" w:footer="708" w:gutter="0"/>
          <w:cols w:space="708"/>
          <w:titlePg/>
          <w:docGrid w:linePitch="360"/>
        </w:sectPr>
      </w:pPr>
    </w:p>
    <w:p w14:paraId="45F21AB5" w14:textId="73F766F2" w:rsidR="00656CF6" w:rsidRPr="001935BC" w:rsidRDefault="00656CF6" w:rsidP="0013504B">
      <w:pPr>
        <w:pStyle w:val="ae"/>
        <w:ind w:firstLine="567"/>
        <w:jc w:val="both"/>
        <w:rPr>
          <w:rFonts w:ascii="Times New Roman" w:hAnsi="Times New Roman" w:cs="Times New Roman"/>
          <w:sz w:val="28"/>
          <w:szCs w:val="28"/>
        </w:rPr>
      </w:pPr>
    </w:p>
    <w:p w14:paraId="1735FB0E" w14:textId="5B592545" w:rsidR="00F537AC" w:rsidRPr="001935BC" w:rsidRDefault="00E46548" w:rsidP="0013504B">
      <w:pPr>
        <w:pStyle w:val="1"/>
        <w:spacing w:line="240" w:lineRule="auto"/>
        <w:ind w:firstLine="567"/>
        <w:contextualSpacing/>
        <w:jc w:val="both"/>
        <w:rPr>
          <w:rFonts w:ascii="Times New Roman" w:hAnsi="Times New Roman" w:cs="Times New Roman"/>
          <w:b/>
          <w:bCs/>
          <w:caps/>
          <w:color w:val="auto"/>
          <w:sz w:val="28"/>
          <w:szCs w:val="28"/>
        </w:rPr>
      </w:pPr>
      <w:bookmarkStart w:id="65" w:name="_4_МЕТОДОЛОГИЧЕСКОЕ_ОБОСНОВАНИЕ"/>
      <w:bookmarkEnd w:id="65"/>
      <w:r w:rsidRPr="001935BC">
        <w:rPr>
          <w:rFonts w:ascii="Times New Roman" w:hAnsi="Times New Roman" w:cs="Times New Roman"/>
          <w:b/>
          <w:bCs/>
          <w:caps/>
          <w:color w:val="auto"/>
          <w:sz w:val="28"/>
          <w:szCs w:val="28"/>
        </w:rPr>
        <w:t xml:space="preserve">4 </w:t>
      </w:r>
      <w:r w:rsidR="00001851" w:rsidRPr="001935BC">
        <w:rPr>
          <w:rFonts w:ascii="Times New Roman" w:hAnsi="Times New Roman" w:cs="Times New Roman"/>
          <w:b/>
          <w:bCs/>
          <w:caps/>
          <w:color w:val="auto"/>
          <w:sz w:val="28"/>
          <w:szCs w:val="28"/>
        </w:rPr>
        <w:t xml:space="preserve">МЕТОДОЛОГИЧЕСКОЕ ОБОСНОВАНИЕ совершенствования работы с пациентами при наличии тревожности и депрессии у пациентов с РМЖ </w:t>
      </w:r>
    </w:p>
    <w:p w14:paraId="75CB1024" w14:textId="7A5743CD" w:rsidR="00E91958" w:rsidRPr="001935BC" w:rsidRDefault="00E9195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Согласно </w:t>
      </w:r>
      <w:r w:rsidR="00BC56C4" w:rsidRPr="001935BC">
        <w:rPr>
          <w:rFonts w:ascii="Times New Roman" w:hAnsi="Times New Roman" w:cs="Times New Roman"/>
          <w:sz w:val="28"/>
          <w:szCs w:val="28"/>
        </w:rPr>
        <w:t>Национальному Проекту «Качественное и доступное здравоохранение для каждого гражданина «Здоровая Нация»</w:t>
      </w:r>
      <w:r w:rsidR="00D76562" w:rsidRPr="00D76562">
        <w:rPr>
          <w:rFonts w:ascii="Times New Roman" w:hAnsi="Times New Roman" w:cs="Times New Roman"/>
          <w:sz w:val="28"/>
          <w:szCs w:val="28"/>
        </w:rPr>
        <w:t xml:space="preserve"> </w:t>
      </w:r>
      <w:r w:rsidR="00D76562">
        <w:rPr>
          <w:rFonts w:ascii="Times New Roman" w:hAnsi="Times New Roman" w:cs="Times New Roman"/>
          <w:sz w:val="28"/>
          <w:szCs w:val="28"/>
        </w:rPr>
        <w:fldChar w:fldCharType="begin" w:fldLock="1"/>
      </w:r>
      <w:r w:rsidR="004F6642">
        <w:rPr>
          <w:rFonts w:ascii="Times New Roman" w:hAnsi="Times New Roman" w:cs="Times New Roman"/>
          <w:sz w:val="28"/>
          <w:szCs w:val="28"/>
        </w:rPr>
        <w:instrText>ADDIN CSL_CITATION {"citationItems":[{"id":"ITEM-1","itemData":{"author":[{"dropping-particle":"","family":"Казахстан","given":"Правительство Республики","non-dropping-particle":"","parse-names":false,"suffix":""}],"id":"ITEM-1","issued":{"date-parts":[["2021"]]},"publisher-place":"Нур-Султан","title":"Национальный проект \"Качественное и доступное здравоохранение для каждого гражданина \"Здоровая нация\"","type":"bill"},"uris":["http://www.mendeley.com/documents/?uuid=110c0301-9dea-4c95-bacb-d2185f300f75"]}],"mendeley":{"formattedCitation":"(146)","manualFormatting":"[146","plainTextFormattedCitation":"(146)","previouslyFormattedCitation":"(146)"},"properties":{"noteIndex":0},"schema":"https://github.com/citation-style-language/schema/raw/master/csl-citation.json"}</w:instrText>
      </w:r>
      <w:r w:rsidR="00D76562">
        <w:rPr>
          <w:rFonts w:ascii="Times New Roman" w:hAnsi="Times New Roman" w:cs="Times New Roman"/>
          <w:sz w:val="28"/>
          <w:szCs w:val="28"/>
        </w:rPr>
        <w:fldChar w:fldCharType="separate"/>
      </w:r>
      <w:r w:rsidR="00425B0B">
        <w:rPr>
          <w:rFonts w:ascii="Times New Roman" w:hAnsi="Times New Roman" w:cs="Times New Roman"/>
          <w:noProof/>
          <w:sz w:val="28"/>
          <w:szCs w:val="28"/>
        </w:rPr>
        <w:t>[</w:t>
      </w:r>
      <w:r w:rsidR="00D76562" w:rsidRPr="00D76562">
        <w:rPr>
          <w:rFonts w:ascii="Times New Roman" w:hAnsi="Times New Roman" w:cs="Times New Roman"/>
          <w:noProof/>
          <w:sz w:val="28"/>
          <w:szCs w:val="28"/>
        </w:rPr>
        <w:t>146</w:t>
      </w:r>
      <w:r w:rsidR="00D76562">
        <w:rPr>
          <w:rFonts w:ascii="Times New Roman" w:hAnsi="Times New Roman" w:cs="Times New Roman"/>
          <w:sz w:val="28"/>
          <w:szCs w:val="28"/>
        </w:rPr>
        <w:fldChar w:fldCharType="end"/>
      </w:r>
      <w:r w:rsidR="004F6642" w:rsidRPr="004F6642">
        <w:rPr>
          <w:rFonts w:ascii="Times New Roman" w:hAnsi="Times New Roman" w:cs="Times New Roman"/>
          <w:sz w:val="28"/>
          <w:szCs w:val="28"/>
        </w:rPr>
        <w:t>]</w:t>
      </w:r>
      <w:r w:rsidRPr="001935BC">
        <w:rPr>
          <w:rFonts w:ascii="Times New Roman" w:hAnsi="Times New Roman" w:cs="Times New Roman"/>
          <w:sz w:val="28"/>
          <w:szCs w:val="28"/>
        </w:rPr>
        <w:t xml:space="preserve">, в состав мультидисциплинарной команды для </w:t>
      </w:r>
      <w:r w:rsidR="00751E5F" w:rsidRPr="001935BC">
        <w:rPr>
          <w:rFonts w:ascii="Times New Roman" w:hAnsi="Times New Roman" w:cs="Times New Roman"/>
          <w:sz w:val="28"/>
          <w:szCs w:val="28"/>
        </w:rPr>
        <w:t>психосоциальной</w:t>
      </w:r>
      <w:r w:rsidRPr="001935BC">
        <w:rPr>
          <w:rFonts w:ascii="Times New Roman" w:hAnsi="Times New Roman" w:cs="Times New Roman"/>
          <w:sz w:val="28"/>
          <w:szCs w:val="28"/>
        </w:rPr>
        <w:t xml:space="preserve"> адаптации пациентов на уровне ПМСП включены психологи и социальные работники. </w:t>
      </w:r>
    </w:p>
    <w:p w14:paraId="123836A7" w14:textId="0C3923CD" w:rsidR="00F973E2" w:rsidRPr="001935BC"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Высокие показатели распространенности тревожности и </w:t>
      </w:r>
      <w:r w:rsidR="00751E5F" w:rsidRPr="001935BC">
        <w:rPr>
          <w:rFonts w:ascii="Times New Roman" w:hAnsi="Times New Roman" w:cs="Times New Roman"/>
          <w:sz w:val="28"/>
          <w:szCs w:val="28"/>
        </w:rPr>
        <w:t>депрессии</w:t>
      </w:r>
      <w:r w:rsidR="00AC5E45" w:rsidRPr="001935BC">
        <w:rPr>
          <w:rFonts w:ascii="Times New Roman" w:hAnsi="Times New Roman" w:cs="Times New Roman"/>
          <w:sz w:val="28"/>
          <w:szCs w:val="28"/>
        </w:rPr>
        <w:t xml:space="preserve"> позволяют заключить, что нужно совершенствовать методы медико-психологической и медико-социальной помощи пациентам. </w:t>
      </w:r>
      <w:r w:rsidRPr="001935BC">
        <w:rPr>
          <w:rFonts w:ascii="Times New Roman" w:hAnsi="Times New Roman" w:cs="Times New Roman"/>
          <w:sz w:val="28"/>
          <w:szCs w:val="28"/>
        </w:rPr>
        <w:t>Более того, мнения экспертов</w:t>
      </w:r>
      <w:r w:rsidR="005E7676" w:rsidRPr="001935BC">
        <w:rPr>
          <w:rFonts w:ascii="Times New Roman" w:hAnsi="Times New Roman" w:cs="Times New Roman"/>
          <w:sz w:val="28"/>
          <w:szCs w:val="28"/>
        </w:rPr>
        <w:t>,</w:t>
      </w:r>
      <w:r w:rsidRPr="001935BC">
        <w:rPr>
          <w:rFonts w:ascii="Times New Roman" w:hAnsi="Times New Roman" w:cs="Times New Roman"/>
          <w:sz w:val="28"/>
          <w:szCs w:val="28"/>
        </w:rPr>
        <w:t xml:space="preserve"> </w:t>
      </w:r>
      <w:r w:rsidR="005E7676" w:rsidRPr="001935BC">
        <w:rPr>
          <w:rFonts w:ascii="Times New Roman" w:hAnsi="Times New Roman" w:cs="Times New Roman"/>
          <w:sz w:val="28"/>
          <w:szCs w:val="28"/>
        </w:rPr>
        <w:t xml:space="preserve">результаты анализа которых представлены в главе 3 подпункт 5, </w:t>
      </w:r>
      <w:r w:rsidRPr="001935BC">
        <w:rPr>
          <w:rFonts w:ascii="Times New Roman" w:hAnsi="Times New Roman" w:cs="Times New Roman"/>
          <w:sz w:val="28"/>
          <w:szCs w:val="28"/>
        </w:rPr>
        <w:t xml:space="preserve">сошлись, в </w:t>
      </w:r>
      <w:r w:rsidR="00751E5F" w:rsidRPr="001935BC">
        <w:rPr>
          <w:rFonts w:ascii="Times New Roman" w:hAnsi="Times New Roman" w:cs="Times New Roman"/>
          <w:sz w:val="28"/>
          <w:szCs w:val="28"/>
        </w:rPr>
        <w:t>том,</w:t>
      </w:r>
      <w:r w:rsidRPr="001935BC">
        <w:rPr>
          <w:rFonts w:ascii="Times New Roman" w:hAnsi="Times New Roman" w:cs="Times New Roman"/>
          <w:sz w:val="28"/>
          <w:szCs w:val="28"/>
        </w:rPr>
        <w:t xml:space="preserve"> что:</w:t>
      </w:r>
    </w:p>
    <w:p w14:paraId="5238F1A8" w14:textId="29CA8878" w:rsidR="00F973E2" w:rsidRPr="001935BC"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Оптимальный подход к диагностике пациентов с РМЖ, должен соответствовать нескольким критериям:</w:t>
      </w:r>
    </w:p>
    <w:p w14:paraId="6D9B91D8" w14:textId="2BAC2566" w:rsidR="00F973E2" w:rsidRPr="001935BC"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w:t>
      </w:r>
      <w:r w:rsidR="00FC139C" w:rsidRPr="001935BC">
        <w:rPr>
          <w:rFonts w:ascii="Times New Roman" w:hAnsi="Times New Roman" w:cs="Times New Roman"/>
          <w:sz w:val="28"/>
          <w:szCs w:val="28"/>
        </w:rPr>
        <w:t>необходимо разработать</w:t>
      </w:r>
      <w:r w:rsidRPr="001935BC">
        <w:rPr>
          <w:rFonts w:ascii="Times New Roman" w:hAnsi="Times New Roman" w:cs="Times New Roman"/>
          <w:sz w:val="28"/>
          <w:szCs w:val="28"/>
        </w:rPr>
        <w:t xml:space="preserve"> алгоритм оценки эмоционального состояния </w:t>
      </w:r>
      <w:proofErr w:type="gramStart"/>
      <w:r w:rsidRPr="001935BC">
        <w:rPr>
          <w:rFonts w:ascii="Times New Roman" w:hAnsi="Times New Roman" w:cs="Times New Roman"/>
          <w:sz w:val="28"/>
          <w:szCs w:val="28"/>
        </w:rPr>
        <w:t>пациентов</w:t>
      </w:r>
      <w:proofErr w:type="gramEnd"/>
      <w:r w:rsidR="00314E5F" w:rsidRPr="001935BC">
        <w:rPr>
          <w:rFonts w:ascii="Times New Roman" w:hAnsi="Times New Roman" w:cs="Times New Roman"/>
          <w:sz w:val="28"/>
          <w:szCs w:val="28"/>
          <w:lang w:val="kk-KZ"/>
        </w:rPr>
        <w:t xml:space="preserve"> интегрированный в мультидисциплинарный подход к ведению пациента</w:t>
      </w:r>
      <w:r w:rsidRPr="001935BC">
        <w:rPr>
          <w:rFonts w:ascii="Times New Roman" w:hAnsi="Times New Roman" w:cs="Times New Roman"/>
          <w:sz w:val="28"/>
          <w:szCs w:val="28"/>
        </w:rPr>
        <w:t xml:space="preserve">. Алгоритм должен отвечать на вопросы: Кто, что, когда, где, как, как часто и почему </w:t>
      </w:r>
      <w:r w:rsidR="00D76562">
        <w:rPr>
          <w:rFonts w:ascii="Times New Roman" w:hAnsi="Times New Roman" w:cs="Times New Roman"/>
          <w:sz w:val="28"/>
          <w:szCs w:val="28"/>
        </w:rPr>
        <w:t>(</w:t>
      </w:r>
      <w:r w:rsidRPr="001935BC">
        <w:rPr>
          <w:rFonts w:ascii="Times New Roman" w:hAnsi="Times New Roman" w:cs="Times New Roman"/>
          <w:sz w:val="28"/>
          <w:szCs w:val="28"/>
        </w:rPr>
        <w:t>должен проводиться скрининг пациентов с РМЖ на наличие симптомов тревожности и депрессии)</w:t>
      </w:r>
      <w:r w:rsidR="006C0523" w:rsidRPr="001935BC">
        <w:rPr>
          <w:rFonts w:ascii="Times New Roman" w:hAnsi="Times New Roman" w:cs="Times New Roman"/>
          <w:sz w:val="28"/>
          <w:szCs w:val="28"/>
          <w:lang w:val="kk-KZ"/>
        </w:rPr>
        <w:t xml:space="preserve"> и что дальше с этим делать</w:t>
      </w:r>
      <w:r w:rsidRPr="001935BC">
        <w:rPr>
          <w:rFonts w:ascii="Times New Roman" w:hAnsi="Times New Roman" w:cs="Times New Roman"/>
          <w:sz w:val="28"/>
          <w:szCs w:val="28"/>
        </w:rPr>
        <w:t xml:space="preserve">. </w:t>
      </w:r>
    </w:p>
    <w:p w14:paraId="0437072E" w14:textId="77777777" w:rsidR="00F973E2" w:rsidRPr="001935BC"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реферальная система пациентов должны быть единой, понятной и согласованной между всеми сторонами. </w:t>
      </w:r>
    </w:p>
    <w:p w14:paraId="59E23E55" w14:textId="77777777" w:rsidR="00F973E2" w:rsidRPr="00C91CD6" w:rsidRDefault="00F973E2" w:rsidP="0013504B">
      <w:pPr>
        <w:pStyle w:val="ae"/>
        <w:ind w:firstLine="567"/>
        <w:jc w:val="both"/>
        <w:rPr>
          <w:rFonts w:ascii="Times New Roman" w:hAnsi="Times New Roman" w:cs="Times New Roman"/>
          <w:sz w:val="28"/>
          <w:szCs w:val="28"/>
        </w:rPr>
      </w:pPr>
      <w:r w:rsidRPr="00C91CD6">
        <w:rPr>
          <w:rFonts w:ascii="Times New Roman" w:hAnsi="Times New Roman" w:cs="Times New Roman"/>
          <w:sz w:val="28"/>
          <w:szCs w:val="28"/>
        </w:rPr>
        <w:t>Оптимальный подход к терапии пациентов с РМЖ, должен соответствовать нескольким критериям:</w:t>
      </w:r>
    </w:p>
    <w:p w14:paraId="160BF093" w14:textId="62CEC044" w:rsidR="00FC139C" w:rsidRPr="00C91CD6" w:rsidRDefault="00FC139C" w:rsidP="0013504B">
      <w:pPr>
        <w:pStyle w:val="ae"/>
        <w:ind w:firstLine="567"/>
        <w:jc w:val="both"/>
        <w:rPr>
          <w:rFonts w:ascii="Times New Roman" w:hAnsi="Times New Roman" w:cs="Times New Roman"/>
          <w:sz w:val="28"/>
          <w:szCs w:val="28"/>
        </w:rPr>
      </w:pPr>
      <w:r w:rsidRPr="00C91CD6">
        <w:rPr>
          <w:rFonts w:ascii="Times New Roman" w:hAnsi="Times New Roman" w:cs="Times New Roman"/>
          <w:sz w:val="28"/>
          <w:szCs w:val="28"/>
        </w:rPr>
        <w:t>- необходимо пересмотреть стандарт организации оказания медико-социальной помощи в области психического здоровья населению;</w:t>
      </w:r>
    </w:p>
    <w:p w14:paraId="30B2D735" w14:textId="72CCDC50" w:rsidR="00C91CD6" w:rsidRPr="00C91CD6" w:rsidRDefault="00C91CD6" w:rsidP="0013504B">
      <w:pPr>
        <w:pStyle w:val="ae"/>
        <w:ind w:firstLine="567"/>
        <w:jc w:val="both"/>
        <w:rPr>
          <w:rFonts w:ascii="Times New Roman" w:hAnsi="Times New Roman" w:cs="Times New Roman"/>
          <w:sz w:val="28"/>
          <w:szCs w:val="28"/>
        </w:rPr>
      </w:pPr>
      <w:r w:rsidRPr="00C91CD6">
        <w:rPr>
          <w:rFonts w:ascii="Times New Roman" w:hAnsi="Times New Roman" w:cs="Times New Roman"/>
          <w:sz w:val="28"/>
          <w:szCs w:val="28"/>
        </w:rPr>
        <w:t>-   необходимо пересмотреть клинический протокол диагностики и лечения депрессии без психотических симптомов;</w:t>
      </w:r>
    </w:p>
    <w:p w14:paraId="6318EAF4" w14:textId="77777777" w:rsidR="00FC139C" w:rsidRPr="001935BC" w:rsidRDefault="00FC139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необходимо усилить превентивные меры, для того чтобы снизить распространенность тревожности и депрессии у пациентов с РМЖ</w:t>
      </w:r>
    </w:p>
    <w:p w14:paraId="4DFA6B48" w14:textId="77777777" w:rsidR="00FC139C" w:rsidRPr="001935BC" w:rsidRDefault="00FC139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необходимо обеспечить непрерывность оказания медико-психологический и медико-социальной помощи пациентам, вне зависимости от обращаемости;</w:t>
      </w:r>
    </w:p>
    <w:p w14:paraId="1AF27E6D" w14:textId="77777777" w:rsidR="00FC139C" w:rsidRPr="001935BC" w:rsidRDefault="00FC139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необходимо обеспечить преемственность между всеми службами, задействованными в терапии и социальной поддержке пациентов. </w:t>
      </w:r>
    </w:p>
    <w:p w14:paraId="53EAF569" w14:textId="523A4E49" w:rsidR="00AC5E45" w:rsidRPr="001935BC"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Соответственно, предлагается следующее методологическое обоснование совершенствования работы с пациентами с РМЖ при наличии тревожности и депрессии</w:t>
      </w:r>
      <w:r w:rsidR="00386C65" w:rsidRPr="001935BC">
        <w:rPr>
          <w:rFonts w:ascii="Times New Roman" w:hAnsi="Times New Roman" w:cs="Times New Roman"/>
          <w:sz w:val="28"/>
          <w:szCs w:val="28"/>
        </w:rPr>
        <w:t xml:space="preserve"> (Рисунок</w:t>
      </w:r>
      <w:r w:rsidR="0079145C" w:rsidRPr="001935BC">
        <w:rPr>
          <w:rFonts w:ascii="Times New Roman" w:hAnsi="Times New Roman" w:cs="Times New Roman"/>
          <w:sz w:val="28"/>
          <w:szCs w:val="28"/>
        </w:rPr>
        <w:t xml:space="preserve"> 18)</w:t>
      </w:r>
      <w:r w:rsidRPr="001935BC">
        <w:rPr>
          <w:rFonts w:ascii="Times New Roman" w:hAnsi="Times New Roman" w:cs="Times New Roman"/>
          <w:sz w:val="28"/>
          <w:szCs w:val="28"/>
        </w:rPr>
        <w:t>:</w:t>
      </w:r>
    </w:p>
    <w:p w14:paraId="3B18F0BD" w14:textId="39CC9B4A" w:rsidR="0079145C" w:rsidRPr="001935BC" w:rsidRDefault="00BC56C4" w:rsidP="0013504B">
      <w:pPr>
        <w:pStyle w:val="ae"/>
        <w:ind w:firstLine="567"/>
        <w:jc w:val="both"/>
        <w:rPr>
          <w:rFonts w:ascii="Times New Roman" w:hAnsi="Times New Roman" w:cs="Times New Roman"/>
          <w:sz w:val="28"/>
          <w:szCs w:val="28"/>
        </w:rPr>
      </w:pPr>
      <w:bookmarkStart w:id="66" w:name="_Hlk118384635"/>
      <w:r w:rsidRPr="001935BC">
        <w:rPr>
          <w:rFonts w:ascii="Times New Roman" w:hAnsi="Times New Roman" w:cs="Times New Roman"/>
          <w:noProof/>
          <w:sz w:val="28"/>
          <w:szCs w:val="28"/>
        </w:rPr>
        <w:lastRenderedPageBreak/>
        <w:drawing>
          <wp:inline distT="0" distB="0" distL="0" distR="0" wp14:anchorId="6F579089" wp14:editId="66D92805">
            <wp:extent cx="5664348" cy="31860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МК 44.jpg"/>
                    <pic:cNvPicPr/>
                  </pic:nvPicPr>
                  <pic:blipFill>
                    <a:blip r:embed="rId27">
                      <a:extLst>
                        <a:ext uri="{28A0092B-C50C-407E-A947-70E740481C1C}">
                          <a14:useLocalDpi xmlns:a14="http://schemas.microsoft.com/office/drawing/2010/main" val="0"/>
                        </a:ext>
                      </a:extLst>
                    </a:blip>
                    <a:stretch>
                      <a:fillRect/>
                    </a:stretch>
                  </pic:blipFill>
                  <pic:spPr>
                    <a:xfrm>
                      <a:off x="0" y="0"/>
                      <a:ext cx="5689628" cy="3200301"/>
                    </a:xfrm>
                    <a:prstGeom prst="rect">
                      <a:avLst/>
                    </a:prstGeom>
                  </pic:spPr>
                </pic:pic>
              </a:graphicData>
            </a:graphic>
          </wp:inline>
        </w:drawing>
      </w:r>
    </w:p>
    <w:p w14:paraId="142DDDCA" w14:textId="77777777" w:rsidR="00DA7182" w:rsidRPr="001935BC" w:rsidRDefault="00DA7182" w:rsidP="0013504B">
      <w:pPr>
        <w:pStyle w:val="ae"/>
        <w:ind w:firstLine="567"/>
        <w:jc w:val="center"/>
        <w:rPr>
          <w:rFonts w:ascii="Times New Roman" w:hAnsi="Times New Roman" w:cs="Times New Roman"/>
          <w:sz w:val="28"/>
          <w:szCs w:val="28"/>
          <w:lang w:val="kk-KZ"/>
        </w:rPr>
      </w:pPr>
      <w:r w:rsidRPr="001935BC">
        <w:rPr>
          <w:rFonts w:ascii="Times New Roman" w:hAnsi="Times New Roman" w:cs="Times New Roman"/>
          <w:b/>
          <w:bCs/>
          <w:sz w:val="28"/>
          <w:szCs w:val="28"/>
          <w:lang w:val="kk-KZ"/>
        </w:rPr>
        <w:t>Рисунок 18. Предлагаемая модель мультидисциплинарного подхода к ведению пациентов с РМЖ на уровне ПМСП</w:t>
      </w:r>
    </w:p>
    <w:bookmarkEnd w:id="66"/>
    <w:p w14:paraId="796E3681" w14:textId="77777777" w:rsidR="00DA7182" w:rsidRPr="001935BC" w:rsidRDefault="00DA7182" w:rsidP="0013504B">
      <w:pPr>
        <w:pStyle w:val="ae"/>
        <w:ind w:firstLine="567"/>
        <w:jc w:val="both"/>
        <w:rPr>
          <w:rFonts w:ascii="Times New Roman" w:hAnsi="Times New Roman" w:cs="Times New Roman"/>
          <w:sz w:val="28"/>
          <w:szCs w:val="28"/>
          <w:lang w:val="kk-KZ"/>
        </w:rPr>
      </w:pPr>
    </w:p>
    <w:p w14:paraId="4BCF218A" w14:textId="074768C3" w:rsidR="00760CA0" w:rsidRDefault="00F973E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Алгоритм оценки </w:t>
      </w:r>
      <w:r w:rsidR="00760CA0" w:rsidRPr="001935BC">
        <w:rPr>
          <w:rFonts w:ascii="Times New Roman" w:hAnsi="Times New Roman" w:cs="Times New Roman"/>
          <w:sz w:val="28"/>
          <w:szCs w:val="28"/>
        </w:rPr>
        <w:t>эмоционального состояния пациентов</w:t>
      </w:r>
      <w:r w:rsidR="006A5ACD" w:rsidRPr="001935BC">
        <w:rPr>
          <w:rFonts w:ascii="Times New Roman" w:hAnsi="Times New Roman" w:cs="Times New Roman"/>
          <w:sz w:val="28"/>
          <w:szCs w:val="28"/>
        </w:rPr>
        <w:t>, и ведения пациентов с РМЖ в мультидисциплинарной команде</w:t>
      </w:r>
      <w:r w:rsidR="00760CA0" w:rsidRPr="001935BC">
        <w:rPr>
          <w:rFonts w:ascii="Times New Roman" w:hAnsi="Times New Roman" w:cs="Times New Roman"/>
          <w:sz w:val="28"/>
          <w:szCs w:val="28"/>
        </w:rPr>
        <w:t xml:space="preserve">. </w:t>
      </w:r>
      <w:r w:rsidR="00FC293C" w:rsidRPr="001935BC">
        <w:rPr>
          <w:rFonts w:ascii="Times New Roman" w:hAnsi="Times New Roman" w:cs="Times New Roman"/>
          <w:sz w:val="28"/>
          <w:szCs w:val="28"/>
        </w:rPr>
        <w:t>ВОП либо терапевт</w:t>
      </w:r>
      <w:r w:rsidR="00760CA0" w:rsidRPr="001935BC">
        <w:rPr>
          <w:rFonts w:ascii="Times New Roman" w:hAnsi="Times New Roman" w:cs="Times New Roman"/>
          <w:sz w:val="28"/>
          <w:szCs w:val="28"/>
        </w:rPr>
        <w:t xml:space="preserve"> поликлиники после того, как пациент с РМЖ будет взят на учет, в течении 12 недель должен будет направлять всех пациентов с РМЖ к психологу, для скрининга пациентов на наличие симптомов тревожности и депрессии. Скрининг может проводиться </w:t>
      </w:r>
      <w:r w:rsidR="00FC293C" w:rsidRPr="001935BC">
        <w:rPr>
          <w:rFonts w:ascii="Times New Roman" w:hAnsi="Times New Roman" w:cs="Times New Roman"/>
          <w:sz w:val="28"/>
          <w:szCs w:val="28"/>
        </w:rPr>
        <w:t xml:space="preserve">с применением инструментов </w:t>
      </w:r>
      <w:r w:rsidR="00760CA0" w:rsidRPr="001935BC">
        <w:rPr>
          <w:rFonts w:ascii="Times New Roman" w:hAnsi="Times New Roman" w:cs="Times New Roman"/>
          <w:sz w:val="28"/>
          <w:szCs w:val="28"/>
        </w:rPr>
        <w:t xml:space="preserve">ШТГ и ШДГ, которые входят в клинические протокола диагностики и лечения, либо </w:t>
      </w:r>
      <w:proofErr w:type="spellStart"/>
      <w:r w:rsidR="00760CA0" w:rsidRPr="001935BC">
        <w:rPr>
          <w:rFonts w:ascii="Times New Roman" w:hAnsi="Times New Roman" w:cs="Times New Roman"/>
          <w:sz w:val="28"/>
          <w:szCs w:val="28"/>
        </w:rPr>
        <w:t>валидизированными</w:t>
      </w:r>
      <w:proofErr w:type="spellEnd"/>
      <w:r w:rsidR="00760CA0" w:rsidRPr="001935BC">
        <w:rPr>
          <w:rFonts w:ascii="Times New Roman" w:hAnsi="Times New Roman" w:cs="Times New Roman"/>
          <w:sz w:val="28"/>
          <w:szCs w:val="28"/>
        </w:rPr>
        <w:t xml:space="preserve"> инструментами среди </w:t>
      </w:r>
      <w:proofErr w:type="spellStart"/>
      <w:r w:rsidR="00760CA0" w:rsidRPr="001935BC">
        <w:rPr>
          <w:rFonts w:ascii="Times New Roman" w:hAnsi="Times New Roman" w:cs="Times New Roman"/>
          <w:sz w:val="28"/>
          <w:szCs w:val="28"/>
        </w:rPr>
        <w:t>онко</w:t>
      </w:r>
      <w:proofErr w:type="spellEnd"/>
      <w:r w:rsidR="00760CA0" w:rsidRPr="001935BC">
        <w:rPr>
          <w:rFonts w:ascii="Times New Roman" w:hAnsi="Times New Roman" w:cs="Times New Roman"/>
          <w:sz w:val="28"/>
          <w:szCs w:val="28"/>
        </w:rPr>
        <w:t xml:space="preserve">-пациентов женского пола: </w:t>
      </w:r>
      <w:r w:rsidR="00F27FF2" w:rsidRPr="001935BC">
        <w:rPr>
          <w:rFonts w:ascii="Times New Roman" w:hAnsi="Times New Roman" w:cs="Times New Roman"/>
          <w:sz w:val="28"/>
          <w:szCs w:val="28"/>
        </w:rPr>
        <w:t>BAI</w:t>
      </w:r>
      <w:r w:rsidR="00760CA0" w:rsidRPr="001935BC">
        <w:rPr>
          <w:rFonts w:ascii="Times New Roman" w:hAnsi="Times New Roman" w:cs="Times New Roman"/>
          <w:sz w:val="28"/>
          <w:szCs w:val="28"/>
        </w:rPr>
        <w:t xml:space="preserve"> и </w:t>
      </w:r>
      <w:r w:rsidR="00F27FF2" w:rsidRPr="001935BC">
        <w:rPr>
          <w:rFonts w:ascii="Times New Roman" w:hAnsi="Times New Roman" w:cs="Times New Roman"/>
          <w:sz w:val="28"/>
          <w:szCs w:val="28"/>
        </w:rPr>
        <w:t>BDI</w:t>
      </w:r>
      <w:r w:rsidR="00760CA0" w:rsidRPr="001935BC">
        <w:rPr>
          <w:rFonts w:ascii="Times New Roman" w:hAnsi="Times New Roman" w:cs="Times New Roman"/>
          <w:sz w:val="28"/>
          <w:szCs w:val="28"/>
        </w:rPr>
        <w:t>.</w:t>
      </w:r>
    </w:p>
    <w:p w14:paraId="0ABEEFE5" w14:textId="7EF3EE0B" w:rsidR="00760CA0" w:rsidRPr="001935BC" w:rsidRDefault="00760CA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Реферальная система пациентов: </w:t>
      </w:r>
      <w:r w:rsidR="00C1617A" w:rsidRPr="001935BC">
        <w:rPr>
          <w:rFonts w:ascii="Times New Roman" w:hAnsi="Times New Roman" w:cs="Times New Roman"/>
          <w:sz w:val="28"/>
          <w:szCs w:val="28"/>
        </w:rPr>
        <w:t>ВОП либо терапевт поликлиники</w:t>
      </w:r>
      <w:r w:rsidRPr="001935BC">
        <w:rPr>
          <w:rFonts w:ascii="Times New Roman" w:hAnsi="Times New Roman" w:cs="Times New Roman"/>
          <w:sz w:val="28"/>
          <w:szCs w:val="28"/>
        </w:rPr>
        <w:t xml:space="preserve"> после постановки пациента с РМЖ на учет, в течении 12 недель 1 раз отправляет пациента на скрининг эмоционального состояния к поликлиническому психологу.</w:t>
      </w:r>
    </w:p>
    <w:p w14:paraId="4B708ACC" w14:textId="19BEE0C2" w:rsidR="001E69CF" w:rsidRPr="001935BC" w:rsidRDefault="001E69CF"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Анализ социально-психологических услуг предоставляемых на уровне амбулаторно-</w:t>
      </w:r>
      <w:r w:rsidRPr="001935BC">
        <w:rPr>
          <w:rFonts w:ascii="Times New Roman" w:hAnsi="Times New Roman" w:cs="Times New Roman"/>
          <w:sz w:val="28"/>
          <w:szCs w:val="28"/>
        </w:rPr>
        <w:t>поликлинической</w:t>
      </w:r>
      <w:r w:rsidRPr="001935BC">
        <w:rPr>
          <w:rFonts w:ascii="Times New Roman" w:hAnsi="Times New Roman" w:cs="Times New Roman"/>
          <w:sz w:val="28"/>
          <w:szCs w:val="28"/>
          <w:lang w:val="kk-KZ"/>
        </w:rPr>
        <w:t xml:space="preserve"> помощи</w:t>
      </w:r>
      <w:r w:rsidR="00BC56C4" w:rsidRPr="001935BC">
        <w:rPr>
          <w:rFonts w:ascii="Times New Roman" w:hAnsi="Times New Roman" w:cs="Times New Roman"/>
          <w:sz w:val="28"/>
          <w:szCs w:val="28"/>
          <w:lang w:val="kk-KZ"/>
        </w:rPr>
        <w:t>, позволяет сделать выводы о том, что список</w:t>
      </w:r>
      <w:r w:rsidRPr="001935BC">
        <w:rPr>
          <w:rFonts w:ascii="Times New Roman" w:hAnsi="Times New Roman" w:cs="Times New Roman"/>
          <w:sz w:val="28"/>
          <w:szCs w:val="28"/>
          <w:lang w:val="kk-KZ"/>
        </w:rPr>
        <w:t xml:space="preserve"> может быть расширен, и может дублировать услуги оказываемые на стационарном уровне. Список социально-психологических услуг предоставляемых на уровне амбулаторно-</w:t>
      </w:r>
      <w:r w:rsidRPr="001935BC">
        <w:rPr>
          <w:rFonts w:ascii="Times New Roman" w:hAnsi="Times New Roman" w:cs="Times New Roman"/>
          <w:sz w:val="28"/>
          <w:szCs w:val="28"/>
        </w:rPr>
        <w:t>поликлинической</w:t>
      </w:r>
      <w:r w:rsidRPr="001935BC">
        <w:rPr>
          <w:rFonts w:ascii="Times New Roman" w:hAnsi="Times New Roman" w:cs="Times New Roman"/>
          <w:sz w:val="28"/>
          <w:szCs w:val="28"/>
          <w:lang w:val="kk-KZ"/>
        </w:rPr>
        <w:t xml:space="preserve"> помощи может включать с</w:t>
      </w:r>
      <w:r w:rsidR="00BC56C4" w:rsidRPr="001935BC">
        <w:rPr>
          <w:rFonts w:ascii="Times New Roman" w:hAnsi="Times New Roman" w:cs="Times New Roman"/>
          <w:sz w:val="28"/>
          <w:szCs w:val="28"/>
          <w:lang w:val="kk-KZ"/>
        </w:rPr>
        <w:t>л</w:t>
      </w:r>
      <w:r w:rsidRPr="001935BC">
        <w:rPr>
          <w:rFonts w:ascii="Times New Roman" w:hAnsi="Times New Roman" w:cs="Times New Roman"/>
          <w:sz w:val="28"/>
          <w:szCs w:val="28"/>
          <w:lang w:val="kk-KZ"/>
        </w:rPr>
        <w:t>едующие услуги:</w:t>
      </w:r>
    </w:p>
    <w:p w14:paraId="3789A1CE" w14:textId="5EE92DC9" w:rsidR="001E69CF" w:rsidRPr="001935BC" w:rsidRDefault="001E69C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Обучение основам социально-психологической адаптации для реабилитации в домашних условиях, включая навыки самообслуживания, социальной адаптации, само поддержки, и взаимо-поддержки; </w:t>
      </w:r>
    </w:p>
    <w:p w14:paraId="361132AE" w14:textId="5671A8DD" w:rsidR="001E69CF" w:rsidRPr="001935BC" w:rsidRDefault="001E69C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Социально-психологическая поддержка медицинского обслуживания, индивидуальной и социальной адаптации пациентов в различных жизненных ситуациях; </w:t>
      </w:r>
    </w:p>
    <w:p w14:paraId="4CD204B1" w14:textId="12ACFD40" w:rsidR="001E69CF" w:rsidRPr="001935BC" w:rsidRDefault="001E69C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Обучение </w:t>
      </w:r>
      <w:proofErr w:type="spellStart"/>
      <w:r w:rsidRPr="001935BC">
        <w:rPr>
          <w:rFonts w:ascii="Times New Roman" w:hAnsi="Times New Roman" w:cs="Times New Roman"/>
          <w:sz w:val="28"/>
          <w:szCs w:val="28"/>
        </w:rPr>
        <w:t>самосохранительному</w:t>
      </w:r>
      <w:proofErr w:type="spellEnd"/>
      <w:r w:rsidRPr="001935BC">
        <w:rPr>
          <w:rFonts w:ascii="Times New Roman" w:hAnsi="Times New Roman" w:cs="Times New Roman"/>
          <w:sz w:val="28"/>
          <w:szCs w:val="28"/>
        </w:rPr>
        <w:t xml:space="preserve"> поведению путем проведения социально-психологических тренингов; </w:t>
      </w:r>
    </w:p>
    <w:p w14:paraId="300ADF15" w14:textId="3A9E1E8D" w:rsidR="001E69CF" w:rsidRPr="001935BC" w:rsidRDefault="001E69C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 Проведение осветительных работ через СМИ и печатные изделия для повышения психологической компетентности населения.</w:t>
      </w:r>
    </w:p>
    <w:p w14:paraId="6F001587" w14:textId="703C342C" w:rsidR="001E69CF" w:rsidRPr="001935BC" w:rsidRDefault="001E69C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Данные изменения позволят предоставлять более полноценное </w:t>
      </w:r>
      <w:r w:rsidR="00DB76B9" w:rsidRPr="001935BC">
        <w:rPr>
          <w:rFonts w:ascii="Times New Roman" w:hAnsi="Times New Roman" w:cs="Times New Roman"/>
          <w:sz w:val="28"/>
          <w:szCs w:val="28"/>
        </w:rPr>
        <w:t>психосоциальное</w:t>
      </w:r>
      <w:r w:rsidRPr="001935BC">
        <w:rPr>
          <w:rFonts w:ascii="Times New Roman" w:hAnsi="Times New Roman" w:cs="Times New Roman"/>
          <w:sz w:val="28"/>
          <w:szCs w:val="28"/>
        </w:rPr>
        <w:t xml:space="preserve"> наблюдение пациентов, возможность ведения регистра пациентов, что обеспечить своевременность и перманентность оказываемых услуг по психологической коррекции и поддержке пациентов.</w:t>
      </w:r>
    </w:p>
    <w:p w14:paraId="6DE78084" w14:textId="33E13510" w:rsidR="00500B45" w:rsidRDefault="00C91CD6" w:rsidP="00D15AA2">
      <w:pPr>
        <w:pStyle w:val="ae"/>
        <w:ind w:firstLine="567"/>
        <w:jc w:val="both"/>
        <w:rPr>
          <w:rFonts w:ascii="Times New Roman" w:hAnsi="Times New Roman" w:cs="Times New Roman"/>
          <w:sz w:val="28"/>
          <w:szCs w:val="28"/>
        </w:rPr>
      </w:pPr>
      <w:r w:rsidRPr="00C91CD6">
        <w:rPr>
          <w:rFonts w:ascii="Times New Roman" w:hAnsi="Times New Roman" w:cs="Times New Roman"/>
          <w:sz w:val="28"/>
          <w:szCs w:val="28"/>
        </w:rPr>
        <w:t>Согласно клиническому протоколу диагностики и лечения депрессии без психотических расстройств</w:t>
      </w:r>
      <w:r w:rsidR="0069477F" w:rsidRPr="0069477F">
        <w:rPr>
          <w:rFonts w:ascii="Times New Roman" w:hAnsi="Times New Roman" w:cs="Times New Roman"/>
          <w:sz w:val="28"/>
          <w:szCs w:val="28"/>
        </w:rPr>
        <w:t xml:space="preserve"> </w:t>
      </w:r>
      <w:r w:rsidR="0069477F">
        <w:rPr>
          <w:rFonts w:ascii="Times New Roman" w:hAnsi="Times New Roman" w:cs="Times New Roman"/>
          <w:sz w:val="28"/>
          <w:szCs w:val="28"/>
          <w:lang w:val="kk-KZ"/>
        </w:rPr>
        <w:t xml:space="preserve">и </w:t>
      </w:r>
      <w:r w:rsidR="00D75359">
        <w:rPr>
          <w:rFonts w:ascii="Times New Roman" w:hAnsi="Times New Roman" w:cs="Times New Roman"/>
          <w:sz w:val="28"/>
          <w:szCs w:val="28"/>
          <w:lang w:val="kk-KZ"/>
        </w:rPr>
        <w:t xml:space="preserve">клиническому протоколу диагностики и лечения </w:t>
      </w:r>
      <w:r w:rsidR="0069477F">
        <w:rPr>
          <w:rFonts w:ascii="Times New Roman" w:hAnsi="Times New Roman" w:cs="Times New Roman"/>
          <w:sz w:val="28"/>
          <w:szCs w:val="28"/>
          <w:lang w:val="kk-KZ"/>
        </w:rPr>
        <w:t>тревожных расстройств</w:t>
      </w:r>
      <w:r w:rsidRPr="00C91CD6">
        <w:rPr>
          <w:rFonts w:ascii="Times New Roman" w:hAnsi="Times New Roman" w:cs="Times New Roman"/>
          <w:sz w:val="28"/>
          <w:szCs w:val="28"/>
        </w:rPr>
        <w:t>, для инициирования терапии основной группе взрослых пациентов предлагается либо психотерапия</w:t>
      </w:r>
      <w:r>
        <w:rPr>
          <w:rFonts w:ascii="Times New Roman" w:hAnsi="Times New Roman" w:cs="Times New Roman"/>
          <w:sz w:val="28"/>
          <w:szCs w:val="28"/>
        </w:rPr>
        <w:t xml:space="preserve"> без указания вида психотерапии</w:t>
      </w:r>
      <w:r w:rsidRPr="00C91CD6">
        <w:rPr>
          <w:rFonts w:ascii="Times New Roman" w:hAnsi="Times New Roman" w:cs="Times New Roman"/>
          <w:sz w:val="28"/>
          <w:szCs w:val="28"/>
        </w:rPr>
        <w:t>, либо медикаментозная терапия</w:t>
      </w:r>
      <w:r w:rsidR="00DB76B9" w:rsidRPr="00DB76B9">
        <w:rPr>
          <w:rFonts w:ascii="Times New Roman" w:hAnsi="Times New Roman" w:cs="Times New Roman"/>
          <w:sz w:val="28"/>
          <w:szCs w:val="28"/>
        </w:rPr>
        <w:t xml:space="preserve"> </w:t>
      </w:r>
      <w:r w:rsidR="00DB76B9">
        <w:rPr>
          <w:rFonts w:ascii="Times New Roman" w:hAnsi="Times New Roman" w:cs="Times New Roman"/>
          <w:sz w:val="28"/>
          <w:szCs w:val="28"/>
        </w:rPr>
        <w:fldChar w:fldCharType="begin" w:fldLock="1"/>
      </w:r>
      <w:r w:rsidR="004F6642">
        <w:rPr>
          <w:rFonts w:ascii="Times New Roman" w:hAnsi="Times New Roman" w:cs="Times New Roman"/>
          <w:sz w:val="28"/>
          <w:szCs w:val="28"/>
        </w:rPr>
        <w:instrText>ADDIN CSL_CITATION {"citationItems":[{"id":"ITEM-1","itemData":{"author":[{"dropping-particle":"","family":"Алтынбеков","given":"Сагат","non-dropping-particle":"","parse-names":false,"suffix":""},{"dropping-particle":"","family":"Распопова","given":"Н.И.","non-dropping-particle":"","parse-names":false,"suffix":""},{"dropping-particle":"","family":"Нуркатов","given":"Е.М.","non-dropping-particle":"","parse-names":false,"suffix":""},{"dropping-particle":"","family":"Мажитов","given":"Т.М.","non-dropping-particle":"","parse-names":false,"suffix":""}],"id":"ITEM-1","issued":{"date-parts":[["2015"]]},"number-of-pages":"1-8","title":"Клинический протокол диагностики и лечения тревожных расстройств","type":"report"},"uris":["http://www.mendeley.com/documents/?uuid=3afb0641-4017-4064-b84f-7db1597872d6"]}],"mendeley":{"formattedCitation":"(113)","manualFormatting":"[113, стр. 37]","plainTextFormattedCitation":"(113)","previouslyFormattedCitation":"(113)"},"properties":{"noteIndex":0},"schema":"https://github.com/citation-style-language/schema/raw/master/csl-citation.json"}</w:instrText>
      </w:r>
      <w:r w:rsidR="00DB76B9">
        <w:rPr>
          <w:rFonts w:ascii="Times New Roman" w:hAnsi="Times New Roman" w:cs="Times New Roman"/>
          <w:sz w:val="28"/>
          <w:szCs w:val="28"/>
        </w:rPr>
        <w:fldChar w:fldCharType="separate"/>
      </w:r>
      <w:r w:rsidR="00D57C64">
        <w:rPr>
          <w:rFonts w:ascii="Times New Roman" w:hAnsi="Times New Roman" w:cs="Times New Roman"/>
          <w:noProof/>
          <w:sz w:val="28"/>
          <w:szCs w:val="28"/>
        </w:rPr>
        <w:t>[</w:t>
      </w:r>
      <w:r w:rsidR="004070DA" w:rsidRPr="004070DA">
        <w:rPr>
          <w:rFonts w:ascii="Times New Roman" w:hAnsi="Times New Roman" w:cs="Times New Roman"/>
          <w:noProof/>
          <w:sz w:val="28"/>
          <w:szCs w:val="28"/>
        </w:rPr>
        <w:t>113</w:t>
      </w:r>
      <w:r w:rsidR="004F6642">
        <w:rPr>
          <w:rFonts w:ascii="Times New Roman" w:hAnsi="Times New Roman" w:cs="Times New Roman"/>
          <w:noProof/>
          <w:sz w:val="28"/>
          <w:szCs w:val="28"/>
        </w:rPr>
        <w:t>, стр. 37</w:t>
      </w:r>
      <w:r w:rsidR="00426D85">
        <w:rPr>
          <w:rFonts w:ascii="Times New Roman" w:hAnsi="Times New Roman" w:cs="Times New Roman"/>
          <w:noProof/>
          <w:sz w:val="28"/>
          <w:szCs w:val="28"/>
        </w:rPr>
        <w:t>]</w:t>
      </w:r>
      <w:r w:rsidR="00DB76B9">
        <w:rPr>
          <w:rFonts w:ascii="Times New Roman" w:hAnsi="Times New Roman" w:cs="Times New Roman"/>
          <w:sz w:val="28"/>
          <w:szCs w:val="28"/>
        </w:rPr>
        <w:fldChar w:fldCharType="end"/>
      </w:r>
      <w:r w:rsidR="00DB76B9">
        <w:rPr>
          <w:rFonts w:ascii="Times New Roman" w:hAnsi="Times New Roman" w:cs="Times New Roman"/>
          <w:sz w:val="28"/>
          <w:szCs w:val="28"/>
          <w:lang w:val="kk-KZ"/>
        </w:rPr>
        <w:t xml:space="preserve"> </w:t>
      </w:r>
      <w:r w:rsidR="00DB76B9">
        <w:rPr>
          <w:rFonts w:ascii="Times New Roman" w:hAnsi="Times New Roman" w:cs="Times New Roman"/>
          <w:sz w:val="28"/>
          <w:szCs w:val="28"/>
          <w:lang w:val="kk-KZ"/>
        </w:rPr>
        <w:fldChar w:fldCharType="begin" w:fldLock="1"/>
      </w:r>
      <w:r w:rsidR="00524B93">
        <w:rPr>
          <w:rFonts w:ascii="Times New Roman" w:hAnsi="Times New Roman" w:cs="Times New Roman"/>
          <w:sz w:val="28"/>
          <w:szCs w:val="28"/>
          <w:lang w:val="kk-KZ"/>
        </w:rPr>
        <w:instrText>ADDIN CSL_CITATION {"citationItems":[{"id":"ITEM-1","itemData":{"author":[{"dropping-particle":"","family":"Алтынбеков","given":"Сагат","non-dropping-particle":"","parse-names":false,"suffix":""},{"dropping-particle":"","family":"Джолдыгулов","given":"Г.А.","non-dropping-particle":"","parse-names":false,"suffix":""},{"dropping-particle":"","family":"Нуркатов","given":"Е.М.","non-dropping-particle":"","parse-names":false,"suffix":""},{"dropping-particle":"","family":"Сатбаева","given":"Э.М.","non-dropping-particle":"","parse-names":false,"suffix":""}],"id":"ITEM-1","issued":{"date-parts":[["2015"]]},"number-of-pages":"1-15","title":"Клинический протокол диагностики и лечения депрессии без психотических симптомов","type":"report"},"uris":["http://www.mendeley.com/documents/?uuid=58b0cc51-b97f-41e6-aadf-12b397ea91ad"]}],"mendeley":{"formattedCitation":"(114)","plainTextFormattedCitation":"(114)","previouslyFormattedCitation":"(114)"},"properties":{"noteIndex":0},"schema":"https://github.com/citation-style-language/schema/raw/master/csl-citation.json"}</w:instrText>
      </w:r>
      <w:r w:rsidR="00DB76B9">
        <w:rPr>
          <w:rFonts w:ascii="Times New Roman" w:hAnsi="Times New Roman" w:cs="Times New Roman"/>
          <w:sz w:val="28"/>
          <w:szCs w:val="28"/>
          <w:lang w:val="kk-KZ"/>
        </w:rPr>
        <w:fldChar w:fldCharType="separate"/>
      </w:r>
      <w:r w:rsidR="00D57C64">
        <w:rPr>
          <w:rFonts w:ascii="Times New Roman" w:hAnsi="Times New Roman" w:cs="Times New Roman"/>
          <w:noProof/>
          <w:sz w:val="28"/>
          <w:szCs w:val="28"/>
          <w:lang w:val="kk-KZ"/>
        </w:rPr>
        <w:t>[</w:t>
      </w:r>
      <w:r w:rsidR="004070DA" w:rsidRPr="004070DA">
        <w:rPr>
          <w:rFonts w:ascii="Times New Roman" w:hAnsi="Times New Roman" w:cs="Times New Roman"/>
          <w:noProof/>
          <w:sz w:val="28"/>
          <w:szCs w:val="28"/>
          <w:lang w:val="kk-KZ"/>
        </w:rPr>
        <w:t>114</w:t>
      </w:r>
      <w:r w:rsidR="004F6642">
        <w:rPr>
          <w:rFonts w:ascii="Times New Roman" w:hAnsi="Times New Roman" w:cs="Times New Roman"/>
          <w:noProof/>
          <w:sz w:val="28"/>
          <w:szCs w:val="28"/>
          <w:lang w:val="kk-KZ"/>
        </w:rPr>
        <w:t>, стр. 38</w:t>
      </w:r>
      <w:r w:rsidR="00426D85">
        <w:rPr>
          <w:rFonts w:ascii="Times New Roman" w:hAnsi="Times New Roman" w:cs="Times New Roman"/>
          <w:noProof/>
          <w:sz w:val="28"/>
          <w:szCs w:val="28"/>
          <w:lang w:val="kk-KZ"/>
        </w:rPr>
        <w:t>]</w:t>
      </w:r>
      <w:r w:rsidR="00DB76B9">
        <w:rPr>
          <w:rFonts w:ascii="Times New Roman" w:hAnsi="Times New Roman" w:cs="Times New Roman"/>
          <w:sz w:val="28"/>
          <w:szCs w:val="28"/>
          <w:lang w:val="kk-KZ"/>
        </w:rPr>
        <w:fldChar w:fldCharType="end"/>
      </w:r>
      <w:r w:rsidRPr="00C91CD6">
        <w:rPr>
          <w:rFonts w:ascii="Times New Roman" w:hAnsi="Times New Roman" w:cs="Times New Roman"/>
          <w:sz w:val="28"/>
          <w:szCs w:val="28"/>
        </w:rPr>
        <w:t xml:space="preserve">. </w:t>
      </w:r>
      <w:r w:rsidR="00A75812">
        <w:rPr>
          <w:rFonts w:ascii="Times New Roman" w:hAnsi="Times New Roman" w:cs="Times New Roman"/>
          <w:sz w:val="28"/>
          <w:szCs w:val="28"/>
        </w:rPr>
        <w:t xml:space="preserve">Международный опыт </w:t>
      </w:r>
      <w:r w:rsidR="00DB76B9">
        <w:rPr>
          <w:rFonts w:ascii="Times New Roman" w:hAnsi="Times New Roman" w:cs="Times New Roman"/>
          <w:sz w:val="28"/>
          <w:szCs w:val="28"/>
        </w:rPr>
        <w:t>показывает,</w:t>
      </w:r>
      <w:r w:rsidR="00A75812">
        <w:rPr>
          <w:rFonts w:ascii="Times New Roman" w:hAnsi="Times New Roman" w:cs="Times New Roman"/>
          <w:sz w:val="28"/>
          <w:szCs w:val="28"/>
        </w:rPr>
        <w:t xml:space="preserve"> что клинические протоколы изменились, и </w:t>
      </w:r>
      <w:r w:rsidR="001C6DA7">
        <w:rPr>
          <w:rFonts w:ascii="Times New Roman" w:hAnsi="Times New Roman" w:cs="Times New Roman"/>
          <w:sz w:val="28"/>
          <w:szCs w:val="28"/>
        </w:rPr>
        <w:t>ниже мы предлагаем описание двух различных</w:t>
      </w:r>
      <w:r w:rsidR="00C22818">
        <w:rPr>
          <w:rFonts w:ascii="Times New Roman" w:hAnsi="Times New Roman" w:cs="Times New Roman"/>
          <w:sz w:val="28"/>
          <w:szCs w:val="28"/>
        </w:rPr>
        <w:t xml:space="preserve"> клинических практических</w:t>
      </w:r>
      <w:r w:rsidR="001C6DA7">
        <w:rPr>
          <w:rFonts w:ascii="Times New Roman" w:hAnsi="Times New Roman" w:cs="Times New Roman"/>
          <w:sz w:val="28"/>
          <w:szCs w:val="28"/>
        </w:rPr>
        <w:t xml:space="preserve"> рекомендаций по терапии депрессии. </w:t>
      </w:r>
      <w:r w:rsidR="00C22818">
        <w:rPr>
          <w:rFonts w:ascii="Times New Roman" w:hAnsi="Times New Roman" w:cs="Times New Roman"/>
          <w:sz w:val="28"/>
          <w:szCs w:val="28"/>
        </w:rPr>
        <w:t xml:space="preserve">Первая клиническая практическая рекомендация - это </w:t>
      </w:r>
      <w:r w:rsidR="00A75812">
        <w:rPr>
          <w:rFonts w:ascii="Times New Roman" w:hAnsi="Times New Roman" w:cs="Times New Roman"/>
          <w:sz w:val="28"/>
          <w:szCs w:val="28"/>
        </w:rPr>
        <w:t xml:space="preserve">протокол </w:t>
      </w:r>
      <w:r w:rsidRPr="00C91CD6">
        <w:rPr>
          <w:rFonts w:ascii="Times New Roman" w:hAnsi="Times New Roman" w:cs="Times New Roman"/>
          <w:sz w:val="28"/>
          <w:szCs w:val="28"/>
          <w:lang w:val="en-US"/>
        </w:rPr>
        <w:t>American</w:t>
      </w:r>
      <w:r w:rsidRPr="00C91CD6">
        <w:rPr>
          <w:rFonts w:ascii="Times New Roman" w:hAnsi="Times New Roman" w:cs="Times New Roman"/>
          <w:sz w:val="28"/>
          <w:szCs w:val="28"/>
        </w:rPr>
        <w:t xml:space="preserve"> </w:t>
      </w:r>
      <w:r w:rsidRPr="00C91CD6">
        <w:rPr>
          <w:rFonts w:ascii="Times New Roman" w:hAnsi="Times New Roman" w:cs="Times New Roman"/>
          <w:sz w:val="28"/>
          <w:szCs w:val="28"/>
          <w:lang w:val="en-US"/>
        </w:rPr>
        <w:t>Psychological</w:t>
      </w:r>
      <w:r w:rsidRPr="00C91CD6">
        <w:rPr>
          <w:rFonts w:ascii="Times New Roman" w:hAnsi="Times New Roman" w:cs="Times New Roman"/>
          <w:sz w:val="28"/>
          <w:szCs w:val="28"/>
        </w:rPr>
        <w:t xml:space="preserve"> </w:t>
      </w:r>
      <w:r w:rsidRPr="00C91CD6">
        <w:rPr>
          <w:rFonts w:ascii="Times New Roman" w:hAnsi="Times New Roman" w:cs="Times New Roman"/>
          <w:sz w:val="28"/>
          <w:szCs w:val="28"/>
          <w:lang w:val="en-US"/>
        </w:rPr>
        <w:t>Association</w:t>
      </w:r>
      <w:r w:rsidRPr="00C91CD6">
        <w:rPr>
          <w:rFonts w:ascii="Times New Roman" w:hAnsi="Times New Roman" w:cs="Times New Roman"/>
          <w:sz w:val="28"/>
          <w:szCs w:val="28"/>
        </w:rPr>
        <w:t xml:space="preserve"> (</w:t>
      </w:r>
      <w:r w:rsidRPr="00C91CD6">
        <w:rPr>
          <w:rFonts w:ascii="Times New Roman" w:hAnsi="Times New Roman" w:cs="Times New Roman"/>
          <w:sz w:val="28"/>
          <w:szCs w:val="28"/>
          <w:lang w:val="en-US"/>
        </w:rPr>
        <w:t>APA</w:t>
      </w:r>
      <w:r w:rsidR="00D75359" w:rsidRPr="00D75359">
        <w:rPr>
          <w:rFonts w:ascii="Times New Roman" w:hAnsi="Times New Roman" w:cs="Times New Roman"/>
          <w:sz w:val="28"/>
          <w:szCs w:val="28"/>
        </w:rPr>
        <w:t>)</w:t>
      </w:r>
      <w:r w:rsidRPr="00C91CD6">
        <w:rPr>
          <w:rFonts w:ascii="Times New Roman" w:hAnsi="Times New Roman" w:cs="Times New Roman"/>
          <w:sz w:val="28"/>
          <w:szCs w:val="28"/>
        </w:rPr>
        <w:t xml:space="preserve"> </w:t>
      </w:r>
      <w:r w:rsidRPr="00C91CD6">
        <w:rPr>
          <w:rFonts w:ascii="Times New Roman" w:hAnsi="Times New Roman" w:cs="Times New Roman"/>
          <w:sz w:val="28"/>
          <w:szCs w:val="28"/>
        </w:rPr>
        <w:fldChar w:fldCharType="begin" w:fldLock="1"/>
      </w:r>
      <w:r w:rsidR="00D57C64">
        <w:rPr>
          <w:rFonts w:ascii="Times New Roman" w:hAnsi="Times New Roman" w:cs="Times New Roman"/>
          <w:sz w:val="28"/>
          <w:szCs w:val="28"/>
        </w:rPr>
        <w:instrText>ADDIN CSL_CITATION {"citationItems":[{"id":"ITEM-1","itemData":{"DOI":"10.1037/amp0000904","ISSN":"1935-990X (Electronic)","PMID":"34843274","abstract":"The American Psychological Association (APA) developed this clinical practice  guideline to provide recommendations for the treatment of depressive disorders, including major depression, subsyndromal depression, and persistent depressive disorder. It addresses three developmental cohorts: adolescents, general adults, and older adults (ages 60 and over). Ten systematic reviews and meta-analyses, along with other literature and observations from practitioners and patients, served as the basis for the guideline. The guideline development panel consisted of health professionals from psychology, psychiatry, and family medicine as well as community members who self-identified as having had depression. The panel examined the efficacy of psychological treatments and of complementary and alternative medicine treatments. It also examined comparative effectiveness among psychological treatments, by themselves and in combination with pharmacotherapy, and comparative effectiveness of psychological treatments in relation to pharmacotherapy and to complementary and alternative treatments. The panel made recommendations for treatment of depression in adolescents, adults, and older adults but did not make treatment recommendations specific to children. These recommendations, presented in detail in the guideline, are summarized here. The target audience for the guideline includes clinicians, researchers, patients, family members, and policymakers. (PsycInfo Database Record (c) 2022 APA, all rights reserved).","container-title":"The American psychologist","id":"ITEM-1","issue":"6","issued":{"date-parts":[["2022","9"]]},"language":"eng","page":"770-780","publisher-place":"United States","title":"Summary of the clinical practice guideline for the treatment of depression across  three age cohorts.","type":"article-journal","volume":"77"},"uris":["http://www.mendeley.com/documents/?uuid=425d2cbc-17d4-4f83-ba20-a4ba74f9ba80"]}],"mendeley":{"formattedCitation":"(147)","manualFormatting":"[147]","plainTextFormattedCitation":"(147)","previouslyFormattedCitation":"(147)"},"properties":{"noteIndex":0},"schema":"https://github.com/citation-style-language/schema/raw/master/csl-citation.json"}</w:instrText>
      </w:r>
      <w:r w:rsidRPr="00C91CD6">
        <w:rPr>
          <w:rFonts w:ascii="Times New Roman" w:hAnsi="Times New Roman" w:cs="Times New Roman"/>
          <w:sz w:val="28"/>
          <w:szCs w:val="28"/>
        </w:rPr>
        <w:fldChar w:fldCharType="separate"/>
      </w:r>
      <w:r w:rsidR="00D57C64">
        <w:rPr>
          <w:rFonts w:ascii="Times New Roman" w:hAnsi="Times New Roman" w:cs="Times New Roman"/>
          <w:noProof/>
          <w:sz w:val="28"/>
          <w:szCs w:val="28"/>
        </w:rPr>
        <w:t>[</w:t>
      </w:r>
      <w:r w:rsidR="004070DA" w:rsidRPr="004070DA">
        <w:rPr>
          <w:rFonts w:ascii="Times New Roman" w:hAnsi="Times New Roman" w:cs="Times New Roman"/>
          <w:noProof/>
          <w:sz w:val="28"/>
          <w:szCs w:val="28"/>
        </w:rPr>
        <w:t>147</w:t>
      </w:r>
      <w:r w:rsidR="00426D85">
        <w:rPr>
          <w:rFonts w:ascii="Times New Roman" w:hAnsi="Times New Roman" w:cs="Times New Roman"/>
          <w:noProof/>
          <w:sz w:val="28"/>
          <w:szCs w:val="28"/>
        </w:rPr>
        <w:t>]</w:t>
      </w:r>
      <w:r w:rsidRPr="00C91CD6">
        <w:rPr>
          <w:rFonts w:ascii="Times New Roman" w:hAnsi="Times New Roman" w:cs="Times New Roman"/>
          <w:sz w:val="28"/>
          <w:szCs w:val="28"/>
        </w:rPr>
        <w:fldChar w:fldCharType="end"/>
      </w:r>
      <w:r w:rsidR="00A75812">
        <w:rPr>
          <w:rFonts w:ascii="Times New Roman" w:hAnsi="Times New Roman" w:cs="Times New Roman"/>
          <w:sz w:val="28"/>
          <w:szCs w:val="28"/>
        </w:rPr>
        <w:t xml:space="preserve">. </w:t>
      </w:r>
      <w:r w:rsidR="00C22818">
        <w:rPr>
          <w:rFonts w:ascii="Times New Roman" w:hAnsi="Times New Roman" w:cs="Times New Roman"/>
          <w:sz w:val="28"/>
          <w:szCs w:val="28"/>
        </w:rPr>
        <w:t xml:space="preserve">Считается, что это самый современный протокол </w:t>
      </w:r>
      <w:r w:rsidR="00C22818" w:rsidRPr="00C22818">
        <w:rPr>
          <w:rFonts w:ascii="Times New Roman" w:hAnsi="Times New Roman" w:cs="Times New Roman"/>
          <w:sz w:val="28"/>
          <w:szCs w:val="28"/>
        </w:rPr>
        <w:t>[147</w:t>
      </w:r>
      <w:r w:rsidR="00C22818">
        <w:rPr>
          <w:rFonts w:ascii="Times New Roman" w:hAnsi="Times New Roman" w:cs="Times New Roman"/>
          <w:sz w:val="28"/>
          <w:szCs w:val="28"/>
        </w:rPr>
        <w:t>, стр. 109</w:t>
      </w:r>
      <w:r w:rsidR="00C22818" w:rsidRPr="00C22818">
        <w:rPr>
          <w:rFonts w:ascii="Times New Roman" w:hAnsi="Times New Roman" w:cs="Times New Roman"/>
          <w:sz w:val="28"/>
          <w:szCs w:val="28"/>
        </w:rPr>
        <w:t>]</w:t>
      </w:r>
      <w:r w:rsidR="00C22818">
        <w:rPr>
          <w:rFonts w:ascii="Times New Roman" w:hAnsi="Times New Roman" w:cs="Times New Roman"/>
          <w:sz w:val="28"/>
          <w:szCs w:val="28"/>
        </w:rPr>
        <w:t xml:space="preserve">. </w:t>
      </w:r>
      <w:r w:rsidR="00A75812">
        <w:rPr>
          <w:rFonts w:ascii="Times New Roman" w:hAnsi="Times New Roman" w:cs="Times New Roman"/>
          <w:sz w:val="28"/>
          <w:szCs w:val="28"/>
        </w:rPr>
        <w:t>Особенност</w:t>
      </w:r>
      <w:r w:rsidR="00C22818">
        <w:rPr>
          <w:rFonts w:ascii="Times New Roman" w:hAnsi="Times New Roman" w:cs="Times New Roman"/>
          <w:sz w:val="28"/>
          <w:szCs w:val="28"/>
        </w:rPr>
        <w:t>ями</w:t>
      </w:r>
      <w:r w:rsidR="00A75812">
        <w:rPr>
          <w:rFonts w:ascii="Times New Roman" w:hAnsi="Times New Roman" w:cs="Times New Roman"/>
          <w:sz w:val="28"/>
          <w:szCs w:val="28"/>
        </w:rPr>
        <w:t xml:space="preserve"> данного протокола </w:t>
      </w:r>
      <w:r w:rsidR="00C22818">
        <w:rPr>
          <w:rFonts w:ascii="Times New Roman" w:hAnsi="Times New Roman" w:cs="Times New Roman"/>
          <w:sz w:val="28"/>
          <w:szCs w:val="28"/>
        </w:rPr>
        <w:t xml:space="preserve">являются то, что в данном документе представлены определенные виды психотерапии </w:t>
      </w:r>
      <w:r w:rsidR="00A75812">
        <w:rPr>
          <w:rFonts w:ascii="Times New Roman" w:hAnsi="Times New Roman" w:cs="Times New Roman"/>
          <w:sz w:val="28"/>
          <w:szCs w:val="28"/>
        </w:rPr>
        <w:t xml:space="preserve">в </w:t>
      </w:r>
      <w:r w:rsidR="00C22818">
        <w:rPr>
          <w:rFonts w:ascii="Times New Roman" w:hAnsi="Times New Roman" w:cs="Times New Roman"/>
          <w:sz w:val="28"/>
          <w:szCs w:val="28"/>
        </w:rPr>
        <w:t xml:space="preserve">зависимости от категории пациента, возраста и других индивидуальных критериев пациента. Данный протокол позволяет психологам использовать индивидуальный подход при работе с пациентами. Следующий протокол – это клинические практические рекомендации опубликованные в 2016 году </w:t>
      </w:r>
      <w:r w:rsidR="001C6DA7">
        <w:rPr>
          <w:rFonts w:ascii="Times New Roman" w:hAnsi="Times New Roman" w:cs="Times New Roman"/>
          <w:sz w:val="28"/>
          <w:szCs w:val="28"/>
          <w:lang w:val="en-US"/>
        </w:rPr>
        <w:t>European</w:t>
      </w:r>
      <w:r w:rsidR="001C6DA7" w:rsidRPr="001C6DA7">
        <w:rPr>
          <w:rFonts w:ascii="Times New Roman" w:hAnsi="Times New Roman" w:cs="Times New Roman"/>
          <w:sz w:val="28"/>
          <w:szCs w:val="28"/>
        </w:rPr>
        <w:t xml:space="preserve"> </w:t>
      </w:r>
      <w:r w:rsidR="001C6DA7">
        <w:rPr>
          <w:rFonts w:ascii="Times New Roman" w:hAnsi="Times New Roman" w:cs="Times New Roman"/>
          <w:sz w:val="28"/>
          <w:szCs w:val="28"/>
          <w:lang w:val="en-US"/>
        </w:rPr>
        <w:t>Psychiatric</w:t>
      </w:r>
      <w:r w:rsidR="001C6DA7" w:rsidRPr="001C6DA7">
        <w:rPr>
          <w:rFonts w:ascii="Times New Roman" w:hAnsi="Times New Roman" w:cs="Times New Roman"/>
          <w:sz w:val="28"/>
          <w:szCs w:val="28"/>
        </w:rPr>
        <w:t xml:space="preserve"> </w:t>
      </w:r>
      <w:r w:rsidR="001C6DA7">
        <w:rPr>
          <w:rFonts w:ascii="Times New Roman" w:hAnsi="Times New Roman" w:cs="Times New Roman"/>
          <w:sz w:val="28"/>
          <w:szCs w:val="28"/>
          <w:lang w:val="en-US"/>
        </w:rPr>
        <w:t>Association</w:t>
      </w:r>
      <w:r w:rsidR="001C6DA7" w:rsidRPr="001C6DA7">
        <w:rPr>
          <w:rFonts w:ascii="Times New Roman" w:hAnsi="Times New Roman" w:cs="Times New Roman"/>
          <w:sz w:val="28"/>
          <w:szCs w:val="28"/>
        </w:rPr>
        <w:t xml:space="preserve"> (</w:t>
      </w:r>
      <w:r w:rsidR="001C6DA7">
        <w:rPr>
          <w:rFonts w:ascii="Times New Roman" w:hAnsi="Times New Roman" w:cs="Times New Roman"/>
          <w:sz w:val="28"/>
          <w:szCs w:val="28"/>
          <w:lang w:val="en-US"/>
        </w:rPr>
        <w:t>EPA</w:t>
      </w:r>
      <w:r w:rsidR="001C6DA7" w:rsidRPr="001C6DA7">
        <w:rPr>
          <w:rFonts w:ascii="Times New Roman" w:hAnsi="Times New Roman" w:cs="Times New Roman"/>
          <w:sz w:val="28"/>
          <w:szCs w:val="28"/>
        </w:rPr>
        <w:t xml:space="preserve">) </w:t>
      </w:r>
      <w:r w:rsidR="00C22818">
        <w:rPr>
          <w:rFonts w:ascii="Times New Roman" w:hAnsi="Times New Roman" w:cs="Times New Roman"/>
          <w:sz w:val="28"/>
          <w:szCs w:val="28"/>
        </w:rPr>
        <w:t xml:space="preserve">по терапии хронической депрессии </w:t>
      </w:r>
      <w:r w:rsidR="00C22818" w:rsidRPr="00C22818">
        <w:rPr>
          <w:rFonts w:ascii="Times New Roman" w:hAnsi="Times New Roman" w:cs="Times New Roman"/>
          <w:sz w:val="28"/>
          <w:szCs w:val="28"/>
        </w:rPr>
        <w:t xml:space="preserve">[148]. </w:t>
      </w:r>
      <w:r w:rsidR="00C22818">
        <w:rPr>
          <w:rFonts w:ascii="Times New Roman" w:hAnsi="Times New Roman" w:cs="Times New Roman"/>
          <w:sz w:val="28"/>
          <w:szCs w:val="28"/>
        </w:rPr>
        <w:t>Данные рекомендации</w:t>
      </w:r>
      <w:r w:rsidR="001C6DA7">
        <w:rPr>
          <w:rFonts w:ascii="Times New Roman" w:hAnsi="Times New Roman" w:cs="Times New Roman"/>
          <w:sz w:val="28"/>
          <w:szCs w:val="28"/>
        </w:rPr>
        <w:t xml:space="preserve"> предлагают</w:t>
      </w:r>
      <w:r w:rsidR="00EA593D">
        <w:rPr>
          <w:rFonts w:ascii="Times New Roman" w:hAnsi="Times New Roman" w:cs="Times New Roman"/>
          <w:sz w:val="28"/>
          <w:szCs w:val="28"/>
          <w:lang w:val="kk-KZ"/>
        </w:rPr>
        <w:t xml:space="preserve"> </w:t>
      </w:r>
      <w:r w:rsidR="00D15AA2">
        <w:rPr>
          <w:rFonts w:ascii="Times New Roman" w:hAnsi="Times New Roman" w:cs="Times New Roman"/>
          <w:sz w:val="28"/>
          <w:szCs w:val="28"/>
          <w:lang w:val="kk-KZ"/>
        </w:rPr>
        <w:t xml:space="preserve">следующую схему терапии пациентов: </w:t>
      </w:r>
      <w:r w:rsidR="00EA593D">
        <w:rPr>
          <w:rFonts w:ascii="Times New Roman" w:hAnsi="Times New Roman" w:cs="Times New Roman"/>
          <w:sz w:val="28"/>
          <w:szCs w:val="28"/>
          <w:lang w:val="kk-KZ"/>
        </w:rPr>
        <w:t>систем</w:t>
      </w:r>
      <w:r w:rsidR="00D15AA2">
        <w:rPr>
          <w:rFonts w:ascii="Times New Roman" w:hAnsi="Times New Roman" w:cs="Times New Roman"/>
          <w:sz w:val="28"/>
          <w:szCs w:val="28"/>
          <w:lang w:val="kk-KZ"/>
        </w:rPr>
        <w:t>а</w:t>
      </w:r>
      <w:r w:rsidR="00EA593D">
        <w:rPr>
          <w:rFonts w:ascii="Times New Roman" w:hAnsi="Times New Roman" w:cs="Times New Roman"/>
          <w:sz w:val="28"/>
          <w:szCs w:val="28"/>
          <w:lang w:val="kk-KZ"/>
        </w:rPr>
        <w:t xml:space="preserve"> психотерапии</w:t>
      </w:r>
      <w:r w:rsidR="001C6DA7">
        <w:rPr>
          <w:rFonts w:ascii="Times New Roman" w:hAnsi="Times New Roman" w:cs="Times New Roman"/>
          <w:sz w:val="28"/>
          <w:szCs w:val="28"/>
        </w:rPr>
        <w:t xml:space="preserve"> к</w:t>
      </w:r>
      <w:r w:rsidR="001C6DA7" w:rsidRPr="001C6DA7">
        <w:rPr>
          <w:rFonts w:ascii="Times New Roman" w:hAnsi="Times New Roman" w:cs="Times New Roman"/>
          <w:sz w:val="28"/>
          <w:szCs w:val="28"/>
        </w:rPr>
        <w:t>огнитивно-</w:t>
      </w:r>
      <w:proofErr w:type="spellStart"/>
      <w:r w:rsidR="00EA593D" w:rsidRPr="001C6DA7">
        <w:rPr>
          <w:rFonts w:ascii="Times New Roman" w:hAnsi="Times New Roman" w:cs="Times New Roman"/>
          <w:sz w:val="28"/>
          <w:szCs w:val="28"/>
        </w:rPr>
        <w:t>поведенческ</w:t>
      </w:r>
      <w:proofErr w:type="spellEnd"/>
      <w:r w:rsidR="00EA593D">
        <w:rPr>
          <w:rFonts w:ascii="Times New Roman" w:hAnsi="Times New Roman" w:cs="Times New Roman"/>
          <w:sz w:val="28"/>
          <w:szCs w:val="28"/>
          <w:lang w:val="kk-KZ"/>
        </w:rPr>
        <w:t>ого анализа</w:t>
      </w:r>
      <w:r w:rsidR="001C6DA7">
        <w:rPr>
          <w:rFonts w:ascii="Times New Roman" w:hAnsi="Times New Roman" w:cs="Times New Roman"/>
          <w:sz w:val="28"/>
          <w:szCs w:val="28"/>
        </w:rPr>
        <w:t xml:space="preserve"> в качестве первой линии </w:t>
      </w:r>
      <w:r w:rsidR="00EA593D">
        <w:rPr>
          <w:rFonts w:ascii="Times New Roman" w:hAnsi="Times New Roman" w:cs="Times New Roman"/>
          <w:sz w:val="28"/>
          <w:szCs w:val="28"/>
        </w:rPr>
        <w:t>терапии, межличностн</w:t>
      </w:r>
      <w:r w:rsidR="00D15AA2">
        <w:rPr>
          <w:rFonts w:ascii="Times New Roman" w:hAnsi="Times New Roman" w:cs="Times New Roman"/>
          <w:sz w:val="28"/>
          <w:szCs w:val="28"/>
        </w:rPr>
        <w:t>ая</w:t>
      </w:r>
      <w:r w:rsidR="001C6DA7">
        <w:rPr>
          <w:rFonts w:ascii="Times New Roman" w:hAnsi="Times New Roman" w:cs="Times New Roman"/>
          <w:sz w:val="28"/>
          <w:szCs w:val="28"/>
        </w:rPr>
        <w:t xml:space="preserve"> психотерапи</w:t>
      </w:r>
      <w:r w:rsidR="00D15AA2">
        <w:rPr>
          <w:rFonts w:ascii="Times New Roman" w:hAnsi="Times New Roman" w:cs="Times New Roman"/>
          <w:sz w:val="28"/>
          <w:szCs w:val="28"/>
        </w:rPr>
        <w:t>я</w:t>
      </w:r>
      <w:r w:rsidR="001C6DA7">
        <w:rPr>
          <w:rFonts w:ascii="Times New Roman" w:hAnsi="Times New Roman" w:cs="Times New Roman"/>
          <w:sz w:val="28"/>
          <w:szCs w:val="28"/>
        </w:rPr>
        <w:t xml:space="preserve"> в качестве второй линии</w:t>
      </w:r>
      <w:r w:rsidR="00EA593D">
        <w:rPr>
          <w:rFonts w:ascii="Times New Roman" w:hAnsi="Times New Roman" w:cs="Times New Roman"/>
          <w:sz w:val="28"/>
          <w:szCs w:val="28"/>
        </w:rPr>
        <w:t>, и когнитивно-поведенческ</w:t>
      </w:r>
      <w:r w:rsidR="00D15AA2">
        <w:rPr>
          <w:rFonts w:ascii="Times New Roman" w:hAnsi="Times New Roman" w:cs="Times New Roman"/>
          <w:sz w:val="28"/>
          <w:szCs w:val="28"/>
        </w:rPr>
        <w:t>ая</w:t>
      </w:r>
      <w:r w:rsidR="00EA593D">
        <w:rPr>
          <w:rFonts w:ascii="Times New Roman" w:hAnsi="Times New Roman" w:cs="Times New Roman"/>
          <w:sz w:val="28"/>
          <w:szCs w:val="28"/>
        </w:rPr>
        <w:t xml:space="preserve"> терапи</w:t>
      </w:r>
      <w:r w:rsidR="00D15AA2">
        <w:rPr>
          <w:rFonts w:ascii="Times New Roman" w:hAnsi="Times New Roman" w:cs="Times New Roman"/>
          <w:sz w:val="28"/>
          <w:szCs w:val="28"/>
        </w:rPr>
        <w:t>я</w:t>
      </w:r>
      <w:r w:rsidR="00EA593D">
        <w:rPr>
          <w:rFonts w:ascii="Times New Roman" w:hAnsi="Times New Roman" w:cs="Times New Roman"/>
          <w:sz w:val="28"/>
          <w:szCs w:val="28"/>
        </w:rPr>
        <w:t xml:space="preserve"> в качестве третьей линии терапии </w:t>
      </w:r>
      <w:r w:rsidR="00EA593D">
        <w:rPr>
          <w:rFonts w:ascii="Times New Roman" w:hAnsi="Times New Roman" w:cs="Times New Roman"/>
          <w:sz w:val="28"/>
          <w:szCs w:val="28"/>
        </w:rPr>
        <w:fldChar w:fldCharType="begin" w:fldLock="1"/>
      </w:r>
      <w:r w:rsidR="00D15AA2">
        <w:rPr>
          <w:rFonts w:ascii="Times New Roman" w:hAnsi="Times New Roman" w:cs="Times New Roman"/>
          <w:sz w:val="28"/>
          <w:szCs w:val="28"/>
        </w:rPr>
        <w:instrText>ADDIN CSL_CITATION {"citationItems":[{"id":"ITEM-1","itemData":{"ISSN":"0924-9338","author":[{"dropping-particle":"","family":"Jobst","given":"Andrea","non-dropping-particle":"","parse-names":false,"suffix":""},{"dropping-particle":"","family":"Brakemeier","given":"E-L","non-dropping-particle":"","parse-names":false,"suffix":""},{"dropping-particle":"","family":"Buchheim","given":"Anna","non-dropping-particle":"","parse-names":false,"suffix":""},{"dropping-particle":"","family":"Caspar","given":"Franz","non-dropping-particle":"","parse-names":false,"suffix":""},{"dropping-particle":"","family":"Cuijpers","given":"Pim","non-dropping-particle":"","parse-names":false,"suffix":""},{"dropping-particle":"","family":"Ebmeier","given":"Klaus P","non-dropping-particle":"","parse-names":false,"suffix":""},{"dropping-particle":"","family":"Falkai","given":"Peter","non-dropping-particle":"","parse-names":false,"suffix":""},{"dropping-particle":"","family":"Gaebel","given":"W","non-dropping-particle":"","parse-names":false,"suffix":""},{"dropping-particle":"","family":"Herpertz","given":"S","non-dropping-particle":"","parse-names":false,"suffix":""},{"dropping-particle":"","family":"Kurimay","given":"T","non-dropping-particle":"","parse-names":false,"suffix":""}],"container-title":"European Psychiatry","id":"ITEM-1","issue":"1","issued":{"date-parts":[["2016"]]},"page":"18-36","publisher":"Cambridge University Press","title":"European Psychiatric Association Guidance on psychotherapy in chronic depression across Europe","type":"article-journal","volume":"33"},"uris":["http://www.mendeley.com/documents/?uuid=8de3963d-d526-422c-b252-9f92f1f8cbb5"]}],"mendeley":{"formattedCitation":"(148)","manualFormatting":"[148, стр 109]","plainTextFormattedCitation":"(148)","previouslyFormattedCitation":"(148)"},"properties":{"noteIndex":0},"schema":"https://github.com/citation-style-language/schema/raw/master/csl-citation.json"}</w:instrText>
      </w:r>
      <w:r w:rsidR="00EA593D">
        <w:rPr>
          <w:rFonts w:ascii="Times New Roman" w:hAnsi="Times New Roman" w:cs="Times New Roman"/>
          <w:sz w:val="28"/>
          <w:szCs w:val="28"/>
        </w:rPr>
        <w:fldChar w:fldCharType="separate"/>
      </w:r>
      <w:r w:rsidR="00D57C64">
        <w:rPr>
          <w:rFonts w:ascii="Times New Roman" w:hAnsi="Times New Roman" w:cs="Times New Roman"/>
          <w:noProof/>
          <w:sz w:val="28"/>
          <w:szCs w:val="28"/>
        </w:rPr>
        <w:t>[</w:t>
      </w:r>
      <w:r w:rsidR="004070DA" w:rsidRPr="004070DA">
        <w:rPr>
          <w:rFonts w:ascii="Times New Roman" w:hAnsi="Times New Roman" w:cs="Times New Roman"/>
          <w:noProof/>
          <w:sz w:val="28"/>
          <w:szCs w:val="28"/>
        </w:rPr>
        <w:t>148</w:t>
      </w:r>
      <w:r w:rsidR="00D15AA2">
        <w:rPr>
          <w:rFonts w:ascii="Times New Roman" w:hAnsi="Times New Roman" w:cs="Times New Roman"/>
          <w:noProof/>
          <w:sz w:val="28"/>
          <w:szCs w:val="28"/>
        </w:rPr>
        <w:t>, стр 109</w:t>
      </w:r>
      <w:r w:rsidR="00426D85">
        <w:rPr>
          <w:rFonts w:ascii="Times New Roman" w:hAnsi="Times New Roman" w:cs="Times New Roman"/>
          <w:noProof/>
          <w:sz w:val="28"/>
          <w:szCs w:val="28"/>
        </w:rPr>
        <w:t>]</w:t>
      </w:r>
      <w:r w:rsidR="00EA593D">
        <w:rPr>
          <w:rFonts w:ascii="Times New Roman" w:hAnsi="Times New Roman" w:cs="Times New Roman"/>
          <w:sz w:val="28"/>
          <w:szCs w:val="28"/>
        </w:rPr>
        <w:fldChar w:fldCharType="end"/>
      </w:r>
      <w:r w:rsidR="00EA593D">
        <w:rPr>
          <w:rFonts w:ascii="Times New Roman" w:hAnsi="Times New Roman" w:cs="Times New Roman"/>
          <w:sz w:val="28"/>
          <w:szCs w:val="28"/>
        </w:rPr>
        <w:t>.</w:t>
      </w:r>
      <w:r w:rsidR="00D15AA2">
        <w:rPr>
          <w:rFonts w:ascii="Times New Roman" w:hAnsi="Times New Roman" w:cs="Times New Roman"/>
          <w:sz w:val="28"/>
          <w:szCs w:val="28"/>
        </w:rPr>
        <w:t xml:space="preserve"> </w:t>
      </w:r>
      <w:r w:rsidR="00D15AA2">
        <w:rPr>
          <w:rFonts w:ascii="Times New Roman" w:hAnsi="Times New Roman" w:cs="Times New Roman"/>
          <w:sz w:val="28"/>
          <w:szCs w:val="28"/>
        </w:rPr>
        <w:t xml:space="preserve">Изменения и дополнения </w:t>
      </w:r>
      <w:r w:rsidR="00D15AA2">
        <w:rPr>
          <w:rFonts w:ascii="Times New Roman" w:hAnsi="Times New Roman" w:cs="Times New Roman"/>
          <w:sz w:val="28"/>
          <w:szCs w:val="28"/>
        </w:rPr>
        <w:t>показанные</w:t>
      </w:r>
      <w:r w:rsidR="00D15AA2">
        <w:rPr>
          <w:rFonts w:ascii="Times New Roman" w:hAnsi="Times New Roman" w:cs="Times New Roman"/>
          <w:sz w:val="28"/>
          <w:szCs w:val="28"/>
        </w:rPr>
        <w:t xml:space="preserve"> в таблице 19 отражают виды психотерапии для различных групп пациентов, что, несомненно, будет полезным для специалистов, занимающихся лечением данных пациентов. </w:t>
      </w:r>
      <w:r w:rsidR="001C6DA7">
        <w:rPr>
          <w:rFonts w:ascii="Times New Roman" w:hAnsi="Times New Roman" w:cs="Times New Roman"/>
          <w:sz w:val="28"/>
          <w:szCs w:val="28"/>
        </w:rPr>
        <w:t xml:space="preserve"> </w:t>
      </w:r>
      <w:r w:rsidR="001C6DA7" w:rsidRPr="001C6DA7">
        <w:rPr>
          <w:rFonts w:ascii="Times New Roman" w:hAnsi="Times New Roman" w:cs="Times New Roman"/>
          <w:sz w:val="28"/>
          <w:szCs w:val="28"/>
        </w:rPr>
        <w:t xml:space="preserve"> </w:t>
      </w:r>
      <w:r w:rsidR="00A75812">
        <w:rPr>
          <w:rFonts w:ascii="Times New Roman" w:hAnsi="Times New Roman" w:cs="Times New Roman"/>
          <w:sz w:val="28"/>
          <w:szCs w:val="28"/>
        </w:rPr>
        <w:t>Использование подходов международн</w:t>
      </w:r>
      <w:r w:rsidR="000505FC">
        <w:rPr>
          <w:rFonts w:ascii="Times New Roman" w:hAnsi="Times New Roman" w:cs="Times New Roman"/>
          <w:sz w:val="28"/>
          <w:szCs w:val="28"/>
        </w:rPr>
        <w:t>ых</w:t>
      </w:r>
      <w:r w:rsidR="00A75812">
        <w:rPr>
          <w:rFonts w:ascii="Times New Roman" w:hAnsi="Times New Roman" w:cs="Times New Roman"/>
          <w:sz w:val="28"/>
          <w:szCs w:val="28"/>
        </w:rPr>
        <w:t xml:space="preserve"> протокол</w:t>
      </w:r>
      <w:r w:rsidR="000505FC">
        <w:rPr>
          <w:rFonts w:ascii="Times New Roman" w:hAnsi="Times New Roman" w:cs="Times New Roman"/>
          <w:sz w:val="28"/>
          <w:szCs w:val="28"/>
        </w:rPr>
        <w:t>ов</w:t>
      </w:r>
      <w:r w:rsidR="00A75812">
        <w:rPr>
          <w:rFonts w:ascii="Times New Roman" w:hAnsi="Times New Roman" w:cs="Times New Roman"/>
          <w:sz w:val="28"/>
          <w:szCs w:val="28"/>
        </w:rPr>
        <w:t xml:space="preserve"> мож</w:t>
      </w:r>
      <w:r w:rsidR="001C6DA7">
        <w:rPr>
          <w:rFonts w:ascii="Times New Roman" w:hAnsi="Times New Roman" w:cs="Times New Roman"/>
          <w:sz w:val="28"/>
          <w:szCs w:val="28"/>
        </w:rPr>
        <w:t>ет</w:t>
      </w:r>
      <w:r w:rsidR="00A75812">
        <w:rPr>
          <w:rFonts w:ascii="Times New Roman" w:hAnsi="Times New Roman" w:cs="Times New Roman"/>
          <w:sz w:val="28"/>
          <w:szCs w:val="28"/>
        </w:rPr>
        <w:t xml:space="preserve"> обеспечить качественную </w:t>
      </w:r>
      <w:r w:rsidR="00D15AA2">
        <w:rPr>
          <w:rFonts w:ascii="Times New Roman" w:hAnsi="Times New Roman" w:cs="Times New Roman"/>
          <w:sz w:val="28"/>
          <w:szCs w:val="28"/>
        </w:rPr>
        <w:t>психологическую</w:t>
      </w:r>
      <w:r w:rsidR="00A75812">
        <w:rPr>
          <w:rFonts w:ascii="Times New Roman" w:hAnsi="Times New Roman" w:cs="Times New Roman"/>
          <w:sz w:val="28"/>
          <w:szCs w:val="28"/>
        </w:rPr>
        <w:t xml:space="preserve"> помощь</w:t>
      </w:r>
      <w:r w:rsidR="00D15AA2">
        <w:rPr>
          <w:rFonts w:ascii="Times New Roman" w:hAnsi="Times New Roman" w:cs="Times New Roman"/>
          <w:sz w:val="28"/>
          <w:szCs w:val="28"/>
        </w:rPr>
        <w:t xml:space="preserve"> пациентам. Представленные клинические практические рекомендации могут быть использованы</w:t>
      </w:r>
      <w:r w:rsidR="00A75812">
        <w:rPr>
          <w:rFonts w:ascii="Times New Roman" w:hAnsi="Times New Roman" w:cs="Times New Roman"/>
          <w:sz w:val="28"/>
          <w:szCs w:val="28"/>
        </w:rPr>
        <w:t xml:space="preserve"> при пересмотре существующих </w:t>
      </w:r>
      <w:r w:rsidR="00D15AA2">
        <w:rPr>
          <w:rFonts w:ascii="Times New Roman" w:hAnsi="Times New Roman" w:cs="Times New Roman"/>
          <w:sz w:val="28"/>
          <w:szCs w:val="28"/>
        </w:rPr>
        <w:t xml:space="preserve">клинических </w:t>
      </w:r>
      <w:r w:rsidR="00A75812">
        <w:rPr>
          <w:rFonts w:ascii="Times New Roman" w:hAnsi="Times New Roman" w:cs="Times New Roman"/>
          <w:sz w:val="28"/>
          <w:szCs w:val="28"/>
        </w:rPr>
        <w:t>протоколов</w:t>
      </w:r>
      <w:r w:rsidR="00D15AA2">
        <w:rPr>
          <w:rFonts w:ascii="Times New Roman" w:hAnsi="Times New Roman" w:cs="Times New Roman"/>
          <w:sz w:val="28"/>
          <w:szCs w:val="28"/>
        </w:rPr>
        <w:t xml:space="preserve"> диагностики и лечения депрессии</w:t>
      </w:r>
      <w:r w:rsidR="00A75812">
        <w:rPr>
          <w:rFonts w:ascii="Times New Roman" w:hAnsi="Times New Roman" w:cs="Times New Roman"/>
          <w:sz w:val="28"/>
          <w:szCs w:val="28"/>
        </w:rPr>
        <w:t xml:space="preserve">.  </w:t>
      </w:r>
    </w:p>
    <w:p w14:paraId="1A5049B9" w14:textId="682F9D6B" w:rsidR="00E700A4" w:rsidRDefault="00E700A4" w:rsidP="0013504B">
      <w:pPr>
        <w:pStyle w:val="ae"/>
        <w:ind w:firstLine="567"/>
        <w:jc w:val="both"/>
        <w:rPr>
          <w:rFonts w:ascii="Times New Roman" w:hAnsi="Times New Roman" w:cs="Times New Roman"/>
          <w:sz w:val="28"/>
          <w:szCs w:val="28"/>
        </w:rPr>
      </w:pPr>
      <w:r>
        <w:rPr>
          <w:rFonts w:ascii="Times New Roman" w:hAnsi="Times New Roman" w:cs="Times New Roman"/>
          <w:sz w:val="28"/>
          <w:szCs w:val="28"/>
        </w:rPr>
        <w:t>Таблица 19</w:t>
      </w:r>
      <w:r w:rsidR="00A66564">
        <w:rPr>
          <w:rFonts w:ascii="Times New Roman" w:hAnsi="Times New Roman" w:cs="Times New Roman"/>
          <w:sz w:val="28"/>
          <w:szCs w:val="28"/>
        </w:rPr>
        <w:t>. Алгоритм выбора психотерапии и фармакотерапии для различных групп пациентов</w:t>
      </w:r>
    </w:p>
    <w:tbl>
      <w:tblPr>
        <w:tblStyle w:val="a6"/>
        <w:tblW w:w="0" w:type="auto"/>
        <w:tblLook w:val="04A0" w:firstRow="1" w:lastRow="0" w:firstColumn="1" w:lastColumn="0" w:noHBand="0" w:noVBand="1"/>
      </w:tblPr>
      <w:tblGrid>
        <w:gridCol w:w="4814"/>
        <w:gridCol w:w="4814"/>
      </w:tblGrid>
      <w:tr w:rsidR="002E0DC9" w14:paraId="775AAD0D" w14:textId="77777777" w:rsidTr="00D15AA2">
        <w:tc>
          <w:tcPr>
            <w:tcW w:w="9628" w:type="dxa"/>
            <w:gridSpan w:val="2"/>
            <w:tcBorders>
              <w:bottom w:val="single" w:sz="4" w:space="0" w:color="auto"/>
            </w:tcBorders>
          </w:tcPr>
          <w:p w14:paraId="744E352B" w14:textId="4C282383" w:rsidR="002E0DC9" w:rsidRPr="002E0DC9" w:rsidRDefault="002E0DC9" w:rsidP="0013504B">
            <w:pPr>
              <w:pStyle w:val="ae"/>
              <w:jc w:val="both"/>
              <w:rPr>
                <w:rFonts w:ascii="Times New Roman" w:hAnsi="Times New Roman" w:cs="Times New Roman"/>
                <w:b/>
                <w:bCs/>
                <w:sz w:val="28"/>
                <w:szCs w:val="28"/>
              </w:rPr>
            </w:pPr>
            <w:r w:rsidRPr="002E0DC9">
              <w:rPr>
                <w:rFonts w:ascii="Times New Roman" w:hAnsi="Times New Roman" w:cs="Times New Roman"/>
                <w:b/>
                <w:bCs/>
                <w:sz w:val="28"/>
                <w:szCs w:val="28"/>
              </w:rPr>
              <w:t>Пациенты от 18 до 60 лет</w:t>
            </w:r>
          </w:p>
        </w:tc>
      </w:tr>
      <w:tr w:rsidR="00E700A4" w14:paraId="5C8D7E1D" w14:textId="77777777" w:rsidTr="00D15AA2">
        <w:tc>
          <w:tcPr>
            <w:tcW w:w="4814" w:type="dxa"/>
            <w:tcBorders>
              <w:bottom w:val="single" w:sz="4" w:space="0" w:color="auto"/>
            </w:tcBorders>
          </w:tcPr>
          <w:p w14:paraId="00C68F76" w14:textId="3FACBBDC" w:rsidR="00E700A4" w:rsidRPr="008975A3" w:rsidRDefault="002E0DC9" w:rsidP="0013504B">
            <w:pPr>
              <w:pStyle w:val="ae"/>
              <w:jc w:val="both"/>
              <w:rPr>
                <w:rFonts w:ascii="Times New Roman" w:hAnsi="Times New Roman" w:cs="Times New Roman"/>
                <w:i/>
                <w:iCs/>
                <w:sz w:val="28"/>
                <w:szCs w:val="28"/>
                <w:lang w:val="kk-KZ"/>
              </w:rPr>
            </w:pPr>
            <w:r w:rsidRPr="002E0DC9">
              <w:rPr>
                <w:rFonts w:ascii="Times New Roman" w:hAnsi="Times New Roman" w:cs="Times New Roman"/>
                <w:i/>
                <w:iCs/>
                <w:sz w:val="28"/>
                <w:szCs w:val="28"/>
              </w:rPr>
              <w:t xml:space="preserve">Виды психотерапии для пациентов </w:t>
            </w:r>
            <w:r>
              <w:rPr>
                <w:rFonts w:ascii="Times New Roman" w:hAnsi="Times New Roman" w:cs="Times New Roman"/>
                <w:i/>
                <w:iCs/>
                <w:sz w:val="28"/>
                <w:szCs w:val="28"/>
              </w:rPr>
              <w:t>при субклинической</w:t>
            </w:r>
            <w:r w:rsidR="008975A3" w:rsidRPr="008975A3">
              <w:rPr>
                <w:rFonts w:ascii="Times New Roman" w:hAnsi="Times New Roman" w:cs="Times New Roman"/>
                <w:i/>
                <w:iCs/>
                <w:sz w:val="28"/>
                <w:szCs w:val="28"/>
              </w:rPr>
              <w:t xml:space="preserve"> </w:t>
            </w:r>
            <w:r w:rsidR="008975A3">
              <w:rPr>
                <w:rFonts w:ascii="Times New Roman" w:hAnsi="Times New Roman" w:cs="Times New Roman"/>
                <w:i/>
                <w:iCs/>
                <w:sz w:val="28"/>
                <w:szCs w:val="28"/>
                <w:lang w:val="kk-KZ"/>
              </w:rPr>
              <w:t>депрессии</w:t>
            </w:r>
          </w:p>
        </w:tc>
        <w:tc>
          <w:tcPr>
            <w:tcW w:w="4814" w:type="dxa"/>
            <w:tcBorders>
              <w:bottom w:val="single" w:sz="4" w:space="0" w:color="auto"/>
            </w:tcBorders>
          </w:tcPr>
          <w:p w14:paraId="245C7CF2" w14:textId="0D389DEA" w:rsidR="00A66564" w:rsidRDefault="002E0DC9" w:rsidP="0013504B">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5741A2">
              <w:rPr>
                <w:rFonts w:ascii="Times New Roman" w:hAnsi="Times New Roman" w:cs="Times New Roman"/>
                <w:sz w:val="28"/>
                <w:szCs w:val="28"/>
                <w:lang w:val="kk-KZ"/>
              </w:rPr>
              <w:t>П</w:t>
            </w:r>
            <w:proofErr w:type="spellStart"/>
            <w:r w:rsidRPr="00C91CD6">
              <w:rPr>
                <w:rFonts w:ascii="Times New Roman" w:hAnsi="Times New Roman" w:cs="Times New Roman"/>
                <w:sz w:val="28"/>
                <w:szCs w:val="28"/>
              </w:rPr>
              <w:t>оведенческая</w:t>
            </w:r>
            <w:proofErr w:type="spellEnd"/>
            <w:r w:rsidRPr="00C91CD6">
              <w:rPr>
                <w:rFonts w:ascii="Times New Roman" w:hAnsi="Times New Roman" w:cs="Times New Roman"/>
                <w:sz w:val="28"/>
                <w:szCs w:val="28"/>
              </w:rPr>
              <w:t xml:space="preserve"> терапия; </w:t>
            </w:r>
          </w:p>
          <w:p w14:paraId="19BB995D" w14:textId="04D222D2" w:rsidR="00A66564" w:rsidRDefault="002E0DC9" w:rsidP="0013504B">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Pr="00C91CD6">
              <w:rPr>
                <w:rFonts w:ascii="Times New Roman" w:hAnsi="Times New Roman" w:cs="Times New Roman"/>
                <w:sz w:val="28"/>
                <w:szCs w:val="28"/>
              </w:rPr>
              <w:t xml:space="preserve">когнитивная, </w:t>
            </w:r>
            <w:r w:rsidR="00A66564" w:rsidRPr="00C91CD6">
              <w:rPr>
                <w:rFonts w:ascii="Times New Roman" w:hAnsi="Times New Roman" w:cs="Times New Roman"/>
                <w:sz w:val="28"/>
                <w:szCs w:val="28"/>
              </w:rPr>
              <w:t>когнитивно-поведенческая либо когнитивная терапия,</w:t>
            </w:r>
            <w:r w:rsidRPr="00C91CD6">
              <w:rPr>
                <w:rFonts w:ascii="Times New Roman" w:hAnsi="Times New Roman" w:cs="Times New Roman"/>
                <w:sz w:val="28"/>
                <w:szCs w:val="28"/>
              </w:rPr>
              <w:t xml:space="preserve"> основанная на внимательности; </w:t>
            </w:r>
          </w:p>
          <w:p w14:paraId="4D991BB0" w14:textId="77777777" w:rsidR="00A66564" w:rsidRDefault="00A66564" w:rsidP="0013504B">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E0DC9" w:rsidRPr="00C91CD6">
              <w:rPr>
                <w:rFonts w:ascii="Times New Roman" w:hAnsi="Times New Roman" w:cs="Times New Roman"/>
                <w:sz w:val="28"/>
                <w:szCs w:val="28"/>
              </w:rPr>
              <w:t xml:space="preserve">межличностная психотерапия; </w:t>
            </w:r>
          </w:p>
          <w:p w14:paraId="0D2C935D" w14:textId="77777777" w:rsidR="00A66564" w:rsidRDefault="00A66564" w:rsidP="0013504B">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E0DC9" w:rsidRPr="00C91CD6">
              <w:rPr>
                <w:rFonts w:ascii="Times New Roman" w:hAnsi="Times New Roman" w:cs="Times New Roman"/>
                <w:sz w:val="28"/>
                <w:szCs w:val="28"/>
              </w:rPr>
              <w:t xml:space="preserve">психодинамическая терапия; </w:t>
            </w:r>
          </w:p>
          <w:p w14:paraId="5C7A57F7" w14:textId="0A6E39A9" w:rsidR="00D75359" w:rsidRDefault="00A66564" w:rsidP="0013504B">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E0DC9" w:rsidRPr="00C91CD6">
              <w:rPr>
                <w:rFonts w:ascii="Times New Roman" w:hAnsi="Times New Roman" w:cs="Times New Roman"/>
                <w:sz w:val="28"/>
                <w:szCs w:val="28"/>
              </w:rPr>
              <w:t>поддерживающая терапия</w:t>
            </w:r>
          </w:p>
        </w:tc>
      </w:tr>
      <w:tr w:rsidR="00D15AA2" w14:paraId="01252E4F" w14:textId="77777777" w:rsidTr="00D15AA2">
        <w:tc>
          <w:tcPr>
            <w:tcW w:w="9628" w:type="dxa"/>
            <w:gridSpan w:val="2"/>
            <w:tcBorders>
              <w:top w:val="single" w:sz="4" w:space="0" w:color="auto"/>
              <w:left w:val="nil"/>
              <w:bottom w:val="single" w:sz="4" w:space="0" w:color="auto"/>
              <w:right w:val="nil"/>
            </w:tcBorders>
          </w:tcPr>
          <w:p w14:paraId="0D65456D" w14:textId="7DC68507" w:rsidR="00D15AA2" w:rsidRDefault="00D15AA2" w:rsidP="00D15AA2">
            <w:pPr>
              <w:pStyle w:val="ae"/>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19</w:t>
            </w:r>
          </w:p>
        </w:tc>
      </w:tr>
      <w:tr w:rsidR="00D75359" w14:paraId="3F9D1EBA" w14:textId="77777777" w:rsidTr="00D15AA2">
        <w:tc>
          <w:tcPr>
            <w:tcW w:w="4814" w:type="dxa"/>
            <w:tcBorders>
              <w:top w:val="single" w:sz="4" w:space="0" w:color="auto"/>
              <w:bottom w:val="single" w:sz="4" w:space="0" w:color="auto"/>
            </w:tcBorders>
          </w:tcPr>
          <w:p w14:paraId="3B2C0C9B" w14:textId="13DDF1C0" w:rsidR="00D75359" w:rsidRPr="002E0DC9" w:rsidRDefault="008975A3" w:rsidP="0013504B">
            <w:pPr>
              <w:pStyle w:val="ae"/>
              <w:jc w:val="both"/>
              <w:rPr>
                <w:rFonts w:ascii="Times New Roman" w:hAnsi="Times New Roman" w:cs="Times New Roman"/>
                <w:i/>
                <w:iCs/>
                <w:sz w:val="28"/>
                <w:szCs w:val="28"/>
              </w:rPr>
            </w:pPr>
            <w:r>
              <w:rPr>
                <w:rFonts w:ascii="Times New Roman" w:hAnsi="Times New Roman" w:cs="Times New Roman"/>
                <w:i/>
                <w:iCs/>
                <w:sz w:val="28"/>
                <w:szCs w:val="28"/>
                <w:lang w:val="kk-KZ"/>
              </w:rPr>
              <w:t xml:space="preserve">Наличие дистресса в </w:t>
            </w:r>
            <w:r w:rsidR="00D75359" w:rsidRPr="002E0DC9">
              <w:rPr>
                <w:rFonts w:ascii="Times New Roman" w:hAnsi="Times New Roman" w:cs="Times New Roman"/>
                <w:i/>
                <w:iCs/>
                <w:sz w:val="28"/>
                <w:szCs w:val="28"/>
              </w:rPr>
              <w:t>отношениях пациента</w:t>
            </w:r>
          </w:p>
        </w:tc>
        <w:tc>
          <w:tcPr>
            <w:tcW w:w="4814" w:type="dxa"/>
            <w:tcBorders>
              <w:top w:val="single" w:sz="4" w:space="0" w:color="auto"/>
              <w:bottom w:val="single" w:sz="4" w:space="0" w:color="auto"/>
            </w:tcBorders>
          </w:tcPr>
          <w:p w14:paraId="23EC69A2" w14:textId="3EB34706" w:rsidR="00D75359" w:rsidRDefault="00D75359" w:rsidP="0013504B">
            <w:pPr>
              <w:pStyle w:val="ae"/>
              <w:jc w:val="both"/>
              <w:rPr>
                <w:rFonts w:ascii="Times New Roman" w:hAnsi="Times New Roman" w:cs="Times New Roman"/>
                <w:sz w:val="28"/>
                <w:szCs w:val="28"/>
              </w:rPr>
            </w:pPr>
            <w:r>
              <w:rPr>
                <w:rFonts w:ascii="Times New Roman" w:hAnsi="Times New Roman" w:cs="Times New Roman"/>
                <w:sz w:val="28"/>
                <w:szCs w:val="28"/>
              </w:rPr>
              <w:t>Поведенческая терапия</w:t>
            </w:r>
          </w:p>
        </w:tc>
      </w:tr>
      <w:tr w:rsidR="00D75359" w14:paraId="7C91F69E" w14:textId="77777777" w:rsidTr="001B4738">
        <w:tc>
          <w:tcPr>
            <w:tcW w:w="4814" w:type="dxa"/>
            <w:tcBorders>
              <w:top w:val="single" w:sz="4" w:space="0" w:color="auto"/>
            </w:tcBorders>
          </w:tcPr>
          <w:p w14:paraId="09B0AC3A" w14:textId="666E74B2" w:rsidR="00D75359" w:rsidRPr="002E0DC9" w:rsidRDefault="00D75359" w:rsidP="0013504B">
            <w:pPr>
              <w:pStyle w:val="ae"/>
              <w:jc w:val="both"/>
              <w:rPr>
                <w:rFonts w:ascii="Times New Roman" w:hAnsi="Times New Roman" w:cs="Times New Roman"/>
                <w:i/>
                <w:iCs/>
                <w:sz w:val="28"/>
                <w:szCs w:val="28"/>
              </w:rPr>
            </w:pPr>
            <w:r w:rsidRPr="002E0DC9">
              <w:rPr>
                <w:rFonts w:ascii="Times New Roman" w:hAnsi="Times New Roman" w:cs="Times New Roman"/>
                <w:i/>
                <w:iCs/>
                <w:sz w:val="28"/>
                <w:szCs w:val="28"/>
              </w:rPr>
              <w:t>Необходимость достижения полной ремиссии</w:t>
            </w:r>
          </w:p>
        </w:tc>
        <w:tc>
          <w:tcPr>
            <w:tcW w:w="4814" w:type="dxa"/>
            <w:tcBorders>
              <w:top w:val="single" w:sz="4" w:space="0" w:color="auto"/>
            </w:tcBorders>
          </w:tcPr>
          <w:p w14:paraId="59CBDAB3" w14:textId="0766B33A" w:rsidR="00D75359" w:rsidRDefault="00D75359" w:rsidP="0013504B">
            <w:pPr>
              <w:pStyle w:val="ae"/>
              <w:jc w:val="both"/>
              <w:rPr>
                <w:rFonts w:ascii="Times New Roman" w:hAnsi="Times New Roman" w:cs="Times New Roman"/>
                <w:sz w:val="28"/>
                <w:szCs w:val="28"/>
              </w:rPr>
            </w:pPr>
            <w:r w:rsidRPr="00C91CD6">
              <w:rPr>
                <w:rFonts w:ascii="Times New Roman" w:hAnsi="Times New Roman" w:cs="Times New Roman"/>
                <w:sz w:val="28"/>
                <w:szCs w:val="28"/>
              </w:rPr>
              <w:t>Поведенческ</w:t>
            </w:r>
            <w:r>
              <w:rPr>
                <w:rFonts w:ascii="Times New Roman" w:hAnsi="Times New Roman" w:cs="Times New Roman"/>
                <w:sz w:val="28"/>
                <w:szCs w:val="28"/>
              </w:rPr>
              <w:t xml:space="preserve">ая </w:t>
            </w:r>
            <w:r w:rsidRPr="00C91CD6">
              <w:rPr>
                <w:rFonts w:ascii="Times New Roman" w:hAnsi="Times New Roman" w:cs="Times New Roman"/>
                <w:sz w:val="28"/>
                <w:szCs w:val="28"/>
              </w:rPr>
              <w:t>терапи</w:t>
            </w:r>
            <w:r>
              <w:rPr>
                <w:rFonts w:ascii="Times New Roman" w:hAnsi="Times New Roman" w:cs="Times New Roman"/>
                <w:sz w:val="28"/>
                <w:szCs w:val="28"/>
              </w:rPr>
              <w:t>я</w:t>
            </w:r>
            <w:r w:rsidRPr="00C91CD6">
              <w:rPr>
                <w:rFonts w:ascii="Times New Roman" w:hAnsi="Times New Roman" w:cs="Times New Roman"/>
                <w:sz w:val="28"/>
                <w:szCs w:val="28"/>
              </w:rPr>
              <w:t xml:space="preserve"> с антидепрессантами второго поколения</w:t>
            </w:r>
          </w:p>
        </w:tc>
      </w:tr>
      <w:tr w:rsidR="00D75359" w14:paraId="669BB0CE" w14:textId="77777777" w:rsidTr="00E700A4">
        <w:tc>
          <w:tcPr>
            <w:tcW w:w="4814" w:type="dxa"/>
          </w:tcPr>
          <w:p w14:paraId="28DBD77C" w14:textId="05B34A55" w:rsidR="00D75359" w:rsidRPr="002E0DC9" w:rsidRDefault="008975A3" w:rsidP="0013504B">
            <w:pPr>
              <w:pStyle w:val="ae"/>
              <w:jc w:val="both"/>
              <w:rPr>
                <w:rFonts w:ascii="Times New Roman" w:hAnsi="Times New Roman" w:cs="Times New Roman"/>
                <w:i/>
                <w:iCs/>
                <w:sz w:val="28"/>
                <w:szCs w:val="28"/>
              </w:rPr>
            </w:pPr>
            <w:r>
              <w:rPr>
                <w:rFonts w:ascii="Times New Roman" w:hAnsi="Times New Roman" w:cs="Times New Roman"/>
                <w:i/>
                <w:iCs/>
                <w:sz w:val="28"/>
                <w:szCs w:val="28"/>
                <w:lang w:val="kk-KZ"/>
              </w:rPr>
              <w:t>Н</w:t>
            </w:r>
            <w:proofErr w:type="spellStart"/>
            <w:r w:rsidR="00D75359" w:rsidRPr="002E0DC9">
              <w:rPr>
                <w:rFonts w:ascii="Times New Roman" w:hAnsi="Times New Roman" w:cs="Times New Roman"/>
                <w:i/>
                <w:iCs/>
                <w:sz w:val="28"/>
                <w:szCs w:val="28"/>
              </w:rPr>
              <w:t>еэффективност</w:t>
            </w:r>
            <w:proofErr w:type="spellEnd"/>
            <w:r>
              <w:rPr>
                <w:rFonts w:ascii="Times New Roman" w:hAnsi="Times New Roman" w:cs="Times New Roman"/>
                <w:i/>
                <w:iCs/>
                <w:sz w:val="28"/>
                <w:szCs w:val="28"/>
                <w:lang w:val="kk-KZ"/>
              </w:rPr>
              <w:t>ь</w:t>
            </w:r>
            <w:r w:rsidR="00D75359" w:rsidRPr="002E0DC9">
              <w:rPr>
                <w:rFonts w:ascii="Times New Roman" w:hAnsi="Times New Roman" w:cs="Times New Roman"/>
                <w:i/>
                <w:iCs/>
                <w:sz w:val="28"/>
                <w:szCs w:val="28"/>
              </w:rPr>
              <w:t xml:space="preserve"> либо </w:t>
            </w:r>
            <w:proofErr w:type="spellStart"/>
            <w:r w:rsidR="00D75359" w:rsidRPr="002E0DC9">
              <w:rPr>
                <w:rFonts w:ascii="Times New Roman" w:hAnsi="Times New Roman" w:cs="Times New Roman"/>
                <w:i/>
                <w:iCs/>
                <w:sz w:val="28"/>
                <w:szCs w:val="28"/>
              </w:rPr>
              <w:t>невозможност</w:t>
            </w:r>
            <w:proofErr w:type="spellEnd"/>
            <w:r>
              <w:rPr>
                <w:rFonts w:ascii="Times New Roman" w:hAnsi="Times New Roman" w:cs="Times New Roman"/>
                <w:i/>
                <w:iCs/>
                <w:sz w:val="28"/>
                <w:szCs w:val="28"/>
                <w:lang w:val="kk-KZ"/>
              </w:rPr>
              <w:t>ь</w:t>
            </w:r>
            <w:r w:rsidR="00D75359" w:rsidRPr="002E0DC9">
              <w:rPr>
                <w:rFonts w:ascii="Times New Roman" w:hAnsi="Times New Roman" w:cs="Times New Roman"/>
                <w:i/>
                <w:iCs/>
                <w:sz w:val="28"/>
                <w:szCs w:val="28"/>
              </w:rPr>
              <w:t xml:space="preserve"> применения психотерапии, либо фармакотерапии</w:t>
            </w:r>
          </w:p>
        </w:tc>
        <w:tc>
          <w:tcPr>
            <w:tcW w:w="4814" w:type="dxa"/>
          </w:tcPr>
          <w:p w14:paraId="14E66ACB" w14:textId="1B904EDB" w:rsidR="00D75359" w:rsidRPr="00C91CD6" w:rsidRDefault="00D75359" w:rsidP="0013504B">
            <w:pPr>
              <w:pStyle w:val="ae"/>
              <w:jc w:val="both"/>
              <w:rPr>
                <w:rFonts w:ascii="Times New Roman" w:hAnsi="Times New Roman" w:cs="Times New Roman"/>
                <w:sz w:val="28"/>
                <w:szCs w:val="28"/>
              </w:rPr>
            </w:pPr>
            <w:r w:rsidRPr="00C91CD6">
              <w:rPr>
                <w:rFonts w:ascii="Times New Roman" w:hAnsi="Times New Roman" w:cs="Times New Roman"/>
                <w:sz w:val="28"/>
                <w:szCs w:val="28"/>
              </w:rPr>
              <w:t>Альтернативн</w:t>
            </w:r>
            <w:r>
              <w:rPr>
                <w:rFonts w:ascii="Times New Roman" w:hAnsi="Times New Roman" w:cs="Times New Roman"/>
                <w:sz w:val="28"/>
                <w:szCs w:val="28"/>
              </w:rPr>
              <w:t>ая</w:t>
            </w:r>
            <w:r w:rsidRPr="00C91CD6">
              <w:rPr>
                <w:rFonts w:ascii="Times New Roman" w:hAnsi="Times New Roman" w:cs="Times New Roman"/>
                <w:sz w:val="28"/>
                <w:szCs w:val="28"/>
              </w:rPr>
              <w:t xml:space="preserve"> терапи</w:t>
            </w:r>
            <w:r>
              <w:rPr>
                <w:rFonts w:ascii="Times New Roman" w:hAnsi="Times New Roman" w:cs="Times New Roman"/>
                <w:sz w:val="28"/>
                <w:szCs w:val="28"/>
              </w:rPr>
              <w:t>я</w:t>
            </w:r>
            <w:r w:rsidRPr="00C91CD6">
              <w:rPr>
                <w:rFonts w:ascii="Times New Roman" w:hAnsi="Times New Roman" w:cs="Times New Roman"/>
                <w:sz w:val="28"/>
                <w:szCs w:val="28"/>
              </w:rPr>
              <w:t xml:space="preserve"> - физической нагрузкой (</w:t>
            </w:r>
            <w:r w:rsidRPr="00C91CD6">
              <w:rPr>
                <w:rFonts w:ascii="Times New Roman" w:hAnsi="Times New Roman" w:cs="Times New Roman"/>
                <w:sz w:val="28"/>
                <w:szCs w:val="28"/>
                <w:lang w:val="en-US"/>
              </w:rPr>
              <w:t>Exercise</w:t>
            </w:r>
            <w:r w:rsidRPr="00C91CD6">
              <w:rPr>
                <w:rFonts w:ascii="Times New Roman" w:hAnsi="Times New Roman" w:cs="Times New Roman"/>
                <w:sz w:val="28"/>
                <w:szCs w:val="28"/>
              </w:rPr>
              <w:t xml:space="preserve"> </w:t>
            </w:r>
            <w:r w:rsidRPr="00C91CD6">
              <w:rPr>
                <w:rFonts w:ascii="Times New Roman" w:hAnsi="Times New Roman" w:cs="Times New Roman"/>
                <w:sz w:val="28"/>
                <w:szCs w:val="28"/>
                <w:lang w:val="en-US"/>
              </w:rPr>
              <w:t>therapy</w:t>
            </w:r>
            <w:r w:rsidRPr="00C91CD6">
              <w:rPr>
                <w:rFonts w:ascii="Times New Roman" w:hAnsi="Times New Roman" w:cs="Times New Roman"/>
                <w:sz w:val="28"/>
                <w:szCs w:val="28"/>
              </w:rPr>
              <w:t>)</w:t>
            </w:r>
          </w:p>
        </w:tc>
      </w:tr>
      <w:tr w:rsidR="00D75359" w14:paraId="1763194A" w14:textId="77777777" w:rsidTr="001B1654">
        <w:tc>
          <w:tcPr>
            <w:tcW w:w="9628" w:type="dxa"/>
            <w:gridSpan w:val="2"/>
          </w:tcPr>
          <w:p w14:paraId="4CB002AA" w14:textId="5B84A7A1" w:rsidR="00D75359" w:rsidRPr="00A66564" w:rsidRDefault="00D75359" w:rsidP="0013504B">
            <w:pPr>
              <w:pStyle w:val="ae"/>
              <w:jc w:val="both"/>
              <w:rPr>
                <w:rFonts w:ascii="Times New Roman" w:hAnsi="Times New Roman" w:cs="Times New Roman"/>
                <w:b/>
                <w:bCs/>
                <w:sz w:val="28"/>
                <w:szCs w:val="28"/>
              </w:rPr>
            </w:pPr>
            <w:r w:rsidRPr="00A66564">
              <w:rPr>
                <w:rFonts w:ascii="Times New Roman" w:hAnsi="Times New Roman" w:cs="Times New Roman"/>
                <w:b/>
                <w:bCs/>
                <w:sz w:val="28"/>
                <w:szCs w:val="28"/>
              </w:rPr>
              <w:t>Пациенты старше 60 лет</w:t>
            </w:r>
          </w:p>
        </w:tc>
      </w:tr>
      <w:tr w:rsidR="00D75359" w14:paraId="2B525B3B" w14:textId="77777777" w:rsidTr="00E700A4">
        <w:tc>
          <w:tcPr>
            <w:tcW w:w="4814" w:type="dxa"/>
          </w:tcPr>
          <w:p w14:paraId="271B2316" w14:textId="6E0C1C30" w:rsidR="00D75359" w:rsidRPr="002E0DC9" w:rsidRDefault="00D75359" w:rsidP="0013504B">
            <w:pPr>
              <w:pStyle w:val="ae"/>
              <w:jc w:val="both"/>
              <w:rPr>
                <w:rFonts w:ascii="Times New Roman" w:hAnsi="Times New Roman" w:cs="Times New Roman"/>
                <w:i/>
                <w:iCs/>
                <w:sz w:val="28"/>
                <w:szCs w:val="28"/>
              </w:rPr>
            </w:pPr>
            <w:r>
              <w:rPr>
                <w:rFonts w:ascii="Times New Roman" w:hAnsi="Times New Roman" w:cs="Times New Roman"/>
                <w:i/>
                <w:iCs/>
                <w:sz w:val="28"/>
                <w:szCs w:val="28"/>
              </w:rPr>
              <w:t>Основные виды психотерапии</w:t>
            </w:r>
          </w:p>
        </w:tc>
        <w:tc>
          <w:tcPr>
            <w:tcW w:w="4814" w:type="dxa"/>
          </w:tcPr>
          <w:p w14:paraId="571DBFC2" w14:textId="5C606D1E" w:rsidR="00D75359" w:rsidRPr="00C91CD6" w:rsidRDefault="00D75359" w:rsidP="0013504B">
            <w:pPr>
              <w:pStyle w:val="ae"/>
              <w:jc w:val="both"/>
              <w:rPr>
                <w:rFonts w:ascii="Times New Roman" w:hAnsi="Times New Roman" w:cs="Times New Roman"/>
                <w:sz w:val="28"/>
                <w:szCs w:val="28"/>
              </w:rPr>
            </w:pPr>
            <w:r>
              <w:rPr>
                <w:rFonts w:ascii="Times New Roman" w:hAnsi="Times New Roman" w:cs="Times New Roman"/>
                <w:sz w:val="28"/>
                <w:szCs w:val="28"/>
              </w:rPr>
              <w:t>Т</w:t>
            </w:r>
            <w:r w:rsidRPr="00C91CD6">
              <w:rPr>
                <w:rFonts w:ascii="Times New Roman" w:hAnsi="Times New Roman" w:cs="Times New Roman"/>
                <w:sz w:val="28"/>
                <w:szCs w:val="28"/>
              </w:rPr>
              <w:t>ерапия обзора жизни (</w:t>
            </w:r>
            <w:r w:rsidRPr="00C91CD6">
              <w:rPr>
                <w:rFonts w:ascii="Times New Roman" w:hAnsi="Times New Roman" w:cs="Times New Roman"/>
                <w:sz w:val="28"/>
                <w:szCs w:val="28"/>
                <w:lang w:val="en-US"/>
              </w:rPr>
              <w:t>life</w:t>
            </w:r>
            <w:r w:rsidRPr="00C91CD6">
              <w:rPr>
                <w:rFonts w:ascii="Times New Roman" w:hAnsi="Times New Roman" w:cs="Times New Roman"/>
                <w:sz w:val="28"/>
                <w:szCs w:val="28"/>
              </w:rPr>
              <w:t xml:space="preserve"> </w:t>
            </w:r>
            <w:r w:rsidRPr="00C91CD6">
              <w:rPr>
                <w:rFonts w:ascii="Times New Roman" w:hAnsi="Times New Roman" w:cs="Times New Roman"/>
                <w:sz w:val="28"/>
                <w:szCs w:val="28"/>
                <w:lang w:val="en-US"/>
              </w:rPr>
              <w:t>review</w:t>
            </w:r>
            <w:r w:rsidRPr="00C91CD6">
              <w:rPr>
                <w:rFonts w:ascii="Times New Roman" w:hAnsi="Times New Roman" w:cs="Times New Roman"/>
                <w:sz w:val="28"/>
                <w:szCs w:val="28"/>
              </w:rPr>
              <w:t xml:space="preserve"> </w:t>
            </w:r>
            <w:r w:rsidRPr="00C91CD6">
              <w:rPr>
                <w:rFonts w:ascii="Times New Roman" w:hAnsi="Times New Roman" w:cs="Times New Roman"/>
                <w:sz w:val="28"/>
                <w:szCs w:val="28"/>
                <w:lang w:val="en-US"/>
              </w:rPr>
              <w:t>therapy</w:t>
            </w:r>
            <w:r w:rsidRPr="00C91CD6">
              <w:rPr>
                <w:rFonts w:ascii="Times New Roman" w:hAnsi="Times New Roman" w:cs="Times New Roman"/>
                <w:sz w:val="28"/>
                <w:szCs w:val="28"/>
              </w:rPr>
              <w:t>) либо групповая когнитивно-поведенческая терапия</w:t>
            </w:r>
          </w:p>
        </w:tc>
      </w:tr>
      <w:tr w:rsidR="00D75359" w14:paraId="501BF74E" w14:textId="77777777" w:rsidTr="00E700A4">
        <w:tc>
          <w:tcPr>
            <w:tcW w:w="4814" w:type="dxa"/>
          </w:tcPr>
          <w:p w14:paraId="6389AB1A" w14:textId="444D65AC" w:rsidR="00D75359" w:rsidRDefault="00D75359" w:rsidP="0013504B">
            <w:pPr>
              <w:pStyle w:val="ae"/>
              <w:jc w:val="both"/>
              <w:rPr>
                <w:rFonts w:ascii="Times New Roman" w:hAnsi="Times New Roman" w:cs="Times New Roman"/>
                <w:i/>
                <w:iCs/>
                <w:sz w:val="28"/>
                <w:szCs w:val="28"/>
              </w:rPr>
            </w:pPr>
            <w:r>
              <w:rPr>
                <w:rFonts w:ascii="Times New Roman" w:hAnsi="Times New Roman" w:cs="Times New Roman"/>
                <w:i/>
                <w:iCs/>
                <w:sz w:val="28"/>
                <w:szCs w:val="28"/>
              </w:rPr>
              <w:t>Комбинированная терапия</w:t>
            </w:r>
          </w:p>
        </w:tc>
        <w:tc>
          <w:tcPr>
            <w:tcW w:w="4814" w:type="dxa"/>
          </w:tcPr>
          <w:p w14:paraId="3375FA9C" w14:textId="42B2CD36" w:rsidR="00D75359" w:rsidRDefault="00D75359" w:rsidP="0013504B">
            <w:pPr>
              <w:pStyle w:val="ae"/>
              <w:jc w:val="both"/>
              <w:rPr>
                <w:rFonts w:ascii="Times New Roman" w:hAnsi="Times New Roman" w:cs="Times New Roman"/>
                <w:sz w:val="28"/>
                <w:szCs w:val="28"/>
              </w:rPr>
            </w:pPr>
            <w:r>
              <w:rPr>
                <w:rFonts w:ascii="Times New Roman" w:hAnsi="Times New Roman" w:cs="Times New Roman"/>
                <w:sz w:val="28"/>
                <w:szCs w:val="28"/>
                <w:lang w:val="kk-KZ"/>
              </w:rPr>
              <w:t>М</w:t>
            </w:r>
            <w:r w:rsidRPr="00C91CD6">
              <w:rPr>
                <w:rFonts w:ascii="Times New Roman" w:hAnsi="Times New Roman" w:cs="Times New Roman"/>
                <w:sz w:val="28"/>
                <w:szCs w:val="28"/>
                <w:lang w:val="kk-KZ"/>
              </w:rPr>
              <w:t>ежличностн</w:t>
            </w:r>
            <w:r>
              <w:rPr>
                <w:rFonts w:ascii="Times New Roman" w:hAnsi="Times New Roman" w:cs="Times New Roman"/>
                <w:sz w:val="28"/>
                <w:szCs w:val="28"/>
                <w:lang w:val="kk-KZ"/>
              </w:rPr>
              <w:t>ая</w:t>
            </w:r>
            <w:r w:rsidRPr="00C91CD6">
              <w:rPr>
                <w:rFonts w:ascii="Times New Roman" w:hAnsi="Times New Roman" w:cs="Times New Roman"/>
                <w:sz w:val="28"/>
                <w:szCs w:val="28"/>
                <w:lang w:val="kk-KZ"/>
              </w:rPr>
              <w:t xml:space="preserve"> терапи</w:t>
            </w:r>
            <w:r>
              <w:rPr>
                <w:rFonts w:ascii="Times New Roman" w:hAnsi="Times New Roman" w:cs="Times New Roman"/>
                <w:sz w:val="28"/>
                <w:szCs w:val="28"/>
                <w:lang w:val="kk-KZ"/>
              </w:rPr>
              <w:t>я</w:t>
            </w:r>
            <w:r w:rsidRPr="00C91CD6">
              <w:rPr>
                <w:rFonts w:ascii="Times New Roman" w:hAnsi="Times New Roman" w:cs="Times New Roman"/>
                <w:sz w:val="28"/>
                <w:szCs w:val="28"/>
                <w:lang w:val="kk-KZ"/>
              </w:rPr>
              <w:t xml:space="preserve"> совместно с фармакотерапией</w:t>
            </w:r>
          </w:p>
        </w:tc>
      </w:tr>
      <w:tr w:rsidR="00D75359" w14:paraId="44816F9D" w14:textId="77777777" w:rsidTr="00E700A4">
        <w:tc>
          <w:tcPr>
            <w:tcW w:w="4814" w:type="dxa"/>
          </w:tcPr>
          <w:p w14:paraId="1119E6A9" w14:textId="16E256BE" w:rsidR="00D75359" w:rsidRDefault="008975A3" w:rsidP="0013504B">
            <w:pPr>
              <w:pStyle w:val="ae"/>
              <w:jc w:val="both"/>
              <w:rPr>
                <w:rFonts w:ascii="Times New Roman" w:hAnsi="Times New Roman" w:cs="Times New Roman"/>
                <w:i/>
                <w:iCs/>
                <w:sz w:val="28"/>
                <w:szCs w:val="28"/>
              </w:rPr>
            </w:pPr>
            <w:r>
              <w:rPr>
                <w:rFonts w:ascii="Times New Roman" w:hAnsi="Times New Roman" w:cs="Times New Roman"/>
                <w:i/>
                <w:iCs/>
                <w:sz w:val="28"/>
                <w:szCs w:val="28"/>
                <w:lang w:val="kk-KZ"/>
              </w:rPr>
              <w:t>Н</w:t>
            </w:r>
            <w:proofErr w:type="spellStart"/>
            <w:r w:rsidR="00D75359" w:rsidRPr="002E0DC9">
              <w:rPr>
                <w:rFonts w:ascii="Times New Roman" w:hAnsi="Times New Roman" w:cs="Times New Roman"/>
                <w:i/>
                <w:iCs/>
                <w:sz w:val="28"/>
                <w:szCs w:val="28"/>
              </w:rPr>
              <w:t>еэффективност</w:t>
            </w:r>
            <w:proofErr w:type="spellEnd"/>
            <w:r>
              <w:rPr>
                <w:rFonts w:ascii="Times New Roman" w:hAnsi="Times New Roman" w:cs="Times New Roman"/>
                <w:i/>
                <w:iCs/>
                <w:sz w:val="28"/>
                <w:szCs w:val="28"/>
                <w:lang w:val="kk-KZ"/>
              </w:rPr>
              <w:t>ь</w:t>
            </w:r>
            <w:r w:rsidR="00D75359" w:rsidRPr="002E0DC9">
              <w:rPr>
                <w:rFonts w:ascii="Times New Roman" w:hAnsi="Times New Roman" w:cs="Times New Roman"/>
                <w:i/>
                <w:iCs/>
                <w:sz w:val="28"/>
                <w:szCs w:val="28"/>
              </w:rPr>
              <w:t xml:space="preserve"> либо </w:t>
            </w:r>
            <w:proofErr w:type="spellStart"/>
            <w:r w:rsidR="00D75359" w:rsidRPr="002E0DC9">
              <w:rPr>
                <w:rFonts w:ascii="Times New Roman" w:hAnsi="Times New Roman" w:cs="Times New Roman"/>
                <w:i/>
                <w:iCs/>
                <w:sz w:val="28"/>
                <w:szCs w:val="28"/>
              </w:rPr>
              <w:t>невозможност</w:t>
            </w:r>
            <w:proofErr w:type="spellEnd"/>
            <w:r>
              <w:rPr>
                <w:rFonts w:ascii="Times New Roman" w:hAnsi="Times New Roman" w:cs="Times New Roman"/>
                <w:i/>
                <w:iCs/>
                <w:sz w:val="28"/>
                <w:szCs w:val="28"/>
                <w:lang w:val="kk-KZ"/>
              </w:rPr>
              <w:t>ь</w:t>
            </w:r>
            <w:r w:rsidR="00D75359" w:rsidRPr="002E0DC9">
              <w:rPr>
                <w:rFonts w:ascii="Times New Roman" w:hAnsi="Times New Roman" w:cs="Times New Roman"/>
                <w:i/>
                <w:iCs/>
                <w:sz w:val="28"/>
                <w:szCs w:val="28"/>
              </w:rPr>
              <w:t xml:space="preserve"> применения </w:t>
            </w:r>
            <w:r w:rsidR="00D75359">
              <w:rPr>
                <w:rFonts w:ascii="Times New Roman" w:hAnsi="Times New Roman" w:cs="Times New Roman"/>
                <w:i/>
                <w:iCs/>
                <w:sz w:val="28"/>
                <w:szCs w:val="28"/>
              </w:rPr>
              <w:t xml:space="preserve">указанной </w:t>
            </w:r>
            <w:r w:rsidR="00D75359" w:rsidRPr="002E0DC9">
              <w:rPr>
                <w:rFonts w:ascii="Times New Roman" w:hAnsi="Times New Roman" w:cs="Times New Roman"/>
                <w:i/>
                <w:iCs/>
                <w:sz w:val="28"/>
                <w:szCs w:val="28"/>
              </w:rPr>
              <w:t>терапии</w:t>
            </w:r>
          </w:p>
        </w:tc>
        <w:tc>
          <w:tcPr>
            <w:tcW w:w="4814" w:type="dxa"/>
          </w:tcPr>
          <w:p w14:paraId="29B29EC3" w14:textId="5F908630" w:rsidR="00D75359" w:rsidRDefault="00D75359" w:rsidP="0013504B">
            <w:pPr>
              <w:pStyle w:val="ae"/>
              <w:jc w:val="both"/>
              <w:rPr>
                <w:rFonts w:ascii="Times New Roman" w:hAnsi="Times New Roman" w:cs="Times New Roman"/>
                <w:sz w:val="28"/>
                <w:szCs w:val="28"/>
                <w:lang w:val="kk-KZ"/>
              </w:rPr>
            </w:pPr>
            <w:r>
              <w:rPr>
                <w:rFonts w:ascii="Times New Roman" w:hAnsi="Times New Roman" w:cs="Times New Roman"/>
                <w:sz w:val="28"/>
                <w:szCs w:val="28"/>
              </w:rPr>
              <w:t>К</w:t>
            </w:r>
            <w:r w:rsidRPr="00C91CD6">
              <w:rPr>
                <w:rFonts w:ascii="Times New Roman" w:hAnsi="Times New Roman" w:cs="Times New Roman"/>
                <w:sz w:val="28"/>
                <w:szCs w:val="28"/>
              </w:rPr>
              <w:t>огнитивно-поведенческ</w:t>
            </w:r>
            <w:r>
              <w:rPr>
                <w:rFonts w:ascii="Times New Roman" w:hAnsi="Times New Roman" w:cs="Times New Roman"/>
                <w:sz w:val="28"/>
                <w:szCs w:val="28"/>
              </w:rPr>
              <w:t>ая</w:t>
            </w:r>
            <w:r w:rsidRPr="00C91CD6">
              <w:rPr>
                <w:rFonts w:ascii="Times New Roman" w:hAnsi="Times New Roman" w:cs="Times New Roman"/>
                <w:sz w:val="28"/>
                <w:szCs w:val="28"/>
              </w:rPr>
              <w:t xml:space="preserve"> терапи</w:t>
            </w:r>
            <w:r>
              <w:rPr>
                <w:rFonts w:ascii="Times New Roman" w:hAnsi="Times New Roman" w:cs="Times New Roman"/>
                <w:sz w:val="28"/>
                <w:szCs w:val="28"/>
              </w:rPr>
              <w:t>я</w:t>
            </w:r>
            <w:r w:rsidRPr="00C91CD6">
              <w:rPr>
                <w:rFonts w:ascii="Times New Roman" w:hAnsi="Times New Roman" w:cs="Times New Roman"/>
                <w:sz w:val="28"/>
                <w:szCs w:val="28"/>
              </w:rPr>
              <w:t xml:space="preserve"> с </w:t>
            </w:r>
            <w:r>
              <w:rPr>
                <w:rFonts w:ascii="Times New Roman" w:hAnsi="Times New Roman" w:cs="Times New Roman"/>
                <w:sz w:val="28"/>
                <w:szCs w:val="28"/>
              </w:rPr>
              <w:t>антидепрессантами второго поколения</w:t>
            </w:r>
          </w:p>
        </w:tc>
      </w:tr>
    </w:tbl>
    <w:p w14:paraId="516BD613" w14:textId="77777777" w:rsidR="00E700A4" w:rsidRPr="00C91CD6" w:rsidRDefault="00E700A4" w:rsidP="0013504B">
      <w:pPr>
        <w:pStyle w:val="ae"/>
        <w:ind w:firstLine="567"/>
        <w:jc w:val="both"/>
        <w:rPr>
          <w:rFonts w:ascii="Times New Roman" w:hAnsi="Times New Roman" w:cs="Times New Roman"/>
          <w:sz w:val="28"/>
          <w:szCs w:val="28"/>
        </w:rPr>
      </w:pPr>
    </w:p>
    <w:p w14:paraId="429ED64F" w14:textId="31003110" w:rsidR="00760CA0" w:rsidRPr="001935BC" w:rsidRDefault="00760CA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Усиление превентивных мер по снижению распространенности тревожности и депрессии</w:t>
      </w:r>
      <w:r w:rsidR="005A5081" w:rsidRPr="001935BC">
        <w:rPr>
          <w:rFonts w:ascii="Times New Roman" w:hAnsi="Times New Roman" w:cs="Times New Roman"/>
          <w:sz w:val="28"/>
          <w:szCs w:val="28"/>
        </w:rPr>
        <w:t xml:space="preserve"> среди пациентов с РМЖ.</w:t>
      </w:r>
    </w:p>
    <w:p w14:paraId="31187D2F" w14:textId="28CC2287" w:rsidR="00FE6168" w:rsidRPr="001935BC" w:rsidRDefault="005A508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Во-первых, в</w:t>
      </w:r>
      <w:r w:rsidR="00FE6168" w:rsidRPr="001935BC">
        <w:rPr>
          <w:rFonts w:ascii="Times New Roman" w:hAnsi="Times New Roman" w:cs="Times New Roman"/>
          <w:sz w:val="28"/>
          <w:szCs w:val="28"/>
        </w:rPr>
        <w:t xml:space="preserve">рач онколог поликлиники должен уметь сообщать диагноз тяжелого заболевания пациенту, что требует определённых навыков и опыта. </w:t>
      </w:r>
      <w:r w:rsidR="000505E0" w:rsidRPr="001935BC">
        <w:rPr>
          <w:rFonts w:ascii="Times New Roman" w:hAnsi="Times New Roman" w:cs="Times New Roman"/>
          <w:sz w:val="28"/>
          <w:szCs w:val="28"/>
        </w:rPr>
        <w:t>Предлагаем</w:t>
      </w:r>
      <w:r w:rsidR="00FE6168" w:rsidRPr="001935BC">
        <w:rPr>
          <w:rFonts w:ascii="Times New Roman" w:hAnsi="Times New Roman" w:cs="Times New Roman"/>
          <w:sz w:val="28"/>
          <w:szCs w:val="28"/>
        </w:rPr>
        <w:t xml:space="preserve"> использовать протокол </w:t>
      </w:r>
      <w:r w:rsidR="00244199" w:rsidRPr="001935BC">
        <w:rPr>
          <w:rFonts w:ascii="Times New Roman" w:hAnsi="Times New Roman" w:cs="Times New Roman"/>
          <w:sz w:val="28"/>
          <w:szCs w:val="28"/>
          <w:lang w:val="en-US"/>
        </w:rPr>
        <w:t>SPIKES</w:t>
      </w:r>
      <w:r w:rsidR="00244199" w:rsidRPr="001935BC">
        <w:rPr>
          <w:rFonts w:ascii="Times New Roman" w:hAnsi="Times New Roman" w:cs="Times New Roman"/>
          <w:sz w:val="28"/>
          <w:szCs w:val="28"/>
        </w:rPr>
        <w:t xml:space="preserve"> (</w:t>
      </w:r>
      <w:r w:rsidR="00E7148E" w:rsidRPr="001935BC">
        <w:rPr>
          <w:rFonts w:ascii="Times New Roman" w:hAnsi="Times New Roman" w:cs="Times New Roman"/>
          <w:sz w:val="28"/>
          <w:szCs w:val="28"/>
          <w:lang w:val="en-US"/>
        </w:rPr>
        <w:t>S</w:t>
      </w:r>
      <w:r w:rsidR="00244199" w:rsidRPr="001935BC">
        <w:rPr>
          <w:rFonts w:ascii="Times New Roman" w:hAnsi="Times New Roman" w:cs="Times New Roman"/>
          <w:sz w:val="28"/>
          <w:szCs w:val="28"/>
          <w:lang w:val="en-US"/>
        </w:rPr>
        <w:t>ix</w:t>
      </w:r>
      <w:r w:rsidR="00244199" w:rsidRPr="001935BC">
        <w:rPr>
          <w:rFonts w:ascii="Times New Roman" w:hAnsi="Times New Roman" w:cs="Times New Roman"/>
          <w:sz w:val="28"/>
          <w:szCs w:val="28"/>
        </w:rPr>
        <w:t>-</w:t>
      </w:r>
      <w:r w:rsidR="00E7148E" w:rsidRPr="001935BC">
        <w:rPr>
          <w:rFonts w:ascii="Times New Roman" w:hAnsi="Times New Roman" w:cs="Times New Roman"/>
          <w:sz w:val="28"/>
          <w:szCs w:val="28"/>
          <w:lang w:val="en-US"/>
        </w:rPr>
        <w:t>St</w:t>
      </w:r>
      <w:r w:rsidR="00244199" w:rsidRPr="001935BC">
        <w:rPr>
          <w:rFonts w:ascii="Times New Roman" w:hAnsi="Times New Roman" w:cs="Times New Roman"/>
          <w:sz w:val="28"/>
          <w:szCs w:val="28"/>
          <w:lang w:val="en-US"/>
        </w:rPr>
        <w:t>ep</w:t>
      </w:r>
      <w:r w:rsidR="00244199" w:rsidRPr="001935BC">
        <w:rPr>
          <w:rFonts w:ascii="Times New Roman" w:hAnsi="Times New Roman" w:cs="Times New Roman"/>
          <w:sz w:val="28"/>
          <w:szCs w:val="28"/>
        </w:rPr>
        <w:t xml:space="preserve"> </w:t>
      </w:r>
      <w:r w:rsidR="00E7148E" w:rsidRPr="001935BC">
        <w:rPr>
          <w:rFonts w:ascii="Times New Roman" w:hAnsi="Times New Roman" w:cs="Times New Roman"/>
          <w:sz w:val="28"/>
          <w:szCs w:val="28"/>
          <w:lang w:val="en-US"/>
        </w:rPr>
        <w:t>P</w:t>
      </w:r>
      <w:r w:rsidR="00244199" w:rsidRPr="001935BC">
        <w:rPr>
          <w:rFonts w:ascii="Times New Roman" w:hAnsi="Times New Roman" w:cs="Times New Roman"/>
          <w:sz w:val="28"/>
          <w:szCs w:val="28"/>
          <w:lang w:val="en-US"/>
        </w:rPr>
        <w:t>rotocol</w:t>
      </w:r>
      <w:r w:rsidR="00244199" w:rsidRPr="001935BC">
        <w:rPr>
          <w:rFonts w:ascii="Times New Roman" w:hAnsi="Times New Roman" w:cs="Times New Roman"/>
          <w:sz w:val="28"/>
          <w:szCs w:val="28"/>
        </w:rPr>
        <w:t xml:space="preserve"> </w:t>
      </w:r>
      <w:r w:rsidR="00244199" w:rsidRPr="001935BC">
        <w:rPr>
          <w:rFonts w:ascii="Times New Roman" w:hAnsi="Times New Roman" w:cs="Times New Roman"/>
          <w:sz w:val="28"/>
          <w:szCs w:val="28"/>
          <w:lang w:val="en-US"/>
        </w:rPr>
        <w:t>for</w:t>
      </w:r>
      <w:r w:rsidR="00244199" w:rsidRPr="001935BC">
        <w:rPr>
          <w:rFonts w:ascii="Times New Roman" w:hAnsi="Times New Roman" w:cs="Times New Roman"/>
          <w:sz w:val="28"/>
          <w:szCs w:val="28"/>
        </w:rPr>
        <w:t xml:space="preserve"> </w:t>
      </w:r>
      <w:r w:rsidR="00E7148E" w:rsidRPr="001935BC">
        <w:rPr>
          <w:rFonts w:ascii="Times New Roman" w:hAnsi="Times New Roman" w:cs="Times New Roman"/>
          <w:sz w:val="28"/>
          <w:szCs w:val="28"/>
          <w:lang w:val="en-US"/>
        </w:rPr>
        <w:t>D</w:t>
      </w:r>
      <w:r w:rsidR="00244199" w:rsidRPr="001935BC">
        <w:rPr>
          <w:rFonts w:ascii="Times New Roman" w:hAnsi="Times New Roman" w:cs="Times New Roman"/>
          <w:sz w:val="28"/>
          <w:szCs w:val="28"/>
          <w:lang w:val="en-US"/>
        </w:rPr>
        <w:t>elivering</w:t>
      </w:r>
      <w:r w:rsidR="00244199" w:rsidRPr="001935BC">
        <w:rPr>
          <w:rFonts w:ascii="Times New Roman" w:hAnsi="Times New Roman" w:cs="Times New Roman"/>
          <w:sz w:val="28"/>
          <w:szCs w:val="28"/>
        </w:rPr>
        <w:t xml:space="preserve"> </w:t>
      </w:r>
      <w:r w:rsidR="00E7148E" w:rsidRPr="001935BC">
        <w:rPr>
          <w:rFonts w:ascii="Times New Roman" w:hAnsi="Times New Roman" w:cs="Times New Roman"/>
          <w:sz w:val="28"/>
          <w:szCs w:val="28"/>
          <w:lang w:val="en-US"/>
        </w:rPr>
        <w:t>B</w:t>
      </w:r>
      <w:r w:rsidR="00244199" w:rsidRPr="001935BC">
        <w:rPr>
          <w:rFonts w:ascii="Times New Roman" w:hAnsi="Times New Roman" w:cs="Times New Roman"/>
          <w:sz w:val="28"/>
          <w:szCs w:val="28"/>
          <w:lang w:val="en-US"/>
        </w:rPr>
        <w:t>ad</w:t>
      </w:r>
      <w:r w:rsidR="00244199" w:rsidRPr="001935BC">
        <w:rPr>
          <w:rFonts w:ascii="Times New Roman" w:hAnsi="Times New Roman" w:cs="Times New Roman"/>
          <w:sz w:val="28"/>
          <w:szCs w:val="28"/>
        </w:rPr>
        <w:t xml:space="preserve"> </w:t>
      </w:r>
      <w:r w:rsidR="00E7148E" w:rsidRPr="001935BC">
        <w:rPr>
          <w:rFonts w:ascii="Times New Roman" w:hAnsi="Times New Roman" w:cs="Times New Roman"/>
          <w:sz w:val="28"/>
          <w:szCs w:val="28"/>
          <w:lang w:val="en-US"/>
        </w:rPr>
        <w:t>N</w:t>
      </w:r>
      <w:r w:rsidR="00244199" w:rsidRPr="001935BC">
        <w:rPr>
          <w:rFonts w:ascii="Times New Roman" w:hAnsi="Times New Roman" w:cs="Times New Roman"/>
          <w:sz w:val="28"/>
          <w:szCs w:val="28"/>
          <w:lang w:val="en-US"/>
        </w:rPr>
        <w:t>ews</w:t>
      </w:r>
      <w:r w:rsidR="00244199" w:rsidRPr="001935BC">
        <w:rPr>
          <w:rFonts w:ascii="Times New Roman" w:hAnsi="Times New Roman" w:cs="Times New Roman"/>
          <w:sz w:val="28"/>
          <w:szCs w:val="28"/>
        </w:rPr>
        <w:t xml:space="preserve">: </w:t>
      </w:r>
      <w:r w:rsidR="00244199" w:rsidRPr="001935BC">
        <w:rPr>
          <w:rFonts w:ascii="Times New Roman" w:hAnsi="Times New Roman" w:cs="Times New Roman"/>
          <w:sz w:val="28"/>
          <w:szCs w:val="28"/>
          <w:lang w:val="en-US"/>
        </w:rPr>
        <w:t>application</w:t>
      </w:r>
      <w:r w:rsidR="00244199" w:rsidRPr="001935BC">
        <w:rPr>
          <w:rFonts w:ascii="Times New Roman" w:hAnsi="Times New Roman" w:cs="Times New Roman"/>
          <w:sz w:val="28"/>
          <w:szCs w:val="28"/>
        </w:rPr>
        <w:t xml:space="preserve"> </w:t>
      </w:r>
      <w:r w:rsidR="00244199" w:rsidRPr="001935BC">
        <w:rPr>
          <w:rFonts w:ascii="Times New Roman" w:hAnsi="Times New Roman" w:cs="Times New Roman"/>
          <w:sz w:val="28"/>
          <w:szCs w:val="28"/>
          <w:lang w:val="en-US"/>
        </w:rPr>
        <w:t>to</w:t>
      </w:r>
      <w:r w:rsidR="00244199" w:rsidRPr="001935BC">
        <w:rPr>
          <w:rFonts w:ascii="Times New Roman" w:hAnsi="Times New Roman" w:cs="Times New Roman"/>
          <w:sz w:val="28"/>
          <w:szCs w:val="28"/>
        </w:rPr>
        <w:t xml:space="preserve"> </w:t>
      </w:r>
      <w:r w:rsidR="00244199" w:rsidRPr="001935BC">
        <w:rPr>
          <w:rFonts w:ascii="Times New Roman" w:hAnsi="Times New Roman" w:cs="Times New Roman"/>
          <w:sz w:val="28"/>
          <w:szCs w:val="28"/>
          <w:lang w:val="en-US"/>
        </w:rPr>
        <w:t>cancer</w:t>
      </w:r>
      <w:r w:rsidR="00244199" w:rsidRPr="001935BC">
        <w:rPr>
          <w:rFonts w:ascii="Times New Roman" w:hAnsi="Times New Roman" w:cs="Times New Roman"/>
          <w:sz w:val="28"/>
          <w:szCs w:val="28"/>
        </w:rPr>
        <w:t xml:space="preserve"> </w:t>
      </w:r>
      <w:r w:rsidR="00244199" w:rsidRPr="001935BC">
        <w:rPr>
          <w:rFonts w:ascii="Times New Roman" w:hAnsi="Times New Roman" w:cs="Times New Roman"/>
          <w:sz w:val="28"/>
          <w:szCs w:val="28"/>
          <w:lang w:val="en-US"/>
        </w:rPr>
        <w:t>patients</w:t>
      </w:r>
      <w:r w:rsidR="00244199" w:rsidRPr="001935BC">
        <w:rPr>
          <w:rFonts w:ascii="Times New Roman" w:hAnsi="Times New Roman" w:cs="Times New Roman"/>
          <w:sz w:val="28"/>
          <w:szCs w:val="28"/>
        </w:rPr>
        <w:t xml:space="preserve">) </w:t>
      </w:r>
      <w:r w:rsidRPr="001935BC">
        <w:rPr>
          <w:rFonts w:ascii="Times New Roman" w:hAnsi="Times New Roman" w:cs="Times New Roman"/>
          <w:sz w:val="28"/>
          <w:szCs w:val="28"/>
        </w:rPr>
        <w:t>по сообщению диагноза тяжелого заболевания пациенту</w:t>
      </w:r>
      <w:r w:rsidR="00FE6168" w:rsidRPr="001935BC">
        <w:rPr>
          <w:rFonts w:ascii="Times New Roman" w:hAnsi="Times New Roman" w:cs="Times New Roman"/>
          <w:sz w:val="28"/>
          <w:szCs w:val="28"/>
        </w:rPr>
        <w:t>.</w:t>
      </w:r>
      <w:r w:rsidR="008776FB" w:rsidRPr="001935BC">
        <w:rPr>
          <w:rFonts w:ascii="Times New Roman" w:hAnsi="Times New Roman" w:cs="Times New Roman"/>
          <w:sz w:val="28"/>
          <w:szCs w:val="28"/>
        </w:rPr>
        <w:t xml:space="preserve"> </w:t>
      </w:r>
      <w:r w:rsidRPr="001935BC">
        <w:rPr>
          <w:rFonts w:ascii="Times New Roman" w:hAnsi="Times New Roman" w:cs="Times New Roman"/>
          <w:sz w:val="28"/>
          <w:szCs w:val="28"/>
        </w:rPr>
        <w:t xml:space="preserve">Данный протокол известен онкологам, ранее </w:t>
      </w:r>
      <w:r w:rsidR="008776FB" w:rsidRPr="001935BC">
        <w:rPr>
          <w:rFonts w:ascii="Times New Roman" w:hAnsi="Times New Roman" w:cs="Times New Roman"/>
          <w:sz w:val="28"/>
          <w:szCs w:val="28"/>
        </w:rPr>
        <w:t xml:space="preserve">Казахстанская Ассоциация Паллиативной Помощи </w:t>
      </w:r>
      <w:r w:rsidR="00244199" w:rsidRPr="001935BC">
        <w:rPr>
          <w:rFonts w:ascii="Times New Roman" w:hAnsi="Times New Roman" w:cs="Times New Roman"/>
          <w:sz w:val="28"/>
          <w:szCs w:val="28"/>
        </w:rPr>
        <w:t xml:space="preserve">в 2016 году проводила обучение по общим принципам общения с пациентом и его семьей, протокол </w:t>
      </w:r>
      <w:r w:rsidR="00244199" w:rsidRPr="001935BC">
        <w:rPr>
          <w:rFonts w:ascii="Times New Roman" w:hAnsi="Times New Roman" w:cs="Times New Roman"/>
          <w:sz w:val="28"/>
          <w:szCs w:val="28"/>
          <w:lang w:val="en-US"/>
        </w:rPr>
        <w:t>SPIKES</w:t>
      </w:r>
      <w:r w:rsidR="00244199" w:rsidRPr="001935BC">
        <w:rPr>
          <w:rFonts w:ascii="Times New Roman" w:hAnsi="Times New Roman" w:cs="Times New Roman"/>
          <w:sz w:val="28"/>
          <w:szCs w:val="28"/>
        </w:rPr>
        <w:t>. Сейчас онкологи не обязаны протоколировать, как диагноз сообщался пациенту, и были ли соблюдены рекомендации по сообщению тяжелого заболевания пациенту.</w:t>
      </w:r>
      <w:r w:rsidRPr="001935BC">
        <w:rPr>
          <w:rFonts w:ascii="Times New Roman" w:hAnsi="Times New Roman" w:cs="Times New Roman"/>
          <w:sz w:val="28"/>
          <w:szCs w:val="28"/>
        </w:rPr>
        <w:t xml:space="preserve"> Соблюдение протокола </w:t>
      </w:r>
      <w:r w:rsidRPr="001935BC">
        <w:rPr>
          <w:rFonts w:ascii="Times New Roman" w:hAnsi="Times New Roman" w:cs="Times New Roman"/>
          <w:sz w:val="28"/>
          <w:szCs w:val="28"/>
          <w:lang w:val="en-US"/>
        </w:rPr>
        <w:t>SPIKES</w:t>
      </w:r>
      <w:r w:rsidRPr="001935BC">
        <w:rPr>
          <w:rFonts w:ascii="Times New Roman" w:hAnsi="Times New Roman" w:cs="Times New Roman"/>
          <w:sz w:val="28"/>
          <w:szCs w:val="28"/>
        </w:rPr>
        <w:t xml:space="preserve"> должно отражаться в медицинских записях пациента.</w:t>
      </w:r>
    </w:p>
    <w:p w14:paraId="143E30CD" w14:textId="061A8828" w:rsidR="00244199" w:rsidRPr="001935BC" w:rsidRDefault="0024419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Протокол </w:t>
      </w:r>
      <w:r w:rsidRPr="001935BC">
        <w:rPr>
          <w:rFonts w:ascii="Times New Roman" w:hAnsi="Times New Roman" w:cs="Times New Roman"/>
          <w:sz w:val="28"/>
          <w:szCs w:val="28"/>
          <w:lang w:val="en-US"/>
        </w:rPr>
        <w:t>SPIKES</w:t>
      </w:r>
      <w:r w:rsidRPr="001935BC">
        <w:rPr>
          <w:rFonts w:ascii="Times New Roman" w:hAnsi="Times New Roman" w:cs="Times New Roman"/>
          <w:sz w:val="28"/>
          <w:szCs w:val="28"/>
        </w:rPr>
        <w:t xml:space="preserve"> состоит из следующих шести шагов:</w:t>
      </w:r>
    </w:p>
    <w:p w14:paraId="42E6228D" w14:textId="257D65AD" w:rsidR="00244199" w:rsidRPr="001935BC" w:rsidRDefault="00244199"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lang w:val="en-US"/>
        </w:rPr>
        <w:t>Setting</w:t>
      </w:r>
      <w:r w:rsidRPr="001935BC">
        <w:rPr>
          <w:rFonts w:ascii="Times New Roman" w:hAnsi="Times New Roman" w:cs="Times New Roman"/>
          <w:b/>
          <w:bCs/>
          <w:sz w:val="28"/>
          <w:szCs w:val="28"/>
        </w:rPr>
        <w:t xml:space="preserve"> </w:t>
      </w:r>
      <w:r w:rsidRPr="001935BC">
        <w:rPr>
          <w:rFonts w:ascii="Times New Roman" w:hAnsi="Times New Roman" w:cs="Times New Roman"/>
          <w:b/>
          <w:bCs/>
          <w:sz w:val="28"/>
          <w:szCs w:val="28"/>
          <w:lang w:val="en-US"/>
        </w:rPr>
        <w:t>up</w:t>
      </w:r>
      <w:r w:rsidRPr="001935BC">
        <w:rPr>
          <w:rFonts w:ascii="Times New Roman" w:hAnsi="Times New Roman" w:cs="Times New Roman"/>
          <w:b/>
          <w:bCs/>
          <w:sz w:val="28"/>
          <w:szCs w:val="28"/>
        </w:rPr>
        <w:t xml:space="preserve"> – Шаг 1 – Настройка</w:t>
      </w:r>
    </w:p>
    <w:p w14:paraId="25F027B8" w14:textId="6C615C77" w:rsidR="00244199" w:rsidRPr="001935BC" w:rsidRDefault="0024419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Обстановка, ничего не должно отвлекать (телефон, коллеги, другие пациенты).</w:t>
      </w:r>
    </w:p>
    <w:p w14:paraId="58BB2591" w14:textId="7D9219AF" w:rsidR="00244199" w:rsidRPr="001935BC" w:rsidRDefault="0024419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План беседы должен быть продуман с учетом вариантов реакции пациента на новость о диагнозе.</w:t>
      </w:r>
    </w:p>
    <w:p w14:paraId="68F0458F" w14:textId="44E7FD8A" w:rsidR="00244199" w:rsidRPr="001935BC" w:rsidRDefault="0024419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Если пациент заплачет, нужно предложить салфетку или платок. Можно пригласить одного или двух родственников.</w:t>
      </w:r>
    </w:p>
    <w:p w14:paraId="12F67E03" w14:textId="3A28E6FD" w:rsidR="00244199" w:rsidRPr="001935BC" w:rsidRDefault="0024419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Сообщать новость лучше сидя, </w:t>
      </w:r>
      <w:r w:rsidR="00E7148E" w:rsidRPr="001935BC">
        <w:rPr>
          <w:rFonts w:ascii="Times New Roman" w:hAnsi="Times New Roman" w:cs="Times New Roman"/>
          <w:sz w:val="28"/>
          <w:szCs w:val="28"/>
        </w:rPr>
        <w:t>показывая,</w:t>
      </w:r>
      <w:r w:rsidRPr="001935BC">
        <w:rPr>
          <w:rFonts w:ascii="Times New Roman" w:hAnsi="Times New Roman" w:cs="Times New Roman"/>
          <w:sz w:val="28"/>
          <w:szCs w:val="28"/>
        </w:rPr>
        <w:t xml:space="preserve"> что врач никуда не торопится уйти от пациента.</w:t>
      </w:r>
      <w:r w:rsidR="00E7148E" w:rsidRPr="001935BC">
        <w:rPr>
          <w:rFonts w:ascii="Times New Roman" w:hAnsi="Times New Roman" w:cs="Times New Roman"/>
          <w:sz w:val="28"/>
          <w:szCs w:val="28"/>
        </w:rPr>
        <w:t xml:space="preserve"> Если был предварительный осмотр, то нужно дать возможность пациенту одеться.</w:t>
      </w:r>
    </w:p>
    <w:p w14:paraId="080D5E84" w14:textId="2948EA9D" w:rsidR="00E7148E" w:rsidRPr="001935BC" w:rsidRDefault="00E7148E"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Для установки контакта с пациентом, можно посмотреть ему в глаза, либо дотронуться до руки (если это комфортно пациенту).</w:t>
      </w:r>
    </w:p>
    <w:p w14:paraId="6D5D5BE7" w14:textId="2B24C71B" w:rsidR="00E7148E" w:rsidRPr="001935BC" w:rsidRDefault="00E7148E"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lang w:val="en-US"/>
        </w:rPr>
        <w:t>Perception</w:t>
      </w:r>
      <w:r w:rsidRPr="001935BC">
        <w:rPr>
          <w:rFonts w:ascii="Times New Roman" w:hAnsi="Times New Roman" w:cs="Times New Roman"/>
          <w:b/>
          <w:bCs/>
          <w:sz w:val="28"/>
          <w:szCs w:val="28"/>
        </w:rPr>
        <w:t xml:space="preserve"> – Шаг 2 – Восприятие</w:t>
      </w:r>
    </w:p>
    <w:p w14:paraId="078A6CCF" w14:textId="6655C12D" w:rsidR="00E7148E" w:rsidRPr="001935BC" w:rsidRDefault="00E7148E"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шаге 2, 3 и 6 главным правилом является «Спросите, прежде чем сказать».</w:t>
      </w:r>
    </w:p>
    <w:p w14:paraId="02E0C1EE" w14:textId="3DC41996" w:rsidR="00E7148E" w:rsidRPr="001935BC" w:rsidRDefault="00E7148E"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Нужно задать наводящий вопрос пациенту, чтобы понять, как сам пациент оценивает свое состояние и здоровье. Пример наводящего вопроса: «Как вы думаете, почему мы вам провели биопсию узла?». В дальнейшем можно корректировать речь, в зависимости от ответа пациента. Ответ пациента позволит понять, замечает ли пациент проявления и симптомы болезни, имеет ли реалистичные представления о лечении и его результатах.</w:t>
      </w:r>
    </w:p>
    <w:p w14:paraId="27166476" w14:textId="7782DA65" w:rsidR="00E7148E" w:rsidRPr="001935BC" w:rsidRDefault="00E7148E"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lang w:val="en-US"/>
        </w:rPr>
        <w:t>Invitation</w:t>
      </w:r>
      <w:r w:rsidRPr="001935BC">
        <w:rPr>
          <w:rFonts w:ascii="Times New Roman" w:hAnsi="Times New Roman" w:cs="Times New Roman"/>
          <w:b/>
          <w:bCs/>
          <w:sz w:val="28"/>
          <w:szCs w:val="28"/>
        </w:rPr>
        <w:t xml:space="preserve"> – Шаг 3 – Приглашение</w:t>
      </w:r>
    </w:p>
    <w:p w14:paraId="346B31AC" w14:textId="77777777" w:rsidR="00E7148E" w:rsidRPr="001935BC" w:rsidRDefault="00E7148E"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 шаге 2, 3 и 6 главным правилом является «Спросите, прежде чем сказать».</w:t>
      </w:r>
    </w:p>
    <w:p w14:paraId="6004EB0C" w14:textId="00E1D2BD" w:rsidR="00E7148E" w:rsidRPr="001935BC" w:rsidRDefault="00E7148E"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sz w:val="28"/>
          <w:szCs w:val="28"/>
        </w:rPr>
        <w:t xml:space="preserve">Нужно убедиться, что </w:t>
      </w:r>
      <w:r w:rsidR="00A60C0D" w:rsidRPr="001935BC">
        <w:rPr>
          <w:rFonts w:ascii="Times New Roman" w:hAnsi="Times New Roman" w:cs="Times New Roman"/>
          <w:sz w:val="28"/>
          <w:szCs w:val="28"/>
        </w:rPr>
        <w:t>пациент готов и хочет знать свой диагноз. Если пациент избегает информации о своем состоянии, и не хочет знать свой диагноз, то можно обрисовать картину в общем, и подробно описать план лечения. Если же пациент не готов погружаться в детали, то можно поговорить с родственниками.</w:t>
      </w:r>
    </w:p>
    <w:p w14:paraId="725E5D65" w14:textId="08444936" w:rsidR="00A60C0D" w:rsidRPr="001935BC" w:rsidRDefault="00A60C0D"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lang w:val="en-US"/>
        </w:rPr>
        <w:t>Knowledge</w:t>
      </w:r>
      <w:r w:rsidRPr="001935BC">
        <w:rPr>
          <w:rFonts w:ascii="Times New Roman" w:hAnsi="Times New Roman" w:cs="Times New Roman"/>
          <w:b/>
          <w:bCs/>
          <w:sz w:val="28"/>
          <w:szCs w:val="28"/>
        </w:rPr>
        <w:t xml:space="preserve"> – Шаг 4 – Знание</w:t>
      </w:r>
    </w:p>
    <w:p w14:paraId="338F479A" w14:textId="79D4E9D3" w:rsidR="00A60C0D" w:rsidRPr="001935BC" w:rsidRDefault="00A60C0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Информация пациенту должна предоставляться с предупреждением, о том, что пациента ждут плохие новости. Например: «К сожалению, вынужден вам сообщить, что…». При разговоре с пациентом, нужно использовать простые слова вместо медицинских терминов, чтобы пациенту все было максимально понятно. Информация должна доноситься до пациента маленькими частями, чтобы убедиться, что пациент все понимает. Даже если прогноз плохой, нельзя говорить пациенту, что ему уже ничего не поможет. Даже в запущенных случаях может проводиться терапия сопровождения.</w:t>
      </w:r>
    </w:p>
    <w:p w14:paraId="781B2BF3" w14:textId="367A9A35" w:rsidR="00A60C0D" w:rsidRPr="001935BC" w:rsidRDefault="00A60C0D"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lang w:val="en-US"/>
        </w:rPr>
        <w:t>Emotion</w:t>
      </w:r>
      <w:r w:rsidRPr="001935BC">
        <w:rPr>
          <w:rFonts w:ascii="Times New Roman" w:hAnsi="Times New Roman" w:cs="Times New Roman"/>
          <w:b/>
          <w:bCs/>
          <w:sz w:val="28"/>
          <w:szCs w:val="28"/>
        </w:rPr>
        <w:t xml:space="preserve"> </w:t>
      </w:r>
      <w:r w:rsidRPr="001935BC">
        <w:rPr>
          <w:rFonts w:ascii="Times New Roman" w:hAnsi="Times New Roman" w:cs="Times New Roman"/>
          <w:b/>
          <w:bCs/>
          <w:sz w:val="28"/>
          <w:szCs w:val="28"/>
          <w:lang w:val="en-US"/>
        </w:rPr>
        <w:t>and</w:t>
      </w:r>
      <w:r w:rsidRPr="001935BC">
        <w:rPr>
          <w:rFonts w:ascii="Times New Roman" w:hAnsi="Times New Roman" w:cs="Times New Roman"/>
          <w:b/>
          <w:bCs/>
          <w:sz w:val="28"/>
          <w:szCs w:val="28"/>
        </w:rPr>
        <w:t xml:space="preserve"> </w:t>
      </w:r>
      <w:r w:rsidRPr="001935BC">
        <w:rPr>
          <w:rFonts w:ascii="Times New Roman" w:hAnsi="Times New Roman" w:cs="Times New Roman"/>
          <w:b/>
          <w:bCs/>
          <w:sz w:val="28"/>
          <w:szCs w:val="28"/>
          <w:lang w:val="en-US"/>
        </w:rPr>
        <w:t>Empathy</w:t>
      </w:r>
      <w:r w:rsidRPr="001935BC">
        <w:rPr>
          <w:rFonts w:ascii="Times New Roman" w:hAnsi="Times New Roman" w:cs="Times New Roman"/>
          <w:b/>
          <w:bCs/>
          <w:sz w:val="28"/>
          <w:szCs w:val="28"/>
        </w:rPr>
        <w:t xml:space="preserve"> –</w:t>
      </w:r>
      <w:r w:rsidRPr="001935BC">
        <w:rPr>
          <w:rFonts w:ascii="Times New Roman" w:hAnsi="Times New Roman" w:cs="Times New Roman"/>
          <w:b/>
          <w:bCs/>
          <w:sz w:val="28"/>
          <w:szCs w:val="28"/>
          <w:lang w:val="kk-KZ"/>
        </w:rPr>
        <w:t xml:space="preserve"> </w:t>
      </w:r>
      <w:r w:rsidRPr="001935BC">
        <w:rPr>
          <w:rFonts w:ascii="Times New Roman" w:hAnsi="Times New Roman" w:cs="Times New Roman"/>
          <w:b/>
          <w:bCs/>
          <w:sz w:val="28"/>
          <w:szCs w:val="28"/>
        </w:rPr>
        <w:t>Шаг 5 – Выражение сочувствия</w:t>
      </w:r>
    </w:p>
    <w:p w14:paraId="187AC21E" w14:textId="14DE900B" w:rsidR="00A60C0D" w:rsidRPr="001935BC" w:rsidRDefault="009B5638"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Это не всегда легко. Но нужно отследить реакцию пациента, разные пациенты могут по-разному отреагировать на услышанную новость. Можно попросить пациента описать свои мысли и чувства, дав ему время. Важно, чтобы пациент чувствовал, что его чувства и эмоции нормальны. В этот момент можно подсесть к пациенту, дотронуться до руки, дать салфетку, и показать пациенту что вы понимаете его состояние. Продолжать беседу нужно только после того, как пациент относительно успокоиться, и установит с вами зрительный контакт. Выражать сочувствие нужно до момента, пока пациент не успокоиться, и будет готов вести дальнейшую беседу.</w:t>
      </w:r>
    </w:p>
    <w:p w14:paraId="3948B131" w14:textId="59EDD5C8" w:rsidR="009B5638" w:rsidRPr="001935BC" w:rsidRDefault="009B5638" w:rsidP="0013504B">
      <w:pPr>
        <w:pStyle w:val="ae"/>
        <w:ind w:firstLine="567"/>
        <w:jc w:val="both"/>
        <w:rPr>
          <w:rFonts w:ascii="Times New Roman" w:hAnsi="Times New Roman" w:cs="Times New Roman"/>
          <w:b/>
          <w:bCs/>
          <w:sz w:val="28"/>
          <w:szCs w:val="28"/>
          <w:lang w:val="kk-KZ"/>
        </w:rPr>
      </w:pPr>
      <w:r w:rsidRPr="001935BC">
        <w:rPr>
          <w:rFonts w:ascii="Times New Roman" w:hAnsi="Times New Roman" w:cs="Times New Roman"/>
          <w:b/>
          <w:bCs/>
          <w:sz w:val="28"/>
          <w:szCs w:val="28"/>
          <w:lang w:val="en-US"/>
        </w:rPr>
        <w:t>Strategy</w:t>
      </w:r>
      <w:r w:rsidRPr="001935BC">
        <w:rPr>
          <w:rFonts w:ascii="Times New Roman" w:hAnsi="Times New Roman" w:cs="Times New Roman"/>
          <w:b/>
          <w:bCs/>
          <w:sz w:val="28"/>
          <w:szCs w:val="28"/>
        </w:rPr>
        <w:t xml:space="preserve"> </w:t>
      </w:r>
      <w:r w:rsidRPr="001935BC">
        <w:rPr>
          <w:rFonts w:ascii="Times New Roman" w:hAnsi="Times New Roman" w:cs="Times New Roman"/>
          <w:b/>
          <w:bCs/>
          <w:sz w:val="28"/>
          <w:szCs w:val="28"/>
          <w:lang w:val="en-US"/>
        </w:rPr>
        <w:t>and</w:t>
      </w:r>
      <w:r w:rsidRPr="001935BC">
        <w:rPr>
          <w:rFonts w:ascii="Times New Roman" w:hAnsi="Times New Roman" w:cs="Times New Roman"/>
          <w:b/>
          <w:bCs/>
          <w:sz w:val="28"/>
          <w:szCs w:val="28"/>
        </w:rPr>
        <w:t xml:space="preserve"> </w:t>
      </w:r>
      <w:r w:rsidRPr="001935BC">
        <w:rPr>
          <w:rFonts w:ascii="Times New Roman" w:hAnsi="Times New Roman" w:cs="Times New Roman"/>
          <w:b/>
          <w:bCs/>
          <w:sz w:val="28"/>
          <w:szCs w:val="28"/>
          <w:lang w:val="en-US"/>
        </w:rPr>
        <w:t>Summary</w:t>
      </w:r>
      <w:r w:rsidRPr="001935BC">
        <w:rPr>
          <w:rFonts w:ascii="Times New Roman" w:hAnsi="Times New Roman" w:cs="Times New Roman"/>
          <w:b/>
          <w:bCs/>
          <w:sz w:val="28"/>
          <w:szCs w:val="28"/>
        </w:rPr>
        <w:t xml:space="preserve"> – </w:t>
      </w:r>
      <w:r w:rsidRPr="001935BC">
        <w:rPr>
          <w:rFonts w:ascii="Times New Roman" w:hAnsi="Times New Roman" w:cs="Times New Roman"/>
          <w:b/>
          <w:bCs/>
          <w:sz w:val="28"/>
          <w:szCs w:val="28"/>
          <w:lang w:val="kk-KZ"/>
        </w:rPr>
        <w:t>Шаг 6 – Обсуждение дальнейшей стратегии</w:t>
      </w:r>
    </w:p>
    <w:p w14:paraId="142F33B9" w14:textId="709FE61B" w:rsidR="009B5638" w:rsidRPr="001935BC" w:rsidRDefault="009B5638"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Когда пациент будет готов к дальнейшему обсуждению проблемы, нужно вернуться к шагу 2 – и спросить у пациента, что он думает о своем состоянии, и возможном лечении. Если пациент имеет чрезмерно оптимистичные ожидания, нужно попросить его рассказать о том, как развивалась болезнь. </w:t>
      </w:r>
      <w:r w:rsidR="00611B61" w:rsidRPr="001935BC">
        <w:rPr>
          <w:rFonts w:ascii="Times New Roman" w:hAnsi="Times New Roman" w:cs="Times New Roman"/>
          <w:sz w:val="28"/>
          <w:szCs w:val="28"/>
          <w:lang w:val="kk-KZ"/>
        </w:rPr>
        <w:t xml:space="preserve">Обычно, когда пациенты начинают сами рассказывать о том, как развивается болезнь, они сами осознают свое положение. Тут, возможно, придеться вернуться к шагу 5. Более </w:t>
      </w:r>
      <w:r w:rsidR="00611B61" w:rsidRPr="001935BC">
        <w:rPr>
          <w:rFonts w:ascii="Times New Roman" w:hAnsi="Times New Roman" w:cs="Times New Roman"/>
          <w:sz w:val="28"/>
          <w:szCs w:val="28"/>
          <w:lang w:val="kk-KZ"/>
        </w:rPr>
        <w:lastRenderedPageBreak/>
        <w:t>того, рассказ пациентв может помочь вам понять важные для пациента вещи, и это поможет составить разговор, и обговорить реалистичный план.</w:t>
      </w:r>
    </w:p>
    <w:p w14:paraId="414B9C69" w14:textId="22F3D26C" w:rsidR="00611B61" w:rsidRPr="001935BC" w:rsidRDefault="00611B61"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Завершить данный разговор нужно должным образом.</w:t>
      </w:r>
    </w:p>
    <w:p w14:paraId="29D4CB2A" w14:textId="3F95537A" w:rsidR="00611B61" w:rsidRPr="001935BC" w:rsidRDefault="00611B6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Предлагаемое обучение о</w:t>
      </w:r>
      <w:r w:rsidR="00182A3A" w:rsidRPr="001935BC">
        <w:rPr>
          <w:rFonts w:ascii="Times New Roman" w:hAnsi="Times New Roman" w:cs="Times New Roman"/>
          <w:sz w:val="28"/>
          <w:szCs w:val="28"/>
        </w:rPr>
        <w:t xml:space="preserve">нкологов </w:t>
      </w:r>
      <w:r w:rsidRPr="001935BC">
        <w:rPr>
          <w:rFonts w:ascii="Times New Roman" w:hAnsi="Times New Roman" w:cs="Times New Roman"/>
          <w:sz w:val="28"/>
          <w:szCs w:val="28"/>
        </w:rPr>
        <w:t xml:space="preserve">- </w:t>
      </w:r>
      <w:r w:rsidR="00182A3A" w:rsidRPr="001935BC">
        <w:rPr>
          <w:rFonts w:ascii="Times New Roman" w:hAnsi="Times New Roman" w:cs="Times New Roman"/>
          <w:sz w:val="28"/>
          <w:szCs w:val="28"/>
        </w:rPr>
        <w:t xml:space="preserve">повышение квалификации по </w:t>
      </w:r>
      <w:r w:rsidRPr="001935BC">
        <w:rPr>
          <w:rFonts w:ascii="Times New Roman" w:hAnsi="Times New Roman" w:cs="Times New Roman"/>
          <w:sz w:val="28"/>
          <w:szCs w:val="28"/>
        </w:rPr>
        <w:t xml:space="preserve">коммуникативным </w:t>
      </w:r>
      <w:r w:rsidR="00182A3A" w:rsidRPr="001935BC">
        <w:rPr>
          <w:rFonts w:ascii="Times New Roman" w:hAnsi="Times New Roman" w:cs="Times New Roman"/>
          <w:sz w:val="28"/>
          <w:szCs w:val="28"/>
        </w:rPr>
        <w:t>навыкам</w:t>
      </w:r>
      <w:r w:rsidRPr="001935BC">
        <w:rPr>
          <w:rFonts w:ascii="Times New Roman" w:hAnsi="Times New Roman" w:cs="Times New Roman"/>
          <w:sz w:val="28"/>
          <w:szCs w:val="28"/>
        </w:rPr>
        <w:t xml:space="preserve">, может быть организовано в рамках программы </w:t>
      </w:r>
      <w:r w:rsidR="00182A3A" w:rsidRPr="001935BC">
        <w:rPr>
          <w:rFonts w:ascii="Times New Roman" w:hAnsi="Times New Roman" w:cs="Times New Roman"/>
          <w:sz w:val="28"/>
          <w:szCs w:val="28"/>
        </w:rPr>
        <w:t>«Специализированные ком</w:t>
      </w:r>
      <w:r w:rsidRPr="001935BC">
        <w:rPr>
          <w:rFonts w:ascii="Times New Roman" w:hAnsi="Times New Roman" w:cs="Times New Roman"/>
          <w:sz w:val="28"/>
          <w:szCs w:val="28"/>
        </w:rPr>
        <w:t xml:space="preserve">муникативные </w:t>
      </w:r>
      <w:r w:rsidR="00182A3A" w:rsidRPr="001935BC">
        <w:rPr>
          <w:rFonts w:ascii="Times New Roman" w:hAnsi="Times New Roman" w:cs="Times New Roman"/>
          <w:sz w:val="28"/>
          <w:szCs w:val="28"/>
        </w:rPr>
        <w:t xml:space="preserve">навыки </w:t>
      </w:r>
      <w:r w:rsidRPr="001935BC">
        <w:rPr>
          <w:rFonts w:ascii="Times New Roman" w:hAnsi="Times New Roman" w:cs="Times New Roman"/>
          <w:sz w:val="28"/>
          <w:szCs w:val="28"/>
        </w:rPr>
        <w:t xml:space="preserve">в </w:t>
      </w:r>
      <w:proofErr w:type="spellStart"/>
      <w:r w:rsidR="00182A3A" w:rsidRPr="001935BC">
        <w:rPr>
          <w:rFonts w:ascii="Times New Roman" w:hAnsi="Times New Roman" w:cs="Times New Roman"/>
          <w:sz w:val="28"/>
          <w:szCs w:val="28"/>
        </w:rPr>
        <w:t>онкослужбе</w:t>
      </w:r>
      <w:proofErr w:type="spellEnd"/>
      <w:r w:rsidRPr="001935BC">
        <w:rPr>
          <w:rFonts w:ascii="Times New Roman" w:hAnsi="Times New Roman" w:cs="Times New Roman"/>
          <w:sz w:val="28"/>
          <w:szCs w:val="28"/>
        </w:rPr>
        <w:t>». Предлаг</w:t>
      </w:r>
      <w:r w:rsidR="005A5081" w:rsidRPr="001935BC">
        <w:rPr>
          <w:rFonts w:ascii="Times New Roman" w:hAnsi="Times New Roman" w:cs="Times New Roman"/>
          <w:sz w:val="28"/>
          <w:szCs w:val="28"/>
        </w:rPr>
        <w:t xml:space="preserve">аемая </w:t>
      </w:r>
      <w:r w:rsidRPr="001935BC">
        <w:rPr>
          <w:rFonts w:ascii="Times New Roman" w:hAnsi="Times New Roman" w:cs="Times New Roman"/>
          <w:sz w:val="28"/>
          <w:szCs w:val="28"/>
        </w:rPr>
        <w:t>программа обучения онкологов</w:t>
      </w:r>
      <w:r w:rsidR="005A5081" w:rsidRPr="001935BC">
        <w:rPr>
          <w:rFonts w:ascii="Times New Roman" w:hAnsi="Times New Roman" w:cs="Times New Roman"/>
          <w:sz w:val="28"/>
          <w:szCs w:val="28"/>
        </w:rPr>
        <w:t xml:space="preserve"> «</w:t>
      </w:r>
      <w:bookmarkStart w:id="67" w:name="_Hlk115441562"/>
      <w:r w:rsidR="005A5081" w:rsidRPr="001935BC">
        <w:rPr>
          <w:rFonts w:ascii="Times New Roman" w:hAnsi="Times New Roman" w:cs="Times New Roman"/>
          <w:sz w:val="28"/>
          <w:szCs w:val="28"/>
        </w:rPr>
        <w:t xml:space="preserve">Специализированные коммуникативные навыки в </w:t>
      </w:r>
      <w:proofErr w:type="spellStart"/>
      <w:r w:rsidR="005A5081" w:rsidRPr="001935BC">
        <w:rPr>
          <w:rFonts w:ascii="Times New Roman" w:hAnsi="Times New Roman" w:cs="Times New Roman"/>
          <w:sz w:val="28"/>
          <w:szCs w:val="28"/>
        </w:rPr>
        <w:t>онкослужбе</w:t>
      </w:r>
      <w:bookmarkEnd w:id="67"/>
      <w:proofErr w:type="spellEnd"/>
      <w:r w:rsidR="005A5081" w:rsidRPr="001935BC">
        <w:rPr>
          <w:rFonts w:ascii="Times New Roman" w:hAnsi="Times New Roman" w:cs="Times New Roman"/>
          <w:sz w:val="28"/>
          <w:szCs w:val="28"/>
        </w:rPr>
        <w:t xml:space="preserve">»  </w:t>
      </w:r>
      <w:r w:rsidR="00421BD2" w:rsidRPr="001935BC">
        <w:rPr>
          <w:rFonts w:ascii="Times New Roman" w:hAnsi="Times New Roman" w:cs="Times New Roman"/>
          <w:sz w:val="28"/>
          <w:szCs w:val="28"/>
        </w:rPr>
        <w:t xml:space="preserve">представлена </w:t>
      </w:r>
      <w:r w:rsidR="00E847A0" w:rsidRPr="001935BC">
        <w:rPr>
          <w:rFonts w:ascii="Times New Roman" w:hAnsi="Times New Roman" w:cs="Times New Roman"/>
          <w:sz w:val="28"/>
          <w:szCs w:val="28"/>
          <w:lang w:val="kk-KZ"/>
        </w:rPr>
        <w:t>в приложении 5</w:t>
      </w:r>
      <w:r w:rsidR="005A5081" w:rsidRPr="001935BC">
        <w:rPr>
          <w:rFonts w:ascii="Times New Roman" w:hAnsi="Times New Roman" w:cs="Times New Roman"/>
          <w:sz w:val="28"/>
          <w:szCs w:val="28"/>
        </w:rPr>
        <w:t>.</w:t>
      </w:r>
    </w:p>
    <w:p w14:paraId="16ECB222" w14:textId="04E581CB" w:rsidR="00F81CAF" w:rsidRPr="004F6642" w:rsidRDefault="00611B61" w:rsidP="0013504B">
      <w:pPr>
        <w:pStyle w:val="ae"/>
        <w:ind w:firstLine="567"/>
        <w:jc w:val="both"/>
        <w:rPr>
          <w:rFonts w:ascii="Times New Roman" w:hAnsi="Times New Roman" w:cs="Times New Roman"/>
          <w:sz w:val="28"/>
          <w:szCs w:val="28"/>
        </w:rPr>
      </w:pPr>
      <w:r w:rsidRPr="004F6642">
        <w:rPr>
          <w:rFonts w:ascii="Times New Roman" w:hAnsi="Times New Roman" w:cs="Times New Roman"/>
          <w:sz w:val="28"/>
          <w:szCs w:val="28"/>
        </w:rPr>
        <w:t xml:space="preserve">Во-вторых, врач онколог, психолог, а также врач-общей практики, и семейный врач, должны быть обучены навыкам мотивационного интервью </w:t>
      </w:r>
      <w:proofErr w:type="spellStart"/>
      <w:r w:rsidRPr="004F6642">
        <w:rPr>
          <w:rFonts w:ascii="Times New Roman" w:hAnsi="Times New Roman" w:cs="Times New Roman"/>
          <w:sz w:val="28"/>
          <w:szCs w:val="28"/>
        </w:rPr>
        <w:t>онко</w:t>
      </w:r>
      <w:proofErr w:type="spellEnd"/>
      <w:r w:rsidRPr="004F6642">
        <w:rPr>
          <w:rFonts w:ascii="Times New Roman" w:hAnsi="Times New Roman" w:cs="Times New Roman"/>
          <w:sz w:val="28"/>
          <w:szCs w:val="28"/>
        </w:rPr>
        <w:t>-пациентов.</w:t>
      </w:r>
      <w:r w:rsidR="00F81CAF" w:rsidRPr="004F6642">
        <w:rPr>
          <w:rFonts w:ascii="Times New Roman" w:hAnsi="Times New Roman" w:cs="Times New Roman"/>
          <w:sz w:val="28"/>
          <w:szCs w:val="28"/>
        </w:rPr>
        <w:t xml:space="preserve"> Мотивационное интервью (МИ) это специальный вид проведения собеседования, который помогает людям справиться с нерешительностью и принять решение в сторону изменений </w:t>
      </w:r>
      <w:r w:rsidR="00F9148D" w:rsidRPr="004F6642">
        <w:rPr>
          <w:rFonts w:ascii="Times New Roman" w:hAnsi="Times New Roman" w:cs="Times New Roman"/>
          <w:sz w:val="28"/>
          <w:szCs w:val="28"/>
        </w:rPr>
        <w:fldChar w:fldCharType="begin" w:fldLock="1"/>
      </w:r>
      <w:r w:rsidR="00D57C64" w:rsidRPr="004F6642">
        <w:rPr>
          <w:rFonts w:ascii="Times New Roman" w:hAnsi="Times New Roman" w:cs="Times New Roman"/>
          <w:sz w:val="28"/>
          <w:szCs w:val="28"/>
        </w:rPr>
        <w:instrText>ADDIN CSL_CITATION {"citationItems":[{"id":"ITEM-1","itemData":{"ISSN":"2051-199X","author":[{"dropping-particle":"","family":"Miller","given":"William R","non-dropping-particle":"","parse-names":false,"suffix":""}],"container-title":"Behavioural and Cognitive Psychotherapy","id":"ITEM-1","issue":"2","issued":{"date-parts":[["1983"]]},"page":"147-172","publisher":"Cambridge University Press","title":"Motivational interviewing with problem drinkers","type":"article-journal","volume":"11"},"uris":["http://www.mendeley.com/documents/?uuid=35430243-f5c5-4300-9f61-86a08b999b3b"]}],"mendeley":{"formattedCitation":"(149)","manualFormatting":"[149]","plainTextFormattedCitation":"(149)","previouslyFormattedCitation":"(149)"},"properties":{"noteIndex":0},"schema":"https://github.com/citation-style-language/schema/raw/master/csl-citation.json"}</w:instrText>
      </w:r>
      <w:r w:rsidR="00F9148D" w:rsidRPr="004F6642">
        <w:rPr>
          <w:rFonts w:ascii="Times New Roman" w:hAnsi="Times New Roman" w:cs="Times New Roman"/>
          <w:sz w:val="28"/>
          <w:szCs w:val="28"/>
        </w:rPr>
        <w:fldChar w:fldCharType="separate"/>
      </w:r>
      <w:r w:rsidR="00D57C64" w:rsidRPr="004F6642">
        <w:rPr>
          <w:rFonts w:ascii="Times New Roman" w:hAnsi="Times New Roman" w:cs="Times New Roman"/>
          <w:noProof/>
          <w:sz w:val="28"/>
          <w:szCs w:val="28"/>
        </w:rPr>
        <w:t>[</w:t>
      </w:r>
      <w:r w:rsidR="00F9148D" w:rsidRPr="004F6642">
        <w:rPr>
          <w:rFonts w:ascii="Times New Roman" w:hAnsi="Times New Roman" w:cs="Times New Roman"/>
          <w:noProof/>
          <w:sz w:val="28"/>
          <w:szCs w:val="28"/>
        </w:rPr>
        <w:t>149</w:t>
      </w:r>
      <w:r w:rsidR="00426D85" w:rsidRPr="004F6642">
        <w:rPr>
          <w:rFonts w:ascii="Times New Roman" w:hAnsi="Times New Roman" w:cs="Times New Roman"/>
          <w:noProof/>
          <w:sz w:val="28"/>
          <w:szCs w:val="28"/>
        </w:rPr>
        <w:t>]</w:t>
      </w:r>
      <w:r w:rsidR="00F9148D" w:rsidRPr="004F6642">
        <w:rPr>
          <w:rFonts w:ascii="Times New Roman" w:hAnsi="Times New Roman" w:cs="Times New Roman"/>
          <w:sz w:val="28"/>
          <w:szCs w:val="28"/>
        </w:rPr>
        <w:fldChar w:fldCharType="end"/>
      </w:r>
      <w:r w:rsidR="00F81CAF" w:rsidRPr="004F6642">
        <w:rPr>
          <w:rFonts w:ascii="Times New Roman" w:hAnsi="Times New Roman" w:cs="Times New Roman"/>
          <w:sz w:val="28"/>
          <w:szCs w:val="28"/>
        </w:rPr>
        <w:t>. Изначально МИ нашло применение у пациентов с зависимостью (алкогольной), но со временем сфера применения МИ расширилось</w:t>
      </w:r>
      <w:r w:rsidR="00F9148D" w:rsidRPr="004F6642">
        <w:rPr>
          <w:rFonts w:ascii="Times New Roman" w:hAnsi="Times New Roman" w:cs="Times New Roman"/>
          <w:sz w:val="28"/>
          <w:szCs w:val="28"/>
        </w:rPr>
        <w:t xml:space="preserve"> </w:t>
      </w:r>
      <w:r w:rsidR="00F9148D" w:rsidRPr="004F6642">
        <w:rPr>
          <w:rFonts w:ascii="Times New Roman" w:hAnsi="Times New Roman" w:cs="Times New Roman"/>
          <w:sz w:val="28"/>
          <w:szCs w:val="28"/>
        </w:rPr>
        <w:fldChar w:fldCharType="begin" w:fldLock="1"/>
      </w:r>
      <w:r w:rsidR="00D57C64" w:rsidRPr="004F6642">
        <w:rPr>
          <w:rFonts w:ascii="Times New Roman" w:hAnsi="Times New Roman" w:cs="Times New Roman"/>
          <w:sz w:val="28"/>
          <w:szCs w:val="28"/>
        </w:rPr>
        <w:instrText>ADDIN CSL_CITATION {"citationItems":[{"id":"ITEM-1","itemData":{"ISSN":"1935-990X","author":[{"dropping-particle":"","family":"Miller","given":"William R","non-dropping-particle":"","parse-names":false,"suffix":""},{"dropping-particle":"","family":"Rose","given":"Gary S","non-dropping-particle":"","parse-names":false,"suffix":""}],"container-title":"American psychologist","id":"ITEM-1","issue":"6","issued":{"date-parts":[["2009"]]},"page":"527","publisher":"American Psychological Association","title":"Toward a theory of motivational interviewing.","type":"article-journal","volume":"64"},"uris":["http://www.mendeley.com/documents/?uuid=77447d67-2a86-4ebf-9173-2cd06c56cafc"]}],"mendeley":{"formattedCitation":"(150)","manualFormatting":"[150]","plainTextFormattedCitation":"(150)","previouslyFormattedCitation":"(150)"},"properties":{"noteIndex":0},"schema":"https://github.com/citation-style-language/schema/raw/master/csl-citation.json"}</w:instrText>
      </w:r>
      <w:r w:rsidR="00F9148D" w:rsidRPr="004F6642">
        <w:rPr>
          <w:rFonts w:ascii="Times New Roman" w:hAnsi="Times New Roman" w:cs="Times New Roman"/>
          <w:sz w:val="28"/>
          <w:szCs w:val="28"/>
        </w:rPr>
        <w:fldChar w:fldCharType="separate"/>
      </w:r>
      <w:r w:rsidR="00D57C64" w:rsidRPr="004F6642">
        <w:rPr>
          <w:rFonts w:ascii="Times New Roman" w:hAnsi="Times New Roman" w:cs="Times New Roman"/>
          <w:noProof/>
          <w:sz w:val="28"/>
          <w:szCs w:val="28"/>
        </w:rPr>
        <w:t>[</w:t>
      </w:r>
      <w:r w:rsidR="00F9148D" w:rsidRPr="004F6642">
        <w:rPr>
          <w:rFonts w:ascii="Times New Roman" w:hAnsi="Times New Roman" w:cs="Times New Roman"/>
          <w:noProof/>
          <w:sz w:val="28"/>
          <w:szCs w:val="28"/>
        </w:rPr>
        <w:t>150</w:t>
      </w:r>
      <w:r w:rsidR="00426D85" w:rsidRPr="004F6642">
        <w:rPr>
          <w:rFonts w:ascii="Times New Roman" w:hAnsi="Times New Roman" w:cs="Times New Roman"/>
          <w:noProof/>
          <w:sz w:val="28"/>
          <w:szCs w:val="28"/>
        </w:rPr>
        <w:t>]</w:t>
      </w:r>
      <w:r w:rsidR="00F9148D" w:rsidRPr="004F6642">
        <w:rPr>
          <w:rFonts w:ascii="Times New Roman" w:hAnsi="Times New Roman" w:cs="Times New Roman"/>
          <w:sz w:val="28"/>
          <w:szCs w:val="28"/>
        </w:rPr>
        <w:fldChar w:fldCharType="end"/>
      </w:r>
      <w:r w:rsidR="00F81CAF" w:rsidRPr="004F6642">
        <w:rPr>
          <w:rFonts w:ascii="Times New Roman" w:hAnsi="Times New Roman" w:cs="Times New Roman"/>
          <w:sz w:val="28"/>
          <w:szCs w:val="28"/>
        </w:rPr>
        <w:t xml:space="preserve">. МИ основано на принципах двухстороннего уважения к сотрудничеству, уважении автономии и прав пациента, и выявления внутренних ресурсов пациента для того, чтобы начать меняться </w:t>
      </w:r>
      <w:r w:rsidR="00F9148D" w:rsidRPr="004F6642">
        <w:rPr>
          <w:rFonts w:ascii="Times New Roman" w:hAnsi="Times New Roman" w:cs="Times New Roman"/>
          <w:sz w:val="28"/>
          <w:szCs w:val="28"/>
        </w:rPr>
        <w:fldChar w:fldCharType="begin" w:fldLock="1"/>
      </w:r>
      <w:r w:rsidR="00F9148D" w:rsidRPr="004F6642">
        <w:rPr>
          <w:rFonts w:ascii="Times New Roman" w:hAnsi="Times New Roman" w:cs="Times New Roman"/>
          <w:sz w:val="28"/>
          <w:szCs w:val="28"/>
        </w:rPr>
        <w:instrText>ADDIN CSL_CITATION {"citationItems":[{"id":"ITEM-1","itemData":{"ISSN":"1355-5146","author":[{"dropping-particle":"","family":"Treasure","given":"Janet","non-dropping-particle":"","parse-names":false,"suffix":""}],"container-title":"Advances in Psychiatric Treatment","id":"ITEM-1","issue":"5","issued":{"date-parts":[["2004"]]},"page":"331-337","publisher":"Cambridge University Press","title":"Motivational interviewing","type":"article-journal","volume":"10"},"uris":["http://www.mendeley.com/documents/?uuid=49055cd2-6689-4910-abad-16d724ad5791"]}],"mendeley":{"formattedCitation":"(151)","plainTextFormattedCitation":"(151)","previouslyFormattedCitation":"(151)"},"properties":{"noteIndex":0},"schema":"https://github.com/citation-style-language/schema/raw/master/csl-citation.json"}</w:instrText>
      </w:r>
      <w:r w:rsidR="00F9148D" w:rsidRPr="004F6642">
        <w:rPr>
          <w:rFonts w:ascii="Times New Roman" w:hAnsi="Times New Roman" w:cs="Times New Roman"/>
          <w:sz w:val="28"/>
          <w:szCs w:val="28"/>
        </w:rPr>
        <w:fldChar w:fldCharType="separate"/>
      </w:r>
      <w:r w:rsidR="00D57C64" w:rsidRPr="004F6642">
        <w:rPr>
          <w:rFonts w:ascii="Times New Roman" w:hAnsi="Times New Roman" w:cs="Times New Roman"/>
          <w:noProof/>
          <w:sz w:val="28"/>
          <w:szCs w:val="28"/>
        </w:rPr>
        <w:t>[</w:t>
      </w:r>
      <w:r w:rsidR="00F9148D" w:rsidRPr="004F6642">
        <w:rPr>
          <w:rFonts w:ascii="Times New Roman" w:hAnsi="Times New Roman" w:cs="Times New Roman"/>
          <w:noProof/>
          <w:sz w:val="28"/>
          <w:szCs w:val="28"/>
        </w:rPr>
        <w:t>151</w:t>
      </w:r>
      <w:r w:rsidR="00426D85" w:rsidRPr="004F6642">
        <w:rPr>
          <w:rFonts w:ascii="Times New Roman" w:hAnsi="Times New Roman" w:cs="Times New Roman"/>
          <w:noProof/>
          <w:sz w:val="28"/>
          <w:szCs w:val="28"/>
        </w:rPr>
        <w:t>]</w:t>
      </w:r>
      <w:r w:rsidR="00F9148D" w:rsidRPr="004F6642">
        <w:rPr>
          <w:rFonts w:ascii="Times New Roman" w:hAnsi="Times New Roman" w:cs="Times New Roman"/>
          <w:sz w:val="28"/>
          <w:szCs w:val="28"/>
        </w:rPr>
        <w:fldChar w:fldCharType="end"/>
      </w:r>
      <w:r w:rsidR="00F81CAF" w:rsidRPr="004F6642">
        <w:rPr>
          <w:rFonts w:ascii="Times New Roman" w:hAnsi="Times New Roman" w:cs="Times New Roman"/>
          <w:sz w:val="28"/>
          <w:szCs w:val="28"/>
        </w:rPr>
        <w:t>.</w:t>
      </w:r>
    </w:p>
    <w:p w14:paraId="117A8364" w14:textId="6A3E6C0E" w:rsidR="00F81CAF" w:rsidRPr="004F6642" w:rsidRDefault="00F81CAF" w:rsidP="0013504B">
      <w:pPr>
        <w:pStyle w:val="ae"/>
        <w:ind w:firstLine="567"/>
        <w:jc w:val="both"/>
        <w:rPr>
          <w:rFonts w:ascii="Times New Roman" w:hAnsi="Times New Roman" w:cs="Times New Roman"/>
          <w:sz w:val="28"/>
          <w:szCs w:val="28"/>
        </w:rPr>
      </w:pPr>
      <w:r w:rsidRPr="004F6642">
        <w:rPr>
          <w:rFonts w:ascii="Times New Roman" w:hAnsi="Times New Roman" w:cs="Times New Roman"/>
          <w:sz w:val="28"/>
          <w:szCs w:val="28"/>
        </w:rPr>
        <w:t>Существуют три основные составляющие мотивации, в основе МИ</w:t>
      </w:r>
      <w:r w:rsidR="00F9148D" w:rsidRPr="004F6642">
        <w:rPr>
          <w:rFonts w:ascii="Times New Roman" w:hAnsi="Times New Roman" w:cs="Times New Roman"/>
          <w:sz w:val="28"/>
          <w:szCs w:val="28"/>
        </w:rPr>
        <w:t xml:space="preserve"> </w:t>
      </w:r>
      <w:r w:rsidR="00F9148D" w:rsidRPr="004F6642">
        <w:rPr>
          <w:rFonts w:ascii="Times New Roman" w:hAnsi="Times New Roman" w:cs="Times New Roman"/>
          <w:sz w:val="28"/>
          <w:szCs w:val="28"/>
        </w:rPr>
        <w:fldChar w:fldCharType="begin" w:fldLock="1"/>
      </w:r>
      <w:r w:rsidR="00F9148D" w:rsidRPr="004F6642">
        <w:rPr>
          <w:rFonts w:ascii="Times New Roman" w:hAnsi="Times New Roman" w:cs="Times New Roman"/>
          <w:sz w:val="28"/>
          <w:szCs w:val="28"/>
        </w:rPr>
        <w:instrText>ADDIN CSL_CITATION {"citationItems":[{"id":"ITEM-1","itemData":{"ISSN":"0300-8495","author":[{"dropping-particle":"","family":"Hall","given":"Kate","non-dropping-particle":"","parse-names":false,"suffix":""},{"dropping-particle":"","family":"Gibbie","given":"Tania","non-dropping-particle":"","parse-names":false,"suffix":""},{"dropping-particle":"","family":"Lubman","given":"Dan I","non-dropping-particle":"","parse-names":false,"suffix":""}],"container-title":"Australian family physician","id":"ITEM-1","issue":"9","issued":{"date-parts":[["2012"]]},"page":"660-667","title":"Motivational interviewing techniques: Facilitating behaviour change in the general practice setting","type":"article-journal","volume":"41"},"uris":["http://www.mendeley.com/documents/?uuid=e70322fd-010c-4570-94aa-b8cc17e5e59b"]}],"mendeley":{"formattedCitation":"(152)","plainTextFormattedCitation":"(152)","previouslyFormattedCitation":"(152)"},"properties":{"noteIndex":0},"schema":"https://github.com/citation-style-language/schema/raw/master/csl-citation.json"}</w:instrText>
      </w:r>
      <w:r w:rsidR="00F9148D" w:rsidRPr="004F6642">
        <w:rPr>
          <w:rFonts w:ascii="Times New Roman" w:hAnsi="Times New Roman" w:cs="Times New Roman"/>
          <w:sz w:val="28"/>
          <w:szCs w:val="28"/>
        </w:rPr>
        <w:fldChar w:fldCharType="separate"/>
      </w:r>
      <w:r w:rsidR="00D57C64" w:rsidRPr="004F6642">
        <w:rPr>
          <w:rFonts w:ascii="Times New Roman" w:hAnsi="Times New Roman" w:cs="Times New Roman"/>
          <w:noProof/>
          <w:sz w:val="28"/>
          <w:szCs w:val="28"/>
        </w:rPr>
        <w:t>[</w:t>
      </w:r>
      <w:r w:rsidR="00F9148D" w:rsidRPr="004F6642">
        <w:rPr>
          <w:rFonts w:ascii="Times New Roman" w:hAnsi="Times New Roman" w:cs="Times New Roman"/>
          <w:noProof/>
          <w:sz w:val="28"/>
          <w:szCs w:val="28"/>
        </w:rPr>
        <w:t>152</w:t>
      </w:r>
      <w:r w:rsidR="00426D85" w:rsidRPr="004F6642">
        <w:rPr>
          <w:rFonts w:ascii="Times New Roman" w:hAnsi="Times New Roman" w:cs="Times New Roman"/>
          <w:noProof/>
          <w:sz w:val="28"/>
          <w:szCs w:val="28"/>
        </w:rPr>
        <w:t>]</w:t>
      </w:r>
      <w:r w:rsidR="00F9148D" w:rsidRPr="004F6642">
        <w:rPr>
          <w:rFonts w:ascii="Times New Roman" w:hAnsi="Times New Roman" w:cs="Times New Roman"/>
          <w:sz w:val="28"/>
          <w:szCs w:val="28"/>
        </w:rPr>
        <w:fldChar w:fldCharType="end"/>
      </w:r>
      <w:r w:rsidRPr="004F6642">
        <w:rPr>
          <w:rFonts w:ascii="Times New Roman" w:hAnsi="Times New Roman" w:cs="Times New Roman"/>
          <w:sz w:val="28"/>
          <w:szCs w:val="28"/>
        </w:rPr>
        <w:t>:</w:t>
      </w:r>
    </w:p>
    <w:p w14:paraId="240F6048" w14:textId="77777777" w:rsidR="00F81CAF" w:rsidRPr="004F6642" w:rsidRDefault="00F81CAF" w:rsidP="0013504B">
      <w:pPr>
        <w:pStyle w:val="ae"/>
        <w:numPr>
          <w:ilvl w:val="0"/>
          <w:numId w:val="2"/>
        </w:numPr>
        <w:jc w:val="both"/>
        <w:rPr>
          <w:rFonts w:ascii="Times New Roman" w:hAnsi="Times New Roman" w:cs="Times New Roman"/>
          <w:sz w:val="28"/>
          <w:szCs w:val="28"/>
        </w:rPr>
      </w:pPr>
      <w:r w:rsidRPr="004F6642">
        <w:rPr>
          <w:rFonts w:ascii="Times New Roman" w:hAnsi="Times New Roman" w:cs="Times New Roman"/>
          <w:sz w:val="28"/>
          <w:szCs w:val="28"/>
        </w:rPr>
        <w:t>важность изменений для человека (пациента) -намерение;</w:t>
      </w:r>
    </w:p>
    <w:p w14:paraId="7CED7289" w14:textId="77777777" w:rsidR="00F81CAF" w:rsidRPr="001935BC" w:rsidRDefault="00F81CAF" w:rsidP="0013504B">
      <w:pPr>
        <w:pStyle w:val="ae"/>
        <w:numPr>
          <w:ilvl w:val="0"/>
          <w:numId w:val="2"/>
        </w:numPr>
        <w:jc w:val="both"/>
        <w:rPr>
          <w:rFonts w:ascii="Times New Roman" w:hAnsi="Times New Roman" w:cs="Times New Roman"/>
          <w:sz w:val="28"/>
          <w:szCs w:val="28"/>
        </w:rPr>
      </w:pPr>
      <w:r w:rsidRPr="001935BC">
        <w:rPr>
          <w:rFonts w:ascii="Times New Roman" w:hAnsi="Times New Roman" w:cs="Times New Roman"/>
          <w:sz w:val="28"/>
          <w:szCs w:val="28"/>
        </w:rPr>
        <w:t>уверенность в изменениях – способность;</w:t>
      </w:r>
    </w:p>
    <w:p w14:paraId="3C4FDD71" w14:textId="77777777" w:rsidR="00F81CAF" w:rsidRPr="001935BC" w:rsidRDefault="00F81CAF" w:rsidP="0013504B">
      <w:pPr>
        <w:pStyle w:val="ae"/>
        <w:numPr>
          <w:ilvl w:val="0"/>
          <w:numId w:val="2"/>
        </w:numPr>
        <w:jc w:val="both"/>
        <w:rPr>
          <w:rFonts w:ascii="Times New Roman" w:hAnsi="Times New Roman" w:cs="Times New Roman"/>
          <w:sz w:val="28"/>
          <w:szCs w:val="28"/>
        </w:rPr>
      </w:pPr>
      <w:r w:rsidRPr="001935BC">
        <w:rPr>
          <w:rFonts w:ascii="Times New Roman" w:hAnsi="Times New Roman" w:cs="Times New Roman"/>
          <w:sz w:val="28"/>
          <w:szCs w:val="28"/>
        </w:rPr>
        <w:t>приоритетность изменений – готовность.</w:t>
      </w:r>
    </w:p>
    <w:p w14:paraId="5EEF12A3" w14:textId="2946AD88" w:rsidR="00F81CAF" w:rsidRPr="001935BC" w:rsidRDefault="00F81CA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Стадии модели изменения поведения:</w:t>
      </w:r>
    </w:p>
    <w:p w14:paraId="14AAE836" w14:textId="77777777" w:rsidR="00F81CAF" w:rsidRPr="001935BC" w:rsidRDefault="00F81CAF" w:rsidP="0013504B">
      <w:pPr>
        <w:pStyle w:val="ae"/>
        <w:numPr>
          <w:ilvl w:val="0"/>
          <w:numId w:val="3"/>
        </w:numPr>
        <w:jc w:val="both"/>
        <w:rPr>
          <w:rFonts w:ascii="Times New Roman" w:hAnsi="Times New Roman" w:cs="Times New Roman"/>
          <w:sz w:val="28"/>
          <w:szCs w:val="28"/>
        </w:rPr>
      </w:pPr>
      <w:proofErr w:type="spellStart"/>
      <w:r w:rsidRPr="001935BC">
        <w:rPr>
          <w:rFonts w:ascii="Times New Roman" w:hAnsi="Times New Roman" w:cs="Times New Roman"/>
          <w:sz w:val="28"/>
          <w:szCs w:val="28"/>
        </w:rPr>
        <w:t>преднамерение</w:t>
      </w:r>
      <w:proofErr w:type="spellEnd"/>
      <w:r w:rsidRPr="001935BC">
        <w:rPr>
          <w:rFonts w:ascii="Times New Roman" w:hAnsi="Times New Roman" w:cs="Times New Roman"/>
          <w:sz w:val="28"/>
          <w:szCs w:val="28"/>
        </w:rPr>
        <w:t xml:space="preserve"> – существует сопротивление изменению;</w:t>
      </w:r>
    </w:p>
    <w:p w14:paraId="7B9B0FCB" w14:textId="77777777" w:rsidR="00F81CAF" w:rsidRPr="001935BC" w:rsidRDefault="00F81CAF" w:rsidP="0013504B">
      <w:pPr>
        <w:pStyle w:val="ae"/>
        <w:numPr>
          <w:ilvl w:val="0"/>
          <w:numId w:val="3"/>
        </w:numPr>
        <w:jc w:val="both"/>
        <w:rPr>
          <w:rFonts w:ascii="Times New Roman" w:hAnsi="Times New Roman" w:cs="Times New Roman"/>
          <w:sz w:val="28"/>
          <w:szCs w:val="28"/>
        </w:rPr>
      </w:pPr>
      <w:r w:rsidRPr="001935BC">
        <w:rPr>
          <w:rFonts w:ascii="Times New Roman" w:hAnsi="Times New Roman" w:cs="Times New Roman"/>
          <w:sz w:val="28"/>
          <w:szCs w:val="28"/>
        </w:rPr>
        <w:t>намерение – появляются размышления об изменении;</w:t>
      </w:r>
    </w:p>
    <w:p w14:paraId="06B9D716" w14:textId="77777777" w:rsidR="00F81CAF" w:rsidRPr="001935BC" w:rsidRDefault="00F81CAF" w:rsidP="0013504B">
      <w:pPr>
        <w:pStyle w:val="ae"/>
        <w:numPr>
          <w:ilvl w:val="0"/>
          <w:numId w:val="3"/>
        </w:numPr>
        <w:jc w:val="both"/>
        <w:rPr>
          <w:rFonts w:ascii="Times New Roman" w:hAnsi="Times New Roman" w:cs="Times New Roman"/>
          <w:sz w:val="28"/>
          <w:szCs w:val="28"/>
        </w:rPr>
      </w:pPr>
      <w:r w:rsidRPr="001935BC">
        <w:rPr>
          <w:rFonts w:ascii="Times New Roman" w:hAnsi="Times New Roman" w:cs="Times New Roman"/>
          <w:sz w:val="28"/>
          <w:szCs w:val="28"/>
        </w:rPr>
        <w:t>принятие решения – это этап подготовки к изменениям. На этой стадии может потребоваться много времени, чтобы перейти к следующей стадии;</w:t>
      </w:r>
    </w:p>
    <w:p w14:paraId="227D0FAE" w14:textId="77777777" w:rsidR="00F81CAF" w:rsidRPr="001935BC" w:rsidRDefault="00F81CAF" w:rsidP="0013504B">
      <w:pPr>
        <w:pStyle w:val="ae"/>
        <w:numPr>
          <w:ilvl w:val="0"/>
          <w:numId w:val="3"/>
        </w:numPr>
        <w:jc w:val="both"/>
        <w:rPr>
          <w:rFonts w:ascii="Times New Roman" w:hAnsi="Times New Roman" w:cs="Times New Roman"/>
          <w:sz w:val="28"/>
          <w:szCs w:val="28"/>
        </w:rPr>
      </w:pPr>
      <w:r w:rsidRPr="001935BC">
        <w:rPr>
          <w:rFonts w:ascii="Times New Roman" w:hAnsi="Times New Roman" w:cs="Times New Roman"/>
          <w:sz w:val="28"/>
          <w:szCs w:val="28"/>
        </w:rPr>
        <w:t>действие – начало изменений;</w:t>
      </w:r>
    </w:p>
    <w:p w14:paraId="32CF51E4" w14:textId="77777777" w:rsidR="00F81CAF" w:rsidRPr="001935BC" w:rsidRDefault="00F81CAF" w:rsidP="0013504B">
      <w:pPr>
        <w:pStyle w:val="ae"/>
        <w:numPr>
          <w:ilvl w:val="0"/>
          <w:numId w:val="3"/>
        </w:numPr>
        <w:jc w:val="both"/>
        <w:rPr>
          <w:rFonts w:ascii="Times New Roman" w:hAnsi="Times New Roman" w:cs="Times New Roman"/>
          <w:sz w:val="28"/>
          <w:szCs w:val="28"/>
        </w:rPr>
      </w:pPr>
      <w:r w:rsidRPr="001935BC">
        <w:rPr>
          <w:rFonts w:ascii="Times New Roman" w:hAnsi="Times New Roman" w:cs="Times New Roman"/>
          <w:sz w:val="28"/>
          <w:szCs w:val="28"/>
        </w:rPr>
        <w:t>поддержка – обычно произошедшие изменения не являются стойкими и окончательными</w:t>
      </w:r>
    </w:p>
    <w:p w14:paraId="56855CD6" w14:textId="77777777" w:rsidR="00F81CAF" w:rsidRPr="001935BC" w:rsidRDefault="00F81CAF" w:rsidP="0013504B">
      <w:pPr>
        <w:pStyle w:val="ae"/>
        <w:numPr>
          <w:ilvl w:val="0"/>
          <w:numId w:val="3"/>
        </w:numPr>
        <w:jc w:val="both"/>
        <w:rPr>
          <w:rFonts w:ascii="Times New Roman" w:hAnsi="Times New Roman" w:cs="Times New Roman"/>
          <w:sz w:val="28"/>
          <w:szCs w:val="28"/>
        </w:rPr>
      </w:pPr>
      <w:r w:rsidRPr="001935BC">
        <w:rPr>
          <w:rFonts w:ascii="Times New Roman" w:hAnsi="Times New Roman" w:cs="Times New Roman"/>
          <w:sz w:val="28"/>
          <w:szCs w:val="28"/>
        </w:rPr>
        <w:t>срыв – изменения в поведении и образе жизни не происходят с первого раза, и может быть срыв. Как правило, но этом этапе проявляются негативные эмоции и реакции, и пациенту очень важна поддержка со стороны для того, чтобы вернуться к изменениям.</w:t>
      </w:r>
    </w:p>
    <w:p w14:paraId="4060908B" w14:textId="553741DE" w:rsidR="00435E0F" w:rsidRPr="001935BC" w:rsidRDefault="00C1617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В качестве примера применения МИ у пациентов с РМЖ, ниже представлена методика проведения МИ у пациентов с РМЖ для увеличения их ежедневной физической активности. На данную методику было получено </w:t>
      </w:r>
      <w:r w:rsidRPr="001935BC">
        <w:rPr>
          <w:rFonts w:ascii="Times New Roman" w:hAnsi="Times New Roman" w:cs="Times New Roman"/>
          <w:bCs/>
          <w:sz w:val="28"/>
          <w:szCs w:val="28"/>
        </w:rPr>
        <w:t xml:space="preserve">свидетельство о внесении сведений в государственный реестр прав на объекты, охраняемые авторским правом № 28096 от 29 июля 2022 года. Полная методика и свидетельство в Приложении №4 данной диссертационной работы. </w:t>
      </w:r>
    </w:p>
    <w:p w14:paraId="1AC75E32" w14:textId="71C6E381" w:rsidR="00F44A39" w:rsidRPr="001935BC" w:rsidRDefault="00435E0F"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Методика применения </w:t>
      </w:r>
      <w:r w:rsidR="00F44A39" w:rsidRPr="001935BC">
        <w:rPr>
          <w:rFonts w:ascii="Times New Roman" w:hAnsi="Times New Roman" w:cs="Times New Roman"/>
          <w:b/>
          <w:bCs/>
          <w:sz w:val="28"/>
          <w:szCs w:val="28"/>
          <w:lang w:val="kk-KZ"/>
        </w:rPr>
        <w:t xml:space="preserve">МИ у пациентов с раком молочной </w:t>
      </w:r>
      <w:r w:rsidR="007670EA" w:rsidRPr="001935BC">
        <w:rPr>
          <w:rFonts w:ascii="Times New Roman" w:hAnsi="Times New Roman" w:cs="Times New Roman"/>
          <w:b/>
          <w:bCs/>
          <w:sz w:val="28"/>
          <w:szCs w:val="28"/>
          <w:lang w:val="kk-KZ"/>
        </w:rPr>
        <w:t>железы: для</w:t>
      </w:r>
      <w:r w:rsidRPr="001935BC">
        <w:rPr>
          <w:rFonts w:ascii="Times New Roman" w:hAnsi="Times New Roman" w:cs="Times New Roman"/>
          <w:b/>
          <w:bCs/>
          <w:sz w:val="28"/>
          <w:szCs w:val="28"/>
          <w:lang w:val="kk-KZ"/>
        </w:rPr>
        <w:t xml:space="preserve"> увеличения физической активнос</w:t>
      </w:r>
      <w:r w:rsidR="00F44A39" w:rsidRPr="001935BC">
        <w:rPr>
          <w:rFonts w:ascii="Times New Roman" w:hAnsi="Times New Roman" w:cs="Times New Roman"/>
          <w:b/>
          <w:bCs/>
          <w:sz w:val="28"/>
          <w:szCs w:val="28"/>
          <w:lang w:val="kk-KZ"/>
        </w:rPr>
        <w:t>ти пациентов</w:t>
      </w:r>
      <w:r w:rsidR="001B1F91" w:rsidRPr="001935BC">
        <w:rPr>
          <w:rFonts w:ascii="Times New Roman" w:hAnsi="Times New Roman" w:cs="Times New Roman"/>
          <w:b/>
          <w:bCs/>
          <w:sz w:val="28"/>
          <w:szCs w:val="28"/>
          <w:lang w:val="kk-KZ"/>
        </w:rPr>
        <w:t xml:space="preserve"> </w:t>
      </w:r>
      <w:r w:rsidR="00F9148D">
        <w:rPr>
          <w:rFonts w:ascii="Times New Roman" w:hAnsi="Times New Roman" w:cs="Times New Roman"/>
          <w:b/>
          <w:bCs/>
          <w:sz w:val="28"/>
          <w:szCs w:val="28"/>
          <w:lang w:val="kk-KZ"/>
        </w:rPr>
        <w:fldChar w:fldCharType="begin" w:fldLock="1"/>
      </w:r>
      <w:r w:rsidR="00D57C64">
        <w:rPr>
          <w:rFonts w:ascii="Times New Roman" w:hAnsi="Times New Roman" w:cs="Times New Roman"/>
          <w:b/>
          <w:bCs/>
          <w:sz w:val="28"/>
          <w:szCs w:val="28"/>
          <w:lang w:val="kk-KZ"/>
        </w:rPr>
        <w:instrText>ADDIN CSL_CITATION {"citationItems":[{"id":"ITEM-1","itemData":{"author":[{"dropping-particle":"","family":"Карибаева","given":"Индира","non-dropping-particle":"","parse-names":false,"suffix":""},{"dropping-particle":"","family":"Багиярова","given":"Фатима","non-dropping-particle":"","parse-names":false,"suffix":""},{"dropping-particle":"","family":"Мадалиева","given":"Санам","non-dropping-particle":"","parse-names":false,"suffix":""},{"dropping-particle":"","family":"Турдалиева","given":"Ботагоз Саитовна;","non-dropping-particle":"","parse-names":false,"suffix":""},{"dropping-particle":"","family":"Динара","given":"Кусаинова","non-dropping-particle":"","parse-names":false,"suffix":""}],"id":"ITEM-1","issued":{"date-parts":[["2022"]]},"page":"1-13","publisher":"Государственный Реестр Прав на Объекты, Охраняемые Авторским Правом","publisher-place":"Казахстан","title":"Метод применения мотивационного интервью для увеличения физической активности пациентов с раком молочной железы","type":"patent"},"uris":["http://www.mendeley.com/documents/?uuid=cf425a16-3c00-41d8-bd1c-e9c6c4530f9c"]}],"mendeley":{"formattedCitation":"(153)","manualFormatting":"[153]","plainTextFormattedCitation":"(153)","previouslyFormattedCitation":"(153)"},"properties":{"noteIndex":0},"schema":"https://github.com/citation-style-language/schema/raw/master/csl-citation.json"}</w:instrText>
      </w:r>
      <w:r w:rsidR="00F9148D">
        <w:rPr>
          <w:rFonts w:ascii="Times New Roman" w:hAnsi="Times New Roman" w:cs="Times New Roman"/>
          <w:b/>
          <w:bCs/>
          <w:sz w:val="28"/>
          <w:szCs w:val="28"/>
          <w:lang w:val="kk-KZ"/>
        </w:rPr>
        <w:fldChar w:fldCharType="separate"/>
      </w:r>
      <w:r w:rsidR="00D57C64">
        <w:rPr>
          <w:rFonts w:ascii="Times New Roman" w:hAnsi="Times New Roman" w:cs="Times New Roman"/>
          <w:bCs/>
          <w:noProof/>
          <w:sz w:val="28"/>
          <w:szCs w:val="28"/>
          <w:lang w:val="kk-KZ"/>
        </w:rPr>
        <w:t>[</w:t>
      </w:r>
      <w:r w:rsidR="00F9148D" w:rsidRPr="00F9148D">
        <w:rPr>
          <w:rFonts w:ascii="Times New Roman" w:hAnsi="Times New Roman" w:cs="Times New Roman"/>
          <w:bCs/>
          <w:noProof/>
          <w:sz w:val="28"/>
          <w:szCs w:val="28"/>
          <w:lang w:val="kk-KZ"/>
        </w:rPr>
        <w:t>153</w:t>
      </w:r>
      <w:r w:rsidR="00426D85">
        <w:rPr>
          <w:rFonts w:ascii="Times New Roman" w:hAnsi="Times New Roman" w:cs="Times New Roman"/>
          <w:bCs/>
          <w:noProof/>
          <w:sz w:val="28"/>
          <w:szCs w:val="28"/>
          <w:lang w:val="kk-KZ"/>
        </w:rPr>
        <w:t>]</w:t>
      </w:r>
      <w:r w:rsidR="00F9148D">
        <w:rPr>
          <w:rFonts w:ascii="Times New Roman" w:hAnsi="Times New Roman" w:cs="Times New Roman"/>
          <w:b/>
          <w:bCs/>
          <w:sz w:val="28"/>
          <w:szCs w:val="28"/>
          <w:lang w:val="kk-KZ"/>
        </w:rPr>
        <w:fldChar w:fldCharType="end"/>
      </w:r>
      <w:r w:rsidR="00F9148D">
        <w:rPr>
          <w:rFonts w:ascii="Times New Roman" w:hAnsi="Times New Roman" w:cs="Times New Roman"/>
          <w:b/>
          <w:bCs/>
          <w:sz w:val="28"/>
          <w:szCs w:val="28"/>
          <w:lang w:val="kk-KZ"/>
        </w:rPr>
        <w:t>.</w:t>
      </w:r>
      <w:r w:rsidR="00F9148D" w:rsidRPr="001935BC">
        <w:rPr>
          <w:rFonts w:ascii="Times New Roman" w:hAnsi="Times New Roman" w:cs="Times New Roman"/>
          <w:b/>
          <w:bCs/>
          <w:sz w:val="28"/>
          <w:szCs w:val="28"/>
        </w:rPr>
        <w:t xml:space="preserve"> </w:t>
      </w:r>
    </w:p>
    <w:p w14:paraId="308C8C52" w14:textId="210F3E13" w:rsidR="00435E0F" w:rsidRPr="001935BC" w:rsidRDefault="00435E0F"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Данная методика предназначена для</w:t>
      </w:r>
      <w:r w:rsidR="00F44A39" w:rsidRPr="001935BC">
        <w:rPr>
          <w:rFonts w:ascii="Times New Roman" w:hAnsi="Times New Roman" w:cs="Times New Roman"/>
          <w:sz w:val="28"/>
          <w:szCs w:val="28"/>
          <w:lang w:val="kk-KZ"/>
        </w:rPr>
        <w:t xml:space="preserve"> всех специалистов: амбулаторных и стационарных</w:t>
      </w:r>
      <w:r w:rsidRPr="001935BC">
        <w:rPr>
          <w:rFonts w:ascii="Times New Roman" w:hAnsi="Times New Roman" w:cs="Times New Roman"/>
          <w:sz w:val="28"/>
          <w:szCs w:val="28"/>
          <w:lang w:val="kk-KZ"/>
        </w:rPr>
        <w:t xml:space="preserve"> психологов, психотерапевтов и других</w:t>
      </w:r>
      <w:r w:rsidR="00F44A39" w:rsidRPr="001935BC">
        <w:rPr>
          <w:rFonts w:ascii="Times New Roman" w:hAnsi="Times New Roman" w:cs="Times New Roman"/>
          <w:sz w:val="28"/>
          <w:szCs w:val="28"/>
          <w:lang w:val="kk-KZ"/>
        </w:rPr>
        <w:t xml:space="preserve">, </w:t>
      </w:r>
      <w:r w:rsidRPr="001935BC">
        <w:rPr>
          <w:rFonts w:ascii="Times New Roman" w:hAnsi="Times New Roman" w:cs="Times New Roman"/>
          <w:sz w:val="28"/>
          <w:szCs w:val="28"/>
          <w:lang w:val="kk-KZ"/>
        </w:rPr>
        <w:t>занимающихся психо-</w:t>
      </w:r>
      <w:r w:rsidRPr="001935BC">
        <w:rPr>
          <w:rFonts w:ascii="Times New Roman" w:hAnsi="Times New Roman" w:cs="Times New Roman"/>
          <w:sz w:val="28"/>
          <w:szCs w:val="28"/>
          <w:lang w:val="kk-KZ"/>
        </w:rPr>
        <w:lastRenderedPageBreak/>
        <w:t xml:space="preserve">социальной поддержкой </w:t>
      </w:r>
      <w:r w:rsidR="00F44A39" w:rsidRPr="001935BC">
        <w:rPr>
          <w:rFonts w:ascii="Times New Roman" w:hAnsi="Times New Roman" w:cs="Times New Roman"/>
          <w:sz w:val="28"/>
          <w:szCs w:val="28"/>
          <w:lang w:val="kk-KZ"/>
        </w:rPr>
        <w:t xml:space="preserve">и сопровождением </w:t>
      </w:r>
      <w:r w:rsidRPr="001935BC">
        <w:rPr>
          <w:rFonts w:ascii="Times New Roman" w:hAnsi="Times New Roman" w:cs="Times New Roman"/>
          <w:sz w:val="28"/>
          <w:szCs w:val="28"/>
          <w:lang w:val="kk-KZ"/>
        </w:rPr>
        <w:t xml:space="preserve">пациентов. </w:t>
      </w:r>
      <w:r w:rsidR="00F44A39" w:rsidRPr="001935BC">
        <w:rPr>
          <w:rFonts w:ascii="Times New Roman" w:hAnsi="Times New Roman" w:cs="Times New Roman"/>
          <w:sz w:val="28"/>
          <w:szCs w:val="28"/>
          <w:lang w:val="kk-KZ"/>
        </w:rPr>
        <w:t>В представленной</w:t>
      </w:r>
      <w:r w:rsidRPr="001935BC">
        <w:rPr>
          <w:rFonts w:ascii="Times New Roman" w:hAnsi="Times New Roman" w:cs="Times New Roman"/>
          <w:sz w:val="28"/>
          <w:szCs w:val="28"/>
          <w:lang w:val="kk-KZ"/>
        </w:rPr>
        <w:t xml:space="preserve"> методик</w:t>
      </w:r>
      <w:r w:rsidR="00F44A39" w:rsidRPr="001935BC">
        <w:rPr>
          <w:rFonts w:ascii="Times New Roman" w:hAnsi="Times New Roman" w:cs="Times New Roman"/>
          <w:sz w:val="28"/>
          <w:szCs w:val="28"/>
          <w:lang w:val="kk-KZ"/>
        </w:rPr>
        <w:t xml:space="preserve">е </w:t>
      </w:r>
      <w:r w:rsidRPr="001935BC">
        <w:rPr>
          <w:rFonts w:ascii="Times New Roman" w:hAnsi="Times New Roman" w:cs="Times New Roman"/>
          <w:sz w:val="28"/>
          <w:szCs w:val="28"/>
          <w:lang w:val="kk-KZ"/>
        </w:rPr>
        <w:t>опис</w:t>
      </w:r>
      <w:r w:rsidR="00F44A39" w:rsidRPr="001935BC">
        <w:rPr>
          <w:rFonts w:ascii="Times New Roman" w:hAnsi="Times New Roman" w:cs="Times New Roman"/>
          <w:sz w:val="28"/>
          <w:szCs w:val="28"/>
          <w:lang w:val="kk-KZ"/>
        </w:rPr>
        <w:t>аны</w:t>
      </w:r>
      <w:r w:rsidRPr="001935BC">
        <w:rPr>
          <w:rFonts w:ascii="Times New Roman" w:hAnsi="Times New Roman" w:cs="Times New Roman"/>
          <w:sz w:val="28"/>
          <w:szCs w:val="28"/>
          <w:lang w:val="kk-KZ"/>
        </w:rPr>
        <w:t xml:space="preserve"> шаги МИ пациентов с РМЖ для </w:t>
      </w:r>
      <w:r w:rsidR="00F44A39" w:rsidRPr="001935BC">
        <w:rPr>
          <w:rFonts w:ascii="Times New Roman" w:hAnsi="Times New Roman" w:cs="Times New Roman"/>
          <w:sz w:val="28"/>
          <w:szCs w:val="28"/>
          <w:lang w:val="kk-KZ"/>
        </w:rPr>
        <w:t>того, чтобы стимулировать изменения в их ежедневном поведении в сторону увеличения</w:t>
      </w:r>
      <w:r w:rsidRPr="001935BC">
        <w:rPr>
          <w:rFonts w:ascii="Times New Roman" w:hAnsi="Times New Roman" w:cs="Times New Roman"/>
          <w:sz w:val="28"/>
          <w:szCs w:val="28"/>
          <w:lang w:val="kk-KZ"/>
        </w:rPr>
        <w:t xml:space="preserve"> физической активности.</w:t>
      </w:r>
    </w:p>
    <w:p w14:paraId="1AEFFC42" w14:textId="0BAE1934" w:rsidR="00435E0F" w:rsidRPr="001935BC" w:rsidRDefault="00435E0F"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Шаги МИ пациента с РМЖ</w:t>
      </w:r>
      <w:r w:rsidR="00F44A39" w:rsidRPr="001935BC">
        <w:rPr>
          <w:rFonts w:ascii="Times New Roman" w:hAnsi="Times New Roman" w:cs="Times New Roman"/>
          <w:sz w:val="28"/>
          <w:szCs w:val="28"/>
          <w:lang w:val="kk-KZ"/>
        </w:rPr>
        <w:t>. Цель: уве</w:t>
      </w:r>
      <w:r w:rsidRPr="001935BC">
        <w:rPr>
          <w:rFonts w:ascii="Times New Roman" w:hAnsi="Times New Roman" w:cs="Times New Roman"/>
          <w:sz w:val="28"/>
          <w:szCs w:val="28"/>
          <w:lang w:val="kk-KZ"/>
        </w:rPr>
        <w:t>личени</w:t>
      </w:r>
      <w:r w:rsidR="00F44A39" w:rsidRPr="001935BC">
        <w:rPr>
          <w:rFonts w:ascii="Times New Roman" w:hAnsi="Times New Roman" w:cs="Times New Roman"/>
          <w:sz w:val="28"/>
          <w:szCs w:val="28"/>
          <w:lang w:val="kk-KZ"/>
        </w:rPr>
        <w:t>е</w:t>
      </w:r>
      <w:r w:rsidRPr="001935BC">
        <w:rPr>
          <w:rFonts w:ascii="Times New Roman" w:hAnsi="Times New Roman" w:cs="Times New Roman"/>
          <w:sz w:val="28"/>
          <w:szCs w:val="28"/>
          <w:lang w:val="kk-KZ"/>
        </w:rPr>
        <w:t xml:space="preserve"> физической активности:</w:t>
      </w:r>
    </w:p>
    <w:p w14:paraId="03AD3AFC" w14:textId="56FC98A5" w:rsidR="00435E0F" w:rsidRPr="001935BC" w:rsidRDefault="00F44A3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Шаг 1 – фокусировка. </w:t>
      </w:r>
      <w:r w:rsidR="00435E0F" w:rsidRPr="001935BC">
        <w:rPr>
          <w:rFonts w:ascii="Times New Roman" w:hAnsi="Times New Roman" w:cs="Times New Roman"/>
          <w:sz w:val="28"/>
          <w:szCs w:val="28"/>
        </w:rPr>
        <w:t>Фокусир</w:t>
      </w:r>
      <w:r w:rsidRPr="001935BC">
        <w:rPr>
          <w:rFonts w:ascii="Times New Roman" w:hAnsi="Times New Roman" w:cs="Times New Roman"/>
          <w:sz w:val="28"/>
          <w:szCs w:val="28"/>
        </w:rPr>
        <w:t>ование</w:t>
      </w:r>
      <w:r w:rsidR="00435E0F" w:rsidRPr="001935BC">
        <w:rPr>
          <w:rFonts w:ascii="Times New Roman" w:hAnsi="Times New Roman" w:cs="Times New Roman"/>
          <w:sz w:val="28"/>
          <w:szCs w:val="28"/>
        </w:rPr>
        <w:t xml:space="preserve"> пациента с РМЖ на </w:t>
      </w:r>
      <w:r w:rsidRPr="001935BC">
        <w:rPr>
          <w:rFonts w:ascii="Times New Roman" w:hAnsi="Times New Roman" w:cs="Times New Roman"/>
          <w:sz w:val="28"/>
          <w:szCs w:val="28"/>
        </w:rPr>
        <w:t>проблеме отсутствия либо недостаточности времени пребывания на свежем воздухе и времени занятия любым видом</w:t>
      </w:r>
      <w:r w:rsidR="00435E0F" w:rsidRPr="001935BC">
        <w:rPr>
          <w:rFonts w:ascii="Times New Roman" w:hAnsi="Times New Roman" w:cs="Times New Roman"/>
          <w:sz w:val="28"/>
          <w:szCs w:val="28"/>
        </w:rPr>
        <w:t xml:space="preserve"> физической активности. </w:t>
      </w:r>
      <w:r w:rsidRPr="001935BC">
        <w:rPr>
          <w:rFonts w:ascii="Times New Roman" w:hAnsi="Times New Roman" w:cs="Times New Roman"/>
          <w:sz w:val="28"/>
          <w:szCs w:val="28"/>
        </w:rPr>
        <w:t>Начальная точка: п</w:t>
      </w:r>
      <w:r w:rsidR="00435E0F" w:rsidRPr="001935BC">
        <w:rPr>
          <w:rFonts w:ascii="Times New Roman" w:hAnsi="Times New Roman" w:cs="Times New Roman"/>
          <w:sz w:val="28"/>
          <w:szCs w:val="28"/>
        </w:rPr>
        <w:t>ациент с РМЖ не считает важным вести разговор о физической активности</w:t>
      </w:r>
      <w:r w:rsidRPr="001935BC">
        <w:rPr>
          <w:rFonts w:ascii="Times New Roman" w:hAnsi="Times New Roman" w:cs="Times New Roman"/>
          <w:sz w:val="28"/>
          <w:szCs w:val="28"/>
        </w:rPr>
        <w:t>, так как его внимание сфокусировано на основном заболевании, стратегии лечения и самого этапа прохождения лечения</w:t>
      </w:r>
      <w:r w:rsidR="00435E0F" w:rsidRPr="001935BC">
        <w:rPr>
          <w:rFonts w:ascii="Times New Roman" w:hAnsi="Times New Roman" w:cs="Times New Roman"/>
          <w:sz w:val="28"/>
          <w:szCs w:val="28"/>
        </w:rPr>
        <w:t xml:space="preserve">. </w:t>
      </w:r>
      <w:r w:rsidRPr="001935BC">
        <w:rPr>
          <w:rFonts w:ascii="Times New Roman" w:hAnsi="Times New Roman" w:cs="Times New Roman"/>
          <w:sz w:val="28"/>
          <w:szCs w:val="28"/>
        </w:rPr>
        <w:t>Здесь задача МИ -</w:t>
      </w:r>
      <w:r w:rsidR="00435E0F" w:rsidRPr="001935BC">
        <w:rPr>
          <w:rFonts w:ascii="Times New Roman" w:hAnsi="Times New Roman" w:cs="Times New Roman"/>
          <w:sz w:val="28"/>
          <w:szCs w:val="28"/>
        </w:rPr>
        <w:t xml:space="preserve"> помочь </w:t>
      </w:r>
      <w:r w:rsidRPr="001935BC">
        <w:rPr>
          <w:rFonts w:ascii="Times New Roman" w:hAnsi="Times New Roman" w:cs="Times New Roman"/>
          <w:sz w:val="28"/>
          <w:szCs w:val="28"/>
        </w:rPr>
        <w:t xml:space="preserve">пациенту </w:t>
      </w:r>
      <w:proofErr w:type="spellStart"/>
      <w:r w:rsidRPr="001935BC">
        <w:rPr>
          <w:rFonts w:ascii="Times New Roman" w:hAnsi="Times New Roman" w:cs="Times New Roman"/>
          <w:sz w:val="28"/>
          <w:szCs w:val="28"/>
        </w:rPr>
        <w:t>приоритезировать</w:t>
      </w:r>
      <w:proofErr w:type="spellEnd"/>
      <w:r w:rsidR="00435E0F" w:rsidRPr="001935BC">
        <w:rPr>
          <w:rFonts w:ascii="Times New Roman" w:hAnsi="Times New Roman" w:cs="Times New Roman"/>
          <w:sz w:val="28"/>
          <w:szCs w:val="28"/>
        </w:rPr>
        <w:t xml:space="preserve"> увеличение физической активности как приемлемую цель для пациента</w:t>
      </w:r>
    </w:p>
    <w:p w14:paraId="27BC8235" w14:textId="050E6A20" w:rsidR="00435E0F" w:rsidRPr="001935BC" w:rsidRDefault="00F44A39"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Шаг 2 – найти собственную мотивацию пациента. </w:t>
      </w:r>
      <w:r w:rsidR="00435E0F" w:rsidRPr="001935BC">
        <w:rPr>
          <w:rFonts w:ascii="Times New Roman" w:hAnsi="Times New Roman" w:cs="Times New Roman"/>
          <w:sz w:val="28"/>
          <w:szCs w:val="28"/>
        </w:rPr>
        <w:t>Найти</w:t>
      </w:r>
      <w:r w:rsidRPr="001935BC">
        <w:rPr>
          <w:rFonts w:ascii="Times New Roman" w:hAnsi="Times New Roman" w:cs="Times New Roman"/>
          <w:sz w:val="28"/>
          <w:szCs w:val="28"/>
        </w:rPr>
        <w:t xml:space="preserve">, </w:t>
      </w:r>
      <w:r w:rsidR="00435E0F" w:rsidRPr="001935BC">
        <w:rPr>
          <w:rFonts w:ascii="Times New Roman" w:hAnsi="Times New Roman" w:cs="Times New Roman"/>
          <w:sz w:val="28"/>
          <w:szCs w:val="28"/>
        </w:rPr>
        <w:t xml:space="preserve">изучить </w:t>
      </w:r>
      <w:r w:rsidRPr="001935BC">
        <w:rPr>
          <w:rFonts w:ascii="Times New Roman" w:hAnsi="Times New Roman" w:cs="Times New Roman"/>
          <w:sz w:val="28"/>
          <w:szCs w:val="28"/>
        </w:rPr>
        <w:t xml:space="preserve">и использовать </w:t>
      </w:r>
      <w:r w:rsidR="00435E0F" w:rsidRPr="001935BC">
        <w:rPr>
          <w:rFonts w:ascii="Times New Roman" w:hAnsi="Times New Roman" w:cs="Times New Roman"/>
          <w:sz w:val="28"/>
          <w:szCs w:val="28"/>
        </w:rPr>
        <w:t>собственную мотивацию пациента с РМЖ для увеличения уровня</w:t>
      </w:r>
      <w:r w:rsidR="00370DEC" w:rsidRPr="001935BC">
        <w:rPr>
          <w:rFonts w:ascii="Times New Roman" w:hAnsi="Times New Roman" w:cs="Times New Roman"/>
          <w:sz w:val="28"/>
          <w:szCs w:val="28"/>
        </w:rPr>
        <w:t xml:space="preserve"> ежедневной</w:t>
      </w:r>
      <w:r w:rsidR="00435E0F" w:rsidRPr="001935BC">
        <w:rPr>
          <w:rFonts w:ascii="Times New Roman" w:hAnsi="Times New Roman" w:cs="Times New Roman"/>
          <w:sz w:val="28"/>
          <w:szCs w:val="28"/>
        </w:rPr>
        <w:t xml:space="preserve"> физической активности.</w:t>
      </w:r>
      <w:r w:rsidR="00370DEC" w:rsidRPr="001935BC">
        <w:rPr>
          <w:rFonts w:ascii="Times New Roman" w:hAnsi="Times New Roman" w:cs="Times New Roman"/>
          <w:sz w:val="28"/>
          <w:szCs w:val="28"/>
        </w:rPr>
        <w:t xml:space="preserve"> Обычно п</w:t>
      </w:r>
      <w:r w:rsidR="00435E0F" w:rsidRPr="001935BC">
        <w:rPr>
          <w:rFonts w:ascii="Times New Roman" w:hAnsi="Times New Roman" w:cs="Times New Roman"/>
          <w:sz w:val="28"/>
          <w:szCs w:val="28"/>
        </w:rPr>
        <w:t>ациент с РМЖ сфокусирован на своём основном заболевании</w:t>
      </w:r>
      <w:r w:rsidR="00370DEC" w:rsidRPr="001935BC">
        <w:rPr>
          <w:rFonts w:ascii="Times New Roman" w:hAnsi="Times New Roman" w:cs="Times New Roman"/>
          <w:sz w:val="28"/>
          <w:szCs w:val="28"/>
        </w:rPr>
        <w:t xml:space="preserve">. Тем не менее в процессе разговора, человеку проводящему МИ нужно </w:t>
      </w:r>
      <w:r w:rsidR="00435E0F" w:rsidRPr="001935BC">
        <w:rPr>
          <w:rFonts w:ascii="Times New Roman" w:hAnsi="Times New Roman" w:cs="Times New Roman"/>
          <w:sz w:val="28"/>
          <w:szCs w:val="28"/>
        </w:rPr>
        <w:t>распознать, выявить и отреагировать на разговоры об изменениях пациента</w:t>
      </w:r>
      <w:r w:rsidR="00370DEC" w:rsidRPr="001935BC">
        <w:rPr>
          <w:rFonts w:ascii="Times New Roman" w:hAnsi="Times New Roman" w:cs="Times New Roman"/>
          <w:sz w:val="28"/>
          <w:szCs w:val="28"/>
        </w:rPr>
        <w:t>, либо намерение</w:t>
      </w:r>
      <w:r w:rsidR="00435E0F" w:rsidRPr="001935BC">
        <w:rPr>
          <w:rFonts w:ascii="Times New Roman" w:hAnsi="Times New Roman" w:cs="Times New Roman"/>
          <w:sz w:val="28"/>
          <w:szCs w:val="28"/>
        </w:rPr>
        <w:t xml:space="preserve">. Пример: </w:t>
      </w:r>
    </w:p>
    <w:p w14:paraId="05DBE8A0" w14:textId="60AE29BB"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Пациент: Я не думаю, что отсутствие </w:t>
      </w:r>
      <w:r w:rsidR="00370DEC" w:rsidRPr="001935BC">
        <w:rPr>
          <w:rFonts w:ascii="Times New Roman" w:hAnsi="Times New Roman" w:cs="Times New Roman"/>
          <w:sz w:val="28"/>
          <w:szCs w:val="28"/>
        </w:rPr>
        <w:t xml:space="preserve">ежедневной </w:t>
      </w:r>
      <w:r w:rsidRPr="001935BC">
        <w:rPr>
          <w:rFonts w:ascii="Times New Roman" w:hAnsi="Times New Roman" w:cs="Times New Roman"/>
          <w:sz w:val="28"/>
          <w:szCs w:val="28"/>
        </w:rPr>
        <w:t xml:space="preserve">физической активности является для меня </w:t>
      </w:r>
      <w:r w:rsidR="00370DEC" w:rsidRPr="001935BC">
        <w:rPr>
          <w:rFonts w:ascii="Times New Roman" w:hAnsi="Times New Roman" w:cs="Times New Roman"/>
          <w:sz w:val="28"/>
          <w:szCs w:val="28"/>
        </w:rPr>
        <w:t>сейчас важным</w:t>
      </w:r>
      <w:r w:rsidRPr="001935BC">
        <w:rPr>
          <w:rFonts w:ascii="Times New Roman" w:hAnsi="Times New Roman" w:cs="Times New Roman"/>
          <w:sz w:val="28"/>
          <w:szCs w:val="28"/>
        </w:rPr>
        <w:t>.</w:t>
      </w:r>
    </w:p>
    <w:p w14:paraId="6077EC88" w14:textId="0B52D033"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Интервьюер: Отсутствие физической активности не </w:t>
      </w:r>
      <w:r w:rsidR="00370DEC" w:rsidRPr="001935BC">
        <w:rPr>
          <w:rFonts w:ascii="Times New Roman" w:hAnsi="Times New Roman" w:cs="Times New Roman"/>
          <w:sz w:val="28"/>
          <w:szCs w:val="28"/>
        </w:rPr>
        <w:t>влияет на ваше самочувствие</w:t>
      </w:r>
      <w:r w:rsidRPr="001935BC">
        <w:rPr>
          <w:rFonts w:ascii="Times New Roman" w:hAnsi="Times New Roman" w:cs="Times New Roman"/>
          <w:sz w:val="28"/>
          <w:szCs w:val="28"/>
        </w:rPr>
        <w:t>?</w:t>
      </w:r>
    </w:p>
    <w:p w14:paraId="73BA1643" w14:textId="0FD0A206"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Пациент: Я понимаю, что отсутствие физическ</w:t>
      </w:r>
      <w:r w:rsidR="00370DEC" w:rsidRPr="001935BC">
        <w:rPr>
          <w:rFonts w:ascii="Times New Roman" w:hAnsi="Times New Roman" w:cs="Times New Roman"/>
          <w:sz w:val="28"/>
          <w:szCs w:val="28"/>
        </w:rPr>
        <w:t>ой</w:t>
      </w:r>
      <w:r w:rsidRPr="001935BC">
        <w:rPr>
          <w:rFonts w:ascii="Times New Roman" w:hAnsi="Times New Roman" w:cs="Times New Roman"/>
          <w:sz w:val="28"/>
          <w:szCs w:val="28"/>
        </w:rPr>
        <w:t xml:space="preserve"> активности </w:t>
      </w:r>
      <w:r w:rsidR="00370DEC" w:rsidRPr="001935BC">
        <w:rPr>
          <w:rFonts w:ascii="Times New Roman" w:hAnsi="Times New Roman" w:cs="Times New Roman"/>
          <w:sz w:val="28"/>
          <w:szCs w:val="28"/>
        </w:rPr>
        <w:t>ухудшает</w:t>
      </w:r>
      <w:r w:rsidRPr="001935BC">
        <w:rPr>
          <w:rFonts w:ascii="Times New Roman" w:hAnsi="Times New Roman" w:cs="Times New Roman"/>
          <w:sz w:val="28"/>
          <w:szCs w:val="28"/>
        </w:rPr>
        <w:t xml:space="preserve"> мое настроение</w:t>
      </w:r>
      <w:r w:rsidR="00370DEC" w:rsidRPr="001935BC">
        <w:rPr>
          <w:rFonts w:ascii="Times New Roman" w:hAnsi="Times New Roman" w:cs="Times New Roman"/>
          <w:sz w:val="28"/>
          <w:szCs w:val="28"/>
        </w:rPr>
        <w:t xml:space="preserve">. Я мало </w:t>
      </w:r>
      <w:r w:rsidRPr="001935BC">
        <w:rPr>
          <w:rFonts w:ascii="Times New Roman" w:hAnsi="Times New Roman" w:cs="Times New Roman"/>
          <w:sz w:val="28"/>
          <w:szCs w:val="28"/>
        </w:rPr>
        <w:t xml:space="preserve">провожу </w:t>
      </w:r>
      <w:r w:rsidR="00370DEC" w:rsidRPr="001935BC">
        <w:rPr>
          <w:rFonts w:ascii="Times New Roman" w:hAnsi="Times New Roman" w:cs="Times New Roman"/>
          <w:sz w:val="28"/>
          <w:szCs w:val="28"/>
        </w:rPr>
        <w:t xml:space="preserve">времени </w:t>
      </w:r>
      <w:r w:rsidRPr="001935BC">
        <w:rPr>
          <w:rFonts w:ascii="Times New Roman" w:hAnsi="Times New Roman" w:cs="Times New Roman"/>
          <w:sz w:val="28"/>
          <w:szCs w:val="28"/>
        </w:rPr>
        <w:t xml:space="preserve">на свежем воздухе, </w:t>
      </w:r>
      <w:r w:rsidR="00370DEC" w:rsidRPr="001935BC">
        <w:rPr>
          <w:rFonts w:ascii="Times New Roman" w:hAnsi="Times New Roman" w:cs="Times New Roman"/>
          <w:sz w:val="28"/>
          <w:szCs w:val="28"/>
        </w:rPr>
        <w:t>в окружении зелени</w:t>
      </w:r>
      <w:r w:rsidRPr="001935BC">
        <w:rPr>
          <w:rFonts w:ascii="Times New Roman" w:hAnsi="Times New Roman" w:cs="Times New Roman"/>
          <w:sz w:val="28"/>
          <w:szCs w:val="28"/>
        </w:rPr>
        <w:t>, случайных прохожих</w:t>
      </w:r>
      <w:r w:rsidR="00370DEC" w:rsidRPr="001935BC">
        <w:rPr>
          <w:rFonts w:ascii="Times New Roman" w:hAnsi="Times New Roman" w:cs="Times New Roman"/>
          <w:sz w:val="28"/>
          <w:szCs w:val="28"/>
        </w:rPr>
        <w:t>. У меня нет возможности отвлечься от собственных мыслей.</w:t>
      </w:r>
    </w:p>
    <w:p w14:paraId="44F50805" w14:textId="68D88E8F" w:rsidR="00435E0F" w:rsidRPr="001935BC" w:rsidRDefault="00370DE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Шаг 3. </w:t>
      </w:r>
      <w:r w:rsidR="00435E0F" w:rsidRPr="001935BC">
        <w:rPr>
          <w:rFonts w:ascii="Times New Roman" w:hAnsi="Times New Roman" w:cs="Times New Roman"/>
          <w:sz w:val="28"/>
          <w:szCs w:val="28"/>
        </w:rPr>
        <w:t xml:space="preserve">Распознать </w:t>
      </w:r>
      <w:r w:rsidRPr="001935BC">
        <w:rPr>
          <w:rFonts w:ascii="Times New Roman" w:hAnsi="Times New Roman" w:cs="Times New Roman"/>
          <w:sz w:val="28"/>
          <w:szCs w:val="28"/>
        </w:rPr>
        <w:t xml:space="preserve">желание у пациента к </w:t>
      </w:r>
      <w:r w:rsidR="00435E0F" w:rsidRPr="001935BC">
        <w:rPr>
          <w:rFonts w:ascii="Times New Roman" w:hAnsi="Times New Roman" w:cs="Times New Roman"/>
          <w:sz w:val="28"/>
          <w:szCs w:val="28"/>
        </w:rPr>
        <w:t>изменения</w:t>
      </w:r>
      <w:r w:rsidRPr="001935BC">
        <w:rPr>
          <w:rFonts w:ascii="Times New Roman" w:hAnsi="Times New Roman" w:cs="Times New Roman"/>
          <w:sz w:val="28"/>
          <w:szCs w:val="28"/>
        </w:rPr>
        <w:t>м</w:t>
      </w:r>
      <w:r w:rsidR="00435E0F" w:rsidRPr="001935BC">
        <w:rPr>
          <w:rFonts w:ascii="Times New Roman" w:hAnsi="Times New Roman" w:cs="Times New Roman"/>
          <w:sz w:val="28"/>
          <w:szCs w:val="28"/>
        </w:rPr>
        <w:t xml:space="preserve">, в данном случае, разговор о </w:t>
      </w:r>
      <w:r w:rsidRPr="001935BC">
        <w:rPr>
          <w:rFonts w:ascii="Times New Roman" w:hAnsi="Times New Roman" w:cs="Times New Roman"/>
          <w:sz w:val="28"/>
          <w:szCs w:val="28"/>
        </w:rPr>
        <w:t>необходимости</w:t>
      </w:r>
      <w:r w:rsidR="00435E0F" w:rsidRPr="001935BC">
        <w:rPr>
          <w:rFonts w:ascii="Times New Roman" w:hAnsi="Times New Roman" w:cs="Times New Roman"/>
          <w:sz w:val="28"/>
          <w:szCs w:val="28"/>
        </w:rPr>
        <w:t xml:space="preserve"> физической активности у пациента с РМЖ</w:t>
      </w:r>
      <w:r w:rsidRPr="001935BC">
        <w:rPr>
          <w:rFonts w:ascii="Times New Roman" w:hAnsi="Times New Roman" w:cs="Times New Roman"/>
          <w:sz w:val="28"/>
          <w:szCs w:val="28"/>
        </w:rPr>
        <w:t xml:space="preserve"> (пребывания на свежем воздухе)</w:t>
      </w:r>
      <w:r w:rsidR="00435E0F" w:rsidRPr="001935BC">
        <w:rPr>
          <w:rFonts w:ascii="Times New Roman" w:hAnsi="Times New Roman" w:cs="Times New Roman"/>
          <w:sz w:val="28"/>
          <w:szCs w:val="28"/>
        </w:rPr>
        <w:t xml:space="preserve">. Все что </w:t>
      </w:r>
      <w:r w:rsidRPr="001935BC">
        <w:rPr>
          <w:rFonts w:ascii="Times New Roman" w:hAnsi="Times New Roman" w:cs="Times New Roman"/>
          <w:sz w:val="28"/>
          <w:szCs w:val="28"/>
        </w:rPr>
        <w:t xml:space="preserve">в разговоре </w:t>
      </w:r>
      <w:proofErr w:type="spellStart"/>
      <w:r w:rsidRPr="001935BC">
        <w:rPr>
          <w:rFonts w:ascii="Times New Roman" w:hAnsi="Times New Roman" w:cs="Times New Roman"/>
          <w:sz w:val="28"/>
          <w:szCs w:val="28"/>
        </w:rPr>
        <w:t>пациентв</w:t>
      </w:r>
      <w:proofErr w:type="spellEnd"/>
      <w:r w:rsidRPr="001935BC">
        <w:rPr>
          <w:rFonts w:ascii="Times New Roman" w:hAnsi="Times New Roman" w:cs="Times New Roman"/>
          <w:sz w:val="28"/>
          <w:szCs w:val="28"/>
        </w:rPr>
        <w:t xml:space="preserve"> свидетельствует о намерении</w:t>
      </w:r>
      <w:r w:rsidR="00435E0F" w:rsidRPr="001935BC">
        <w:rPr>
          <w:rFonts w:ascii="Times New Roman" w:hAnsi="Times New Roman" w:cs="Times New Roman"/>
          <w:sz w:val="28"/>
          <w:szCs w:val="28"/>
        </w:rPr>
        <w:t xml:space="preserve"> или готовности к изменениям, является </w:t>
      </w:r>
      <w:r w:rsidRPr="001935BC">
        <w:rPr>
          <w:rFonts w:ascii="Times New Roman" w:hAnsi="Times New Roman" w:cs="Times New Roman"/>
          <w:sz w:val="28"/>
          <w:szCs w:val="28"/>
        </w:rPr>
        <w:t>желанием к изменениям</w:t>
      </w:r>
      <w:r w:rsidR="00435E0F" w:rsidRPr="001935BC">
        <w:rPr>
          <w:rFonts w:ascii="Times New Roman" w:hAnsi="Times New Roman" w:cs="Times New Roman"/>
          <w:sz w:val="28"/>
          <w:szCs w:val="28"/>
        </w:rPr>
        <w:t xml:space="preserve">. Пример: «Возможно, я смогу </w:t>
      </w:r>
      <w:r w:rsidRPr="001935BC">
        <w:rPr>
          <w:rFonts w:ascii="Times New Roman" w:hAnsi="Times New Roman" w:cs="Times New Roman"/>
          <w:sz w:val="28"/>
          <w:szCs w:val="28"/>
        </w:rPr>
        <w:t>чащу гулять на свежем воздухе</w:t>
      </w:r>
      <w:r w:rsidR="00435E0F" w:rsidRPr="001935BC">
        <w:rPr>
          <w:rFonts w:ascii="Times New Roman" w:hAnsi="Times New Roman" w:cs="Times New Roman"/>
          <w:sz w:val="28"/>
          <w:szCs w:val="28"/>
        </w:rPr>
        <w:t xml:space="preserve">»; «Я бы </w:t>
      </w:r>
      <w:r w:rsidRPr="001935BC">
        <w:rPr>
          <w:rFonts w:ascii="Times New Roman" w:hAnsi="Times New Roman" w:cs="Times New Roman"/>
          <w:sz w:val="28"/>
          <w:szCs w:val="28"/>
        </w:rPr>
        <w:t>хотела начать з</w:t>
      </w:r>
      <w:r w:rsidR="00435E0F" w:rsidRPr="001935BC">
        <w:rPr>
          <w:rFonts w:ascii="Times New Roman" w:hAnsi="Times New Roman" w:cs="Times New Roman"/>
          <w:sz w:val="28"/>
          <w:szCs w:val="28"/>
        </w:rPr>
        <w:t xml:space="preserve">аниматься физической активностью, если бы не </w:t>
      </w:r>
      <w:r w:rsidRPr="001935BC">
        <w:rPr>
          <w:rFonts w:ascii="Times New Roman" w:hAnsi="Times New Roman" w:cs="Times New Roman"/>
          <w:sz w:val="28"/>
          <w:szCs w:val="28"/>
        </w:rPr>
        <w:t>сильная слабость</w:t>
      </w:r>
      <w:r w:rsidR="00435E0F" w:rsidRPr="001935BC">
        <w:rPr>
          <w:rFonts w:ascii="Times New Roman" w:hAnsi="Times New Roman" w:cs="Times New Roman"/>
          <w:sz w:val="28"/>
          <w:szCs w:val="28"/>
        </w:rPr>
        <w:t xml:space="preserve">»; «Я сделаю это </w:t>
      </w:r>
      <w:r w:rsidRPr="001935BC">
        <w:rPr>
          <w:rFonts w:ascii="Times New Roman" w:hAnsi="Times New Roman" w:cs="Times New Roman"/>
          <w:sz w:val="28"/>
          <w:szCs w:val="28"/>
        </w:rPr>
        <w:t>завтра</w:t>
      </w:r>
      <w:r w:rsidR="00435E0F" w:rsidRPr="001935BC">
        <w:rPr>
          <w:rFonts w:ascii="Times New Roman" w:hAnsi="Times New Roman" w:cs="Times New Roman"/>
          <w:sz w:val="28"/>
          <w:szCs w:val="28"/>
        </w:rPr>
        <w:t xml:space="preserve"> после терапии»</w:t>
      </w:r>
      <w:r w:rsidRPr="001935BC">
        <w:rPr>
          <w:rFonts w:ascii="Times New Roman" w:hAnsi="Times New Roman" w:cs="Times New Roman"/>
          <w:sz w:val="28"/>
          <w:szCs w:val="28"/>
        </w:rPr>
        <w:t>.</w:t>
      </w:r>
    </w:p>
    <w:p w14:paraId="07416F14" w14:textId="660C2F04" w:rsidR="00435E0F" w:rsidRPr="001935BC" w:rsidRDefault="00370DEC"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Шаг 4. Планирование. </w:t>
      </w:r>
      <w:r w:rsidR="00435E0F" w:rsidRPr="001935BC">
        <w:rPr>
          <w:rFonts w:ascii="Times New Roman" w:hAnsi="Times New Roman" w:cs="Times New Roman"/>
          <w:sz w:val="28"/>
          <w:szCs w:val="28"/>
        </w:rPr>
        <w:t xml:space="preserve">В стадии планирования </w:t>
      </w:r>
      <w:r w:rsidRPr="001935BC">
        <w:rPr>
          <w:rFonts w:ascii="Times New Roman" w:hAnsi="Times New Roman" w:cs="Times New Roman"/>
          <w:sz w:val="28"/>
          <w:szCs w:val="28"/>
        </w:rPr>
        <w:t>необходим</w:t>
      </w:r>
      <w:r w:rsidR="00435E0F" w:rsidRPr="001935BC">
        <w:rPr>
          <w:rFonts w:ascii="Times New Roman" w:hAnsi="Times New Roman" w:cs="Times New Roman"/>
          <w:sz w:val="28"/>
          <w:szCs w:val="28"/>
        </w:rPr>
        <w:t xml:space="preserve">о суммировать разговор об изменениях, и задать </w:t>
      </w:r>
      <w:r w:rsidRPr="001935BC">
        <w:rPr>
          <w:rFonts w:ascii="Times New Roman" w:hAnsi="Times New Roman" w:cs="Times New Roman"/>
          <w:sz w:val="28"/>
          <w:szCs w:val="28"/>
        </w:rPr>
        <w:t xml:space="preserve">наводящий </w:t>
      </w:r>
      <w:r w:rsidR="00435E0F" w:rsidRPr="001935BC">
        <w:rPr>
          <w:rFonts w:ascii="Times New Roman" w:hAnsi="Times New Roman" w:cs="Times New Roman"/>
          <w:sz w:val="28"/>
          <w:szCs w:val="28"/>
        </w:rPr>
        <w:t xml:space="preserve">ключевой вопрос о дальнейших </w:t>
      </w:r>
      <w:r w:rsidRPr="001935BC">
        <w:rPr>
          <w:rFonts w:ascii="Times New Roman" w:hAnsi="Times New Roman" w:cs="Times New Roman"/>
          <w:sz w:val="28"/>
          <w:szCs w:val="28"/>
        </w:rPr>
        <w:t>планах</w:t>
      </w:r>
      <w:r w:rsidR="00435E0F" w:rsidRPr="001935BC">
        <w:rPr>
          <w:rFonts w:ascii="Times New Roman" w:hAnsi="Times New Roman" w:cs="Times New Roman"/>
          <w:sz w:val="28"/>
          <w:szCs w:val="28"/>
        </w:rPr>
        <w:t xml:space="preserve"> пациента для увеличения физической активности. При этом</w:t>
      </w:r>
      <w:r w:rsidRPr="001935BC">
        <w:rPr>
          <w:rFonts w:ascii="Times New Roman" w:hAnsi="Times New Roman" w:cs="Times New Roman"/>
          <w:sz w:val="28"/>
          <w:szCs w:val="28"/>
        </w:rPr>
        <w:t>, желание и</w:t>
      </w:r>
      <w:r w:rsidR="00435E0F" w:rsidRPr="001935BC">
        <w:rPr>
          <w:rFonts w:ascii="Times New Roman" w:hAnsi="Times New Roman" w:cs="Times New Roman"/>
          <w:sz w:val="28"/>
          <w:szCs w:val="28"/>
        </w:rPr>
        <w:t xml:space="preserve"> план изменений долж</w:t>
      </w:r>
      <w:r w:rsidRPr="001935BC">
        <w:rPr>
          <w:rFonts w:ascii="Times New Roman" w:hAnsi="Times New Roman" w:cs="Times New Roman"/>
          <w:sz w:val="28"/>
          <w:szCs w:val="28"/>
        </w:rPr>
        <w:t>ны</w:t>
      </w:r>
      <w:r w:rsidR="00435E0F" w:rsidRPr="001935BC">
        <w:rPr>
          <w:rFonts w:ascii="Times New Roman" w:hAnsi="Times New Roman" w:cs="Times New Roman"/>
          <w:sz w:val="28"/>
          <w:szCs w:val="28"/>
        </w:rPr>
        <w:t xml:space="preserve"> исходить от самого пациента, а не </w:t>
      </w:r>
      <w:r w:rsidRPr="001935BC">
        <w:rPr>
          <w:rFonts w:ascii="Times New Roman" w:hAnsi="Times New Roman" w:cs="Times New Roman"/>
          <w:sz w:val="28"/>
          <w:szCs w:val="28"/>
        </w:rPr>
        <w:t>специалиста, проводящего собеседование</w:t>
      </w:r>
      <w:r w:rsidR="00435E0F" w:rsidRPr="001935BC">
        <w:rPr>
          <w:rFonts w:ascii="Times New Roman" w:hAnsi="Times New Roman" w:cs="Times New Roman"/>
          <w:sz w:val="28"/>
          <w:szCs w:val="28"/>
        </w:rPr>
        <w:t>. Пример: «Если вы хотите увеличить физическую активность</w:t>
      </w:r>
      <w:r w:rsidRPr="001935BC">
        <w:rPr>
          <w:rFonts w:ascii="Times New Roman" w:hAnsi="Times New Roman" w:cs="Times New Roman"/>
          <w:sz w:val="28"/>
          <w:szCs w:val="28"/>
        </w:rPr>
        <w:t>, и чаще пребывать на свежем воздухе</w:t>
      </w:r>
      <w:r w:rsidR="00435E0F" w:rsidRPr="001935BC">
        <w:rPr>
          <w:rFonts w:ascii="Times New Roman" w:hAnsi="Times New Roman" w:cs="Times New Roman"/>
          <w:sz w:val="28"/>
          <w:szCs w:val="28"/>
        </w:rPr>
        <w:t xml:space="preserve">, </w:t>
      </w:r>
      <w:r w:rsidRPr="001935BC">
        <w:rPr>
          <w:rFonts w:ascii="Times New Roman" w:hAnsi="Times New Roman" w:cs="Times New Roman"/>
          <w:sz w:val="28"/>
          <w:szCs w:val="28"/>
        </w:rPr>
        <w:t xml:space="preserve">каким будет ваш </w:t>
      </w:r>
      <w:r w:rsidR="00435E0F" w:rsidRPr="001935BC">
        <w:rPr>
          <w:rFonts w:ascii="Times New Roman" w:hAnsi="Times New Roman" w:cs="Times New Roman"/>
          <w:sz w:val="28"/>
          <w:szCs w:val="28"/>
        </w:rPr>
        <w:t>первы</w:t>
      </w:r>
      <w:r w:rsidRPr="001935BC">
        <w:rPr>
          <w:rFonts w:ascii="Times New Roman" w:hAnsi="Times New Roman" w:cs="Times New Roman"/>
          <w:sz w:val="28"/>
          <w:szCs w:val="28"/>
        </w:rPr>
        <w:t xml:space="preserve">й </w:t>
      </w:r>
      <w:r w:rsidR="00435E0F" w:rsidRPr="001935BC">
        <w:rPr>
          <w:rFonts w:ascii="Times New Roman" w:hAnsi="Times New Roman" w:cs="Times New Roman"/>
          <w:sz w:val="28"/>
          <w:szCs w:val="28"/>
        </w:rPr>
        <w:t xml:space="preserve">шаг?»; </w:t>
      </w:r>
    </w:p>
    <w:p w14:paraId="744EFBC6" w14:textId="00F20A21" w:rsidR="00435E0F" w:rsidRPr="001935BC" w:rsidRDefault="00A32395"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Основные</w:t>
      </w:r>
      <w:r w:rsidR="00435E0F" w:rsidRPr="001935BC">
        <w:rPr>
          <w:rFonts w:ascii="Times New Roman" w:hAnsi="Times New Roman" w:cs="Times New Roman"/>
          <w:b/>
          <w:bCs/>
          <w:sz w:val="28"/>
          <w:szCs w:val="28"/>
        </w:rPr>
        <w:t xml:space="preserve"> принципы МИ пациентов с РМЖ</w:t>
      </w:r>
      <w:r w:rsidRPr="001935BC">
        <w:rPr>
          <w:rFonts w:ascii="Times New Roman" w:hAnsi="Times New Roman" w:cs="Times New Roman"/>
          <w:b/>
          <w:bCs/>
          <w:sz w:val="28"/>
          <w:szCs w:val="28"/>
        </w:rPr>
        <w:t xml:space="preserve">, с целью </w:t>
      </w:r>
      <w:r w:rsidR="00435E0F" w:rsidRPr="001935BC">
        <w:rPr>
          <w:rFonts w:ascii="Times New Roman" w:hAnsi="Times New Roman" w:cs="Times New Roman"/>
          <w:b/>
          <w:bCs/>
          <w:sz w:val="28"/>
          <w:szCs w:val="28"/>
        </w:rPr>
        <w:t>увеличения физической активности</w:t>
      </w:r>
    </w:p>
    <w:p w14:paraId="151DCCE6" w14:textId="78CD15AD"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Пациент</w:t>
      </w:r>
      <w:r w:rsidR="00A32395" w:rsidRPr="001935BC">
        <w:rPr>
          <w:rFonts w:ascii="Times New Roman" w:hAnsi="Times New Roman" w:cs="Times New Roman"/>
          <w:sz w:val="28"/>
          <w:szCs w:val="28"/>
        </w:rPr>
        <w:t xml:space="preserve"> сам проявляет желание увеличить физическую </w:t>
      </w:r>
      <w:proofErr w:type="spellStart"/>
      <w:r w:rsidR="00A32395" w:rsidRPr="001935BC">
        <w:rPr>
          <w:rFonts w:ascii="Times New Roman" w:hAnsi="Times New Roman" w:cs="Times New Roman"/>
          <w:sz w:val="28"/>
          <w:szCs w:val="28"/>
        </w:rPr>
        <w:t>активнсоть</w:t>
      </w:r>
      <w:proofErr w:type="spellEnd"/>
      <w:r w:rsidRPr="001935BC">
        <w:rPr>
          <w:rFonts w:ascii="Times New Roman" w:hAnsi="Times New Roman" w:cs="Times New Roman"/>
          <w:sz w:val="28"/>
          <w:szCs w:val="28"/>
        </w:rPr>
        <w:t>, без применения агрессивных мотивационных метод</w:t>
      </w:r>
      <w:r w:rsidR="00A32395" w:rsidRPr="001935BC">
        <w:rPr>
          <w:rFonts w:ascii="Times New Roman" w:hAnsi="Times New Roman" w:cs="Times New Roman"/>
          <w:sz w:val="28"/>
          <w:szCs w:val="28"/>
        </w:rPr>
        <w:t>ик</w:t>
      </w:r>
      <w:r w:rsidRPr="001935BC">
        <w:rPr>
          <w:rFonts w:ascii="Times New Roman" w:hAnsi="Times New Roman" w:cs="Times New Roman"/>
          <w:sz w:val="28"/>
          <w:szCs w:val="28"/>
        </w:rPr>
        <w:t>, посредством выявления</w:t>
      </w:r>
      <w:r w:rsidR="00A32395" w:rsidRPr="001935BC">
        <w:rPr>
          <w:rFonts w:ascii="Times New Roman" w:hAnsi="Times New Roman" w:cs="Times New Roman"/>
          <w:sz w:val="28"/>
          <w:szCs w:val="28"/>
        </w:rPr>
        <w:t xml:space="preserve"> </w:t>
      </w:r>
      <w:r w:rsidRPr="001935BC">
        <w:rPr>
          <w:rFonts w:ascii="Times New Roman" w:hAnsi="Times New Roman" w:cs="Times New Roman"/>
          <w:sz w:val="28"/>
          <w:szCs w:val="28"/>
        </w:rPr>
        <w:t>потребностей</w:t>
      </w:r>
      <w:r w:rsidR="00A32395" w:rsidRPr="001935BC">
        <w:rPr>
          <w:rFonts w:ascii="Times New Roman" w:hAnsi="Times New Roman" w:cs="Times New Roman"/>
          <w:sz w:val="28"/>
          <w:szCs w:val="28"/>
        </w:rPr>
        <w:t xml:space="preserve"> пациента</w:t>
      </w:r>
      <w:r w:rsidRPr="001935BC">
        <w:rPr>
          <w:rFonts w:ascii="Times New Roman" w:hAnsi="Times New Roman" w:cs="Times New Roman"/>
          <w:sz w:val="28"/>
          <w:szCs w:val="28"/>
        </w:rPr>
        <w:t xml:space="preserve">, и </w:t>
      </w:r>
      <w:r w:rsidR="00A32395" w:rsidRPr="001935BC">
        <w:rPr>
          <w:rFonts w:ascii="Times New Roman" w:hAnsi="Times New Roman" w:cs="Times New Roman"/>
          <w:sz w:val="28"/>
          <w:szCs w:val="28"/>
        </w:rPr>
        <w:t>при</w:t>
      </w:r>
      <w:r w:rsidRPr="001935BC">
        <w:rPr>
          <w:rFonts w:ascii="Times New Roman" w:hAnsi="Times New Roman" w:cs="Times New Roman"/>
          <w:sz w:val="28"/>
          <w:szCs w:val="28"/>
        </w:rPr>
        <w:t>влечения внутренних ресурсов пациента для стимуляции изменения</w:t>
      </w:r>
      <w:r w:rsidR="00A32395" w:rsidRPr="001935BC">
        <w:rPr>
          <w:rFonts w:ascii="Times New Roman" w:hAnsi="Times New Roman" w:cs="Times New Roman"/>
          <w:sz w:val="28"/>
          <w:szCs w:val="28"/>
        </w:rPr>
        <w:t xml:space="preserve"> ежедневного</w:t>
      </w:r>
      <w:r w:rsidRPr="001935BC">
        <w:rPr>
          <w:rFonts w:ascii="Times New Roman" w:hAnsi="Times New Roman" w:cs="Times New Roman"/>
          <w:sz w:val="28"/>
          <w:szCs w:val="28"/>
        </w:rPr>
        <w:t xml:space="preserve"> поведения в сторону увеличения физической активности. </w:t>
      </w:r>
    </w:p>
    <w:p w14:paraId="334A51AC" w14:textId="4EBA76A8"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Пациент</w:t>
      </w:r>
      <w:r w:rsidR="00A32395" w:rsidRPr="001935BC">
        <w:rPr>
          <w:rFonts w:ascii="Times New Roman" w:hAnsi="Times New Roman" w:cs="Times New Roman"/>
          <w:sz w:val="28"/>
          <w:szCs w:val="28"/>
        </w:rPr>
        <w:t xml:space="preserve"> </w:t>
      </w:r>
      <w:r w:rsidRPr="001935BC">
        <w:rPr>
          <w:rFonts w:ascii="Times New Roman" w:hAnsi="Times New Roman" w:cs="Times New Roman"/>
          <w:sz w:val="28"/>
          <w:szCs w:val="28"/>
        </w:rPr>
        <w:t xml:space="preserve">сам </w:t>
      </w:r>
      <w:r w:rsidR="00A32395" w:rsidRPr="001935BC">
        <w:rPr>
          <w:rFonts w:ascii="Times New Roman" w:hAnsi="Times New Roman" w:cs="Times New Roman"/>
          <w:sz w:val="28"/>
          <w:szCs w:val="28"/>
        </w:rPr>
        <w:t>формирует и разрешает нерешительность</w:t>
      </w:r>
      <w:r w:rsidRPr="001935BC">
        <w:rPr>
          <w:rFonts w:ascii="Times New Roman" w:hAnsi="Times New Roman" w:cs="Times New Roman"/>
          <w:sz w:val="28"/>
          <w:szCs w:val="28"/>
        </w:rPr>
        <w:t xml:space="preserve">. </w:t>
      </w:r>
      <w:r w:rsidR="00A32395" w:rsidRPr="001935BC">
        <w:rPr>
          <w:rFonts w:ascii="Times New Roman" w:hAnsi="Times New Roman" w:cs="Times New Roman"/>
          <w:sz w:val="28"/>
          <w:szCs w:val="28"/>
        </w:rPr>
        <w:t>Нерешительность — это</w:t>
      </w:r>
      <w:r w:rsidRPr="001935BC">
        <w:rPr>
          <w:rFonts w:ascii="Times New Roman" w:hAnsi="Times New Roman" w:cs="Times New Roman"/>
          <w:sz w:val="28"/>
          <w:szCs w:val="28"/>
        </w:rPr>
        <w:t xml:space="preserve"> конфликт между неудовлетворенными потребностями, находящихся в и сопровожда</w:t>
      </w:r>
      <w:r w:rsidR="00A32395" w:rsidRPr="001935BC">
        <w:rPr>
          <w:rFonts w:ascii="Times New Roman" w:hAnsi="Times New Roman" w:cs="Times New Roman"/>
          <w:sz w:val="28"/>
          <w:szCs w:val="28"/>
        </w:rPr>
        <w:t>ющихс</w:t>
      </w:r>
      <w:r w:rsidRPr="001935BC">
        <w:rPr>
          <w:rFonts w:ascii="Times New Roman" w:hAnsi="Times New Roman" w:cs="Times New Roman"/>
          <w:sz w:val="28"/>
          <w:szCs w:val="28"/>
        </w:rPr>
        <w:t xml:space="preserve">я линиями </w:t>
      </w:r>
      <w:r w:rsidR="00A32395" w:rsidRPr="001935BC">
        <w:rPr>
          <w:rFonts w:ascii="Times New Roman" w:hAnsi="Times New Roman" w:cs="Times New Roman"/>
          <w:sz w:val="28"/>
          <w:szCs w:val="28"/>
        </w:rPr>
        <w:t xml:space="preserve">определенных </w:t>
      </w:r>
      <w:r w:rsidRPr="001935BC">
        <w:rPr>
          <w:rFonts w:ascii="Times New Roman" w:hAnsi="Times New Roman" w:cs="Times New Roman"/>
          <w:sz w:val="28"/>
          <w:szCs w:val="28"/>
        </w:rPr>
        <w:t>поведени</w:t>
      </w:r>
      <w:r w:rsidR="00A32395" w:rsidRPr="001935BC">
        <w:rPr>
          <w:rFonts w:ascii="Times New Roman" w:hAnsi="Times New Roman" w:cs="Times New Roman"/>
          <w:sz w:val="28"/>
          <w:szCs w:val="28"/>
        </w:rPr>
        <w:t>й. По</w:t>
      </w:r>
      <w:r w:rsidRPr="001935BC">
        <w:rPr>
          <w:rFonts w:ascii="Times New Roman" w:hAnsi="Times New Roman" w:cs="Times New Roman"/>
          <w:sz w:val="28"/>
          <w:szCs w:val="28"/>
        </w:rPr>
        <w:t>следовательн</w:t>
      </w:r>
      <w:r w:rsidR="00A32395" w:rsidRPr="001935BC">
        <w:rPr>
          <w:rFonts w:ascii="Times New Roman" w:hAnsi="Times New Roman" w:cs="Times New Roman"/>
          <w:sz w:val="28"/>
          <w:szCs w:val="28"/>
        </w:rPr>
        <w:t>ый</w:t>
      </w:r>
      <w:r w:rsidRPr="001935BC">
        <w:rPr>
          <w:rFonts w:ascii="Times New Roman" w:hAnsi="Times New Roman" w:cs="Times New Roman"/>
          <w:sz w:val="28"/>
          <w:szCs w:val="28"/>
        </w:rPr>
        <w:t xml:space="preserve"> анализ</w:t>
      </w:r>
      <w:r w:rsidR="00A32395" w:rsidRPr="001935BC">
        <w:rPr>
          <w:rFonts w:ascii="Times New Roman" w:hAnsi="Times New Roman" w:cs="Times New Roman"/>
          <w:sz w:val="28"/>
          <w:szCs w:val="28"/>
        </w:rPr>
        <w:t xml:space="preserve"> противоречивых </w:t>
      </w:r>
      <w:r w:rsidRPr="001935BC">
        <w:rPr>
          <w:rFonts w:ascii="Times New Roman" w:hAnsi="Times New Roman" w:cs="Times New Roman"/>
          <w:sz w:val="28"/>
          <w:szCs w:val="28"/>
        </w:rPr>
        <w:t xml:space="preserve">потребностей, </w:t>
      </w:r>
      <w:r w:rsidR="00A32395" w:rsidRPr="001935BC">
        <w:rPr>
          <w:rFonts w:ascii="Times New Roman" w:hAnsi="Times New Roman" w:cs="Times New Roman"/>
          <w:sz w:val="28"/>
          <w:szCs w:val="28"/>
        </w:rPr>
        <w:t>приводит к</w:t>
      </w:r>
      <w:r w:rsidRPr="001935BC">
        <w:rPr>
          <w:rFonts w:ascii="Times New Roman" w:hAnsi="Times New Roman" w:cs="Times New Roman"/>
          <w:sz w:val="28"/>
          <w:szCs w:val="28"/>
        </w:rPr>
        <w:t xml:space="preserve"> обучени</w:t>
      </w:r>
      <w:r w:rsidR="00A32395" w:rsidRPr="001935BC">
        <w:rPr>
          <w:rFonts w:ascii="Times New Roman" w:hAnsi="Times New Roman" w:cs="Times New Roman"/>
          <w:sz w:val="28"/>
          <w:szCs w:val="28"/>
        </w:rPr>
        <w:t xml:space="preserve">ю </w:t>
      </w:r>
      <w:r w:rsidRPr="001935BC">
        <w:rPr>
          <w:rFonts w:ascii="Times New Roman" w:hAnsi="Times New Roman" w:cs="Times New Roman"/>
          <w:sz w:val="28"/>
          <w:szCs w:val="28"/>
        </w:rPr>
        <w:t xml:space="preserve">понимания себя и своего поведения. МИ </w:t>
      </w:r>
      <w:r w:rsidR="00A32395" w:rsidRPr="001935BC">
        <w:rPr>
          <w:rFonts w:ascii="Times New Roman" w:hAnsi="Times New Roman" w:cs="Times New Roman"/>
          <w:sz w:val="28"/>
          <w:szCs w:val="28"/>
        </w:rPr>
        <w:t>при анализе потребностей</w:t>
      </w:r>
      <w:r w:rsidRPr="001935BC">
        <w:rPr>
          <w:rFonts w:ascii="Times New Roman" w:hAnsi="Times New Roman" w:cs="Times New Roman"/>
          <w:sz w:val="28"/>
          <w:szCs w:val="28"/>
        </w:rPr>
        <w:t xml:space="preserve"> помогает пациенту в принятии решений, способствующих </w:t>
      </w:r>
      <w:r w:rsidR="00A32395" w:rsidRPr="001935BC">
        <w:rPr>
          <w:rFonts w:ascii="Times New Roman" w:hAnsi="Times New Roman" w:cs="Times New Roman"/>
          <w:sz w:val="28"/>
          <w:szCs w:val="28"/>
        </w:rPr>
        <w:t xml:space="preserve">изменению поведения, то есть, к </w:t>
      </w:r>
      <w:r w:rsidRPr="001935BC">
        <w:rPr>
          <w:rFonts w:ascii="Times New Roman" w:hAnsi="Times New Roman" w:cs="Times New Roman"/>
          <w:sz w:val="28"/>
          <w:szCs w:val="28"/>
        </w:rPr>
        <w:t>увеличению физической активности.</w:t>
      </w:r>
    </w:p>
    <w:p w14:paraId="452BFD37" w14:textId="2EB07715"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Прямое убеждение </w:t>
      </w:r>
      <w:r w:rsidR="00A32395" w:rsidRPr="001935BC">
        <w:rPr>
          <w:rFonts w:ascii="Times New Roman" w:hAnsi="Times New Roman" w:cs="Times New Roman"/>
          <w:sz w:val="28"/>
          <w:szCs w:val="28"/>
        </w:rPr>
        <w:t xml:space="preserve">– это </w:t>
      </w:r>
      <w:r w:rsidRPr="001935BC">
        <w:rPr>
          <w:rFonts w:ascii="Times New Roman" w:hAnsi="Times New Roman" w:cs="Times New Roman"/>
          <w:sz w:val="28"/>
          <w:szCs w:val="28"/>
        </w:rPr>
        <w:t>не эффективны</w:t>
      </w:r>
      <w:r w:rsidR="00A32395" w:rsidRPr="001935BC">
        <w:rPr>
          <w:rFonts w:ascii="Times New Roman" w:hAnsi="Times New Roman" w:cs="Times New Roman"/>
          <w:sz w:val="28"/>
          <w:szCs w:val="28"/>
        </w:rPr>
        <w:t>й</w:t>
      </w:r>
      <w:r w:rsidRPr="001935BC">
        <w:rPr>
          <w:rFonts w:ascii="Times New Roman" w:hAnsi="Times New Roman" w:cs="Times New Roman"/>
          <w:sz w:val="28"/>
          <w:szCs w:val="28"/>
        </w:rPr>
        <w:t xml:space="preserve"> способ разрешения противоречий</w:t>
      </w:r>
      <w:r w:rsidR="00A32395" w:rsidRPr="001935BC">
        <w:rPr>
          <w:rFonts w:ascii="Times New Roman" w:hAnsi="Times New Roman" w:cs="Times New Roman"/>
          <w:sz w:val="28"/>
          <w:szCs w:val="28"/>
        </w:rPr>
        <w:t xml:space="preserve"> и нерешительности</w:t>
      </w:r>
      <w:r w:rsidRPr="001935BC">
        <w:rPr>
          <w:rFonts w:ascii="Times New Roman" w:hAnsi="Times New Roman" w:cs="Times New Roman"/>
          <w:sz w:val="28"/>
          <w:szCs w:val="28"/>
        </w:rPr>
        <w:t xml:space="preserve"> пациента, так как </w:t>
      </w:r>
      <w:r w:rsidR="00A32395" w:rsidRPr="001935BC">
        <w:rPr>
          <w:rFonts w:ascii="Times New Roman" w:hAnsi="Times New Roman" w:cs="Times New Roman"/>
          <w:sz w:val="28"/>
          <w:szCs w:val="28"/>
        </w:rPr>
        <w:t>убеждение</w:t>
      </w:r>
      <w:r w:rsidRPr="001935BC">
        <w:rPr>
          <w:rFonts w:ascii="Times New Roman" w:hAnsi="Times New Roman" w:cs="Times New Roman"/>
          <w:sz w:val="28"/>
          <w:szCs w:val="28"/>
        </w:rPr>
        <w:t xml:space="preserve"> подавляет волевые </w:t>
      </w:r>
      <w:r w:rsidR="00A32395" w:rsidRPr="001935BC">
        <w:rPr>
          <w:rFonts w:ascii="Times New Roman" w:hAnsi="Times New Roman" w:cs="Times New Roman"/>
          <w:sz w:val="28"/>
          <w:szCs w:val="28"/>
        </w:rPr>
        <w:t xml:space="preserve">внутренние </w:t>
      </w:r>
      <w:r w:rsidRPr="001935BC">
        <w:rPr>
          <w:rFonts w:ascii="Times New Roman" w:hAnsi="Times New Roman" w:cs="Times New Roman"/>
          <w:sz w:val="28"/>
          <w:szCs w:val="28"/>
        </w:rPr>
        <w:t xml:space="preserve">ресурсы пациента, и </w:t>
      </w:r>
      <w:r w:rsidR="00A32395" w:rsidRPr="001935BC">
        <w:rPr>
          <w:rFonts w:ascii="Times New Roman" w:hAnsi="Times New Roman" w:cs="Times New Roman"/>
          <w:sz w:val="28"/>
          <w:szCs w:val="28"/>
        </w:rPr>
        <w:t xml:space="preserve">может привести к обратному результату: </w:t>
      </w:r>
      <w:r w:rsidRPr="001935BC">
        <w:rPr>
          <w:rFonts w:ascii="Times New Roman" w:hAnsi="Times New Roman" w:cs="Times New Roman"/>
          <w:sz w:val="28"/>
          <w:szCs w:val="28"/>
        </w:rPr>
        <w:t>усил</w:t>
      </w:r>
      <w:r w:rsidR="00A32395" w:rsidRPr="001935BC">
        <w:rPr>
          <w:rFonts w:ascii="Times New Roman" w:hAnsi="Times New Roman" w:cs="Times New Roman"/>
          <w:sz w:val="28"/>
          <w:szCs w:val="28"/>
        </w:rPr>
        <w:t>ению</w:t>
      </w:r>
      <w:r w:rsidRPr="001935BC">
        <w:rPr>
          <w:rFonts w:ascii="Times New Roman" w:hAnsi="Times New Roman" w:cs="Times New Roman"/>
          <w:sz w:val="28"/>
          <w:szCs w:val="28"/>
        </w:rPr>
        <w:t xml:space="preserve"> сопротивлени</w:t>
      </w:r>
      <w:r w:rsidR="00A32395" w:rsidRPr="001935BC">
        <w:rPr>
          <w:rFonts w:ascii="Times New Roman" w:hAnsi="Times New Roman" w:cs="Times New Roman"/>
          <w:sz w:val="28"/>
          <w:szCs w:val="28"/>
        </w:rPr>
        <w:t>я</w:t>
      </w:r>
      <w:r w:rsidRPr="001935BC">
        <w:rPr>
          <w:rFonts w:ascii="Times New Roman" w:hAnsi="Times New Roman" w:cs="Times New Roman"/>
          <w:sz w:val="28"/>
          <w:szCs w:val="28"/>
        </w:rPr>
        <w:t xml:space="preserve"> к изменениям. </w:t>
      </w:r>
      <w:r w:rsidR="00B17A8A" w:rsidRPr="001935BC">
        <w:rPr>
          <w:rFonts w:ascii="Times New Roman" w:hAnsi="Times New Roman" w:cs="Times New Roman"/>
          <w:sz w:val="28"/>
          <w:szCs w:val="28"/>
        </w:rPr>
        <w:t>Прямое у</w:t>
      </w:r>
      <w:r w:rsidRPr="001935BC">
        <w:rPr>
          <w:rFonts w:ascii="Times New Roman" w:hAnsi="Times New Roman" w:cs="Times New Roman"/>
          <w:sz w:val="28"/>
          <w:szCs w:val="28"/>
        </w:rPr>
        <w:t xml:space="preserve">беждение пациента в </w:t>
      </w:r>
      <w:r w:rsidR="00B17A8A" w:rsidRPr="001935BC">
        <w:rPr>
          <w:rFonts w:ascii="Times New Roman" w:hAnsi="Times New Roman" w:cs="Times New Roman"/>
          <w:sz w:val="28"/>
          <w:szCs w:val="28"/>
        </w:rPr>
        <w:t>безотлагательном изменении поведения</w:t>
      </w:r>
      <w:r w:rsidRPr="001935BC">
        <w:rPr>
          <w:rFonts w:ascii="Times New Roman" w:hAnsi="Times New Roman" w:cs="Times New Roman"/>
          <w:sz w:val="28"/>
          <w:szCs w:val="28"/>
        </w:rPr>
        <w:t xml:space="preserve">, может привести к </w:t>
      </w:r>
      <w:r w:rsidR="00B17A8A" w:rsidRPr="001935BC">
        <w:rPr>
          <w:rFonts w:ascii="Times New Roman" w:hAnsi="Times New Roman" w:cs="Times New Roman"/>
          <w:sz w:val="28"/>
          <w:szCs w:val="28"/>
        </w:rPr>
        <w:t xml:space="preserve">обратному результату, то есть, к </w:t>
      </w:r>
      <w:r w:rsidRPr="001935BC">
        <w:rPr>
          <w:rFonts w:ascii="Times New Roman" w:hAnsi="Times New Roman" w:cs="Times New Roman"/>
          <w:sz w:val="28"/>
          <w:szCs w:val="28"/>
        </w:rPr>
        <w:t>снижению физической активности пациента с РМЖ.</w:t>
      </w:r>
    </w:p>
    <w:p w14:paraId="439DF6A1" w14:textId="2AAA0545" w:rsidR="00435E0F" w:rsidRPr="001935BC" w:rsidRDefault="00B17A8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Основа </w:t>
      </w:r>
      <w:r w:rsidR="00435E0F" w:rsidRPr="001935BC">
        <w:rPr>
          <w:rFonts w:ascii="Times New Roman" w:hAnsi="Times New Roman" w:cs="Times New Roman"/>
          <w:sz w:val="28"/>
          <w:szCs w:val="28"/>
        </w:rPr>
        <w:t xml:space="preserve">МИ </w:t>
      </w:r>
      <w:r w:rsidRPr="001935BC">
        <w:rPr>
          <w:rFonts w:ascii="Times New Roman" w:hAnsi="Times New Roman" w:cs="Times New Roman"/>
          <w:sz w:val="28"/>
          <w:szCs w:val="28"/>
        </w:rPr>
        <w:t xml:space="preserve">– </w:t>
      </w:r>
      <w:r w:rsidR="00435E0F" w:rsidRPr="001935BC">
        <w:rPr>
          <w:rFonts w:ascii="Times New Roman" w:hAnsi="Times New Roman" w:cs="Times New Roman"/>
          <w:sz w:val="28"/>
          <w:szCs w:val="28"/>
        </w:rPr>
        <w:t>уважени</w:t>
      </w:r>
      <w:r w:rsidRPr="001935BC">
        <w:rPr>
          <w:rFonts w:ascii="Times New Roman" w:hAnsi="Times New Roman" w:cs="Times New Roman"/>
          <w:sz w:val="28"/>
          <w:szCs w:val="28"/>
        </w:rPr>
        <w:t xml:space="preserve">е </w:t>
      </w:r>
      <w:r w:rsidR="00435E0F" w:rsidRPr="001935BC">
        <w:rPr>
          <w:rFonts w:ascii="Times New Roman" w:hAnsi="Times New Roman" w:cs="Times New Roman"/>
          <w:sz w:val="28"/>
          <w:szCs w:val="28"/>
        </w:rPr>
        <w:t>и внимани</w:t>
      </w:r>
      <w:r w:rsidRPr="001935BC">
        <w:rPr>
          <w:rFonts w:ascii="Times New Roman" w:hAnsi="Times New Roman" w:cs="Times New Roman"/>
          <w:sz w:val="28"/>
          <w:szCs w:val="28"/>
        </w:rPr>
        <w:t>е</w:t>
      </w:r>
      <w:r w:rsidR="00435E0F" w:rsidRPr="001935BC">
        <w:rPr>
          <w:rFonts w:ascii="Times New Roman" w:hAnsi="Times New Roman" w:cs="Times New Roman"/>
          <w:sz w:val="28"/>
          <w:szCs w:val="28"/>
        </w:rPr>
        <w:t xml:space="preserve"> к пациенту, </w:t>
      </w:r>
      <w:r w:rsidRPr="001935BC">
        <w:rPr>
          <w:rFonts w:ascii="Times New Roman" w:hAnsi="Times New Roman" w:cs="Times New Roman"/>
          <w:sz w:val="28"/>
          <w:szCs w:val="28"/>
        </w:rPr>
        <w:t xml:space="preserve">а также поддержка в </w:t>
      </w:r>
      <w:r w:rsidR="00435E0F" w:rsidRPr="001935BC">
        <w:rPr>
          <w:rFonts w:ascii="Times New Roman" w:hAnsi="Times New Roman" w:cs="Times New Roman"/>
          <w:sz w:val="28"/>
          <w:szCs w:val="28"/>
        </w:rPr>
        <w:t xml:space="preserve"> развити</w:t>
      </w:r>
      <w:r w:rsidRPr="001935BC">
        <w:rPr>
          <w:rFonts w:ascii="Times New Roman" w:hAnsi="Times New Roman" w:cs="Times New Roman"/>
          <w:sz w:val="28"/>
          <w:szCs w:val="28"/>
        </w:rPr>
        <w:t>и</w:t>
      </w:r>
      <w:r w:rsidR="00435E0F" w:rsidRPr="001935BC">
        <w:rPr>
          <w:rFonts w:ascii="Times New Roman" w:hAnsi="Times New Roman" w:cs="Times New Roman"/>
          <w:sz w:val="28"/>
          <w:szCs w:val="28"/>
        </w:rPr>
        <w:t xml:space="preserve"> готовности к изменениям</w:t>
      </w:r>
      <w:r w:rsidRPr="001935BC">
        <w:rPr>
          <w:rFonts w:ascii="Times New Roman" w:hAnsi="Times New Roman" w:cs="Times New Roman"/>
          <w:sz w:val="28"/>
          <w:szCs w:val="28"/>
        </w:rPr>
        <w:t xml:space="preserve"> в поведении</w:t>
      </w:r>
      <w:r w:rsidR="00435E0F" w:rsidRPr="001935BC">
        <w:rPr>
          <w:rFonts w:ascii="Times New Roman" w:hAnsi="Times New Roman" w:cs="Times New Roman"/>
          <w:sz w:val="28"/>
          <w:szCs w:val="28"/>
        </w:rPr>
        <w:t>.</w:t>
      </w:r>
    </w:p>
    <w:p w14:paraId="1E0B5B8D" w14:textId="6BC8A52C" w:rsidR="00435E0F" w:rsidRPr="001935BC" w:rsidRDefault="00B17A8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МИ - это</w:t>
      </w:r>
      <w:r w:rsidR="00435E0F" w:rsidRPr="001935BC">
        <w:rPr>
          <w:rFonts w:ascii="Times New Roman" w:hAnsi="Times New Roman" w:cs="Times New Roman"/>
          <w:sz w:val="28"/>
          <w:szCs w:val="28"/>
        </w:rPr>
        <w:t xml:space="preserve"> директивное направление усилий пациента с РМЖ в </w:t>
      </w:r>
      <w:r w:rsidRPr="001935BC">
        <w:rPr>
          <w:rFonts w:ascii="Times New Roman" w:hAnsi="Times New Roman" w:cs="Times New Roman"/>
          <w:sz w:val="28"/>
          <w:szCs w:val="28"/>
        </w:rPr>
        <w:t>необходимое русло</w:t>
      </w:r>
      <w:r w:rsidR="00435E0F" w:rsidRPr="001935BC">
        <w:rPr>
          <w:rFonts w:ascii="Times New Roman" w:hAnsi="Times New Roman" w:cs="Times New Roman"/>
          <w:sz w:val="28"/>
          <w:szCs w:val="28"/>
        </w:rPr>
        <w:t>, для создания условий</w:t>
      </w:r>
      <w:r w:rsidRPr="001935BC">
        <w:rPr>
          <w:rFonts w:ascii="Times New Roman" w:hAnsi="Times New Roman" w:cs="Times New Roman"/>
          <w:sz w:val="28"/>
          <w:szCs w:val="28"/>
        </w:rPr>
        <w:t xml:space="preserve"> и ресурсов</w:t>
      </w:r>
      <w:r w:rsidR="00435E0F" w:rsidRPr="001935BC">
        <w:rPr>
          <w:rFonts w:ascii="Times New Roman" w:hAnsi="Times New Roman" w:cs="Times New Roman"/>
          <w:sz w:val="28"/>
          <w:szCs w:val="28"/>
        </w:rPr>
        <w:t xml:space="preserve"> к повышению физической активности.</w:t>
      </w:r>
    </w:p>
    <w:p w14:paraId="34C3FAA1" w14:textId="2A7D77BD" w:rsidR="00435E0F" w:rsidRPr="001935BC" w:rsidRDefault="00B17A8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МИ должно проводиться с постоянной оценкой и контролем</w:t>
      </w:r>
      <w:r w:rsidR="00435E0F" w:rsidRPr="001935BC">
        <w:rPr>
          <w:rFonts w:ascii="Times New Roman" w:hAnsi="Times New Roman" w:cs="Times New Roman"/>
          <w:sz w:val="28"/>
          <w:szCs w:val="28"/>
        </w:rPr>
        <w:t xml:space="preserve"> </w:t>
      </w:r>
      <w:r w:rsidRPr="001935BC">
        <w:rPr>
          <w:rFonts w:ascii="Times New Roman" w:hAnsi="Times New Roman" w:cs="Times New Roman"/>
          <w:sz w:val="28"/>
          <w:szCs w:val="28"/>
        </w:rPr>
        <w:t>развития</w:t>
      </w:r>
      <w:r w:rsidR="00435E0F" w:rsidRPr="001935BC">
        <w:rPr>
          <w:rFonts w:ascii="Times New Roman" w:hAnsi="Times New Roman" w:cs="Times New Roman"/>
          <w:sz w:val="28"/>
          <w:szCs w:val="28"/>
        </w:rPr>
        <w:t xml:space="preserve"> сопротивления пациента к изменениям. </w:t>
      </w:r>
    </w:p>
    <w:p w14:paraId="4E8C2F27" w14:textId="77777777" w:rsidR="00B17A8A" w:rsidRPr="001935BC" w:rsidRDefault="00B17A8A"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sz w:val="28"/>
          <w:szCs w:val="28"/>
        </w:rPr>
        <w:t>С</w:t>
      </w:r>
      <w:r w:rsidR="00435E0F" w:rsidRPr="001935BC">
        <w:rPr>
          <w:rFonts w:ascii="Times New Roman" w:hAnsi="Times New Roman" w:cs="Times New Roman"/>
          <w:sz w:val="28"/>
          <w:szCs w:val="28"/>
        </w:rPr>
        <w:t>вобод</w:t>
      </w:r>
      <w:r w:rsidRPr="001935BC">
        <w:rPr>
          <w:rFonts w:ascii="Times New Roman" w:hAnsi="Times New Roman" w:cs="Times New Roman"/>
          <w:sz w:val="28"/>
          <w:szCs w:val="28"/>
        </w:rPr>
        <w:t>а</w:t>
      </w:r>
      <w:r w:rsidR="00435E0F" w:rsidRPr="001935BC">
        <w:rPr>
          <w:rFonts w:ascii="Times New Roman" w:hAnsi="Times New Roman" w:cs="Times New Roman"/>
          <w:sz w:val="28"/>
          <w:szCs w:val="28"/>
        </w:rPr>
        <w:t xml:space="preserve"> и выбор пациента, поддерж</w:t>
      </w:r>
      <w:r w:rsidRPr="001935BC">
        <w:rPr>
          <w:rFonts w:ascii="Times New Roman" w:hAnsi="Times New Roman" w:cs="Times New Roman"/>
          <w:sz w:val="28"/>
          <w:szCs w:val="28"/>
        </w:rPr>
        <w:t>ка</w:t>
      </w:r>
      <w:r w:rsidR="00435E0F" w:rsidRPr="001935BC">
        <w:rPr>
          <w:rFonts w:ascii="Times New Roman" w:hAnsi="Times New Roman" w:cs="Times New Roman"/>
          <w:sz w:val="28"/>
          <w:szCs w:val="28"/>
        </w:rPr>
        <w:t xml:space="preserve"> </w:t>
      </w:r>
      <w:proofErr w:type="spellStart"/>
      <w:r w:rsidR="00435E0F" w:rsidRPr="001935BC">
        <w:rPr>
          <w:rFonts w:ascii="Times New Roman" w:hAnsi="Times New Roman" w:cs="Times New Roman"/>
          <w:sz w:val="28"/>
          <w:szCs w:val="28"/>
        </w:rPr>
        <w:t>самоэффективност</w:t>
      </w:r>
      <w:r w:rsidRPr="001935BC">
        <w:rPr>
          <w:rFonts w:ascii="Times New Roman" w:hAnsi="Times New Roman" w:cs="Times New Roman"/>
          <w:sz w:val="28"/>
          <w:szCs w:val="28"/>
        </w:rPr>
        <w:t>и</w:t>
      </w:r>
      <w:proofErr w:type="spellEnd"/>
      <w:r w:rsidR="00435E0F" w:rsidRPr="001935BC">
        <w:rPr>
          <w:rFonts w:ascii="Times New Roman" w:hAnsi="Times New Roman" w:cs="Times New Roman"/>
          <w:sz w:val="28"/>
          <w:szCs w:val="28"/>
        </w:rPr>
        <w:t xml:space="preserve">, </w:t>
      </w:r>
      <w:r w:rsidRPr="001935BC">
        <w:rPr>
          <w:rFonts w:ascii="Times New Roman" w:hAnsi="Times New Roman" w:cs="Times New Roman"/>
          <w:sz w:val="28"/>
          <w:szCs w:val="28"/>
        </w:rPr>
        <w:t>и веры</w:t>
      </w:r>
      <w:r w:rsidR="00435E0F" w:rsidRPr="001935BC">
        <w:rPr>
          <w:rFonts w:ascii="Times New Roman" w:hAnsi="Times New Roman" w:cs="Times New Roman"/>
          <w:sz w:val="28"/>
          <w:szCs w:val="28"/>
        </w:rPr>
        <w:t xml:space="preserve"> в собственные силы, прин</w:t>
      </w:r>
      <w:r w:rsidRPr="001935BC">
        <w:rPr>
          <w:rFonts w:ascii="Times New Roman" w:hAnsi="Times New Roman" w:cs="Times New Roman"/>
          <w:sz w:val="28"/>
          <w:szCs w:val="28"/>
        </w:rPr>
        <w:t>ятие</w:t>
      </w:r>
      <w:r w:rsidR="00435E0F" w:rsidRPr="001935BC">
        <w:rPr>
          <w:rFonts w:ascii="Times New Roman" w:hAnsi="Times New Roman" w:cs="Times New Roman"/>
          <w:sz w:val="28"/>
          <w:szCs w:val="28"/>
        </w:rPr>
        <w:t xml:space="preserve"> точк</w:t>
      </w:r>
      <w:r w:rsidRPr="001935BC">
        <w:rPr>
          <w:rFonts w:ascii="Times New Roman" w:hAnsi="Times New Roman" w:cs="Times New Roman"/>
          <w:sz w:val="28"/>
          <w:szCs w:val="28"/>
        </w:rPr>
        <w:t>и</w:t>
      </w:r>
      <w:r w:rsidR="00435E0F" w:rsidRPr="001935BC">
        <w:rPr>
          <w:rFonts w:ascii="Times New Roman" w:hAnsi="Times New Roman" w:cs="Times New Roman"/>
          <w:sz w:val="28"/>
          <w:szCs w:val="28"/>
        </w:rPr>
        <w:t xml:space="preserve"> зрения, позици</w:t>
      </w:r>
      <w:r w:rsidRPr="001935BC">
        <w:rPr>
          <w:rFonts w:ascii="Times New Roman" w:hAnsi="Times New Roman" w:cs="Times New Roman"/>
          <w:sz w:val="28"/>
          <w:szCs w:val="28"/>
        </w:rPr>
        <w:t>и</w:t>
      </w:r>
      <w:r w:rsidR="00435E0F" w:rsidRPr="001935BC">
        <w:rPr>
          <w:rFonts w:ascii="Times New Roman" w:hAnsi="Times New Roman" w:cs="Times New Roman"/>
          <w:sz w:val="28"/>
          <w:szCs w:val="28"/>
        </w:rPr>
        <w:t>, и мнени</w:t>
      </w:r>
      <w:r w:rsidRPr="001935BC">
        <w:rPr>
          <w:rFonts w:ascii="Times New Roman" w:hAnsi="Times New Roman" w:cs="Times New Roman"/>
          <w:sz w:val="28"/>
          <w:szCs w:val="28"/>
        </w:rPr>
        <w:t>я</w:t>
      </w:r>
      <w:r w:rsidR="00435E0F" w:rsidRPr="001935BC">
        <w:rPr>
          <w:rFonts w:ascii="Times New Roman" w:hAnsi="Times New Roman" w:cs="Times New Roman"/>
          <w:sz w:val="28"/>
          <w:szCs w:val="28"/>
        </w:rPr>
        <w:t xml:space="preserve"> пациента, то есть выстраива</w:t>
      </w:r>
      <w:r w:rsidRPr="001935BC">
        <w:rPr>
          <w:rFonts w:ascii="Times New Roman" w:hAnsi="Times New Roman" w:cs="Times New Roman"/>
          <w:sz w:val="28"/>
          <w:szCs w:val="28"/>
        </w:rPr>
        <w:t>ние</w:t>
      </w:r>
      <w:r w:rsidR="00435E0F" w:rsidRPr="001935BC">
        <w:rPr>
          <w:rFonts w:ascii="Times New Roman" w:hAnsi="Times New Roman" w:cs="Times New Roman"/>
          <w:sz w:val="28"/>
          <w:szCs w:val="28"/>
        </w:rPr>
        <w:t xml:space="preserve"> партнерски</w:t>
      </w:r>
      <w:r w:rsidRPr="001935BC">
        <w:rPr>
          <w:rFonts w:ascii="Times New Roman" w:hAnsi="Times New Roman" w:cs="Times New Roman"/>
          <w:sz w:val="28"/>
          <w:szCs w:val="28"/>
        </w:rPr>
        <w:t>х</w:t>
      </w:r>
      <w:r w:rsidR="00435E0F" w:rsidRPr="001935BC">
        <w:rPr>
          <w:rFonts w:ascii="Times New Roman" w:hAnsi="Times New Roman" w:cs="Times New Roman"/>
          <w:sz w:val="28"/>
          <w:szCs w:val="28"/>
        </w:rPr>
        <w:t xml:space="preserve"> взаимоотношени</w:t>
      </w:r>
      <w:r w:rsidRPr="001935BC">
        <w:rPr>
          <w:rFonts w:ascii="Times New Roman" w:hAnsi="Times New Roman" w:cs="Times New Roman"/>
          <w:sz w:val="28"/>
          <w:szCs w:val="28"/>
        </w:rPr>
        <w:t>й – это то, на чем строится МИ</w:t>
      </w:r>
      <w:r w:rsidR="00435E0F" w:rsidRPr="001935BC">
        <w:rPr>
          <w:rFonts w:ascii="Times New Roman" w:hAnsi="Times New Roman" w:cs="Times New Roman"/>
          <w:sz w:val="28"/>
          <w:szCs w:val="28"/>
        </w:rPr>
        <w:t xml:space="preserve">. </w:t>
      </w:r>
    </w:p>
    <w:p w14:paraId="14750DF6" w14:textId="3BDB6443" w:rsidR="00435E0F" w:rsidRPr="001935BC" w:rsidRDefault="00435E0F"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t xml:space="preserve">Основные коммуникативные навыки </w:t>
      </w:r>
      <w:r w:rsidR="00B17A8A" w:rsidRPr="001935BC">
        <w:rPr>
          <w:rFonts w:ascii="Times New Roman" w:hAnsi="Times New Roman" w:cs="Times New Roman"/>
          <w:b/>
          <w:bCs/>
          <w:sz w:val="28"/>
          <w:szCs w:val="28"/>
        </w:rPr>
        <w:t>необходимые для</w:t>
      </w:r>
      <w:r w:rsidRPr="001935BC">
        <w:rPr>
          <w:rFonts w:ascii="Times New Roman" w:hAnsi="Times New Roman" w:cs="Times New Roman"/>
          <w:b/>
          <w:bCs/>
          <w:sz w:val="28"/>
          <w:szCs w:val="28"/>
        </w:rPr>
        <w:t xml:space="preserve"> МИ пациентов с РМЖ</w:t>
      </w:r>
      <w:r w:rsidR="00B17A8A" w:rsidRPr="001935BC">
        <w:rPr>
          <w:rFonts w:ascii="Times New Roman" w:hAnsi="Times New Roman" w:cs="Times New Roman"/>
          <w:b/>
          <w:bCs/>
          <w:sz w:val="28"/>
          <w:szCs w:val="28"/>
        </w:rPr>
        <w:t xml:space="preserve">. Цель - </w:t>
      </w:r>
      <w:r w:rsidRPr="001935BC">
        <w:rPr>
          <w:rFonts w:ascii="Times New Roman" w:hAnsi="Times New Roman" w:cs="Times New Roman"/>
          <w:b/>
          <w:bCs/>
          <w:sz w:val="28"/>
          <w:szCs w:val="28"/>
        </w:rPr>
        <w:t>повышения физической активности</w:t>
      </w:r>
      <w:r w:rsidR="00B17A8A" w:rsidRPr="001935BC">
        <w:rPr>
          <w:rFonts w:ascii="Times New Roman" w:hAnsi="Times New Roman" w:cs="Times New Roman"/>
          <w:b/>
          <w:bCs/>
          <w:sz w:val="28"/>
          <w:szCs w:val="28"/>
        </w:rPr>
        <w:t xml:space="preserve"> пациентов.</w:t>
      </w:r>
    </w:p>
    <w:p w14:paraId="69A56424" w14:textId="57593DA6"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Использование открытых вопросов, чтобы привести пациента к </w:t>
      </w:r>
      <w:r w:rsidR="00B17A8A" w:rsidRPr="001935BC">
        <w:rPr>
          <w:rFonts w:ascii="Times New Roman" w:hAnsi="Times New Roman" w:cs="Times New Roman"/>
          <w:sz w:val="28"/>
          <w:szCs w:val="28"/>
        </w:rPr>
        <w:t xml:space="preserve">собственной </w:t>
      </w:r>
      <w:r w:rsidRPr="001935BC">
        <w:rPr>
          <w:rFonts w:ascii="Times New Roman" w:hAnsi="Times New Roman" w:cs="Times New Roman"/>
          <w:sz w:val="28"/>
          <w:szCs w:val="28"/>
        </w:rPr>
        <w:t>постановке цели для изменени</w:t>
      </w:r>
      <w:r w:rsidR="00B17A8A" w:rsidRPr="001935BC">
        <w:rPr>
          <w:rFonts w:ascii="Times New Roman" w:hAnsi="Times New Roman" w:cs="Times New Roman"/>
          <w:sz w:val="28"/>
          <w:szCs w:val="28"/>
        </w:rPr>
        <w:t>й в поведении</w:t>
      </w:r>
    </w:p>
    <w:p w14:paraId="08FFA7C0" w14:textId="7887FE43"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Активное слушание, восприятие</w:t>
      </w:r>
      <w:r w:rsidR="00B17A8A" w:rsidRPr="001935BC">
        <w:rPr>
          <w:rFonts w:ascii="Times New Roman" w:hAnsi="Times New Roman" w:cs="Times New Roman"/>
          <w:sz w:val="28"/>
          <w:szCs w:val="28"/>
        </w:rPr>
        <w:t xml:space="preserve">, </w:t>
      </w:r>
      <w:r w:rsidRPr="001935BC">
        <w:rPr>
          <w:rFonts w:ascii="Times New Roman" w:hAnsi="Times New Roman" w:cs="Times New Roman"/>
          <w:sz w:val="28"/>
          <w:szCs w:val="28"/>
        </w:rPr>
        <w:t>анализ состояния пациента</w:t>
      </w:r>
      <w:r w:rsidR="00B17A8A" w:rsidRPr="001935BC">
        <w:rPr>
          <w:rFonts w:ascii="Times New Roman" w:hAnsi="Times New Roman" w:cs="Times New Roman"/>
          <w:sz w:val="28"/>
          <w:szCs w:val="28"/>
        </w:rPr>
        <w:t xml:space="preserve"> и обратная связь.</w:t>
      </w:r>
    </w:p>
    <w:p w14:paraId="52D32F17" w14:textId="6DA1888C"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Информирование – предоставление </w:t>
      </w:r>
      <w:r w:rsidR="00B17A8A" w:rsidRPr="001935BC">
        <w:rPr>
          <w:rFonts w:ascii="Times New Roman" w:hAnsi="Times New Roman" w:cs="Times New Roman"/>
          <w:sz w:val="28"/>
          <w:szCs w:val="28"/>
        </w:rPr>
        <w:t xml:space="preserve">полной и необходимой </w:t>
      </w:r>
      <w:r w:rsidRPr="001935BC">
        <w:rPr>
          <w:rFonts w:ascii="Times New Roman" w:hAnsi="Times New Roman" w:cs="Times New Roman"/>
          <w:sz w:val="28"/>
          <w:szCs w:val="28"/>
        </w:rPr>
        <w:t xml:space="preserve">информации пациенту с РМЖ, способствующей изменению поведения. Нужно </w:t>
      </w:r>
      <w:r w:rsidR="00B17A8A" w:rsidRPr="001935BC">
        <w:rPr>
          <w:rFonts w:ascii="Times New Roman" w:hAnsi="Times New Roman" w:cs="Times New Roman"/>
          <w:sz w:val="28"/>
          <w:szCs w:val="28"/>
        </w:rPr>
        <w:t>получить ответы на такие вопросы, как</w:t>
      </w:r>
      <w:r w:rsidRPr="001935BC">
        <w:rPr>
          <w:rFonts w:ascii="Times New Roman" w:hAnsi="Times New Roman" w:cs="Times New Roman"/>
          <w:sz w:val="28"/>
          <w:szCs w:val="28"/>
        </w:rPr>
        <w:t>:</w:t>
      </w:r>
    </w:p>
    <w:p w14:paraId="0AC263FE" w14:textId="6F25936F"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Что пациент уже знает об уровне </w:t>
      </w:r>
      <w:r w:rsidR="00B17A8A" w:rsidRPr="001935BC">
        <w:rPr>
          <w:rFonts w:ascii="Times New Roman" w:hAnsi="Times New Roman" w:cs="Times New Roman"/>
          <w:sz w:val="28"/>
          <w:szCs w:val="28"/>
        </w:rPr>
        <w:t xml:space="preserve">своей </w:t>
      </w:r>
      <w:r w:rsidRPr="001935BC">
        <w:rPr>
          <w:rFonts w:ascii="Times New Roman" w:hAnsi="Times New Roman" w:cs="Times New Roman"/>
          <w:sz w:val="28"/>
          <w:szCs w:val="28"/>
        </w:rPr>
        <w:t>физической нагрузк</w:t>
      </w:r>
      <w:r w:rsidR="00B17A8A" w:rsidRPr="001935BC">
        <w:rPr>
          <w:rFonts w:ascii="Times New Roman" w:hAnsi="Times New Roman" w:cs="Times New Roman"/>
          <w:sz w:val="28"/>
          <w:szCs w:val="28"/>
        </w:rPr>
        <w:t>и</w:t>
      </w:r>
      <w:r w:rsidRPr="001935BC">
        <w:rPr>
          <w:rFonts w:ascii="Times New Roman" w:hAnsi="Times New Roman" w:cs="Times New Roman"/>
          <w:sz w:val="28"/>
          <w:szCs w:val="28"/>
        </w:rPr>
        <w:t xml:space="preserve"> и </w:t>
      </w:r>
      <w:r w:rsidR="00B17A8A" w:rsidRPr="001935BC">
        <w:rPr>
          <w:rFonts w:ascii="Times New Roman" w:hAnsi="Times New Roman" w:cs="Times New Roman"/>
          <w:sz w:val="28"/>
          <w:szCs w:val="28"/>
        </w:rPr>
        <w:t xml:space="preserve">о </w:t>
      </w:r>
      <w:r w:rsidRPr="001935BC">
        <w:rPr>
          <w:rFonts w:ascii="Times New Roman" w:hAnsi="Times New Roman" w:cs="Times New Roman"/>
          <w:sz w:val="28"/>
          <w:szCs w:val="28"/>
        </w:rPr>
        <w:t>пользе</w:t>
      </w:r>
      <w:r w:rsidR="00B17A8A" w:rsidRPr="001935BC">
        <w:rPr>
          <w:rFonts w:ascii="Times New Roman" w:hAnsi="Times New Roman" w:cs="Times New Roman"/>
          <w:sz w:val="28"/>
          <w:szCs w:val="28"/>
        </w:rPr>
        <w:t xml:space="preserve"> ежедневных физических нагрузок</w:t>
      </w:r>
      <w:r w:rsidRPr="001935BC">
        <w:rPr>
          <w:rFonts w:ascii="Times New Roman" w:hAnsi="Times New Roman" w:cs="Times New Roman"/>
          <w:sz w:val="28"/>
          <w:szCs w:val="28"/>
        </w:rPr>
        <w:t>?</w:t>
      </w:r>
    </w:p>
    <w:p w14:paraId="5E82CA8F" w14:textId="6A20F50B"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Что пациент хочет знать о повышении </w:t>
      </w:r>
      <w:r w:rsidR="00B17A8A" w:rsidRPr="001935BC">
        <w:rPr>
          <w:rFonts w:ascii="Times New Roman" w:hAnsi="Times New Roman" w:cs="Times New Roman"/>
          <w:sz w:val="28"/>
          <w:szCs w:val="28"/>
        </w:rPr>
        <w:t xml:space="preserve">ежедневной </w:t>
      </w:r>
      <w:r w:rsidRPr="001935BC">
        <w:rPr>
          <w:rFonts w:ascii="Times New Roman" w:hAnsi="Times New Roman" w:cs="Times New Roman"/>
          <w:sz w:val="28"/>
          <w:szCs w:val="28"/>
        </w:rPr>
        <w:t>физической нагрузки и исходящей от этого пользе</w:t>
      </w:r>
      <w:r w:rsidR="00B17A8A" w:rsidRPr="001935BC">
        <w:rPr>
          <w:rFonts w:ascii="Times New Roman" w:hAnsi="Times New Roman" w:cs="Times New Roman"/>
          <w:sz w:val="28"/>
          <w:szCs w:val="28"/>
        </w:rPr>
        <w:t xml:space="preserve"> для его здоровья</w:t>
      </w:r>
      <w:r w:rsidRPr="001935BC">
        <w:rPr>
          <w:rFonts w:ascii="Times New Roman" w:hAnsi="Times New Roman" w:cs="Times New Roman"/>
          <w:sz w:val="28"/>
          <w:szCs w:val="28"/>
        </w:rPr>
        <w:t>?</w:t>
      </w:r>
    </w:p>
    <w:p w14:paraId="5AA1AE22" w14:textId="7F642AAF"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Что пациенту </w:t>
      </w:r>
      <w:r w:rsidR="00B17A8A" w:rsidRPr="001935BC">
        <w:rPr>
          <w:rFonts w:ascii="Times New Roman" w:hAnsi="Times New Roman" w:cs="Times New Roman"/>
          <w:sz w:val="28"/>
          <w:szCs w:val="28"/>
        </w:rPr>
        <w:t>необходимо знать</w:t>
      </w:r>
      <w:r w:rsidRPr="001935BC">
        <w:rPr>
          <w:rFonts w:ascii="Times New Roman" w:hAnsi="Times New Roman" w:cs="Times New Roman"/>
          <w:sz w:val="28"/>
          <w:szCs w:val="28"/>
        </w:rPr>
        <w:t xml:space="preserve"> с медицинской точки зрения, для принятия решени</w:t>
      </w:r>
      <w:r w:rsidR="005379BF" w:rsidRPr="001935BC">
        <w:rPr>
          <w:rFonts w:ascii="Times New Roman" w:hAnsi="Times New Roman" w:cs="Times New Roman"/>
          <w:sz w:val="28"/>
          <w:szCs w:val="28"/>
        </w:rPr>
        <w:t>я</w:t>
      </w:r>
      <w:r w:rsidRPr="001935BC">
        <w:rPr>
          <w:rFonts w:ascii="Times New Roman" w:hAnsi="Times New Roman" w:cs="Times New Roman"/>
          <w:sz w:val="28"/>
          <w:szCs w:val="28"/>
        </w:rPr>
        <w:t xml:space="preserve"> о</w:t>
      </w:r>
      <w:r w:rsidR="005379BF" w:rsidRPr="001935BC">
        <w:rPr>
          <w:rFonts w:ascii="Times New Roman" w:hAnsi="Times New Roman" w:cs="Times New Roman"/>
          <w:sz w:val="28"/>
          <w:szCs w:val="28"/>
        </w:rPr>
        <w:t xml:space="preserve">б изменении поведения и </w:t>
      </w:r>
      <w:r w:rsidRPr="001935BC">
        <w:rPr>
          <w:rFonts w:ascii="Times New Roman" w:hAnsi="Times New Roman" w:cs="Times New Roman"/>
          <w:sz w:val="28"/>
          <w:szCs w:val="28"/>
        </w:rPr>
        <w:t xml:space="preserve">повышении </w:t>
      </w:r>
      <w:r w:rsidR="005379BF" w:rsidRPr="001935BC">
        <w:rPr>
          <w:rFonts w:ascii="Times New Roman" w:hAnsi="Times New Roman" w:cs="Times New Roman"/>
          <w:sz w:val="28"/>
          <w:szCs w:val="28"/>
        </w:rPr>
        <w:t>ежедневной</w:t>
      </w:r>
      <w:r w:rsidRPr="001935BC">
        <w:rPr>
          <w:rFonts w:ascii="Times New Roman" w:hAnsi="Times New Roman" w:cs="Times New Roman"/>
          <w:sz w:val="28"/>
          <w:szCs w:val="28"/>
        </w:rPr>
        <w:t xml:space="preserve"> физической нагрузки?</w:t>
      </w:r>
    </w:p>
    <w:p w14:paraId="07A2348F" w14:textId="7B25D9D7"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b/>
          <w:bCs/>
          <w:sz w:val="28"/>
          <w:szCs w:val="28"/>
        </w:rPr>
        <w:lastRenderedPageBreak/>
        <w:t xml:space="preserve">Основные клинические </w:t>
      </w:r>
      <w:proofErr w:type="spellStart"/>
      <w:r w:rsidR="00751E5F" w:rsidRPr="001935BC">
        <w:rPr>
          <w:rFonts w:ascii="Times New Roman" w:hAnsi="Times New Roman" w:cs="Times New Roman"/>
          <w:b/>
          <w:bCs/>
          <w:sz w:val="28"/>
          <w:szCs w:val="28"/>
        </w:rPr>
        <w:t>микронавыки</w:t>
      </w:r>
      <w:proofErr w:type="spellEnd"/>
      <w:r w:rsidRPr="001935BC">
        <w:rPr>
          <w:rFonts w:ascii="Times New Roman" w:hAnsi="Times New Roman" w:cs="Times New Roman"/>
          <w:b/>
          <w:bCs/>
          <w:sz w:val="28"/>
          <w:szCs w:val="28"/>
        </w:rPr>
        <w:t xml:space="preserve"> (</w:t>
      </w:r>
      <w:r w:rsidRPr="001935BC">
        <w:rPr>
          <w:rFonts w:ascii="Times New Roman" w:hAnsi="Times New Roman" w:cs="Times New Roman"/>
          <w:b/>
          <w:bCs/>
          <w:sz w:val="28"/>
          <w:szCs w:val="28"/>
          <w:lang w:val="en-US"/>
        </w:rPr>
        <w:t>OARS</w:t>
      </w:r>
      <w:r w:rsidRPr="001935BC">
        <w:rPr>
          <w:rFonts w:ascii="Times New Roman" w:hAnsi="Times New Roman" w:cs="Times New Roman"/>
          <w:b/>
          <w:bCs/>
          <w:sz w:val="28"/>
          <w:szCs w:val="28"/>
        </w:rPr>
        <w:t>) в МИ пациентов с РМЖ</w:t>
      </w:r>
      <w:r w:rsidR="005379BF" w:rsidRPr="001935BC">
        <w:rPr>
          <w:rFonts w:ascii="Times New Roman" w:hAnsi="Times New Roman" w:cs="Times New Roman"/>
          <w:b/>
          <w:bCs/>
          <w:sz w:val="28"/>
          <w:szCs w:val="28"/>
        </w:rPr>
        <w:t xml:space="preserve">. Цель - </w:t>
      </w:r>
      <w:r w:rsidRPr="001935BC">
        <w:rPr>
          <w:rFonts w:ascii="Times New Roman" w:hAnsi="Times New Roman" w:cs="Times New Roman"/>
          <w:b/>
          <w:bCs/>
          <w:sz w:val="28"/>
          <w:szCs w:val="28"/>
        </w:rPr>
        <w:t>повышени</w:t>
      </w:r>
      <w:r w:rsidR="005379BF" w:rsidRPr="001935BC">
        <w:rPr>
          <w:rFonts w:ascii="Times New Roman" w:hAnsi="Times New Roman" w:cs="Times New Roman"/>
          <w:b/>
          <w:bCs/>
          <w:sz w:val="28"/>
          <w:szCs w:val="28"/>
        </w:rPr>
        <w:t>е</w:t>
      </w:r>
      <w:r w:rsidRPr="001935BC">
        <w:rPr>
          <w:rFonts w:ascii="Times New Roman" w:hAnsi="Times New Roman" w:cs="Times New Roman"/>
          <w:b/>
          <w:bCs/>
          <w:sz w:val="28"/>
          <w:szCs w:val="28"/>
        </w:rPr>
        <w:t xml:space="preserve"> физической активности</w:t>
      </w:r>
      <w:r w:rsidR="005379BF" w:rsidRPr="001935BC">
        <w:rPr>
          <w:rFonts w:ascii="Times New Roman" w:hAnsi="Times New Roman" w:cs="Times New Roman"/>
          <w:b/>
          <w:bCs/>
          <w:sz w:val="28"/>
          <w:szCs w:val="28"/>
        </w:rPr>
        <w:t xml:space="preserve"> пациентов с РМЖ.</w:t>
      </w:r>
    </w:p>
    <w:p w14:paraId="74C6FC22" w14:textId="5735373D"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en-US"/>
        </w:rPr>
        <w:t>O</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Open</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ended</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questions</w:t>
      </w:r>
      <w:r w:rsidRPr="001935BC">
        <w:rPr>
          <w:rFonts w:ascii="Times New Roman" w:hAnsi="Times New Roman" w:cs="Times New Roman"/>
          <w:sz w:val="28"/>
          <w:szCs w:val="28"/>
        </w:rPr>
        <w:t xml:space="preserve">): открытые вопросы позволяют интервьюеру </w:t>
      </w:r>
      <w:r w:rsidR="005379BF" w:rsidRPr="001935BC">
        <w:rPr>
          <w:rFonts w:ascii="Times New Roman" w:hAnsi="Times New Roman" w:cs="Times New Roman"/>
          <w:sz w:val="28"/>
          <w:szCs w:val="28"/>
        </w:rPr>
        <w:t>лучше узнать своего</w:t>
      </w:r>
      <w:r w:rsidRPr="001935BC">
        <w:rPr>
          <w:rFonts w:ascii="Times New Roman" w:hAnsi="Times New Roman" w:cs="Times New Roman"/>
          <w:sz w:val="28"/>
          <w:szCs w:val="28"/>
        </w:rPr>
        <w:t xml:space="preserve"> пациента. Пример: «</w:t>
      </w:r>
      <w:r w:rsidR="005379BF" w:rsidRPr="001935BC">
        <w:rPr>
          <w:rFonts w:ascii="Times New Roman" w:hAnsi="Times New Roman" w:cs="Times New Roman"/>
          <w:sz w:val="28"/>
          <w:szCs w:val="28"/>
        </w:rPr>
        <w:t>Что вы м</w:t>
      </w:r>
      <w:r w:rsidRPr="001935BC">
        <w:rPr>
          <w:rFonts w:ascii="Times New Roman" w:hAnsi="Times New Roman" w:cs="Times New Roman"/>
          <w:sz w:val="28"/>
          <w:szCs w:val="28"/>
        </w:rPr>
        <w:t>ожет</w:t>
      </w:r>
      <w:r w:rsidR="005379BF" w:rsidRPr="001935BC">
        <w:rPr>
          <w:rFonts w:ascii="Times New Roman" w:hAnsi="Times New Roman" w:cs="Times New Roman"/>
          <w:sz w:val="28"/>
          <w:szCs w:val="28"/>
        </w:rPr>
        <w:t xml:space="preserve">е </w:t>
      </w:r>
      <w:r w:rsidRPr="001935BC">
        <w:rPr>
          <w:rFonts w:ascii="Times New Roman" w:hAnsi="Times New Roman" w:cs="Times New Roman"/>
          <w:sz w:val="28"/>
          <w:szCs w:val="28"/>
        </w:rPr>
        <w:t xml:space="preserve">рассказать </w:t>
      </w:r>
      <w:r w:rsidR="005379BF" w:rsidRPr="001935BC">
        <w:rPr>
          <w:rFonts w:ascii="Times New Roman" w:hAnsi="Times New Roman" w:cs="Times New Roman"/>
          <w:sz w:val="28"/>
          <w:szCs w:val="28"/>
        </w:rPr>
        <w:t>о</w:t>
      </w:r>
      <w:r w:rsidRPr="001935BC">
        <w:rPr>
          <w:rFonts w:ascii="Times New Roman" w:hAnsi="Times New Roman" w:cs="Times New Roman"/>
          <w:sz w:val="28"/>
          <w:szCs w:val="28"/>
        </w:rPr>
        <w:t xml:space="preserve"> вашей физической активности?» или «Сколько времени вы </w:t>
      </w:r>
      <w:r w:rsidR="005379BF" w:rsidRPr="001935BC">
        <w:rPr>
          <w:rFonts w:ascii="Times New Roman" w:hAnsi="Times New Roman" w:cs="Times New Roman"/>
          <w:sz w:val="28"/>
          <w:szCs w:val="28"/>
        </w:rPr>
        <w:t>уделяете физической активности?»</w:t>
      </w:r>
    </w:p>
    <w:p w14:paraId="10C3884F" w14:textId="2766BE4D"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en-US"/>
        </w:rPr>
        <w:t>A</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Affirmations</w:t>
      </w:r>
      <w:r w:rsidRPr="001935BC">
        <w:rPr>
          <w:rFonts w:ascii="Times New Roman" w:hAnsi="Times New Roman" w:cs="Times New Roman"/>
          <w:sz w:val="28"/>
          <w:szCs w:val="28"/>
        </w:rPr>
        <w:t xml:space="preserve">): аффирмации </w:t>
      </w:r>
      <w:r w:rsidR="005379BF" w:rsidRPr="001935BC">
        <w:rPr>
          <w:rFonts w:ascii="Times New Roman" w:hAnsi="Times New Roman" w:cs="Times New Roman"/>
          <w:sz w:val="28"/>
          <w:szCs w:val="28"/>
        </w:rPr>
        <w:t>это помощники для выстраивания</w:t>
      </w:r>
      <w:r w:rsidRPr="001935BC">
        <w:rPr>
          <w:rFonts w:ascii="Times New Roman" w:hAnsi="Times New Roman" w:cs="Times New Roman"/>
          <w:sz w:val="28"/>
          <w:szCs w:val="28"/>
        </w:rPr>
        <w:t xml:space="preserve"> </w:t>
      </w:r>
      <w:r w:rsidR="005379BF" w:rsidRPr="001935BC">
        <w:rPr>
          <w:rFonts w:ascii="Times New Roman" w:hAnsi="Times New Roman" w:cs="Times New Roman"/>
          <w:sz w:val="28"/>
          <w:szCs w:val="28"/>
        </w:rPr>
        <w:t xml:space="preserve">доверительных </w:t>
      </w:r>
      <w:r w:rsidRPr="001935BC">
        <w:rPr>
          <w:rFonts w:ascii="Times New Roman" w:hAnsi="Times New Roman" w:cs="Times New Roman"/>
          <w:sz w:val="28"/>
          <w:szCs w:val="28"/>
        </w:rPr>
        <w:t>отношени</w:t>
      </w:r>
      <w:r w:rsidR="005379BF" w:rsidRPr="001935BC">
        <w:rPr>
          <w:rFonts w:ascii="Times New Roman" w:hAnsi="Times New Roman" w:cs="Times New Roman"/>
          <w:sz w:val="28"/>
          <w:szCs w:val="28"/>
        </w:rPr>
        <w:t>й</w:t>
      </w:r>
      <w:r w:rsidRPr="001935BC">
        <w:rPr>
          <w:rFonts w:ascii="Times New Roman" w:hAnsi="Times New Roman" w:cs="Times New Roman"/>
          <w:sz w:val="28"/>
          <w:szCs w:val="28"/>
        </w:rPr>
        <w:t xml:space="preserve"> с пациентом</w:t>
      </w:r>
      <w:r w:rsidR="005379BF" w:rsidRPr="001935BC">
        <w:rPr>
          <w:rFonts w:ascii="Times New Roman" w:hAnsi="Times New Roman" w:cs="Times New Roman"/>
          <w:sz w:val="28"/>
          <w:szCs w:val="28"/>
        </w:rPr>
        <w:t xml:space="preserve">. Аффирмации </w:t>
      </w:r>
      <w:r w:rsidRPr="001935BC">
        <w:rPr>
          <w:rFonts w:ascii="Times New Roman" w:hAnsi="Times New Roman" w:cs="Times New Roman"/>
          <w:sz w:val="28"/>
          <w:szCs w:val="28"/>
        </w:rPr>
        <w:t xml:space="preserve">оказывают поддержку </w:t>
      </w:r>
      <w:r w:rsidR="005379BF" w:rsidRPr="001935BC">
        <w:rPr>
          <w:rFonts w:ascii="Times New Roman" w:hAnsi="Times New Roman" w:cs="Times New Roman"/>
          <w:sz w:val="28"/>
          <w:szCs w:val="28"/>
        </w:rPr>
        <w:t xml:space="preserve">пациенту </w:t>
      </w:r>
      <w:r w:rsidRPr="001935BC">
        <w:rPr>
          <w:rFonts w:ascii="Times New Roman" w:hAnsi="Times New Roman" w:cs="Times New Roman"/>
          <w:sz w:val="28"/>
          <w:szCs w:val="28"/>
        </w:rPr>
        <w:t>на стадии изменени</w:t>
      </w:r>
      <w:r w:rsidR="005379BF" w:rsidRPr="001935BC">
        <w:rPr>
          <w:rFonts w:ascii="Times New Roman" w:hAnsi="Times New Roman" w:cs="Times New Roman"/>
          <w:sz w:val="28"/>
          <w:szCs w:val="28"/>
        </w:rPr>
        <w:t>й</w:t>
      </w:r>
      <w:r w:rsidRPr="001935BC">
        <w:rPr>
          <w:rFonts w:ascii="Times New Roman" w:hAnsi="Times New Roman" w:cs="Times New Roman"/>
          <w:sz w:val="28"/>
          <w:szCs w:val="28"/>
        </w:rPr>
        <w:t xml:space="preserve">. </w:t>
      </w:r>
      <w:r w:rsidR="005379BF" w:rsidRPr="001935BC">
        <w:rPr>
          <w:rFonts w:ascii="Times New Roman" w:hAnsi="Times New Roman" w:cs="Times New Roman"/>
          <w:sz w:val="28"/>
          <w:szCs w:val="28"/>
        </w:rPr>
        <w:t>Если</w:t>
      </w:r>
      <w:r w:rsidRPr="001935BC">
        <w:rPr>
          <w:rFonts w:ascii="Times New Roman" w:hAnsi="Times New Roman" w:cs="Times New Roman"/>
          <w:sz w:val="28"/>
          <w:szCs w:val="28"/>
        </w:rPr>
        <w:t xml:space="preserve"> подмечать сильные стороны пациента, и поддерживать усилия по изменению</w:t>
      </w:r>
      <w:r w:rsidR="005379BF" w:rsidRPr="001935BC">
        <w:rPr>
          <w:rFonts w:ascii="Times New Roman" w:hAnsi="Times New Roman" w:cs="Times New Roman"/>
          <w:sz w:val="28"/>
          <w:szCs w:val="28"/>
        </w:rPr>
        <w:t>, изменения даются пациенту легче</w:t>
      </w:r>
      <w:r w:rsidRPr="001935BC">
        <w:rPr>
          <w:rFonts w:ascii="Times New Roman" w:hAnsi="Times New Roman" w:cs="Times New Roman"/>
          <w:sz w:val="28"/>
          <w:szCs w:val="28"/>
        </w:rPr>
        <w:t>. Пример: «Вы очень сильная и смелая женщина, вы решили</w:t>
      </w:r>
      <w:r w:rsidR="005379BF" w:rsidRPr="001935BC">
        <w:rPr>
          <w:rFonts w:ascii="Times New Roman" w:hAnsi="Times New Roman" w:cs="Times New Roman"/>
          <w:sz w:val="28"/>
          <w:szCs w:val="28"/>
        </w:rPr>
        <w:t>сь каждый день уделять внимание себе, и уровню своей физической активности</w:t>
      </w:r>
      <w:r w:rsidRPr="001935BC">
        <w:rPr>
          <w:rFonts w:ascii="Times New Roman" w:hAnsi="Times New Roman" w:cs="Times New Roman"/>
          <w:sz w:val="28"/>
          <w:szCs w:val="28"/>
        </w:rPr>
        <w:t>, преодоле</w:t>
      </w:r>
      <w:r w:rsidR="005379BF" w:rsidRPr="001935BC">
        <w:rPr>
          <w:rFonts w:ascii="Times New Roman" w:hAnsi="Times New Roman" w:cs="Times New Roman"/>
          <w:sz w:val="28"/>
          <w:szCs w:val="28"/>
        </w:rPr>
        <w:t xml:space="preserve">в </w:t>
      </w:r>
      <w:r w:rsidRPr="001935BC">
        <w:rPr>
          <w:rFonts w:ascii="Times New Roman" w:hAnsi="Times New Roman" w:cs="Times New Roman"/>
          <w:sz w:val="28"/>
          <w:szCs w:val="28"/>
        </w:rPr>
        <w:t>трудности</w:t>
      </w:r>
      <w:r w:rsidR="005379BF" w:rsidRPr="001935BC">
        <w:rPr>
          <w:rFonts w:ascii="Times New Roman" w:hAnsi="Times New Roman" w:cs="Times New Roman"/>
          <w:sz w:val="28"/>
          <w:szCs w:val="28"/>
        </w:rPr>
        <w:t xml:space="preserve"> на пути</w:t>
      </w:r>
      <w:r w:rsidRPr="001935BC">
        <w:rPr>
          <w:rFonts w:ascii="Times New Roman" w:hAnsi="Times New Roman" w:cs="Times New Roman"/>
          <w:sz w:val="28"/>
          <w:szCs w:val="28"/>
        </w:rPr>
        <w:t>».</w:t>
      </w:r>
    </w:p>
    <w:p w14:paraId="3850FE2A" w14:textId="77D1F0B7"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en-US"/>
        </w:rPr>
        <w:t>R</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Reflective</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listening</w:t>
      </w:r>
      <w:r w:rsidRPr="001935BC">
        <w:rPr>
          <w:rFonts w:ascii="Times New Roman" w:hAnsi="Times New Roman" w:cs="Times New Roman"/>
          <w:sz w:val="28"/>
          <w:szCs w:val="28"/>
        </w:rPr>
        <w:t xml:space="preserve">): перефразирование высказываний пациента </w:t>
      </w:r>
      <w:r w:rsidR="005379BF" w:rsidRPr="001935BC">
        <w:rPr>
          <w:rFonts w:ascii="Times New Roman" w:hAnsi="Times New Roman" w:cs="Times New Roman"/>
          <w:sz w:val="28"/>
          <w:szCs w:val="28"/>
        </w:rPr>
        <w:t>– это инструмент для прояснения</w:t>
      </w:r>
      <w:r w:rsidRPr="001935BC">
        <w:rPr>
          <w:rFonts w:ascii="Times New Roman" w:hAnsi="Times New Roman" w:cs="Times New Roman"/>
          <w:sz w:val="28"/>
          <w:szCs w:val="28"/>
        </w:rPr>
        <w:t xml:space="preserve"> неявны</w:t>
      </w:r>
      <w:r w:rsidR="005379BF" w:rsidRPr="001935BC">
        <w:rPr>
          <w:rFonts w:ascii="Times New Roman" w:hAnsi="Times New Roman" w:cs="Times New Roman"/>
          <w:sz w:val="28"/>
          <w:szCs w:val="28"/>
        </w:rPr>
        <w:t>х</w:t>
      </w:r>
      <w:r w:rsidRPr="001935BC">
        <w:rPr>
          <w:rFonts w:ascii="Times New Roman" w:hAnsi="Times New Roman" w:cs="Times New Roman"/>
          <w:sz w:val="28"/>
          <w:szCs w:val="28"/>
        </w:rPr>
        <w:t xml:space="preserve"> значени</w:t>
      </w:r>
      <w:r w:rsidR="005379BF" w:rsidRPr="001935BC">
        <w:rPr>
          <w:rFonts w:ascii="Times New Roman" w:hAnsi="Times New Roman" w:cs="Times New Roman"/>
          <w:sz w:val="28"/>
          <w:szCs w:val="28"/>
        </w:rPr>
        <w:t>й. Рефлективное слушание</w:t>
      </w:r>
      <w:r w:rsidRPr="001935BC">
        <w:rPr>
          <w:rFonts w:ascii="Times New Roman" w:hAnsi="Times New Roman" w:cs="Times New Roman"/>
          <w:sz w:val="28"/>
          <w:szCs w:val="28"/>
        </w:rPr>
        <w:t xml:space="preserve"> помогает понять</w:t>
      </w:r>
      <w:r w:rsidR="005379BF" w:rsidRPr="001935BC">
        <w:rPr>
          <w:rFonts w:ascii="Times New Roman" w:hAnsi="Times New Roman" w:cs="Times New Roman"/>
          <w:sz w:val="28"/>
          <w:szCs w:val="28"/>
        </w:rPr>
        <w:t xml:space="preserve"> и услышать</w:t>
      </w:r>
      <w:r w:rsidRPr="001935BC">
        <w:rPr>
          <w:rFonts w:ascii="Times New Roman" w:hAnsi="Times New Roman" w:cs="Times New Roman"/>
          <w:sz w:val="28"/>
          <w:szCs w:val="28"/>
        </w:rPr>
        <w:t xml:space="preserve"> </w:t>
      </w:r>
      <w:r w:rsidR="005379BF" w:rsidRPr="001935BC">
        <w:rPr>
          <w:rFonts w:ascii="Times New Roman" w:hAnsi="Times New Roman" w:cs="Times New Roman"/>
          <w:sz w:val="28"/>
          <w:szCs w:val="28"/>
        </w:rPr>
        <w:t xml:space="preserve">пациенту </w:t>
      </w:r>
      <w:r w:rsidRPr="001935BC">
        <w:rPr>
          <w:rFonts w:ascii="Times New Roman" w:hAnsi="Times New Roman" w:cs="Times New Roman"/>
          <w:sz w:val="28"/>
          <w:szCs w:val="28"/>
        </w:rPr>
        <w:t xml:space="preserve">собственную мотивацию. </w:t>
      </w:r>
      <w:r w:rsidR="005379BF" w:rsidRPr="001935BC">
        <w:rPr>
          <w:rFonts w:ascii="Times New Roman" w:hAnsi="Times New Roman" w:cs="Times New Roman"/>
          <w:sz w:val="28"/>
          <w:szCs w:val="28"/>
        </w:rPr>
        <w:t>В идеале, и</w:t>
      </w:r>
      <w:r w:rsidRPr="001935BC">
        <w:rPr>
          <w:rFonts w:ascii="Times New Roman" w:hAnsi="Times New Roman" w:cs="Times New Roman"/>
          <w:sz w:val="28"/>
          <w:szCs w:val="28"/>
        </w:rPr>
        <w:t>нтервьюер</w:t>
      </w:r>
      <w:r w:rsidR="005379BF" w:rsidRPr="001935BC">
        <w:rPr>
          <w:rFonts w:ascii="Times New Roman" w:hAnsi="Times New Roman" w:cs="Times New Roman"/>
          <w:sz w:val="28"/>
          <w:szCs w:val="28"/>
        </w:rPr>
        <w:t xml:space="preserve"> должен делать</w:t>
      </w:r>
      <w:r w:rsidRPr="001935BC">
        <w:rPr>
          <w:rFonts w:ascii="Times New Roman" w:hAnsi="Times New Roman" w:cs="Times New Roman"/>
          <w:sz w:val="28"/>
          <w:szCs w:val="28"/>
        </w:rPr>
        <w:t xml:space="preserve"> два рефлексивных высказывания на каждый свой вопрос</w:t>
      </w:r>
      <w:r w:rsidR="005379BF" w:rsidRPr="001935BC">
        <w:rPr>
          <w:rFonts w:ascii="Times New Roman" w:hAnsi="Times New Roman" w:cs="Times New Roman"/>
          <w:sz w:val="28"/>
          <w:szCs w:val="28"/>
        </w:rPr>
        <w:t xml:space="preserve"> и ответ пациента</w:t>
      </w:r>
      <w:r w:rsidRPr="001935BC">
        <w:rPr>
          <w:rFonts w:ascii="Times New Roman" w:hAnsi="Times New Roman" w:cs="Times New Roman"/>
          <w:sz w:val="28"/>
          <w:szCs w:val="28"/>
        </w:rPr>
        <w:t xml:space="preserve">, для того чтобы отзеркалить </w:t>
      </w:r>
      <w:r w:rsidR="005379BF" w:rsidRPr="001935BC">
        <w:rPr>
          <w:rFonts w:ascii="Times New Roman" w:hAnsi="Times New Roman" w:cs="Times New Roman"/>
          <w:sz w:val="28"/>
          <w:szCs w:val="28"/>
        </w:rPr>
        <w:t xml:space="preserve">то, что сказал </w:t>
      </w:r>
      <w:r w:rsidRPr="001935BC">
        <w:rPr>
          <w:rFonts w:ascii="Times New Roman" w:hAnsi="Times New Roman" w:cs="Times New Roman"/>
          <w:sz w:val="28"/>
          <w:szCs w:val="28"/>
        </w:rPr>
        <w:t xml:space="preserve">пациент. Пример: «До недавнего времени вы не обращали внимания на свое </w:t>
      </w:r>
      <w:r w:rsidR="005379BF" w:rsidRPr="001935BC">
        <w:rPr>
          <w:rFonts w:ascii="Times New Roman" w:hAnsi="Times New Roman" w:cs="Times New Roman"/>
          <w:sz w:val="28"/>
          <w:szCs w:val="28"/>
        </w:rPr>
        <w:t>здоровье и самочувствие</w:t>
      </w:r>
      <w:r w:rsidRPr="001935BC">
        <w:rPr>
          <w:rFonts w:ascii="Times New Roman" w:hAnsi="Times New Roman" w:cs="Times New Roman"/>
          <w:sz w:val="28"/>
          <w:szCs w:val="28"/>
        </w:rPr>
        <w:t>, и не были обеспокоены тем, что не уделяете себе</w:t>
      </w:r>
      <w:r w:rsidR="005379BF" w:rsidRPr="001935BC">
        <w:rPr>
          <w:rFonts w:ascii="Times New Roman" w:hAnsi="Times New Roman" w:cs="Times New Roman"/>
          <w:sz w:val="28"/>
          <w:szCs w:val="28"/>
        </w:rPr>
        <w:t xml:space="preserve"> и своему состоянию</w:t>
      </w:r>
      <w:r w:rsidRPr="001935BC">
        <w:rPr>
          <w:rFonts w:ascii="Times New Roman" w:hAnsi="Times New Roman" w:cs="Times New Roman"/>
          <w:sz w:val="28"/>
          <w:szCs w:val="28"/>
        </w:rPr>
        <w:t xml:space="preserve"> должного внимания. Потом </w:t>
      </w:r>
      <w:r w:rsidR="005379BF" w:rsidRPr="001935BC">
        <w:rPr>
          <w:rFonts w:ascii="Times New Roman" w:hAnsi="Times New Roman" w:cs="Times New Roman"/>
          <w:sz w:val="28"/>
          <w:szCs w:val="28"/>
        </w:rPr>
        <w:t>вам поставили диагноз</w:t>
      </w:r>
      <w:r w:rsidRPr="001935BC">
        <w:rPr>
          <w:rFonts w:ascii="Times New Roman" w:hAnsi="Times New Roman" w:cs="Times New Roman"/>
          <w:sz w:val="28"/>
          <w:szCs w:val="28"/>
        </w:rPr>
        <w:t xml:space="preserve"> серьезн</w:t>
      </w:r>
      <w:r w:rsidR="005379BF" w:rsidRPr="001935BC">
        <w:rPr>
          <w:rFonts w:ascii="Times New Roman" w:hAnsi="Times New Roman" w:cs="Times New Roman"/>
          <w:sz w:val="28"/>
          <w:szCs w:val="28"/>
        </w:rPr>
        <w:t xml:space="preserve">ого </w:t>
      </w:r>
      <w:r w:rsidRPr="001935BC">
        <w:rPr>
          <w:rFonts w:ascii="Times New Roman" w:hAnsi="Times New Roman" w:cs="Times New Roman"/>
          <w:sz w:val="28"/>
          <w:szCs w:val="28"/>
        </w:rPr>
        <w:t>заболевания, и в</w:t>
      </w:r>
      <w:r w:rsidR="005379BF" w:rsidRPr="001935BC">
        <w:rPr>
          <w:rFonts w:ascii="Times New Roman" w:hAnsi="Times New Roman" w:cs="Times New Roman"/>
          <w:sz w:val="28"/>
          <w:szCs w:val="28"/>
        </w:rPr>
        <w:t xml:space="preserve">ы поняли, что ваш </w:t>
      </w:r>
      <w:r w:rsidRPr="001935BC">
        <w:rPr>
          <w:rFonts w:ascii="Times New Roman" w:hAnsi="Times New Roman" w:cs="Times New Roman"/>
          <w:sz w:val="28"/>
          <w:szCs w:val="28"/>
        </w:rPr>
        <w:t>организм требует к себе внимания».</w:t>
      </w:r>
    </w:p>
    <w:p w14:paraId="16336555" w14:textId="2F463DDF" w:rsidR="00435E0F" w:rsidRPr="001935BC" w:rsidRDefault="00435E0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lang w:val="en-US"/>
        </w:rPr>
        <w:t>S</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en-US"/>
        </w:rPr>
        <w:t>Summarizing</w:t>
      </w:r>
      <w:r w:rsidRPr="001935BC">
        <w:rPr>
          <w:rFonts w:ascii="Times New Roman" w:hAnsi="Times New Roman" w:cs="Times New Roman"/>
          <w:sz w:val="28"/>
          <w:szCs w:val="28"/>
        </w:rPr>
        <w:t xml:space="preserve">): суммирование </w:t>
      </w:r>
      <w:r w:rsidR="005379BF" w:rsidRPr="001935BC">
        <w:rPr>
          <w:rFonts w:ascii="Times New Roman" w:hAnsi="Times New Roman" w:cs="Times New Roman"/>
          <w:sz w:val="28"/>
          <w:szCs w:val="28"/>
        </w:rPr>
        <w:t>это инструмент для указания</w:t>
      </w:r>
      <w:r w:rsidRPr="001935BC">
        <w:rPr>
          <w:rFonts w:ascii="Times New Roman" w:hAnsi="Times New Roman" w:cs="Times New Roman"/>
          <w:sz w:val="28"/>
          <w:szCs w:val="28"/>
        </w:rPr>
        <w:t xml:space="preserve"> на расхождения</w:t>
      </w:r>
      <w:r w:rsidR="005379BF" w:rsidRPr="001935BC">
        <w:rPr>
          <w:rFonts w:ascii="Times New Roman" w:hAnsi="Times New Roman" w:cs="Times New Roman"/>
          <w:sz w:val="28"/>
          <w:szCs w:val="28"/>
        </w:rPr>
        <w:t xml:space="preserve"> между</w:t>
      </w:r>
      <w:r w:rsidRPr="001935BC">
        <w:rPr>
          <w:rFonts w:ascii="Times New Roman" w:hAnsi="Times New Roman" w:cs="Times New Roman"/>
          <w:sz w:val="28"/>
          <w:szCs w:val="28"/>
        </w:rPr>
        <w:t xml:space="preserve"> текущим состоянием пациента и поставленной целью. </w:t>
      </w:r>
      <w:r w:rsidR="005379BF" w:rsidRPr="001935BC">
        <w:rPr>
          <w:rFonts w:ascii="Times New Roman" w:hAnsi="Times New Roman" w:cs="Times New Roman"/>
          <w:sz w:val="28"/>
          <w:szCs w:val="28"/>
        </w:rPr>
        <w:t>Суммирование – это сбор и связывание имеющейся информации</w:t>
      </w:r>
      <w:r w:rsidRPr="001935BC">
        <w:rPr>
          <w:rFonts w:ascii="Times New Roman" w:hAnsi="Times New Roman" w:cs="Times New Roman"/>
          <w:sz w:val="28"/>
          <w:szCs w:val="28"/>
        </w:rPr>
        <w:t xml:space="preserve">. Пример: «Вы </w:t>
      </w:r>
      <w:r w:rsidR="003302B3" w:rsidRPr="001935BC">
        <w:rPr>
          <w:rFonts w:ascii="Times New Roman" w:hAnsi="Times New Roman" w:cs="Times New Roman"/>
          <w:sz w:val="28"/>
          <w:szCs w:val="28"/>
        </w:rPr>
        <w:t>признаете</w:t>
      </w:r>
      <w:r w:rsidRPr="001935BC">
        <w:rPr>
          <w:rFonts w:ascii="Times New Roman" w:hAnsi="Times New Roman" w:cs="Times New Roman"/>
          <w:sz w:val="28"/>
          <w:szCs w:val="28"/>
        </w:rPr>
        <w:t>, что ваше плохое самочувствие</w:t>
      </w:r>
      <w:r w:rsidR="003302B3" w:rsidRPr="001935BC">
        <w:rPr>
          <w:rFonts w:ascii="Times New Roman" w:hAnsi="Times New Roman" w:cs="Times New Roman"/>
          <w:sz w:val="28"/>
          <w:szCs w:val="28"/>
        </w:rPr>
        <w:t xml:space="preserve"> может </w:t>
      </w:r>
      <w:r w:rsidRPr="001935BC">
        <w:rPr>
          <w:rFonts w:ascii="Times New Roman" w:hAnsi="Times New Roman" w:cs="Times New Roman"/>
          <w:sz w:val="28"/>
          <w:szCs w:val="28"/>
        </w:rPr>
        <w:t xml:space="preserve">быть частично </w:t>
      </w:r>
      <w:r w:rsidR="003302B3" w:rsidRPr="001935BC">
        <w:rPr>
          <w:rFonts w:ascii="Times New Roman" w:hAnsi="Times New Roman" w:cs="Times New Roman"/>
          <w:sz w:val="28"/>
          <w:szCs w:val="28"/>
        </w:rPr>
        <w:t>облегчено</w:t>
      </w:r>
      <w:r w:rsidRPr="001935BC">
        <w:rPr>
          <w:rFonts w:ascii="Times New Roman" w:hAnsi="Times New Roman" w:cs="Times New Roman"/>
          <w:sz w:val="28"/>
          <w:szCs w:val="28"/>
        </w:rPr>
        <w:t xml:space="preserve"> ежедневными короткими прогулками на свежем воздухе, желательно в </w:t>
      </w:r>
      <w:r w:rsidR="003302B3" w:rsidRPr="001935BC">
        <w:rPr>
          <w:rFonts w:ascii="Times New Roman" w:hAnsi="Times New Roman" w:cs="Times New Roman"/>
          <w:sz w:val="28"/>
          <w:szCs w:val="28"/>
        </w:rPr>
        <w:t>зоне с зеленым насаждением</w:t>
      </w:r>
      <w:r w:rsidRPr="001935BC">
        <w:rPr>
          <w:rFonts w:ascii="Times New Roman" w:hAnsi="Times New Roman" w:cs="Times New Roman"/>
          <w:sz w:val="28"/>
          <w:szCs w:val="28"/>
        </w:rPr>
        <w:t>?»</w:t>
      </w:r>
    </w:p>
    <w:p w14:paraId="14250D11" w14:textId="5A54CC07" w:rsidR="00AC5E45" w:rsidRPr="001935BC" w:rsidRDefault="005A508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Предлагаемое обучение онкологов, психологов, а также врачей общей практики - повышение квалификации по коммуникативным навыкам, может быть организовано в рамках программы «Специализированные коммуникативные навыки в </w:t>
      </w:r>
      <w:proofErr w:type="spellStart"/>
      <w:r w:rsidRPr="001935BC">
        <w:rPr>
          <w:rFonts w:ascii="Times New Roman" w:hAnsi="Times New Roman" w:cs="Times New Roman"/>
          <w:sz w:val="28"/>
          <w:szCs w:val="28"/>
        </w:rPr>
        <w:t>онкослужбе</w:t>
      </w:r>
      <w:proofErr w:type="spellEnd"/>
      <w:r w:rsidRPr="001935BC">
        <w:rPr>
          <w:rFonts w:ascii="Times New Roman" w:hAnsi="Times New Roman" w:cs="Times New Roman"/>
          <w:sz w:val="28"/>
          <w:szCs w:val="28"/>
        </w:rPr>
        <w:t xml:space="preserve">». </w:t>
      </w:r>
    </w:p>
    <w:p w14:paraId="15FCBE17" w14:textId="77777777" w:rsidR="005257F4" w:rsidRPr="001935BC" w:rsidRDefault="00AC5E45"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В</w:t>
      </w:r>
      <w:r w:rsidR="005A5081" w:rsidRPr="001935BC">
        <w:rPr>
          <w:rFonts w:ascii="Times New Roman" w:hAnsi="Times New Roman" w:cs="Times New Roman"/>
          <w:sz w:val="28"/>
          <w:szCs w:val="28"/>
        </w:rPr>
        <w:t>-третьих</w:t>
      </w:r>
      <w:r w:rsidRPr="001935BC">
        <w:rPr>
          <w:rFonts w:ascii="Times New Roman" w:hAnsi="Times New Roman" w:cs="Times New Roman"/>
          <w:sz w:val="28"/>
          <w:szCs w:val="28"/>
        </w:rPr>
        <w:t>, нужно усовершенствовать коммуникативные навыки врачей общей практики</w:t>
      </w:r>
      <w:r w:rsidR="00503BD0" w:rsidRPr="001935BC">
        <w:rPr>
          <w:rFonts w:ascii="Times New Roman" w:hAnsi="Times New Roman" w:cs="Times New Roman"/>
          <w:sz w:val="28"/>
          <w:szCs w:val="28"/>
        </w:rPr>
        <w:t xml:space="preserve"> (ВОП)</w:t>
      </w:r>
      <w:r w:rsidRPr="001935BC">
        <w:rPr>
          <w:rFonts w:ascii="Times New Roman" w:hAnsi="Times New Roman" w:cs="Times New Roman"/>
          <w:sz w:val="28"/>
          <w:szCs w:val="28"/>
        </w:rPr>
        <w:t xml:space="preserve"> и терапевтов, которые ведут диспансерную работу с пациентами с РМЖ на постоянной основе. </w:t>
      </w:r>
      <w:r w:rsidR="00503BD0" w:rsidRPr="001935BC">
        <w:rPr>
          <w:rFonts w:ascii="Times New Roman" w:hAnsi="Times New Roman" w:cs="Times New Roman"/>
          <w:sz w:val="28"/>
          <w:szCs w:val="28"/>
        </w:rPr>
        <w:t xml:space="preserve">ВОП и терапевты должны уметь работать со стигмой по отношению к ментальному здоровью, обращению к психологу, и к психотерапевтическим методам. </w:t>
      </w:r>
      <w:r w:rsidR="005257F4" w:rsidRPr="001935BC">
        <w:rPr>
          <w:rFonts w:ascii="Times New Roman" w:hAnsi="Times New Roman" w:cs="Times New Roman"/>
          <w:sz w:val="28"/>
          <w:szCs w:val="28"/>
        </w:rPr>
        <w:t xml:space="preserve">По данным ВОЗ, стигматизация по отношению к ментальному здоровью, обращению к психологу характерна не только к культурной особенности страны, но также может существовать внутри медицинских учреждений. </w:t>
      </w:r>
    </w:p>
    <w:p w14:paraId="02C92066" w14:textId="2A034402" w:rsidR="005257F4" w:rsidRPr="001935BC" w:rsidRDefault="005257F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Предлагаемое обучение врачей общей практики и терапевтов - повышение квалификации по коммуникативным навыкам, может быть организовано в рамках программы «Специализированные коммуникативные навыки в </w:t>
      </w:r>
      <w:proofErr w:type="spellStart"/>
      <w:r w:rsidRPr="001935BC">
        <w:rPr>
          <w:rFonts w:ascii="Times New Roman" w:hAnsi="Times New Roman" w:cs="Times New Roman"/>
          <w:sz w:val="28"/>
          <w:szCs w:val="28"/>
        </w:rPr>
        <w:t>онкослужбе</w:t>
      </w:r>
      <w:proofErr w:type="spellEnd"/>
      <w:r w:rsidRPr="001935BC">
        <w:rPr>
          <w:rFonts w:ascii="Times New Roman" w:hAnsi="Times New Roman" w:cs="Times New Roman"/>
          <w:sz w:val="28"/>
          <w:szCs w:val="28"/>
        </w:rPr>
        <w:t xml:space="preserve">». Предлагаемая программа обучения «Специализированные коммуникативные навыки в </w:t>
      </w:r>
      <w:proofErr w:type="spellStart"/>
      <w:r w:rsidRPr="001935BC">
        <w:rPr>
          <w:rFonts w:ascii="Times New Roman" w:hAnsi="Times New Roman" w:cs="Times New Roman"/>
          <w:sz w:val="28"/>
          <w:szCs w:val="28"/>
        </w:rPr>
        <w:t>онкослужбе</w:t>
      </w:r>
      <w:proofErr w:type="spellEnd"/>
      <w:r w:rsidRPr="001935BC">
        <w:rPr>
          <w:rFonts w:ascii="Times New Roman" w:hAnsi="Times New Roman" w:cs="Times New Roman"/>
          <w:sz w:val="28"/>
          <w:szCs w:val="28"/>
        </w:rPr>
        <w:t xml:space="preserve">» </w:t>
      </w:r>
      <w:r w:rsidR="00946040" w:rsidRPr="001935BC">
        <w:rPr>
          <w:rFonts w:ascii="Times New Roman" w:hAnsi="Times New Roman" w:cs="Times New Roman"/>
          <w:sz w:val="28"/>
          <w:szCs w:val="28"/>
        </w:rPr>
        <w:t>представлена</w:t>
      </w:r>
      <w:r w:rsidRPr="001935BC">
        <w:rPr>
          <w:rFonts w:ascii="Times New Roman" w:hAnsi="Times New Roman" w:cs="Times New Roman"/>
          <w:sz w:val="28"/>
          <w:szCs w:val="28"/>
        </w:rPr>
        <w:t xml:space="preserve"> в </w:t>
      </w:r>
      <w:r w:rsidR="00946040" w:rsidRPr="001935BC">
        <w:rPr>
          <w:rFonts w:ascii="Times New Roman" w:hAnsi="Times New Roman" w:cs="Times New Roman"/>
          <w:sz w:val="28"/>
          <w:szCs w:val="28"/>
        </w:rPr>
        <w:t>П</w:t>
      </w:r>
      <w:r w:rsidRPr="001935BC">
        <w:rPr>
          <w:rFonts w:ascii="Times New Roman" w:hAnsi="Times New Roman" w:cs="Times New Roman"/>
          <w:sz w:val="28"/>
          <w:szCs w:val="28"/>
        </w:rPr>
        <w:t xml:space="preserve">риложении </w:t>
      </w:r>
      <w:r w:rsidR="00E847A0" w:rsidRPr="001935BC">
        <w:rPr>
          <w:rFonts w:ascii="Times New Roman" w:hAnsi="Times New Roman" w:cs="Times New Roman"/>
          <w:sz w:val="28"/>
          <w:szCs w:val="28"/>
          <w:lang w:val="kk-KZ"/>
        </w:rPr>
        <w:t>5</w:t>
      </w:r>
      <w:r w:rsidRPr="001935BC">
        <w:rPr>
          <w:rFonts w:ascii="Times New Roman" w:hAnsi="Times New Roman" w:cs="Times New Roman"/>
          <w:sz w:val="28"/>
          <w:szCs w:val="28"/>
        </w:rPr>
        <w:t>.</w:t>
      </w:r>
    </w:p>
    <w:p w14:paraId="25373735" w14:textId="77777777" w:rsidR="005257F4" w:rsidRPr="001935BC" w:rsidRDefault="00503BD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 xml:space="preserve">В-четвертых, </w:t>
      </w:r>
      <w:r w:rsidR="005257F4" w:rsidRPr="001935BC">
        <w:rPr>
          <w:rFonts w:ascii="Times New Roman" w:hAnsi="Times New Roman" w:cs="Times New Roman"/>
          <w:sz w:val="28"/>
          <w:szCs w:val="28"/>
        </w:rPr>
        <w:t xml:space="preserve">предлагаем усовершенствовать обучение студентов факультетов общей медицины и педиатрии на уровне медицинских Высших Учебных Заведений, для того чтобы сделать акцент на усиление вопросов ментального здоровья. </w:t>
      </w:r>
    </w:p>
    <w:p w14:paraId="4CFB0DC9" w14:textId="44A235E4" w:rsidR="004669B8" w:rsidRPr="001935BC" w:rsidRDefault="00FC646A"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Д</w:t>
      </w:r>
      <w:r w:rsidR="005257F4" w:rsidRPr="001935BC">
        <w:rPr>
          <w:rFonts w:ascii="Times New Roman" w:hAnsi="Times New Roman" w:cs="Times New Roman"/>
          <w:sz w:val="28"/>
          <w:szCs w:val="28"/>
        </w:rPr>
        <w:t>олжна обеспечиваться непрерывность оказания медико-психологический и медико-социальной помощи пациентам</w:t>
      </w:r>
      <w:r w:rsidR="00B067FD" w:rsidRPr="001935BC">
        <w:rPr>
          <w:rFonts w:ascii="Times New Roman" w:hAnsi="Times New Roman" w:cs="Times New Roman"/>
          <w:sz w:val="28"/>
          <w:szCs w:val="28"/>
        </w:rPr>
        <w:t xml:space="preserve"> с РМЖ</w:t>
      </w:r>
      <w:r w:rsidR="005257F4" w:rsidRPr="001935BC">
        <w:rPr>
          <w:rFonts w:ascii="Times New Roman" w:hAnsi="Times New Roman" w:cs="Times New Roman"/>
          <w:sz w:val="28"/>
          <w:szCs w:val="28"/>
        </w:rPr>
        <w:t>, вне зависимости от обращаемости;</w:t>
      </w:r>
    </w:p>
    <w:p w14:paraId="1A4DA2EA" w14:textId="0CA5E4C4" w:rsidR="006A4E2F" w:rsidRPr="001935BC" w:rsidRDefault="001B1F91"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Психолог, после первичного скрининга и категоризации пациента, в зависимости от клинических проявлений, и суммы баллов по каждому из опросников, либо направляет пациента к психиатру, для подтверждения диагноза, и дальнейшей терапии, либо включает пациента в группы психокоррекции</w:t>
      </w:r>
      <w:r w:rsidR="00767913" w:rsidRPr="001935BC">
        <w:rPr>
          <w:rFonts w:ascii="Times New Roman" w:hAnsi="Times New Roman" w:cs="Times New Roman"/>
          <w:sz w:val="28"/>
          <w:szCs w:val="28"/>
        </w:rPr>
        <w:t xml:space="preserve">. Согласно литературным данным наиболее эффективными подходами являются психотерапия и психокоррекция, психо-образование (ментальная настороженность) и повышение физической активности, которые проводились на разных этапах лечения и в основном применялись в формате </w:t>
      </w:r>
      <w:proofErr w:type="spellStart"/>
      <w:r w:rsidR="00767913" w:rsidRPr="001935BC">
        <w:rPr>
          <w:rFonts w:ascii="Times New Roman" w:hAnsi="Times New Roman" w:cs="Times New Roman"/>
          <w:sz w:val="28"/>
          <w:szCs w:val="28"/>
        </w:rPr>
        <w:t>мультисессии</w:t>
      </w:r>
      <w:proofErr w:type="spellEnd"/>
      <w:r w:rsidR="00767913" w:rsidRPr="001935BC">
        <w:rPr>
          <w:rFonts w:ascii="Times New Roman" w:hAnsi="Times New Roman" w:cs="Times New Roman"/>
          <w:sz w:val="28"/>
          <w:szCs w:val="28"/>
        </w:rPr>
        <w:t>, очных встреч и групповых занятий</w:t>
      </w:r>
      <w:r w:rsidR="00563D56" w:rsidRPr="001935BC">
        <w:rPr>
          <w:rFonts w:ascii="Times New Roman" w:hAnsi="Times New Roman" w:cs="Times New Roman"/>
          <w:sz w:val="28"/>
          <w:szCs w:val="28"/>
          <w:lang w:val="kk-KZ"/>
        </w:rPr>
        <w:t xml:space="preserve"> </w:t>
      </w:r>
      <w:r w:rsidR="00F9148D">
        <w:rPr>
          <w:rFonts w:ascii="Times New Roman" w:hAnsi="Times New Roman" w:cs="Times New Roman"/>
          <w:sz w:val="28"/>
          <w:szCs w:val="28"/>
          <w:lang w:val="kk-KZ"/>
        </w:rPr>
        <w:fldChar w:fldCharType="begin" w:fldLock="1"/>
      </w:r>
      <w:r w:rsidR="00D57C64">
        <w:rPr>
          <w:rFonts w:ascii="Times New Roman" w:hAnsi="Times New Roman" w:cs="Times New Roman"/>
          <w:sz w:val="28"/>
          <w:szCs w:val="28"/>
          <w:lang w:val="kk-KZ"/>
        </w:rPr>
        <w:instrText>ADDIN CSL_CITATION {"citationItems":[{"id":"ITEM-1","itemData":{"ISSN":"1057-9249","author":[{"dropping-particle":"","family":"Lewis‐Smith","given":"Helena","non-dropping-particle":"","parse-names":false,"suffix":""},{"dropping-particle":"","family":"Diedrichs","given":"Phillippa Claire","non-dropping-particle":"","parse-names":false,"suffix":""},{"dropping-particle":"","family":"Rumsey","given":"Nichola","non-dropping-particle":"","parse-names":false,"suffix":""},{"dropping-particle":"","family":"Harcourt","given":"Diana","non-dropping-particle":"","parse-names":false,"suffix":""}],"container-title":"Psycho‐Oncology","id":"ITEM-1","issue":"12","issued":{"date-parts":[["2018"]]},"page":"2687-2699","publisher":"Wiley Online Library","title":"Efficacy of psychosocial and physical activity‐based interventions to improve body image among women treated for breast cancer: A systematic review","type":"article-journal","volume":"27"},"uris":["http://www.mendeley.com/documents/?uuid=c25320f6-1973-4b60-a3e1-3fab58c9ee8c"]}],"mendeley":{"formattedCitation":"(154)","manualFormatting":"[154]","plainTextFormattedCitation":"(154)","previouslyFormattedCitation":"(154)"},"properties":{"noteIndex":0},"schema":"https://github.com/citation-style-language/schema/raw/master/csl-citation.json"}</w:instrText>
      </w:r>
      <w:r w:rsidR="00F9148D">
        <w:rPr>
          <w:rFonts w:ascii="Times New Roman" w:hAnsi="Times New Roman" w:cs="Times New Roman"/>
          <w:sz w:val="28"/>
          <w:szCs w:val="28"/>
          <w:lang w:val="kk-KZ"/>
        </w:rPr>
        <w:fldChar w:fldCharType="separate"/>
      </w:r>
      <w:r w:rsidR="00D57C64">
        <w:rPr>
          <w:rFonts w:ascii="Times New Roman" w:hAnsi="Times New Roman" w:cs="Times New Roman"/>
          <w:noProof/>
          <w:sz w:val="28"/>
          <w:szCs w:val="28"/>
          <w:lang w:val="kk-KZ"/>
        </w:rPr>
        <w:t>[</w:t>
      </w:r>
      <w:r w:rsidR="00F9148D" w:rsidRPr="00F9148D">
        <w:rPr>
          <w:rFonts w:ascii="Times New Roman" w:hAnsi="Times New Roman" w:cs="Times New Roman"/>
          <w:noProof/>
          <w:sz w:val="28"/>
          <w:szCs w:val="28"/>
          <w:lang w:val="kk-KZ"/>
        </w:rPr>
        <w:t>154</w:t>
      </w:r>
      <w:r w:rsidR="00426D85">
        <w:rPr>
          <w:rFonts w:ascii="Times New Roman" w:hAnsi="Times New Roman" w:cs="Times New Roman"/>
          <w:noProof/>
          <w:sz w:val="28"/>
          <w:szCs w:val="28"/>
          <w:lang w:val="kk-KZ"/>
        </w:rPr>
        <w:t>]</w:t>
      </w:r>
      <w:r w:rsidR="00F9148D">
        <w:rPr>
          <w:rFonts w:ascii="Times New Roman" w:hAnsi="Times New Roman" w:cs="Times New Roman"/>
          <w:sz w:val="28"/>
          <w:szCs w:val="28"/>
          <w:lang w:val="kk-KZ"/>
        </w:rPr>
        <w:fldChar w:fldCharType="end"/>
      </w:r>
      <w:r w:rsidR="00767913" w:rsidRPr="001935BC">
        <w:rPr>
          <w:rFonts w:ascii="Times New Roman" w:hAnsi="Times New Roman" w:cs="Times New Roman"/>
          <w:sz w:val="28"/>
          <w:szCs w:val="28"/>
        </w:rPr>
        <w:t>. Среди психологических вмешательств выделяют пять основных групп терапии: метод, основанный на фокусировке внимания (</w:t>
      </w:r>
      <w:r w:rsidR="00767913" w:rsidRPr="001935BC">
        <w:rPr>
          <w:rFonts w:ascii="Times New Roman" w:hAnsi="Times New Roman" w:cs="Times New Roman"/>
          <w:sz w:val="28"/>
          <w:szCs w:val="28"/>
          <w:lang w:val="en-US"/>
        </w:rPr>
        <w:t>mindfulness</w:t>
      </w:r>
      <w:r w:rsidR="00767913" w:rsidRPr="001935BC">
        <w:rPr>
          <w:rFonts w:ascii="Times New Roman" w:hAnsi="Times New Roman" w:cs="Times New Roman"/>
          <w:sz w:val="28"/>
          <w:szCs w:val="28"/>
        </w:rPr>
        <w:t xml:space="preserve"> </w:t>
      </w:r>
      <w:r w:rsidR="00767913" w:rsidRPr="001935BC">
        <w:rPr>
          <w:rFonts w:ascii="Times New Roman" w:hAnsi="Times New Roman" w:cs="Times New Roman"/>
          <w:sz w:val="28"/>
          <w:szCs w:val="28"/>
          <w:lang w:val="en-US"/>
        </w:rPr>
        <w:t>based</w:t>
      </w:r>
      <w:r w:rsidR="00767913" w:rsidRPr="001935BC">
        <w:rPr>
          <w:rFonts w:ascii="Times New Roman" w:hAnsi="Times New Roman" w:cs="Times New Roman"/>
          <w:sz w:val="28"/>
          <w:szCs w:val="28"/>
        </w:rPr>
        <w:t>), выражение положительных эмоций, духовное вмешательство, терапия надеждой и вмешательство, создающее смысл</w:t>
      </w:r>
      <w:r w:rsidR="00563D56" w:rsidRPr="001935BC">
        <w:rPr>
          <w:rFonts w:ascii="Times New Roman" w:hAnsi="Times New Roman" w:cs="Times New Roman"/>
          <w:sz w:val="28"/>
          <w:szCs w:val="28"/>
          <w:lang w:val="kk-KZ"/>
        </w:rPr>
        <w:t xml:space="preserve"> </w:t>
      </w:r>
      <w:r w:rsidR="00F9148D">
        <w:rPr>
          <w:rFonts w:ascii="Times New Roman" w:hAnsi="Times New Roman" w:cs="Times New Roman"/>
          <w:sz w:val="28"/>
          <w:szCs w:val="28"/>
          <w:lang w:val="kk-KZ"/>
        </w:rPr>
        <w:fldChar w:fldCharType="begin" w:fldLock="1"/>
      </w:r>
      <w:r w:rsidR="00D57C64">
        <w:rPr>
          <w:rFonts w:ascii="Times New Roman" w:hAnsi="Times New Roman" w:cs="Times New Roman"/>
          <w:sz w:val="28"/>
          <w:szCs w:val="28"/>
          <w:lang w:val="kk-KZ"/>
        </w:rPr>
        <w:instrText>ADDIN CSL_CITATION {"citationItems":[{"id":"ITEM-1","itemData":{"DOI":"https://doi.org/10.1002/pon.3353","ISSN":"1057-9249","abstract":"Abstract Objective Positive psychology is an emerging area of empirical study, not only in clinical, but also in health psychology. The present systematic review aims to synthesize the evidence about the positive psychology interventions utilized in breast cancer. Methods Relevant studies were identified via Pubmed, PsycINFO, Web of Science, Scopus, Cochrane, CINAHL, Wiley Online Library, TDX, and DIALNET databases (up to April 2013). Only those papers focused on interventions related to positive psychology and carried out on breast cancer patients were included. Results Of the 7266 articles found through databases, 16 studies were finally included in this review. Five groups of therapies were found: mindfulness-based approaches, expression of positive emotions, spiritual interventions, hope therapy, and meaning-making interventions. These specific interventions promoted positive changes in breast cancer participants, such as enhanced quality of life, well-being, hope, benefit finding, or optimism. However, the disparity of the interventions and some methodological issues limit the outcomes. Conclusions Some studies provided relevant evidence about the clear development of positive aspects from the breast cancer experience. Positive interventions applied to patients and survivors of breast cancer were found to be able to promote positive aspects. A global consensus of a positive therapies classification is needed to take one more step in structuring positive psychology. Copyright ? 2013 John Wiley &amp; Sons, Ltd.","author":[{"dropping-particle":"","family":"Casellas-Grau","given":"Anna","non-dropping-particle":"","parse-names":false,"suffix":""},{"dropping-particle":"","family":"Font","given":"Antoni","non-dropping-particle":"","parse-names":false,"suffix":""},{"dropping-particle":"","family":"Vives","given":"Jaume","non-dropping-particle":"","parse-names":false,"suffix":""}],"container-title":"Psycho-Oncology","id":"ITEM-1","issue":"1","issued":{"date-parts":[["2014","1"]]},"page":"9-19","publisher":"John Wiley &amp; Sons, Ltd","title":"Positive psychology interventions in breast cancer. A systematic review","type":"article-journal","volume":"23"},"uris":["http://www.mendeley.com/documents/?uuid=56d928ed-56c2-4c82-a797-ea8d13f610ce"]}],"mendeley":{"formattedCitation":"(155)","manualFormatting":"[155]","plainTextFormattedCitation":"(155)"},"properties":{"noteIndex":0},"schema":"https://github.com/citation-style-language/schema/raw/master/csl-citation.json"}</w:instrText>
      </w:r>
      <w:r w:rsidR="00F9148D">
        <w:rPr>
          <w:rFonts w:ascii="Times New Roman" w:hAnsi="Times New Roman" w:cs="Times New Roman"/>
          <w:sz w:val="28"/>
          <w:szCs w:val="28"/>
          <w:lang w:val="kk-KZ"/>
        </w:rPr>
        <w:fldChar w:fldCharType="separate"/>
      </w:r>
      <w:r w:rsidR="00D57C64">
        <w:rPr>
          <w:rFonts w:ascii="Times New Roman" w:hAnsi="Times New Roman" w:cs="Times New Roman"/>
          <w:noProof/>
          <w:sz w:val="28"/>
          <w:szCs w:val="28"/>
          <w:lang w:val="kk-KZ"/>
        </w:rPr>
        <w:t>[</w:t>
      </w:r>
      <w:r w:rsidR="00F9148D" w:rsidRPr="00F9148D">
        <w:rPr>
          <w:rFonts w:ascii="Times New Roman" w:hAnsi="Times New Roman" w:cs="Times New Roman"/>
          <w:noProof/>
          <w:sz w:val="28"/>
          <w:szCs w:val="28"/>
          <w:lang w:val="kk-KZ"/>
        </w:rPr>
        <w:t>155</w:t>
      </w:r>
      <w:r w:rsidR="00426D85">
        <w:rPr>
          <w:rFonts w:ascii="Times New Roman" w:hAnsi="Times New Roman" w:cs="Times New Roman"/>
          <w:noProof/>
          <w:sz w:val="28"/>
          <w:szCs w:val="28"/>
          <w:lang w:val="kk-KZ"/>
        </w:rPr>
        <w:t>]</w:t>
      </w:r>
      <w:r w:rsidR="00F9148D">
        <w:rPr>
          <w:rFonts w:ascii="Times New Roman" w:hAnsi="Times New Roman" w:cs="Times New Roman"/>
          <w:sz w:val="28"/>
          <w:szCs w:val="28"/>
          <w:lang w:val="kk-KZ"/>
        </w:rPr>
        <w:fldChar w:fldCharType="end"/>
      </w:r>
      <w:r w:rsidR="00767913" w:rsidRPr="001935BC">
        <w:rPr>
          <w:rFonts w:ascii="Times New Roman" w:hAnsi="Times New Roman" w:cs="Times New Roman"/>
          <w:sz w:val="28"/>
          <w:szCs w:val="28"/>
        </w:rPr>
        <w:t xml:space="preserve">. </w:t>
      </w:r>
      <w:r w:rsidR="006A4E2F" w:rsidRPr="001935BC">
        <w:rPr>
          <w:rFonts w:ascii="Times New Roman" w:hAnsi="Times New Roman" w:cs="Times New Roman"/>
          <w:sz w:val="28"/>
          <w:szCs w:val="28"/>
        </w:rPr>
        <w:t xml:space="preserve">Психиатр, после завершение курса психотерапии направляет пациента к психологу, для психокоррекции и профилактики обострения </w:t>
      </w:r>
      <w:r w:rsidR="00FD1BA7" w:rsidRPr="001935BC">
        <w:rPr>
          <w:rFonts w:ascii="Times New Roman" w:hAnsi="Times New Roman" w:cs="Times New Roman"/>
          <w:sz w:val="28"/>
          <w:szCs w:val="28"/>
        </w:rPr>
        <w:t>психоэмоционального</w:t>
      </w:r>
      <w:r w:rsidR="006A4E2F" w:rsidRPr="001935BC">
        <w:rPr>
          <w:rFonts w:ascii="Times New Roman" w:hAnsi="Times New Roman" w:cs="Times New Roman"/>
          <w:sz w:val="28"/>
          <w:szCs w:val="28"/>
        </w:rPr>
        <w:t xml:space="preserve"> состояния.</w:t>
      </w:r>
    </w:p>
    <w:p w14:paraId="3F010105" w14:textId="4EE0645B" w:rsidR="006A4E2F" w:rsidRPr="001935BC" w:rsidRDefault="006A4E2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Должна обеспечиваться </w:t>
      </w:r>
      <w:r w:rsidR="0070333E" w:rsidRPr="001935BC">
        <w:rPr>
          <w:rFonts w:ascii="Times New Roman" w:hAnsi="Times New Roman" w:cs="Times New Roman"/>
          <w:sz w:val="28"/>
          <w:szCs w:val="28"/>
        </w:rPr>
        <w:t>преемственность</w:t>
      </w:r>
      <w:r w:rsidRPr="001935BC">
        <w:rPr>
          <w:rFonts w:ascii="Times New Roman" w:hAnsi="Times New Roman" w:cs="Times New Roman"/>
          <w:sz w:val="28"/>
          <w:szCs w:val="28"/>
        </w:rPr>
        <w:t xml:space="preserve"> оказания медико-психологический и медико-социальной помощи пациентам с РМЖ, вне зависимости от обращаемости.</w:t>
      </w:r>
    </w:p>
    <w:p w14:paraId="23745BA5" w14:textId="223A9231" w:rsidR="006A4E2F" w:rsidRPr="001935BC" w:rsidRDefault="006A4E2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На сегодняшний день на уровне ПМСП </w:t>
      </w:r>
      <w:r w:rsidR="0070333E" w:rsidRPr="001935BC">
        <w:rPr>
          <w:rFonts w:ascii="Times New Roman" w:hAnsi="Times New Roman" w:cs="Times New Roman"/>
          <w:sz w:val="28"/>
          <w:szCs w:val="28"/>
        </w:rPr>
        <w:t xml:space="preserve">уже </w:t>
      </w:r>
      <w:r w:rsidRPr="001935BC">
        <w:rPr>
          <w:rFonts w:ascii="Times New Roman" w:hAnsi="Times New Roman" w:cs="Times New Roman"/>
          <w:sz w:val="28"/>
          <w:szCs w:val="28"/>
        </w:rPr>
        <w:t>функционируют такие информационные системы</w:t>
      </w:r>
      <w:r w:rsidR="0070333E" w:rsidRPr="001935BC">
        <w:rPr>
          <w:rFonts w:ascii="Times New Roman" w:hAnsi="Times New Roman" w:cs="Times New Roman"/>
          <w:sz w:val="28"/>
          <w:szCs w:val="28"/>
        </w:rPr>
        <w:t>, которые могут обеспечить преемственность и обмен данными между различными амбулаторными службами</w:t>
      </w:r>
      <w:r w:rsidR="002863E4" w:rsidRPr="001935BC">
        <w:rPr>
          <w:rFonts w:ascii="Times New Roman" w:hAnsi="Times New Roman" w:cs="Times New Roman"/>
          <w:sz w:val="28"/>
          <w:szCs w:val="28"/>
        </w:rPr>
        <w:t xml:space="preserve">: «АИС Поликлиника», Комплексная Информационная Система, Дополнительный </w:t>
      </w:r>
      <w:r w:rsidR="0070333E" w:rsidRPr="001935BC">
        <w:rPr>
          <w:rFonts w:ascii="Times New Roman" w:hAnsi="Times New Roman" w:cs="Times New Roman"/>
          <w:sz w:val="28"/>
          <w:szCs w:val="28"/>
        </w:rPr>
        <w:t>К</w:t>
      </w:r>
      <w:r w:rsidR="002863E4" w:rsidRPr="001935BC">
        <w:rPr>
          <w:rFonts w:ascii="Times New Roman" w:hAnsi="Times New Roman" w:cs="Times New Roman"/>
          <w:sz w:val="28"/>
          <w:szCs w:val="28"/>
        </w:rPr>
        <w:t xml:space="preserve">омпонент </w:t>
      </w:r>
      <w:r w:rsidR="0070333E" w:rsidRPr="001935BC">
        <w:rPr>
          <w:rFonts w:ascii="Times New Roman" w:hAnsi="Times New Roman" w:cs="Times New Roman"/>
          <w:sz w:val="28"/>
          <w:szCs w:val="28"/>
        </w:rPr>
        <w:t>П</w:t>
      </w:r>
      <w:r w:rsidR="002863E4" w:rsidRPr="001935BC">
        <w:rPr>
          <w:rFonts w:ascii="Times New Roman" w:hAnsi="Times New Roman" w:cs="Times New Roman"/>
          <w:sz w:val="28"/>
          <w:szCs w:val="28"/>
        </w:rPr>
        <w:t xml:space="preserve">одушевого </w:t>
      </w:r>
      <w:r w:rsidR="0070333E" w:rsidRPr="001935BC">
        <w:rPr>
          <w:rFonts w:ascii="Times New Roman" w:hAnsi="Times New Roman" w:cs="Times New Roman"/>
          <w:sz w:val="28"/>
          <w:szCs w:val="28"/>
        </w:rPr>
        <w:t>Н</w:t>
      </w:r>
      <w:r w:rsidR="002863E4" w:rsidRPr="001935BC">
        <w:rPr>
          <w:rFonts w:ascii="Times New Roman" w:hAnsi="Times New Roman" w:cs="Times New Roman"/>
          <w:sz w:val="28"/>
          <w:szCs w:val="28"/>
        </w:rPr>
        <w:t>орматива</w:t>
      </w:r>
      <w:r w:rsidR="0070333E" w:rsidRPr="001935BC">
        <w:rPr>
          <w:rFonts w:ascii="Times New Roman" w:hAnsi="Times New Roman" w:cs="Times New Roman"/>
          <w:sz w:val="28"/>
          <w:szCs w:val="28"/>
        </w:rPr>
        <w:t xml:space="preserve">, Система Управления Ресурсами, Электронный Регистр Услуг на Амбулаторном Уровне, Платежная Система Амбулаторно-Поликлиническая Помощь, портал Регистр Прикрепленного Населения, Электронный Регистр Диспансерных Больных, с подсистемой Регистр Онкологических Бальных. </w:t>
      </w:r>
    </w:p>
    <w:p w14:paraId="58514829" w14:textId="4C46C4E1" w:rsidR="00AC5E45" w:rsidRPr="001935BC" w:rsidRDefault="0070333E"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М</w:t>
      </w:r>
      <w:r w:rsidR="00624696" w:rsidRPr="001935BC">
        <w:rPr>
          <w:rFonts w:ascii="Times New Roman" w:hAnsi="Times New Roman" w:cs="Times New Roman"/>
          <w:sz w:val="28"/>
          <w:szCs w:val="28"/>
        </w:rPr>
        <w:t>ы предлагаем усилить настороженность по ментальному здоровью основных медицинских работников, которые на постоянной основе взаимодействуют с пациентами с РМЖ для того, чтобы обеспечивать непрерывность оказания медико-психологический и медико-социальной помощи пациентам, вне зависимости от обращаемости, и преемственность между всеми службами задействованными в терапии и социальной поддержке пациентов с РМЖ</w:t>
      </w:r>
      <w:r w:rsidR="00503BD0" w:rsidRPr="001935BC">
        <w:rPr>
          <w:rFonts w:ascii="Times New Roman" w:hAnsi="Times New Roman" w:cs="Times New Roman"/>
          <w:sz w:val="28"/>
          <w:szCs w:val="28"/>
        </w:rPr>
        <w:t>.</w:t>
      </w:r>
    </w:p>
    <w:p w14:paraId="0934B29B" w14:textId="77777777" w:rsidR="00F90943" w:rsidRPr="001935BC" w:rsidRDefault="00F90943" w:rsidP="0013504B">
      <w:pPr>
        <w:pStyle w:val="ae"/>
        <w:ind w:firstLine="567"/>
        <w:jc w:val="both"/>
        <w:rPr>
          <w:rFonts w:ascii="Times New Roman" w:hAnsi="Times New Roman" w:cs="Times New Roman"/>
          <w:sz w:val="28"/>
          <w:szCs w:val="28"/>
        </w:rPr>
        <w:sectPr w:rsidR="00F90943" w:rsidRPr="001935BC" w:rsidSect="000C5A26">
          <w:type w:val="nextColumn"/>
          <w:pgSz w:w="11906" w:h="16838"/>
          <w:pgMar w:top="1134" w:right="567" w:bottom="1134" w:left="1701" w:header="708" w:footer="708" w:gutter="0"/>
          <w:cols w:space="708"/>
          <w:titlePg/>
          <w:docGrid w:linePitch="360"/>
        </w:sectPr>
      </w:pPr>
    </w:p>
    <w:p w14:paraId="5D9A57FF" w14:textId="1D26ED01" w:rsidR="00001851" w:rsidRPr="001935BC" w:rsidRDefault="00656CF6" w:rsidP="0013504B">
      <w:pPr>
        <w:pStyle w:val="1"/>
        <w:ind w:firstLine="567"/>
        <w:rPr>
          <w:rFonts w:ascii="Times New Roman" w:hAnsi="Times New Roman" w:cs="Times New Roman"/>
          <w:b/>
          <w:bCs/>
          <w:color w:val="auto"/>
          <w:sz w:val="28"/>
          <w:szCs w:val="28"/>
        </w:rPr>
      </w:pPr>
      <w:bookmarkStart w:id="68" w:name="_ЗАКЛЮЧЕНИЕ"/>
      <w:bookmarkStart w:id="69" w:name="_Hlk115724218"/>
      <w:bookmarkEnd w:id="68"/>
      <w:r w:rsidRPr="001935BC">
        <w:rPr>
          <w:rFonts w:ascii="Times New Roman" w:hAnsi="Times New Roman" w:cs="Times New Roman"/>
          <w:b/>
          <w:bCs/>
          <w:color w:val="auto"/>
          <w:sz w:val="28"/>
          <w:szCs w:val="28"/>
        </w:rPr>
        <w:lastRenderedPageBreak/>
        <w:t>ЗАКЛЮЧЕНИЕ</w:t>
      </w:r>
    </w:p>
    <w:p w14:paraId="36E41C1B" w14:textId="2EDC0D95" w:rsidR="009B4F57" w:rsidRPr="001935BC" w:rsidRDefault="00B122C2" w:rsidP="0013504B">
      <w:pPr>
        <w:pStyle w:val="ae"/>
        <w:ind w:firstLine="567"/>
        <w:jc w:val="both"/>
        <w:rPr>
          <w:rFonts w:ascii="Times New Roman" w:hAnsi="Times New Roman" w:cs="Times New Roman"/>
          <w:sz w:val="28"/>
          <w:szCs w:val="28"/>
          <w:lang w:val="kk-KZ"/>
        </w:rPr>
      </w:pPr>
      <w:bookmarkStart w:id="70" w:name="_Hlk120209606"/>
      <w:r w:rsidRPr="001935BC">
        <w:rPr>
          <w:rFonts w:ascii="Times New Roman" w:hAnsi="Times New Roman" w:cs="Times New Roman"/>
          <w:sz w:val="28"/>
          <w:szCs w:val="28"/>
          <w:lang w:val="kk-KZ"/>
        </w:rPr>
        <w:t>Пациенты с раком молочной железы испытывают высокое психологическое бремя с момента постановки диагноза</w:t>
      </w:r>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и на протяжении всей жизни</w:t>
      </w:r>
      <w:r w:rsidRPr="001935BC">
        <w:rPr>
          <w:rFonts w:ascii="Times New Roman" w:hAnsi="Times New Roman" w:cs="Times New Roman"/>
          <w:sz w:val="28"/>
          <w:szCs w:val="28"/>
        </w:rPr>
        <w:t>.</w:t>
      </w:r>
      <w:r w:rsidRPr="001935BC">
        <w:rPr>
          <w:rFonts w:ascii="Times New Roman" w:hAnsi="Times New Roman" w:cs="Times New Roman"/>
          <w:sz w:val="28"/>
          <w:szCs w:val="28"/>
          <w:lang w:val="kk-KZ"/>
        </w:rPr>
        <w:t xml:space="preserve"> Согласно систематическому мета</w:t>
      </w:r>
      <w:r w:rsidR="00C31238" w:rsidRPr="001935BC">
        <w:rPr>
          <w:rFonts w:ascii="Times New Roman" w:hAnsi="Times New Roman" w:cs="Times New Roman"/>
          <w:sz w:val="28"/>
          <w:szCs w:val="28"/>
          <w:lang w:val="kk-KZ"/>
        </w:rPr>
        <w:t>-</w:t>
      </w:r>
      <w:r w:rsidRPr="001935BC">
        <w:rPr>
          <w:rFonts w:ascii="Times New Roman" w:hAnsi="Times New Roman" w:cs="Times New Roman"/>
          <w:sz w:val="28"/>
          <w:szCs w:val="28"/>
          <w:lang w:val="kk-KZ"/>
        </w:rPr>
        <w:t xml:space="preserve">анализу, </w:t>
      </w:r>
      <w:r w:rsidRPr="001935BC">
        <w:rPr>
          <w:rFonts w:ascii="Times New Roman" w:hAnsi="Times New Roman" w:cs="Times New Roman"/>
          <w:sz w:val="28"/>
          <w:szCs w:val="28"/>
        </w:rPr>
        <w:t xml:space="preserve">распространенность </w:t>
      </w:r>
      <w:r w:rsidRPr="001935BC">
        <w:rPr>
          <w:rFonts w:ascii="Times New Roman" w:hAnsi="Times New Roman" w:cs="Times New Roman"/>
          <w:sz w:val="28"/>
          <w:szCs w:val="28"/>
          <w:lang w:val="kk-KZ"/>
        </w:rPr>
        <w:t>тревожности среди больных раком молочной железы колеб</w:t>
      </w:r>
      <w:proofErr w:type="spellStart"/>
      <w:r w:rsidRPr="001935BC">
        <w:rPr>
          <w:rFonts w:ascii="Times New Roman" w:hAnsi="Times New Roman" w:cs="Times New Roman"/>
          <w:sz w:val="28"/>
          <w:szCs w:val="28"/>
        </w:rPr>
        <w:t>лется</w:t>
      </w:r>
      <w:proofErr w:type="spellEnd"/>
      <w:r w:rsidRPr="001935BC">
        <w:rPr>
          <w:rFonts w:ascii="Times New Roman" w:hAnsi="Times New Roman" w:cs="Times New Roman"/>
          <w:sz w:val="28"/>
          <w:szCs w:val="28"/>
        </w:rPr>
        <w:t xml:space="preserve"> </w:t>
      </w:r>
      <w:r w:rsidRPr="001935BC">
        <w:rPr>
          <w:rFonts w:ascii="Times New Roman" w:hAnsi="Times New Roman" w:cs="Times New Roman"/>
          <w:sz w:val="28"/>
          <w:szCs w:val="28"/>
          <w:lang w:val="kk-KZ"/>
        </w:rPr>
        <w:t xml:space="preserve"> от 4.1% до 97.5%</w:t>
      </w:r>
      <w:r w:rsidRPr="001935BC">
        <w:rPr>
          <w:rFonts w:ascii="Times New Roman" w:hAnsi="Times New Roman" w:cs="Times New Roman"/>
          <w:sz w:val="28"/>
          <w:szCs w:val="28"/>
        </w:rPr>
        <w:t xml:space="preserve">, а распространенность депрессии колеблется от 3.0% </w:t>
      </w:r>
      <w:r w:rsidRPr="001935BC">
        <w:rPr>
          <w:rFonts w:ascii="Times New Roman" w:hAnsi="Times New Roman" w:cs="Times New Roman"/>
          <w:sz w:val="28"/>
          <w:szCs w:val="28"/>
          <w:lang w:val="en-US"/>
        </w:rPr>
        <w:t>to</w:t>
      </w:r>
      <w:r w:rsidRPr="001935BC">
        <w:rPr>
          <w:rFonts w:ascii="Times New Roman" w:hAnsi="Times New Roman" w:cs="Times New Roman"/>
          <w:sz w:val="28"/>
          <w:szCs w:val="28"/>
        </w:rPr>
        <w:t xml:space="preserve"> 95.9%</w:t>
      </w:r>
      <w:r w:rsidRPr="001935BC">
        <w:rPr>
          <w:rFonts w:ascii="Times New Roman" w:hAnsi="Times New Roman" w:cs="Times New Roman"/>
          <w:sz w:val="28"/>
          <w:szCs w:val="28"/>
          <w:lang w:val="kk-KZ"/>
        </w:rPr>
        <w:t>. Имеются данные о том, что женщины, уже на этапе обследования для постановки диагноза РМЖ испытывают высокий уровень тревожности и депрессии</w:t>
      </w:r>
      <w:r w:rsidR="00010414" w:rsidRPr="001935BC">
        <w:rPr>
          <w:rFonts w:ascii="Times New Roman" w:hAnsi="Times New Roman" w:cs="Times New Roman"/>
          <w:sz w:val="28"/>
          <w:szCs w:val="28"/>
        </w:rPr>
        <w:t xml:space="preserve">. </w:t>
      </w:r>
      <w:r w:rsidR="009B4F57" w:rsidRPr="001935BC">
        <w:rPr>
          <w:rFonts w:ascii="Times New Roman" w:hAnsi="Times New Roman" w:cs="Times New Roman"/>
          <w:sz w:val="28"/>
          <w:szCs w:val="28"/>
          <w:lang w:val="kk-KZ"/>
        </w:rPr>
        <w:t xml:space="preserve">Длительная </w:t>
      </w:r>
      <w:r w:rsidR="009B4F57" w:rsidRPr="001935BC">
        <w:rPr>
          <w:rFonts w:ascii="Times New Roman" w:hAnsi="Times New Roman" w:cs="Times New Roman"/>
          <w:sz w:val="28"/>
          <w:szCs w:val="28"/>
        </w:rPr>
        <w:t>и сложная терапия</w:t>
      </w:r>
      <w:r w:rsidR="009B4F57" w:rsidRPr="001935BC">
        <w:rPr>
          <w:rFonts w:ascii="Times New Roman" w:hAnsi="Times New Roman" w:cs="Times New Roman"/>
          <w:sz w:val="28"/>
          <w:szCs w:val="28"/>
          <w:lang w:val="kk-KZ"/>
        </w:rPr>
        <w:t xml:space="preserve"> РМЖ нарушает повседневную жизнь пациента и меняет его личность, а также создает дополнительную нагрузку на лиц, осуществляющих уход. В результате у пациента возникают психологические проблемы</w:t>
      </w:r>
      <w:r w:rsidR="009B4F57" w:rsidRPr="001935BC">
        <w:rPr>
          <w:rFonts w:ascii="Times New Roman" w:hAnsi="Times New Roman" w:cs="Times New Roman"/>
          <w:sz w:val="28"/>
          <w:szCs w:val="28"/>
        </w:rPr>
        <w:t xml:space="preserve">. </w:t>
      </w:r>
      <w:r w:rsidR="009B4F57" w:rsidRPr="001935BC">
        <w:rPr>
          <w:rFonts w:ascii="Times New Roman" w:hAnsi="Times New Roman" w:cs="Times New Roman"/>
          <w:sz w:val="28"/>
          <w:szCs w:val="28"/>
          <w:lang w:val="kk-KZ"/>
        </w:rPr>
        <w:t>Пациенты с РМЖ, которые испытывали высокий уровень психологического стресса, имели большую инвалидность, более низкое качество жизни и даже более низкую выживаемост</w:t>
      </w:r>
      <w:r w:rsidR="00C31238" w:rsidRPr="001935BC">
        <w:rPr>
          <w:rFonts w:ascii="Times New Roman" w:hAnsi="Times New Roman" w:cs="Times New Roman"/>
          <w:sz w:val="28"/>
          <w:szCs w:val="28"/>
          <w:lang w:val="kk-KZ"/>
        </w:rPr>
        <w:t>ь</w:t>
      </w:r>
      <w:r w:rsidR="009B4F57" w:rsidRPr="001935BC">
        <w:rPr>
          <w:rFonts w:ascii="Times New Roman" w:hAnsi="Times New Roman" w:cs="Times New Roman"/>
          <w:sz w:val="28"/>
          <w:szCs w:val="28"/>
          <w:lang w:val="kk-KZ"/>
        </w:rPr>
        <w:t>.</w:t>
      </w:r>
      <w:r w:rsidR="00A87660" w:rsidRPr="001935BC">
        <w:rPr>
          <w:rFonts w:ascii="Times New Roman" w:hAnsi="Times New Roman" w:cs="Times New Roman"/>
          <w:sz w:val="28"/>
          <w:szCs w:val="28"/>
          <w:lang w:val="kk-KZ"/>
        </w:rPr>
        <w:t xml:space="preserve"> По результатам проведенного литературного обзора, было выявлено что на уровень распространенности симптомов тревожности и депрессии, кроме медицинских показателей, таких как стадия заболевания и вид лечения, влияют такие социо-экономические факторы, как: политическая ситуация в стране, макро-экономическое развитие страны, доступность и стоимость медицинских услуг, развитость деятельности неправительственных организаций, и развитость психо-онкологической службы.</w:t>
      </w:r>
    </w:p>
    <w:p w14:paraId="42846DFA" w14:textId="066AE53F" w:rsidR="00F973E2" w:rsidRPr="001935BC" w:rsidRDefault="00C31238"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Существует множество </w:t>
      </w:r>
      <w:r w:rsidR="00A87660" w:rsidRPr="001935BC">
        <w:rPr>
          <w:rFonts w:ascii="Times New Roman" w:hAnsi="Times New Roman" w:cs="Times New Roman"/>
          <w:sz w:val="28"/>
          <w:szCs w:val="28"/>
          <w:lang w:val="kk-KZ"/>
        </w:rPr>
        <w:t>и</w:t>
      </w:r>
      <w:r w:rsidRPr="001935BC">
        <w:rPr>
          <w:rFonts w:ascii="Times New Roman" w:hAnsi="Times New Roman" w:cs="Times New Roman"/>
          <w:sz w:val="28"/>
          <w:szCs w:val="28"/>
          <w:lang w:val="kk-KZ"/>
        </w:rPr>
        <w:t xml:space="preserve">нструментов для диагностики тревожности и депрессии у пациентов с онко-заболеваниями. В казахстанские клинические протокола диагностики и лечения включены ШТГ и ШДГ, как инструменты для оценки эффективности проводимой психо-терапевтической коррекции. В нашем исследовании, мы провели валидизацию казахских версий </w:t>
      </w:r>
      <w:r w:rsidR="00F27FF2" w:rsidRPr="001935BC">
        <w:rPr>
          <w:rFonts w:ascii="Times New Roman" w:hAnsi="Times New Roman" w:cs="Times New Roman"/>
          <w:sz w:val="28"/>
          <w:szCs w:val="28"/>
          <w:lang w:val="kk-KZ"/>
        </w:rPr>
        <w:t>BAI</w:t>
      </w:r>
      <w:r w:rsidRPr="001935BC">
        <w:rPr>
          <w:rFonts w:ascii="Times New Roman" w:hAnsi="Times New Roman" w:cs="Times New Roman"/>
          <w:sz w:val="28"/>
          <w:szCs w:val="28"/>
          <w:lang w:val="kk-KZ"/>
        </w:rPr>
        <w:t xml:space="preserve"> и </w:t>
      </w:r>
      <w:r w:rsidR="00F27FF2" w:rsidRPr="001935BC">
        <w:rPr>
          <w:rFonts w:ascii="Times New Roman" w:hAnsi="Times New Roman" w:cs="Times New Roman"/>
          <w:sz w:val="28"/>
          <w:szCs w:val="28"/>
          <w:lang w:val="kk-KZ"/>
        </w:rPr>
        <w:t>BDI</w:t>
      </w:r>
      <w:r w:rsidRPr="001935BC">
        <w:rPr>
          <w:rFonts w:ascii="Times New Roman" w:hAnsi="Times New Roman" w:cs="Times New Roman"/>
          <w:sz w:val="28"/>
          <w:szCs w:val="28"/>
          <w:lang w:val="kk-KZ"/>
        </w:rPr>
        <w:t>. По результатам психометрической валидизации данных инструментов, мы рекомендуем использовать данные шкалы для выявления симптомов тревожности и депрессии у пациентов с РМЖ, со следующими психометрическими показателями:</w:t>
      </w:r>
    </w:p>
    <w:p w14:paraId="62B83A9A" w14:textId="6500A12E" w:rsidR="00C31238" w:rsidRPr="001935BC" w:rsidRDefault="00C31238"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Для </w:t>
      </w:r>
      <w:r w:rsidR="00F27FF2" w:rsidRPr="001935BC">
        <w:rPr>
          <w:rFonts w:ascii="Times New Roman" w:hAnsi="Times New Roman" w:cs="Times New Roman"/>
          <w:sz w:val="28"/>
          <w:szCs w:val="28"/>
          <w:lang w:val="kk-KZ"/>
        </w:rPr>
        <w:t>BAI</w:t>
      </w:r>
      <w:r w:rsidRPr="001935BC">
        <w:rPr>
          <w:rFonts w:ascii="Times New Roman" w:hAnsi="Times New Roman" w:cs="Times New Roman"/>
          <w:sz w:val="28"/>
          <w:szCs w:val="28"/>
          <w:lang w:val="kk-KZ"/>
        </w:rPr>
        <w:t>: диагностировать наличие симптомов тревожности при 15 баллах и выше, из возможных 63.</w:t>
      </w:r>
    </w:p>
    <w:p w14:paraId="40B72106" w14:textId="0A4ED00A" w:rsidR="00C31238" w:rsidRPr="001935BC" w:rsidRDefault="00C31238"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Для </w:t>
      </w:r>
      <w:r w:rsidR="00F27FF2" w:rsidRPr="001935BC">
        <w:rPr>
          <w:rFonts w:ascii="Times New Roman" w:hAnsi="Times New Roman" w:cs="Times New Roman"/>
          <w:sz w:val="28"/>
          <w:szCs w:val="28"/>
          <w:lang w:val="kk-KZ"/>
        </w:rPr>
        <w:t>BDI</w:t>
      </w:r>
      <w:r w:rsidRPr="001935BC">
        <w:rPr>
          <w:rFonts w:ascii="Times New Roman" w:hAnsi="Times New Roman" w:cs="Times New Roman"/>
          <w:sz w:val="28"/>
          <w:szCs w:val="28"/>
          <w:lang w:val="kk-KZ"/>
        </w:rPr>
        <w:t>: диагностировать наличие симптомов депрессии при 15 баллах и выше, из возможных 63.</w:t>
      </w:r>
    </w:p>
    <w:p w14:paraId="511ACBD1" w14:textId="3451233B" w:rsidR="00A87660" w:rsidRPr="001935BC" w:rsidRDefault="00A8766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По результатам проведенного </w:t>
      </w:r>
      <w:r w:rsidR="00226B63" w:rsidRPr="001935BC">
        <w:rPr>
          <w:rFonts w:ascii="Times New Roman" w:hAnsi="Times New Roman" w:cs="Times New Roman"/>
          <w:sz w:val="28"/>
          <w:szCs w:val="28"/>
        </w:rPr>
        <w:t xml:space="preserve">собственного </w:t>
      </w:r>
      <w:r w:rsidRPr="001935BC">
        <w:rPr>
          <w:rFonts w:ascii="Times New Roman" w:hAnsi="Times New Roman" w:cs="Times New Roman"/>
          <w:sz w:val="28"/>
          <w:szCs w:val="28"/>
        </w:rPr>
        <w:t>систематического обзора и мета-анализа, мы получили следующие результаты:</w:t>
      </w:r>
    </w:p>
    <w:p w14:paraId="3D86918D" w14:textId="16B217AA" w:rsidR="00C31238" w:rsidRPr="001935BC" w:rsidRDefault="00A8766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На основе модели случайных эффектов объединенная средняя распространенность тревожности составила 29.93% (95% ДИ [23.22; 37.09]; I2 = 86%) у пациентов с РМЖ. </w:t>
      </w:r>
      <w:r w:rsidR="007670EA" w:rsidRPr="001935BC">
        <w:rPr>
          <w:rFonts w:ascii="Times New Roman" w:hAnsi="Times New Roman" w:cs="Times New Roman"/>
          <w:sz w:val="28"/>
          <w:szCs w:val="28"/>
        </w:rPr>
        <w:t>Согласно результатам,</w:t>
      </w:r>
      <w:r w:rsidRPr="001935BC">
        <w:rPr>
          <w:rFonts w:ascii="Times New Roman" w:hAnsi="Times New Roman" w:cs="Times New Roman"/>
          <w:sz w:val="28"/>
          <w:szCs w:val="28"/>
        </w:rPr>
        <w:t xml:space="preserve"> мета-регрессии, год публикации, средний возраст участников, семейное положение, страдающих депрессией и размер выборки не учитывали в значительной степени гетерогенность в размерах эффекта между исследованиями.</w:t>
      </w:r>
    </w:p>
    <w:p w14:paraId="2B1AC71D" w14:textId="77777777" w:rsidR="00A87660" w:rsidRPr="001935BC" w:rsidRDefault="00A87660"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На основе модели случайных эффектов объединенная средняя распространенность симптомов легкой, умеренной и тяжелой депрессии составила 38.23% (95% ДИ [30.92; 45.83]). Согласно результатам мета-регрессии, </w:t>
      </w:r>
      <w:r w:rsidRPr="001935BC">
        <w:rPr>
          <w:rFonts w:ascii="Times New Roman" w:hAnsi="Times New Roman" w:cs="Times New Roman"/>
          <w:sz w:val="28"/>
          <w:szCs w:val="28"/>
          <w:lang w:val="kk-KZ"/>
        </w:rPr>
        <w:lastRenderedPageBreak/>
        <w:t>год публикации, средний возраст участников, семейное положение и размер выборки существенно не объясняли неоднородность величины эффекта между исследованиями.</w:t>
      </w:r>
    </w:p>
    <w:p w14:paraId="0FA42C7F" w14:textId="1444AFBD" w:rsidR="00A87660" w:rsidRPr="001935BC" w:rsidRDefault="00A8766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По результатам проведенного </w:t>
      </w:r>
      <w:proofErr w:type="spellStart"/>
      <w:r w:rsidRPr="001935BC">
        <w:rPr>
          <w:rFonts w:ascii="Times New Roman" w:hAnsi="Times New Roman" w:cs="Times New Roman"/>
          <w:sz w:val="28"/>
          <w:szCs w:val="28"/>
        </w:rPr>
        <w:t>когортного</w:t>
      </w:r>
      <w:proofErr w:type="spellEnd"/>
      <w:r w:rsidRPr="001935BC">
        <w:rPr>
          <w:rFonts w:ascii="Times New Roman" w:hAnsi="Times New Roman" w:cs="Times New Roman"/>
          <w:sz w:val="28"/>
          <w:szCs w:val="28"/>
        </w:rPr>
        <w:t xml:space="preserve"> исследования, мы получили следующие результаты:</w:t>
      </w:r>
    </w:p>
    <w:p w14:paraId="5B69063E" w14:textId="77777777" w:rsidR="00A350CF" w:rsidRPr="001935BC" w:rsidRDefault="00A87660"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Р</w:t>
      </w:r>
      <w:r w:rsidR="00F973E2" w:rsidRPr="001935BC">
        <w:rPr>
          <w:rFonts w:ascii="Times New Roman" w:hAnsi="Times New Roman" w:cs="Times New Roman"/>
          <w:sz w:val="28"/>
          <w:szCs w:val="28"/>
        </w:rPr>
        <w:t>аспространенность симптомов тревожности и депрессии среди вновь диагностированных пациентов с РМЖ, составляет 81% и 77% соответственно. В течении первого года, после постановки диагноза, у 74% пациентов с РМЖ были выявлены симптомы тревожности, и у 59% пациентов были выявлены симптомы депрессии.</w:t>
      </w:r>
      <w:r w:rsidR="00A350CF" w:rsidRPr="001935BC">
        <w:rPr>
          <w:rFonts w:ascii="Times New Roman" w:hAnsi="Times New Roman" w:cs="Times New Roman"/>
          <w:sz w:val="28"/>
          <w:szCs w:val="28"/>
        </w:rPr>
        <w:t xml:space="preserve"> </w:t>
      </w:r>
    </w:p>
    <w:p w14:paraId="6D7BE250" w14:textId="0F216269" w:rsidR="00F973E2" w:rsidRPr="001935BC" w:rsidRDefault="00A350CF" w:rsidP="0013504B">
      <w:pPr>
        <w:pStyle w:val="ae"/>
        <w:ind w:firstLine="567"/>
        <w:jc w:val="both"/>
        <w:rPr>
          <w:rFonts w:ascii="Times New Roman" w:hAnsi="Times New Roman" w:cs="Times New Roman"/>
          <w:sz w:val="28"/>
          <w:szCs w:val="28"/>
        </w:rPr>
      </w:pPr>
      <w:r w:rsidRPr="001935BC">
        <w:rPr>
          <w:rFonts w:ascii="Times New Roman" w:hAnsi="Times New Roman" w:cs="Times New Roman"/>
          <w:bCs/>
          <w:sz w:val="28"/>
          <w:szCs w:val="28"/>
        </w:rPr>
        <w:t>Согласно однофакторному анализу, факторами, связанными с умеренными и тяжелыми симптомами тревожности, были возраст, социальный статус, образование, уровень ежемесячного дохода домохозяйства и надежность социальной поддержки. В качестве следующего шага значимые характеристики из одномерного анализа были включены в модель пошаговой логистической регрессии — метод обратного LR. Этот анализ показал, что уровень ежемесячного дохода домохозяйства и надежность социальной поддержки были значимыми предикторами риска умеренных и тяжелых симптомов тревожности.</w:t>
      </w:r>
    </w:p>
    <w:p w14:paraId="7F56B2CF" w14:textId="330ED707" w:rsidR="00A350CF" w:rsidRPr="001935BC" w:rsidRDefault="00A350C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Однофакторный анализ показал, что факторами, связанными с симптомами депрессии средней и тяжелой степени, были социальный статус, количество детей, школьное образование, место жительства, ежемесячный доход домохозяйства, употребление алкоголя, курение, социальная поддержка, надежность социальной поддержки, клинический диагноз, гистопатологический диагноз, и стадия заболевания. Эти факторы были включены в модель пошаговой логистической регрессии — метод обратного LR. Этот анализ определил социальный статус, уровень ежемесячного дохода, надежность социальной поддержки и стадию как значимые предикторы риска симптомов умеренной и тяжелой депрессии.</w:t>
      </w:r>
    </w:p>
    <w:p w14:paraId="74CA2536" w14:textId="180C9BFF" w:rsidR="00A350CF" w:rsidRPr="001935BC" w:rsidRDefault="00A350CF"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Анализ распространенности симптомов тревожности и депрессии в течении первого года жизни показал, что у группы пациентов с РМЖ, получавших дополнительную </w:t>
      </w:r>
      <w:r w:rsidR="007670EA" w:rsidRPr="001935BC">
        <w:rPr>
          <w:rFonts w:ascii="Times New Roman" w:hAnsi="Times New Roman" w:cs="Times New Roman"/>
          <w:sz w:val="28"/>
          <w:szCs w:val="28"/>
        </w:rPr>
        <w:t>психосоциальную</w:t>
      </w:r>
      <w:r w:rsidRPr="001935BC">
        <w:rPr>
          <w:rFonts w:ascii="Times New Roman" w:hAnsi="Times New Roman" w:cs="Times New Roman"/>
          <w:sz w:val="28"/>
          <w:szCs w:val="28"/>
        </w:rPr>
        <w:t xml:space="preserve"> коррекцию, уровень распространенности симптомов тревожности и депрессии был ниже, чем у контрольной группы пациентов.  </w:t>
      </w:r>
    </w:p>
    <w:p w14:paraId="45F85368" w14:textId="77777777" w:rsidR="000C59A4" w:rsidRPr="001935BC" w:rsidRDefault="000C59A4"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Анкетирование психологов показало, что к 44.7% психологам в поликлиниках пациенты с РМЖ не обращаются, и только 5.5% консультирований пациентов с РМЖ проходит в виде групповых занятий.</w:t>
      </w:r>
    </w:p>
    <w:p w14:paraId="27923DDD" w14:textId="55A8C0C6" w:rsidR="00B067FD" w:rsidRPr="001935BC" w:rsidRDefault="00B067F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Мнение экспертов сошлось в том, что:</w:t>
      </w:r>
    </w:p>
    <w:p w14:paraId="28F7AFC3" w14:textId="72BE486F" w:rsidR="00B067FD" w:rsidRPr="001935BC" w:rsidRDefault="00B067F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1. Оптимальный подход к диагностике тревожности и депрессии у пациентов с РМЖ, должен соответствовать нескольким критериям:</w:t>
      </w:r>
    </w:p>
    <w:p w14:paraId="411EA3CE" w14:textId="70FC5C28" w:rsidR="00B067FD" w:rsidRPr="001935BC" w:rsidRDefault="00B067F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w:t>
      </w:r>
      <w:r w:rsidR="00FC139C" w:rsidRPr="001935BC">
        <w:rPr>
          <w:rFonts w:ascii="Times New Roman" w:hAnsi="Times New Roman" w:cs="Times New Roman"/>
          <w:sz w:val="28"/>
          <w:szCs w:val="28"/>
        </w:rPr>
        <w:t>необходимо разработать</w:t>
      </w:r>
      <w:r w:rsidRPr="001935BC">
        <w:rPr>
          <w:rFonts w:ascii="Times New Roman" w:hAnsi="Times New Roman" w:cs="Times New Roman"/>
          <w:sz w:val="28"/>
          <w:szCs w:val="28"/>
        </w:rPr>
        <w:t xml:space="preserve"> алгоритм оценки эмоционального состояния пациентов. Алгоритм должен отвечать на вопросы: Кто, что, когда, где, как, как часто и почему (должен проводиться скрининг пациентов с РМЖ на наличие симптомов тревожности и депрессии). </w:t>
      </w:r>
    </w:p>
    <w:p w14:paraId="1BB4EEDC" w14:textId="2336544B" w:rsidR="00A350CF" w:rsidRPr="001935BC" w:rsidRDefault="00B067F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lastRenderedPageBreak/>
        <w:t xml:space="preserve">- реферальная система пациентов должны быть единой, понятной и согласованной между всеми сторонами. </w:t>
      </w:r>
    </w:p>
    <w:p w14:paraId="073C351C" w14:textId="264AEB6C" w:rsidR="00B067FD" w:rsidRPr="001935BC" w:rsidRDefault="00B067F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2. Оптимальный подход к терапии пациентов с РМЖ, должен соответствовать нескольким критериям:</w:t>
      </w:r>
    </w:p>
    <w:p w14:paraId="7534193C" w14:textId="6F125054" w:rsidR="001E20DB" w:rsidRDefault="001E20DB"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необходимо пересмотреть стандарт организации оказания медико-социальной помощи в области психического здоровья населению;</w:t>
      </w:r>
    </w:p>
    <w:p w14:paraId="2CA09A48" w14:textId="0C02A56E" w:rsidR="00C91CD6" w:rsidRPr="001935BC" w:rsidRDefault="00C91CD6" w:rsidP="0013504B">
      <w:pPr>
        <w:pStyle w:val="ae"/>
        <w:ind w:firstLine="567"/>
        <w:jc w:val="both"/>
        <w:rPr>
          <w:rFonts w:ascii="Times New Roman" w:hAnsi="Times New Roman" w:cs="Times New Roman"/>
          <w:sz w:val="28"/>
          <w:szCs w:val="28"/>
        </w:rPr>
      </w:pPr>
      <w:r w:rsidRPr="00C91CD6">
        <w:rPr>
          <w:rFonts w:ascii="Times New Roman" w:hAnsi="Times New Roman" w:cs="Times New Roman"/>
          <w:sz w:val="28"/>
          <w:szCs w:val="28"/>
        </w:rPr>
        <w:t>- необходимо пересмотреть клинический протокол диагностики и лечения депрессии без психотических симптомов;</w:t>
      </w:r>
    </w:p>
    <w:p w14:paraId="6AB91146" w14:textId="77777777" w:rsidR="001E20DB" w:rsidRPr="001935BC" w:rsidRDefault="001E20DB"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необходимо усилить превентивные меры, для того чтобы снизить распространенность тревожности и депрессии у пациентов с РМЖ</w:t>
      </w:r>
    </w:p>
    <w:p w14:paraId="58D89BA5" w14:textId="77777777" w:rsidR="001E20DB" w:rsidRPr="001935BC" w:rsidRDefault="001E20DB"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необходимо обеспечить непрерывность оказания медико-психологический и медико-социальной помощи пациентам, вне зависимости от обращаемости;</w:t>
      </w:r>
    </w:p>
    <w:p w14:paraId="08D7F464" w14:textId="77777777" w:rsidR="001E20DB" w:rsidRPr="001935BC" w:rsidRDefault="001E20DB"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 необходимо обеспечить преемственность между всеми службами, задействованными в терапии и социальной поддержке пациентов. </w:t>
      </w:r>
    </w:p>
    <w:p w14:paraId="09E9B536" w14:textId="359621D5" w:rsidR="00B067FD" w:rsidRPr="001935BC" w:rsidRDefault="008B7CDD"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t xml:space="preserve">Описанные выше исследования позволили нам разработать: </w:t>
      </w:r>
    </w:p>
    <w:p w14:paraId="4FDA86CE" w14:textId="2B4DFDB5" w:rsidR="00B067FD" w:rsidRPr="001935BC" w:rsidRDefault="00B067FD" w:rsidP="0013504B">
      <w:pPr>
        <w:pStyle w:val="ae"/>
        <w:numPr>
          <w:ilvl w:val="0"/>
          <w:numId w:val="6"/>
        </w:numPr>
        <w:jc w:val="both"/>
        <w:rPr>
          <w:rFonts w:ascii="Times New Roman" w:hAnsi="Times New Roman" w:cs="Times New Roman"/>
          <w:sz w:val="28"/>
          <w:szCs w:val="28"/>
        </w:rPr>
      </w:pPr>
      <w:r w:rsidRPr="001935BC">
        <w:rPr>
          <w:rFonts w:ascii="Times New Roman" w:hAnsi="Times New Roman" w:cs="Times New Roman"/>
          <w:sz w:val="28"/>
          <w:szCs w:val="28"/>
        </w:rPr>
        <w:t xml:space="preserve">Алгоритм оценки эмоционального состояния </w:t>
      </w:r>
      <w:r w:rsidR="00C91CD6">
        <w:rPr>
          <w:rFonts w:ascii="Times New Roman" w:hAnsi="Times New Roman" w:cs="Times New Roman"/>
          <w:sz w:val="28"/>
          <w:szCs w:val="28"/>
        </w:rPr>
        <w:t>и ведения пациентов</w:t>
      </w:r>
    </w:p>
    <w:p w14:paraId="66F2BAB4" w14:textId="070AB4F4" w:rsidR="00B067FD" w:rsidRPr="001935BC" w:rsidRDefault="00B067FD" w:rsidP="0013504B">
      <w:pPr>
        <w:pStyle w:val="ae"/>
        <w:numPr>
          <w:ilvl w:val="0"/>
          <w:numId w:val="6"/>
        </w:numPr>
        <w:jc w:val="both"/>
        <w:rPr>
          <w:rFonts w:ascii="Times New Roman" w:hAnsi="Times New Roman" w:cs="Times New Roman"/>
          <w:sz w:val="28"/>
          <w:szCs w:val="28"/>
        </w:rPr>
      </w:pPr>
      <w:r w:rsidRPr="001935BC">
        <w:rPr>
          <w:rFonts w:ascii="Times New Roman" w:hAnsi="Times New Roman" w:cs="Times New Roman"/>
          <w:sz w:val="28"/>
          <w:szCs w:val="28"/>
        </w:rPr>
        <w:t>Реферальную систему пациентов с РМЖ   для оценки эмоционального состояния</w:t>
      </w:r>
    </w:p>
    <w:p w14:paraId="643A20B7" w14:textId="77777777" w:rsidR="00B067FD" w:rsidRPr="001935BC" w:rsidRDefault="00B067FD" w:rsidP="0013504B">
      <w:pPr>
        <w:pStyle w:val="ae"/>
        <w:numPr>
          <w:ilvl w:val="0"/>
          <w:numId w:val="6"/>
        </w:numPr>
        <w:jc w:val="both"/>
        <w:rPr>
          <w:rFonts w:ascii="Times New Roman" w:hAnsi="Times New Roman" w:cs="Times New Roman"/>
          <w:sz w:val="28"/>
          <w:szCs w:val="28"/>
        </w:rPr>
      </w:pPr>
      <w:r w:rsidRPr="001935BC">
        <w:rPr>
          <w:rFonts w:ascii="Times New Roman" w:hAnsi="Times New Roman" w:cs="Times New Roman"/>
          <w:sz w:val="28"/>
          <w:szCs w:val="28"/>
        </w:rPr>
        <w:t>Программу по усилению превентивных мер по снижению распространенности тревожности и депрессии среди пациентов с РМЖ</w:t>
      </w:r>
    </w:p>
    <w:p w14:paraId="28A5F310" w14:textId="026AAD9F" w:rsidR="00B067FD" w:rsidRPr="001935BC" w:rsidRDefault="00B067FD" w:rsidP="0013504B">
      <w:pPr>
        <w:pStyle w:val="ae"/>
        <w:numPr>
          <w:ilvl w:val="0"/>
          <w:numId w:val="6"/>
        </w:numPr>
        <w:jc w:val="both"/>
        <w:rPr>
          <w:rFonts w:ascii="Times New Roman" w:hAnsi="Times New Roman" w:cs="Times New Roman"/>
          <w:sz w:val="28"/>
          <w:szCs w:val="28"/>
        </w:rPr>
        <w:sectPr w:rsidR="00B067FD" w:rsidRPr="001935BC" w:rsidSect="000C5A26">
          <w:type w:val="nextColumn"/>
          <w:pgSz w:w="11906" w:h="16838"/>
          <w:pgMar w:top="1134" w:right="567" w:bottom="1134" w:left="1701" w:header="708" w:footer="708" w:gutter="0"/>
          <w:cols w:space="708"/>
          <w:titlePg/>
          <w:docGrid w:linePitch="360"/>
        </w:sectPr>
      </w:pPr>
      <w:r w:rsidRPr="001935BC">
        <w:rPr>
          <w:rFonts w:ascii="Times New Roman" w:hAnsi="Times New Roman" w:cs="Times New Roman"/>
          <w:sz w:val="28"/>
          <w:szCs w:val="28"/>
        </w:rPr>
        <w:t xml:space="preserve">Программу по обеспечению </w:t>
      </w:r>
      <w:proofErr w:type="spellStart"/>
      <w:r w:rsidRPr="001935BC">
        <w:rPr>
          <w:rFonts w:ascii="Times New Roman" w:hAnsi="Times New Roman" w:cs="Times New Roman"/>
          <w:sz w:val="28"/>
          <w:szCs w:val="28"/>
        </w:rPr>
        <w:t>непрерывност</w:t>
      </w:r>
      <w:proofErr w:type="spellEnd"/>
      <w:r w:rsidR="00767913" w:rsidRPr="001935BC">
        <w:rPr>
          <w:rFonts w:ascii="Times New Roman" w:hAnsi="Times New Roman" w:cs="Times New Roman"/>
          <w:sz w:val="28"/>
          <w:szCs w:val="28"/>
          <w:lang w:val="kk-KZ"/>
        </w:rPr>
        <w:t>и</w:t>
      </w:r>
      <w:r w:rsidRPr="001935BC">
        <w:rPr>
          <w:rFonts w:ascii="Times New Roman" w:hAnsi="Times New Roman" w:cs="Times New Roman"/>
          <w:sz w:val="28"/>
          <w:szCs w:val="28"/>
        </w:rPr>
        <w:t xml:space="preserve"> и </w:t>
      </w:r>
      <w:proofErr w:type="spellStart"/>
      <w:r w:rsidRPr="001935BC">
        <w:rPr>
          <w:rFonts w:ascii="Times New Roman" w:hAnsi="Times New Roman" w:cs="Times New Roman"/>
          <w:sz w:val="28"/>
          <w:szCs w:val="28"/>
        </w:rPr>
        <w:t>преемственност</w:t>
      </w:r>
      <w:proofErr w:type="spellEnd"/>
      <w:r w:rsidR="00767913" w:rsidRPr="001935BC">
        <w:rPr>
          <w:rFonts w:ascii="Times New Roman" w:hAnsi="Times New Roman" w:cs="Times New Roman"/>
          <w:sz w:val="28"/>
          <w:szCs w:val="28"/>
          <w:lang w:val="kk-KZ"/>
        </w:rPr>
        <w:t>и</w:t>
      </w:r>
      <w:r w:rsidRPr="001935BC">
        <w:rPr>
          <w:rFonts w:ascii="Times New Roman" w:hAnsi="Times New Roman" w:cs="Times New Roman"/>
          <w:sz w:val="28"/>
          <w:szCs w:val="28"/>
        </w:rPr>
        <w:t xml:space="preserve"> оказания медико-психологический и медико-социальной помощи пациентам с РМЖ, вне зависимости от обращаемости;</w:t>
      </w:r>
    </w:p>
    <w:p w14:paraId="43E5891A" w14:textId="018690A9" w:rsidR="00E46548" w:rsidRPr="001935BC" w:rsidRDefault="00E46548" w:rsidP="0013504B">
      <w:pPr>
        <w:pStyle w:val="1"/>
        <w:spacing w:line="240" w:lineRule="auto"/>
        <w:ind w:firstLine="567"/>
        <w:contextualSpacing/>
        <w:jc w:val="both"/>
        <w:rPr>
          <w:rFonts w:ascii="Times New Roman" w:hAnsi="Times New Roman" w:cs="Times New Roman"/>
          <w:b/>
          <w:bCs/>
          <w:caps/>
          <w:color w:val="auto"/>
          <w:sz w:val="28"/>
          <w:szCs w:val="28"/>
        </w:rPr>
      </w:pPr>
      <w:bookmarkStart w:id="71" w:name="_Выводы"/>
      <w:bookmarkStart w:id="72" w:name="_Hlk118384733"/>
      <w:bookmarkEnd w:id="70"/>
      <w:bookmarkEnd w:id="71"/>
      <w:r w:rsidRPr="001935BC">
        <w:rPr>
          <w:rFonts w:ascii="Times New Roman" w:hAnsi="Times New Roman" w:cs="Times New Roman"/>
          <w:b/>
          <w:bCs/>
          <w:caps/>
          <w:color w:val="auto"/>
          <w:sz w:val="28"/>
          <w:szCs w:val="28"/>
        </w:rPr>
        <w:lastRenderedPageBreak/>
        <w:t>Выводы</w:t>
      </w:r>
    </w:p>
    <w:p w14:paraId="612E3FCC" w14:textId="77777777" w:rsidR="005B097D" w:rsidRPr="001935BC" w:rsidRDefault="005B097D" w:rsidP="0013504B">
      <w:pPr>
        <w:pStyle w:val="ae"/>
        <w:numPr>
          <w:ilvl w:val="0"/>
          <w:numId w:val="7"/>
        </w:numPr>
        <w:suppressAutoHyphens w:val="0"/>
        <w:ind w:left="360"/>
        <w:jc w:val="both"/>
        <w:rPr>
          <w:rFonts w:ascii="Times New Roman" w:hAnsi="Times New Roman"/>
          <w:sz w:val="28"/>
          <w:szCs w:val="28"/>
          <w:lang w:eastAsia="ru-RU"/>
        </w:rPr>
      </w:pPr>
      <w:bookmarkStart w:id="73" w:name="_Практические_рекомендации"/>
      <w:bookmarkStart w:id="74" w:name="_Hlk115332158"/>
      <w:bookmarkEnd w:id="73"/>
      <w:r w:rsidRPr="001935BC">
        <w:rPr>
          <w:rFonts w:ascii="Times New Roman" w:hAnsi="Times New Roman"/>
          <w:sz w:val="28"/>
          <w:szCs w:val="28"/>
          <w:lang w:eastAsia="ru-RU"/>
        </w:rPr>
        <w:t>Результаты международных исследований показали, что распространенность</w:t>
      </w:r>
      <w:r w:rsidRPr="001935BC">
        <w:rPr>
          <w:rFonts w:ascii="Times New Roman" w:hAnsi="Times New Roman"/>
          <w:sz w:val="28"/>
          <w:szCs w:val="28"/>
        </w:rPr>
        <w:t xml:space="preserve"> </w:t>
      </w:r>
      <w:r w:rsidRPr="001935BC">
        <w:rPr>
          <w:rFonts w:ascii="Times New Roman" w:hAnsi="Times New Roman"/>
          <w:sz w:val="28"/>
          <w:szCs w:val="28"/>
          <w:lang w:val="kk-KZ"/>
        </w:rPr>
        <w:t>тревожности среди больных раком молочной железы колеб</w:t>
      </w:r>
      <w:proofErr w:type="spellStart"/>
      <w:r w:rsidRPr="001935BC">
        <w:rPr>
          <w:rFonts w:ascii="Times New Roman" w:hAnsi="Times New Roman"/>
          <w:sz w:val="28"/>
          <w:szCs w:val="28"/>
        </w:rPr>
        <w:t>лется</w:t>
      </w:r>
      <w:proofErr w:type="spellEnd"/>
      <w:r w:rsidRPr="001935BC">
        <w:rPr>
          <w:rFonts w:ascii="Times New Roman" w:hAnsi="Times New Roman"/>
          <w:sz w:val="28"/>
          <w:szCs w:val="28"/>
        </w:rPr>
        <w:t xml:space="preserve"> </w:t>
      </w:r>
      <w:r w:rsidRPr="001935BC">
        <w:rPr>
          <w:rFonts w:ascii="Times New Roman" w:hAnsi="Times New Roman"/>
          <w:sz w:val="28"/>
          <w:szCs w:val="28"/>
          <w:lang w:val="kk-KZ"/>
        </w:rPr>
        <w:t>от 4.1% до 97.5%</w:t>
      </w:r>
      <w:r w:rsidRPr="001935BC">
        <w:rPr>
          <w:rFonts w:ascii="Times New Roman" w:hAnsi="Times New Roman"/>
          <w:sz w:val="28"/>
          <w:szCs w:val="28"/>
        </w:rPr>
        <w:t xml:space="preserve">, а распространенность депрессии колеблется от 3.0% </w:t>
      </w:r>
      <w:r w:rsidRPr="001935BC">
        <w:rPr>
          <w:rFonts w:ascii="Times New Roman" w:hAnsi="Times New Roman"/>
          <w:sz w:val="28"/>
          <w:szCs w:val="28"/>
          <w:lang w:val="en-US"/>
        </w:rPr>
        <w:t>to</w:t>
      </w:r>
      <w:r w:rsidRPr="001935BC">
        <w:rPr>
          <w:rFonts w:ascii="Times New Roman" w:hAnsi="Times New Roman"/>
          <w:sz w:val="28"/>
          <w:szCs w:val="28"/>
        </w:rPr>
        <w:t xml:space="preserve"> 95.9%</w:t>
      </w:r>
      <w:r w:rsidRPr="001935BC">
        <w:rPr>
          <w:rFonts w:ascii="Times New Roman" w:hAnsi="Times New Roman"/>
          <w:sz w:val="28"/>
          <w:szCs w:val="28"/>
          <w:lang w:val="kk-KZ"/>
        </w:rPr>
        <w:t xml:space="preserve">. </w:t>
      </w:r>
      <w:r w:rsidRPr="001935BC">
        <w:rPr>
          <w:rFonts w:ascii="Times New Roman" w:hAnsi="Times New Roman"/>
          <w:sz w:val="28"/>
          <w:szCs w:val="28"/>
        </w:rPr>
        <w:t xml:space="preserve">По данным ВОЗ, в период до наступления пандемии </w:t>
      </w:r>
      <w:r w:rsidRPr="001935BC">
        <w:rPr>
          <w:rFonts w:ascii="Times New Roman" w:hAnsi="Times New Roman"/>
          <w:sz w:val="28"/>
          <w:szCs w:val="28"/>
          <w:lang w:val="en-US"/>
        </w:rPr>
        <w:t>COVID</w:t>
      </w:r>
      <w:r w:rsidRPr="001935BC">
        <w:rPr>
          <w:rFonts w:ascii="Times New Roman" w:hAnsi="Times New Roman"/>
          <w:sz w:val="28"/>
          <w:szCs w:val="28"/>
        </w:rPr>
        <w:t>-19, в Казахстане распространенность тревожности в общей популяции составляла от 7 до 10%, а распространенность депрессии составляла от 4% до 5.5%.  В период после пандемии могла возрасти до 25%.</w:t>
      </w:r>
    </w:p>
    <w:p w14:paraId="4652699F" w14:textId="77777777" w:rsidR="005B097D" w:rsidRDefault="005B097D" w:rsidP="0013504B">
      <w:pPr>
        <w:pStyle w:val="ae"/>
        <w:numPr>
          <w:ilvl w:val="0"/>
          <w:numId w:val="7"/>
        </w:numPr>
        <w:suppressAutoHyphens w:val="0"/>
        <w:ind w:left="360"/>
        <w:jc w:val="both"/>
        <w:rPr>
          <w:rFonts w:ascii="Times New Roman" w:hAnsi="Times New Roman"/>
          <w:sz w:val="28"/>
          <w:szCs w:val="28"/>
          <w:lang w:eastAsia="ru-RU"/>
        </w:rPr>
      </w:pPr>
      <w:r w:rsidRPr="001935BC">
        <w:rPr>
          <w:rFonts w:ascii="Times New Roman" w:hAnsi="Times New Roman"/>
          <w:sz w:val="28"/>
          <w:szCs w:val="28"/>
          <w:lang w:val="kk-KZ"/>
        </w:rPr>
        <w:t xml:space="preserve">По данным  проведенного систематического обзора и мета-анализа,  </w:t>
      </w:r>
      <w:r w:rsidRPr="001935BC">
        <w:rPr>
          <w:rFonts w:ascii="Times New Roman" w:hAnsi="Times New Roman"/>
          <w:sz w:val="28"/>
          <w:szCs w:val="28"/>
        </w:rPr>
        <w:t>распространенность тревожности среди пациентов с РМЖ составила 29.93%, а распространенность депрессии составила 38.23%.</w:t>
      </w:r>
    </w:p>
    <w:p w14:paraId="1FB08473" w14:textId="77777777" w:rsidR="005B097D" w:rsidRDefault="005B097D" w:rsidP="0013504B">
      <w:pPr>
        <w:pStyle w:val="ae"/>
        <w:numPr>
          <w:ilvl w:val="0"/>
          <w:numId w:val="7"/>
        </w:numPr>
        <w:suppressAutoHyphens w:val="0"/>
        <w:ind w:left="360"/>
        <w:jc w:val="both"/>
        <w:rPr>
          <w:rFonts w:ascii="Times New Roman" w:hAnsi="Times New Roman"/>
          <w:sz w:val="28"/>
          <w:szCs w:val="28"/>
          <w:lang w:eastAsia="ru-RU"/>
        </w:rPr>
      </w:pPr>
      <w:r w:rsidRPr="00363B49">
        <w:rPr>
          <w:rFonts w:ascii="Times New Roman" w:hAnsi="Times New Roman"/>
          <w:sz w:val="28"/>
          <w:szCs w:val="28"/>
        </w:rPr>
        <w:t xml:space="preserve">По результатам исследования, </w:t>
      </w:r>
      <w:r w:rsidRPr="00363B49">
        <w:rPr>
          <w:rFonts w:ascii="Times New Roman" w:hAnsi="Times New Roman"/>
          <w:bCs/>
          <w:sz w:val="28"/>
          <w:szCs w:val="28"/>
        </w:rPr>
        <w:t xml:space="preserve">у 81% пациентов с РМЖ были диагностированы симптомы умеренной (48%) и тяжелой (33%) тревожности; у 77% пациентов с РМЖ были диагностированы симптомы умеренной (46%) и тяжелой (31%) депрессии. </w:t>
      </w:r>
      <w:r w:rsidRPr="00363B49">
        <w:rPr>
          <w:rFonts w:ascii="Times New Roman" w:hAnsi="Times New Roman"/>
          <w:sz w:val="28"/>
          <w:szCs w:val="28"/>
          <w:lang w:eastAsia="ru-RU"/>
        </w:rPr>
        <w:t>Дополнительная психосоциальная коррекция позволила снизить распространенность симптомов умеренной и тяжелой тревожности до 50% и 17%, и распространенность симптомов умеренной и тяжелой депрессии до 38% и 11% соответственно.</w:t>
      </w:r>
    </w:p>
    <w:p w14:paraId="37E99337" w14:textId="30A5B704" w:rsidR="005B097D" w:rsidRPr="005B097D" w:rsidRDefault="005B097D" w:rsidP="0013504B">
      <w:pPr>
        <w:pStyle w:val="ae"/>
        <w:numPr>
          <w:ilvl w:val="0"/>
          <w:numId w:val="7"/>
        </w:numPr>
        <w:suppressAutoHyphens w:val="0"/>
        <w:ind w:left="360"/>
        <w:jc w:val="both"/>
        <w:rPr>
          <w:rFonts w:ascii="Times New Roman" w:hAnsi="Times New Roman"/>
          <w:sz w:val="28"/>
          <w:szCs w:val="28"/>
          <w:lang w:eastAsia="ru-RU"/>
        </w:rPr>
      </w:pPr>
      <w:r w:rsidRPr="005B097D">
        <w:rPr>
          <w:rFonts w:ascii="Times New Roman" w:hAnsi="Times New Roman"/>
          <w:sz w:val="28"/>
          <w:szCs w:val="28"/>
          <w:lang w:eastAsia="ru-RU"/>
        </w:rPr>
        <w:t xml:space="preserve">Существующая модель оказания </w:t>
      </w:r>
      <w:r w:rsidR="00B7042E" w:rsidRPr="005B097D">
        <w:rPr>
          <w:rFonts w:ascii="Times New Roman" w:hAnsi="Times New Roman"/>
          <w:sz w:val="28"/>
          <w:szCs w:val="28"/>
          <w:lang w:eastAsia="ru-RU"/>
        </w:rPr>
        <w:t>психосоциальной</w:t>
      </w:r>
      <w:r w:rsidRPr="005B097D">
        <w:rPr>
          <w:rFonts w:ascii="Times New Roman" w:hAnsi="Times New Roman"/>
          <w:sz w:val="28"/>
          <w:szCs w:val="28"/>
          <w:lang w:eastAsia="ru-RU"/>
        </w:rPr>
        <w:t xml:space="preserve"> поддержки пациентов не включает этап взаимодействия психолога и ВОП/терапевта для диагностики и оказания своевременной и перманентной психологической помощи пациентам с РМЖ. </w:t>
      </w:r>
    </w:p>
    <w:p w14:paraId="0FDF2689" w14:textId="383A89C5" w:rsidR="005B097D" w:rsidRPr="00363B49" w:rsidRDefault="005B097D" w:rsidP="0013504B">
      <w:pPr>
        <w:pStyle w:val="ae"/>
        <w:numPr>
          <w:ilvl w:val="0"/>
          <w:numId w:val="7"/>
        </w:numPr>
        <w:suppressAutoHyphens w:val="0"/>
        <w:ind w:left="360"/>
        <w:jc w:val="both"/>
        <w:rPr>
          <w:rFonts w:ascii="Times New Roman" w:hAnsi="Times New Roman"/>
          <w:sz w:val="28"/>
          <w:szCs w:val="28"/>
          <w:lang w:eastAsia="ru-RU"/>
        </w:rPr>
        <w:sectPr w:rsidR="005B097D" w:rsidRPr="00363B49" w:rsidSect="000C5A26">
          <w:type w:val="nextColumn"/>
          <w:pgSz w:w="11906" w:h="16838"/>
          <w:pgMar w:top="1134" w:right="567" w:bottom="1134" w:left="1701" w:header="708" w:footer="708" w:gutter="0"/>
          <w:cols w:space="708"/>
          <w:titlePg/>
          <w:docGrid w:linePitch="360"/>
        </w:sectPr>
      </w:pPr>
      <w:r>
        <w:rPr>
          <w:rFonts w:ascii="Times New Roman" w:hAnsi="Times New Roman"/>
          <w:sz w:val="28"/>
          <w:szCs w:val="28"/>
          <w:lang w:eastAsia="ru-RU"/>
        </w:rPr>
        <w:t>Полученные результаты позволили разработать</w:t>
      </w:r>
      <w:r w:rsidRPr="00363B49">
        <w:rPr>
          <w:rFonts w:ascii="Times New Roman" w:hAnsi="Times New Roman"/>
          <w:sz w:val="28"/>
          <w:szCs w:val="28"/>
          <w:lang w:eastAsia="ru-RU"/>
        </w:rPr>
        <w:t xml:space="preserve"> практические рекомендации, которые включают в себя алгоритм оценки эмоционального состояния </w:t>
      </w:r>
      <w:r w:rsidR="00C91CD6">
        <w:rPr>
          <w:rFonts w:ascii="Times New Roman" w:hAnsi="Times New Roman"/>
          <w:sz w:val="28"/>
          <w:szCs w:val="28"/>
          <w:lang w:eastAsia="ru-RU"/>
        </w:rPr>
        <w:t xml:space="preserve">и ведения </w:t>
      </w:r>
      <w:r w:rsidRPr="00363B49">
        <w:rPr>
          <w:rFonts w:ascii="Times New Roman" w:hAnsi="Times New Roman"/>
          <w:sz w:val="28"/>
          <w:szCs w:val="28"/>
          <w:lang w:eastAsia="ru-RU"/>
        </w:rPr>
        <w:t xml:space="preserve">пациентов, реферальную систему пациентов с РМЖ   для оценки эмоционального состояния, программу по усилению превентивных мер по снижению распространенности тревожности и депрессии среди пациентов с РМЖ, программу по обеспечению непрерывности и преемственности оказания </w:t>
      </w:r>
      <w:bookmarkStart w:id="75" w:name="_Hlk115337174"/>
      <w:r w:rsidRPr="00363B49">
        <w:rPr>
          <w:rFonts w:ascii="Times New Roman" w:hAnsi="Times New Roman"/>
          <w:sz w:val="28"/>
          <w:szCs w:val="28"/>
          <w:lang w:eastAsia="ru-RU"/>
        </w:rPr>
        <w:t>медико-психологический и медико-социальной помощи пациентам с РМЖ</w:t>
      </w:r>
      <w:bookmarkEnd w:id="75"/>
      <w:r w:rsidRPr="00363B49">
        <w:rPr>
          <w:rFonts w:ascii="Times New Roman" w:hAnsi="Times New Roman"/>
          <w:sz w:val="28"/>
          <w:szCs w:val="28"/>
          <w:lang w:eastAsia="ru-RU"/>
        </w:rPr>
        <w:t xml:space="preserve">, вне зависимости от обращаемости; </w:t>
      </w:r>
      <w:r>
        <w:rPr>
          <w:rFonts w:ascii="Times New Roman" w:hAnsi="Times New Roman"/>
          <w:sz w:val="28"/>
          <w:szCs w:val="28"/>
          <w:lang w:eastAsia="ru-RU"/>
        </w:rPr>
        <w:t xml:space="preserve">и обосновать </w:t>
      </w:r>
      <w:r w:rsidRPr="00363B49">
        <w:rPr>
          <w:rFonts w:ascii="Times New Roman" w:hAnsi="Times New Roman"/>
          <w:sz w:val="28"/>
          <w:szCs w:val="28"/>
          <w:lang w:eastAsia="ru-RU"/>
        </w:rPr>
        <w:t xml:space="preserve"> мультидисциплинарный </w:t>
      </w:r>
      <w:r>
        <w:rPr>
          <w:rFonts w:ascii="Times New Roman" w:hAnsi="Times New Roman"/>
          <w:sz w:val="28"/>
          <w:szCs w:val="28"/>
          <w:lang w:eastAsia="ru-RU"/>
        </w:rPr>
        <w:t>к ведению пациентов с РМЖ при наличии тревожности и депрессии</w:t>
      </w:r>
      <w:r w:rsidR="00323A96">
        <w:rPr>
          <w:rFonts w:ascii="Times New Roman" w:hAnsi="Times New Roman"/>
          <w:sz w:val="28"/>
          <w:szCs w:val="28"/>
          <w:lang w:eastAsia="ru-RU"/>
        </w:rPr>
        <w:t xml:space="preserve">; и использовать индивидуальный </w:t>
      </w:r>
      <w:r w:rsidR="00323A96" w:rsidRPr="00363B49">
        <w:rPr>
          <w:rFonts w:ascii="Times New Roman" w:hAnsi="Times New Roman"/>
          <w:sz w:val="28"/>
          <w:szCs w:val="28"/>
          <w:lang w:eastAsia="ru-RU"/>
        </w:rPr>
        <w:t>подход</w:t>
      </w:r>
      <w:r w:rsidR="00323A96">
        <w:rPr>
          <w:rFonts w:ascii="Times New Roman" w:hAnsi="Times New Roman"/>
          <w:sz w:val="28"/>
          <w:szCs w:val="28"/>
          <w:lang w:eastAsia="ru-RU"/>
        </w:rPr>
        <w:t xml:space="preserve"> в зависимости от психологического статуса пациента</w:t>
      </w:r>
      <w:r w:rsidRPr="00363B49">
        <w:rPr>
          <w:rFonts w:ascii="Times New Roman" w:hAnsi="Times New Roman"/>
          <w:sz w:val="28"/>
          <w:szCs w:val="28"/>
          <w:lang w:eastAsia="ru-RU"/>
        </w:rPr>
        <w:t>.</w:t>
      </w:r>
    </w:p>
    <w:bookmarkEnd w:id="74"/>
    <w:p w14:paraId="6721C265" w14:textId="1003058A" w:rsidR="00A541CB" w:rsidRPr="001935BC" w:rsidRDefault="00E46548" w:rsidP="0013504B">
      <w:pPr>
        <w:pStyle w:val="1"/>
        <w:ind w:firstLine="567"/>
        <w:rPr>
          <w:rFonts w:ascii="Times New Roman" w:hAnsi="Times New Roman" w:cs="Times New Roman"/>
          <w:b/>
          <w:bCs/>
          <w:caps/>
          <w:color w:val="auto"/>
          <w:sz w:val="24"/>
          <w:szCs w:val="24"/>
        </w:rPr>
      </w:pPr>
      <w:r w:rsidRPr="001935BC">
        <w:rPr>
          <w:rFonts w:ascii="Times New Roman" w:hAnsi="Times New Roman" w:cs="Times New Roman"/>
          <w:b/>
          <w:bCs/>
          <w:caps/>
          <w:color w:val="auto"/>
          <w:sz w:val="28"/>
          <w:szCs w:val="28"/>
        </w:rPr>
        <w:lastRenderedPageBreak/>
        <w:t>Практические рекомендации</w:t>
      </w:r>
    </w:p>
    <w:bookmarkEnd w:id="69"/>
    <w:bookmarkEnd w:id="72"/>
    <w:p w14:paraId="7304A2D4" w14:textId="77777777" w:rsidR="007F0291" w:rsidRPr="007F0291" w:rsidRDefault="007F0291" w:rsidP="0013504B">
      <w:pPr>
        <w:pStyle w:val="ae"/>
        <w:rPr>
          <w:rFonts w:ascii="Times New Roman" w:hAnsi="Times New Roman" w:cs="Times New Roman"/>
          <w:sz w:val="28"/>
          <w:szCs w:val="28"/>
          <w:lang w:eastAsia="ru-RU"/>
        </w:rPr>
      </w:pPr>
      <w:r w:rsidRPr="007F0291">
        <w:rPr>
          <w:rFonts w:ascii="Times New Roman" w:hAnsi="Times New Roman" w:cs="Times New Roman"/>
          <w:sz w:val="28"/>
          <w:szCs w:val="28"/>
          <w:lang w:eastAsia="ru-RU"/>
        </w:rPr>
        <w:t>Предлагается следующее методологическое обоснование совершенствования работы с пациентами с РМЖ при наличии тревожности и депрессии:</w:t>
      </w:r>
    </w:p>
    <w:p w14:paraId="13E78692" w14:textId="6A210069" w:rsidR="007F0291" w:rsidRPr="007F0291" w:rsidRDefault="007F0291" w:rsidP="0013504B">
      <w:pPr>
        <w:pStyle w:val="ae"/>
        <w:numPr>
          <w:ilvl w:val="0"/>
          <w:numId w:val="9"/>
        </w:numPr>
        <w:jc w:val="both"/>
        <w:rPr>
          <w:rFonts w:ascii="Times New Roman" w:hAnsi="Times New Roman" w:cs="Times New Roman"/>
          <w:sz w:val="28"/>
          <w:szCs w:val="28"/>
          <w:lang w:eastAsia="ru-RU"/>
        </w:rPr>
      </w:pPr>
      <w:r w:rsidRPr="007F0291">
        <w:rPr>
          <w:rFonts w:ascii="Times New Roman" w:hAnsi="Times New Roman" w:cs="Times New Roman"/>
          <w:sz w:val="28"/>
          <w:szCs w:val="28"/>
          <w:lang w:eastAsia="ru-RU"/>
        </w:rPr>
        <w:t xml:space="preserve">Внедрить протокол SPIKES (Six-Step Protocol </w:t>
      </w:r>
      <w:proofErr w:type="spellStart"/>
      <w:r w:rsidRPr="007F0291">
        <w:rPr>
          <w:rFonts w:ascii="Times New Roman" w:hAnsi="Times New Roman" w:cs="Times New Roman"/>
          <w:sz w:val="28"/>
          <w:szCs w:val="28"/>
          <w:lang w:eastAsia="ru-RU"/>
        </w:rPr>
        <w:t>for</w:t>
      </w:r>
      <w:proofErr w:type="spellEnd"/>
      <w:r w:rsidRPr="007F0291">
        <w:rPr>
          <w:rFonts w:ascii="Times New Roman" w:hAnsi="Times New Roman" w:cs="Times New Roman"/>
          <w:sz w:val="28"/>
          <w:szCs w:val="28"/>
          <w:lang w:eastAsia="ru-RU"/>
        </w:rPr>
        <w:t xml:space="preserve"> </w:t>
      </w:r>
      <w:proofErr w:type="spellStart"/>
      <w:r w:rsidRPr="007F0291">
        <w:rPr>
          <w:rFonts w:ascii="Times New Roman" w:hAnsi="Times New Roman" w:cs="Times New Roman"/>
          <w:sz w:val="28"/>
          <w:szCs w:val="28"/>
          <w:lang w:eastAsia="ru-RU"/>
        </w:rPr>
        <w:t>Delivering</w:t>
      </w:r>
      <w:proofErr w:type="spellEnd"/>
      <w:r w:rsidRPr="007F0291">
        <w:rPr>
          <w:rFonts w:ascii="Times New Roman" w:hAnsi="Times New Roman" w:cs="Times New Roman"/>
          <w:sz w:val="28"/>
          <w:szCs w:val="28"/>
          <w:lang w:eastAsia="ru-RU"/>
        </w:rPr>
        <w:t xml:space="preserve"> </w:t>
      </w:r>
      <w:proofErr w:type="spellStart"/>
      <w:r w:rsidRPr="007F0291">
        <w:rPr>
          <w:rFonts w:ascii="Times New Roman" w:hAnsi="Times New Roman" w:cs="Times New Roman"/>
          <w:sz w:val="28"/>
          <w:szCs w:val="28"/>
          <w:lang w:eastAsia="ru-RU"/>
        </w:rPr>
        <w:t>Bad</w:t>
      </w:r>
      <w:proofErr w:type="spellEnd"/>
      <w:r w:rsidRPr="007F0291">
        <w:rPr>
          <w:rFonts w:ascii="Times New Roman" w:hAnsi="Times New Roman" w:cs="Times New Roman"/>
          <w:sz w:val="28"/>
          <w:szCs w:val="28"/>
          <w:lang w:eastAsia="ru-RU"/>
        </w:rPr>
        <w:t xml:space="preserve"> News: </w:t>
      </w:r>
      <w:proofErr w:type="spellStart"/>
      <w:r w:rsidRPr="007F0291">
        <w:rPr>
          <w:rFonts w:ascii="Times New Roman" w:hAnsi="Times New Roman" w:cs="Times New Roman"/>
          <w:sz w:val="28"/>
          <w:szCs w:val="28"/>
          <w:lang w:eastAsia="ru-RU"/>
        </w:rPr>
        <w:t>application</w:t>
      </w:r>
      <w:proofErr w:type="spellEnd"/>
      <w:r w:rsidRPr="007F0291">
        <w:rPr>
          <w:rFonts w:ascii="Times New Roman" w:hAnsi="Times New Roman" w:cs="Times New Roman"/>
          <w:sz w:val="28"/>
          <w:szCs w:val="28"/>
          <w:lang w:eastAsia="ru-RU"/>
        </w:rPr>
        <w:t xml:space="preserve"> </w:t>
      </w:r>
      <w:proofErr w:type="spellStart"/>
      <w:r w:rsidRPr="007F0291">
        <w:rPr>
          <w:rFonts w:ascii="Times New Roman" w:hAnsi="Times New Roman" w:cs="Times New Roman"/>
          <w:sz w:val="28"/>
          <w:szCs w:val="28"/>
          <w:lang w:eastAsia="ru-RU"/>
        </w:rPr>
        <w:t>to</w:t>
      </w:r>
      <w:proofErr w:type="spellEnd"/>
      <w:r w:rsidRPr="007F0291">
        <w:rPr>
          <w:rFonts w:ascii="Times New Roman" w:hAnsi="Times New Roman" w:cs="Times New Roman"/>
          <w:sz w:val="28"/>
          <w:szCs w:val="28"/>
          <w:lang w:eastAsia="ru-RU"/>
        </w:rPr>
        <w:t xml:space="preserve"> </w:t>
      </w:r>
      <w:proofErr w:type="spellStart"/>
      <w:r w:rsidRPr="007F0291">
        <w:rPr>
          <w:rFonts w:ascii="Times New Roman" w:hAnsi="Times New Roman" w:cs="Times New Roman"/>
          <w:sz w:val="28"/>
          <w:szCs w:val="28"/>
          <w:lang w:eastAsia="ru-RU"/>
        </w:rPr>
        <w:t>cancer</w:t>
      </w:r>
      <w:proofErr w:type="spellEnd"/>
      <w:r w:rsidRPr="007F0291">
        <w:rPr>
          <w:rFonts w:ascii="Times New Roman" w:hAnsi="Times New Roman" w:cs="Times New Roman"/>
          <w:sz w:val="28"/>
          <w:szCs w:val="28"/>
          <w:lang w:eastAsia="ru-RU"/>
        </w:rPr>
        <w:t xml:space="preserve"> </w:t>
      </w:r>
      <w:proofErr w:type="spellStart"/>
      <w:r w:rsidRPr="007F0291">
        <w:rPr>
          <w:rFonts w:ascii="Times New Roman" w:hAnsi="Times New Roman" w:cs="Times New Roman"/>
          <w:sz w:val="28"/>
          <w:szCs w:val="28"/>
          <w:lang w:eastAsia="ru-RU"/>
        </w:rPr>
        <w:t>patients</w:t>
      </w:r>
      <w:proofErr w:type="spellEnd"/>
      <w:r w:rsidRPr="007F0291">
        <w:rPr>
          <w:rFonts w:ascii="Times New Roman" w:hAnsi="Times New Roman" w:cs="Times New Roman"/>
          <w:sz w:val="28"/>
          <w:szCs w:val="28"/>
          <w:lang w:eastAsia="ru-RU"/>
        </w:rPr>
        <w:t>) по сообщению диагноза тяжелого заболевания пациенту на уровне ПМСП</w:t>
      </w:r>
      <w:r w:rsidR="00500B45">
        <w:rPr>
          <w:rFonts w:ascii="Times New Roman" w:hAnsi="Times New Roman" w:cs="Times New Roman"/>
          <w:sz w:val="28"/>
          <w:szCs w:val="28"/>
          <w:lang w:eastAsia="ru-RU"/>
        </w:rPr>
        <w:t>.</w:t>
      </w:r>
    </w:p>
    <w:p w14:paraId="342243B7" w14:textId="037DE041" w:rsidR="007F0291" w:rsidRPr="00323A96" w:rsidRDefault="007F0291" w:rsidP="0013504B">
      <w:pPr>
        <w:pStyle w:val="ae"/>
        <w:numPr>
          <w:ilvl w:val="0"/>
          <w:numId w:val="9"/>
        </w:numPr>
        <w:jc w:val="both"/>
        <w:rPr>
          <w:rFonts w:ascii="Times New Roman" w:hAnsi="Times New Roman" w:cs="Times New Roman"/>
          <w:sz w:val="28"/>
          <w:szCs w:val="28"/>
          <w:lang w:eastAsia="ru-RU"/>
        </w:rPr>
      </w:pPr>
      <w:r w:rsidRPr="007F0291">
        <w:rPr>
          <w:rFonts w:ascii="Times New Roman" w:hAnsi="Times New Roman" w:cs="Times New Roman"/>
          <w:sz w:val="28"/>
          <w:szCs w:val="28"/>
          <w:lang w:eastAsia="ru-RU"/>
        </w:rPr>
        <w:t>Усиление преемственности между специалистами стационарного уровня и ПМСП путём передачи актуальных данных из стационара в ПМСП, использования системы мониторинга психологического статуса для оказания своевременной психологической помощи пациентам с РМЖ на уровне ПМСП</w:t>
      </w:r>
      <w:r w:rsidR="00323A96">
        <w:rPr>
          <w:rFonts w:ascii="Times New Roman" w:hAnsi="Times New Roman" w:cs="Times New Roman"/>
          <w:sz w:val="28"/>
          <w:szCs w:val="28"/>
          <w:lang w:eastAsia="ru-RU"/>
        </w:rPr>
        <w:t>, и внедрение оценки психоэмоционального состояния пациентов с РМЖ психологами ПМСП на этапе постановки основного диагноза</w:t>
      </w:r>
      <w:r w:rsidR="00500B45">
        <w:rPr>
          <w:rFonts w:ascii="Times New Roman" w:hAnsi="Times New Roman" w:cs="Times New Roman"/>
          <w:sz w:val="28"/>
          <w:szCs w:val="28"/>
          <w:lang w:eastAsia="ru-RU"/>
        </w:rPr>
        <w:t>.</w:t>
      </w:r>
    </w:p>
    <w:p w14:paraId="218C918F" w14:textId="77777777" w:rsidR="007F0291" w:rsidRPr="007F0291" w:rsidRDefault="007F0291" w:rsidP="0013504B">
      <w:pPr>
        <w:pStyle w:val="ae"/>
        <w:numPr>
          <w:ilvl w:val="0"/>
          <w:numId w:val="9"/>
        </w:numPr>
        <w:jc w:val="both"/>
        <w:rPr>
          <w:rFonts w:ascii="Times New Roman" w:hAnsi="Times New Roman" w:cs="Times New Roman"/>
          <w:sz w:val="28"/>
          <w:szCs w:val="28"/>
          <w:lang w:eastAsia="ru-RU"/>
        </w:rPr>
      </w:pPr>
      <w:r w:rsidRPr="007F0291">
        <w:rPr>
          <w:rFonts w:ascii="Times New Roman" w:hAnsi="Times New Roman" w:cs="Times New Roman"/>
          <w:sz w:val="28"/>
          <w:szCs w:val="28"/>
          <w:lang w:eastAsia="ru-RU"/>
        </w:rPr>
        <w:t xml:space="preserve">На постоянной основе организовывать обучение врачей онкологов, психологов, а также ВОП/терапевтов навыкам мотивационного интервью </w:t>
      </w:r>
      <w:proofErr w:type="spellStart"/>
      <w:r w:rsidRPr="007F0291">
        <w:rPr>
          <w:rFonts w:ascii="Times New Roman" w:hAnsi="Times New Roman" w:cs="Times New Roman"/>
          <w:sz w:val="28"/>
          <w:szCs w:val="28"/>
          <w:lang w:eastAsia="ru-RU"/>
        </w:rPr>
        <w:t>онко</w:t>
      </w:r>
      <w:proofErr w:type="spellEnd"/>
      <w:r w:rsidRPr="007F0291">
        <w:rPr>
          <w:rFonts w:ascii="Times New Roman" w:hAnsi="Times New Roman" w:cs="Times New Roman"/>
          <w:sz w:val="28"/>
          <w:szCs w:val="28"/>
          <w:lang w:eastAsia="ru-RU"/>
        </w:rPr>
        <w:t xml:space="preserve">-пациентов:  проведение мотивационного интервью пациентов с РМЖ, для различных целей, таких как начало и прохождения курса терапии – </w:t>
      </w:r>
      <w:proofErr w:type="spellStart"/>
      <w:r w:rsidRPr="007F0291">
        <w:rPr>
          <w:rFonts w:ascii="Times New Roman" w:hAnsi="Times New Roman" w:cs="Times New Roman"/>
          <w:sz w:val="28"/>
          <w:szCs w:val="28"/>
          <w:lang w:eastAsia="ru-RU"/>
        </w:rPr>
        <w:t>treatment</w:t>
      </w:r>
      <w:proofErr w:type="spellEnd"/>
      <w:r w:rsidRPr="007F0291">
        <w:rPr>
          <w:rFonts w:ascii="Times New Roman" w:hAnsi="Times New Roman" w:cs="Times New Roman"/>
          <w:sz w:val="28"/>
          <w:szCs w:val="28"/>
          <w:lang w:eastAsia="ru-RU"/>
        </w:rPr>
        <w:t xml:space="preserve"> </w:t>
      </w:r>
      <w:proofErr w:type="spellStart"/>
      <w:r w:rsidRPr="007F0291">
        <w:rPr>
          <w:rFonts w:ascii="Times New Roman" w:hAnsi="Times New Roman" w:cs="Times New Roman"/>
          <w:sz w:val="28"/>
          <w:szCs w:val="28"/>
          <w:lang w:eastAsia="ru-RU"/>
        </w:rPr>
        <w:t>adherence</w:t>
      </w:r>
      <w:proofErr w:type="spellEnd"/>
      <w:r w:rsidRPr="007F0291">
        <w:rPr>
          <w:rFonts w:ascii="Times New Roman" w:hAnsi="Times New Roman" w:cs="Times New Roman"/>
          <w:sz w:val="28"/>
          <w:szCs w:val="28"/>
          <w:lang w:eastAsia="ru-RU"/>
        </w:rPr>
        <w:t xml:space="preserve"> - (</w:t>
      </w:r>
      <w:proofErr w:type="spellStart"/>
      <w:r w:rsidRPr="007F0291">
        <w:rPr>
          <w:rFonts w:ascii="Times New Roman" w:hAnsi="Times New Roman" w:cs="Times New Roman"/>
          <w:sz w:val="28"/>
          <w:szCs w:val="28"/>
          <w:lang w:eastAsia="ru-RU"/>
        </w:rPr>
        <w:t>неоадъюватной</w:t>
      </w:r>
      <w:proofErr w:type="spellEnd"/>
      <w:r w:rsidRPr="007F0291">
        <w:rPr>
          <w:rFonts w:ascii="Times New Roman" w:hAnsi="Times New Roman" w:cs="Times New Roman"/>
          <w:sz w:val="28"/>
          <w:szCs w:val="28"/>
          <w:lang w:eastAsia="ru-RU"/>
        </w:rPr>
        <w:t xml:space="preserve">, </w:t>
      </w:r>
      <w:proofErr w:type="spellStart"/>
      <w:r w:rsidRPr="007F0291">
        <w:rPr>
          <w:rFonts w:ascii="Times New Roman" w:hAnsi="Times New Roman" w:cs="Times New Roman"/>
          <w:sz w:val="28"/>
          <w:szCs w:val="28"/>
          <w:lang w:eastAsia="ru-RU"/>
        </w:rPr>
        <w:t>адъюватной</w:t>
      </w:r>
      <w:proofErr w:type="spellEnd"/>
      <w:r w:rsidRPr="007F0291">
        <w:rPr>
          <w:rFonts w:ascii="Times New Roman" w:hAnsi="Times New Roman" w:cs="Times New Roman"/>
          <w:sz w:val="28"/>
          <w:szCs w:val="28"/>
          <w:lang w:eastAsia="ru-RU"/>
        </w:rPr>
        <w:t>, лучевой, хирургической, химиотерапии) в зависимости от стадии и классификации РМЖ; увеличение физической нагрузки пациентов, отказ от курения, отказ от алкоголя и т.д.</w:t>
      </w:r>
    </w:p>
    <w:p w14:paraId="28B8D8C4" w14:textId="39C768BA" w:rsidR="007F0291" w:rsidRDefault="007F0291" w:rsidP="0013504B">
      <w:pPr>
        <w:pStyle w:val="ae"/>
        <w:numPr>
          <w:ilvl w:val="0"/>
          <w:numId w:val="9"/>
        </w:numPr>
        <w:jc w:val="both"/>
        <w:rPr>
          <w:rFonts w:ascii="Times New Roman" w:hAnsi="Times New Roman" w:cs="Times New Roman"/>
          <w:sz w:val="28"/>
          <w:szCs w:val="28"/>
          <w:lang w:eastAsia="ru-RU"/>
        </w:rPr>
      </w:pPr>
      <w:r w:rsidRPr="007F0291">
        <w:rPr>
          <w:rFonts w:ascii="Times New Roman" w:hAnsi="Times New Roman" w:cs="Times New Roman"/>
          <w:sz w:val="28"/>
          <w:szCs w:val="28"/>
          <w:lang w:eastAsia="ru-RU"/>
        </w:rPr>
        <w:t xml:space="preserve">Включить в программу обучения студентов медицинских вузов, </w:t>
      </w:r>
      <w:proofErr w:type="spellStart"/>
      <w:r w:rsidRPr="007F0291">
        <w:rPr>
          <w:rFonts w:ascii="Times New Roman" w:hAnsi="Times New Roman" w:cs="Times New Roman"/>
          <w:sz w:val="28"/>
          <w:szCs w:val="28"/>
          <w:lang w:eastAsia="ru-RU"/>
        </w:rPr>
        <w:t>ССУЗов</w:t>
      </w:r>
      <w:proofErr w:type="spellEnd"/>
      <w:r w:rsidRPr="007F0291">
        <w:rPr>
          <w:rFonts w:ascii="Times New Roman" w:hAnsi="Times New Roman" w:cs="Times New Roman"/>
          <w:sz w:val="28"/>
          <w:szCs w:val="28"/>
          <w:lang w:eastAsia="ru-RU"/>
        </w:rPr>
        <w:t xml:space="preserve"> методы мотивационного интервью, использование протокола SPIKES.</w:t>
      </w:r>
    </w:p>
    <w:p w14:paraId="5660AB6C" w14:textId="62E221D6" w:rsidR="007F0291" w:rsidRPr="00323A96" w:rsidRDefault="00323A96" w:rsidP="0013504B">
      <w:pPr>
        <w:pStyle w:val="ae"/>
        <w:numPr>
          <w:ilvl w:val="0"/>
          <w:numId w:val="9"/>
        </w:numPr>
        <w:jc w:val="both"/>
        <w:rPr>
          <w:rFonts w:ascii="Times New Roman" w:hAnsi="Times New Roman" w:cs="Times New Roman"/>
          <w:sz w:val="28"/>
          <w:szCs w:val="28"/>
          <w:lang w:eastAsia="ru-RU"/>
        </w:rPr>
      </w:pPr>
      <w:r w:rsidRPr="00323A96">
        <w:rPr>
          <w:rFonts w:ascii="Times New Roman" w:hAnsi="Times New Roman" w:cs="Times New Roman"/>
          <w:sz w:val="28"/>
          <w:szCs w:val="28"/>
          <w:lang w:eastAsia="ru-RU"/>
        </w:rPr>
        <w:t xml:space="preserve">Рекомендовать при пересмотре клинического </w:t>
      </w:r>
      <w:r w:rsidR="007C2EC5" w:rsidRPr="00323A96">
        <w:rPr>
          <w:rFonts w:ascii="Times New Roman" w:hAnsi="Times New Roman" w:cs="Times New Roman"/>
          <w:sz w:val="28"/>
          <w:szCs w:val="28"/>
          <w:lang w:eastAsia="ru-RU"/>
        </w:rPr>
        <w:t>протокол</w:t>
      </w:r>
      <w:r w:rsidRPr="00323A96">
        <w:rPr>
          <w:rFonts w:ascii="Times New Roman" w:hAnsi="Times New Roman" w:cs="Times New Roman"/>
          <w:sz w:val="28"/>
          <w:szCs w:val="28"/>
          <w:lang w:eastAsia="ru-RU"/>
        </w:rPr>
        <w:t>а</w:t>
      </w:r>
      <w:r w:rsidR="007C2EC5" w:rsidRPr="00323A96">
        <w:rPr>
          <w:rFonts w:ascii="Times New Roman" w:hAnsi="Times New Roman" w:cs="Times New Roman"/>
          <w:sz w:val="28"/>
          <w:szCs w:val="28"/>
          <w:lang w:eastAsia="ru-RU"/>
        </w:rPr>
        <w:t xml:space="preserve"> диагностики и лечения депрессии без психотических симптомов </w:t>
      </w:r>
      <w:r w:rsidR="00D75359" w:rsidRPr="00323A96">
        <w:rPr>
          <w:rFonts w:ascii="Times New Roman" w:hAnsi="Times New Roman" w:cs="Times New Roman"/>
          <w:sz w:val="28"/>
          <w:szCs w:val="28"/>
          <w:lang w:val="kk-KZ" w:eastAsia="ru-RU"/>
        </w:rPr>
        <w:t>и</w:t>
      </w:r>
      <w:r w:rsidRPr="00323A96">
        <w:rPr>
          <w:rFonts w:ascii="Times New Roman" w:hAnsi="Times New Roman" w:cs="Times New Roman"/>
          <w:sz w:val="28"/>
          <w:szCs w:val="28"/>
          <w:lang w:val="kk-KZ" w:eastAsia="ru-RU"/>
        </w:rPr>
        <w:t xml:space="preserve"> клин</w:t>
      </w:r>
      <w:r>
        <w:rPr>
          <w:rFonts w:ascii="Times New Roman" w:hAnsi="Times New Roman" w:cs="Times New Roman"/>
          <w:sz w:val="28"/>
          <w:szCs w:val="28"/>
          <w:lang w:val="kk-KZ" w:eastAsia="ru-RU"/>
        </w:rPr>
        <w:t>ич</w:t>
      </w:r>
      <w:r w:rsidRPr="00323A96">
        <w:rPr>
          <w:rFonts w:ascii="Times New Roman" w:hAnsi="Times New Roman" w:cs="Times New Roman"/>
          <w:sz w:val="28"/>
          <w:szCs w:val="28"/>
          <w:lang w:val="kk-KZ" w:eastAsia="ru-RU"/>
        </w:rPr>
        <w:t>еского</w:t>
      </w:r>
      <w:r w:rsidR="00D75359" w:rsidRPr="00323A96">
        <w:rPr>
          <w:rFonts w:ascii="Times New Roman" w:hAnsi="Times New Roman" w:cs="Times New Roman"/>
          <w:sz w:val="28"/>
          <w:szCs w:val="28"/>
          <w:lang w:val="kk-KZ" w:eastAsia="ru-RU"/>
        </w:rPr>
        <w:t xml:space="preserve"> протокол</w:t>
      </w:r>
      <w:r w:rsidRPr="00323A96">
        <w:rPr>
          <w:rFonts w:ascii="Times New Roman" w:hAnsi="Times New Roman" w:cs="Times New Roman"/>
          <w:sz w:val="28"/>
          <w:szCs w:val="28"/>
          <w:lang w:val="kk-KZ" w:eastAsia="ru-RU"/>
        </w:rPr>
        <w:t>а</w:t>
      </w:r>
      <w:r w:rsidR="00D75359" w:rsidRPr="00323A96">
        <w:rPr>
          <w:rFonts w:ascii="Times New Roman" w:hAnsi="Times New Roman" w:cs="Times New Roman"/>
          <w:sz w:val="28"/>
          <w:szCs w:val="28"/>
          <w:lang w:val="kk-KZ" w:eastAsia="ru-RU"/>
        </w:rPr>
        <w:t xml:space="preserve"> диагностики и лечения тревожны</w:t>
      </w:r>
      <w:r w:rsidRPr="00323A96">
        <w:rPr>
          <w:rFonts w:ascii="Times New Roman" w:hAnsi="Times New Roman" w:cs="Times New Roman"/>
          <w:sz w:val="28"/>
          <w:szCs w:val="28"/>
          <w:lang w:val="kk-KZ" w:eastAsia="ru-RU"/>
        </w:rPr>
        <w:t xml:space="preserve">х </w:t>
      </w:r>
      <w:r w:rsidR="00D75359" w:rsidRPr="00323A96">
        <w:rPr>
          <w:rFonts w:ascii="Times New Roman" w:hAnsi="Times New Roman" w:cs="Times New Roman"/>
          <w:sz w:val="28"/>
          <w:szCs w:val="28"/>
          <w:lang w:val="kk-KZ" w:eastAsia="ru-RU"/>
        </w:rPr>
        <w:t xml:space="preserve">расстройств </w:t>
      </w:r>
      <w:r w:rsidRPr="00323A96">
        <w:rPr>
          <w:rFonts w:ascii="Times New Roman" w:hAnsi="Times New Roman" w:cs="Times New Roman"/>
          <w:sz w:val="28"/>
          <w:szCs w:val="28"/>
          <w:lang w:val="kk-KZ" w:eastAsia="ru-RU"/>
        </w:rPr>
        <w:t>использовать международные рекомендации по индивидуал</w:t>
      </w:r>
      <w:r w:rsidR="00B7042E">
        <w:rPr>
          <w:rFonts w:ascii="Times New Roman" w:hAnsi="Times New Roman" w:cs="Times New Roman"/>
          <w:sz w:val="28"/>
          <w:szCs w:val="28"/>
          <w:lang w:val="kk-KZ" w:eastAsia="ru-RU"/>
        </w:rPr>
        <w:t>и</w:t>
      </w:r>
      <w:r w:rsidRPr="00323A96">
        <w:rPr>
          <w:rFonts w:ascii="Times New Roman" w:hAnsi="Times New Roman" w:cs="Times New Roman"/>
          <w:sz w:val="28"/>
          <w:szCs w:val="28"/>
          <w:lang w:val="kk-KZ" w:eastAsia="ru-RU"/>
        </w:rPr>
        <w:t xml:space="preserve">зации лечения в зависимости </w:t>
      </w:r>
      <w:r w:rsidR="00B7042E">
        <w:rPr>
          <w:rFonts w:ascii="Times New Roman" w:hAnsi="Times New Roman" w:cs="Times New Roman"/>
          <w:sz w:val="28"/>
          <w:szCs w:val="28"/>
          <w:lang w:val="kk-KZ" w:eastAsia="ru-RU"/>
        </w:rPr>
        <w:t xml:space="preserve">от </w:t>
      </w:r>
      <w:r w:rsidRPr="00323A96">
        <w:rPr>
          <w:rFonts w:ascii="Times New Roman" w:hAnsi="Times New Roman" w:cs="Times New Roman"/>
          <w:sz w:val="28"/>
          <w:szCs w:val="28"/>
          <w:lang w:val="kk-KZ" w:eastAsia="ru-RU"/>
        </w:rPr>
        <w:t>психологического статуса пациента</w:t>
      </w:r>
      <w:r w:rsidR="00500B45">
        <w:rPr>
          <w:rFonts w:ascii="Times New Roman" w:hAnsi="Times New Roman" w:cs="Times New Roman"/>
          <w:sz w:val="28"/>
          <w:szCs w:val="28"/>
          <w:lang w:val="kk-KZ" w:eastAsia="ru-RU"/>
        </w:rPr>
        <w:t>.</w:t>
      </w:r>
    </w:p>
    <w:p w14:paraId="5FEF9D17" w14:textId="77777777" w:rsidR="005B097D" w:rsidRPr="00363B49" w:rsidRDefault="005B097D" w:rsidP="0013504B">
      <w:pPr>
        <w:pStyle w:val="ae"/>
        <w:ind w:firstLine="567"/>
        <w:jc w:val="both"/>
        <w:rPr>
          <w:rFonts w:ascii="Times New Roman" w:hAnsi="Times New Roman" w:cs="Times New Roman"/>
          <w:sz w:val="28"/>
          <w:szCs w:val="28"/>
          <w:lang w:eastAsia="ru-RU"/>
        </w:rPr>
      </w:pPr>
    </w:p>
    <w:p w14:paraId="6F59935B" w14:textId="1BD74D4D" w:rsidR="008F713D" w:rsidRPr="001935BC" w:rsidRDefault="008F713D" w:rsidP="0013504B">
      <w:pPr>
        <w:pStyle w:val="ae"/>
        <w:jc w:val="both"/>
        <w:rPr>
          <w:rFonts w:ascii="Times New Roman" w:hAnsi="Times New Roman" w:cs="Times New Roman"/>
          <w:sz w:val="28"/>
          <w:szCs w:val="28"/>
          <w:lang w:eastAsia="ru-RU"/>
        </w:rPr>
        <w:sectPr w:rsidR="008F713D" w:rsidRPr="001935BC" w:rsidSect="000C5A26">
          <w:type w:val="nextColumn"/>
          <w:pgSz w:w="11906" w:h="16838"/>
          <w:pgMar w:top="1134" w:right="567" w:bottom="1134" w:left="1701" w:header="708" w:footer="708" w:gutter="0"/>
          <w:cols w:space="708"/>
          <w:titlePg/>
          <w:docGrid w:linePitch="360"/>
        </w:sectPr>
      </w:pPr>
    </w:p>
    <w:p w14:paraId="42AEB4DE" w14:textId="77777777" w:rsidR="00F4446B" w:rsidRPr="001935BC" w:rsidRDefault="00580FF2" w:rsidP="0013504B">
      <w:pPr>
        <w:pStyle w:val="1"/>
        <w:ind w:firstLine="567"/>
        <w:jc w:val="both"/>
        <w:rPr>
          <w:rFonts w:ascii="Times New Roman" w:hAnsi="Times New Roman" w:cs="Times New Roman"/>
          <w:b/>
          <w:bCs/>
          <w:color w:val="auto"/>
          <w:sz w:val="28"/>
          <w:szCs w:val="28"/>
        </w:rPr>
      </w:pPr>
      <w:bookmarkStart w:id="76" w:name="_СПИСОК_ИСПОЛЬЗОВАННЫХ_ИСТОЧНИКОВ"/>
      <w:bookmarkStart w:id="77" w:name="_Hlk103593248"/>
      <w:bookmarkEnd w:id="76"/>
      <w:r w:rsidRPr="001935BC">
        <w:rPr>
          <w:rFonts w:ascii="Times New Roman" w:hAnsi="Times New Roman" w:cs="Times New Roman"/>
          <w:b/>
          <w:bCs/>
          <w:color w:val="auto"/>
          <w:sz w:val="28"/>
          <w:szCs w:val="28"/>
        </w:rPr>
        <w:lastRenderedPageBreak/>
        <w:t>СПИСОК ИСПОЛЬЗОВАННЫХ ИСТОЧНИКОВ</w:t>
      </w:r>
    </w:p>
    <w:p w14:paraId="01F57E0C" w14:textId="1869E346" w:rsidR="00F9148D" w:rsidRPr="00C22818" w:rsidRDefault="00580FF2"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1935BC">
        <w:rPr>
          <w:rFonts w:ascii="Times New Roman" w:hAnsi="Times New Roman" w:cs="Times New Roman"/>
          <w:sz w:val="28"/>
          <w:szCs w:val="28"/>
        </w:rPr>
        <w:fldChar w:fldCharType="begin" w:fldLock="1"/>
      </w:r>
      <w:r w:rsidRPr="001935BC">
        <w:rPr>
          <w:rFonts w:ascii="Times New Roman" w:hAnsi="Times New Roman" w:cs="Times New Roman"/>
          <w:sz w:val="28"/>
          <w:szCs w:val="28"/>
          <w:lang w:val="en-US"/>
        </w:rPr>
        <w:instrText>ADDIN</w:instrText>
      </w:r>
      <w:r w:rsidRPr="00C85A3C">
        <w:rPr>
          <w:rFonts w:ascii="Times New Roman" w:hAnsi="Times New Roman" w:cs="Times New Roman"/>
          <w:sz w:val="28"/>
          <w:szCs w:val="28"/>
          <w:lang w:val="en-US"/>
        </w:rPr>
        <w:instrText xml:space="preserve"> </w:instrText>
      </w:r>
      <w:r w:rsidRPr="001935BC">
        <w:rPr>
          <w:rFonts w:ascii="Times New Roman" w:hAnsi="Times New Roman" w:cs="Times New Roman"/>
          <w:sz w:val="28"/>
          <w:szCs w:val="28"/>
          <w:lang w:val="en-US"/>
        </w:rPr>
        <w:instrText>Mendeley</w:instrText>
      </w:r>
      <w:r w:rsidRPr="00C85A3C">
        <w:rPr>
          <w:rFonts w:ascii="Times New Roman" w:hAnsi="Times New Roman" w:cs="Times New Roman"/>
          <w:sz w:val="28"/>
          <w:szCs w:val="28"/>
          <w:lang w:val="en-US"/>
        </w:rPr>
        <w:instrText xml:space="preserve"> </w:instrText>
      </w:r>
      <w:r w:rsidRPr="001935BC">
        <w:rPr>
          <w:rFonts w:ascii="Times New Roman" w:hAnsi="Times New Roman" w:cs="Times New Roman"/>
          <w:sz w:val="28"/>
          <w:szCs w:val="28"/>
          <w:lang w:val="en-US"/>
        </w:rPr>
        <w:instrText>Bibliography</w:instrText>
      </w:r>
      <w:r w:rsidRPr="00C85A3C">
        <w:rPr>
          <w:rFonts w:ascii="Times New Roman" w:hAnsi="Times New Roman" w:cs="Times New Roman"/>
          <w:sz w:val="28"/>
          <w:szCs w:val="28"/>
          <w:lang w:val="en-US"/>
        </w:rPr>
        <w:instrText xml:space="preserve"> </w:instrText>
      </w:r>
      <w:r w:rsidRPr="001935BC">
        <w:rPr>
          <w:rFonts w:ascii="Times New Roman" w:hAnsi="Times New Roman" w:cs="Times New Roman"/>
          <w:sz w:val="28"/>
          <w:szCs w:val="28"/>
          <w:lang w:val="en-US"/>
        </w:rPr>
        <w:instrText>CSL</w:instrText>
      </w:r>
      <w:r w:rsidRPr="00C85A3C">
        <w:rPr>
          <w:rFonts w:ascii="Times New Roman" w:hAnsi="Times New Roman" w:cs="Times New Roman"/>
          <w:sz w:val="28"/>
          <w:szCs w:val="28"/>
          <w:lang w:val="en-US"/>
        </w:rPr>
        <w:instrText>_</w:instrText>
      </w:r>
      <w:r w:rsidRPr="001935BC">
        <w:rPr>
          <w:rFonts w:ascii="Times New Roman" w:hAnsi="Times New Roman" w:cs="Times New Roman"/>
          <w:sz w:val="28"/>
          <w:szCs w:val="28"/>
          <w:lang w:val="en-US"/>
        </w:rPr>
        <w:instrText>BIBLIOGRAPHY</w:instrText>
      </w:r>
      <w:r w:rsidRPr="00C85A3C">
        <w:rPr>
          <w:rFonts w:ascii="Times New Roman" w:hAnsi="Times New Roman" w:cs="Times New Roman"/>
          <w:sz w:val="28"/>
          <w:szCs w:val="28"/>
          <w:lang w:val="en-US"/>
        </w:rPr>
        <w:instrText xml:space="preserve"> </w:instrText>
      </w:r>
      <w:r w:rsidRPr="001935BC">
        <w:rPr>
          <w:rFonts w:ascii="Times New Roman" w:hAnsi="Times New Roman" w:cs="Times New Roman"/>
          <w:sz w:val="28"/>
          <w:szCs w:val="28"/>
        </w:rPr>
        <w:fldChar w:fldCharType="separate"/>
      </w:r>
      <w:r w:rsidR="00F9148D" w:rsidRPr="00C85A3C">
        <w:rPr>
          <w:rFonts w:ascii="Times New Roman" w:hAnsi="Times New Roman" w:cs="Times New Roman"/>
          <w:noProof/>
          <w:sz w:val="28"/>
          <w:szCs w:val="24"/>
          <w:lang w:val="en-US"/>
        </w:rPr>
        <w:t xml:space="preserve">1. </w:t>
      </w:r>
      <w:r w:rsidR="00F9148D" w:rsidRPr="00C85A3C">
        <w:rPr>
          <w:rFonts w:ascii="Times New Roman" w:hAnsi="Times New Roman" w:cs="Times New Roman"/>
          <w:noProof/>
          <w:sz w:val="28"/>
          <w:szCs w:val="24"/>
          <w:lang w:val="en-US"/>
        </w:rPr>
        <w:tab/>
        <w:t xml:space="preserve">Otte C, Gold SM, Penninx BW, Pariante CM, Etkin A, Fava M, et al. </w:t>
      </w:r>
      <w:r w:rsidR="00F9148D" w:rsidRPr="00C22818">
        <w:rPr>
          <w:rFonts w:ascii="Times New Roman" w:hAnsi="Times New Roman" w:cs="Times New Roman"/>
          <w:noProof/>
          <w:sz w:val="28"/>
          <w:szCs w:val="24"/>
          <w:lang w:val="en-US"/>
        </w:rPr>
        <w:t>Major depressive disorder. Nat Rev Dis Prim [Internet]. 2016;2(1):16065. Available from: https://doi.org/10.1038/nrdp.2016.65</w:t>
      </w:r>
    </w:p>
    <w:p w14:paraId="41F135CD"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F9148D">
        <w:rPr>
          <w:rFonts w:ascii="Times New Roman" w:hAnsi="Times New Roman" w:cs="Times New Roman"/>
          <w:noProof/>
          <w:sz w:val="28"/>
          <w:szCs w:val="24"/>
        </w:rPr>
        <w:t xml:space="preserve">2. </w:t>
      </w:r>
      <w:r w:rsidRPr="00F9148D">
        <w:rPr>
          <w:rFonts w:ascii="Times New Roman" w:hAnsi="Times New Roman" w:cs="Times New Roman"/>
          <w:noProof/>
          <w:sz w:val="28"/>
          <w:szCs w:val="24"/>
        </w:rPr>
        <w:tab/>
        <w:t xml:space="preserve">Казахстан М здравоохранения Р. Приказ Министра здравоохранения Республики Казахстан «Об утверждении стандарта организации оказания медико-социальной помощи в области психического здоровья населению Республики Казахстан. Нур-Султан; 2020 p. 1–100. </w:t>
      </w:r>
    </w:p>
    <w:p w14:paraId="5DA9D017"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F9148D">
        <w:rPr>
          <w:rFonts w:ascii="Times New Roman" w:hAnsi="Times New Roman" w:cs="Times New Roman"/>
          <w:noProof/>
          <w:sz w:val="28"/>
          <w:szCs w:val="24"/>
        </w:rPr>
        <w:t xml:space="preserve">3. </w:t>
      </w:r>
      <w:r w:rsidRPr="00F9148D">
        <w:rPr>
          <w:rFonts w:ascii="Times New Roman" w:hAnsi="Times New Roman" w:cs="Times New Roman"/>
          <w:noProof/>
          <w:sz w:val="28"/>
          <w:szCs w:val="24"/>
        </w:rPr>
        <w:tab/>
        <w:t>Джилкайдарова Р, Есбатырова Л, Адлет Т. Разработка и пересмотр клинических протоколов и определение их ежегодной потребности [Internet]. Министерство здравоохранения Республики Казахстан; 2021. Available from: http://www.rcrz.kz/files/nauka/OTZ/МР по разр и пересм КП.pdf</w:t>
      </w:r>
    </w:p>
    <w:p w14:paraId="56A0F24C"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 </w:t>
      </w:r>
      <w:r w:rsidRPr="00C22818">
        <w:rPr>
          <w:rFonts w:ascii="Times New Roman" w:hAnsi="Times New Roman" w:cs="Times New Roman"/>
          <w:noProof/>
          <w:sz w:val="28"/>
          <w:szCs w:val="24"/>
          <w:lang w:val="en-US"/>
        </w:rPr>
        <w:tab/>
        <w:t xml:space="preserve">Barrett D, Noble H. What are cohort studies? Evid Based Nurs. 2019;22(4):95–6. </w:t>
      </w:r>
    </w:p>
    <w:p w14:paraId="777C35AF"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 </w:t>
      </w:r>
      <w:r w:rsidRPr="00C22818">
        <w:rPr>
          <w:rFonts w:ascii="Times New Roman" w:hAnsi="Times New Roman" w:cs="Times New Roman"/>
          <w:noProof/>
          <w:sz w:val="28"/>
          <w:szCs w:val="24"/>
          <w:lang w:val="en-US"/>
        </w:rPr>
        <w:tab/>
        <w:t xml:space="preserve">Haidich AB. Meta-analysis in medical research. Hippokratia. 2010 Dec;14(Suppl 1):29–37. </w:t>
      </w:r>
    </w:p>
    <w:p w14:paraId="73245FE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 </w:t>
      </w:r>
      <w:r w:rsidRPr="00C22818">
        <w:rPr>
          <w:rFonts w:ascii="Times New Roman" w:hAnsi="Times New Roman" w:cs="Times New Roman"/>
          <w:noProof/>
          <w:sz w:val="28"/>
          <w:szCs w:val="24"/>
          <w:lang w:val="en-US"/>
        </w:rPr>
        <w:tab/>
        <w:t xml:space="preserve">Setia MS. Methodology Series Module 3: Cross-sectional Studies. Indian J Dermatol. 2016;61(3):261–4. </w:t>
      </w:r>
    </w:p>
    <w:p w14:paraId="557F046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 </w:t>
      </w:r>
      <w:r w:rsidRPr="00C22818">
        <w:rPr>
          <w:rFonts w:ascii="Times New Roman" w:hAnsi="Times New Roman" w:cs="Times New Roman"/>
          <w:noProof/>
          <w:sz w:val="28"/>
          <w:szCs w:val="24"/>
          <w:lang w:val="en-US"/>
        </w:rPr>
        <w:tab/>
        <w:t>Hall A, Fallowfield LJ, A’Hern RP. When Breast Cancer Recurs: A 3-Year Prospective Study of Psychological Morbidity. Breast J [Internet]. 1996 May 1;2(3):197–203. Available from: https://doi.org/10.1111/j.1524-4741.1996.tb00095.x</w:t>
      </w:r>
    </w:p>
    <w:p w14:paraId="04D85F73"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F9148D">
        <w:rPr>
          <w:rFonts w:ascii="Times New Roman" w:hAnsi="Times New Roman" w:cs="Times New Roman"/>
          <w:noProof/>
          <w:sz w:val="28"/>
          <w:szCs w:val="24"/>
        </w:rPr>
        <w:t xml:space="preserve">8. </w:t>
      </w:r>
      <w:r w:rsidRPr="00F9148D">
        <w:rPr>
          <w:rFonts w:ascii="Times New Roman" w:hAnsi="Times New Roman" w:cs="Times New Roman"/>
          <w:noProof/>
          <w:sz w:val="28"/>
          <w:szCs w:val="24"/>
        </w:rPr>
        <w:tab/>
        <w:t xml:space="preserve">Алдиар Б, Абикулова АК, Хасенова АЖ. Сравнительный обзор потребности в лекарственном обеспечении при орфанных заболеваниях в Казахстане и за рубежом (литературный обзор). Вестник Казахского Национального медицинского университета. 2020;(4):547–55. </w:t>
      </w:r>
    </w:p>
    <w:p w14:paraId="7BD28090"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F9148D">
        <w:rPr>
          <w:rFonts w:ascii="Times New Roman" w:hAnsi="Times New Roman" w:cs="Times New Roman"/>
          <w:noProof/>
          <w:sz w:val="28"/>
          <w:szCs w:val="24"/>
        </w:rPr>
        <w:t xml:space="preserve">9. </w:t>
      </w:r>
      <w:r w:rsidRPr="00F9148D">
        <w:rPr>
          <w:rFonts w:ascii="Times New Roman" w:hAnsi="Times New Roman" w:cs="Times New Roman"/>
          <w:noProof/>
          <w:sz w:val="28"/>
          <w:szCs w:val="24"/>
        </w:rPr>
        <w:tab/>
        <w:t xml:space="preserve">Aromataris E, Pearson A. The systematic review: an overview. AJN Am J Nurs. 2014;114(3):53–8. </w:t>
      </w:r>
    </w:p>
    <w:p w14:paraId="559B0095"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F9148D">
        <w:rPr>
          <w:rFonts w:ascii="Times New Roman" w:hAnsi="Times New Roman" w:cs="Times New Roman"/>
          <w:noProof/>
          <w:sz w:val="28"/>
          <w:szCs w:val="24"/>
        </w:rPr>
        <w:t xml:space="preserve">10. </w:t>
      </w:r>
      <w:r w:rsidRPr="00F9148D">
        <w:rPr>
          <w:rFonts w:ascii="Times New Roman" w:hAnsi="Times New Roman" w:cs="Times New Roman"/>
          <w:noProof/>
          <w:sz w:val="28"/>
          <w:szCs w:val="24"/>
        </w:rPr>
        <w:tab/>
        <w:t xml:space="preserve">Ширванова ФВ, Каримова ДН. Особенности проявления школьной тревожности. Санкт-Петербургский образовательный вестник. 2019;(1-2 (29-30)):74–9. </w:t>
      </w:r>
    </w:p>
    <w:p w14:paraId="3672401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F9148D">
        <w:rPr>
          <w:rFonts w:ascii="Times New Roman" w:hAnsi="Times New Roman" w:cs="Times New Roman"/>
          <w:noProof/>
          <w:sz w:val="28"/>
          <w:szCs w:val="24"/>
        </w:rPr>
        <w:t xml:space="preserve">11. </w:t>
      </w:r>
      <w:r w:rsidRPr="00F9148D">
        <w:rPr>
          <w:rFonts w:ascii="Times New Roman" w:hAnsi="Times New Roman" w:cs="Times New Roman"/>
          <w:noProof/>
          <w:sz w:val="28"/>
          <w:szCs w:val="24"/>
        </w:rPr>
        <w:tab/>
        <w:t>Покровский ВИ, Пак СГ, Бойко НИ. ББК</w:t>
      </w:r>
      <w:r w:rsidRPr="00C22818">
        <w:rPr>
          <w:rFonts w:ascii="Times New Roman" w:hAnsi="Times New Roman" w:cs="Times New Roman"/>
          <w:noProof/>
          <w:sz w:val="28"/>
          <w:szCs w:val="24"/>
          <w:lang w:val="en-US"/>
        </w:rPr>
        <w:t xml:space="preserve"> 55.14 </w:t>
      </w:r>
      <w:r w:rsidRPr="00F9148D">
        <w:rPr>
          <w:rFonts w:ascii="Times New Roman" w:hAnsi="Times New Roman" w:cs="Times New Roman"/>
          <w:noProof/>
          <w:sz w:val="28"/>
          <w:szCs w:val="24"/>
        </w:rPr>
        <w:t>я</w:t>
      </w:r>
      <w:r w:rsidRPr="00C22818">
        <w:rPr>
          <w:rFonts w:ascii="Times New Roman" w:hAnsi="Times New Roman" w:cs="Times New Roman"/>
          <w:noProof/>
          <w:sz w:val="28"/>
          <w:szCs w:val="24"/>
          <w:lang w:val="en-US"/>
        </w:rPr>
        <w:t xml:space="preserve">73 </w:t>
      </w:r>
      <w:r w:rsidRPr="00F9148D">
        <w:rPr>
          <w:rFonts w:ascii="Times New Roman" w:hAnsi="Times New Roman" w:cs="Times New Roman"/>
          <w:noProof/>
          <w:sz w:val="28"/>
          <w:szCs w:val="24"/>
        </w:rPr>
        <w:t>И</w:t>
      </w:r>
      <w:r w:rsidRPr="00C22818">
        <w:rPr>
          <w:rFonts w:ascii="Times New Roman" w:hAnsi="Times New Roman" w:cs="Times New Roman"/>
          <w:noProof/>
          <w:sz w:val="28"/>
          <w:szCs w:val="24"/>
          <w:lang w:val="en-US"/>
        </w:rPr>
        <w:t xml:space="preserve">74. 2007; </w:t>
      </w:r>
    </w:p>
    <w:p w14:paraId="5811F57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 </w:t>
      </w:r>
      <w:r w:rsidRPr="00C22818">
        <w:rPr>
          <w:rFonts w:ascii="Times New Roman" w:hAnsi="Times New Roman" w:cs="Times New Roman"/>
          <w:noProof/>
          <w:sz w:val="28"/>
          <w:szCs w:val="24"/>
          <w:lang w:val="en-US"/>
        </w:rPr>
        <w:tab/>
        <w:t>WHO. Nutrition and Health Topics [Internet]. Programmes and Projects. 2018 [cited 2020 May 15]. p. 1–3. Available from: https://www.who.int/nutrition/topics/2_background/en/</w:t>
      </w:r>
    </w:p>
    <w:p w14:paraId="4402D62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F9148D">
        <w:rPr>
          <w:rFonts w:ascii="Times New Roman" w:hAnsi="Times New Roman" w:cs="Times New Roman"/>
          <w:noProof/>
          <w:sz w:val="28"/>
          <w:szCs w:val="24"/>
        </w:rPr>
        <w:t xml:space="preserve">13. </w:t>
      </w:r>
      <w:r w:rsidRPr="00F9148D">
        <w:rPr>
          <w:rFonts w:ascii="Times New Roman" w:hAnsi="Times New Roman" w:cs="Times New Roman"/>
          <w:noProof/>
          <w:sz w:val="28"/>
          <w:szCs w:val="24"/>
        </w:rPr>
        <w:tab/>
        <w:t xml:space="preserve">WHO. Хронические болезни и укрепление здоровья. </w:t>
      </w:r>
      <w:r w:rsidRPr="00C22818">
        <w:rPr>
          <w:rFonts w:ascii="Times New Roman" w:hAnsi="Times New Roman" w:cs="Times New Roman"/>
          <w:noProof/>
          <w:sz w:val="28"/>
          <w:szCs w:val="24"/>
          <w:lang w:val="en-US"/>
        </w:rPr>
        <w:t>[Internet]. 2018 [cited 2020 May 15]. p. 1–3. Available from: https://www.who.int/chp/ru/</w:t>
      </w:r>
    </w:p>
    <w:p w14:paraId="3BDDB284"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F9148D">
        <w:rPr>
          <w:rFonts w:ascii="Times New Roman" w:hAnsi="Times New Roman" w:cs="Times New Roman"/>
          <w:noProof/>
          <w:sz w:val="28"/>
          <w:szCs w:val="24"/>
        </w:rPr>
        <w:t xml:space="preserve">14. </w:t>
      </w:r>
      <w:r w:rsidRPr="00F9148D">
        <w:rPr>
          <w:rFonts w:ascii="Times New Roman" w:hAnsi="Times New Roman" w:cs="Times New Roman"/>
          <w:noProof/>
          <w:sz w:val="28"/>
          <w:szCs w:val="24"/>
        </w:rPr>
        <w:tab/>
        <w:t xml:space="preserve">Турдалиева БС. Анализ заболеваемости и сметрности от основных хронических инфекционных заболеваний населения Республики Казахстан. Вестник КазНМУ. 2016;485–8. </w:t>
      </w:r>
    </w:p>
    <w:p w14:paraId="43163577"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F9148D">
        <w:rPr>
          <w:rFonts w:ascii="Times New Roman" w:hAnsi="Times New Roman" w:cs="Times New Roman"/>
          <w:noProof/>
          <w:sz w:val="28"/>
          <w:szCs w:val="24"/>
        </w:rPr>
        <w:t xml:space="preserve">15. </w:t>
      </w:r>
      <w:r w:rsidRPr="00F9148D">
        <w:rPr>
          <w:rFonts w:ascii="Times New Roman" w:hAnsi="Times New Roman" w:cs="Times New Roman"/>
          <w:noProof/>
          <w:sz w:val="28"/>
          <w:szCs w:val="24"/>
        </w:rPr>
        <w:tab/>
        <w:t>Радиологии МЗРКН-ИИО и. Показатели онкологической службы Республики Казахстан [Internet]. Алматы</w:t>
      </w:r>
      <w:r w:rsidRPr="00C22818">
        <w:rPr>
          <w:rFonts w:ascii="Times New Roman" w:hAnsi="Times New Roman" w:cs="Times New Roman"/>
          <w:noProof/>
          <w:sz w:val="28"/>
          <w:szCs w:val="24"/>
          <w:lang w:val="en-US"/>
        </w:rPr>
        <w:t>; 2018. Available from: https://onco.kz/o-rake/ponimanie-raka/statistika-raka/</w:t>
      </w:r>
    </w:p>
    <w:p w14:paraId="460DE2F5"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lastRenderedPageBreak/>
        <w:t xml:space="preserve">16. </w:t>
      </w:r>
      <w:r w:rsidRPr="00C22818">
        <w:rPr>
          <w:rFonts w:ascii="Times New Roman" w:hAnsi="Times New Roman" w:cs="Times New Roman"/>
          <w:noProof/>
          <w:sz w:val="28"/>
          <w:szCs w:val="24"/>
          <w:lang w:val="en-US"/>
        </w:rPr>
        <w:tab/>
        <w:t xml:space="preserve">Bray F, Ferlay J, Soerjomataram I, Siegel RL, Torre LA, Jemal A. Global cancer statistics 2018: GLOBOCAN estimates of incidence and mortality worldwide for 36 cancers in 185 countries. CA Cancer J Clin. 2018 Nov;68(6):394–424. </w:t>
      </w:r>
    </w:p>
    <w:p w14:paraId="1DC8AAD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17. </w:t>
      </w:r>
      <w:r w:rsidRPr="00C22818">
        <w:rPr>
          <w:rFonts w:ascii="Times New Roman" w:hAnsi="Times New Roman" w:cs="Times New Roman"/>
          <w:noProof/>
          <w:sz w:val="28"/>
          <w:szCs w:val="24"/>
          <w:lang w:val="en-US"/>
        </w:rPr>
        <w:tab/>
        <w:t>Maajani K, Jalali A, Alipour S, Khodadost M, Tohidinik HR, Yazdani K. The Global and Regional Survival Rate of Women With Breast Cancer: A Systematic Review and Meta-analysis. Clin Breast Cancer [Internet]. 2019 Jun 1 [cited 2020 Mar 4];19(3):165–77. Available from: http://www.sciencedirect.com/science/article/pii/S1526820918307808</w:t>
      </w:r>
    </w:p>
    <w:p w14:paraId="364EF22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18. </w:t>
      </w:r>
      <w:r w:rsidRPr="00C22818">
        <w:rPr>
          <w:rFonts w:ascii="Times New Roman" w:hAnsi="Times New Roman" w:cs="Times New Roman"/>
          <w:noProof/>
          <w:sz w:val="28"/>
          <w:szCs w:val="24"/>
          <w:lang w:val="en-US"/>
        </w:rPr>
        <w:tab/>
        <w:t>Shah TA, Guraya SS. Breast cancer screening programs: Review of merits, demerits, and recent recommendations practiced across the world. J Microsc Ultrastruct [Internet]. 2016/11/28. 2017;5(2):59–69. Available from: https://pubmed.ncbi.nlm.nih.gov/30023238</w:t>
      </w:r>
    </w:p>
    <w:p w14:paraId="0DAC287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19. </w:t>
      </w:r>
      <w:r w:rsidRPr="00C22818">
        <w:rPr>
          <w:rFonts w:ascii="Times New Roman" w:hAnsi="Times New Roman" w:cs="Times New Roman"/>
          <w:noProof/>
          <w:sz w:val="28"/>
          <w:szCs w:val="24"/>
          <w:lang w:val="en-US"/>
        </w:rPr>
        <w:tab/>
        <w:t>American Cancer Society. Breast Cancer Facts &amp; Figures 2019-2020 [Internet]. Atlanta; 2019. Available from: https://www.cancer.org/content/dam/cancer-org/research/cancer-facts-and-statistics/breast-cancer-facts-and-figures/breast-cancer-facts-and-figures-2019-2020.pdf</w:t>
      </w:r>
    </w:p>
    <w:p w14:paraId="209951D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20. </w:t>
      </w:r>
      <w:r w:rsidRPr="00C22818">
        <w:rPr>
          <w:rFonts w:ascii="Times New Roman" w:hAnsi="Times New Roman" w:cs="Times New Roman"/>
          <w:noProof/>
          <w:sz w:val="28"/>
          <w:szCs w:val="24"/>
          <w:lang w:val="en-US"/>
        </w:rPr>
        <w:tab/>
        <w:t>GLOBOCAN. Observatory TGC [Internet]. 2019. Available from: http://gco.iarc.fr/today/data/factsheets/cancers/20-Breast-fact-sheet.pdf</w:t>
      </w:r>
    </w:p>
    <w:p w14:paraId="34E4B10B"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21. </w:t>
      </w:r>
      <w:r w:rsidRPr="00C22818">
        <w:rPr>
          <w:rFonts w:ascii="Times New Roman" w:hAnsi="Times New Roman" w:cs="Times New Roman"/>
          <w:noProof/>
          <w:sz w:val="28"/>
          <w:szCs w:val="24"/>
          <w:lang w:val="en-US"/>
        </w:rPr>
        <w:tab/>
        <w:t xml:space="preserve">Siegel RL, Miller KD, Jemal A. Cancer statistics, 2019. CA Cancer J Clin. 2019 Jan;69(1):7–34. </w:t>
      </w:r>
    </w:p>
    <w:p w14:paraId="4468BEF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22. </w:t>
      </w:r>
      <w:r w:rsidRPr="00C22818">
        <w:rPr>
          <w:rFonts w:ascii="Times New Roman" w:hAnsi="Times New Roman" w:cs="Times New Roman"/>
          <w:noProof/>
          <w:sz w:val="28"/>
          <w:szCs w:val="24"/>
          <w:lang w:val="en-US"/>
        </w:rPr>
        <w:tab/>
        <w:t>Colleoni M, Sun Z, Price KN, Karlsson P, Forbes JF, Thürlimann B, et al. Annual Hazard Rates of Recurrence for Breast Cancer During 24 Years of Follow-Up: Results From the International Breast Cancer Study Group Trials I to V. J Clin Oncol [Internet]. 2016/01/19. 2016 Mar 20;34(9):927–35. Available from: https://pubmed.ncbi.nlm.nih.gov/26786933</w:t>
      </w:r>
    </w:p>
    <w:p w14:paraId="0173375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23. </w:t>
      </w:r>
      <w:r w:rsidRPr="00C22818">
        <w:rPr>
          <w:rFonts w:ascii="Times New Roman" w:hAnsi="Times New Roman" w:cs="Times New Roman"/>
          <w:noProof/>
          <w:sz w:val="28"/>
          <w:szCs w:val="24"/>
          <w:lang w:val="en-US"/>
        </w:rPr>
        <w:tab/>
        <w:t xml:space="preserve">Santiago RJ, Wu L, Harris E, Fox K, Schultz D, Glick J, et al. Fifteen-year results of breast-conserving surgery and definitive irradiation for Stage I and II breast carcinoma: the University of Pennsylvania experience. Int J Radiat Oncol Biol Phys. 2004;58(1):233–40. </w:t>
      </w:r>
    </w:p>
    <w:p w14:paraId="3C1ED92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24. </w:t>
      </w:r>
      <w:r w:rsidRPr="00C22818">
        <w:rPr>
          <w:rFonts w:ascii="Times New Roman" w:hAnsi="Times New Roman" w:cs="Times New Roman"/>
          <w:noProof/>
          <w:sz w:val="28"/>
          <w:szCs w:val="24"/>
          <w:lang w:val="en-US"/>
        </w:rPr>
        <w:tab/>
        <w:t xml:space="preserve">Saphner T, Tormey DC, Gray R. Annual hazard rates of recurrence for breast cancer after primary therapy. J Clin Oncol. 1996;14(10):2738–46. </w:t>
      </w:r>
    </w:p>
    <w:p w14:paraId="067C764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25. </w:t>
      </w:r>
      <w:r w:rsidRPr="00C22818">
        <w:rPr>
          <w:rFonts w:ascii="Times New Roman" w:hAnsi="Times New Roman" w:cs="Times New Roman"/>
          <w:noProof/>
          <w:sz w:val="28"/>
          <w:szCs w:val="24"/>
          <w:lang w:val="en-US"/>
        </w:rPr>
        <w:tab/>
        <w:t xml:space="preserve">Voogd AC, Nielsen M, Peterse JL, Blichert-Toft M, Bartelink H, Overgaard M, et al. Differences in risk factors for local and distant recurrence after breast-conserving therapy or mastectomy for stage I and II breast cancer: pooled results of two large European randomized trials. J Clin Oncol. 2001;19(6):1688–97. </w:t>
      </w:r>
    </w:p>
    <w:p w14:paraId="6FD20B9B"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26. </w:t>
      </w:r>
      <w:r w:rsidRPr="00C22818">
        <w:rPr>
          <w:rFonts w:ascii="Times New Roman" w:hAnsi="Times New Roman" w:cs="Times New Roman"/>
          <w:noProof/>
          <w:sz w:val="28"/>
          <w:szCs w:val="24"/>
          <w:lang w:val="en-US"/>
        </w:rPr>
        <w:tab/>
        <w:t xml:space="preserve">Oh S, Heflin L, Meyerowitz BE, Desmond KA, Rowland JH, Ganz PA. Quality of life of breast cancer survivors after a recurrence: a follow-up study. Breast Cancer Res Treat. 2004;87(1):45–57. </w:t>
      </w:r>
    </w:p>
    <w:p w14:paraId="681431A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27. </w:t>
      </w:r>
      <w:r w:rsidRPr="00C22818">
        <w:rPr>
          <w:rFonts w:ascii="Times New Roman" w:hAnsi="Times New Roman" w:cs="Times New Roman"/>
          <w:noProof/>
          <w:sz w:val="28"/>
          <w:szCs w:val="24"/>
          <w:lang w:val="en-US"/>
        </w:rPr>
        <w:tab/>
        <w:t xml:space="preserve">Ganz PA, Desmond KA, Leedham B, Rowland JH, Meyerowitz BE, Belin TR. Quality of life in long-term, disease-free survivors of breast cancer: a follow-up study. J Natl Cancer Inst. 2002;94(1):39–49. </w:t>
      </w:r>
    </w:p>
    <w:p w14:paraId="69C155FD"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28. </w:t>
      </w:r>
      <w:r w:rsidRPr="00C22818">
        <w:rPr>
          <w:rFonts w:ascii="Times New Roman" w:hAnsi="Times New Roman" w:cs="Times New Roman"/>
          <w:noProof/>
          <w:sz w:val="28"/>
          <w:szCs w:val="24"/>
          <w:lang w:val="en-US"/>
        </w:rPr>
        <w:tab/>
        <w:t xml:space="preserve">Budhwani S, Moineddin R, Wodchis WP, Zimmermann C, Howell D. Do </w:t>
      </w:r>
      <w:r w:rsidRPr="00C22818">
        <w:rPr>
          <w:rFonts w:ascii="Times New Roman" w:hAnsi="Times New Roman" w:cs="Times New Roman"/>
          <w:noProof/>
          <w:sz w:val="28"/>
          <w:szCs w:val="24"/>
          <w:lang w:val="en-US"/>
        </w:rPr>
        <w:lastRenderedPageBreak/>
        <w:t>Longitudinally Collected Symptom Scores Predict Time to Death in Advanced Breast Cancer: A Joint Modeling Analysis. J Pain Symptom Manage [Internet]. 2019; Available from: http://www.sciencedirect.com/science/article/pii/S0885392419307092</w:t>
      </w:r>
    </w:p>
    <w:p w14:paraId="390CBCF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29. </w:t>
      </w:r>
      <w:r w:rsidRPr="00C22818">
        <w:rPr>
          <w:rFonts w:ascii="Times New Roman" w:hAnsi="Times New Roman" w:cs="Times New Roman"/>
          <w:noProof/>
          <w:sz w:val="28"/>
          <w:szCs w:val="24"/>
          <w:lang w:val="en-US"/>
        </w:rPr>
        <w:tab/>
        <w:t xml:space="preserve">Giese-Davis J, Collie K, Rancourt KMS, Neri E, Kraemer HC, Spiegel D. Decrease in depression symptoms is associated with longer survival in patients with metastatic breast cancer: a secondary analysis. J Clin Oncol. 2011 Feb;29(4):413–20. </w:t>
      </w:r>
    </w:p>
    <w:p w14:paraId="38B9A1A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30. </w:t>
      </w:r>
      <w:r w:rsidRPr="00C22818">
        <w:rPr>
          <w:rFonts w:ascii="Times New Roman" w:hAnsi="Times New Roman" w:cs="Times New Roman"/>
          <w:noProof/>
          <w:sz w:val="28"/>
          <w:szCs w:val="24"/>
          <w:lang w:val="en-US"/>
        </w:rPr>
        <w:tab/>
        <w:t>US National Library of Medicine [Internet]. PubMed Search. 2020 [cited 2020 May 15]. Available from: https://www.ncbi.nlm.nih.gov/pubmed</w:t>
      </w:r>
    </w:p>
    <w:p w14:paraId="447B424F"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C22818">
        <w:rPr>
          <w:rFonts w:ascii="Times New Roman" w:hAnsi="Times New Roman" w:cs="Times New Roman"/>
          <w:noProof/>
          <w:sz w:val="28"/>
          <w:szCs w:val="24"/>
          <w:lang w:val="en-US"/>
        </w:rPr>
        <w:t xml:space="preserve">31. </w:t>
      </w:r>
      <w:r w:rsidRPr="00C22818">
        <w:rPr>
          <w:rFonts w:ascii="Times New Roman" w:hAnsi="Times New Roman" w:cs="Times New Roman"/>
          <w:noProof/>
          <w:sz w:val="28"/>
          <w:szCs w:val="24"/>
          <w:lang w:val="en-US"/>
        </w:rPr>
        <w:tab/>
        <w:t xml:space="preserve">Adjei Boakye E, Osazuwa-Peters N, Mohammed K, Challapalli S, Buchanan P, Burroughs T, et al. Prevalence and factors associated with diagnosed depression among hospitalized cancer patients with metastatic disease. </w:t>
      </w:r>
      <w:r w:rsidRPr="00F9148D">
        <w:rPr>
          <w:rFonts w:ascii="Times New Roman" w:hAnsi="Times New Roman" w:cs="Times New Roman"/>
          <w:noProof/>
          <w:sz w:val="28"/>
          <w:szCs w:val="24"/>
        </w:rPr>
        <w:t xml:space="preserve">Soc Psychiatry Psychiatr Epidemiol. 2019 Aug 23;55. </w:t>
      </w:r>
    </w:p>
    <w:p w14:paraId="47ABA4D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F9148D">
        <w:rPr>
          <w:rFonts w:ascii="Times New Roman" w:hAnsi="Times New Roman" w:cs="Times New Roman"/>
          <w:noProof/>
          <w:sz w:val="28"/>
          <w:szCs w:val="24"/>
        </w:rPr>
        <w:t xml:space="preserve">32. </w:t>
      </w:r>
      <w:r w:rsidRPr="00F9148D">
        <w:rPr>
          <w:rFonts w:ascii="Times New Roman" w:hAnsi="Times New Roman" w:cs="Times New Roman"/>
          <w:noProof/>
          <w:sz w:val="28"/>
          <w:szCs w:val="24"/>
        </w:rPr>
        <w:tab/>
        <w:t>Адылханов ТА. Исследование личностных реакций у больных раком молочной железы, подвергшихся радикальной мастэктомии. Клиническая</w:t>
      </w:r>
      <w:r w:rsidRPr="00C22818">
        <w:rPr>
          <w:rFonts w:ascii="Times New Roman" w:hAnsi="Times New Roman" w:cs="Times New Roman"/>
          <w:noProof/>
          <w:sz w:val="28"/>
          <w:szCs w:val="24"/>
          <w:lang w:val="en-US"/>
        </w:rPr>
        <w:t xml:space="preserve"> </w:t>
      </w:r>
      <w:r w:rsidRPr="00F9148D">
        <w:rPr>
          <w:rFonts w:ascii="Times New Roman" w:hAnsi="Times New Roman" w:cs="Times New Roman"/>
          <w:noProof/>
          <w:sz w:val="28"/>
          <w:szCs w:val="24"/>
        </w:rPr>
        <w:t>Медицина</w:t>
      </w:r>
      <w:r w:rsidRPr="00C22818">
        <w:rPr>
          <w:rFonts w:ascii="Times New Roman" w:hAnsi="Times New Roman" w:cs="Times New Roman"/>
          <w:noProof/>
          <w:sz w:val="28"/>
          <w:szCs w:val="24"/>
          <w:lang w:val="en-US"/>
        </w:rPr>
        <w:t xml:space="preserve"> [Internet]. 2007;3(1):1–3. Available from: https://cyberleninka.ru/article/n/issledovanie-lichnostnyh-reaktsiy-u-bolnyh-rakom-molochnoy-zhelezy-podvergshihsya-radikalnoy-mastektomii/viewer</w:t>
      </w:r>
    </w:p>
    <w:p w14:paraId="1EDFCBA3"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33. </w:t>
      </w:r>
      <w:r w:rsidRPr="00C22818">
        <w:rPr>
          <w:rFonts w:ascii="Times New Roman" w:hAnsi="Times New Roman" w:cs="Times New Roman"/>
          <w:noProof/>
          <w:sz w:val="28"/>
          <w:szCs w:val="24"/>
          <w:lang w:val="en-US"/>
        </w:rPr>
        <w:tab/>
        <w:t>Igissinov N, Toguzbayeva A, Turdaliyeva B, Igissinova G, Bilyalova Z, Akpolatova G, et al. Breast Cancer in Megapolises of Kazakhstan: Epidemiological Assessment of Incidence and Mortality. Iran J Public Health [Internet]. 2019 Jul;48(7):1257–64. Available from: https://pubmed.ncbi.nlm.nih.gov/31497546</w:t>
      </w:r>
    </w:p>
    <w:p w14:paraId="0A93E58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34. </w:t>
      </w:r>
      <w:r w:rsidRPr="00C22818">
        <w:rPr>
          <w:rFonts w:ascii="Times New Roman" w:hAnsi="Times New Roman" w:cs="Times New Roman"/>
          <w:noProof/>
          <w:sz w:val="28"/>
          <w:szCs w:val="24"/>
          <w:lang w:val="en-US"/>
        </w:rPr>
        <w:tab/>
        <w:t>WHO. Depression and Other Common Mental Disorders. Global Health Estimates, 2019 [Internet]. 2017. Available from: https://www.who.int/mental_health/management/depression/prevalence_global_health_estimates/en/</w:t>
      </w:r>
    </w:p>
    <w:p w14:paraId="66D990E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35. </w:t>
      </w:r>
      <w:r w:rsidRPr="00C22818">
        <w:rPr>
          <w:rFonts w:ascii="Times New Roman" w:hAnsi="Times New Roman" w:cs="Times New Roman"/>
          <w:noProof/>
          <w:sz w:val="28"/>
          <w:szCs w:val="24"/>
          <w:lang w:val="en-US"/>
        </w:rPr>
        <w:tab/>
        <w:t>World Health Organization. COVID-19 pandemic triggers 25% increase in prevalence of anxiety and depression worldwide [Internet]. 2022. Available from: https://www.who.int/news/item/02-03-2022-covid-19-pandemic-triggers-25-increase-in-prevalence-of-anxiety-and-depression-worldwide</w:t>
      </w:r>
    </w:p>
    <w:p w14:paraId="43981F51"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36. </w:t>
      </w:r>
      <w:r w:rsidRPr="00C22818">
        <w:rPr>
          <w:rFonts w:ascii="Times New Roman" w:hAnsi="Times New Roman" w:cs="Times New Roman"/>
          <w:noProof/>
          <w:sz w:val="28"/>
          <w:szCs w:val="24"/>
          <w:lang w:val="en-US"/>
        </w:rPr>
        <w:tab/>
        <w:t xml:space="preserve">Kessler RC, Petukhova M, Sampson NA, Zaslavsky AM, Wittchen H. Twelve‐month and lifetime prevalence and lifetime morbid risk of anxiety and mood disorders in the United States. Int J Methods Psychiatr Res. 2012;21(3):169–84. </w:t>
      </w:r>
    </w:p>
    <w:p w14:paraId="3DF651E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37. </w:t>
      </w:r>
      <w:r w:rsidRPr="00C22818">
        <w:rPr>
          <w:rFonts w:ascii="Times New Roman" w:hAnsi="Times New Roman" w:cs="Times New Roman"/>
          <w:noProof/>
          <w:sz w:val="28"/>
          <w:szCs w:val="24"/>
          <w:lang w:val="en-US"/>
        </w:rPr>
        <w:tab/>
        <w:t xml:space="preserve">Jacobi F, Höfler M, Strehle J, Mack S, Gerschler A, Scholl L, et al. Mental disorders in the general population: Study on the health of adults in Germany and the additional module mental health (DEGS1-MH). Nervenarzt. 2014;85(1):77–87. </w:t>
      </w:r>
    </w:p>
    <w:p w14:paraId="2DAFC3FC"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38. </w:t>
      </w:r>
      <w:r w:rsidRPr="00C22818">
        <w:rPr>
          <w:rFonts w:ascii="Times New Roman" w:hAnsi="Times New Roman" w:cs="Times New Roman"/>
          <w:noProof/>
          <w:sz w:val="28"/>
          <w:szCs w:val="24"/>
          <w:lang w:val="en-US"/>
        </w:rPr>
        <w:tab/>
        <w:t xml:space="preserve">Kessler RC, Demler O, Frank RG, Olfson M, Pincus HA, Walters EE, et al. Prevalence and treatment of mental disorders, 1990 to 2003. N Engl J Med. 2005;352(24):2515–23. </w:t>
      </w:r>
    </w:p>
    <w:p w14:paraId="4AFE6A9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39. </w:t>
      </w:r>
      <w:r w:rsidRPr="00C22818">
        <w:rPr>
          <w:rFonts w:ascii="Times New Roman" w:hAnsi="Times New Roman" w:cs="Times New Roman"/>
          <w:noProof/>
          <w:sz w:val="28"/>
          <w:szCs w:val="24"/>
          <w:lang w:val="en-US"/>
        </w:rPr>
        <w:tab/>
        <w:t xml:space="preserve">Bandelow B, Michaelis S. Epidemiology of anxiety disorders in the 21st century. Dialogues Clin Neurosci. 2022; </w:t>
      </w:r>
    </w:p>
    <w:p w14:paraId="1D4B3C95"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lastRenderedPageBreak/>
        <w:t xml:space="preserve">40. </w:t>
      </w:r>
      <w:r w:rsidRPr="00C22818">
        <w:rPr>
          <w:rFonts w:ascii="Times New Roman" w:hAnsi="Times New Roman" w:cs="Times New Roman"/>
          <w:noProof/>
          <w:sz w:val="28"/>
          <w:szCs w:val="24"/>
          <w:lang w:val="en-US"/>
        </w:rPr>
        <w:tab/>
        <w:t xml:space="preserve">Kendler KS, Neale MC, Kessler RC, Heath AC, Eaves LJ. The lifetime history of major depression in women: reliability of diagnosis and heritability. Arch Gen Psychiatry. 1993;50(11):863–70. </w:t>
      </w:r>
    </w:p>
    <w:p w14:paraId="6A5FD5ED"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41. </w:t>
      </w:r>
      <w:r w:rsidRPr="00C22818">
        <w:rPr>
          <w:rFonts w:ascii="Times New Roman" w:hAnsi="Times New Roman" w:cs="Times New Roman"/>
          <w:noProof/>
          <w:sz w:val="28"/>
          <w:szCs w:val="24"/>
          <w:lang w:val="en-US"/>
        </w:rPr>
        <w:tab/>
        <w:t xml:space="preserve">Kessler RC, Berglund P, Demler O, Jin R, Merikangas KR, Walters EE. Lifetime prevalence and age-of-onset distributions of DSM-IV disorders in the National Comorbidity Survey Replication. Arch Gen Psychiatry. 2005;62(6):593–602. </w:t>
      </w:r>
    </w:p>
    <w:p w14:paraId="799ECEF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42. </w:t>
      </w:r>
      <w:r w:rsidRPr="00C22818">
        <w:rPr>
          <w:rFonts w:ascii="Times New Roman" w:hAnsi="Times New Roman" w:cs="Times New Roman"/>
          <w:noProof/>
          <w:sz w:val="28"/>
          <w:szCs w:val="24"/>
          <w:lang w:val="en-US"/>
        </w:rPr>
        <w:tab/>
        <w:t xml:space="preserve">Angst J, Gamma A, Baldwin DS, Ajdacic-Gross V, Rössler W. The generalized anxiety spectrum: prevalence, onset, course and outcome. Eur Arch Psychiatry Clin Neurosci. 2009 Feb;259(1):37–45. </w:t>
      </w:r>
    </w:p>
    <w:p w14:paraId="5C76F32F"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43. </w:t>
      </w:r>
      <w:r w:rsidRPr="00C22818">
        <w:rPr>
          <w:rFonts w:ascii="Times New Roman" w:hAnsi="Times New Roman" w:cs="Times New Roman"/>
          <w:noProof/>
          <w:sz w:val="28"/>
          <w:szCs w:val="24"/>
          <w:lang w:val="en-US"/>
        </w:rPr>
        <w:tab/>
        <w:t xml:space="preserve">Rubio G, López‐Ibor JJ. Generalized anxiety disorder: A 40‐year follow‐up study. Acta Psychiatr Scand. 2007;115(5):372–9. </w:t>
      </w:r>
    </w:p>
    <w:p w14:paraId="5A5C2BE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44. </w:t>
      </w:r>
      <w:r w:rsidRPr="00C22818">
        <w:rPr>
          <w:rFonts w:ascii="Times New Roman" w:hAnsi="Times New Roman" w:cs="Times New Roman"/>
          <w:noProof/>
          <w:sz w:val="28"/>
          <w:szCs w:val="24"/>
          <w:lang w:val="en-US"/>
        </w:rPr>
        <w:tab/>
        <w:t xml:space="preserve">Roemer L, Molina S, Borkovec TD. An investigation of worry content among generally anxious individuals. J Nerv Ment Dis. 1997 May;185(5):314–9. </w:t>
      </w:r>
    </w:p>
    <w:p w14:paraId="1D0D81AF"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45. </w:t>
      </w:r>
      <w:r w:rsidRPr="00C22818">
        <w:rPr>
          <w:rFonts w:ascii="Times New Roman" w:hAnsi="Times New Roman" w:cs="Times New Roman"/>
          <w:noProof/>
          <w:sz w:val="28"/>
          <w:szCs w:val="24"/>
          <w:lang w:val="en-US"/>
        </w:rPr>
        <w:tab/>
        <w:t xml:space="preserve">Beesdo K, Knappe S, Pine DS. Anxiety and anxiety disorders in children and adolescents: developmental issues  and implications for DSM-V. Psychiatr Clin North Am. 2009 Sep;32(3):483–524. </w:t>
      </w:r>
    </w:p>
    <w:p w14:paraId="2A34C99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46. </w:t>
      </w:r>
      <w:r w:rsidRPr="00C22818">
        <w:rPr>
          <w:rFonts w:ascii="Times New Roman" w:hAnsi="Times New Roman" w:cs="Times New Roman"/>
          <w:noProof/>
          <w:sz w:val="28"/>
          <w:szCs w:val="24"/>
          <w:lang w:val="en-US"/>
        </w:rPr>
        <w:tab/>
        <w:t xml:space="preserve">Shores MM, Glubin T, Cowley DS, Dager SR, Roy-Byrne PP, Dunner DL. The relationship between anxiety and depression: a clinical comparison of  generalized anxiety disorder, dysthymic disorder, panic disorder, and major depressive disorder. Compr Psychiatry. 1992;33(4):237–44. </w:t>
      </w:r>
    </w:p>
    <w:p w14:paraId="4626E72C"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47. </w:t>
      </w:r>
      <w:r w:rsidRPr="00C22818">
        <w:rPr>
          <w:rFonts w:ascii="Times New Roman" w:hAnsi="Times New Roman" w:cs="Times New Roman"/>
          <w:noProof/>
          <w:sz w:val="28"/>
          <w:szCs w:val="24"/>
          <w:lang w:val="en-US"/>
        </w:rPr>
        <w:tab/>
        <w:t xml:space="preserve">Rhebergen D, Aderka IM, van der Steenstraten IM, van Balkom AJLM, van Oppen P, Stek ML, et al. Admixture analysis of age of onset in generalized anxiety disorder. J Anxiety Disord. 2017 Aug;50:47–51. </w:t>
      </w:r>
    </w:p>
    <w:p w14:paraId="5D7F4EBC"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48. </w:t>
      </w:r>
      <w:r w:rsidRPr="00C22818">
        <w:rPr>
          <w:rFonts w:ascii="Times New Roman" w:hAnsi="Times New Roman" w:cs="Times New Roman"/>
          <w:noProof/>
          <w:sz w:val="28"/>
          <w:szCs w:val="24"/>
          <w:lang w:val="en-US"/>
        </w:rPr>
        <w:tab/>
        <w:t xml:space="preserve">Zhang X, Norton J, Carrière I, Ritchie K, Chaudieu I, Ancelin M-L. Risk factors for late-onset generalized anxiety disorder: results from a 12-year  prospective cohort (the ESPRIT study). Transl Psychiatry. 2015 Mar;5(3):e536. </w:t>
      </w:r>
    </w:p>
    <w:p w14:paraId="77FC74A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49. </w:t>
      </w:r>
      <w:r w:rsidRPr="00C22818">
        <w:rPr>
          <w:rFonts w:ascii="Times New Roman" w:hAnsi="Times New Roman" w:cs="Times New Roman"/>
          <w:noProof/>
          <w:sz w:val="28"/>
          <w:szCs w:val="24"/>
          <w:lang w:val="en-US"/>
        </w:rPr>
        <w:tab/>
        <w:t xml:space="preserve">Kumar KPS, Srivastava S, Paswan S, Dutta AS. Depression-symptoms, causes, medications and therapies. Pharma Innov. 2012;1(3, Part A):37. </w:t>
      </w:r>
    </w:p>
    <w:p w14:paraId="2B13721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50. </w:t>
      </w:r>
      <w:r w:rsidRPr="00C22818">
        <w:rPr>
          <w:rFonts w:ascii="Times New Roman" w:hAnsi="Times New Roman" w:cs="Times New Roman"/>
          <w:noProof/>
          <w:sz w:val="28"/>
          <w:szCs w:val="24"/>
          <w:lang w:val="en-US"/>
        </w:rPr>
        <w:tab/>
        <w:t xml:space="preserve">Theofilou P, Panagiotaki H. A literature review to investigate the link between psychosocial characteristics and treatment adherence in cancer patients. Oncol Rev. 2012;6(1). </w:t>
      </w:r>
    </w:p>
    <w:p w14:paraId="240CFDAE"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51. </w:t>
      </w:r>
      <w:r w:rsidRPr="00C22818">
        <w:rPr>
          <w:rFonts w:ascii="Times New Roman" w:hAnsi="Times New Roman" w:cs="Times New Roman"/>
          <w:noProof/>
          <w:sz w:val="28"/>
          <w:szCs w:val="24"/>
          <w:lang w:val="en-US"/>
        </w:rPr>
        <w:tab/>
        <w:t xml:space="preserve">Smith HR. Depression in cancer patients: Pathogenesis, implications and treatment. Oncol Lett. 2015;9(4):1509–14. </w:t>
      </w:r>
    </w:p>
    <w:p w14:paraId="216CB27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52. </w:t>
      </w:r>
      <w:r w:rsidRPr="00C22818">
        <w:rPr>
          <w:rFonts w:ascii="Times New Roman" w:hAnsi="Times New Roman" w:cs="Times New Roman"/>
          <w:noProof/>
          <w:sz w:val="28"/>
          <w:szCs w:val="24"/>
          <w:lang w:val="en-US"/>
        </w:rPr>
        <w:tab/>
        <w:t xml:space="preserve">Pitman A, Suleman S, Hyde N, Hodgkiss A. Depression and anxiety in patients with cancer. Bmj. 2018;361. </w:t>
      </w:r>
    </w:p>
    <w:p w14:paraId="62071FD3"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53. </w:t>
      </w:r>
      <w:r w:rsidRPr="00C22818">
        <w:rPr>
          <w:rFonts w:ascii="Times New Roman" w:hAnsi="Times New Roman" w:cs="Times New Roman"/>
          <w:noProof/>
          <w:sz w:val="28"/>
          <w:szCs w:val="24"/>
          <w:lang w:val="en-US"/>
        </w:rPr>
        <w:tab/>
        <w:t>Riedl D, Schüßler G. Factors associated with and risk factors for depression in cancer patients – A systematic literature review. Transl Oncol [Internet]. 2022;16:101328. Available from: https://www.sciencedirect.com/science/article/pii/S1936523321003193</w:t>
      </w:r>
    </w:p>
    <w:p w14:paraId="465CBC0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54. </w:t>
      </w:r>
      <w:r w:rsidRPr="00C22818">
        <w:rPr>
          <w:rFonts w:ascii="Times New Roman" w:hAnsi="Times New Roman" w:cs="Times New Roman"/>
          <w:noProof/>
          <w:sz w:val="28"/>
          <w:szCs w:val="24"/>
          <w:lang w:val="en-US"/>
        </w:rPr>
        <w:tab/>
        <w:t>Howell DM, Metcalfe K, Kong S, Stephen J, Olivotto IA, Baxter N, et al. Risk factors for psychological morbidity and the protective role of coping self-efficacy in young women with breast cancer early in diagnosis: a national multicentre cohort study. Breast Cancer Res Treat [Internet]. 2022;194(1):91–</w:t>
      </w:r>
      <w:r w:rsidRPr="00C22818">
        <w:rPr>
          <w:rFonts w:ascii="Times New Roman" w:hAnsi="Times New Roman" w:cs="Times New Roman"/>
          <w:noProof/>
          <w:sz w:val="28"/>
          <w:szCs w:val="24"/>
          <w:lang w:val="en-US"/>
        </w:rPr>
        <w:lastRenderedPageBreak/>
        <w:t>102. Available from: https://doi.org/10.1007/s10549-022-06576-6</w:t>
      </w:r>
    </w:p>
    <w:p w14:paraId="6EA5C18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55. </w:t>
      </w:r>
      <w:r w:rsidRPr="00C22818">
        <w:rPr>
          <w:rFonts w:ascii="Times New Roman" w:hAnsi="Times New Roman" w:cs="Times New Roman"/>
          <w:noProof/>
          <w:sz w:val="28"/>
          <w:szCs w:val="24"/>
          <w:lang w:val="en-US"/>
        </w:rPr>
        <w:tab/>
        <w:t>Okati-Aliabad H, Ansari-Moghadam A, Mohammadi M, Kargar S, Shahraki-Sanavi F. The prevalence of anxiety and depression and its association with coping strategies, supportive care needs, and social support among women with breast cancer. Support Care Cancer [Internet]. 2022;30(1):703–10. Available from: https://doi.org/10.1007/s00520-021-06477-2</w:t>
      </w:r>
    </w:p>
    <w:p w14:paraId="67FEAE0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56. </w:t>
      </w:r>
      <w:r w:rsidRPr="00C22818">
        <w:rPr>
          <w:rFonts w:ascii="Times New Roman" w:hAnsi="Times New Roman" w:cs="Times New Roman"/>
          <w:noProof/>
          <w:sz w:val="28"/>
          <w:szCs w:val="24"/>
          <w:lang w:val="en-US"/>
        </w:rPr>
        <w:tab/>
        <w:t xml:space="preserve">Logue CA, Pugh J, Foden P, Mahmood RD, Morgan RD, Mitchell C, et al. Psychosexual Morbidity in Women With Ovarian Cancer: Evaluation by Germline BRCA Gene Mutational Status. Sex Med. 2022;10(1):100465. </w:t>
      </w:r>
    </w:p>
    <w:p w14:paraId="3067867B"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57. </w:t>
      </w:r>
      <w:r w:rsidRPr="00C22818">
        <w:rPr>
          <w:rFonts w:ascii="Times New Roman" w:hAnsi="Times New Roman" w:cs="Times New Roman"/>
          <w:noProof/>
          <w:sz w:val="28"/>
          <w:szCs w:val="24"/>
          <w:lang w:val="en-US"/>
        </w:rPr>
        <w:tab/>
        <w:t xml:space="preserve">Areklett EW, Fagereng E, Bruheim K, Andersson S, Lindemann K. Self‐reported cognitive impairment in cervical cancer survivors: A cross‐sectional study. Psycho‐Oncology. 2022;31(2):298–305. </w:t>
      </w:r>
    </w:p>
    <w:p w14:paraId="0E9EF627"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58. </w:t>
      </w:r>
      <w:r w:rsidRPr="00C22818">
        <w:rPr>
          <w:rFonts w:ascii="Times New Roman" w:hAnsi="Times New Roman" w:cs="Times New Roman"/>
          <w:noProof/>
          <w:sz w:val="28"/>
          <w:szCs w:val="24"/>
          <w:lang w:val="en-US"/>
        </w:rPr>
        <w:tab/>
        <w:t xml:space="preserve">Karibayeva I, Turdaliyeva B, Zainal NZ, Bagiyarova F. THE PREVALENCE OF ANXIETY AMONG ADVANCED BREAST CANCER PATIENTS: A SYSTEMATIC REVIEW AND META-ANALYSIS. </w:t>
      </w:r>
      <w:r w:rsidRPr="00F9148D">
        <w:rPr>
          <w:rFonts w:ascii="Times New Roman" w:hAnsi="Times New Roman" w:cs="Times New Roman"/>
          <w:noProof/>
          <w:sz w:val="28"/>
          <w:szCs w:val="24"/>
        </w:rPr>
        <w:t>Наука</w:t>
      </w:r>
      <w:r w:rsidRPr="00C22818">
        <w:rPr>
          <w:rFonts w:ascii="Times New Roman" w:hAnsi="Times New Roman" w:cs="Times New Roman"/>
          <w:noProof/>
          <w:sz w:val="28"/>
          <w:szCs w:val="24"/>
          <w:lang w:val="en-US"/>
        </w:rPr>
        <w:t xml:space="preserve"> </w:t>
      </w:r>
      <w:r w:rsidRPr="00F9148D">
        <w:rPr>
          <w:rFonts w:ascii="Times New Roman" w:hAnsi="Times New Roman" w:cs="Times New Roman"/>
          <w:noProof/>
          <w:sz w:val="28"/>
          <w:szCs w:val="24"/>
        </w:rPr>
        <w:t>о</w:t>
      </w:r>
      <w:r w:rsidRPr="00C22818">
        <w:rPr>
          <w:rFonts w:ascii="Times New Roman" w:hAnsi="Times New Roman" w:cs="Times New Roman"/>
          <w:noProof/>
          <w:sz w:val="28"/>
          <w:szCs w:val="24"/>
          <w:lang w:val="en-US"/>
        </w:rPr>
        <w:t xml:space="preserve"> </w:t>
      </w:r>
      <w:r w:rsidRPr="00F9148D">
        <w:rPr>
          <w:rFonts w:ascii="Times New Roman" w:hAnsi="Times New Roman" w:cs="Times New Roman"/>
          <w:noProof/>
          <w:sz w:val="28"/>
          <w:szCs w:val="24"/>
        </w:rPr>
        <w:t>жизни</w:t>
      </w:r>
      <w:r w:rsidRPr="00C22818">
        <w:rPr>
          <w:rFonts w:ascii="Times New Roman" w:hAnsi="Times New Roman" w:cs="Times New Roman"/>
          <w:noProof/>
          <w:sz w:val="28"/>
          <w:szCs w:val="24"/>
          <w:lang w:val="en-US"/>
        </w:rPr>
        <w:t xml:space="preserve"> </w:t>
      </w:r>
      <w:r w:rsidRPr="00F9148D">
        <w:rPr>
          <w:rFonts w:ascii="Times New Roman" w:hAnsi="Times New Roman" w:cs="Times New Roman"/>
          <w:noProof/>
          <w:sz w:val="28"/>
          <w:szCs w:val="24"/>
        </w:rPr>
        <w:t>и</w:t>
      </w:r>
      <w:r w:rsidRPr="00C22818">
        <w:rPr>
          <w:rFonts w:ascii="Times New Roman" w:hAnsi="Times New Roman" w:cs="Times New Roman"/>
          <w:noProof/>
          <w:sz w:val="28"/>
          <w:szCs w:val="24"/>
          <w:lang w:val="en-US"/>
        </w:rPr>
        <w:t xml:space="preserve"> </w:t>
      </w:r>
      <w:r w:rsidRPr="00F9148D">
        <w:rPr>
          <w:rFonts w:ascii="Times New Roman" w:hAnsi="Times New Roman" w:cs="Times New Roman"/>
          <w:noProof/>
          <w:sz w:val="28"/>
          <w:szCs w:val="24"/>
        </w:rPr>
        <w:t>здоровье</w:t>
      </w:r>
      <w:r w:rsidRPr="00C22818">
        <w:rPr>
          <w:rFonts w:ascii="Times New Roman" w:hAnsi="Times New Roman" w:cs="Times New Roman"/>
          <w:noProof/>
          <w:sz w:val="28"/>
          <w:szCs w:val="24"/>
          <w:lang w:val="en-US"/>
        </w:rPr>
        <w:t xml:space="preserve">. 2020;(4):80–93. </w:t>
      </w:r>
    </w:p>
    <w:p w14:paraId="0355E501"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59. </w:t>
      </w:r>
      <w:r w:rsidRPr="00C22818">
        <w:rPr>
          <w:rFonts w:ascii="Times New Roman" w:hAnsi="Times New Roman" w:cs="Times New Roman"/>
          <w:noProof/>
          <w:sz w:val="28"/>
          <w:szCs w:val="24"/>
          <w:lang w:val="en-US"/>
        </w:rPr>
        <w:tab/>
        <w:t>Walker J, Hansen CH, Martin P, Symeonides S, Ramessur R, Murray G, et al. Prevalence, associations, and adequacy of treatment of major depression in patients with cancer: a cross-sectional analysis of routinely collected clinical data. The Lancet Psychiatry [Internet]. 2014;1(5):343–50. Available from: https://www.sciencedirect.com/science/article/pii/S221503661470313X</w:t>
      </w:r>
    </w:p>
    <w:p w14:paraId="113EF8A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60. </w:t>
      </w:r>
      <w:r w:rsidRPr="00C22818">
        <w:rPr>
          <w:rFonts w:ascii="Times New Roman" w:hAnsi="Times New Roman" w:cs="Times New Roman"/>
          <w:noProof/>
          <w:sz w:val="28"/>
          <w:szCs w:val="24"/>
          <w:lang w:val="en-US"/>
        </w:rPr>
        <w:tab/>
        <w:t xml:space="preserve">Wittchen H-U, Knäuper B, Kessler RC. Lifetime risk of depression. Br J Psychiatry. 1994;165(S26):16–22. </w:t>
      </w:r>
    </w:p>
    <w:p w14:paraId="37D52B3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61. </w:t>
      </w:r>
      <w:r w:rsidRPr="00C22818">
        <w:rPr>
          <w:rFonts w:ascii="Times New Roman" w:hAnsi="Times New Roman" w:cs="Times New Roman"/>
          <w:noProof/>
          <w:sz w:val="28"/>
          <w:szCs w:val="24"/>
          <w:lang w:val="en-US"/>
        </w:rPr>
        <w:tab/>
        <w:t xml:space="preserve">Frank E, Thase ME. Natural history and preventative treatment of recurrent mood disorders. 1999; </w:t>
      </w:r>
    </w:p>
    <w:p w14:paraId="07E74741"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62. </w:t>
      </w:r>
      <w:r w:rsidRPr="00C22818">
        <w:rPr>
          <w:rFonts w:ascii="Times New Roman" w:hAnsi="Times New Roman" w:cs="Times New Roman"/>
          <w:noProof/>
          <w:sz w:val="28"/>
          <w:szCs w:val="24"/>
          <w:lang w:val="en-US"/>
        </w:rPr>
        <w:tab/>
        <w:t xml:space="preserve">Gold PW. The neurobiology of stress and its relevance to psychotherapy. Clin Neurosci Res. 2005;4(5–6):315–24. </w:t>
      </w:r>
    </w:p>
    <w:p w14:paraId="4EA54887"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63. </w:t>
      </w:r>
      <w:r w:rsidRPr="00C22818">
        <w:rPr>
          <w:rFonts w:ascii="Times New Roman" w:hAnsi="Times New Roman" w:cs="Times New Roman"/>
          <w:noProof/>
          <w:sz w:val="28"/>
          <w:szCs w:val="24"/>
          <w:lang w:val="en-US"/>
        </w:rPr>
        <w:tab/>
        <w:t xml:space="preserve">Gold PW, Chrousos GP. Organization of the stress system and its dysregulation in melancholic and atypical depression: high vs low CRH/NE states. Mol Psychiatry. 2002;7(3):254–75. </w:t>
      </w:r>
    </w:p>
    <w:p w14:paraId="35DC3A8F"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64. </w:t>
      </w:r>
      <w:r w:rsidRPr="00C22818">
        <w:rPr>
          <w:rFonts w:ascii="Times New Roman" w:hAnsi="Times New Roman" w:cs="Times New Roman"/>
          <w:noProof/>
          <w:sz w:val="28"/>
          <w:szCs w:val="24"/>
          <w:lang w:val="en-US"/>
        </w:rPr>
        <w:tab/>
        <w:t xml:space="preserve">Chrousos GP, Gold PW. The concepts of stress and stress system disorders: overview of physical and behavioral homeostasis. Jama. 1992;267(9):1244–52. </w:t>
      </w:r>
    </w:p>
    <w:p w14:paraId="5CBF5FC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65. </w:t>
      </w:r>
      <w:r w:rsidRPr="00C22818">
        <w:rPr>
          <w:rFonts w:ascii="Times New Roman" w:hAnsi="Times New Roman" w:cs="Times New Roman"/>
          <w:noProof/>
          <w:sz w:val="28"/>
          <w:szCs w:val="24"/>
          <w:lang w:val="en-US"/>
        </w:rPr>
        <w:tab/>
        <w:t xml:space="preserve">Gold PW, Goodwin FK, Chrousos GP. Clinical and biochemical manifestations of depression. N Engl J Med. 1988;319(7):413–20. </w:t>
      </w:r>
    </w:p>
    <w:p w14:paraId="34CA61B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66. </w:t>
      </w:r>
      <w:r w:rsidRPr="00C22818">
        <w:rPr>
          <w:rFonts w:ascii="Times New Roman" w:hAnsi="Times New Roman" w:cs="Times New Roman"/>
          <w:noProof/>
          <w:sz w:val="28"/>
          <w:szCs w:val="24"/>
          <w:lang w:val="en-US"/>
        </w:rPr>
        <w:tab/>
        <w:t xml:space="preserve">Anda R, Williamson D, Jones D, MacEra C, Eaker E, Glassman A, et al. Depressed affect, hopelessness, and the risk of ischemic heart disease in a cohort of US adults. Epidemiology. 1993;285–94. </w:t>
      </w:r>
    </w:p>
    <w:p w14:paraId="531345B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67. </w:t>
      </w:r>
      <w:r w:rsidRPr="00C22818">
        <w:rPr>
          <w:rFonts w:ascii="Times New Roman" w:hAnsi="Times New Roman" w:cs="Times New Roman"/>
          <w:noProof/>
          <w:sz w:val="28"/>
          <w:szCs w:val="24"/>
          <w:lang w:val="en-US"/>
        </w:rPr>
        <w:tab/>
        <w:t xml:space="preserve">Michelson D, Stratakis C, Hill L, Reynolds J, Galliven E, Chrousos G, et al. Bone mineral density in women with depression. N Engl J Med. 1996;335(16):1176–81. </w:t>
      </w:r>
    </w:p>
    <w:p w14:paraId="2566DCC5"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68. </w:t>
      </w:r>
      <w:r w:rsidRPr="00C22818">
        <w:rPr>
          <w:rFonts w:ascii="Times New Roman" w:hAnsi="Times New Roman" w:cs="Times New Roman"/>
          <w:noProof/>
          <w:sz w:val="28"/>
          <w:szCs w:val="24"/>
          <w:lang w:val="en-US"/>
        </w:rPr>
        <w:tab/>
        <w:t xml:space="preserve">Murray CJL, Lopez AD. Evidence-based health policy—lessons from the Global Burden of Disease Study. Science (80- ). 1996;274(5288):740–3. </w:t>
      </w:r>
    </w:p>
    <w:p w14:paraId="76303021"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69. </w:t>
      </w:r>
      <w:r w:rsidRPr="00C22818">
        <w:rPr>
          <w:rFonts w:ascii="Times New Roman" w:hAnsi="Times New Roman" w:cs="Times New Roman"/>
          <w:noProof/>
          <w:sz w:val="28"/>
          <w:szCs w:val="24"/>
          <w:lang w:val="en-US"/>
        </w:rPr>
        <w:tab/>
        <w:t xml:space="preserve">Forouzanfar MH, Foreman KJ, Delossantos AM, Lozano R, Lopez AD, Murray CJL, et al. Breast and cervical cancer in 187 countries between 1980 and 2010: </w:t>
      </w:r>
      <w:r w:rsidRPr="00C22818">
        <w:rPr>
          <w:rFonts w:ascii="Times New Roman" w:hAnsi="Times New Roman" w:cs="Times New Roman"/>
          <w:noProof/>
          <w:sz w:val="28"/>
          <w:szCs w:val="24"/>
          <w:lang w:val="en-US"/>
        </w:rPr>
        <w:lastRenderedPageBreak/>
        <w:t xml:space="preserve">a systematic analysis. Lancet. 2011;378(9801):1461–84. </w:t>
      </w:r>
    </w:p>
    <w:p w14:paraId="31B35587"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70. </w:t>
      </w:r>
      <w:r w:rsidRPr="00C22818">
        <w:rPr>
          <w:rFonts w:ascii="Times New Roman" w:hAnsi="Times New Roman" w:cs="Times New Roman"/>
          <w:noProof/>
          <w:sz w:val="28"/>
          <w:szCs w:val="24"/>
          <w:lang w:val="en-US"/>
        </w:rPr>
        <w:tab/>
        <w:t>Nahvijou A, Mohagheghi MA, Guiti M, Mahouri A, Tabari NF, Raesspour F, et al. The Role of Cancer Charities in Breast Cancer Prevention in Iran. Basic Clin Cancer Res [Internet]. 2021 Feb 23;12(4 SE-Original Articles). Available from: https://bccr.tums.ac.ir/index.php/bccrj/article/view/374</w:t>
      </w:r>
    </w:p>
    <w:p w14:paraId="47E4F97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71. </w:t>
      </w:r>
      <w:r w:rsidRPr="00C22818">
        <w:rPr>
          <w:rFonts w:ascii="Times New Roman" w:hAnsi="Times New Roman" w:cs="Times New Roman"/>
          <w:noProof/>
          <w:sz w:val="28"/>
          <w:szCs w:val="24"/>
          <w:lang w:val="en-US"/>
        </w:rPr>
        <w:tab/>
        <w:t xml:space="preserve">Maass SWMC, Roorda C, Berendsen AJ, Verhaak PFM, de Bock GH. The prevalence of long-term symptoms of depression and anxiety after breast cancer treatment: a systematic review. Maturitas. 2015;82(1):100–8. </w:t>
      </w:r>
    </w:p>
    <w:p w14:paraId="3643AA91"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72. </w:t>
      </w:r>
      <w:r w:rsidRPr="00C22818">
        <w:rPr>
          <w:rFonts w:ascii="Times New Roman" w:hAnsi="Times New Roman" w:cs="Times New Roman"/>
          <w:noProof/>
          <w:sz w:val="28"/>
          <w:szCs w:val="24"/>
          <w:lang w:val="en-US"/>
        </w:rPr>
        <w:tab/>
        <w:t xml:space="preserve">Saniah AR, Zainal NZ. Anxiety, depression and coping strategies in breast cancer patients on chemotherapy. Malaysian J Psychiatry. 2010;19(2). </w:t>
      </w:r>
    </w:p>
    <w:p w14:paraId="5CF3501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73. </w:t>
      </w:r>
      <w:r w:rsidRPr="00C22818">
        <w:rPr>
          <w:rFonts w:ascii="Times New Roman" w:hAnsi="Times New Roman" w:cs="Times New Roman"/>
          <w:noProof/>
          <w:sz w:val="28"/>
          <w:szCs w:val="24"/>
          <w:lang w:val="en-US"/>
        </w:rPr>
        <w:tab/>
        <w:t xml:space="preserve">Hashemi S-M, Rafiemanesh H, Aghamohammadi T, Badakhsh M, Amirshahi M, Sari M, et al. Prevalence of anxiety among breast cancer patients: a systematic review and meta-analysis. Breast Cancer. 2019;1–13. </w:t>
      </w:r>
    </w:p>
    <w:p w14:paraId="7D53A2BE"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74. </w:t>
      </w:r>
      <w:r w:rsidRPr="00C22818">
        <w:rPr>
          <w:rFonts w:ascii="Times New Roman" w:hAnsi="Times New Roman" w:cs="Times New Roman"/>
          <w:noProof/>
          <w:sz w:val="28"/>
          <w:szCs w:val="24"/>
          <w:lang w:val="en-US"/>
        </w:rPr>
        <w:tab/>
        <w:t>Pilevarzadeh M, Amirshahi M, Afsargharehbagh R, Rafiemanesh H, Hashemi S-M, Balouchi A. Global prevalence of depression among breast cancer patients: a systematic review and meta-analysis. Breast Cancer Res Treat [Internet]. 2019;176(3):519–33. Available from: https://doi.org/10.1007/s10549-019-05271-3</w:t>
      </w:r>
    </w:p>
    <w:p w14:paraId="0C975BEC"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75. </w:t>
      </w:r>
      <w:r w:rsidRPr="00C22818">
        <w:rPr>
          <w:rFonts w:ascii="Times New Roman" w:hAnsi="Times New Roman" w:cs="Times New Roman"/>
          <w:noProof/>
          <w:sz w:val="28"/>
          <w:szCs w:val="24"/>
          <w:lang w:val="en-US"/>
        </w:rPr>
        <w:tab/>
        <w:t xml:space="preserve">Jenkins PL, May VE, Hughes LE. Psychological morbidity associated with local recurrence of breast cancer. Int J Psychiatry Med. 1991;21(2):149–55. </w:t>
      </w:r>
    </w:p>
    <w:p w14:paraId="25AE1AD1"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76. </w:t>
      </w:r>
      <w:r w:rsidRPr="00C22818">
        <w:rPr>
          <w:rFonts w:ascii="Times New Roman" w:hAnsi="Times New Roman" w:cs="Times New Roman"/>
          <w:noProof/>
          <w:sz w:val="28"/>
          <w:szCs w:val="24"/>
          <w:lang w:val="en-US"/>
        </w:rPr>
        <w:tab/>
        <w:t xml:space="preserve">Zainal NZ, Nik-Jaafar NR, Baharudin A, Sabki ZA, Ng CG. Prevalence of depression in breast cancer survivors: a systematic review of observational studies. Asian Pacific J Cancer Prev. 2013;14(4):2649–56. </w:t>
      </w:r>
    </w:p>
    <w:p w14:paraId="2347929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77. </w:t>
      </w:r>
      <w:r w:rsidRPr="00C22818">
        <w:rPr>
          <w:rFonts w:ascii="Times New Roman" w:hAnsi="Times New Roman" w:cs="Times New Roman"/>
          <w:noProof/>
          <w:sz w:val="28"/>
          <w:szCs w:val="24"/>
          <w:lang w:val="en-US"/>
        </w:rPr>
        <w:tab/>
        <w:t xml:space="preserve">Montazeri A, Jarvandi S, Haghighat S, Vahdani M, Sajadian A, Ebrahimi M, et al. Anxiety and depression in breast cancer patients before and after participation in a cancer support group. Patient Educ Couns. 2001;45(3):195–8. </w:t>
      </w:r>
    </w:p>
    <w:p w14:paraId="0BCFED2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78. </w:t>
      </w:r>
      <w:r w:rsidRPr="00C22818">
        <w:rPr>
          <w:rFonts w:ascii="Times New Roman" w:hAnsi="Times New Roman" w:cs="Times New Roman"/>
          <w:noProof/>
          <w:sz w:val="28"/>
          <w:szCs w:val="24"/>
          <w:lang w:val="en-US"/>
        </w:rPr>
        <w:tab/>
        <w:t xml:space="preserve">Montazeri A, Sajadian A, Ebrahimi M, Akbari ME. Depression and the use of complementary medicine among breast cancer patients. Support Care Cancer. 2005;13(5):339–42. </w:t>
      </w:r>
    </w:p>
    <w:p w14:paraId="42C97E0E"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79. </w:t>
      </w:r>
      <w:r w:rsidRPr="00C22818">
        <w:rPr>
          <w:rFonts w:ascii="Times New Roman" w:hAnsi="Times New Roman" w:cs="Times New Roman"/>
          <w:noProof/>
          <w:sz w:val="28"/>
          <w:szCs w:val="24"/>
          <w:lang w:val="en-US"/>
        </w:rPr>
        <w:tab/>
        <w:t xml:space="preserve">Montazeri A, Harirchi I, Vahdani M, Khaleghi F, Jarvandi S, Ebrahimi M, et al. Anxiety and depression in Iranian breast cancer patients before and after diagnosis. Eur J Cancer Care (Engl). 2000 Sep;9(3):151–7. </w:t>
      </w:r>
    </w:p>
    <w:p w14:paraId="46F5C237"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80. </w:t>
      </w:r>
      <w:r w:rsidRPr="00C22818">
        <w:rPr>
          <w:rFonts w:ascii="Times New Roman" w:hAnsi="Times New Roman" w:cs="Times New Roman"/>
          <w:noProof/>
          <w:sz w:val="28"/>
          <w:szCs w:val="24"/>
          <w:lang w:val="en-US"/>
        </w:rPr>
        <w:tab/>
        <w:t xml:space="preserve">Al-Zaben FN, Sehlo MG, Koenig HG. A cross-sectional study of anxiety and marital quality among women with breast cancer at a university clinic in western Saudi Arabia. Saudi Med J. 2015;36(10):1168. </w:t>
      </w:r>
    </w:p>
    <w:p w14:paraId="5D289DBB"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81. </w:t>
      </w:r>
      <w:r w:rsidRPr="00C22818">
        <w:rPr>
          <w:rFonts w:ascii="Times New Roman" w:hAnsi="Times New Roman" w:cs="Times New Roman"/>
          <w:noProof/>
          <w:sz w:val="28"/>
          <w:szCs w:val="24"/>
          <w:lang w:val="en-US"/>
        </w:rPr>
        <w:tab/>
        <w:t xml:space="preserve">Ahmed AE, Albalawi AN, Qureshey ET, Qureshey AT, Yenugadhati N, Hamdan A-J, et al. Psychological symptoms in adult Saudi Arabian cancer patients: prevalence and association with self-rated oral health. Breast Cancer Targets Ther. 2018;10:153. </w:t>
      </w:r>
    </w:p>
    <w:p w14:paraId="7A380265"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82. </w:t>
      </w:r>
      <w:r w:rsidRPr="00C22818">
        <w:rPr>
          <w:rFonts w:ascii="Times New Roman" w:hAnsi="Times New Roman" w:cs="Times New Roman"/>
          <w:noProof/>
          <w:sz w:val="28"/>
          <w:szCs w:val="24"/>
          <w:lang w:val="en-US"/>
        </w:rPr>
        <w:tab/>
        <w:t xml:space="preserve">Akel R, El Darsa H, Anouti B, Mukherji D, Temraz S, Raslan R, et al. Anxiety, depression and quality of life in breast cancer patients in the levant. Asian Pacific J cancer Prev APJCP. 2017;18(10):2809. </w:t>
      </w:r>
    </w:p>
    <w:p w14:paraId="51C0D95F"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83. </w:t>
      </w:r>
      <w:r w:rsidRPr="00C22818">
        <w:rPr>
          <w:rFonts w:ascii="Times New Roman" w:hAnsi="Times New Roman" w:cs="Times New Roman"/>
          <w:noProof/>
          <w:sz w:val="28"/>
          <w:szCs w:val="24"/>
          <w:lang w:val="en-US"/>
        </w:rPr>
        <w:tab/>
        <w:t xml:space="preserve">El Missiry A. Psychiatric Morbidity, Pattern of Coping among sample of Egyptian Women in Early Versus Recurrent Stage of Cancer Breast. Arab J </w:t>
      </w:r>
      <w:r w:rsidRPr="00C22818">
        <w:rPr>
          <w:rFonts w:ascii="Times New Roman" w:hAnsi="Times New Roman" w:cs="Times New Roman"/>
          <w:noProof/>
          <w:sz w:val="28"/>
          <w:szCs w:val="24"/>
          <w:lang w:val="en-US"/>
        </w:rPr>
        <w:lastRenderedPageBreak/>
        <w:t xml:space="preserve">Psychiatry. 2011 Jan 1;Vol. 22:Page (36-44). </w:t>
      </w:r>
    </w:p>
    <w:p w14:paraId="6E5FF4F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84. </w:t>
      </w:r>
      <w:r w:rsidRPr="00C22818">
        <w:rPr>
          <w:rFonts w:ascii="Times New Roman" w:hAnsi="Times New Roman" w:cs="Times New Roman"/>
          <w:noProof/>
          <w:sz w:val="28"/>
          <w:szCs w:val="24"/>
          <w:lang w:val="en-US"/>
        </w:rPr>
        <w:tab/>
        <w:t xml:space="preserve">Shakeri J, Golshani S, Jalilian E, Farnia V, Nooripour R, Alikhani M, et al. Studying the amount of depression and its role in predicting the quality of life of women with breast cancer. Asian Pacific J Cancer Prev. 2016;17(2):643–6. </w:t>
      </w:r>
    </w:p>
    <w:p w14:paraId="72449CD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85. </w:t>
      </w:r>
      <w:r w:rsidRPr="00C22818">
        <w:rPr>
          <w:rFonts w:ascii="Times New Roman" w:hAnsi="Times New Roman" w:cs="Times New Roman"/>
          <w:noProof/>
          <w:sz w:val="28"/>
          <w:szCs w:val="24"/>
          <w:lang w:val="en-US"/>
        </w:rPr>
        <w:tab/>
        <w:t xml:space="preserve">Gharaei HA, Dianatinasab M, Kouhestani SM, Fararouei M, Moameri H, Pakzad R, et al. Meta-analysis of the prevalence of depression among breast cancer survivors in Iran: an urgent need for community supportive care programs. Epidemiol Health. 2019;41. </w:t>
      </w:r>
    </w:p>
    <w:p w14:paraId="4D40BAB1"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86. </w:t>
      </w:r>
      <w:r w:rsidRPr="00C22818">
        <w:rPr>
          <w:rFonts w:ascii="Times New Roman" w:hAnsi="Times New Roman" w:cs="Times New Roman"/>
          <w:noProof/>
          <w:sz w:val="28"/>
          <w:szCs w:val="24"/>
          <w:lang w:val="en-US"/>
        </w:rPr>
        <w:tab/>
        <w:t xml:space="preserve">Saeedi-Saedi H, Shahidsales S, Koochak-Pour M, Sabahi E, Moridi I. Evaluation of emotional distress in breast cancer patients. Iran J cancer Prev. 2015;8(1):36. </w:t>
      </w:r>
    </w:p>
    <w:p w14:paraId="4746FE21"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87. </w:t>
      </w:r>
      <w:r w:rsidRPr="00C22818">
        <w:rPr>
          <w:rFonts w:ascii="Times New Roman" w:hAnsi="Times New Roman" w:cs="Times New Roman"/>
          <w:noProof/>
          <w:sz w:val="28"/>
          <w:szCs w:val="24"/>
          <w:lang w:val="en-US"/>
        </w:rPr>
        <w:tab/>
        <w:t xml:space="preserve">Dianatinasab M, Mohammadianpanah M, Daneshi N, Zare-bandamiri M, Rezaeianzadeh A, Fararouei M. Socioeconomic factors, health behavior, and late-stage diagnosis of breast cancer: considering the impact of delay in diagnosis. Clin Breast Cancer. 2018;18(3):239–45. </w:t>
      </w:r>
    </w:p>
    <w:p w14:paraId="09900C1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88. </w:t>
      </w:r>
      <w:r w:rsidRPr="00C22818">
        <w:rPr>
          <w:rFonts w:ascii="Times New Roman" w:hAnsi="Times New Roman" w:cs="Times New Roman"/>
          <w:noProof/>
          <w:sz w:val="28"/>
          <w:szCs w:val="24"/>
          <w:lang w:val="en-US"/>
        </w:rPr>
        <w:tab/>
        <w:t xml:space="preserve">Tabrizi FM. Health promoting behavior and influencing factors in Iranian breast cancer survivors. Asian Pacific J Cancer Prev. 2015;16(5):1729–36. </w:t>
      </w:r>
    </w:p>
    <w:p w14:paraId="762B6DA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89. </w:t>
      </w:r>
      <w:r w:rsidRPr="00C22818">
        <w:rPr>
          <w:rFonts w:ascii="Times New Roman" w:hAnsi="Times New Roman" w:cs="Times New Roman"/>
          <w:noProof/>
          <w:sz w:val="28"/>
          <w:szCs w:val="24"/>
          <w:lang w:val="en-US"/>
        </w:rPr>
        <w:tab/>
        <w:t xml:space="preserve">Abedi G, Janbabai G, Moosazadeh M, Farshidi F, Amiri M, Khosravi A. Survival Rate of Breast Cancer in Iran: A Meta-Analysis. Asian Pac J Cancer Prev. 2016 Oct;17(10):4615–21. </w:t>
      </w:r>
    </w:p>
    <w:p w14:paraId="7B1A36BE"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90. </w:t>
      </w:r>
      <w:r w:rsidRPr="00C22818">
        <w:rPr>
          <w:rFonts w:ascii="Times New Roman" w:hAnsi="Times New Roman" w:cs="Times New Roman"/>
          <w:noProof/>
          <w:sz w:val="28"/>
          <w:szCs w:val="24"/>
          <w:lang w:val="en-US"/>
        </w:rPr>
        <w:tab/>
        <w:t xml:space="preserve">DeSantis CE, Ma J, Goding Sauer A, Newman LA, Jemal A. Breast cancer statistics, 2017, racial disparity in mortality by state. CA Cancer J Clin. 2017;67(6):439–48. </w:t>
      </w:r>
    </w:p>
    <w:p w14:paraId="37B31521"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91. </w:t>
      </w:r>
      <w:r w:rsidRPr="00C22818">
        <w:rPr>
          <w:rFonts w:ascii="Times New Roman" w:hAnsi="Times New Roman" w:cs="Times New Roman"/>
          <w:noProof/>
          <w:sz w:val="28"/>
          <w:szCs w:val="24"/>
          <w:lang w:val="en-US"/>
        </w:rPr>
        <w:tab/>
        <w:t>Fann JR, Thomas-Rich AM, Katon WJ, Cowley D, Pepping M, McGregor BA, et al. Major depression after breast cancer: a review of epidemiology and treatment. Gen Hosp Psychiatry [Internet]. 2008;30(2):112–26. Available from: http://www.sciencedirect.com/science/article/pii/S0163834307002204</w:t>
      </w:r>
    </w:p>
    <w:p w14:paraId="6C3E617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92. </w:t>
      </w:r>
      <w:r w:rsidRPr="00C22818">
        <w:rPr>
          <w:rFonts w:ascii="Times New Roman" w:hAnsi="Times New Roman" w:cs="Times New Roman"/>
          <w:noProof/>
          <w:sz w:val="28"/>
          <w:szCs w:val="24"/>
          <w:lang w:val="en-US"/>
        </w:rPr>
        <w:tab/>
        <w:t xml:space="preserve">Khodaveirdyzadeh R, Rahimi R, Rahmani A, Ghahramanian A, Kodayari N, Eivazi J. Spiritual/religious coping strategies and their relationship with illness adjustment among Iranian breast cancer patients. Asian Pacific J Cancer Prev. 2016;17(8):4095–9. </w:t>
      </w:r>
    </w:p>
    <w:p w14:paraId="302CE65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93. </w:t>
      </w:r>
      <w:r w:rsidRPr="00C22818">
        <w:rPr>
          <w:rFonts w:ascii="Times New Roman" w:hAnsi="Times New Roman" w:cs="Times New Roman"/>
          <w:noProof/>
          <w:sz w:val="28"/>
          <w:szCs w:val="24"/>
          <w:lang w:val="en-US"/>
        </w:rPr>
        <w:tab/>
        <w:t xml:space="preserve">Group AS. Health-related quality of life and psychological distress among cancer survivors in Southeast Asia: results from a longitudinal study in eight low-and middle-income countries. BMC Med. 2017;15(1):10. </w:t>
      </w:r>
    </w:p>
    <w:p w14:paraId="458DA41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94. </w:t>
      </w:r>
      <w:r w:rsidRPr="00C22818">
        <w:rPr>
          <w:rFonts w:ascii="Times New Roman" w:hAnsi="Times New Roman" w:cs="Times New Roman"/>
          <w:noProof/>
          <w:sz w:val="28"/>
          <w:szCs w:val="24"/>
          <w:lang w:val="en-US"/>
        </w:rPr>
        <w:tab/>
        <w:t xml:space="preserve">Shrestha JS, Shrestha A, Sapkota A, Sharma R, Shrestha S, Shestha S, et al. Social support, quality of life and mental health status in breast cancer patients. Cancer Rep Rev. 2017;1(2):1–5. </w:t>
      </w:r>
    </w:p>
    <w:p w14:paraId="65DD1CA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95. </w:t>
      </w:r>
      <w:r w:rsidRPr="00C22818">
        <w:rPr>
          <w:rFonts w:ascii="Times New Roman" w:hAnsi="Times New Roman" w:cs="Times New Roman"/>
          <w:noProof/>
          <w:sz w:val="28"/>
          <w:szCs w:val="24"/>
          <w:lang w:val="en-US"/>
        </w:rPr>
        <w:tab/>
        <w:t xml:space="preserve">Popoola AO, Adewuya AO. Prevalence and correlates of depressive disorders in outpatients with breast cancer in Lagos, Nigeria. Psychooncology. 2012;21(6):675–9. </w:t>
      </w:r>
    </w:p>
    <w:p w14:paraId="6EA1677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96. </w:t>
      </w:r>
      <w:r w:rsidRPr="00C22818">
        <w:rPr>
          <w:rFonts w:ascii="Times New Roman" w:hAnsi="Times New Roman" w:cs="Times New Roman"/>
          <w:noProof/>
          <w:sz w:val="28"/>
          <w:szCs w:val="24"/>
          <w:lang w:val="en-US"/>
        </w:rPr>
        <w:tab/>
        <w:t xml:space="preserve">Kagee A, Roomaney R, Knoll N. Psychosocial predictors of distress and depression among South African breast cancer patients. Psycho‐oncology. 2018;27(3):908–14. </w:t>
      </w:r>
    </w:p>
    <w:p w14:paraId="410B4BE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97. </w:t>
      </w:r>
      <w:r w:rsidRPr="00C22818">
        <w:rPr>
          <w:rFonts w:ascii="Times New Roman" w:hAnsi="Times New Roman" w:cs="Times New Roman"/>
          <w:noProof/>
          <w:sz w:val="28"/>
          <w:szCs w:val="24"/>
          <w:lang w:val="en-US"/>
        </w:rPr>
        <w:tab/>
        <w:t xml:space="preserve">Opoku SY, Benwell M, Yarney J. Knowledge, attitudes, beliefs, behaviour and </w:t>
      </w:r>
      <w:r w:rsidRPr="00C22818">
        <w:rPr>
          <w:rFonts w:ascii="Times New Roman" w:hAnsi="Times New Roman" w:cs="Times New Roman"/>
          <w:noProof/>
          <w:sz w:val="28"/>
          <w:szCs w:val="24"/>
          <w:lang w:val="en-US"/>
        </w:rPr>
        <w:lastRenderedPageBreak/>
        <w:t xml:space="preserve">breast cancer screening practices in Ghana, West Africa. Pan Afr Med J. 2012;11(1). </w:t>
      </w:r>
    </w:p>
    <w:p w14:paraId="696B8035"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98. </w:t>
      </w:r>
      <w:r w:rsidRPr="00C22818">
        <w:rPr>
          <w:rFonts w:ascii="Times New Roman" w:hAnsi="Times New Roman" w:cs="Times New Roman"/>
          <w:noProof/>
          <w:sz w:val="28"/>
          <w:szCs w:val="24"/>
          <w:lang w:val="en-US"/>
        </w:rPr>
        <w:tab/>
        <w:t>So WKW, Marsh G, Ling WM, Leung FY, Lo JCK, Yeung M, et al. Anxiety, depression and quality of life among Chinese breast cancer patients during adjuvant therapy. Eur J Oncol Nurs [Internet]. 2010;14(1):17–22. Available from: http://www.sciencedirect.com/science/article/pii/S1462388909000982</w:t>
      </w:r>
    </w:p>
    <w:p w14:paraId="5C22604C"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99. </w:t>
      </w:r>
      <w:r w:rsidRPr="00C22818">
        <w:rPr>
          <w:rFonts w:ascii="Times New Roman" w:hAnsi="Times New Roman" w:cs="Times New Roman"/>
          <w:noProof/>
          <w:sz w:val="28"/>
          <w:szCs w:val="24"/>
          <w:lang w:val="en-US"/>
        </w:rPr>
        <w:tab/>
        <w:t xml:space="preserve">Ho SSM, So WKW, Leung DYP, Lai ETL, Chan CWH. Anxiety, depression and quality of life in Chinese women with breast cancer during and after treatment: a comparative evaluation. Eur J Oncol Nurs  Off J Eur Oncol  Nurs Soc. 2013 Dec;17(6):877–82. </w:t>
      </w:r>
    </w:p>
    <w:p w14:paraId="2DD524CB"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100. </w:t>
      </w:r>
      <w:r w:rsidRPr="00C22818">
        <w:rPr>
          <w:rFonts w:ascii="Times New Roman" w:hAnsi="Times New Roman" w:cs="Times New Roman"/>
          <w:noProof/>
          <w:sz w:val="28"/>
          <w:szCs w:val="24"/>
          <w:lang w:val="en-US"/>
        </w:rPr>
        <w:tab/>
        <w:t>Osborne RH, Elsworth GR, Hopper JL. Age-specific norms and determinants of anxiety and depression in 731 women with breast cancer recruited through a population-based cancer registry. Eur J Cancer [Internet]. 2003;39(6):755–62. Available from: http://www.sciencedirect.com/science/article/pii/S0959804902008146</w:t>
      </w:r>
    </w:p>
    <w:p w14:paraId="64F149C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101. </w:t>
      </w:r>
      <w:r w:rsidRPr="00C22818">
        <w:rPr>
          <w:rFonts w:ascii="Times New Roman" w:hAnsi="Times New Roman" w:cs="Times New Roman"/>
          <w:noProof/>
          <w:sz w:val="28"/>
          <w:szCs w:val="24"/>
          <w:lang w:val="en-US"/>
        </w:rPr>
        <w:tab/>
        <w:t xml:space="preserve">Hill J, Holcombe C, Clark L, Boothby MRK, Hincks A, Fisher J, et al. Predictors of onset of depression and anxiety in the year after diagnosis of breast cancer. Psychol Med. 2011;41(7):1429–36. </w:t>
      </w:r>
    </w:p>
    <w:p w14:paraId="17A81C7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102. </w:t>
      </w:r>
      <w:r w:rsidRPr="00C22818">
        <w:rPr>
          <w:rFonts w:ascii="Times New Roman" w:hAnsi="Times New Roman" w:cs="Times New Roman"/>
          <w:noProof/>
          <w:sz w:val="28"/>
          <w:szCs w:val="24"/>
          <w:lang w:val="en-US"/>
        </w:rPr>
        <w:tab/>
        <w:t xml:space="preserve">Karakoyun-Celik O, Gorken I, Sahin S, Orcin E, Alanyali H, Kinay M. Depression and anxiety levels in woman under follow-up for breast cancer: relationship to coping with cancer and quality of life. Med Oncol. 2010;27(1):108–13. </w:t>
      </w:r>
    </w:p>
    <w:p w14:paraId="27585AB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103. </w:t>
      </w:r>
      <w:r w:rsidRPr="00C22818">
        <w:rPr>
          <w:rFonts w:ascii="Times New Roman" w:hAnsi="Times New Roman" w:cs="Times New Roman"/>
          <w:noProof/>
          <w:sz w:val="28"/>
          <w:szCs w:val="24"/>
          <w:lang w:val="en-US"/>
        </w:rPr>
        <w:tab/>
        <w:t xml:space="preserve">Dastan NB, Buzlu S. Depression and anxiety levels in early stage Turkish breast cancer patients and related factors. Asian Pac J Cancer Prev. 2011;12(1):137–41. </w:t>
      </w:r>
    </w:p>
    <w:p w14:paraId="039D10C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104. </w:t>
      </w:r>
      <w:r w:rsidRPr="00C22818">
        <w:rPr>
          <w:rFonts w:ascii="Times New Roman" w:hAnsi="Times New Roman" w:cs="Times New Roman"/>
          <w:noProof/>
          <w:sz w:val="28"/>
          <w:szCs w:val="24"/>
          <w:lang w:val="en-US"/>
        </w:rPr>
        <w:tab/>
        <w:t>Jacob L, Kalder M, Kostev K. Incidence of depression and anxiety among women newly diagnosed with breast or genital organ cancer in Germany. Psychooncology [Internet]. 2017 Oct 1;26(10):1535–40. Available from: https://doi.org/10.1002/pon.4328</w:t>
      </w:r>
    </w:p>
    <w:p w14:paraId="3B98494D"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105. </w:t>
      </w:r>
      <w:r w:rsidRPr="00C22818">
        <w:rPr>
          <w:rFonts w:ascii="Times New Roman" w:hAnsi="Times New Roman" w:cs="Times New Roman"/>
          <w:noProof/>
          <w:sz w:val="28"/>
          <w:szCs w:val="24"/>
          <w:lang w:val="en-US"/>
        </w:rPr>
        <w:tab/>
        <w:t xml:space="preserve">Reuter K, Classen CC, Roscoe JA, Morrow GR, Kirshner JJ, Rosenbluth R, et al. Association of coping style, pain, age and depression with fatigue in women with primary breast cancer. Psycho‐Oncology J Psychol Soc Behav Dimens Cancer. 2006;15(9):772–9. </w:t>
      </w:r>
    </w:p>
    <w:p w14:paraId="5C40E79D"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106. </w:t>
      </w:r>
      <w:r w:rsidRPr="00C22818">
        <w:rPr>
          <w:rFonts w:ascii="Times New Roman" w:hAnsi="Times New Roman" w:cs="Times New Roman"/>
          <w:noProof/>
          <w:sz w:val="28"/>
          <w:szCs w:val="24"/>
          <w:lang w:val="en-US"/>
        </w:rPr>
        <w:tab/>
        <w:t xml:space="preserve">Obama B. United States health care reform: progress to date and next steps. Jama. 2016;316(5):525–32. </w:t>
      </w:r>
    </w:p>
    <w:p w14:paraId="4102474E"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107. </w:t>
      </w:r>
      <w:r w:rsidRPr="00C22818">
        <w:rPr>
          <w:rFonts w:ascii="Times New Roman" w:hAnsi="Times New Roman" w:cs="Times New Roman"/>
          <w:noProof/>
          <w:sz w:val="28"/>
          <w:szCs w:val="24"/>
          <w:lang w:val="en-US"/>
        </w:rPr>
        <w:tab/>
        <w:t>Kusch M, Labouvie H, Schiewer V, Talalaev N, Cwik JC, Bussmann S, et al. Integrated, cross-sectoral psycho-oncology (isPO): a new form of care for newly diagnosed cancer patients in Germany. BMC Health Serv Res [Internet]. 2022;22(1):543. Available from: https://doi.org/10.1186/s12913-022-07782-0</w:t>
      </w:r>
    </w:p>
    <w:p w14:paraId="0F7649F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108. </w:t>
      </w:r>
      <w:r w:rsidRPr="00C22818">
        <w:rPr>
          <w:rFonts w:ascii="Times New Roman" w:hAnsi="Times New Roman" w:cs="Times New Roman"/>
          <w:noProof/>
          <w:sz w:val="28"/>
          <w:szCs w:val="24"/>
          <w:lang w:val="en-US"/>
        </w:rPr>
        <w:tab/>
        <w:t xml:space="preserve">Dixit SK, Sambasivan M. A review of the Australian healthcare system: A policy perspective. SAGE open Med. 2018;6:2050312118769211. </w:t>
      </w:r>
    </w:p>
    <w:p w14:paraId="47FF446B"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109. </w:t>
      </w:r>
      <w:r w:rsidRPr="00C22818">
        <w:rPr>
          <w:rFonts w:ascii="Times New Roman" w:hAnsi="Times New Roman" w:cs="Times New Roman"/>
          <w:noProof/>
          <w:sz w:val="28"/>
          <w:szCs w:val="24"/>
          <w:lang w:val="en-US"/>
        </w:rPr>
        <w:tab/>
        <w:t xml:space="preserve">Grassi L, Fujisawa D, Odyio P, Asuzu C, Ashley L, Bultz B, et al. Disparities in psychosocial cancer care: a report from the International Federation of Psycho‐oncology Societies. Psycho‐oncology. 2016;25(10):1127–36. </w:t>
      </w:r>
    </w:p>
    <w:p w14:paraId="26F09A9C"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lastRenderedPageBreak/>
        <w:t xml:space="preserve">110. </w:t>
      </w:r>
      <w:r w:rsidRPr="00C22818">
        <w:rPr>
          <w:rFonts w:ascii="Times New Roman" w:hAnsi="Times New Roman" w:cs="Times New Roman"/>
          <w:noProof/>
          <w:sz w:val="28"/>
          <w:szCs w:val="24"/>
          <w:lang w:val="en-US"/>
        </w:rPr>
        <w:tab/>
        <w:t xml:space="preserve">Subramaniam S, Kong Y, Chinna K, Kimman M, Ho Y, Saat N, et al. Health‐related quality of life and psychological distress among cancer survivors in a middle‐income country. Psycho‐oncology. 2018;27(9):2172–9. </w:t>
      </w:r>
    </w:p>
    <w:p w14:paraId="77680F10"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C22818">
        <w:rPr>
          <w:rFonts w:ascii="Times New Roman" w:hAnsi="Times New Roman" w:cs="Times New Roman"/>
          <w:noProof/>
          <w:sz w:val="28"/>
          <w:szCs w:val="24"/>
          <w:lang w:val="en-US"/>
        </w:rPr>
        <w:t xml:space="preserve">111. </w:t>
      </w:r>
      <w:r w:rsidRPr="00C22818">
        <w:rPr>
          <w:rFonts w:ascii="Times New Roman" w:hAnsi="Times New Roman" w:cs="Times New Roman"/>
          <w:noProof/>
          <w:sz w:val="28"/>
          <w:szCs w:val="24"/>
          <w:lang w:val="en-US"/>
        </w:rPr>
        <w:tab/>
        <w:t xml:space="preserve">Hahn EE, Munoz-Plaza CE, Pounds D, Lyons LJ, Lee JS, Shen E, et al. Effect of a Community-Based Medical Oncology Depression Screening Program on Behavioral Health Referrals Among Patients With Breast Cancer: A Randomized Clinical Trial. </w:t>
      </w:r>
      <w:r w:rsidRPr="00F9148D">
        <w:rPr>
          <w:rFonts w:ascii="Times New Roman" w:hAnsi="Times New Roman" w:cs="Times New Roman"/>
          <w:noProof/>
          <w:sz w:val="28"/>
          <w:szCs w:val="24"/>
        </w:rPr>
        <w:t>JAMA [Internet]. 2022 Jan 4;327(1):41–9. Available from: https://doi.org/10.1001/jama.2021.22596</w:t>
      </w:r>
    </w:p>
    <w:p w14:paraId="6E16C21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F9148D">
        <w:rPr>
          <w:rFonts w:ascii="Times New Roman" w:hAnsi="Times New Roman" w:cs="Times New Roman"/>
          <w:noProof/>
          <w:sz w:val="28"/>
          <w:szCs w:val="24"/>
        </w:rPr>
        <w:t xml:space="preserve">112. </w:t>
      </w:r>
      <w:r w:rsidRPr="00F9148D">
        <w:rPr>
          <w:rFonts w:ascii="Times New Roman" w:hAnsi="Times New Roman" w:cs="Times New Roman"/>
          <w:noProof/>
          <w:sz w:val="28"/>
          <w:szCs w:val="24"/>
        </w:rPr>
        <w:tab/>
        <w:t>Приказ Министра здравоохранения Республики Казахстан. О внесении изменений в приказ исполняющего обязанности Министра здравоохранения Республики Казахстан от 5 января 2011 года № 7 “Об утверждении Положения о деятельности организаций здравоохранения, оказывающих амбулаторно-поликлиническую помощь” [Internet]. Казахстан</w:t>
      </w:r>
      <w:r w:rsidRPr="00C22818">
        <w:rPr>
          <w:rFonts w:ascii="Times New Roman" w:hAnsi="Times New Roman" w:cs="Times New Roman"/>
          <w:noProof/>
          <w:sz w:val="28"/>
          <w:szCs w:val="24"/>
          <w:lang w:val="en-US"/>
        </w:rPr>
        <w:t>; 2017 p. 1–17. Available from: https://adilet.zan.kz/rus/docs/V1700014943</w:t>
      </w:r>
    </w:p>
    <w:p w14:paraId="7A20A7C5"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F9148D">
        <w:rPr>
          <w:rFonts w:ascii="Times New Roman" w:hAnsi="Times New Roman" w:cs="Times New Roman"/>
          <w:noProof/>
          <w:sz w:val="28"/>
          <w:szCs w:val="24"/>
        </w:rPr>
        <w:t xml:space="preserve">113. </w:t>
      </w:r>
      <w:r w:rsidRPr="00F9148D">
        <w:rPr>
          <w:rFonts w:ascii="Times New Roman" w:hAnsi="Times New Roman" w:cs="Times New Roman"/>
          <w:noProof/>
          <w:sz w:val="28"/>
          <w:szCs w:val="24"/>
        </w:rPr>
        <w:tab/>
        <w:t xml:space="preserve">Алтынбеков С, Распопова НИ, Нуркатов ЕМ, Мажитов ТМ. Клинический протокол диагностики и лечения тревожных расстройств. 2015. </w:t>
      </w:r>
    </w:p>
    <w:p w14:paraId="51D1326B"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F9148D">
        <w:rPr>
          <w:rFonts w:ascii="Times New Roman" w:hAnsi="Times New Roman" w:cs="Times New Roman"/>
          <w:noProof/>
          <w:sz w:val="28"/>
          <w:szCs w:val="24"/>
        </w:rPr>
        <w:t xml:space="preserve">114. </w:t>
      </w:r>
      <w:r w:rsidRPr="00F9148D">
        <w:rPr>
          <w:rFonts w:ascii="Times New Roman" w:hAnsi="Times New Roman" w:cs="Times New Roman"/>
          <w:noProof/>
          <w:sz w:val="28"/>
          <w:szCs w:val="24"/>
        </w:rPr>
        <w:tab/>
        <w:t xml:space="preserve">Алтынбеков С, Джолдыгулов ГА, Нуркатов ЕМ, Сатбаева ЭМ. Клинический протокол диагностики и лечения депрессии без психотических симптомов. </w:t>
      </w:r>
      <w:r w:rsidRPr="00C22818">
        <w:rPr>
          <w:rFonts w:ascii="Times New Roman" w:hAnsi="Times New Roman" w:cs="Times New Roman"/>
          <w:noProof/>
          <w:sz w:val="28"/>
          <w:szCs w:val="24"/>
          <w:lang w:val="en-US"/>
        </w:rPr>
        <w:t xml:space="preserve">2015. </w:t>
      </w:r>
    </w:p>
    <w:p w14:paraId="61880477"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115. </w:t>
      </w:r>
      <w:r w:rsidRPr="00C22818">
        <w:rPr>
          <w:rFonts w:ascii="Times New Roman" w:hAnsi="Times New Roman" w:cs="Times New Roman"/>
          <w:noProof/>
          <w:sz w:val="28"/>
          <w:szCs w:val="24"/>
          <w:lang w:val="en-US"/>
        </w:rPr>
        <w:tab/>
        <w:t xml:space="preserve">Hoy D, Brooks P, Woolf A, Blyth F, March L, Bain C, et al. Assessing risk of bias in prevalence studies: modification of an existing tool and evidence of interrater agreement. J Clin Epidemiol. 2012 Sep;65(9):934–9. </w:t>
      </w:r>
    </w:p>
    <w:p w14:paraId="3A20420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116. </w:t>
      </w:r>
      <w:r w:rsidRPr="00C22818">
        <w:rPr>
          <w:rFonts w:ascii="Times New Roman" w:hAnsi="Times New Roman" w:cs="Times New Roman"/>
          <w:noProof/>
          <w:sz w:val="28"/>
          <w:szCs w:val="24"/>
          <w:lang w:val="en-US"/>
        </w:rPr>
        <w:tab/>
        <w:t xml:space="preserve">Beaton DE, Bombardier C, Guillemin F, Ferraz MB. Guidelines for the process of cross-cultural adaptation of self-report measures. Spine (Phila Pa 1976). 2000 Dec;25(24):3186–91. </w:t>
      </w:r>
    </w:p>
    <w:p w14:paraId="029165CE"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117. </w:t>
      </w:r>
      <w:r w:rsidRPr="00C22818">
        <w:rPr>
          <w:rFonts w:ascii="Times New Roman" w:hAnsi="Times New Roman" w:cs="Times New Roman"/>
          <w:noProof/>
          <w:sz w:val="28"/>
          <w:szCs w:val="24"/>
          <w:lang w:val="en-US"/>
        </w:rPr>
        <w:tab/>
        <w:t xml:space="preserve">Zimmerman M, Martinez JH, Young D, Chelminski I, Dalrymple K. Severity classification on the Hamilton depression rating scale. J Affect Disord. 2013;150(2):384–8. </w:t>
      </w:r>
    </w:p>
    <w:p w14:paraId="1EFB34D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118. </w:t>
      </w:r>
      <w:r w:rsidRPr="00C22818">
        <w:rPr>
          <w:rFonts w:ascii="Times New Roman" w:hAnsi="Times New Roman" w:cs="Times New Roman"/>
          <w:noProof/>
          <w:sz w:val="28"/>
          <w:szCs w:val="24"/>
          <w:lang w:val="en-US"/>
        </w:rPr>
        <w:tab/>
        <w:t>Altynbekov K, Zhusupova E, Logacheva N, Smagulova G. The Clinical Protocol of the Ministry of Health of the Republic of Kazakhstan for diagnosing and treating depression without psychotic symptoms [Internet]. Nur-Sultan; 2017. Available from: https://diseases.medelement.com/disease/</w:t>
      </w:r>
      <w:r w:rsidRPr="00F9148D">
        <w:rPr>
          <w:rFonts w:ascii="Times New Roman" w:hAnsi="Times New Roman" w:cs="Times New Roman"/>
          <w:noProof/>
          <w:sz w:val="28"/>
          <w:szCs w:val="24"/>
        </w:rPr>
        <w:t>депрессии</w:t>
      </w:r>
      <w:r w:rsidRPr="00C22818">
        <w:rPr>
          <w:rFonts w:ascii="Times New Roman" w:hAnsi="Times New Roman" w:cs="Times New Roman"/>
          <w:noProof/>
          <w:sz w:val="28"/>
          <w:szCs w:val="24"/>
          <w:lang w:val="en-US"/>
        </w:rPr>
        <w:t>-</w:t>
      </w:r>
      <w:r w:rsidRPr="00F9148D">
        <w:rPr>
          <w:rFonts w:ascii="Times New Roman" w:hAnsi="Times New Roman" w:cs="Times New Roman"/>
          <w:noProof/>
          <w:sz w:val="28"/>
          <w:szCs w:val="24"/>
        </w:rPr>
        <w:t>без</w:t>
      </w:r>
      <w:r w:rsidRPr="00C22818">
        <w:rPr>
          <w:rFonts w:ascii="Times New Roman" w:hAnsi="Times New Roman" w:cs="Times New Roman"/>
          <w:noProof/>
          <w:sz w:val="28"/>
          <w:szCs w:val="24"/>
          <w:lang w:val="en-US"/>
        </w:rPr>
        <w:t>-</w:t>
      </w:r>
      <w:r w:rsidRPr="00F9148D">
        <w:rPr>
          <w:rFonts w:ascii="Times New Roman" w:hAnsi="Times New Roman" w:cs="Times New Roman"/>
          <w:noProof/>
          <w:sz w:val="28"/>
          <w:szCs w:val="24"/>
        </w:rPr>
        <w:t>психотических</w:t>
      </w:r>
      <w:r w:rsidRPr="00C22818">
        <w:rPr>
          <w:rFonts w:ascii="Times New Roman" w:hAnsi="Times New Roman" w:cs="Times New Roman"/>
          <w:noProof/>
          <w:sz w:val="28"/>
          <w:szCs w:val="24"/>
          <w:lang w:val="en-US"/>
        </w:rPr>
        <w:t>-</w:t>
      </w:r>
      <w:r w:rsidRPr="00F9148D">
        <w:rPr>
          <w:rFonts w:ascii="Times New Roman" w:hAnsi="Times New Roman" w:cs="Times New Roman"/>
          <w:noProof/>
          <w:sz w:val="28"/>
          <w:szCs w:val="24"/>
        </w:rPr>
        <w:t>симптомов</w:t>
      </w:r>
      <w:r w:rsidRPr="00C22818">
        <w:rPr>
          <w:rFonts w:ascii="Times New Roman" w:hAnsi="Times New Roman" w:cs="Times New Roman"/>
          <w:noProof/>
          <w:sz w:val="28"/>
          <w:szCs w:val="24"/>
          <w:lang w:val="en-US"/>
        </w:rPr>
        <w:t>-2017/15424</w:t>
      </w:r>
    </w:p>
    <w:p w14:paraId="26275EB3"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119. </w:t>
      </w:r>
      <w:r w:rsidRPr="00C22818">
        <w:rPr>
          <w:rFonts w:ascii="Times New Roman" w:hAnsi="Times New Roman" w:cs="Times New Roman"/>
          <w:noProof/>
          <w:sz w:val="28"/>
          <w:szCs w:val="24"/>
          <w:lang w:val="en-US"/>
        </w:rPr>
        <w:tab/>
        <w:t>Altynbekov K, Zhusupova E, Logacheva N, Smagulova G. The Clinical Protocol of the Ministry of Health of the Republic of Kazakhstan for diagnosing and treating depression with psychotic symptoms [Internet]. Nur-Sultan; 2017. Available from: https://diseases.medelement.com/disease/</w:t>
      </w:r>
      <w:r w:rsidRPr="00F9148D">
        <w:rPr>
          <w:rFonts w:ascii="Times New Roman" w:hAnsi="Times New Roman" w:cs="Times New Roman"/>
          <w:noProof/>
          <w:sz w:val="28"/>
          <w:szCs w:val="24"/>
        </w:rPr>
        <w:t>депрессии</w:t>
      </w:r>
      <w:r w:rsidRPr="00C22818">
        <w:rPr>
          <w:rFonts w:ascii="Times New Roman" w:hAnsi="Times New Roman" w:cs="Times New Roman"/>
          <w:noProof/>
          <w:sz w:val="28"/>
          <w:szCs w:val="24"/>
          <w:lang w:val="en-US"/>
        </w:rPr>
        <w:t>-</w:t>
      </w:r>
      <w:r w:rsidRPr="00F9148D">
        <w:rPr>
          <w:rFonts w:ascii="Times New Roman" w:hAnsi="Times New Roman" w:cs="Times New Roman"/>
          <w:noProof/>
          <w:sz w:val="28"/>
          <w:szCs w:val="24"/>
        </w:rPr>
        <w:t>с</w:t>
      </w:r>
      <w:r w:rsidRPr="00C22818">
        <w:rPr>
          <w:rFonts w:ascii="Times New Roman" w:hAnsi="Times New Roman" w:cs="Times New Roman"/>
          <w:noProof/>
          <w:sz w:val="28"/>
          <w:szCs w:val="24"/>
          <w:lang w:val="en-US"/>
        </w:rPr>
        <w:t>-</w:t>
      </w:r>
      <w:r w:rsidRPr="00F9148D">
        <w:rPr>
          <w:rFonts w:ascii="Times New Roman" w:hAnsi="Times New Roman" w:cs="Times New Roman"/>
          <w:noProof/>
          <w:sz w:val="28"/>
          <w:szCs w:val="24"/>
        </w:rPr>
        <w:t>психотическими</w:t>
      </w:r>
      <w:r w:rsidRPr="00C22818">
        <w:rPr>
          <w:rFonts w:ascii="Times New Roman" w:hAnsi="Times New Roman" w:cs="Times New Roman"/>
          <w:noProof/>
          <w:sz w:val="28"/>
          <w:szCs w:val="24"/>
          <w:lang w:val="en-US"/>
        </w:rPr>
        <w:t>-</w:t>
      </w:r>
      <w:r w:rsidRPr="00F9148D">
        <w:rPr>
          <w:rFonts w:ascii="Times New Roman" w:hAnsi="Times New Roman" w:cs="Times New Roman"/>
          <w:noProof/>
          <w:sz w:val="28"/>
          <w:szCs w:val="24"/>
        </w:rPr>
        <w:t>симптомами</w:t>
      </w:r>
      <w:r w:rsidRPr="00C22818">
        <w:rPr>
          <w:rFonts w:ascii="Times New Roman" w:hAnsi="Times New Roman" w:cs="Times New Roman"/>
          <w:noProof/>
          <w:sz w:val="28"/>
          <w:szCs w:val="24"/>
          <w:lang w:val="en-US"/>
        </w:rPr>
        <w:t>-2017/15425</w:t>
      </w:r>
    </w:p>
    <w:p w14:paraId="4F68B8C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120. </w:t>
      </w:r>
      <w:r w:rsidRPr="00C22818">
        <w:rPr>
          <w:rFonts w:ascii="Times New Roman" w:hAnsi="Times New Roman" w:cs="Times New Roman"/>
          <w:noProof/>
          <w:sz w:val="28"/>
          <w:szCs w:val="24"/>
          <w:lang w:val="en-US"/>
        </w:rPr>
        <w:tab/>
        <w:t>Koo TK, Li MY. A Guideline of Selecting and Reporting Intraclass Correlation Coefficients for Reliability Research. J Chiropr Med [Internet]. 2016;15(2):155–63. Available from: https://www.sciencedirect.com/science/article/pii/S1556370716000158</w:t>
      </w:r>
    </w:p>
    <w:p w14:paraId="7F860D5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121. </w:t>
      </w:r>
      <w:r w:rsidRPr="00C22818">
        <w:rPr>
          <w:rFonts w:ascii="Times New Roman" w:hAnsi="Times New Roman" w:cs="Times New Roman"/>
          <w:noProof/>
          <w:sz w:val="28"/>
          <w:szCs w:val="24"/>
          <w:lang w:val="en-US"/>
        </w:rPr>
        <w:tab/>
        <w:t xml:space="preserve">Tavakol M, Dennick R. Making sense of Cronbach’s alpha. Int J Med Educ </w:t>
      </w:r>
      <w:r w:rsidRPr="00C22818">
        <w:rPr>
          <w:rFonts w:ascii="Times New Roman" w:hAnsi="Times New Roman" w:cs="Times New Roman"/>
          <w:noProof/>
          <w:sz w:val="28"/>
          <w:szCs w:val="24"/>
          <w:lang w:val="en-US"/>
        </w:rPr>
        <w:lastRenderedPageBreak/>
        <w:t>[Internet]. 2011 Jun 27;2:53–5. Available from: https://pubmed.ncbi.nlm.nih.gov/28029643</w:t>
      </w:r>
    </w:p>
    <w:p w14:paraId="54BA113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122. </w:t>
      </w:r>
      <w:r w:rsidRPr="00C22818">
        <w:rPr>
          <w:rFonts w:ascii="Times New Roman" w:hAnsi="Times New Roman" w:cs="Times New Roman"/>
          <w:noProof/>
          <w:sz w:val="28"/>
          <w:szCs w:val="24"/>
          <w:lang w:val="en-US"/>
        </w:rPr>
        <w:tab/>
        <w:t xml:space="preserve">Purkayastha D, Venkateswaran C, Nayar K, Unnikrishnan UG. Prevalence of Depression in Breast Cancer Patients and its Association with their Quality of Life: A Cross-sectional Observational Study. Indian J Palliat Care. 2017;23(3):268–73. </w:t>
      </w:r>
    </w:p>
    <w:p w14:paraId="0133C37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123. </w:t>
      </w:r>
      <w:r w:rsidRPr="00C22818">
        <w:rPr>
          <w:rFonts w:ascii="Times New Roman" w:hAnsi="Times New Roman" w:cs="Times New Roman"/>
          <w:noProof/>
          <w:sz w:val="28"/>
          <w:szCs w:val="24"/>
          <w:lang w:val="en-US"/>
        </w:rPr>
        <w:tab/>
        <w:t>FULTON CL. The physical and psychological symptoms experienced by patients with metastatic breast cancer before death. Eur J Cancer Care (Engl) [Internet]. 1997 Dec 1;6(4):262–6. Available from: https://doi.org/10.1046/j.1365-2354.1997.00057.x</w:t>
      </w:r>
    </w:p>
    <w:p w14:paraId="39DDE367"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124. </w:t>
      </w:r>
      <w:r w:rsidRPr="00C22818">
        <w:rPr>
          <w:rFonts w:ascii="Times New Roman" w:hAnsi="Times New Roman" w:cs="Times New Roman"/>
          <w:noProof/>
          <w:sz w:val="28"/>
          <w:szCs w:val="24"/>
          <w:lang w:val="en-US"/>
        </w:rPr>
        <w:tab/>
        <w:t>Alfano ACC, Paiva CE, Rugno FC, da Silva RH, Paiva BSR. Biologically based therapies are commonly self-prescribed by Brazilian women for the treatment of advanced breast cancer or its symptoms. Support Care Cancer [Internet]. 2014;22(5):1303–11. Available from: https://doi.org/10.1007/s00520-013-2087-x</w:t>
      </w:r>
    </w:p>
    <w:p w14:paraId="1069AAFB"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125. </w:t>
      </w:r>
      <w:r w:rsidRPr="00C22818">
        <w:rPr>
          <w:rFonts w:ascii="Times New Roman" w:hAnsi="Times New Roman" w:cs="Times New Roman"/>
          <w:noProof/>
          <w:sz w:val="28"/>
          <w:szCs w:val="24"/>
          <w:lang w:val="en-US"/>
        </w:rPr>
        <w:tab/>
        <w:t xml:space="preserve">Dragomir B-I, Fodoreanu L. Correlations between state anxiety and quality of life in metastatic breast cancer patients. Medical-Surgical J. 2013;117(3):610–5. </w:t>
      </w:r>
    </w:p>
    <w:p w14:paraId="40D125D7"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126. </w:t>
      </w:r>
      <w:r w:rsidRPr="00C22818">
        <w:rPr>
          <w:rFonts w:ascii="Times New Roman" w:hAnsi="Times New Roman" w:cs="Times New Roman"/>
          <w:noProof/>
          <w:sz w:val="28"/>
          <w:szCs w:val="24"/>
          <w:lang w:val="en-US"/>
        </w:rPr>
        <w:tab/>
        <w:t xml:space="preserve">Fulton C. The prevalence and detection of psychiatric morbidity in patients with metastatic breast cancer. Eur J Cancer Care (Engl). 1998 Dec;7(4):232–9. </w:t>
      </w:r>
    </w:p>
    <w:p w14:paraId="32A58DF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127. </w:t>
      </w:r>
      <w:r w:rsidRPr="00C22818">
        <w:rPr>
          <w:rFonts w:ascii="Times New Roman" w:hAnsi="Times New Roman" w:cs="Times New Roman"/>
          <w:noProof/>
          <w:sz w:val="28"/>
          <w:szCs w:val="24"/>
          <w:lang w:val="en-US"/>
        </w:rPr>
        <w:tab/>
        <w:t xml:space="preserve">HOPWOOD P, HOWELL A, MAGUIRE P. PSYCHIATRIC MORBIDITY IN PATIENTS WITH ADVANCED CANCER OF THE BREAST - PREVALENCE MEASURED BY 2 SELF-RATING QUESTIONNAIRES. Br J Cancer. 1991;64(2):349–52. </w:t>
      </w:r>
    </w:p>
    <w:p w14:paraId="1443DC9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128. </w:t>
      </w:r>
      <w:r w:rsidRPr="00C22818">
        <w:rPr>
          <w:rFonts w:ascii="Times New Roman" w:hAnsi="Times New Roman" w:cs="Times New Roman"/>
          <w:noProof/>
          <w:sz w:val="28"/>
          <w:szCs w:val="24"/>
          <w:lang w:val="en-US"/>
        </w:rPr>
        <w:tab/>
        <w:t xml:space="preserve">Hopwood P, Howell A, Maguire P. Screening for psychiatric morbidity in patients with advanced breast cancer: validation of two self-report questionnaires. Br J Cancer. 1991;64(2):353–6. </w:t>
      </w:r>
    </w:p>
    <w:p w14:paraId="0A71D4D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129. </w:t>
      </w:r>
      <w:r w:rsidRPr="00C22818">
        <w:rPr>
          <w:rFonts w:ascii="Times New Roman" w:hAnsi="Times New Roman" w:cs="Times New Roman"/>
          <w:noProof/>
          <w:sz w:val="28"/>
          <w:szCs w:val="24"/>
          <w:lang w:val="en-US"/>
        </w:rPr>
        <w:tab/>
        <w:t>Jehn CF, Flath B, Strux A, Krebs M, Possinger K, Pezzutto A, et al. Influence of age, performance status, cancer activity, and IL-6 on anxiety and depression in patients with metastatic breast cancer. Breast Cancer Res Treat [Internet]. 2012;136(3):789–94. Available from: https://doi.org/10.1007/s10549-012-2311-2</w:t>
      </w:r>
    </w:p>
    <w:p w14:paraId="4BFDE82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130. </w:t>
      </w:r>
      <w:r w:rsidRPr="00C22818">
        <w:rPr>
          <w:rFonts w:ascii="Times New Roman" w:hAnsi="Times New Roman" w:cs="Times New Roman"/>
          <w:noProof/>
          <w:sz w:val="28"/>
          <w:szCs w:val="24"/>
          <w:lang w:val="en-US"/>
        </w:rPr>
        <w:tab/>
        <w:t xml:space="preserve">Okamura M, Yamawaki S, Akechi T, Taniguchi K, Uchitomi Y. Psychiatric disorders following first breast cancer recurrence: Prevalence, associated factors and relationship to quality of life. Jpn J Clin Oncol. 2005;35(6):302–9. </w:t>
      </w:r>
    </w:p>
    <w:p w14:paraId="66BF3F8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131. </w:t>
      </w:r>
      <w:r w:rsidRPr="00C22818">
        <w:rPr>
          <w:rFonts w:ascii="Times New Roman" w:hAnsi="Times New Roman" w:cs="Times New Roman"/>
          <w:noProof/>
          <w:sz w:val="28"/>
          <w:szCs w:val="24"/>
          <w:lang w:val="en-US"/>
        </w:rPr>
        <w:tab/>
        <w:t xml:space="preserve">Okamura H, Watanabe T, Narabayashi M, Katsumata N, Ando M, Adachi I, et al. Psychological distress following first recurrence of disease in patients with breast cancer: prevalence and risk factors. Breast Cancer Res Treat. 2000 May;61(2):131–7. </w:t>
      </w:r>
    </w:p>
    <w:p w14:paraId="51F4524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132. </w:t>
      </w:r>
      <w:r w:rsidRPr="00C22818">
        <w:rPr>
          <w:rFonts w:ascii="Times New Roman" w:hAnsi="Times New Roman" w:cs="Times New Roman"/>
          <w:noProof/>
          <w:sz w:val="28"/>
          <w:szCs w:val="24"/>
          <w:lang w:val="en-US"/>
        </w:rPr>
        <w:tab/>
        <w:t>Pinder KL, Ramírez AJ, Black ME, Richards MA, Gregory WM, Rubens RD. Psychiatric disorder in patients with advanced breast cancer: prevalence and associated factors. Eur J Cancer [Internet]. 1993;29A(4):524–7. Available from: http://europepmc.org/abstract/MED/8435204</w:t>
      </w:r>
    </w:p>
    <w:p w14:paraId="2505C89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133. </w:t>
      </w:r>
      <w:r w:rsidRPr="00C22818">
        <w:rPr>
          <w:rFonts w:ascii="Times New Roman" w:hAnsi="Times New Roman" w:cs="Times New Roman"/>
          <w:noProof/>
          <w:sz w:val="28"/>
          <w:szCs w:val="24"/>
          <w:lang w:val="en-US"/>
        </w:rPr>
        <w:tab/>
        <w:t>Kenne Sarenmalm E, Öhlén J, Jonsson T, Gaston-Johansson F. Coping with Recurrent Breast Cancer: Predictors of Distressing Symptoms and Health-</w:t>
      </w:r>
      <w:r w:rsidRPr="00C22818">
        <w:rPr>
          <w:rFonts w:ascii="Times New Roman" w:hAnsi="Times New Roman" w:cs="Times New Roman"/>
          <w:noProof/>
          <w:sz w:val="28"/>
          <w:szCs w:val="24"/>
          <w:lang w:val="en-US"/>
        </w:rPr>
        <w:lastRenderedPageBreak/>
        <w:t>Related Quality of Life. J Pain Symptom Manage [Internet]. 2007;34(1):24–39. Available from: http://www.sciencedirect.com/science/article/pii/S0885392407002035</w:t>
      </w:r>
    </w:p>
    <w:p w14:paraId="69ECE4F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134. </w:t>
      </w:r>
      <w:r w:rsidRPr="00C22818">
        <w:rPr>
          <w:rFonts w:ascii="Times New Roman" w:hAnsi="Times New Roman" w:cs="Times New Roman"/>
          <w:noProof/>
          <w:sz w:val="28"/>
          <w:szCs w:val="24"/>
          <w:lang w:val="en-US"/>
        </w:rPr>
        <w:tab/>
        <w:t xml:space="preserve">Shin JA, El-Jawahri A, Parkes A, Schleicher SM, Knight HP, Temel JS. Quality of life, mood, and prognostic understanding in patients with metastatic breast cancer. J Palliat Med. 2016;19(8):863–9. </w:t>
      </w:r>
    </w:p>
    <w:p w14:paraId="401842E7"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135. </w:t>
      </w:r>
      <w:r w:rsidRPr="00C22818">
        <w:rPr>
          <w:rFonts w:ascii="Times New Roman" w:hAnsi="Times New Roman" w:cs="Times New Roman"/>
          <w:noProof/>
          <w:sz w:val="28"/>
          <w:szCs w:val="24"/>
          <w:lang w:val="en-US"/>
        </w:rPr>
        <w:tab/>
        <w:t xml:space="preserve">Uchida M, Akechi T, Okuyama T, Sagawa R, Nakaguchi T, Endo C, et al. Patients’ Supportive Care Needs and Psychological Distress in Advanced Breast Cancer Patients in Japan. Jpn J Clin Oncol. 2011;41(4):530–6. </w:t>
      </w:r>
    </w:p>
    <w:p w14:paraId="7DCB5EB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136. </w:t>
      </w:r>
      <w:r w:rsidRPr="00C22818">
        <w:rPr>
          <w:rFonts w:ascii="Times New Roman" w:hAnsi="Times New Roman" w:cs="Times New Roman"/>
          <w:noProof/>
          <w:sz w:val="28"/>
          <w:szCs w:val="24"/>
          <w:lang w:val="en-US"/>
        </w:rPr>
        <w:tab/>
        <w:t xml:space="preserve">Brothers BM, Andersen BL. Hopelessness as a predictor of depressive symptoms for breast cancer patients coping with recurrence. Psychooncology. 2009 Mar;18(3):267–75. </w:t>
      </w:r>
    </w:p>
    <w:p w14:paraId="7DFDD1FE"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137. </w:t>
      </w:r>
      <w:r w:rsidRPr="00C22818">
        <w:rPr>
          <w:rFonts w:ascii="Times New Roman" w:hAnsi="Times New Roman" w:cs="Times New Roman"/>
          <w:noProof/>
          <w:sz w:val="28"/>
          <w:szCs w:val="24"/>
          <w:lang w:val="en-US"/>
        </w:rPr>
        <w:tab/>
        <w:t xml:space="preserve">Guo X, Xu J, E Y, Yu Z, Sun T. Correlation between hormone receptor status and depressive symptoms in patients with metastatic breast cancer. Oncotarget. 2017;8(31):50774–81. </w:t>
      </w:r>
    </w:p>
    <w:p w14:paraId="0D6E07F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138. </w:t>
      </w:r>
      <w:r w:rsidRPr="00C22818">
        <w:rPr>
          <w:rFonts w:ascii="Times New Roman" w:hAnsi="Times New Roman" w:cs="Times New Roman"/>
          <w:noProof/>
          <w:sz w:val="28"/>
          <w:szCs w:val="24"/>
          <w:lang w:val="en-US"/>
        </w:rPr>
        <w:tab/>
        <w:t xml:space="preserve">Keuroghlian AS, Butler LD, Neri E, Spiegel D. Hypnotizability, posttraumatic stress, and depressive symptoms in metastatic breast  cancer. Int J Clin Exp Hypn. 2010 Jan;58(1):39–52. </w:t>
      </w:r>
    </w:p>
    <w:p w14:paraId="513470F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139. </w:t>
      </w:r>
      <w:r w:rsidRPr="00C22818">
        <w:rPr>
          <w:rFonts w:ascii="Times New Roman" w:hAnsi="Times New Roman" w:cs="Times New Roman"/>
          <w:noProof/>
          <w:sz w:val="28"/>
          <w:szCs w:val="24"/>
          <w:lang w:val="en-US"/>
        </w:rPr>
        <w:tab/>
        <w:t xml:space="preserve">Kokkonen K, Saarto T, Makinen T, Pohjola L, Kautio H, Jarvenpaa S, et al. The functional capacity and quality of life of women with advanced breast cancer. BREAST CANCER. 2017;24(1):128–36. </w:t>
      </w:r>
    </w:p>
    <w:p w14:paraId="63DE6C3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140. </w:t>
      </w:r>
      <w:r w:rsidRPr="00C22818">
        <w:rPr>
          <w:rFonts w:ascii="Times New Roman" w:hAnsi="Times New Roman" w:cs="Times New Roman"/>
          <w:noProof/>
          <w:sz w:val="28"/>
          <w:szCs w:val="24"/>
          <w:lang w:val="en-US"/>
        </w:rPr>
        <w:tab/>
        <w:t xml:space="preserve">Low CA, Stanton AL. Activity disruption and depressive symptoms in women living with metastatic breast cancer. Vol. 34, Health Psychology. Low, Carissa A.: Biobehavioral Medicine in Oncology Program, University of Pittsburgh Cancer Institute, 5115 Centre Avenue, Suite 140, Pittsburgh, PA, US, 15232, lowca@upmc.edu: American Psychological Association; 2015. p. 89–92. </w:t>
      </w:r>
    </w:p>
    <w:p w14:paraId="66EAC54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141. </w:t>
      </w:r>
      <w:r w:rsidRPr="00C22818">
        <w:rPr>
          <w:rFonts w:ascii="Times New Roman" w:hAnsi="Times New Roman" w:cs="Times New Roman"/>
          <w:noProof/>
          <w:sz w:val="28"/>
          <w:szCs w:val="24"/>
          <w:lang w:val="en-US"/>
        </w:rPr>
        <w:tab/>
        <w:t>Milbury K, Badr H. Sexual problems, communication patterns, and depressive symptoms in couples coping with metastatic breast cancer. Psychooncology [Internet]. 2013 Apr 1;22(4):814–22. Available from: https://doi.org/10.1002/pon.3079</w:t>
      </w:r>
    </w:p>
    <w:p w14:paraId="579E6D29"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142. </w:t>
      </w:r>
      <w:r w:rsidRPr="00C22818">
        <w:rPr>
          <w:rFonts w:ascii="Times New Roman" w:hAnsi="Times New Roman" w:cs="Times New Roman"/>
          <w:noProof/>
          <w:sz w:val="28"/>
          <w:szCs w:val="24"/>
          <w:lang w:val="en-US"/>
        </w:rPr>
        <w:tab/>
        <w:t xml:space="preserve">Slovacek L, Slovackova B, Slanska I, Petera J, Priester P, Filip S, et al. Depression symptoms and health-related quality of life among patients with metastatic breast cancer in programme of palliative cancer care. Neoplasma. 2009;56(6):467–72. </w:t>
      </w:r>
    </w:p>
    <w:p w14:paraId="73CEA538"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143. </w:t>
      </w:r>
      <w:r w:rsidRPr="00C22818">
        <w:rPr>
          <w:rFonts w:ascii="Times New Roman" w:hAnsi="Times New Roman" w:cs="Times New Roman"/>
          <w:noProof/>
          <w:sz w:val="28"/>
          <w:szCs w:val="24"/>
          <w:lang w:val="en-US"/>
        </w:rPr>
        <w:tab/>
        <w:t xml:space="preserve">Karibayeva I, Turdaliyeva B, Zainal NZ, Bagiyarova F. The prevalence of depression symptoms among advanced breast cancer patients: A systematic review and meta-analysis. Arch Balk Med Union. 2020;55(4). </w:t>
      </w:r>
    </w:p>
    <w:p w14:paraId="59A541B0"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144. </w:t>
      </w:r>
      <w:r w:rsidRPr="00C22818">
        <w:rPr>
          <w:rFonts w:ascii="Times New Roman" w:hAnsi="Times New Roman" w:cs="Times New Roman"/>
          <w:noProof/>
          <w:sz w:val="28"/>
          <w:szCs w:val="24"/>
          <w:lang w:val="en-US"/>
        </w:rPr>
        <w:tab/>
        <w:t xml:space="preserve">Turdaliyeva B(, Karibayeva I, Bagiyarova F, Zainal NZ, Kussainova D. Prevalence and Associated Factors of Depression Symptoms in Women Newly Diagnosed with Breast Cancer in Kazakhstan. Asian Pacific J Cancer Prev. 2022;23(7). </w:t>
      </w:r>
    </w:p>
    <w:p w14:paraId="33D5EFF4"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C22818">
        <w:rPr>
          <w:rFonts w:ascii="Times New Roman" w:hAnsi="Times New Roman" w:cs="Times New Roman"/>
          <w:noProof/>
          <w:sz w:val="28"/>
          <w:szCs w:val="24"/>
          <w:lang w:val="en-US"/>
        </w:rPr>
        <w:t xml:space="preserve">145. </w:t>
      </w:r>
      <w:r w:rsidRPr="00C22818">
        <w:rPr>
          <w:rFonts w:ascii="Times New Roman" w:hAnsi="Times New Roman" w:cs="Times New Roman"/>
          <w:noProof/>
          <w:sz w:val="28"/>
          <w:szCs w:val="24"/>
          <w:lang w:val="en-US"/>
        </w:rPr>
        <w:tab/>
        <w:t xml:space="preserve">Karibayeva I, Turdaliyeva B, Zainal NZ, Bagiyarova F, Kussainova D. Prevalence of Anxiety Symptoms in Women Newly Diagnosed with Breast Cancer in Kazakhstan and its Associated Factors. </w:t>
      </w:r>
      <w:r w:rsidRPr="00F9148D">
        <w:rPr>
          <w:rFonts w:ascii="Times New Roman" w:hAnsi="Times New Roman" w:cs="Times New Roman"/>
          <w:noProof/>
          <w:sz w:val="28"/>
          <w:szCs w:val="24"/>
        </w:rPr>
        <w:t xml:space="preserve">Asian Pacific J Cancer Prev. </w:t>
      </w:r>
      <w:r w:rsidRPr="00F9148D">
        <w:rPr>
          <w:rFonts w:ascii="Times New Roman" w:hAnsi="Times New Roman" w:cs="Times New Roman"/>
          <w:noProof/>
          <w:sz w:val="28"/>
          <w:szCs w:val="24"/>
        </w:rPr>
        <w:lastRenderedPageBreak/>
        <w:t xml:space="preserve">2022;24:Exp. </w:t>
      </w:r>
    </w:p>
    <w:p w14:paraId="31633683"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F9148D">
        <w:rPr>
          <w:rFonts w:ascii="Times New Roman" w:hAnsi="Times New Roman" w:cs="Times New Roman"/>
          <w:noProof/>
          <w:sz w:val="28"/>
          <w:szCs w:val="24"/>
        </w:rPr>
        <w:t xml:space="preserve">146. </w:t>
      </w:r>
      <w:r w:rsidRPr="00F9148D">
        <w:rPr>
          <w:rFonts w:ascii="Times New Roman" w:hAnsi="Times New Roman" w:cs="Times New Roman"/>
          <w:noProof/>
          <w:sz w:val="28"/>
          <w:szCs w:val="24"/>
        </w:rPr>
        <w:tab/>
        <w:t>Казахстан ПР. Национальный проект "Качественное и доступное здравоохранение для каждого гражданина “Здоровая нация.” Нур</w:t>
      </w:r>
      <w:r w:rsidRPr="00C22818">
        <w:rPr>
          <w:rFonts w:ascii="Times New Roman" w:hAnsi="Times New Roman" w:cs="Times New Roman"/>
          <w:noProof/>
          <w:sz w:val="28"/>
          <w:szCs w:val="24"/>
          <w:lang w:val="en-US"/>
        </w:rPr>
        <w:t>-</w:t>
      </w:r>
      <w:r w:rsidRPr="00F9148D">
        <w:rPr>
          <w:rFonts w:ascii="Times New Roman" w:hAnsi="Times New Roman" w:cs="Times New Roman"/>
          <w:noProof/>
          <w:sz w:val="28"/>
          <w:szCs w:val="24"/>
        </w:rPr>
        <w:t>Султан</w:t>
      </w:r>
      <w:r w:rsidRPr="00C22818">
        <w:rPr>
          <w:rFonts w:ascii="Times New Roman" w:hAnsi="Times New Roman" w:cs="Times New Roman"/>
          <w:noProof/>
          <w:sz w:val="28"/>
          <w:szCs w:val="24"/>
          <w:lang w:val="en-US"/>
        </w:rPr>
        <w:t xml:space="preserve">; 2021. </w:t>
      </w:r>
    </w:p>
    <w:p w14:paraId="462F1562"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147. </w:t>
      </w:r>
      <w:r w:rsidRPr="00C22818">
        <w:rPr>
          <w:rFonts w:ascii="Times New Roman" w:hAnsi="Times New Roman" w:cs="Times New Roman"/>
          <w:noProof/>
          <w:sz w:val="28"/>
          <w:szCs w:val="24"/>
          <w:lang w:val="en-US"/>
        </w:rPr>
        <w:tab/>
        <w:t xml:space="preserve">Summary of the clinical practice guideline for the treatment of depression across  three age cohorts. Am Psychol. 2022 Sep;77(6):770–80. </w:t>
      </w:r>
    </w:p>
    <w:p w14:paraId="1754299F"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148. </w:t>
      </w:r>
      <w:r w:rsidRPr="00C22818">
        <w:rPr>
          <w:rFonts w:ascii="Times New Roman" w:hAnsi="Times New Roman" w:cs="Times New Roman"/>
          <w:noProof/>
          <w:sz w:val="28"/>
          <w:szCs w:val="24"/>
          <w:lang w:val="en-US"/>
        </w:rPr>
        <w:tab/>
        <w:t xml:space="preserve">Jobst A, Brakemeier E-L, Buchheim A, Caspar F, Cuijpers P, Ebmeier KP, et al. European Psychiatric Association Guidance on psychotherapy in chronic depression across Europe. Eur Psychiatry. 2016;33(1):18–36. </w:t>
      </w:r>
    </w:p>
    <w:p w14:paraId="12CD6426"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149. </w:t>
      </w:r>
      <w:r w:rsidRPr="00C22818">
        <w:rPr>
          <w:rFonts w:ascii="Times New Roman" w:hAnsi="Times New Roman" w:cs="Times New Roman"/>
          <w:noProof/>
          <w:sz w:val="28"/>
          <w:szCs w:val="24"/>
          <w:lang w:val="en-US"/>
        </w:rPr>
        <w:tab/>
        <w:t xml:space="preserve">Miller WR. Motivational interviewing with problem drinkers. Behav Cogn Psychother. 1983;11(2):147–72. </w:t>
      </w:r>
    </w:p>
    <w:p w14:paraId="6C87BFCC"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150. </w:t>
      </w:r>
      <w:r w:rsidRPr="00C22818">
        <w:rPr>
          <w:rFonts w:ascii="Times New Roman" w:hAnsi="Times New Roman" w:cs="Times New Roman"/>
          <w:noProof/>
          <w:sz w:val="28"/>
          <w:szCs w:val="24"/>
          <w:lang w:val="en-US"/>
        </w:rPr>
        <w:tab/>
        <w:t xml:space="preserve">Miller WR, Rose GS. Toward a theory of motivational interviewing. Am Psychol. 2009;64(6):527. </w:t>
      </w:r>
    </w:p>
    <w:p w14:paraId="2ED5E594"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151. </w:t>
      </w:r>
      <w:r w:rsidRPr="00C22818">
        <w:rPr>
          <w:rFonts w:ascii="Times New Roman" w:hAnsi="Times New Roman" w:cs="Times New Roman"/>
          <w:noProof/>
          <w:sz w:val="28"/>
          <w:szCs w:val="24"/>
          <w:lang w:val="en-US"/>
        </w:rPr>
        <w:tab/>
        <w:t xml:space="preserve">Treasure J. Motivational interviewing. Adv Psychiatr Treat. 2004;10(5):331–7. </w:t>
      </w:r>
    </w:p>
    <w:p w14:paraId="5ED52AF7"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C22818">
        <w:rPr>
          <w:rFonts w:ascii="Times New Roman" w:hAnsi="Times New Roman" w:cs="Times New Roman"/>
          <w:noProof/>
          <w:sz w:val="28"/>
          <w:szCs w:val="24"/>
          <w:lang w:val="en-US"/>
        </w:rPr>
        <w:t xml:space="preserve">152. </w:t>
      </w:r>
      <w:r w:rsidRPr="00C22818">
        <w:rPr>
          <w:rFonts w:ascii="Times New Roman" w:hAnsi="Times New Roman" w:cs="Times New Roman"/>
          <w:noProof/>
          <w:sz w:val="28"/>
          <w:szCs w:val="24"/>
          <w:lang w:val="en-US"/>
        </w:rPr>
        <w:tab/>
        <w:t xml:space="preserve">Hall K, Gibbie T, Lubman DI. Motivational interviewing techniques: Facilitating behaviour change in the general practice setting. </w:t>
      </w:r>
      <w:r w:rsidRPr="00F9148D">
        <w:rPr>
          <w:rFonts w:ascii="Times New Roman" w:hAnsi="Times New Roman" w:cs="Times New Roman"/>
          <w:noProof/>
          <w:sz w:val="28"/>
          <w:szCs w:val="24"/>
        </w:rPr>
        <w:t xml:space="preserve">Aust Fam Physician. 2012;41(9):660–7. </w:t>
      </w:r>
    </w:p>
    <w:p w14:paraId="32DE3B85"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rPr>
      </w:pPr>
      <w:r w:rsidRPr="00F9148D">
        <w:rPr>
          <w:rFonts w:ascii="Times New Roman" w:hAnsi="Times New Roman" w:cs="Times New Roman"/>
          <w:noProof/>
          <w:sz w:val="28"/>
          <w:szCs w:val="24"/>
        </w:rPr>
        <w:t xml:space="preserve">153. </w:t>
      </w:r>
      <w:r w:rsidRPr="00F9148D">
        <w:rPr>
          <w:rFonts w:ascii="Times New Roman" w:hAnsi="Times New Roman" w:cs="Times New Roman"/>
          <w:noProof/>
          <w:sz w:val="28"/>
          <w:szCs w:val="24"/>
        </w:rPr>
        <w:tab/>
        <w:t xml:space="preserve">Карибаева И, Багиярова Ф, Мадалиева С, Турдалиева БС, Динара К. Метод применения мотивационного интервью для увеличения физической активности пациентов с раком молочной железы. Казахстан: Государственный Реестр Прав на Объекты, Охраняемые Авторским Правом; 2022. p. 1–13. </w:t>
      </w:r>
    </w:p>
    <w:p w14:paraId="129E257A" w14:textId="77777777" w:rsidR="00F9148D" w:rsidRPr="00C22818"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szCs w:val="24"/>
          <w:lang w:val="en-US"/>
        </w:rPr>
      </w:pPr>
      <w:r w:rsidRPr="00C22818">
        <w:rPr>
          <w:rFonts w:ascii="Times New Roman" w:hAnsi="Times New Roman" w:cs="Times New Roman"/>
          <w:noProof/>
          <w:sz w:val="28"/>
          <w:szCs w:val="24"/>
          <w:lang w:val="en-US"/>
        </w:rPr>
        <w:t xml:space="preserve">154. </w:t>
      </w:r>
      <w:r w:rsidRPr="00C22818">
        <w:rPr>
          <w:rFonts w:ascii="Times New Roman" w:hAnsi="Times New Roman" w:cs="Times New Roman"/>
          <w:noProof/>
          <w:sz w:val="28"/>
          <w:szCs w:val="24"/>
          <w:lang w:val="en-US"/>
        </w:rPr>
        <w:tab/>
        <w:t xml:space="preserve">Lewis‐Smith H, Diedrichs PC, Rumsey N, Harcourt D. Efficacy of psychosocial and physical activity‐based interventions to improve body image among women treated for breast cancer: A systematic review. Psycho‐Oncology. 2018;27(12):2687–99. </w:t>
      </w:r>
    </w:p>
    <w:p w14:paraId="581069B9" w14:textId="77777777" w:rsidR="00F9148D" w:rsidRPr="00F9148D" w:rsidRDefault="00F9148D" w:rsidP="0013504B">
      <w:pPr>
        <w:widowControl w:val="0"/>
        <w:autoSpaceDE w:val="0"/>
        <w:autoSpaceDN w:val="0"/>
        <w:adjustRightInd w:val="0"/>
        <w:spacing w:after="0" w:line="240" w:lineRule="auto"/>
        <w:ind w:left="640" w:hanging="640"/>
        <w:rPr>
          <w:rFonts w:ascii="Times New Roman" w:hAnsi="Times New Roman" w:cs="Times New Roman"/>
          <w:noProof/>
          <w:sz w:val="28"/>
        </w:rPr>
      </w:pPr>
      <w:r w:rsidRPr="00C22818">
        <w:rPr>
          <w:rFonts w:ascii="Times New Roman" w:hAnsi="Times New Roman" w:cs="Times New Roman"/>
          <w:noProof/>
          <w:sz w:val="28"/>
          <w:szCs w:val="24"/>
          <w:lang w:val="en-US"/>
        </w:rPr>
        <w:t xml:space="preserve">155. </w:t>
      </w:r>
      <w:r w:rsidRPr="00C22818">
        <w:rPr>
          <w:rFonts w:ascii="Times New Roman" w:hAnsi="Times New Roman" w:cs="Times New Roman"/>
          <w:noProof/>
          <w:sz w:val="28"/>
          <w:szCs w:val="24"/>
          <w:lang w:val="en-US"/>
        </w:rPr>
        <w:tab/>
        <w:t xml:space="preserve">Casellas-Grau A, Font A, Vives J. Positive psychology interventions in breast cancer. </w:t>
      </w:r>
      <w:r w:rsidRPr="00F9148D">
        <w:rPr>
          <w:rFonts w:ascii="Times New Roman" w:hAnsi="Times New Roman" w:cs="Times New Roman"/>
          <w:noProof/>
          <w:sz w:val="28"/>
          <w:szCs w:val="24"/>
        </w:rPr>
        <w:t xml:space="preserve">A systematic review. Psychooncology. 2014 Jan;23(1):9–19. </w:t>
      </w:r>
    </w:p>
    <w:p w14:paraId="46C909E6" w14:textId="2B57AF15" w:rsidR="00A83993" w:rsidRPr="001935BC" w:rsidRDefault="00580FF2" w:rsidP="0013504B">
      <w:pPr>
        <w:pStyle w:val="ae"/>
        <w:ind w:firstLine="567"/>
        <w:jc w:val="both"/>
        <w:rPr>
          <w:rFonts w:ascii="Times New Roman" w:hAnsi="Times New Roman" w:cs="Times New Roman"/>
          <w:sz w:val="28"/>
          <w:szCs w:val="28"/>
        </w:rPr>
      </w:pPr>
      <w:r w:rsidRPr="001935BC">
        <w:rPr>
          <w:rFonts w:ascii="Times New Roman" w:hAnsi="Times New Roman" w:cs="Times New Roman"/>
          <w:sz w:val="28"/>
          <w:szCs w:val="28"/>
        </w:rPr>
        <w:fldChar w:fldCharType="end"/>
      </w:r>
      <w:bookmarkEnd w:id="77"/>
    </w:p>
    <w:p w14:paraId="298D9A11" w14:textId="56A4647A" w:rsidR="005D5BCB" w:rsidRPr="001935BC" w:rsidRDefault="005D5BCB" w:rsidP="0013504B">
      <w:pPr>
        <w:pStyle w:val="ae"/>
        <w:ind w:firstLine="567"/>
        <w:jc w:val="both"/>
        <w:rPr>
          <w:rFonts w:ascii="Times New Roman" w:hAnsi="Times New Roman" w:cs="Times New Roman"/>
          <w:b/>
          <w:sz w:val="28"/>
          <w:szCs w:val="28"/>
        </w:rPr>
        <w:sectPr w:rsidR="005D5BCB" w:rsidRPr="001935BC" w:rsidSect="000C5A26">
          <w:type w:val="nextColumn"/>
          <w:pgSz w:w="11906" w:h="16838"/>
          <w:pgMar w:top="1134" w:right="567" w:bottom="1134" w:left="1701" w:header="708" w:footer="708" w:gutter="0"/>
          <w:cols w:space="708"/>
          <w:titlePg/>
          <w:docGrid w:linePitch="360"/>
        </w:sectPr>
      </w:pPr>
    </w:p>
    <w:p w14:paraId="03A1D7FE" w14:textId="77777777" w:rsidR="007C7A04" w:rsidRPr="001935BC" w:rsidRDefault="007C7A04" w:rsidP="0013504B">
      <w:pPr>
        <w:pStyle w:val="1"/>
        <w:ind w:firstLine="567"/>
        <w:jc w:val="both"/>
        <w:rPr>
          <w:rFonts w:ascii="Times New Roman" w:hAnsi="Times New Roman" w:cs="Times New Roman"/>
          <w:b/>
          <w:bCs/>
          <w:caps/>
          <w:color w:val="auto"/>
          <w:sz w:val="28"/>
          <w:szCs w:val="28"/>
        </w:rPr>
      </w:pPr>
      <w:bookmarkStart w:id="78" w:name="_Приложения"/>
      <w:bookmarkEnd w:id="4"/>
      <w:bookmarkEnd w:id="78"/>
      <w:r w:rsidRPr="001935BC">
        <w:rPr>
          <w:rFonts w:ascii="Times New Roman" w:hAnsi="Times New Roman" w:cs="Times New Roman"/>
          <w:b/>
          <w:bCs/>
          <w:caps/>
          <w:color w:val="auto"/>
          <w:sz w:val="28"/>
          <w:szCs w:val="28"/>
        </w:rPr>
        <w:lastRenderedPageBreak/>
        <w:t>Приложения</w:t>
      </w:r>
    </w:p>
    <w:p w14:paraId="04274ABC" w14:textId="216523A3" w:rsidR="001A4704" w:rsidRPr="001935BC" w:rsidRDefault="00A87D37"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rPr>
        <w:t xml:space="preserve">ПРИЛОЖЕНИЕ </w:t>
      </w:r>
      <w:r w:rsidR="007C7A04" w:rsidRPr="001935BC">
        <w:rPr>
          <w:rFonts w:ascii="Times New Roman" w:hAnsi="Times New Roman" w:cs="Times New Roman"/>
          <w:sz w:val="28"/>
          <w:szCs w:val="28"/>
        </w:rPr>
        <w:t>1</w:t>
      </w:r>
      <w:r w:rsidRPr="001935BC">
        <w:rPr>
          <w:rFonts w:ascii="Times New Roman" w:hAnsi="Times New Roman" w:cs="Times New Roman"/>
          <w:sz w:val="28"/>
          <w:szCs w:val="28"/>
        </w:rPr>
        <w:t xml:space="preserve"> – Анкет</w:t>
      </w:r>
      <w:r w:rsidR="003F1D21" w:rsidRPr="001935BC">
        <w:rPr>
          <w:rFonts w:ascii="Times New Roman" w:hAnsi="Times New Roman" w:cs="Times New Roman"/>
          <w:sz w:val="28"/>
          <w:szCs w:val="28"/>
          <w:lang w:val="kk-KZ"/>
        </w:rPr>
        <w:t>ы</w:t>
      </w:r>
      <w:r w:rsidRPr="001935BC">
        <w:rPr>
          <w:rFonts w:ascii="Times New Roman" w:hAnsi="Times New Roman" w:cs="Times New Roman"/>
          <w:sz w:val="28"/>
          <w:szCs w:val="28"/>
        </w:rPr>
        <w:t xml:space="preserve"> для пациентов</w:t>
      </w:r>
      <w:r w:rsidR="007C7A04" w:rsidRPr="001935BC">
        <w:rPr>
          <w:rFonts w:ascii="Times New Roman" w:hAnsi="Times New Roman" w:cs="Times New Roman"/>
          <w:sz w:val="28"/>
          <w:szCs w:val="28"/>
        </w:rPr>
        <w:t xml:space="preserve"> на русском </w:t>
      </w:r>
      <w:r w:rsidR="003F1D21" w:rsidRPr="001935BC">
        <w:rPr>
          <w:rFonts w:ascii="Times New Roman" w:hAnsi="Times New Roman" w:cs="Times New Roman"/>
          <w:sz w:val="28"/>
          <w:szCs w:val="28"/>
          <w:lang w:val="kk-KZ"/>
        </w:rPr>
        <w:t xml:space="preserve">и казахском </w:t>
      </w:r>
      <w:r w:rsidR="007C7A04" w:rsidRPr="001935BC">
        <w:rPr>
          <w:rFonts w:ascii="Times New Roman" w:hAnsi="Times New Roman" w:cs="Times New Roman"/>
          <w:sz w:val="28"/>
          <w:szCs w:val="28"/>
        </w:rPr>
        <w:t>язык</w:t>
      </w:r>
      <w:r w:rsidR="003F1D21" w:rsidRPr="001935BC">
        <w:rPr>
          <w:rFonts w:ascii="Times New Roman" w:hAnsi="Times New Roman" w:cs="Times New Roman"/>
          <w:sz w:val="28"/>
          <w:szCs w:val="28"/>
          <w:lang w:val="kk-KZ"/>
        </w:rPr>
        <w:t>ах используемые в исследовании</w:t>
      </w:r>
    </w:p>
    <w:p w14:paraId="76AA4E39" w14:textId="77777777" w:rsidR="007C7A04" w:rsidRPr="001935BC" w:rsidRDefault="007C7A04" w:rsidP="0013504B">
      <w:pPr>
        <w:pStyle w:val="ae"/>
        <w:rPr>
          <w:rFonts w:ascii="Times New Roman" w:hAnsi="Times New Roman" w:cs="Times New Roman"/>
          <w:b/>
          <w:sz w:val="28"/>
          <w:szCs w:val="28"/>
        </w:rPr>
      </w:pPr>
      <w:r w:rsidRPr="001935BC">
        <w:rPr>
          <w:rFonts w:ascii="Times New Roman" w:hAnsi="Times New Roman" w:cs="Times New Roman"/>
          <w:b/>
          <w:sz w:val="28"/>
          <w:szCs w:val="28"/>
        </w:rPr>
        <w:t>Опросник 1</w:t>
      </w:r>
    </w:p>
    <w:p w14:paraId="7E87E780"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b/>
          <w:sz w:val="28"/>
          <w:szCs w:val="28"/>
        </w:rPr>
        <w:t>Название исследования:</w:t>
      </w:r>
      <w:r w:rsidRPr="001935BC">
        <w:rPr>
          <w:rFonts w:ascii="Times New Roman" w:hAnsi="Times New Roman" w:cs="Times New Roman"/>
          <w:sz w:val="28"/>
          <w:szCs w:val="28"/>
        </w:rPr>
        <w:t xml:space="preserve"> «Клинико-эпидемиологические аспекты распространенности симптомов тревожности и депрессии у женщин с вновь диагностированным раком молочной железы»</w:t>
      </w:r>
    </w:p>
    <w:p w14:paraId="3EC91103" w14:textId="77777777" w:rsidR="007C7A04" w:rsidRPr="001935BC" w:rsidRDefault="007C7A04" w:rsidP="0013504B">
      <w:pPr>
        <w:pStyle w:val="ae"/>
        <w:rPr>
          <w:rFonts w:ascii="Times New Roman" w:hAnsi="Times New Roman" w:cs="Times New Roman"/>
          <w:b/>
          <w:sz w:val="28"/>
          <w:szCs w:val="28"/>
        </w:rPr>
      </w:pPr>
      <w:r w:rsidRPr="001935BC">
        <w:rPr>
          <w:rFonts w:ascii="Times New Roman" w:hAnsi="Times New Roman" w:cs="Times New Roman"/>
          <w:b/>
          <w:sz w:val="28"/>
          <w:szCs w:val="28"/>
        </w:rPr>
        <w:t>Часть 1</w:t>
      </w:r>
    </w:p>
    <w:p w14:paraId="429E6F24"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ФИО (по желанию)</w:t>
      </w:r>
    </w:p>
    <w:p w14:paraId="531A83C1"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Дата рождения:</w:t>
      </w:r>
    </w:p>
    <w:p w14:paraId="3B3D6E7C"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 xml:space="preserve">Место постоянного проживания (укажите только название населенного пункта, например, г. Алматы, </w:t>
      </w:r>
      <w:r w:rsidRPr="001935BC">
        <w:rPr>
          <w:rFonts w:ascii="Times New Roman" w:hAnsi="Times New Roman" w:cs="Times New Roman"/>
          <w:sz w:val="28"/>
          <w:szCs w:val="28"/>
          <w:lang w:val="kk-KZ"/>
        </w:rPr>
        <w:t xml:space="preserve">Алматинская область </w:t>
      </w:r>
      <w:r w:rsidRPr="001935BC">
        <w:rPr>
          <w:rFonts w:ascii="Times New Roman" w:hAnsi="Times New Roman" w:cs="Times New Roman"/>
          <w:sz w:val="28"/>
          <w:szCs w:val="28"/>
        </w:rPr>
        <w:t xml:space="preserve">пос. </w:t>
      </w:r>
      <w:proofErr w:type="spellStart"/>
      <w:r w:rsidRPr="001935BC">
        <w:rPr>
          <w:rFonts w:ascii="Times New Roman" w:hAnsi="Times New Roman" w:cs="Times New Roman"/>
          <w:sz w:val="28"/>
          <w:szCs w:val="28"/>
        </w:rPr>
        <w:t>Утеген</w:t>
      </w:r>
      <w:proofErr w:type="spellEnd"/>
      <w:r w:rsidRPr="001935BC">
        <w:rPr>
          <w:rFonts w:ascii="Times New Roman" w:hAnsi="Times New Roman" w:cs="Times New Roman"/>
          <w:sz w:val="28"/>
          <w:szCs w:val="28"/>
        </w:rPr>
        <w:t xml:space="preserve"> Батыр и т.д.)</w:t>
      </w:r>
    </w:p>
    <w:p w14:paraId="3EC4700D"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Уровень образования:</w:t>
      </w:r>
    </w:p>
    <w:p w14:paraId="110B76DF"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Среднее</w:t>
      </w:r>
    </w:p>
    <w:p w14:paraId="7FDBFBCF"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Среднее техническое</w:t>
      </w:r>
    </w:p>
    <w:p w14:paraId="35583A3F"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 xml:space="preserve">Среднее специальное </w:t>
      </w:r>
    </w:p>
    <w:p w14:paraId="14BF5B15"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Неполное высшее</w:t>
      </w:r>
    </w:p>
    <w:p w14:paraId="0C15E017"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Высшее</w:t>
      </w:r>
    </w:p>
    <w:p w14:paraId="3E429352"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Социальный статус:</w:t>
      </w:r>
    </w:p>
    <w:p w14:paraId="1B1A76C6"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Работающий</w:t>
      </w:r>
    </w:p>
    <w:p w14:paraId="614B566E"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Неработающий</w:t>
      </w:r>
    </w:p>
    <w:p w14:paraId="223FA543"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Учащийся, студент</w:t>
      </w:r>
    </w:p>
    <w:p w14:paraId="7EB3B302"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Пенсионер</w:t>
      </w:r>
    </w:p>
    <w:p w14:paraId="4EE7525B"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Инвалид</w:t>
      </w:r>
    </w:p>
    <w:p w14:paraId="1B4F4600"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Индивидуальный предприниматель</w:t>
      </w:r>
    </w:p>
    <w:p w14:paraId="4B3D38C7"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Ежемесячный семейный доход:</w:t>
      </w:r>
    </w:p>
    <w:p w14:paraId="06B80EC7"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Менее 70</w:t>
      </w:r>
      <w:r w:rsidRPr="001935BC">
        <w:rPr>
          <w:rFonts w:ascii="Times New Roman" w:hAnsi="Times New Roman" w:cs="Times New Roman"/>
          <w:sz w:val="28"/>
          <w:szCs w:val="28"/>
          <w:lang w:val="en"/>
        </w:rPr>
        <w:t> </w:t>
      </w:r>
      <w:r w:rsidRPr="001935BC">
        <w:rPr>
          <w:rFonts w:ascii="Times New Roman" w:hAnsi="Times New Roman" w:cs="Times New Roman"/>
          <w:sz w:val="28"/>
          <w:szCs w:val="28"/>
        </w:rPr>
        <w:t xml:space="preserve">000 </w:t>
      </w:r>
      <w:proofErr w:type="spellStart"/>
      <w:r w:rsidRPr="001935BC">
        <w:rPr>
          <w:rFonts w:ascii="Times New Roman" w:hAnsi="Times New Roman" w:cs="Times New Roman"/>
          <w:sz w:val="28"/>
          <w:szCs w:val="28"/>
        </w:rPr>
        <w:t>тг</w:t>
      </w:r>
      <w:proofErr w:type="spellEnd"/>
    </w:p>
    <w:p w14:paraId="5E1B8BA8"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71</w:t>
      </w:r>
      <w:r w:rsidRPr="001935BC">
        <w:rPr>
          <w:rFonts w:ascii="Times New Roman" w:hAnsi="Times New Roman" w:cs="Times New Roman"/>
          <w:sz w:val="28"/>
          <w:szCs w:val="28"/>
          <w:lang w:val="en"/>
        </w:rPr>
        <w:t> </w:t>
      </w:r>
      <w:r w:rsidRPr="001935BC">
        <w:rPr>
          <w:rFonts w:ascii="Times New Roman" w:hAnsi="Times New Roman" w:cs="Times New Roman"/>
          <w:sz w:val="28"/>
          <w:szCs w:val="28"/>
        </w:rPr>
        <w:t>000 - 140</w:t>
      </w:r>
      <w:r w:rsidRPr="001935BC">
        <w:rPr>
          <w:rFonts w:ascii="Times New Roman" w:hAnsi="Times New Roman" w:cs="Times New Roman"/>
          <w:sz w:val="28"/>
          <w:szCs w:val="28"/>
          <w:lang w:val="en"/>
        </w:rPr>
        <w:t> </w:t>
      </w:r>
      <w:r w:rsidRPr="001935BC">
        <w:rPr>
          <w:rFonts w:ascii="Times New Roman" w:hAnsi="Times New Roman" w:cs="Times New Roman"/>
          <w:sz w:val="28"/>
          <w:szCs w:val="28"/>
        </w:rPr>
        <w:t xml:space="preserve">000 </w:t>
      </w:r>
      <w:proofErr w:type="spellStart"/>
      <w:r w:rsidRPr="001935BC">
        <w:rPr>
          <w:rFonts w:ascii="Times New Roman" w:hAnsi="Times New Roman" w:cs="Times New Roman"/>
          <w:sz w:val="28"/>
          <w:szCs w:val="28"/>
        </w:rPr>
        <w:t>тг</w:t>
      </w:r>
      <w:proofErr w:type="spellEnd"/>
    </w:p>
    <w:p w14:paraId="61C9A20B"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141</w:t>
      </w:r>
      <w:r w:rsidRPr="001935BC">
        <w:rPr>
          <w:rFonts w:ascii="Times New Roman" w:hAnsi="Times New Roman" w:cs="Times New Roman"/>
          <w:sz w:val="28"/>
          <w:szCs w:val="28"/>
          <w:lang w:val="en"/>
        </w:rPr>
        <w:t> </w:t>
      </w:r>
      <w:r w:rsidRPr="001935BC">
        <w:rPr>
          <w:rFonts w:ascii="Times New Roman" w:hAnsi="Times New Roman" w:cs="Times New Roman"/>
          <w:sz w:val="28"/>
          <w:szCs w:val="28"/>
        </w:rPr>
        <w:t xml:space="preserve">000 – 240 000 </w:t>
      </w:r>
      <w:proofErr w:type="spellStart"/>
      <w:r w:rsidRPr="001935BC">
        <w:rPr>
          <w:rFonts w:ascii="Times New Roman" w:hAnsi="Times New Roman" w:cs="Times New Roman"/>
          <w:sz w:val="28"/>
          <w:szCs w:val="28"/>
        </w:rPr>
        <w:t>тг</w:t>
      </w:r>
      <w:proofErr w:type="spellEnd"/>
    </w:p>
    <w:p w14:paraId="0F5A5D0F"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241</w:t>
      </w:r>
      <w:r w:rsidRPr="001935BC">
        <w:rPr>
          <w:rFonts w:ascii="Times New Roman" w:hAnsi="Times New Roman" w:cs="Times New Roman"/>
          <w:sz w:val="28"/>
          <w:szCs w:val="28"/>
          <w:lang w:val="en"/>
        </w:rPr>
        <w:t> </w:t>
      </w:r>
      <w:r w:rsidRPr="001935BC">
        <w:rPr>
          <w:rFonts w:ascii="Times New Roman" w:hAnsi="Times New Roman" w:cs="Times New Roman"/>
          <w:sz w:val="28"/>
          <w:szCs w:val="28"/>
        </w:rPr>
        <w:t>000 – 400</w:t>
      </w:r>
      <w:r w:rsidRPr="001935BC">
        <w:rPr>
          <w:rFonts w:ascii="Times New Roman" w:hAnsi="Times New Roman" w:cs="Times New Roman"/>
          <w:sz w:val="28"/>
          <w:szCs w:val="28"/>
          <w:lang w:val="en"/>
        </w:rPr>
        <w:t> </w:t>
      </w:r>
      <w:r w:rsidRPr="001935BC">
        <w:rPr>
          <w:rFonts w:ascii="Times New Roman" w:hAnsi="Times New Roman" w:cs="Times New Roman"/>
          <w:sz w:val="28"/>
          <w:szCs w:val="28"/>
        </w:rPr>
        <w:t xml:space="preserve">000 </w:t>
      </w:r>
      <w:proofErr w:type="spellStart"/>
      <w:r w:rsidRPr="001935BC">
        <w:rPr>
          <w:rFonts w:ascii="Times New Roman" w:hAnsi="Times New Roman" w:cs="Times New Roman"/>
          <w:sz w:val="28"/>
          <w:szCs w:val="28"/>
        </w:rPr>
        <w:t>тг</w:t>
      </w:r>
      <w:proofErr w:type="spellEnd"/>
    </w:p>
    <w:p w14:paraId="18B0D2DB"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401</w:t>
      </w:r>
      <w:r w:rsidRPr="001935BC">
        <w:rPr>
          <w:rFonts w:ascii="Times New Roman" w:hAnsi="Times New Roman" w:cs="Times New Roman"/>
          <w:sz w:val="28"/>
          <w:szCs w:val="28"/>
          <w:lang w:val="en"/>
        </w:rPr>
        <w:t> </w:t>
      </w:r>
      <w:r w:rsidRPr="001935BC">
        <w:rPr>
          <w:rFonts w:ascii="Times New Roman" w:hAnsi="Times New Roman" w:cs="Times New Roman"/>
          <w:sz w:val="28"/>
          <w:szCs w:val="28"/>
        </w:rPr>
        <w:t xml:space="preserve">000 </w:t>
      </w:r>
      <w:proofErr w:type="spellStart"/>
      <w:r w:rsidRPr="001935BC">
        <w:rPr>
          <w:rFonts w:ascii="Times New Roman" w:hAnsi="Times New Roman" w:cs="Times New Roman"/>
          <w:sz w:val="28"/>
          <w:szCs w:val="28"/>
        </w:rPr>
        <w:t>тг</w:t>
      </w:r>
      <w:proofErr w:type="spellEnd"/>
      <w:r w:rsidRPr="001935BC">
        <w:rPr>
          <w:rFonts w:ascii="Times New Roman" w:hAnsi="Times New Roman" w:cs="Times New Roman"/>
          <w:sz w:val="28"/>
          <w:szCs w:val="28"/>
        </w:rPr>
        <w:t xml:space="preserve"> и выше </w:t>
      </w:r>
    </w:p>
    <w:p w14:paraId="5295DD32"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Семейное положение:</w:t>
      </w:r>
    </w:p>
    <w:p w14:paraId="5A53A57F" w14:textId="77777777" w:rsidR="007C7A04" w:rsidRPr="001935BC" w:rsidRDefault="007C7A04" w:rsidP="0013504B">
      <w:pPr>
        <w:pStyle w:val="ae"/>
        <w:rPr>
          <w:rFonts w:ascii="Times New Roman" w:hAnsi="Times New Roman" w:cs="Times New Roman"/>
          <w:sz w:val="28"/>
          <w:szCs w:val="28"/>
        </w:rPr>
      </w:pPr>
      <w:proofErr w:type="spellStart"/>
      <w:r w:rsidRPr="001935BC">
        <w:rPr>
          <w:rFonts w:ascii="Times New Roman" w:hAnsi="Times New Roman" w:cs="Times New Roman"/>
          <w:sz w:val="28"/>
          <w:szCs w:val="28"/>
        </w:rPr>
        <w:t>Незамужем</w:t>
      </w:r>
      <w:proofErr w:type="spellEnd"/>
    </w:p>
    <w:p w14:paraId="5600ED46"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Замужем</w:t>
      </w:r>
    </w:p>
    <w:p w14:paraId="7C9B8518"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Разведена</w:t>
      </w:r>
    </w:p>
    <w:p w14:paraId="754DF4C8"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Вдова</w:t>
      </w:r>
    </w:p>
    <w:p w14:paraId="4AB4A1A7"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Состою в незарегистрированном браке</w:t>
      </w:r>
    </w:p>
    <w:p w14:paraId="0EAA6D65"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 xml:space="preserve">Количество детей: </w:t>
      </w:r>
    </w:p>
    <w:p w14:paraId="40EEA2C4" w14:textId="17BBB4E9" w:rsidR="007C7A04" w:rsidRPr="001935BC" w:rsidRDefault="003F1D21" w:rsidP="0013504B">
      <w:pPr>
        <w:pStyle w:val="ae"/>
        <w:rPr>
          <w:rFonts w:ascii="Times New Roman" w:hAnsi="Times New Roman" w:cs="Times New Roman"/>
          <w:sz w:val="28"/>
          <w:szCs w:val="28"/>
        </w:rPr>
      </w:pPr>
      <w:r w:rsidRPr="001935BC">
        <w:rPr>
          <w:rFonts w:ascii="Times New Roman" w:hAnsi="Times New Roman" w:cs="Times New Roman"/>
          <w:sz w:val="28"/>
          <w:szCs w:val="28"/>
        </w:rPr>
        <w:t xml:space="preserve">Есть ли у вас человек, который </w:t>
      </w:r>
      <w:r w:rsidR="00E515B9" w:rsidRPr="001935BC">
        <w:rPr>
          <w:rFonts w:ascii="Times New Roman" w:hAnsi="Times New Roman" w:cs="Times New Roman"/>
          <w:sz w:val="28"/>
          <w:szCs w:val="28"/>
        </w:rPr>
        <w:t>вам оказывает поддержку:</w:t>
      </w:r>
    </w:p>
    <w:p w14:paraId="17180485" w14:textId="769F2790" w:rsidR="00E515B9" w:rsidRPr="001935BC" w:rsidRDefault="00E515B9" w:rsidP="0013504B">
      <w:pPr>
        <w:pStyle w:val="ae"/>
        <w:rPr>
          <w:rFonts w:ascii="Times New Roman" w:hAnsi="Times New Roman" w:cs="Times New Roman"/>
          <w:sz w:val="28"/>
          <w:szCs w:val="28"/>
        </w:rPr>
      </w:pPr>
      <w:proofErr w:type="gramStart"/>
      <w:r w:rsidRPr="001935BC">
        <w:rPr>
          <w:rFonts w:ascii="Times New Roman" w:hAnsi="Times New Roman" w:cs="Times New Roman"/>
          <w:sz w:val="28"/>
          <w:szCs w:val="28"/>
        </w:rPr>
        <w:t>Да</w:t>
      </w:r>
      <w:proofErr w:type="gramEnd"/>
      <w:r w:rsidRPr="001935BC">
        <w:rPr>
          <w:rFonts w:ascii="Times New Roman" w:hAnsi="Times New Roman" w:cs="Times New Roman"/>
          <w:sz w:val="28"/>
          <w:szCs w:val="28"/>
        </w:rPr>
        <w:t xml:space="preserve">                            Нет</w:t>
      </w:r>
    </w:p>
    <w:p w14:paraId="52BDC2E3" w14:textId="50908865" w:rsidR="00E515B9" w:rsidRPr="001935BC" w:rsidRDefault="00E515B9" w:rsidP="0013504B">
      <w:pPr>
        <w:pStyle w:val="ae"/>
        <w:rPr>
          <w:rFonts w:ascii="Times New Roman" w:hAnsi="Times New Roman" w:cs="Times New Roman"/>
          <w:sz w:val="28"/>
          <w:szCs w:val="28"/>
        </w:rPr>
      </w:pPr>
      <w:r w:rsidRPr="001935BC">
        <w:rPr>
          <w:rFonts w:ascii="Times New Roman" w:hAnsi="Times New Roman" w:cs="Times New Roman"/>
          <w:sz w:val="28"/>
          <w:szCs w:val="28"/>
        </w:rPr>
        <w:t xml:space="preserve"> Если есть человек, который вам оказывает поддержку, можете ли вы полностью положиться на данного человека?</w:t>
      </w:r>
    </w:p>
    <w:p w14:paraId="53CD5ADD" w14:textId="1430ABF5" w:rsidR="00E515B9" w:rsidRPr="001935BC" w:rsidRDefault="00E515B9" w:rsidP="0013504B">
      <w:pPr>
        <w:pStyle w:val="ae"/>
        <w:rPr>
          <w:rFonts w:ascii="Times New Roman" w:hAnsi="Times New Roman" w:cs="Times New Roman"/>
          <w:sz w:val="28"/>
          <w:szCs w:val="28"/>
        </w:rPr>
      </w:pPr>
      <w:proofErr w:type="gramStart"/>
      <w:r w:rsidRPr="001935BC">
        <w:rPr>
          <w:rFonts w:ascii="Times New Roman" w:hAnsi="Times New Roman" w:cs="Times New Roman"/>
          <w:sz w:val="28"/>
          <w:szCs w:val="28"/>
        </w:rPr>
        <w:t>Да</w:t>
      </w:r>
      <w:proofErr w:type="gramEnd"/>
      <w:r w:rsidRPr="001935BC">
        <w:rPr>
          <w:rFonts w:ascii="Times New Roman" w:hAnsi="Times New Roman" w:cs="Times New Roman"/>
          <w:sz w:val="28"/>
          <w:szCs w:val="28"/>
        </w:rPr>
        <w:t xml:space="preserve">                            Нет</w:t>
      </w:r>
    </w:p>
    <w:p w14:paraId="2028EAB0"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Потребление алкоголя</w:t>
      </w:r>
    </w:p>
    <w:p w14:paraId="5CC02AC4" w14:textId="77777777" w:rsidR="007C7A04" w:rsidRPr="001935BC" w:rsidRDefault="007C7A04" w:rsidP="0013504B">
      <w:pPr>
        <w:pStyle w:val="ae"/>
        <w:rPr>
          <w:rFonts w:ascii="Times New Roman" w:hAnsi="Times New Roman" w:cs="Times New Roman"/>
          <w:sz w:val="28"/>
          <w:szCs w:val="28"/>
        </w:rPr>
      </w:pPr>
      <w:proofErr w:type="gramStart"/>
      <w:r w:rsidRPr="001935BC">
        <w:rPr>
          <w:rFonts w:ascii="Times New Roman" w:hAnsi="Times New Roman" w:cs="Times New Roman"/>
          <w:sz w:val="28"/>
          <w:szCs w:val="28"/>
        </w:rPr>
        <w:lastRenderedPageBreak/>
        <w:t>Да</w:t>
      </w:r>
      <w:proofErr w:type="gramEnd"/>
      <w:r w:rsidRPr="001935BC">
        <w:rPr>
          <w:rFonts w:ascii="Times New Roman" w:hAnsi="Times New Roman" w:cs="Times New Roman"/>
          <w:sz w:val="28"/>
          <w:szCs w:val="28"/>
        </w:rPr>
        <w:t xml:space="preserve">                            Нет</w:t>
      </w:r>
    </w:p>
    <w:p w14:paraId="53359052"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Курение</w:t>
      </w:r>
    </w:p>
    <w:p w14:paraId="48EE81F0"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 xml:space="preserve">Сигареты                            Электронные </w:t>
      </w:r>
      <w:proofErr w:type="gramStart"/>
      <w:r w:rsidRPr="001935BC">
        <w:rPr>
          <w:rFonts w:ascii="Times New Roman" w:hAnsi="Times New Roman" w:cs="Times New Roman"/>
          <w:sz w:val="28"/>
          <w:szCs w:val="28"/>
        </w:rPr>
        <w:t>сигареты</w:t>
      </w:r>
      <w:proofErr w:type="gramEnd"/>
      <w:r w:rsidRPr="001935BC">
        <w:rPr>
          <w:rFonts w:ascii="Times New Roman" w:hAnsi="Times New Roman" w:cs="Times New Roman"/>
          <w:sz w:val="28"/>
          <w:szCs w:val="28"/>
        </w:rPr>
        <w:t xml:space="preserve">                   Не курю</w:t>
      </w:r>
    </w:p>
    <w:p w14:paraId="00FBC077"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Физические упражнения</w:t>
      </w:r>
    </w:p>
    <w:p w14:paraId="55133466" w14:textId="77777777" w:rsidR="007C7A04" w:rsidRPr="001935BC" w:rsidRDefault="007C7A04" w:rsidP="0013504B">
      <w:pPr>
        <w:pStyle w:val="ae"/>
        <w:rPr>
          <w:rFonts w:ascii="Times New Roman" w:hAnsi="Times New Roman" w:cs="Times New Roman"/>
          <w:sz w:val="28"/>
          <w:szCs w:val="28"/>
        </w:rPr>
      </w:pPr>
      <w:r w:rsidRPr="001935BC">
        <w:rPr>
          <w:rFonts w:ascii="Times New Roman" w:hAnsi="Times New Roman" w:cs="Times New Roman"/>
          <w:sz w:val="28"/>
          <w:szCs w:val="28"/>
        </w:rPr>
        <w:t xml:space="preserve">3 раза в неделю                        Несколько раз в </w:t>
      </w:r>
      <w:proofErr w:type="gramStart"/>
      <w:r w:rsidRPr="001935BC">
        <w:rPr>
          <w:rFonts w:ascii="Times New Roman" w:hAnsi="Times New Roman" w:cs="Times New Roman"/>
          <w:sz w:val="28"/>
          <w:szCs w:val="28"/>
        </w:rPr>
        <w:t>месяц</w:t>
      </w:r>
      <w:proofErr w:type="gramEnd"/>
      <w:r w:rsidRPr="001935BC">
        <w:rPr>
          <w:rFonts w:ascii="Times New Roman" w:hAnsi="Times New Roman" w:cs="Times New Roman"/>
          <w:sz w:val="28"/>
          <w:szCs w:val="28"/>
        </w:rPr>
        <w:t xml:space="preserve">            Очень редко          Нет </w:t>
      </w:r>
    </w:p>
    <w:p w14:paraId="5CCE1C79" w14:textId="77777777" w:rsidR="007C7A04" w:rsidRPr="001935BC" w:rsidRDefault="007C7A04" w:rsidP="0013504B">
      <w:pPr>
        <w:pStyle w:val="ae"/>
        <w:rPr>
          <w:rFonts w:ascii="Times New Roman" w:hAnsi="Times New Roman" w:cs="Times New Roman"/>
          <w:b/>
          <w:sz w:val="28"/>
          <w:szCs w:val="28"/>
        </w:rPr>
      </w:pPr>
      <w:r w:rsidRPr="001935BC">
        <w:rPr>
          <w:rFonts w:ascii="Times New Roman" w:hAnsi="Times New Roman" w:cs="Times New Roman"/>
          <w:b/>
          <w:sz w:val="28"/>
          <w:szCs w:val="28"/>
        </w:rPr>
        <w:t xml:space="preserve">Опросник 1. Часть </w:t>
      </w:r>
      <w:r w:rsidRPr="001935BC">
        <w:rPr>
          <w:rFonts w:ascii="Times New Roman" w:hAnsi="Times New Roman" w:cs="Times New Roman"/>
          <w:b/>
          <w:sz w:val="28"/>
          <w:szCs w:val="28"/>
          <w:lang w:val="en-US"/>
        </w:rPr>
        <w:t>II</w:t>
      </w:r>
      <w:r w:rsidRPr="001935BC">
        <w:rPr>
          <w:rFonts w:ascii="Times New Roman" w:hAnsi="Times New Roman" w:cs="Times New Roman"/>
          <w:b/>
          <w:sz w:val="28"/>
          <w:szCs w:val="28"/>
        </w:rPr>
        <w:t>.</w:t>
      </w:r>
    </w:p>
    <w:p w14:paraId="6A273714"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Клинический диагноз</w:t>
      </w:r>
      <w:r w:rsidRPr="001935BC">
        <w:rPr>
          <w:rFonts w:ascii="Times New Roman" w:hAnsi="Times New Roman" w:cs="Times New Roman"/>
          <w:sz w:val="28"/>
          <w:szCs w:val="28"/>
        </w:rPr>
        <w:t>:</w:t>
      </w:r>
    </w:p>
    <w:p w14:paraId="7D78F465"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Односторонний РМЖ     - Двухсторонний РМЖ</w:t>
      </w:r>
    </w:p>
    <w:p w14:paraId="2444C9BE"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Гистопатологический диагноз</w:t>
      </w:r>
      <w:r w:rsidRPr="001935BC">
        <w:rPr>
          <w:rFonts w:ascii="Times New Roman" w:hAnsi="Times New Roman" w:cs="Times New Roman"/>
          <w:sz w:val="28"/>
          <w:szCs w:val="28"/>
        </w:rPr>
        <w:t>:</w:t>
      </w:r>
    </w:p>
    <w:p w14:paraId="7DFC4C05"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Инвазивная протоковая карцинома   - Инвазивная лобулярная карцинома  </w:t>
      </w:r>
    </w:p>
    <w:p w14:paraId="52FD5F64"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Малодифференцияланған аденокарцинома   - Другое</w:t>
      </w:r>
    </w:p>
    <w:p w14:paraId="5D4157AB"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Дата диагноза: (дд.мм.гггг)</w:t>
      </w:r>
    </w:p>
    <w:p w14:paraId="2ECD1AE1"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Вид операции:</w:t>
      </w:r>
    </w:p>
    <w:p w14:paraId="0D8D08D3"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Мастэктомия            - Лампэктомия</w:t>
      </w:r>
    </w:p>
    <w:p w14:paraId="76984D62"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Адъювантная терапия:</w:t>
      </w:r>
    </w:p>
    <w:p w14:paraId="4BDD946C"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Химиотерапия            - Лучевая терапия    - Химиотерапия и лучевая терапия</w:t>
      </w:r>
    </w:p>
    <w:p w14:paraId="0E93DBC3"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Стадия заболевания</w:t>
      </w:r>
      <w:r w:rsidRPr="001935BC">
        <w:rPr>
          <w:rFonts w:ascii="Times New Roman" w:hAnsi="Times New Roman" w:cs="Times New Roman"/>
          <w:sz w:val="28"/>
          <w:szCs w:val="28"/>
        </w:rPr>
        <w:t>:</w:t>
      </w:r>
    </w:p>
    <w:p w14:paraId="59628A3A" w14:textId="77777777" w:rsidR="007C7A04" w:rsidRPr="001935BC" w:rsidRDefault="007C7A04"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en-US"/>
        </w:rPr>
        <w:t>I</w:t>
      </w:r>
      <w:r w:rsidRPr="001935BC">
        <w:rPr>
          <w:rFonts w:ascii="Times New Roman" w:hAnsi="Times New Roman" w:cs="Times New Roman"/>
          <w:sz w:val="28"/>
          <w:szCs w:val="28"/>
        </w:rPr>
        <w:t xml:space="preserve">                         - </w:t>
      </w:r>
      <w:r w:rsidRPr="001935BC">
        <w:rPr>
          <w:rFonts w:ascii="Times New Roman" w:hAnsi="Times New Roman" w:cs="Times New Roman"/>
          <w:sz w:val="28"/>
          <w:szCs w:val="28"/>
          <w:lang w:val="en-US"/>
        </w:rPr>
        <w:t>II</w:t>
      </w:r>
      <w:r w:rsidRPr="001935BC">
        <w:rPr>
          <w:rFonts w:ascii="Times New Roman" w:hAnsi="Times New Roman" w:cs="Times New Roman"/>
          <w:sz w:val="28"/>
          <w:szCs w:val="28"/>
        </w:rPr>
        <w:t xml:space="preserve">                        - </w:t>
      </w:r>
      <w:r w:rsidRPr="001935BC">
        <w:rPr>
          <w:rFonts w:ascii="Times New Roman" w:hAnsi="Times New Roman" w:cs="Times New Roman"/>
          <w:sz w:val="28"/>
          <w:szCs w:val="28"/>
          <w:lang w:val="en-US"/>
        </w:rPr>
        <w:t>III</w:t>
      </w:r>
      <w:r w:rsidRPr="001935BC">
        <w:rPr>
          <w:rFonts w:ascii="Times New Roman" w:hAnsi="Times New Roman" w:cs="Times New Roman"/>
          <w:sz w:val="28"/>
          <w:szCs w:val="28"/>
        </w:rPr>
        <w:t xml:space="preserve">                   - </w:t>
      </w:r>
      <w:r w:rsidRPr="001935BC">
        <w:rPr>
          <w:rFonts w:ascii="Times New Roman" w:hAnsi="Times New Roman" w:cs="Times New Roman"/>
          <w:sz w:val="28"/>
          <w:szCs w:val="28"/>
          <w:lang w:val="en-US"/>
        </w:rPr>
        <w:t>IV</w:t>
      </w:r>
    </w:p>
    <w:p w14:paraId="345DAA5D" w14:textId="77777777" w:rsidR="007C7A04" w:rsidRPr="001935BC" w:rsidRDefault="007C7A04" w:rsidP="0013504B">
      <w:pPr>
        <w:pStyle w:val="ae"/>
        <w:rPr>
          <w:rFonts w:ascii="Times New Roman" w:hAnsi="Times New Roman" w:cs="Times New Roman"/>
          <w:sz w:val="28"/>
          <w:szCs w:val="28"/>
        </w:rPr>
      </w:pPr>
    </w:p>
    <w:p w14:paraId="085D7CB8" w14:textId="029FDCA0" w:rsidR="007C7A04" w:rsidRPr="001935BC" w:rsidRDefault="007C7A04" w:rsidP="0013504B">
      <w:pPr>
        <w:pStyle w:val="ae"/>
        <w:rPr>
          <w:rFonts w:ascii="Times New Roman" w:hAnsi="Times New Roman" w:cs="Times New Roman"/>
          <w:sz w:val="28"/>
          <w:szCs w:val="28"/>
        </w:rPr>
      </w:pPr>
    </w:p>
    <w:p w14:paraId="49DFA1FE" w14:textId="23566C23" w:rsidR="007C7A04" w:rsidRPr="001935BC" w:rsidRDefault="007C7A04" w:rsidP="0013504B">
      <w:pPr>
        <w:pStyle w:val="ae"/>
        <w:rPr>
          <w:rFonts w:ascii="Times New Roman" w:hAnsi="Times New Roman" w:cs="Times New Roman"/>
          <w:sz w:val="28"/>
          <w:szCs w:val="28"/>
        </w:rPr>
      </w:pPr>
    </w:p>
    <w:p w14:paraId="457F438C" w14:textId="3E4F1A9D" w:rsidR="007C7A04" w:rsidRPr="001935BC" w:rsidRDefault="007C7A04" w:rsidP="0013504B">
      <w:pPr>
        <w:pStyle w:val="ae"/>
        <w:rPr>
          <w:rFonts w:ascii="Times New Roman" w:hAnsi="Times New Roman" w:cs="Times New Roman"/>
          <w:sz w:val="28"/>
          <w:szCs w:val="28"/>
        </w:rPr>
      </w:pPr>
    </w:p>
    <w:p w14:paraId="7BBCE12F" w14:textId="1817B459" w:rsidR="007C7A04" w:rsidRPr="001935BC" w:rsidRDefault="007C7A04" w:rsidP="0013504B">
      <w:pPr>
        <w:pStyle w:val="ae"/>
        <w:rPr>
          <w:rFonts w:ascii="Times New Roman" w:hAnsi="Times New Roman" w:cs="Times New Roman"/>
          <w:sz w:val="28"/>
          <w:szCs w:val="28"/>
        </w:rPr>
      </w:pPr>
    </w:p>
    <w:p w14:paraId="606E7FF0" w14:textId="5169519D" w:rsidR="007C7A04" w:rsidRPr="001935BC" w:rsidRDefault="007C7A04" w:rsidP="0013504B">
      <w:pPr>
        <w:pStyle w:val="ae"/>
        <w:rPr>
          <w:rFonts w:ascii="Times New Roman" w:hAnsi="Times New Roman" w:cs="Times New Roman"/>
          <w:sz w:val="28"/>
          <w:szCs w:val="28"/>
        </w:rPr>
      </w:pPr>
    </w:p>
    <w:p w14:paraId="506CC781" w14:textId="77777777" w:rsidR="003F1D21" w:rsidRPr="001935BC" w:rsidRDefault="003F1D21" w:rsidP="0013504B">
      <w:pPr>
        <w:pStyle w:val="ae"/>
        <w:rPr>
          <w:rFonts w:ascii="Times New Roman" w:hAnsi="Times New Roman" w:cs="Times New Roman"/>
          <w:sz w:val="28"/>
          <w:szCs w:val="28"/>
        </w:rPr>
      </w:pPr>
    </w:p>
    <w:p w14:paraId="4A9BB0F1" w14:textId="51DFE9B6" w:rsidR="007C7A04" w:rsidRPr="001935BC" w:rsidRDefault="007C7A04" w:rsidP="0013504B">
      <w:pPr>
        <w:pStyle w:val="ae"/>
        <w:rPr>
          <w:rFonts w:ascii="Times New Roman" w:hAnsi="Times New Roman" w:cs="Times New Roman"/>
          <w:sz w:val="28"/>
          <w:szCs w:val="28"/>
        </w:rPr>
      </w:pPr>
    </w:p>
    <w:p w14:paraId="1615D4FE" w14:textId="2AC50F2D" w:rsidR="007C7A04" w:rsidRPr="001935BC" w:rsidRDefault="007C7A04" w:rsidP="0013504B">
      <w:pPr>
        <w:pStyle w:val="ae"/>
        <w:rPr>
          <w:rFonts w:ascii="Times New Roman" w:hAnsi="Times New Roman" w:cs="Times New Roman"/>
          <w:sz w:val="28"/>
          <w:szCs w:val="28"/>
        </w:rPr>
      </w:pPr>
    </w:p>
    <w:p w14:paraId="64E40304" w14:textId="1A54B035" w:rsidR="00F2670D" w:rsidRPr="001935BC" w:rsidRDefault="00F2670D" w:rsidP="0013504B">
      <w:pPr>
        <w:pStyle w:val="ae"/>
        <w:rPr>
          <w:rFonts w:ascii="Times New Roman" w:hAnsi="Times New Roman" w:cs="Times New Roman"/>
          <w:sz w:val="28"/>
          <w:szCs w:val="28"/>
        </w:rPr>
      </w:pPr>
    </w:p>
    <w:p w14:paraId="3DF8AF7B" w14:textId="0870CD71" w:rsidR="00F2670D" w:rsidRPr="001935BC" w:rsidRDefault="00F2670D" w:rsidP="0013504B">
      <w:pPr>
        <w:pStyle w:val="ae"/>
        <w:rPr>
          <w:rFonts w:ascii="Times New Roman" w:hAnsi="Times New Roman" w:cs="Times New Roman"/>
          <w:sz w:val="28"/>
          <w:szCs w:val="28"/>
        </w:rPr>
      </w:pPr>
    </w:p>
    <w:p w14:paraId="6A860DAA" w14:textId="33C713A4" w:rsidR="00F2670D" w:rsidRPr="001935BC" w:rsidRDefault="00F2670D" w:rsidP="0013504B">
      <w:pPr>
        <w:pStyle w:val="ae"/>
        <w:rPr>
          <w:rFonts w:ascii="Times New Roman" w:hAnsi="Times New Roman" w:cs="Times New Roman"/>
          <w:sz w:val="28"/>
          <w:szCs w:val="28"/>
        </w:rPr>
      </w:pPr>
    </w:p>
    <w:p w14:paraId="77494F18" w14:textId="526C47B9" w:rsidR="00F2670D" w:rsidRPr="001935BC" w:rsidRDefault="00F2670D" w:rsidP="0013504B">
      <w:pPr>
        <w:pStyle w:val="ae"/>
        <w:rPr>
          <w:rFonts w:ascii="Times New Roman" w:hAnsi="Times New Roman" w:cs="Times New Roman"/>
          <w:sz w:val="28"/>
          <w:szCs w:val="28"/>
        </w:rPr>
      </w:pPr>
    </w:p>
    <w:p w14:paraId="1F0875BA" w14:textId="22991B2B" w:rsidR="00F2670D" w:rsidRPr="001935BC" w:rsidRDefault="00F2670D" w:rsidP="0013504B">
      <w:pPr>
        <w:pStyle w:val="ae"/>
        <w:rPr>
          <w:rFonts w:ascii="Times New Roman" w:hAnsi="Times New Roman" w:cs="Times New Roman"/>
          <w:sz w:val="28"/>
          <w:szCs w:val="28"/>
        </w:rPr>
      </w:pPr>
    </w:p>
    <w:p w14:paraId="66B3F5BE" w14:textId="20E771E9" w:rsidR="00F2670D" w:rsidRPr="001935BC" w:rsidRDefault="00F2670D" w:rsidP="0013504B">
      <w:pPr>
        <w:pStyle w:val="ae"/>
        <w:rPr>
          <w:rFonts w:ascii="Times New Roman" w:hAnsi="Times New Roman" w:cs="Times New Roman"/>
          <w:sz w:val="28"/>
          <w:szCs w:val="28"/>
        </w:rPr>
      </w:pPr>
    </w:p>
    <w:p w14:paraId="6A09C318" w14:textId="138E6C8D" w:rsidR="00F2670D" w:rsidRPr="001935BC" w:rsidRDefault="00F2670D" w:rsidP="0013504B">
      <w:pPr>
        <w:pStyle w:val="ae"/>
        <w:rPr>
          <w:rFonts w:ascii="Times New Roman" w:hAnsi="Times New Roman" w:cs="Times New Roman"/>
          <w:sz w:val="28"/>
          <w:szCs w:val="28"/>
        </w:rPr>
      </w:pPr>
    </w:p>
    <w:p w14:paraId="59E7283A" w14:textId="13FF0C18" w:rsidR="00F2670D" w:rsidRPr="001935BC" w:rsidRDefault="00F2670D" w:rsidP="0013504B">
      <w:pPr>
        <w:pStyle w:val="ae"/>
        <w:rPr>
          <w:rFonts w:ascii="Times New Roman" w:hAnsi="Times New Roman" w:cs="Times New Roman"/>
          <w:sz w:val="28"/>
          <w:szCs w:val="28"/>
        </w:rPr>
      </w:pPr>
    </w:p>
    <w:p w14:paraId="3A7FB216" w14:textId="4FDFC6C4" w:rsidR="00F2670D" w:rsidRPr="001935BC" w:rsidRDefault="00F2670D" w:rsidP="0013504B">
      <w:pPr>
        <w:pStyle w:val="ae"/>
        <w:rPr>
          <w:rFonts w:ascii="Times New Roman" w:hAnsi="Times New Roman" w:cs="Times New Roman"/>
          <w:sz w:val="28"/>
          <w:szCs w:val="28"/>
        </w:rPr>
      </w:pPr>
    </w:p>
    <w:p w14:paraId="56D91FB3" w14:textId="62A1EF57" w:rsidR="00F2670D" w:rsidRPr="001935BC" w:rsidRDefault="00F2670D" w:rsidP="0013504B">
      <w:pPr>
        <w:pStyle w:val="ae"/>
        <w:rPr>
          <w:rFonts w:ascii="Times New Roman" w:hAnsi="Times New Roman" w:cs="Times New Roman"/>
          <w:sz w:val="28"/>
          <w:szCs w:val="28"/>
        </w:rPr>
      </w:pPr>
    </w:p>
    <w:p w14:paraId="7967CA39" w14:textId="1DC5E2F2" w:rsidR="00F2670D" w:rsidRPr="001935BC" w:rsidRDefault="00F2670D" w:rsidP="0013504B">
      <w:pPr>
        <w:pStyle w:val="ae"/>
        <w:rPr>
          <w:rFonts w:ascii="Times New Roman" w:hAnsi="Times New Roman" w:cs="Times New Roman"/>
          <w:sz w:val="28"/>
          <w:szCs w:val="28"/>
        </w:rPr>
      </w:pPr>
    </w:p>
    <w:p w14:paraId="4BA029AB" w14:textId="5A6B5119" w:rsidR="00F2670D" w:rsidRPr="001935BC" w:rsidRDefault="00F2670D" w:rsidP="0013504B">
      <w:pPr>
        <w:pStyle w:val="ae"/>
        <w:rPr>
          <w:rFonts w:ascii="Times New Roman" w:hAnsi="Times New Roman" w:cs="Times New Roman"/>
          <w:sz w:val="28"/>
          <w:szCs w:val="28"/>
        </w:rPr>
      </w:pPr>
    </w:p>
    <w:p w14:paraId="62130CF6" w14:textId="0FE53441" w:rsidR="00F2670D" w:rsidRPr="001935BC" w:rsidRDefault="00F2670D" w:rsidP="0013504B">
      <w:pPr>
        <w:pStyle w:val="ae"/>
        <w:rPr>
          <w:rFonts w:ascii="Times New Roman" w:hAnsi="Times New Roman" w:cs="Times New Roman"/>
          <w:sz w:val="28"/>
          <w:szCs w:val="28"/>
        </w:rPr>
      </w:pPr>
    </w:p>
    <w:p w14:paraId="671250E4" w14:textId="77777777" w:rsidR="00F2670D" w:rsidRPr="001935BC" w:rsidRDefault="00F2670D" w:rsidP="0013504B">
      <w:pPr>
        <w:pStyle w:val="ae"/>
        <w:rPr>
          <w:rFonts w:ascii="Times New Roman" w:hAnsi="Times New Roman" w:cs="Times New Roman"/>
          <w:sz w:val="28"/>
          <w:szCs w:val="28"/>
        </w:rPr>
      </w:pPr>
    </w:p>
    <w:p w14:paraId="29FC96D7" w14:textId="77777777" w:rsidR="007C7A04" w:rsidRPr="001935BC" w:rsidRDefault="007C7A04" w:rsidP="0013504B">
      <w:pPr>
        <w:pStyle w:val="ae"/>
        <w:rPr>
          <w:rFonts w:ascii="Times New Roman" w:hAnsi="Times New Roman" w:cs="Times New Roman"/>
          <w:sz w:val="28"/>
          <w:szCs w:val="28"/>
        </w:rPr>
      </w:pPr>
    </w:p>
    <w:p w14:paraId="4520403D"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b/>
          <w:sz w:val="28"/>
          <w:szCs w:val="28"/>
          <w:lang w:val="kk-KZ"/>
        </w:rPr>
        <w:lastRenderedPageBreak/>
        <w:t>1-сауалнама</w:t>
      </w:r>
      <w:r w:rsidRPr="001935BC">
        <w:rPr>
          <w:rFonts w:ascii="Times New Roman" w:hAnsi="Times New Roman" w:cs="Times New Roman"/>
          <w:sz w:val="28"/>
          <w:szCs w:val="28"/>
          <w:lang w:val="kk-KZ"/>
        </w:rPr>
        <w:br/>
      </w:r>
      <w:r w:rsidRPr="001935BC">
        <w:rPr>
          <w:rFonts w:ascii="Times New Roman" w:hAnsi="Times New Roman" w:cs="Times New Roman"/>
          <w:b/>
          <w:sz w:val="28"/>
          <w:szCs w:val="28"/>
          <w:lang w:val="kk-KZ"/>
        </w:rPr>
        <w:t>Зерттеу тақырыбы:</w:t>
      </w:r>
      <w:r w:rsidRPr="001935BC">
        <w:rPr>
          <w:rFonts w:ascii="Times New Roman" w:hAnsi="Times New Roman" w:cs="Times New Roman"/>
          <w:sz w:val="28"/>
          <w:szCs w:val="28"/>
          <w:lang w:val="kk-KZ"/>
        </w:rPr>
        <w:t xml:space="preserve"> «Сүт безінің қатерлі ісігі диагнозы жаңа қойылған әйелдерде мазасыздану және депрессия белгілері таралуының клиникалық-эпидемиологиялық аспектілері».</w:t>
      </w:r>
      <w:r w:rsidRPr="001935BC">
        <w:rPr>
          <w:rFonts w:ascii="Times New Roman" w:hAnsi="Times New Roman" w:cs="Times New Roman"/>
          <w:sz w:val="28"/>
          <w:szCs w:val="28"/>
          <w:lang w:val="kk-KZ"/>
        </w:rPr>
        <w:br/>
      </w:r>
      <w:r w:rsidRPr="001935BC">
        <w:rPr>
          <w:rFonts w:ascii="Times New Roman" w:hAnsi="Times New Roman" w:cs="Times New Roman"/>
          <w:b/>
          <w:sz w:val="28"/>
          <w:szCs w:val="28"/>
          <w:lang w:val="kk-KZ"/>
        </w:rPr>
        <w:t>1 бөлім</w:t>
      </w:r>
      <w:r w:rsidRPr="001935BC">
        <w:rPr>
          <w:rFonts w:ascii="Times New Roman" w:hAnsi="Times New Roman" w:cs="Times New Roman"/>
          <w:sz w:val="28"/>
          <w:szCs w:val="28"/>
          <w:lang w:val="kk-KZ"/>
        </w:rPr>
        <w:br/>
        <w:t>1. Аты-жөніңіз (толтыру міндетті емес)</w:t>
      </w:r>
      <w:r w:rsidRPr="001935BC">
        <w:rPr>
          <w:rFonts w:ascii="Times New Roman" w:hAnsi="Times New Roman" w:cs="Times New Roman"/>
          <w:sz w:val="28"/>
          <w:szCs w:val="28"/>
          <w:lang w:val="kk-KZ"/>
        </w:rPr>
        <w:br/>
        <w:t>2. Туған күніңіз:</w:t>
      </w:r>
    </w:p>
    <w:p w14:paraId="77E43F56" w14:textId="1CD924E6" w:rsidR="00A87D37" w:rsidRPr="001935BC" w:rsidRDefault="003F1D21"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3.</w:t>
      </w:r>
      <w:r w:rsidR="00A87D37" w:rsidRPr="001935BC">
        <w:rPr>
          <w:rFonts w:ascii="Times New Roman" w:hAnsi="Times New Roman" w:cs="Times New Roman"/>
          <w:sz w:val="28"/>
          <w:szCs w:val="28"/>
          <w:lang w:val="kk-KZ"/>
        </w:rPr>
        <w:t>Тұрақты тұратын жеріңіз (тек елді мекеннің атауын көрсетіңіз, мысалы, Алматы қаласы, Алматы облысы Өтеген батыр ауылы т.б.)</w:t>
      </w:r>
    </w:p>
    <w:p w14:paraId="4CB2C46F"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Білім деңгейіңіз:</w:t>
      </w:r>
      <w:r w:rsidRPr="001935BC">
        <w:rPr>
          <w:rFonts w:ascii="Times New Roman" w:hAnsi="Times New Roman" w:cs="Times New Roman"/>
          <w:sz w:val="28"/>
          <w:szCs w:val="28"/>
          <w:lang w:val="kk-KZ"/>
        </w:rPr>
        <w:br/>
        <w:t>- орташа</w:t>
      </w:r>
      <w:r w:rsidRPr="001935BC">
        <w:rPr>
          <w:rFonts w:ascii="Times New Roman" w:hAnsi="Times New Roman" w:cs="Times New Roman"/>
          <w:sz w:val="28"/>
          <w:szCs w:val="28"/>
          <w:lang w:val="kk-KZ"/>
        </w:rPr>
        <w:br/>
        <w:t>- орташа техникалық</w:t>
      </w:r>
      <w:r w:rsidRPr="001935BC">
        <w:rPr>
          <w:rFonts w:ascii="Times New Roman" w:hAnsi="Times New Roman" w:cs="Times New Roman"/>
          <w:sz w:val="28"/>
          <w:szCs w:val="28"/>
          <w:lang w:val="kk-KZ"/>
        </w:rPr>
        <w:br/>
        <w:t>- орта арнаулы</w:t>
      </w:r>
      <w:r w:rsidRPr="001935BC">
        <w:rPr>
          <w:rFonts w:ascii="Times New Roman" w:hAnsi="Times New Roman" w:cs="Times New Roman"/>
          <w:sz w:val="28"/>
          <w:szCs w:val="28"/>
          <w:lang w:val="kk-KZ"/>
        </w:rPr>
        <w:br/>
        <w:t>- аяқталмаған жоғары</w:t>
      </w:r>
      <w:r w:rsidRPr="001935BC">
        <w:rPr>
          <w:rFonts w:ascii="Times New Roman" w:hAnsi="Times New Roman" w:cs="Times New Roman"/>
          <w:sz w:val="28"/>
          <w:szCs w:val="28"/>
          <w:lang w:val="kk-KZ"/>
        </w:rPr>
        <w:br/>
        <w:t>- жоғары</w:t>
      </w:r>
    </w:p>
    <w:p w14:paraId="147B46B2"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Әлеуметтік жағдайыңыз:</w:t>
      </w:r>
      <w:r w:rsidRPr="001935BC">
        <w:rPr>
          <w:rFonts w:ascii="Times New Roman" w:hAnsi="Times New Roman" w:cs="Times New Roman"/>
          <w:sz w:val="28"/>
          <w:szCs w:val="28"/>
          <w:lang w:val="kk-KZ"/>
        </w:rPr>
        <w:br/>
        <w:t>- жұмыс істеймін</w:t>
      </w:r>
      <w:r w:rsidRPr="001935BC">
        <w:rPr>
          <w:rFonts w:ascii="Times New Roman" w:hAnsi="Times New Roman" w:cs="Times New Roman"/>
          <w:sz w:val="28"/>
          <w:szCs w:val="28"/>
          <w:lang w:val="kk-KZ"/>
        </w:rPr>
        <w:br/>
        <w:t>- жұмыссыз</w:t>
      </w:r>
      <w:r w:rsidRPr="001935BC">
        <w:rPr>
          <w:rFonts w:ascii="Times New Roman" w:hAnsi="Times New Roman" w:cs="Times New Roman"/>
          <w:sz w:val="28"/>
          <w:szCs w:val="28"/>
          <w:lang w:val="kk-KZ"/>
        </w:rPr>
        <w:br/>
        <w:t>- оқушы, студент</w:t>
      </w:r>
      <w:r w:rsidRPr="001935BC">
        <w:rPr>
          <w:rFonts w:ascii="Times New Roman" w:hAnsi="Times New Roman" w:cs="Times New Roman"/>
          <w:sz w:val="28"/>
          <w:szCs w:val="28"/>
          <w:lang w:val="kk-KZ"/>
        </w:rPr>
        <w:br/>
        <w:t>- зейнеткер</w:t>
      </w:r>
      <w:r w:rsidRPr="001935BC">
        <w:rPr>
          <w:rFonts w:ascii="Times New Roman" w:hAnsi="Times New Roman" w:cs="Times New Roman"/>
          <w:sz w:val="28"/>
          <w:szCs w:val="28"/>
          <w:lang w:val="kk-KZ"/>
        </w:rPr>
        <w:br/>
        <w:t>- мүгедек</w:t>
      </w:r>
      <w:r w:rsidRPr="001935BC">
        <w:rPr>
          <w:rFonts w:ascii="Times New Roman" w:hAnsi="Times New Roman" w:cs="Times New Roman"/>
          <w:sz w:val="28"/>
          <w:szCs w:val="28"/>
          <w:lang w:val="kk-KZ"/>
        </w:rPr>
        <w:br/>
        <w:t>- жеке кәсіпкер</w:t>
      </w:r>
    </w:p>
    <w:p w14:paraId="4B8F0D99"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Отбасыңыздың айлық табысы</w:t>
      </w:r>
      <w:r w:rsidRPr="001935BC">
        <w:rPr>
          <w:rFonts w:ascii="Times New Roman" w:hAnsi="Times New Roman" w:cs="Times New Roman"/>
          <w:sz w:val="28"/>
          <w:szCs w:val="28"/>
          <w:lang w:val="kk-KZ"/>
        </w:rPr>
        <w:br/>
        <w:t>- 70 000 тг-дан аз</w:t>
      </w:r>
      <w:r w:rsidRPr="001935BC">
        <w:rPr>
          <w:rFonts w:ascii="Times New Roman" w:hAnsi="Times New Roman" w:cs="Times New Roman"/>
          <w:sz w:val="28"/>
          <w:szCs w:val="28"/>
          <w:lang w:val="kk-KZ"/>
        </w:rPr>
        <w:br/>
        <w:t>- 71 000 - 140 000 тг</w:t>
      </w:r>
      <w:r w:rsidRPr="001935BC">
        <w:rPr>
          <w:rFonts w:ascii="Times New Roman" w:hAnsi="Times New Roman" w:cs="Times New Roman"/>
          <w:sz w:val="28"/>
          <w:szCs w:val="28"/>
          <w:lang w:val="kk-KZ"/>
        </w:rPr>
        <w:br/>
        <w:t>- 141 000 - 240 000 тг</w:t>
      </w:r>
      <w:r w:rsidRPr="001935BC">
        <w:rPr>
          <w:rFonts w:ascii="Times New Roman" w:hAnsi="Times New Roman" w:cs="Times New Roman"/>
          <w:sz w:val="28"/>
          <w:szCs w:val="28"/>
          <w:lang w:val="kk-KZ"/>
        </w:rPr>
        <w:br/>
        <w:t>- 241 000 - 400 000 теңге</w:t>
      </w:r>
      <w:r w:rsidRPr="001935BC">
        <w:rPr>
          <w:rFonts w:ascii="Times New Roman" w:hAnsi="Times New Roman" w:cs="Times New Roman"/>
          <w:sz w:val="28"/>
          <w:szCs w:val="28"/>
          <w:lang w:val="kk-KZ"/>
        </w:rPr>
        <w:br/>
        <w:t>- 401 000 тг және одан жоғары</w:t>
      </w:r>
    </w:p>
    <w:p w14:paraId="0A5AE967"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Отбасы жағдайыңыз</w:t>
      </w:r>
      <w:r w:rsidRPr="001935BC">
        <w:rPr>
          <w:rFonts w:ascii="Times New Roman" w:hAnsi="Times New Roman" w:cs="Times New Roman"/>
          <w:sz w:val="28"/>
          <w:szCs w:val="28"/>
          <w:lang w:val="kk-KZ"/>
        </w:rPr>
        <w:br/>
        <w:t>- тұрмыс құрмаған</w:t>
      </w:r>
      <w:r w:rsidRPr="001935BC">
        <w:rPr>
          <w:rFonts w:ascii="Times New Roman" w:hAnsi="Times New Roman" w:cs="Times New Roman"/>
          <w:sz w:val="28"/>
          <w:szCs w:val="28"/>
          <w:lang w:val="kk-KZ"/>
        </w:rPr>
        <w:br/>
        <w:t>- тұрмыста</w:t>
      </w:r>
      <w:r w:rsidRPr="001935BC">
        <w:rPr>
          <w:rFonts w:ascii="Times New Roman" w:hAnsi="Times New Roman" w:cs="Times New Roman"/>
          <w:sz w:val="28"/>
          <w:szCs w:val="28"/>
          <w:lang w:val="kk-KZ"/>
        </w:rPr>
        <w:br/>
        <w:t>- ажырасқан</w:t>
      </w:r>
      <w:r w:rsidRPr="001935BC">
        <w:rPr>
          <w:rFonts w:ascii="Times New Roman" w:hAnsi="Times New Roman" w:cs="Times New Roman"/>
          <w:sz w:val="28"/>
          <w:szCs w:val="28"/>
          <w:lang w:val="kk-KZ"/>
        </w:rPr>
        <w:br/>
        <w:t>- жесір</w:t>
      </w:r>
      <w:r w:rsidRPr="001935BC">
        <w:rPr>
          <w:rFonts w:ascii="Times New Roman" w:hAnsi="Times New Roman" w:cs="Times New Roman"/>
          <w:sz w:val="28"/>
          <w:szCs w:val="28"/>
          <w:lang w:val="kk-KZ"/>
        </w:rPr>
        <w:br/>
        <w:t>- тіркелмеген некеде</w:t>
      </w:r>
    </w:p>
    <w:p w14:paraId="452A3C1A"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Қанша балаңыз бар:</w:t>
      </w:r>
    </w:p>
    <w:p w14:paraId="0C16AEC0" w14:textId="1EABF031"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Жаныңызда қолдау көрсететін тұлға бар ма?  </w:t>
      </w:r>
    </w:p>
    <w:p w14:paraId="18E9DD27" w14:textId="021C4E39"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 Жоқ                                                    - Иә</w:t>
      </w:r>
    </w:p>
    <w:p w14:paraId="12F1941C" w14:textId="2E960468"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10. Қолдау көрсететін тұлға болса, оған барынша сене аласыз ба:?</w:t>
      </w:r>
    </w:p>
    <w:p w14:paraId="078B9971"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 Жоқ                                                    - Иә</w:t>
      </w:r>
    </w:p>
    <w:p w14:paraId="5D3AC554" w14:textId="53A5010A"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11. Алкогольді тұтыну:</w:t>
      </w:r>
      <w:r w:rsidRPr="001935BC">
        <w:rPr>
          <w:rFonts w:ascii="Times New Roman" w:hAnsi="Times New Roman" w:cs="Times New Roman"/>
          <w:sz w:val="28"/>
          <w:szCs w:val="28"/>
          <w:lang w:val="kk-KZ"/>
        </w:rPr>
        <w:br/>
        <w:t xml:space="preserve"> - Жоқ                                                    - Иә</w:t>
      </w:r>
      <w:r w:rsidRPr="001935BC">
        <w:rPr>
          <w:rFonts w:ascii="Times New Roman" w:hAnsi="Times New Roman" w:cs="Times New Roman"/>
          <w:sz w:val="28"/>
          <w:szCs w:val="28"/>
          <w:lang w:val="kk-KZ"/>
        </w:rPr>
        <w:br/>
        <w:t>12. Шылым шегу</w:t>
      </w:r>
      <w:r w:rsidRPr="001935BC">
        <w:rPr>
          <w:rFonts w:ascii="Times New Roman" w:hAnsi="Times New Roman" w:cs="Times New Roman"/>
          <w:sz w:val="28"/>
          <w:szCs w:val="28"/>
          <w:lang w:val="kk-KZ"/>
        </w:rPr>
        <w:br/>
        <w:t>- Темекі                        - Электрондық темекі                         - Темекі шекпеймін</w:t>
      </w:r>
      <w:r w:rsidRPr="001935BC">
        <w:rPr>
          <w:rFonts w:ascii="Times New Roman" w:hAnsi="Times New Roman" w:cs="Times New Roman"/>
          <w:sz w:val="28"/>
          <w:szCs w:val="28"/>
          <w:lang w:val="kk-KZ"/>
        </w:rPr>
        <w:br/>
        <w:t>13. Жаттығу</w:t>
      </w:r>
      <w:r w:rsidRPr="001935BC">
        <w:rPr>
          <w:rFonts w:ascii="Times New Roman" w:hAnsi="Times New Roman" w:cs="Times New Roman"/>
          <w:sz w:val="28"/>
          <w:szCs w:val="28"/>
          <w:lang w:val="kk-KZ"/>
        </w:rPr>
        <w:br/>
      </w:r>
      <w:r w:rsidRPr="001935BC">
        <w:rPr>
          <w:rFonts w:ascii="Times New Roman" w:hAnsi="Times New Roman" w:cs="Times New Roman"/>
          <w:sz w:val="28"/>
          <w:szCs w:val="28"/>
          <w:lang w:val="kk-KZ"/>
        </w:rPr>
        <w:lastRenderedPageBreak/>
        <w:t>- Аптасына 3 рет              - Айына бірнеше рет            - Өте сирек                    - Жоқ</w:t>
      </w:r>
      <w:r w:rsidRPr="001935BC">
        <w:rPr>
          <w:rFonts w:ascii="Times New Roman" w:hAnsi="Times New Roman" w:cs="Times New Roman"/>
          <w:sz w:val="28"/>
          <w:szCs w:val="28"/>
          <w:lang w:val="kk-KZ"/>
        </w:rPr>
        <w:br/>
      </w:r>
    </w:p>
    <w:p w14:paraId="32B11B18" w14:textId="77777777" w:rsidR="00A87D37" w:rsidRPr="001935BC" w:rsidRDefault="00A87D37" w:rsidP="0013504B">
      <w:pPr>
        <w:pStyle w:val="ae"/>
        <w:rPr>
          <w:rFonts w:ascii="Times New Roman" w:hAnsi="Times New Roman" w:cs="Times New Roman"/>
          <w:b/>
          <w:sz w:val="28"/>
          <w:szCs w:val="28"/>
          <w:lang w:val="kk-KZ"/>
        </w:rPr>
      </w:pPr>
      <w:r w:rsidRPr="001935BC">
        <w:rPr>
          <w:rFonts w:ascii="Times New Roman" w:hAnsi="Times New Roman" w:cs="Times New Roman"/>
          <w:b/>
          <w:sz w:val="28"/>
          <w:szCs w:val="28"/>
          <w:lang w:val="kk-KZ"/>
        </w:rPr>
        <w:t>1-сауалнама. II бөлім</w:t>
      </w:r>
    </w:p>
    <w:p w14:paraId="4F693558"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Клиникалық диагноз</w:t>
      </w:r>
      <w:r w:rsidRPr="001935BC">
        <w:rPr>
          <w:rFonts w:ascii="Times New Roman" w:hAnsi="Times New Roman" w:cs="Times New Roman"/>
          <w:sz w:val="28"/>
          <w:szCs w:val="28"/>
        </w:rPr>
        <w:t>:</w:t>
      </w:r>
    </w:p>
    <w:p w14:paraId="123051B4"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Бір жақты СБҚІ     - Екі жақты СБҚІ</w:t>
      </w:r>
    </w:p>
    <w:p w14:paraId="62BB2CF9"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Гистопатологиялық диагноз:</w:t>
      </w:r>
    </w:p>
    <w:p w14:paraId="41B92A58"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 xml:space="preserve">Инвазивті түтікті карцинома   - Инвазивті лобулярлы карцинома  </w:t>
      </w:r>
    </w:p>
    <w:p w14:paraId="779A3C4B"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Аз дифференцияланған аденокарцинома   - Басқа</w:t>
      </w:r>
    </w:p>
    <w:p w14:paraId="730810A4"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Диагноз қойылған күн: (кк.аа.жжжж)</w:t>
      </w:r>
    </w:p>
    <w:p w14:paraId="1773461D"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Жасалған отаның түрі:</w:t>
      </w:r>
    </w:p>
    <w:p w14:paraId="3C55749E"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Мастэктомия            - Лампэктомия</w:t>
      </w:r>
    </w:p>
    <w:p w14:paraId="3567A013"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Адъювантты терапия:</w:t>
      </w:r>
    </w:p>
    <w:p w14:paraId="6374C81A"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Химиотерапия            - Сәулелі терапия    - Химиотерапия және сәулелі терапия</w:t>
      </w:r>
    </w:p>
    <w:p w14:paraId="122D6710"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Ісіктің кезеңі:</w:t>
      </w:r>
    </w:p>
    <w:p w14:paraId="72D78D94" w14:textId="77777777" w:rsidR="00A87D37" w:rsidRPr="001935BC" w:rsidRDefault="00A87D37" w:rsidP="0013504B">
      <w:pPr>
        <w:pStyle w:val="ae"/>
        <w:rPr>
          <w:rFonts w:ascii="Times New Roman" w:hAnsi="Times New Roman" w:cs="Times New Roman"/>
          <w:sz w:val="28"/>
          <w:szCs w:val="28"/>
          <w:lang w:val="kk-KZ"/>
        </w:rPr>
      </w:pPr>
      <w:r w:rsidRPr="001935BC">
        <w:rPr>
          <w:rFonts w:ascii="Times New Roman" w:hAnsi="Times New Roman" w:cs="Times New Roman"/>
          <w:sz w:val="28"/>
          <w:szCs w:val="28"/>
          <w:lang w:val="kk-KZ"/>
        </w:rPr>
        <w:t>I                         - II                        - III                   - IV</w:t>
      </w:r>
    </w:p>
    <w:p w14:paraId="4A440663" w14:textId="77777777" w:rsidR="00A87D37" w:rsidRPr="001935BC" w:rsidRDefault="00A87D37" w:rsidP="0013504B">
      <w:pPr>
        <w:pStyle w:val="ae"/>
        <w:rPr>
          <w:rFonts w:ascii="Times New Roman" w:hAnsi="Times New Roman" w:cs="Times New Roman"/>
          <w:sz w:val="28"/>
          <w:szCs w:val="28"/>
          <w:lang w:val="kk-KZ"/>
        </w:rPr>
      </w:pPr>
    </w:p>
    <w:p w14:paraId="05F74AD4" w14:textId="7AFE55FE" w:rsidR="001A4704" w:rsidRPr="001935BC" w:rsidRDefault="001A4704" w:rsidP="0013504B">
      <w:pPr>
        <w:pStyle w:val="ae"/>
        <w:ind w:firstLine="567"/>
        <w:jc w:val="both"/>
        <w:rPr>
          <w:rFonts w:ascii="Times New Roman" w:hAnsi="Times New Roman" w:cs="Times New Roman"/>
          <w:sz w:val="28"/>
          <w:szCs w:val="28"/>
          <w:lang w:val="kk-KZ"/>
        </w:rPr>
      </w:pPr>
    </w:p>
    <w:p w14:paraId="0A35ED35" w14:textId="51D9CE83" w:rsidR="001A4704" w:rsidRPr="001935BC" w:rsidRDefault="001A4704" w:rsidP="0013504B">
      <w:pPr>
        <w:pStyle w:val="ae"/>
        <w:ind w:firstLine="567"/>
        <w:jc w:val="both"/>
        <w:rPr>
          <w:rFonts w:ascii="Times New Roman" w:hAnsi="Times New Roman" w:cs="Times New Roman"/>
          <w:sz w:val="28"/>
          <w:szCs w:val="28"/>
          <w:lang w:val="kk-KZ"/>
        </w:rPr>
      </w:pPr>
    </w:p>
    <w:p w14:paraId="2BD463A3" w14:textId="0DFF3B36" w:rsidR="001A4704" w:rsidRPr="001935BC" w:rsidRDefault="001A4704" w:rsidP="0013504B">
      <w:pPr>
        <w:pStyle w:val="ae"/>
        <w:ind w:firstLine="567"/>
        <w:jc w:val="both"/>
        <w:rPr>
          <w:rFonts w:ascii="Times New Roman" w:hAnsi="Times New Roman" w:cs="Times New Roman"/>
          <w:sz w:val="28"/>
          <w:szCs w:val="28"/>
          <w:lang w:val="kk-KZ"/>
        </w:rPr>
      </w:pPr>
    </w:p>
    <w:p w14:paraId="6B4B8BE1" w14:textId="6BED79BA" w:rsidR="001A4704" w:rsidRPr="001935BC" w:rsidRDefault="001A4704" w:rsidP="0013504B">
      <w:pPr>
        <w:pStyle w:val="ae"/>
        <w:ind w:firstLine="567"/>
        <w:jc w:val="both"/>
        <w:rPr>
          <w:rFonts w:ascii="Times New Roman" w:hAnsi="Times New Roman" w:cs="Times New Roman"/>
          <w:sz w:val="28"/>
          <w:szCs w:val="28"/>
          <w:lang w:val="kk-KZ"/>
        </w:rPr>
      </w:pPr>
    </w:p>
    <w:p w14:paraId="1063D17B" w14:textId="6068075D" w:rsidR="00A87D37" w:rsidRPr="001935BC" w:rsidRDefault="00A87D37" w:rsidP="0013504B">
      <w:pPr>
        <w:pStyle w:val="ae"/>
        <w:ind w:firstLine="567"/>
        <w:jc w:val="both"/>
        <w:rPr>
          <w:rFonts w:ascii="Times New Roman" w:hAnsi="Times New Roman" w:cs="Times New Roman"/>
          <w:sz w:val="28"/>
          <w:szCs w:val="28"/>
          <w:lang w:val="kk-KZ"/>
        </w:rPr>
      </w:pPr>
    </w:p>
    <w:p w14:paraId="11EF7705" w14:textId="2AB5B470" w:rsidR="00A87D37" w:rsidRPr="001935BC" w:rsidRDefault="00A87D37" w:rsidP="0013504B">
      <w:pPr>
        <w:pStyle w:val="ae"/>
        <w:ind w:firstLine="567"/>
        <w:jc w:val="both"/>
        <w:rPr>
          <w:rFonts w:ascii="Times New Roman" w:hAnsi="Times New Roman" w:cs="Times New Roman"/>
          <w:sz w:val="28"/>
          <w:szCs w:val="28"/>
          <w:lang w:val="kk-KZ"/>
        </w:rPr>
      </w:pPr>
    </w:p>
    <w:p w14:paraId="17D7FA51" w14:textId="53AAAFCB" w:rsidR="00A87D37" w:rsidRPr="001935BC" w:rsidRDefault="00A87D37" w:rsidP="0013504B">
      <w:pPr>
        <w:pStyle w:val="ae"/>
        <w:ind w:firstLine="567"/>
        <w:jc w:val="both"/>
        <w:rPr>
          <w:rFonts w:ascii="Times New Roman" w:hAnsi="Times New Roman" w:cs="Times New Roman"/>
          <w:sz w:val="28"/>
          <w:szCs w:val="28"/>
          <w:lang w:val="kk-KZ"/>
        </w:rPr>
      </w:pPr>
    </w:p>
    <w:p w14:paraId="5626EBB1" w14:textId="2E2CC330" w:rsidR="00A87D37" w:rsidRPr="001935BC" w:rsidRDefault="00A87D37" w:rsidP="0013504B">
      <w:pPr>
        <w:pStyle w:val="ae"/>
        <w:ind w:firstLine="567"/>
        <w:jc w:val="both"/>
        <w:rPr>
          <w:rFonts w:ascii="Times New Roman" w:hAnsi="Times New Roman" w:cs="Times New Roman"/>
          <w:sz w:val="28"/>
          <w:szCs w:val="28"/>
          <w:lang w:val="kk-KZ"/>
        </w:rPr>
      </w:pPr>
    </w:p>
    <w:p w14:paraId="0648D2C5" w14:textId="32CA8A3D" w:rsidR="00A87D37" w:rsidRPr="001935BC" w:rsidRDefault="00A87D37" w:rsidP="0013504B">
      <w:pPr>
        <w:pStyle w:val="ae"/>
        <w:ind w:firstLine="567"/>
        <w:jc w:val="both"/>
        <w:rPr>
          <w:rFonts w:ascii="Times New Roman" w:hAnsi="Times New Roman" w:cs="Times New Roman"/>
          <w:sz w:val="28"/>
          <w:szCs w:val="28"/>
          <w:lang w:val="kk-KZ"/>
        </w:rPr>
      </w:pPr>
    </w:p>
    <w:p w14:paraId="1F260241" w14:textId="10314504" w:rsidR="00A87D37" w:rsidRPr="001935BC" w:rsidRDefault="00A87D37" w:rsidP="0013504B">
      <w:pPr>
        <w:pStyle w:val="ae"/>
        <w:ind w:firstLine="567"/>
        <w:jc w:val="both"/>
        <w:rPr>
          <w:rFonts w:ascii="Times New Roman" w:hAnsi="Times New Roman" w:cs="Times New Roman"/>
          <w:sz w:val="28"/>
          <w:szCs w:val="28"/>
          <w:lang w:val="kk-KZ"/>
        </w:rPr>
      </w:pPr>
    </w:p>
    <w:p w14:paraId="4D317648" w14:textId="7D937B19" w:rsidR="00A87D37" w:rsidRPr="001935BC" w:rsidRDefault="00A87D37" w:rsidP="0013504B">
      <w:pPr>
        <w:pStyle w:val="ae"/>
        <w:ind w:firstLine="567"/>
        <w:jc w:val="both"/>
        <w:rPr>
          <w:rFonts w:ascii="Times New Roman" w:hAnsi="Times New Roman" w:cs="Times New Roman"/>
          <w:sz w:val="28"/>
          <w:szCs w:val="28"/>
          <w:lang w:val="kk-KZ"/>
        </w:rPr>
      </w:pPr>
    </w:p>
    <w:p w14:paraId="1DE67135" w14:textId="18205E45" w:rsidR="00A87D37" w:rsidRPr="001935BC" w:rsidRDefault="00A87D37" w:rsidP="0013504B">
      <w:pPr>
        <w:pStyle w:val="ae"/>
        <w:ind w:firstLine="567"/>
        <w:jc w:val="both"/>
        <w:rPr>
          <w:rFonts w:ascii="Times New Roman" w:hAnsi="Times New Roman" w:cs="Times New Roman"/>
          <w:sz w:val="28"/>
          <w:szCs w:val="28"/>
          <w:lang w:val="kk-KZ"/>
        </w:rPr>
      </w:pPr>
    </w:p>
    <w:p w14:paraId="4E503CB4" w14:textId="1263D5C3" w:rsidR="00A87D37" w:rsidRPr="001935BC" w:rsidRDefault="00E515B9" w:rsidP="0013504B">
      <w:pPr>
        <w:pStyle w:val="ae"/>
        <w:ind w:firstLine="567"/>
        <w:jc w:val="both"/>
        <w:rPr>
          <w:rFonts w:ascii="Times New Roman" w:hAnsi="Times New Roman" w:cs="Times New Roman"/>
          <w:sz w:val="28"/>
          <w:szCs w:val="28"/>
          <w:lang w:val="kk-KZ"/>
        </w:rPr>
      </w:pPr>
      <w:r w:rsidRPr="001935BC">
        <w:rPr>
          <w:rFonts w:ascii="Times New Roman" w:hAnsi="Times New Roman" w:cs="Times New Roman"/>
          <w:sz w:val="28"/>
          <w:szCs w:val="28"/>
        </w:rPr>
        <w:lastRenderedPageBreak/>
        <w:t xml:space="preserve">ПРИЛОЖЕНИЕ 2 – Анкета для пациентов на русском </w:t>
      </w:r>
      <w:r w:rsidRPr="001935BC">
        <w:rPr>
          <w:rFonts w:ascii="Times New Roman" w:hAnsi="Times New Roman" w:cs="Times New Roman"/>
          <w:sz w:val="28"/>
          <w:szCs w:val="28"/>
          <w:lang w:val="kk-KZ"/>
        </w:rPr>
        <w:t xml:space="preserve">и казахском </w:t>
      </w:r>
      <w:r w:rsidRPr="001935BC">
        <w:rPr>
          <w:rFonts w:ascii="Times New Roman" w:hAnsi="Times New Roman" w:cs="Times New Roman"/>
          <w:sz w:val="28"/>
          <w:szCs w:val="28"/>
        </w:rPr>
        <w:t>язык</w:t>
      </w:r>
      <w:r w:rsidRPr="001935BC">
        <w:rPr>
          <w:rFonts w:ascii="Times New Roman" w:hAnsi="Times New Roman" w:cs="Times New Roman"/>
          <w:sz w:val="28"/>
          <w:szCs w:val="28"/>
          <w:lang w:val="kk-KZ"/>
        </w:rPr>
        <w:t>ах Шкала Тревожности Бека</w:t>
      </w:r>
      <w:r w:rsidRPr="001935BC">
        <w:rPr>
          <w:rFonts w:ascii="Times New Roman" w:hAnsi="Times New Roman" w:cs="Times New Roman"/>
          <w:sz w:val="28"/>
          <w:szCs w:val="28"/>
        </w:rPr>
        <w:t xml:space="preserve"> и Шкала Депрессии Бека</w:t>
      </w:r>
      <w:r w:rsidR="00A87D37" w:rsidRPr="001935BC">
        <w:rPr>
          <w:rFonts w:ascii="Times New Roman" w:hAnsi="Times New Roman" w:cs="Times New Roman"/>
          <w:noProof/>
          <w:sz w:val="28"/>
          <w:szCs w:val="28"/>
        </w:rPr>
        <w:drawing>
          <wp:inline distT="0" distB="0" distL="0" distR="0" wp14:anchorId="078426AE" wp14:editId="7E96BB68">
            <wp:extent cx="5708650" cy="8611799"/>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4962" cy="8621322"/>
                    </a:xfrm>
                    <a:prstGeom prst="rect">
                      <a:avLst/>
                    </a:prstGeom>
                    <a:noFill/>
                    <a:ln>
                      <a:noFill/>
                    </a:ln>
                  </pic:spPr>
                </pic:pic>
              </a:graphicData>
            </a:graphic>
          </wp:inline>
        </w:drawing>
      </w:r>
    </w:p>
    <w:p w14:paraId="070E4FCE" w14:textId="4D6E7AF1" w:rsidR="00E515B9" w:rsidRPr="001935BC" w:rsidRDefault="00E515B9" w:rsidP="0013504B">
      <w:pPr>
        <w:pStyle w:val="ae"/>
        <w:ind w:firstLine="567"/>
        <w:jc w:val="both"/>
        <w:rPr>
          <w:rFonts w:ascii="Times New Roman" w:hAnsi="Times New Roman" w:cs="Times New Roman"/>
          <w:sz w:val="28"/>
          <w:szCs w:val="28"/>
        </w:rPr>
      </w:pPr>
      <w:r w:rsidRPr="001935BC">
        <w:rPr>
          <w:rFonts w:ascii="Times New Roman" w:hAnsi="Times New Roman" w:cs="Times New Roman"/>
          <w:noProof/>
          <w:sz w:val="28"/>
          <w:szCs w:val="28"/>
        </w:rPr>
        <w:lastRenderedPageBreak/>
        <w:drawing>
          <wp:inline distT="0" distB="0" distL="0" distR="0" wp14:anchorId="7E3E8AE1" wp14:editId="015D3C2E">
            <wp:extent cx="5939790" cy="8960485"/>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8960485"/>
                    </a:xfrm>
                    <a:prstGeom prst="rect">
                      <a:avLst/>
                    </a:prstGeom>
                    <a:noFill/>
                    <a:ln>
                      <a:noFill/>
                    </a:ln>
                  </pic:spPr>
                </pic:pic>
              </a:graphicData>
            </a:graphic>
          </wp:inline>
        </w:drawing>
      </w:r>
    </w:p>
    <w:p w14:paraId="226F3CF4" w14:textId="6F4DD52E" w:rsidR="00F2670D" w:rsidRPr="001935BC" w:rsidRDefault="00F2670D" w:rsidP="0013504B">
      <w:pPr>
        <w:pStyle w:val="ae"/>
        <w:ind w:firstLine="567"/>
        <w:jc w:val="both"/>
        <w:rPr>
          <w:rFonts w:ascii="Times New Roman" w:hAnsi="Times New Roman" w:cs="Times New Roman"/>
          <w:sz w:val="28"/>
          <w:szCs w:val="28"/>
        </w:rPr>
      </w:pPr>
    </w:p>
    <w:p w14:paraId="5DE33C23" w14:textId="77777777" w:rsidR="00F2670D" w:rsidRPr="001935BC" w:rsidRDefault="00F2670D" w:rsidP="0013504B">
      <w:r w:rsidRPr="001935BC">
        <w:rPr>
          <w:noProof/>
          <w:lang w:eastAsia="ru-RU"/>
        </w:rPr>
        <w:lastRenderedPageBreak/>
        <mc:AlternateContent>
          <mc:Choice Requires="wps">
            <w:drawing>
              <wp:anchor distT="0" distB="0" distL="114300" distR="114300" simplePos="0" relativeHeight="251678720" behindDoc="0" locked="0" layoutInCell="1" allowOverlap="1" wp14:anchorId="3FC92504" wp14:editId="229DE9CB">
                <wp:simplePos x="0" y="0"/>
                <wp:positionH relativeFrom="column">
                  <wp:posOffset>4530090</wp:posOffset>
                </wp:positionH>
                <wp:positionV relativeFrom="paragraph">
                  <wp:posOffset>32385</wp:posOffset>
                </wp:positionV>
                <wp:extent cx="1343025" cy="447040"/>
                <wp:effectExtent l="0" t="0" r="28575" b="10160"/>
                <wp:wrapNone/>
                <wp:docPr id="33" name="Прямоугольник 33"/>
                <wp:cNvGraphicFramePr/>
                <a:graphic xmlns:a="http://schemas.openxmlformats.org/drawingml/2006/main">
                  <a:graphicData uri="http://schemas.microsoft.com/office/word/2010/wordprocessingShape">
                    <wps:wsp>
                      <wps:cNvSpPr/>
                      <wps:spPr>
                        <a:xfrm>
                          <a:off x="0" y="0"/>
                          <a:ext cx="1343025" cy="447040"/>
                        </a:xfrm>
                        <a:prstGeom prst="rect">
                          <a:avLst/>
                        </a:prstGeom>
                        <a:solidFill>
                          <a:sysClr val="window" lastClr="FFFFFF"/>
                        </a:solidFill>
                        <a:ln w="19050" cap="flat" cmpd="sng" algn="ctr">
                          <a:solidFill>
                            <a:srgbClr val="70AD47"/>
                          </a:solidFill>
                          <a:prstDash val="solid"/>
                          <a:miter lim="800000"/>
                        </a:ln>
                        <a:effectLst/>
                      </wps:spPr>
                      <wps:txbx>
                        <w:txbxContent>
                          <w:p w14:paraId="0DF8A9AF" w14:textId="77777777" w:rsidR="00F2670D" w:rsidRPr="004A14D4" w:rsidRDefault="00F2670D" w:rsidP="00F2670D">
                            <w:pPr>
                              <w:rPr>
                                <w:color w:val="FFFFFF" w:themeColor="background1"/>
                              </w:rPr>
                            </w:pPr>
                            <w:r w:rsidRPr="004A14D4">
                              <w:rPr>
                                <w:color w:val="FFFFFF" w:themeColor="background1"/>
                              </w:rPr>
                              <w:t>Күні: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92504" id="Прямоугольник 33" o:spid="_x0000_s1026" style="position:absolute;margin-left:356.7pt;margin-top:2.55pt;width:105.75pt;height:35.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" fillcolor="window" strokecolor="#70ad47" strokeweight="1.5pt">
                <v:textbox>
                  <w:txbxContent>
                    <w:p w14:paraId="0DF8A9AF" w14:textId="77777777" w:rsidR="00F2670D" w:rsidRPr="004A14D4" w:rsidRDefault="00F2670D" w:rsidP="00F2670D">
                      <w:pPr>
                        <w:rPr>
                          <w:color w:val="FFFFFF" w:themeColor="background1"/>
                        </w:rPr>
                      </w:pPr>
                      <w:r w:rsidRPr="004A14D4">
                        <w:rPr>
                          <w:color w:val="FFFFFF" w:themeColor="background1"/>
                        </w:rPr>
                        <w:t>Күні:</w:t>
                      </w:r>
                    </w:p>
                  </w:txbxContent>
                </v:textbox>
              </v:rect>
            </w:pict>
          </mc:Fallback>
        </mc:AlternateContent>
      </w:r>
      <w:r w:rsidRPr="001935BC">
        <w:rPr>
          <w:noProof/>
          <w:lang w:eastAsia="ru-RU"/>
        </w:rPr>
        <mc:AlternateContent>
          <mc:Choice Requires="wps">
            <w:drawing>
              <wp:anchor distT="0" distB="0" distL="114300" distR="114300" simplePos="0" relativeHeight="251677696" behindDoc="0" locked="0" layoutInCell="1" allowOverlap="1" wp14:anchorId="1F1ECD71" wp14:editId="7BBC2078">
                <wp:simplePos x="0" y="0"/>
                <wp:positionH relativeFrom="column">
                  <wp:posOffset>-461010</wp:posOffset>
                </wp:positionH>
                <wp:positionV relativeFrom="paragraph">
                  <wp:posOffset>-24766</wp:posOffset>
                </wp:positionV>
                <wp:extent cx="6572250" cy="561975"/>
                <wp:effectExtent l="19050" t="19050" r="19050" b="28575"/>
                <wp:wrapNone/>
                <wp:docPr id="34" name="Прямоугольник 34"/>
                <wp:cNvGraphicFramePr/>
                <a:graphic xmlns:a="http://schemas.openxmlformats.org/drawingml/2006/main">
                  <a:graphicData uri="http://schemas.microsoft.com/office/word/2010/wordprocessingShape">
                    <wps:wsp>
                      <wps:cNvSpPr/>
                      <wps:spPr>
                        <a:xfrm>
                          <a:off x="0" y="0"/>
                          <a:ext cx="6572250" cy="561975"/>
                        </a:xfrm>
                        <a:prstGeom prst="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1E557" id="Прямоугольник 34" o:spid="_x0000_s1026" style="position:absolute;margin-left:-36.3pt;margin-top:-1.95pt;width:517.5pt;height:4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" filled="f" strokecolor="#70ad47" strokeweight="2.25pt"/>
            </w:pict>
          </mc:Fallback>
        </mc:AlternateContent>
      </w:r>
      <w:r w:rsidRPr="001935BC">
        <w:rPr>
          <w:noProof/>
          <w:lang w:eastAsia="ru-RU"/>
        </w:rPr>
        <w:drawing>
          <wp:inline distT="0" distB="0" distL="0" distR="0" wp14:anchorId="7B36932D" wp14:editId="77B921A7">
            <wp:extent cx="1723810" cy="46666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i logo 2.png"/>
                    <pic:cNvPicPr/>
                  </pic:nvPicPr>
                  <pic:blipFill>
                    <a:blip r:embed="rId30">
                      <a:extLst>
                        <a:ext uri="{28A0092B-C50C-407E-A947-70E740481C1C}">
                          <a14:useLocalDpi xmlns:a14="http://schemas.microsoft.com/office/drawing/2010/main" val="0"/>
                        </a:ext>
                      </a:extLst>
                    </a:blip>
                    <a:stretch>
                      <a:fillRect/>
                    </a:stretch>
                  </pic:blipFill>
                  <pic:spPr>
                    <a:xfrm>
                      <a:off x="0" y="0"/>
                      <a:ext cx="1723810" cy="466667"/>
                    </a:xfrm>
                    <a:prstGeom prst="rect">
                      <a:avLst/>
                    </a:prstGeom>
                  </pic:spPr>
                </pic:pic>
              </a:graphicData>
            </a:graphic>
          </wp:inline>
        </w:drawing>
      </w:r>
      <w:r w:rsidRPr="001935BC">
        <w:tab/>
      </w:r>
      <w:r w:rsidRPr="001935BC">
        <w:tab/>
      </w:r>
      <w:r w:rsidRPr="001935BC">
        <w:tab/>
      </w:r>
      <w:r w:rsidRPr="001935BC">
        <w:tab/>
      </w:r>
      <w:r w:rsidRPr="001935BC">
        <w:tab/>
      </w:r>
      <w:r w:rsidRPr="001935BC">
        <w:tab/>
      </w:r>
      <w:r w:rsidRPr="001935BC">
        <w:tab/>
      </w:r>
      <w:r w:rsidRPr="001935BC">
        <w:tab/>
      </w:r>
      <w:r w:rsidRPr="001935BC">
        <w:tab/>
      </w:r>
      <w:r w:rsidRPr="001935BC">
        <w:tab/>
      </w:r>
      <w:r w:rsidRPr="001935BC">
        <w:tab/>
      </w:r>
    </w:p>
    <w:tbl>
      <w:tblPr>
        <w:tblStyle w:val="a6"/>
        <w:tblW w:w="10348" w:type="dxa"/>
        <w:tblInd w:w="-714" w:type="dxa"/>
        <w:tblLook w:val="04A0" w:firstRow="1" w:lastRow="0" w:firstColumn="1" w:lastColumn="0" w:noHBand="0" w:noVBand="1"/>
      </w:tblPr>
      <w:tblGrid>
        <w:gridCol w:w="5387"/>
        <w:gridCol w:w="4961"/>
      </w:tblGrid>
      <w:tr w:rsidR="00F2670D" w:rsidRPr="001935BC" w14:paraId="7689C3D6" w14:textId="77777777" w:rsidTr="009B4F66">
        <w:tc>
          <w:tcPr>
            <w:tcW w:w="5387" w:type="dxa"/>
            <w:tcBorders>
              <w:top w:val="nil"/>
              <w:left w:val="nil"/>
              <w:bottom w:val="nil"/>
              <w:right w:val="nil"/>
            </w:tcBorders>
          </w:tcPr>
          <w:p w14:paraId="7186F6D5" w14:textId="77777777" w:rsidR="00F2670D" w:rsidRPr="001935BC" w:rsidRDefault="00F2670D" w:rsidP="0013504B">
            <w:pPr>
              <w:rPr>
                <w:color w:val="FFFFFF" w:themeColor="background1"/>
                <w:sz w:val="24"/>
                <w:szCs w:val="24"/>
                <w:lang w:val="en-US"/>
              </w:rPr>
            </w:pPr>
            <w:r w:rsidRPr="001935BC">
              <w:rPr>
                <w:color w:val="FFFFFF" w:themeColor="background1"/>
                <w:sz w:val="24"/>
                <w:szCs w:val="24"/>
                <w:lang w:val="kk-KZ"/>
              </w:rPr>
              <w:t>Аты-жөніңіз</w:t>
            </w:r>
            <w:r w:rsidRPr="001935BC">
              <w:rPr>
                <w:color w:val="FFFFFF" w:themeColor="background1"/>
                <w:sz w:val="24"/>
                <w:szCs w:val="24"/>
              </w:rPr>
              <w:t>:_______________________</w:t>
            </w:r>
            <w:r w:rsidRPr="001935BC">
              <w:rPr>
                <w:color w:val="FFFFFF" w:themeColor="background1"/>
                <w:sz w:val="24"/>
                <w:szCs w:val="24"/>
                <w:lang w:val="en-US"/>
              </w:rPr>
              <w:t>________</w:t>
            </w:r>
          </w:p>
        </w:tc>
        <w:tc>
          <w:tcPr>
            <w:tcW w:w="4961" w:type="dxa"/>
            <w:tcBorders>
              <w:top w:val="nil"/>
              <w:left w:val="nil"/>
              <w:bottom w:val="nil"/>
              <w:right w:val="nil"/>
            </w:tcBorders>
          </w:tcPr>
          <w:p w14:paraId="61B84DB3" w14:textId="77777777" w:rsidR="00F2670D" w:rsidRPr="001935BC" w:rsidRDefault="00F2670D" w:rsidP="0013504B">
            <w:pPr>
              <w:rPr>
                <w:color w:val="FFFFFF" w:themeColor="background1"/>
              </w:rPr>
            </w:pPr>
            <w:r w:rsidRPr="001935BC">
              <w:rPr>
                <w:color w:val="FFFFFF" w:themeColor="background1"/>
                <w:lang w:val="kk-KZ"/>
              </w:rPr>
              <w:t>Отбасылық жағдайыңыз</w:t>
            </w:r>
            <w:r w:rsidRPr="001935BC">
              <w:rPr>
                <w:color w:val="FFFFFF" w:themeColor="background1"/>
              </w:rPr>
              <w:t xml:space="preserve">:_______ </w:t>
            </w:r>
            <w:proofErr w:type="spellStart"/>
            <w:r w:rsidRPr="001935BC">
              <w:rPr>
                <w:color w:val="FFFFFF" w:themeColor="background1"/>
              </w:rPr>
              <w:t>Жасыңыз</w:t>
            </w:r>
            <w:proofErr w:type="spellEnd"/>
            <w:r w:rsidRPr="001935BC">
              <w:rPr>
                <w:color w:val="FFFFFF" w:themeColor="background1"/>
              </w:rPr>
              <w:t>:_____</w:t>
            </w:r>
          </w:p>
        </w:tc>
      </w:tr>
      <w:tr w:rsidR="00F2670D" w:rsidRPr="001935BC" w14:paraId="75AFF9C8" w14:textId="77777777" w:rsidTr="009B4F66">
        <w:tc>
          <w:tcPr>
            <w:tcW w:w="5387" w:type="dxa"/>
            <w:tcBorders>
              <w:top w:val="nil"/>
              <w:left w:val="nil"/>
              <w:bottom w:val="nil"/>
              <w:right w:val="nil"/>
            </w:tcBorders>
          </w:tcPr>
          <w:p w14:paraId="1E2AD398" w14:textId="77777777" w:rsidR="00F2670D" w:rsidRPr="001935BC" w:rsidRDefault="00F2670D" w:rsidP="0013504B">
            <w:pPr>
              <w:rPr>
                <w:color w:val="FFFFFF" w:themeColor="background1"/>
                <w:sz w:val="24"/>
                <w:szCs w:val="24"/>
              </w:rPr>
            </w:pPr>
            <w:proofErr w:type="spellStart"/>
            <w:proofErr w:type="gramStart"/>
            <w:r w:rsidRPr="001935BC">
              <w:rPr>
                <w:color w:val="FFFFFF" w:themeColor="background1"/>
                <w:sz w:val="24"/>
                <w:szCs w:val="24"/>
              </w:rPr>
              <w:t>Тегіңіз</w:t>
            </w:r>
            <w:proofErr w:type="spellEnd"/>
            <w:r w:rsidRPr="001935BC">
              <w:rPr>
                <w:color w:val="FFFFFF" w:themeColor="background1"/>
                <w:sz w:val="24"/>
                <w:szCs w:val="24"/>
              </w:rPr>
              <w:t>:_</w:t>
            </w:r>
            <w:proofErr w:type="gramEnd"/>
            <w:r w:rsidRPr="001935BC">
              <w:rPr>
                <w:color w:val="FFFFFF" w:themeColor="background1"/>
                <w:sz w:val="24"/>
                <w:szCs w:val="24"/>
              </w:rPr>
              <w:t xml:space="preserve">____ </w:t>
            </w:r>
            <w:proofErr w:type="spellStart"/>
            <w:r w:rsidRPr="001935BC">
              <w:rPr>
                <w:color w:val="FFFFFF" w:themeColor="background1"/>
                <w:sz w:val="24"/>
                <w:szCs w:val="24"/>
              </w:rPr>
              <w:t>Білім</w:t>
            </w:r>
            <w:proofErr w:type="spellEnd"/>
            <w:r w:rsidRPr="001935BC">
              <w:rPr>
                <w:color w:val="FFFFFF" w:themeColor="background1"/>
                <w:sz w:val="24"/>
                <w:szCs w:val="24"/>
              </w:rPr>
              <w:t xml:space="preserve"> </w:t>
            </w:r>
            <w:proofErr w:type="spellStart"/>
            <w:r w:rsidRPr="001935BC">
              <w:rPr>
                <w:color w:val="FFFFFF" w:themeColor="background1"/>
                <w:sz w:val="24"/>
                <w:szCs w:val="24"/>
              </w:rPr>
              <w:t>деңгейіңіз</w:t>
            </w:r>
            <w:proofErr w:type="spellEnd"/>
            <w:r w:rsidRPr="001935BC">
              <w:rPr>
                <w:color w:val="FFFFFF" w:themeColor="background1"/>
                <w:sz w:val="24"/>
                <w:szCs w:val="24"/>
              </w:rPr>
              <w:t>:_________________</w:t>
            </w:r>
          </w:p>
        </w:tc>
        <w:tc>
          <w:tcPr>
            <w:tcW w:w="4961" w:type="dxa"/>
            <w:tcBorders>
              <w:top w:val="nil"/>
              <w:left w:val="nil"/>
              <w:bottom w:val="nil"/>
              <w:right w:val="nil"/>
            </w:tcBorders>
          </w:tcPr>
          <w:p w14:paraId="6C042297" w14:textId="77777777" w:rsidR="00F2670D" w:rsidRPr="001935BC" w:rsidRDefault="00F2670D" w:rsidP="0013504B">
            <w:pPr>
              <w:rPr>
                <w:color w:val="FFFFFF" w:themeColor="background1"/>
                <w:lang w:val="en-US"/>
              </w:rPr>
            </w:pPr>
            <w:r w:rsidRPr="001935BC">
              <w:rPr>
                <w:color w:val="FFFFFF" w:themeColor="background1"/>
                <w:lang w:val="kk-KZ"/>
              </w:rPr>
              <w:t>Кәсібіңіз</w:t>
            </w:r>
            <w:r w:rsidRPr="001935BC">
              <w:rPr>
                <w:color w:val="FFFFFF" w:themeColor="background1"/>
              </w:rPr>
              <w:t>:__________________________</w:t>
            </w:r>
          </w:p>
        </w:tc>
      </w:tr>
      <w:tr w:rsidR="00F2670D" w:rsidRPr="001935BC" w14:paraId="649C3B2C" w14:textId="77777777" w:rsidTr="009B4F66">
        <w:tc>
          <w:tcPr>
            <w:tcW w:w="5387" w:type="dxa"/>
            <w:tcBorders>
              <w:top w:val="nil"/>
              <w:left w:val="nil"/>
              <w:bottom w:val="nil"/>
              <w:right w:val="nil"/>
            </w:tcBorders>
          </w:tcPr>
          <w:p w14:paraId="7B0E6277" w14:textId="77777777" w:rsidR="00F2670D" w:rsidRPr="001935BC" w:rsidRDefault="00F2670D" w:rsidP="0013504B">
            <w:pPr>
              <w:rPr>
                <w:sz w:val="24"/>
                <w:szCs w:val="24"/>
              </w:rPr>
            </w:pPr>
          </w:p>
        </w:tc>
        <w:tc>
          <w:tcPr>
            <w:tcW w:w="4961" w:type="dxa"/>
            <w:tcBorders>
              <w:top w:val="nil"/>
              <w:left w:val="nil"/>
              <w:bottom w:val="nil"/>
              <w:right w:val="nil"/>
            </w:tcBorders>
          </w:tcPr>
          <w:p w14:paraId="71E47653" w14:textId="77777777" w:rsidR="00F2670D" w:rsidRPr="001935BC" w:rsidRDefault="00F2670D" w:rsidP="0013504B"/>
        </w:tc>
      </w:tr>
      <w:tr w:rsidR="00F2670D" w:rsidRPr="00C22818" w14:paraId="6569115C" w14:textId="77777777" w:rsidTr="009B4F66">
        <w:tc>
          <w:tcPr>
            <w:tcW w:w="10348" w:type="dxa"/>
            <w:gridSpan w:val="2"/>
            <w:tcBorders>
              <w:top w:val="nil"/>
              <w:left w:val="nil"/>
              <w:bottom w:val="single" w:sz="12" w:space="0" w:color="538135" w:themeColor="accent6" w:themeShade="BF"/>
              <w:right w:val="nil"/>
            </w:tcBorders>
          </w:tcPr>
          <w:p w14:paraId="5896EBE9" w14:textId="77777777" w:rsidR="00F2670D" w:rsidRPr="001935BC" w:rsidRDefault="00F2670D" w:rsidP="0013504B">
            <w:pPr>
              <w:rPr>
                <w:rFonts w:cs="Arial"/>
                <w:color w:val="000000" w:themeColor="text1"/>
                <w:sz w:val="24"/>
                <w:szCs w:val="24"/>
                <w:lang w:val="kk-KZ"/>
              </w:rPr>
            </w:pPr>
            <w:r w:rsidRPr="001935BC">
              <w:rPr>
                <w:lang w:val="kk-KZ"/>
              </w:rPr>
              <w:t>Бұл сауалнамада 21 топ тұжырым бар. Әр топты мұқият оқып шығып, соңғы екі аптадағы, соның ішінде бүгінгі күнгі жағдайыңызға ең жақын бір тұжырымды таңдаңыз. Сіз таңдаған тұжырымның нұсқауын дөңгелектеп белгілеңіз. Егер топтағы бірнеше тұжырым сіздің жағдайыңызды бірдей жақсы сипаттаса, онда сол топ үшін ең жоғары мәнді дөңгелектеңіз. Әр топ үшін бір ғана нұсқаудан, оның ішінде 16 тармақта (ұйқы тәртібіндегі өзгерістер) және 18 тармақта (тәбеттің өзгеруі), бір жауап таңдағаныңызға көз жеткізіңіз.</w:t>
            </w:r>
          </w:p>
          <w:p w14:paraId="30E53D2F" w14:textId="77777777" w:rsidR="00F2670D" w:rsidRPr="001935BC" w:rsidRDefault="00F2670D" w:rsidP="0013504B">
            <w:pPr>
              <w:rPr>
                <w:sz w:val="24"/>
                <w:szCs w:val="24"/>
                <w:lang w:val="kk-KZ"/>
              </w:rPr>
            </w:pPr>
          </w:p>
        </w:tc>
      </w:tr>
      <w:tr w:rsidR="00F2670D" w:rsidRPr="00C22818" w14:paraId="20522DE8" w14:textId="77777777" w:rsidTr="009B4F66">
        <w:tc>
          <w:tcPr>
            <w:tcW w:w="5387"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0ACBD5BC" w14:textId="77777777" w:rsidR="00F2670D" w:rsidRPr="001935BC" w:rsidRDefault="00F2670D" w:rsidP="0013504B">
            <w:pPr>
              <w:numPr>
                <w:ilvl w:val="0"/>
                <w:numId w:val="5"/>
              </w:numPr>
              <w:rPr>
                <w:b/>
                <w:sz w:val="24"/>
                <w:szCs w:val="24"/>
                <w:lang w:val="en-US"/>
              </w:rPr>
            </w:pPr>
            <w:r w:rsidRPr="001935BC">
              <w:rPr>
                <w:b/>
                <w:sz w:val="24"/>
                <w:szCs w:val="24"/>
                <w:lang w:val="kk-KZ"/>
              </w:rPr>
              <w:t>Қайғы (мұң</w:t>
            </w:r>
            <w:r w:rsidRPr="001935BC">
              <w:rPr>
                <w:b/>
                <w:sz w:val="24"/>
                <w:szCs w:val="24"/>
              </w:rPr>
              <w:t>)</w:t>
            </w:r>
          </w:p>
          <w:p w14:paraId="48D34292" w14:textId="77777777" w:rsidR="00F2670D" w:rsidRPr="001935BC" w:rsidRDefault="00F2670D" w:rsidP="0013504B">
            <w:pPr>
              <w:ind w:left="360"/>
              <w:rPr>
                <w:lang w:val="kk-KZ"/>
              </w:rPr>
            </w:pPr>
            <w:r w:rsidRPr="001935BC">
              <w:rPr>
                <w:lang w:val="kk-KZ"/>
              </w:rPr>
              <w:t>0 Менің қайғым жоқ</w:t>
            </w:r>
            <w:r w:rsidRPr="001935BC">
              <w:rPr>
                <w:lang w:val="kk-KZ"/>
              </w:rPr>
              <w:br/>
              <w:t>1 Мен көбіне қайғырамын</w:t>
            </w:r>
            <w:r w:rsidRPr="001935BC">
              <w:rPr>
                <w:lang w:val="kk-KZ"/>
              </w:rPr>
              <w:br/>
              <w:t>2 Мен әрдайым қайғырып тұрамын</w:t>
            </w:r>
            <w:r w:rsidRPr="001935BC">
              <w:rPr>
                <w:lang w:val="kk-KZ"/>
              </w:rPr>
              <w:br/>
              <w:t>3 Менің бақытсыз</w:t>
            </w:r>
            <w:r w:rsidRPr="001935BC">
              <w:rPr>
                <w:lang w:val="en-US"/>
              </w:rPr>
              <w:t xml:space="preserve">, </w:t>
            </w:r>
            <w:r w:rsidRPr="001935BC">
              <w:rPr>
                <w:lang w:val="kk-KZ"/>
              </w:rPr>
              <w:t>қайғылы екенім соншалық, одан әрі шыдау мүмкін емес</w:t>
            </w:r>
          </w:p>
          <w:p w14:paraId="6BADBA7F" w14:textId="77777777" w:rsidR="00F2670D" w:rsidRPr="001935BC" w:rsidRDefault="00F2670D" w:rsidP="0013504B">
            <w:pPr>
              <w:numPr>
                <w:ilvl w:val="0"/>
                <w:numId w:val="5"/>
              </w:numPr>
              <w:rPr>
                <w:b/>
                <w:sz w:val="24"/>
                <w:szCs w:val="24"/>
                <w:lang w:val="en-US"/>
              </w:rPr>
            </w:pPr>
            <w:r w:rsidRPr="001935BC">
              <w:rPr>
                <w:b/>
                <w:sz w:val="24"/>
                <w:szCs w:val="24"/>
              </w:rPr>
              <w:t>Пессимизм</w:t>
            </w:r>
          </w:p>
          <w:p w14:paraId="02D883B7" w14:textId="77777777" w:rsidR="00F2670D" w:rsidRPr="001935BC" w:rsidRDefault="00F2670D" w:rsidP="0013504B">
            <w:pPr>
              <w:ind w:left="360"/>
              <w:rPr>
                <w:lang w:val="kk-KZ"/>
              </w:rPr>
            </w:pPr>
            <w:r w:rsidRPr="001935BC">
              <w:rPr>
                <w:sz w:val="24"/>
                <w:szCs w:val="24"/>
                <w:lang w:val="en-US"/>
              </w:rPr>
              <w:t>0</w:t>
            </w:r>
            <w:r w:rsidRPr="001935BC">
              <w:rPr>
                <w:lang w:val="kk-KZ"/>
              </w:rPr>
              <w:t xml:space="preserve"> Мен болашағым үшін алаңдамаймын</w:t>
            </w:r>
            <w:r w:rsidRPr="001935BC">
              <w:rPr>
                <w:lang w:val="kk-KZ"/>
              </w:rPr>
              <w:br/>
              <w:t>1 Мен болашағым</w:t>
            </w:r>
            <w:r w:rsidRPr="001935BC">
              <w:t>а</w:t>
            </w:r>
            <w:r w:rsidRPr="001935BC">
              <w:rPr>
                <w:lang w:val="kk-KZ"/>
              </w:rPr>
              <w:t xml:space="preserve"> бұрынғыдан гөрі көбірек алаңдаймын</w:t>
            </w:r>
            <w:r w:rsidRPr="001935BC">
              <w:rPr>
                <w:lang w:val="kk-KZ"/>
              </w:rPr>
              <w:br/>
              <w:t>2 Мен жетістікке жетемін деп ойламаймын</w:t>
            </w:r>
            <w:r w:rsidRPr="001935BC">
              <w:rPr>
                <w:lang w:val="kk-KZ"/>
              </w:rPr>
              <w:br/>
              <w:t xml:space="preserve">3 </w:t>
            </w:r>
            <w:proofErr w:type="gramStart"/>
            <w:r w:rsidRPr="001935BC">
              <w:rPr>
                <w:lang w:val="kk-KZ"/>
              </w:rPr>
              <w:t>Меніңше,барлығы</w:t>
            </w:r>
            <w:proofErr w:type="gramEnd"/>
            <w:r w:rsidRPr="001935BC">
              <w:rPr>
                <w:lang w:val="kk-KZ"/>
              </w:rPr>
              <w:t xml:space="preserve"> үмітсіз және болашақта тек нашарлай түседі</w:t>
            </w:r>
          </w:p>
          <w:p w14:paraId="4741B469" w14:textId="77777777" w:rsidR="00F2670D" w:rsidRPr="001935BC" w:rsidRDefault="00F2670D" w:rsidP="0013504B">
            <w:pPr>
              <w:numPr>
                <w:ilvl w:val="0"/>
                <w:numId w:val="5"/>
              </w:numPr>
              <w:rPr>
                <w:b/>
                <w:sz w:val="24"/>
                <w:szCs w:val="24"/>
                <w:lang w:val="kk-KZ"/>
              </w:rPr>
            </w:pPr>
            <w:r w:rsidRPr="001935BC">
              <w:rPr>
                <w:b/>
                <w:lang w:val="kk-KZ"/>
              </w:rPr>
              <w:t>Өткен өміріңізді бағаңыз</w:t>
            </w:r>
            <w:r w:rsidRPr="001935BC">
              <w:rPr>
                <w:lang w:val="kk-KZ"/>
              </w:rPr>
              <w:br/>
              <w:t>0 Мен өзімді сәтсіз адам деп есптемеймін</w:t>
            </w:r>
            <w:r w:rsidRPr="001935BC">
              <w:rPr>
                <w:lang w:val="kk-KZ"/>
              </w:rPr>
              <w:br/>
              <w:t>1 Негізінде сәтсіздіктер аздау болуы да мүмкін еді</w:t>
            </w:r>
            <w:r w:rsidRPr="001935BC">
              <w:rPr>
                <w:lang w:val="kk-KZ"/>
              </w:rPr>
              <w:br/>
              <w:t>2 Өткенімді саралап, бірқатар сәтсіздіктерді бастан кешіргенімді көремін</w:t>
            </w:r>
            <w:r w:rsidRPr="001935BC">
              <w:rPr>
                <w:lang w:val="kk-KZ"/>
              </w:rPr>
              <w:br/>
              <w:t>3 Мен жеке тұлға ретінде қалыптаса алмадым</w:t>
            </w:r>
          </w:p>
          <w:p w14:paraId="3EB2EB13" w14:textId="77777777" w:rsidR="00F2670D" w:rsidRPr="001935BC" w:rsidRDefault="00F2670D" w:rsidP="0013504B">
            <w:pPr>
              <w:numPr>
                <w:ilvl w:val="0"/>
                <w:numId w:val="5"/>
              </w:numPr>
              <w:rPr>
                <w:b/>
                <w:sz w:val="24"/>
                <w:szCs w:val="24"/>
                <w:lang w:val="kk-KZ"/>
              </w:rPr>
            </w:pPr>
            <w:r w:rsidRPr="001935BC">
              <w:rPr>
                <w:b/>
                <w:lang w:val="kk-KZ"/>
              </w:rPr>
              <w:t>Қанағаттанудың жоғалуы</w:t>
            </w:r>
            <w:r w:rsidRPr="001935BC">
              <w:rPr>
                <w:lang w:val="kk-KZ"/>
              </w:rPr>
              <w:br/>
              <w:t>0 Маған өмір мен айналамдағылардың бәрі бұрынғыдай ұнайды</w:t>
            </w:r>
            <w:r w:rsidRPr="001935BC">
              <w:rPr>
                <w:lang w:val="kk-KZ"/>
              </w:rPr>
              <w:br/>
              <w:t>1 Бұрын маған ұнайтын нәрселердің бәрі енді мені азырақ қызықтырады</w:t>
            </w:r>
            <w:r w:rsidRPr="001935BC">
              <w:rPr>
                <w:lang w:val="kk-KZ"/>
              </w:rPr>
              <w:br/>
              <w:t>2 Бұрын маған ұнайтын нәрселердің бәрі енді мені мүлдем қызықтырмай қалды</w:t>
            </w:r>
            <w:r w:rsidRPr="001935BC">
              <w:rPr>
                <w:lang w:val="kk-KZ"/>
              </w:rPr>
              <w:br/>
              <w:t>3 Мен бұрын ұнатқан нәрселерден рақат ала алмаймын.</w:t>
            </w:r>
          </w:p>
          <w:p w14:paraId="70F11AF4" w14:textId="77777777" w:rsidR="00F2670D" w:rsidRPr="001935BC" w:rsidRDefault="00F2670D" w:rsidP="0013504B">
            <w:pPr>
              <w:numPr>
                <w:ilvl w:val="0"/>
                <w:numId w:val="5"/>
              </w:numPr>
              <w:rPr>
                <w:b/>
                <w:sz w:val="24"/>
                <w:szCs w:val="24"/>
                <w:lang w:val="kk-KZ"/>
              </w:rPr>
            </w:pPr>
            <w:r w:rsidRPr="001935BC">
              <w:rPr>
                <w:b/>
                <w:lang w:val="kk-KZ"/>
              </w:rPr>
              <w:t>Кінә</w:t>
            </w:r>
            <w:r w:rsidRPr="001935BC">
              <w:rPr>
                <w:lang w:val="kk-KZ"/>
              </w:rPr>
              <w:br/>
              <w:t>0 Мен өзімді кінәлі сезінбеймін</w:t>
            </w:r>
            <w:r w:rsidRPr="001935BC">
              <w:rPr>
                <w:lang w:val="kk-KZ"/>
              </w:rPr>
              <w:br/>
              <w:t>1 Кейде мен жасаған іс-әрекеттерім үшін немесе оларды жасауға міндетті болғаным үшін өзімді кінәлі сезінемін</w:t>
            </w:r>
            <w:r w:rsidRPr="001935BC">
              <w:rPr>
                <w:lang w:val="kk-KZ"/>
              </w:rPr>
              <w:br/>
              <w:t>2 Мен өзімді көбіне кінәлі сезінемін</w:t>
            </w:r>
            <w:r w:rsidRPr="001935BC">
              <w:rPr>
                <w:lang w:val="kk-KZ"/>
              </w:rPr>
              <w:br/>
              <w:t>3 Мен әрқашан өзімді кінәлі сезінемін</w:t>
            </w:r>
          </w:p>
        </w:tc>
        <w:tc>
          <w:tcPr>
            <w:tcW w:w="496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6CA407C9" w14:textId="77777777" w:rsidR="00F2670D" w:rsidRPr="001935BC" w:rsidRDefault="00F2670D" w:rsidP="0013504B">
            <w:pPr>
              <w:numPr>
                <w:ilvl w:val="0"/>
                <w:numId w:val="5"/>
              </w:numPr>
              <w:rPr>
                <w:b/>
                <w:sz w:val="24"/>
                <w:szCs w:val="24"/>
                <w:lang w:val="kk-KZ"/>
              </w:rPr>
            </w:pPr>
            <w:r w:rsidRPr="001935BC">
              <w:rPr>
                <w:b/>
                <w:lang w:val="kk-KZ"/>
              </w:rPr>
              <w:t>Жаза сезімі</w:t>
            </w:r>
            <w:r w:rsidRPr="001935BC">
              <w:rPr>
                <w:lang w:val="kk-KZ"/>
              </w:rPr>
              <w:br/>
              <w:t xml:space="preserve">0 Мен өзімді жазаланғандай сезінбеймін </w:t>
            </w:r>
            <w:r w:rsidRPr="001935BC">
              <w:rPr>
                <w:lang w:val="kk-KZ"/>
              </w:rPr>
              <w:br/>
              <w:t xml:space="preserve">1 Мені жазалауы мүмкін екендігін түсінемін </w:t>
            </w:r>
            <w:r w:rsidRPr="001935BC">
              <w:rPr>
                <w:lang w:val="kk-KZ"/>
              </w:rPr>
              <w:br/>
              <w:t>2 Мен өзімнің жазалануымды күтемін</w:t>
            </w:r>
            <w:r w:rsidRPr="001935BC">
              <w:rPr>
                <w:lang w:val="kk-KZ"/>
              </w:rPr>
              <w:br/>
              <w:t>3 Мен өзімнің жазаланғанымды сезінемін</w:t>
            </w:r>
          </w:p>
          <w:p w14:paraId="6BCBA1AD" w14:textId="77777777" w:rsidR="00F2670D" w:rsidRPr="001935BC" w:rsidRDefault="00F2670D" w:rsidP="0013504B">
            <w:pPr>
              <w:numPr>
                <w:ilvl w:val="0"/>
                <w:numId w:val="5"/>
              </w:numPr>
              <w:rPr>
                <w:b/>
                <w:sz w:val="24"/>
                <w:szCs w:val="24"/>
                <w:lang w:val="kk-KZ"/>
              </w:rPr>
            </w:pPr>
            <w:r w:rsidRPr="001935BC">
              <w:rPr>
                <w:b/>
                <w:lang w:val="kk-KZ"/>
              </w:rPr>
              <w:t>Өз-өзін ұнатпау</w:t>
            </w:r>
            <w:r w:rsidRPr="001935BC">
              <w:rPr>
                <w:lang w:val="kk-KZ"/>
              </w:rPr>
              <w:t xml:space="preserve"> </w:t>
            </w:r>
            <w:r w:rsidRPr="001935BC">
              <w:rPr>
                <w:lang w:val="kk-KZ"/>
              </w:rPr>
              <w:br/>
              <w:t xml:space="preserve">0 Менің өзіме деген арақатынасым бұрынғыдай </w:t>
            </w:r>
            <w:r w:rsidRPr="001935BC">
              <w:rPr>
                <w:lang w:val="kk-KZ"/>
              </w:rPr>
              <w:br/>
              <w:t>1 Мен өзіме деген сенімділікті жоғалттым</w:t>
            </w:r>
            <w:r w:rsidRPr="001935BC">
              <w:rPr>
                <w:lang w:val="kk-KZ"/>
              </w:rPr>
              <w:br/>
              <w:t>2 Менің өзімнен көңілім қалды</w:t>
            </w:r>
            <w:r w:rsidRPr="001935BC">
              <w:rPr>
                <w:lang w:val="kk-KZ"/>
              </w:rPr>
              <w:br/>
              <w:t>3 Мен өзімді ұнатпаймын  (жақсы көрмеймін)</w:t>
            </w:r>
          </w:p>
          <w:p w14:paraId="7E066D32" w14:textId="77777777" w:rsidR="00F2670D" w:rsidRPr="001935BC" w:rsidRDefault="00F2670D" w:rsidP="0013504B">
            <w:pPr>
              <w:numPr>
                <w:ilvl w:val="0"/>
                <w:numId w:val="5"/>
              </w:numPr>
              <w:rPr>
                <w:b/>
                <w:sz w:val="24"/>
                <w:szCs w:val="24"/>
                <w:lang w:val="kk-KZ"/>
              </w:rPr>
            </w:pPr>
            <w:r w:rsidRPr="001935BC">
              <w:rPr>
                <w:b/>
                <w:lang w:val="kk-KZ"/>
              </w:rPr>
              <w:t>Өзін-өзі сынға алу</w:t>
            </w:r>
            <w:r w:rsidRPr="001935BC">
              <w:rPr>
                <w:lang w:val="kk-KZ"/>
              </w:rPr>
              <w:br/>
              <w:t>0 Мен өзімді сынамаймын</w:t>
            </w:r>
            <w:r w:rsidRPr="001935BC">
              <w:rPr>
                <w:lang w:val="kk-KZ"/>
              </w:rPr>
              <w:br/>
              <w:t>1 Мен өзімді бұрынғыдан көп сынаймын</w:t>
            </w:r>
            <w:r w:rsidRPr="001935BC">
              <w:rPr>
                <w:lang w:val="kk-KZ"/>
              </w:rPr>
              <w:br/>
              <w:t>2 Мен барлық кемшіліктерім үшін өзімді қатты сынаймын</w:t>
            </w:r>
            <w:r w:rsidRPr="001935BC">
              <w:rPr>
                <w:lang w:val="kk-KZ"/>
              </w:rPr>
              <w:br/>
              <w:t>3 Мен айналамызда болып жатқан барлық жаман істер үшін өзімді кінәлаймын</w:t>
            </w:r>
          </w:p>
          <w:p w14:paraId="57980109" w14:textId="77777777" w:rsidR="00F2670D" w:rsidRPr="001935BC" w:rsidRDefault="00F2670D" w:rsidP="0013504B">
            <w:pPr>
              <w:numPr>
                <w:ilvl w:val="0"/>
                <w:numId w:val="5"/>
              </w:numPr>
              <w:rPr>
                <w:b/>
                <w:sz w:val="24"/>
                <w:szCs w:val="24"/>
                <w:lang w:val="kk-KZ"/>
              </w:rPr>
            </w:pPr>
            <w:r w:rsidRPr="001935BC">
              <w:rPr>
                <w:b/>
                <w:lang w:val="kk-KZ"/>
              </w:rPr>
              <w:t>Суицидтік ойлар</w:t>
            </w:r>
            <w:r w:rsidRPr="001935BC">
              <w:rPr>
                <w:lang w:val="kk-KZ"/>
              </w:rPr>
              <w:br/>
              <w:t>0 Өз-өзіме қол жұмсау туралы ойлар маған келмейді</w:t>
            </w:r>
            <w:r w:rsidRPr="001935BC">
              <w:rPr>
                <w:lang w:val="kk-KZ"/>
              </w:rPr>
              <w:br/>
              <w:t>1 Менде суицид туралы ойлар бар, бірақ мен оны ешқашан іске асыра алмаймын</w:t>
            </w:r>
            <w:r w:rsidRPr="001935BC">
              <w:rPr>
                <w:lang w:val="kk-KZ"/>
              </w:rPr>
              <w:br/>
              <w:t>2 Мен өзіме қол жұмсағым келеді</w:t>
            </w:r>
            <w:r w:rsidRPr="001935BC">
              <w:rPr>
                <w:lang w:val="kk-KZ"/>
              </w:rPr>
              <w:br/>
              <w:t>3 Егер мүмкіндігім болса өзіме қол жұмсар едім</w:t>
            </w:r>
          </w:p>
          <w:p w14:paraId="7D6CA96E" w14:textId="77777777" w:rsidR="00F2670D" w:rsidRPr="001935BC" w:rsidRDefault="00F2670D" w:rsidP="0013504B">
            <w:pPr>
              <w:numPr>
                <w:ilvl w:val="0"/>
                <w:numId w:val="5"/>
              </w:numPr>
              <w:rPr>
                <w:b/>
                <w:sz w:val="24"/>
                <w:szCs w:val="24"/>
                <w:lang w:val="kk-KZ"/>
              </w:rPr>
            </w:pPr>
            <w:r w:rsidRPr="001935BC">
              <w:rPr>
                <w:b/>
                <w:sz w:val="24"/>
                <w:szCs w:val="24"/>
                <w:lang w:val="kk-KZ"/>
              </w:rPr>
              <w:t>Жылауықтық</w:t>
            </w:r>
          </w:p>
          <w:p w14:paraId="4CACE822" w14:textId="77777777" w:rsidR="00F2670D" w:rsidRPr="001935BC" w:rsidRDefault="00F2670D" w:rsidP="0013504B">
            <w:pPr>
              <w:ind w:left="360"/>
              <w:rPr>
                <w:sz w:val="24"/>
                <w:szCs w:val="24"/>
                <w:lang w:val="kk-KZ"/>
              </w:rPr>
            </w:pPr>
            <w:r w:rsidRPr="001935BC">
              <w:rPr>
                <w:sz w:val="24"/>
                <w:szCs w:val="24"/>
                <w:lang w:val="kk-KZ"/>
              </w:rPr>
              <w:t xml:space="preserve">0 </w:t>
            </w:r>
            <w:r w:rsidRPr="001935BC">
              <w:rPr>
                <w:lang w:val="kk-KZ"/>
              </w:rPr>
              <w:t>Мен әдеттегіден көп жыламаймын</w:t>
            </w:r>
            <w:r w:rsidRPr="001935BC">
              <w:rPr>
                <w:lang w:val="kk-KZ"/>
              </w:rPr>
              <w:br/>
              <w:t>1 Қазір мен бұрынғыға қарағанда жиі жылаймын</w:t>
            </w:r>
            <w:r w:rsidRPr="001935BC">
              <w:rPr>
                <w:lang w:val="kk-KZ"/>
              </w:rPr>
              <w:br/>
              <w:t>2 Мен үнемі жылаймын</w:t>
            </w:r>
            <w:r w:rsidRPr="001935BC">
              <w:rPr>
                <w:lang w:val="kk-KZ"/>
              </w:rPr>
              <w:br/>
              <w:t>3 Жылағым келсе де, жылай алмаймын</w:t>
            </w:r>
          </w:p>
        </w:tc>
      </w:tr>
    </w:tbl>
    <w:p w14:paraId="0BB7D0B0" w14:textId="77777777" w:rsidR="00F2670D" w:rsidRPr="001935BC" w:rsidRDefault="00F2670D" w:rsidP="0013504B">
      <w:pPr>
        <w:rPr>
          <w:color w:val="FFFFFF" w:themeColor="background1"/>
          <w:lang w:val="kk-KZ"/>
        </w:rPr>
      </w:pPr>
      <w:r w:rsidRPr="001935BC">
        <w:rPr>
          <w:noProof/>
          <w:color w:val="FFFFFF" w:themeColor="background1"/>
          <w:lang w:eastAsia="ru-RU"/>
        </w:rPr>
        <mc:AlternateContent>
          <mc:Choice Requires="wps">
            <w:drawing>
              <wp:anchor distT="0" distB="0" distL="114300" distR="114300" simplePos="0" relativeHeight="251679744" behindDoc="0" locked="0" layoutInCell="1" allowOverlap="1" wp14:anchorId="144CEAB3" wp14:editId="65D47F36">
                <wp:simplePos x="0" y="0"/>
                <wp:positionH relativeFrom="column">
                  <wp:posOffset>3872865</wp:posOffset>
                </wp:positionH>
                <wp:positionV relativeFrom="paragraph">
                  <wp:posOffset>33020</wp:posOffset>
                </wp:positionV>
                <wp:extent cx="2257425" cy="542925"/>
                <wp:effectExtent l="0" t="0" r="47625" b="28575"/>
                <wp:wrapNone/>
                <wp:docPr id="35" name="Пятиугольник 4"/>
                <wp:cNvGraphicFramePr/>
                <a:graphic xmlns:a="http://schemas.openxmlformats.org/drawingml/2006/main">
                  <a:graphicData uri="http://schemas.microsoft.com/office/word/2010/wordprocessingShape">
                    <wps:wsp>
                      <wps:cNvSpPr/>
                      <wps:spPr>
                        <a:xfrm>
                          <a:off x="0" y="0"/>
                          <a:ext cx="2257425" cy="542925"/>
                        </a:xfrm>
                        <a:prstGeom prst="homePlate">
                          <a:avLst/>
                        </a:prstGeom>
                        <a:solidFill>
                          <a:srgbClr val="70AD47"/>
                        </a:solidFill>
                        <a:ln w="12700" cap="flat" cmpd="sng" algn="ctr">
                          <a:solidFill>
                            <a:srgbClr val="70AD47">
                              <a:shade val="50000"/>
                            </a:srgbClr>
                          </a:solidFill>
                          <a:prstDash val="solid"/>
                          <a:miter lim="800000"/>
                        </a:ln>
                        <a:effectLst/>
                      </wps:spPr>
                      <wps:txbx>
                        <w:txbxContent>
                          <w:p w14:paraId="64CF9DF8" w14:textId="77777777" w:rsidR="00F2670D" w:rsidRPr="001C313F" w:rsidRDefault="00F2670D" w:rsidP="00F2670D">
                            <w:pPr>
                              <w:jc w:val="center"/>
                              <w:rPr>
                                <w:b/>
                                <w:sz w:val="24"/>
                              </w:rPr>
                            </w:pPr>
                            <w:r>
                              <w:rPr>
                                <w:rStyle w:val="tlid-translation"/>
                                <w:lang w:val="kk-KZ"/>
                              </w:rPr>
                              <w:t>Жалғасы келесі бетте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CEAB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7" type="#_x0000_t15" style="position:absolute;margin-left:304.95pt;margin-top:2.6pt;width:177.75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" adj="19003" fillcolor="#70ad47" strokecolor="#507e32" strokeweight="1pt">
                <v:textbox>
                  <w:txbxContent>
                    <w:p w14:paraId="64CF9DF8" w14:textId="77777777" w:rsidR="00F2670D" w:rsidRPr="001C313F" w:rsidRDefault="00F2670D" w:rsidP="00F2670D">
                      <w:pPr>
                        <w:jc w:val="center"/>
                        <w:rPr>
                          <w:b/>
                          <w:sz w:val="24"/>
                        </w:rPr>
                      </w:pPr>
                      <w:r>
                        <w:rPr>
                          <w:rStyle w:val="tlid-translation"/>
                          <w:lang w:val="kk-KZ"/>
                        </w:rPr>
                        <w:t>Жалғасы келесі бетте</w:t>
                      </w:r>
                    </w:p>
                  </w:txbxContent>
                </v:textbox>
              </v:shape>
            </w:pict>
          </mc:Fallback>
        </mc:AlternateContent>
      </w:r>
      <w:r w:rsidRPr="001935BC">
        <w:rPr>
          <w:noProof/>
          <w:color w:val="FFFFFF" w:themeColor="background1"/>
          <w:lang w:eastAsia="ru-RU"/>
        </w:rPr>
        <mc:AlternateContent>
          <mc:Choice Requires="wps">
            <w:drawing>
              <wp:anchor distT="0" distB="0" distL="114300" distR="114300" simplePos="0" relativeHeight="251680768" behindDoc="0" locked="0" layoutInCell="1" allowOverlap="1" wp14:anchorId="24211E93" wp14:editId="259EACB8">
                <wp:simplePos x="0" y="0"/>
                <wp:positionH relativeFrom="column">
                  <wp:posOffset>24765</wp:posOffset>
                </wp:positionH>
                <wp:positionV relativeFrom="paragraph">
                  <wp:posOffset>309245</wp:posOffset>
                </wp:positionV>
                <wp:extent cx="1866900" cy="342900"/>
                <wp:effectExtent l="0" t="0" r="19050" b="19050"/>
                <wp:wrapNone/>
                <wp:docPr id="43" name="Прямоугольник 43"/>
                <wp:cNvGraphicFramePr/>
                <a:graphic xmlns:a="http://schemas.openxmlformats.org/drawingml/2006/main">
                  <a:graphicData uri="http://schemas.microsoft.com/office/word/2010/wordprocessingShape">
                    <wps:wsp>
                      <wps:cNvSpPr/>
                      <wps:spPr>
                        <a:xfrm>
                          <a:off x="0" y="0"/>
                          <a:ext cx="1866900" cy="342900"/>
                        </a:xfrm>
                        <a:prstGeom prst="rect">
                          <a:avLst/>
                        </a:prstGeom>
                        <a:solidFill>
                          <a:srgbClr val="70AD47"/>
                        </a:solidFill>
                        <a:ln w="12700" cap="flat" cmpd="sng" algn="ctr">
                          <a:solidFill>
                            <a:srgbClr val="70AD47">
                              <a:shade val="50000"/>
                            </a:srgbClr>
                          </a:solidFill>
                          <a:prstDash val="solid"/>
                          <a:miter lim="800000"/>
                        </a:ln>
                        <a:effectLst/>
                      </wps:spPr>
                      <wps:txbx>
                        <w:txbxContent>
                          <w:p w14:paraId="7BB5C79A" w14:textId="77777777" w:rsidR="00F2670D" w:rsidRPr="001C313F" w:rsidRDefault="00F2670D" w:rsidP="00F2670D">
                            <w:pPr>
                              <w:jc w:val="center"/>
                              <w:rPr>
                                <w:b/>
                                <w:lang w:val="en-US"/>
                              </w:rPr>
                            </w:pPr>
                            <w:r w:rsidRPr="001C313F">
                              <w:rPr>
                                <w:b/>
                                <w:lang w:val="en-US"/>
                              </w:rPr>
                              <w:t>PEARSON</w:t>
                            </w:r>
                          </w:p>
                          <w:p w14:paraId="07B75E2D" w14:textId="77777777" w:rsidR="00F2670D" w:rsidRPr="001C313F" w:rsidRDefault="00F2670D" w:rsidP="00F2670D">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11E93" id="Прямоугольник 43" o:spid="_x0000_s1028" style="position:absolute;margin-left:1.95pt;margin-top:24.35pt;width:147pt;height: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" fillcolor="#70ad47" strokecolor="#507e32" strokeweight="1pt">
                <v:textbox>
                  <w:txbxContent>
                    <w:p w14:paraId="7BB5C79A" w14:textId="77777777" w:rsidR="00F2670D" w:rsidRPr="001C313F" w:rsidRDefault="00F2670D" w:rsidP="00F2670D">
                      <w:pPr>
                        <w:jc w:val="center"/>
                        <w:rPr>
                          <w:b/>
                          <w:lang w:val="en-US"/>
                        </w:rPr>
                      </w:pPr>
                      <w:r w:rsidRPr="001C313F">
                        <w:rPr>
                          <w:b/>
                          <w:lang w:val="en-US"/>
                        </w:rPr>
                        <w:t>PEARSON</w:t>
                      </w:r>
                    </w:p>
                    <w:p w14:paraId="07B75E2D" w14:textId="77777777" w:rsidR="00F2670D" w:rsidRPr="001C313F" w:rsidRDefault="00F2670D" w:rsidP="00F2670D">
                      <w:pPr>
                        <w:jc w:val="center"/>
                        <w:rPr>
                          <w:b/>
                          <w:lang w:val="en-US"/>
                        </w:rPr>
                      </w:pPr>
                    </w:p>
                  </w:txbxContent>
                </v:textbox>
              </v:rect>
            </w:pict>
          </mc:Fallback>
        </mc:AlternateContent>
      </w:r>
      <w:r w:rsidRPr="001935BC">
        <w:rPr>
          <w:color w:val="FFFFFF" w:themeColor="background1"/>
          <w:lang w:val="kk-KZ"/>
        </w:rPr>
        <w:t xml:space="preserve"> Аралық қорытынды (1-бет)_________</w:t>
      </w:r>
    </w:p>
    <w:p w14:paraId="25CD9448" w14:textId="77777777" w:rsidR="00F2670D" w:rsidRPr="001935BC" w:rsidRDefault="00F2670D" w:rsidP="0013504B">
      <w:pPr>
        <w:rPr>
          <w:lang w:val="kk-KZ"/>
        </w:rPr>
      </w:pPr>
    </w:p>
    <w:tbl>
      <w:tblPr>
        <w:tblStyle w:val="a6"/>
        <w:tblW w:w="10348" w:type="dxa"/>
        <w:tblInd w:w="-724" w:type="dxa"/>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5388"/>
        <w:gridCol w:w="4960"/>
      </w:tblGrid>
      <w:tr w:rsidR="00F2670D" w:rsidRPr="00C22818" w14:paraId="5508CF19" w14:textId="77777777" w:rsidTr="009B4F66">
        <w:tc>
          <w:tcPr>
            <w:tcW w:w="5388" w:type="dxa"/>
          </w:tcPr>
          <w:p w14:paraId="5ABE454D" w14:textId="77777777" w:rsidR="00F2670D" w:rsidRPr="001935BC" w:rsidRDefault="00F2670D" w:rsidP="0013504B">
            <w:pPr>
              <w:numPr>
                <w:ilvl w:val="0"/>
                <w:numId w:val="5"/>
              </w:numPr>
              <w:rPr>
                <w:b/>
                <w:sz w:val="24"/>
                <w:szCs w:val="24"/>
                <w:lang w:val="kk-KZ"/>
              </w:rPr>
            </w:pPr>
            <w:r w:rsidRPr="001935BC">
              <w:rPr>
                <w:b/>
                <w:lang w:val="kk-KZ"/>
              </w:rPr>
              <w:lastRenderedPageBreak/>
              <w:t>Толқу</w:t>
            </w:r>
            <w:r w:rsidRPr="001935BC">
              <w:rPr>
                <w:lang w:val="kk-KZ"/>
              </w:rPr>
              <w:br/>
              <w:t>0. Менің мазасыздануым мен толқуым әдеттегідей</w:t>
            </w:r>
          </w:p>
          <w:p w14:paraId="50758F30" w14:textId="77777777" w:rsidR="00F2670D" w:rsidRPr="001935BC" w:rsidRDefault="00F2670D" w:rsidP="0013504B">
            <w:pPr>
              <w:ind w:left="360"/>
              <w:rPr>
                <w:lang w:val="kk-KZ"/>
              </w:rPr>
            </w:pPr>
            <w:r w:rsidRPr="001935BC">
              <w:rPr>
                <w:lang w:val="kk-KZ"/>
              </w:rPr>
              <w:t>1.Мен бұрынғыдан гөрі жиірек толқып мазасызданамын</w:t>
            </w:r>
            <w:r w:rsidRPr="001935BC">
              <w:rPr>
                <w:lang w:val="kk-KZ"/>
              </w:rPr>
              <w:br/>
              <w:t>2 Менің мазасызданып толқитыным соншалықты , бір орында ұзақ тұру мүмкін емес</w:t>
            </w:r>
          </w:p>
          <w:p w14:paraId="4902F3B6" w14:textId="77777777" w:rsidR="00F2670D" w:rsidRPr="001935BC" w:rsidRDefault="00F2670D" w:rsidP="0013504B">
            <w:pPr>
              <w:rPr>
                <w:b/>
                <w:sz w:val="24"/>
                <w:szCs w:val="24"/>
                <w:lang w:val="kk-KZ"/>
              </w:rPr>
            </w:pPr>
            <w:r w:rsidRPr="001935BC">
              <w:rPr>
                <w:lang w:val="kk-KZ"/>
              </w:rPr>
              <w:t xml:space="preserve">       3 Менің мазасызданып толқитыным соншалықты,     мен әрдайым қозғалыста болуым керек немесе үздіксіз  бір іспен айналысуым қажет</w:t>
            </w:r>
          </w:p>
          <w:p w14:paraId="114C6DB4" w14:textId="77777777" w:rsidR="00F2670D" w:rsidRPr="001935BC" w:rsidRDefault="00F2670D" w:rsidP="0013504B">
            <w:pPr>
              <w:numPr>
                <w:ilvl w:val="0"/>
                <w:numId w:val="5"/>
              </w:numPr>
              <w:rPr>
                <w:b/>
                <w:sz w:val="24"/>
                <w:szCs w:val="24"/>
                <w:lang w:val="kk-KZ"/>
              </w:rPr>
            </w:pPr>
            <w:r w:rsidRPr="001935BC">
              <w:rPr>
                <w:b/>
                <w:lang w:val="kk-KZ"/>
              </w:rPr>
              <w:t>Қызығушылықты жоғалту</w:t>
            </w:r>
            <w:r w:rsidRPr="001935BC">
              <w:rPr>
                <w:lang w:val="kk-KZ"/>
              </w:rPr>
              <w:br/>
              <w:t>0 Мен басқа адамдарға немесе қызметіме деген қызығушылығымды жоғалтқан жоқпын</w:t>
            </w:r>
            <w:r w:rsidRPr="001935BC">
              <w:rPr>
                <w:lang w:val="kk-KZ"/>
              </w:rPr>
              <w:br/>
              <w:t>1 Мен басқа адамдарға бұрынғыдан гөрі азырақ қызығушылық танытамын</w:t>
            </w:r>
            <w:r w:rsidRPr="001935BC">
              <w:rPr>
                <w:lang w:val="kk-KZ"/>
              </w:rPr>
              <w:br/>
              <w:t>2 Мен басқа адамдарға деген қызығушылықты жоғалта бастадым</w:t>
            </w:r>
            <w:r w:rsidRPr="001935BC">
              <w:rPr>
                <w:lang w:val="kk-KZ"/>
              </w:rPr>
              <w:br/>
              <w:t>3 Мен басқа адамдарға деген қызығушылықты мүлдем жоғалттым</w:t>
            </w:r>
          </w:p>
          <w:p w14:paraId="3C194B09" w14:textId="77777777" w:rsidR="00F2670D" w:rsidRPr="001935BC" w:rsidRDefault="00F2670D" w:rsidP="0013504B">
            <w:pPr>
              <w:numPr>
                <w:ilvl w:val="0"/>
                <w:numId w:val="5"/>
              </w:numPr>
              <w:rPr>
                <w:b/>
                <w:sz w:val="24"/>
                <w:szCs w:val="24"/>
                <w:lang w:val="kk-KZ"/>
              </w:rPr>
            </w:pPr>
            <w:r w:rsidRPr="001935BC">
              <w:rPr>
                <w:b/>
                <w:lang w:val="kk-KZ"/>
              </w:rPr>
              <w:t>Шешім қабылдау қиындығы</w:t>
            </w:r>
            <w:r w:rsidRPr="001935BC">
              <w:rPr>
                <w:lang w:val="kk-KZ"/>
              </w:rPr>
              <w:br/>
              <w:t>0 Мен әдеттегідей шешім қабылдай аламын</w:t>
            </w:r>
            <w:r w:rsidRPr="001935BC">
              <w:rPr>
                <w:lang w:val="kk-KZ"/>
              </w:rPr>
              <w:br/>
              <w:t>1 Маған шешім қабылдау әдеттегіден қиын</w:t>
            </w:r>
            <w:r w:rsidRPr="001935BC">
              <w:rPr>
                <w:lang w:val="kk-KZ"/>
              </w:rPr>
              <w:br/>
              <w:t xml:space="preserve">2 Маған шешім қабылдау бұрынғыға қарағанда әлдеқайда қиын </w:t>
            </w:r>
            <w:r w:rsidRPr="001935BC">
              <w:rPr>
                <w:lang w:val="kk-KZ"/>
              </w:rPr>
              <w:br/>
              <w:t>3 Мен шешім қабылдай алмаймын</w:t>
            </w:r>
          </w:p>
          <w:p w14:paraId="31607E66" w14:textId="77777777" w:rsidR="00F2670D" w:rsidRPr="001935BC" w:rsidRDefault="00F2670D" w:rsidP="0013504B">
            <w:pPr>
              <w:numPr>
                <w:ilvl w:val="0"/>
                <w:numId w:val="5"/>
              </w:numPr>
              <w:rPr>
                <w:b/>
                <w:sz w:val="24"/>
                <w:szCs w:val="24"/>
                <w:lang w:val="kk-KZ"/>
              </w:rPr>
            </w:pPr>
            <w:r w:rsidRPr="001935BC">
              <w:rPr>
                <w:b/>
                <w:lang w:val="kk-KZ"/>
              </w:rPr>
              <w:t>Пайдасыздық</w:t>
            </w:r>
            <w:r w:rsidRPr="001935BC">
              <w:rPr>
                <w:lang w:val="kk-KZ"/>
              </w:rPr>
              <w:br/>
              <w:t>0 Мен өзімді түкке тұрғысыз сезінбеймін</w:t>
            </w:r>
            <w:r w:rsidRPr="001935BC">
              <w:rPr>
                <w:lang w:val="kk-KZ"/>
              </w:rPr>
              <w:br/>
              <w:t>1 Мен өзімді бұрынғыдай пайдалы деп санамаймын</w:t>
            </w:r>
            <w:r w:rsidRPr="001935BC">
              <w:rPr>
                <w:lang w:val="kk-KZ"/>
              </w:rPr>
              <w:br/>
              <w:t>2 Басқа адамдармен салыстырғанда өзімді пайдасыз сезінемін</w:t>
            </w:r>
            <w:r w:rsidRPr="001935BC">
              <w:rPr>
                <w:lang w:val="kk-KZ"/>
              </w:rPr>
              <w:br/>
              <w:t>3 Мен өзімді түкке тұрғысыз сезінемін</w:t>
            </w:r>
          </w:p>
          <w:p w14:paraId="5DDDD8A2" w14:textId="77777777" w:rsidR="00F2670D" w:rsidRPr="001935BC" w:rsidRDefault="00F2670D" w:rsidP="0013504B">
            <w:pPr>
              <w:numPr>
                <w:ilvl w:val="0"/>
                <w:numId w:val="5"/>
              </w:numPr>
              <w:rPr>
                <w:b/>
                <w:sz w:val="24"/>
                <w:szCs w:val="24"/>
                <w:lang w:val="kk-KZ"/>
              </w:rPr>
            </w:pPr>
            <w:r w:rsidRPr="001935BC">
              <w:rPr>
                <w:b/>
                <w:lang w:val="kk-KZ"/>
              </w:rPr>
              <w:t>Энергияны жоғалту</w:t>
            </w:r>
            <w:r w:rsidRPr="001935BC">
              <w:rPr>
                <w:lang w:val="kk-KZ"/>
              </w:rPr>
              <w:br/>
              <w:t>0 Мені өзімді үнем жігерлі сезінемін</w:t>
            </w:r>
            <w:r w:rsidRPr="001935BC">
              <w:rPr>
                <w:lang w:val="kk-KZ"/>
              </w:rPr>
              <w:br/>
              <w:t>1 Менде бұрынғыға қарағанда энергия аз</w:t>
            </w:r>
            <w:r w:rsidRPr="001935BC">
              <w:rPr>
                <w:lang w:val="kk-KZ"/>
              </w:rPr>
              <w:br/>
              <w:t>2 Бірдеңе жасау үшін маған өзімді  мәжбүрлеуге тура келеді</w:t>
            </w:r>
            <w:r w:rsidRPr="001935BC">
              <w:rPr>
                <w:lang w:val="kk-KZ"/>
              </w:rPr>
              <w:br/>
              <w:t>3 Мен ештеңе істей алмаймын</w:t>
            </w:r>
          </w:p>
          <w:p w14:paraId="22CCA6EE" w14:textId="77777777" w:rsidR="00F2670D" w:rsidRPr="001935BC" w:rsidRDefault="00F2670D" w:rsidP="0013504B">
            <w:pPr>
              <w:numPr>
                <w:ilvl w:val="0"/>
                <w:numId w:val="5"/>
              </w:numPr>
              <w:rPr>
                <w:b/>
                <w:sz w:val="24"/>
                <w:szCs w:val="24"/>
                <w:lang w:val="kk-KZ"/>
              </w:rPr>
            </w:pPr>
            <w:r w:rsidRPr="001935BC">
              <w:rPr>
                <w:b/>
                <w:lang w:val="kk-KZ"/>
              </w:rPr>
              <w:t>Ұйқы тәртібіндегі өзгерістер</w:t>
            </w:r>
          </w:p>
          <w:p w14:paraId="202CB767" w14:textId="77777777" w:rsidR="00F2670D" w:rsidRPr="001935BC" w:rsidRDefault="00F2670D" w:rsidP="0013504B">
            <w:pPr>
              <w:ind w:left="360"/>
              <w:rPr>
                <w:b/>
                <w:sz w:val="24"/>
                <w:szCs w:val="24"/>
                <w:lang w:val="kk-KZ"/>
              </w:rPr>
            </w:pPr>
            <w:r w:rsidRPr="001935BC">
              <w:rPr>
                <w:u w:val="single"/>
                <w:lang w:val="kk-KZ"/>
              </w:rPr>
              <w:t>0 Ұйқы тәртібінде өзгерістер жоқ______________</w:t>
            </w:r>
          </w:p>
          <w:p w14:paraId="6E84B412" w14:textId="77777777" w:rsidR="00F2670D" w:rsidRPr="001935BC" w:rsidRDefault="00F2670D" w:rsidP="0013504B">
            <w:pPr>
              <w:ind w:left="360"/>
              <w:rPr>
                <w:lang w:val="kk-KZ"/>
              </w:rPr>
            </w:pPr>
            <w:r w:rsidRPr="001935BC">
              <w:rPr>
                <w:lang w:val="kk-KZ"/>
              </w:rPr>
              <w:t>1а Мен әдеттегіден көп ұйықтаймын</w:t>
            </w:r>
            <w:r w:rsidRPr="001935BC">
              <w:rPr>
                <w:lang w:val="kk-KZ"/>
              </w:rPr>
              <w:br/>
            </w:r>
            <w:r w:rsidRPr="001935BC">
              <w:rPr>
                <w:u w:val="single"/>
                <w:lang w:val="kk-KZ"/>
              </w:rPr>
              <w:t>1b Мен әдеттегіден аз ұйықтаймын_____________</w:t>
            </w:r>
          </w:p>
          <w:p w14:paraId="73FD0594" w14:textId="77777777" w:rsidR="00F2670D" w:rsidRPr="001935BC" w:rsidRDefault="00F2670D" w:rsidP="0013504B">
            <w:pPr>
              <w:ind w:left="360"/>
              <w:rPr>
                <w:lang w:val="kk-KZ"/>
              </w:rPr>
            </w:pPr>
            <w:r w:rsidRPr="001935BC">
              <w:rPr>
                <w:lang w:val="kk-KZ"/>
              </w:rPr>
              <w:t>2а Мен әдеттегіден әлдеқайда көп ұйықтаймын</w:t>
            </w:r>
            <w:r w:rsidRPr="001935BC">
              <w:rPr>
                <w:lang w:val="kk-KZ"/>
              </w:rPr>
              <w:br/>
              <w:t xml:space="preserve">2b </w:t>
            </w:r>
            <w:r w:rsidRPr="001935BC">
              <w:rPr>
                <w:u w:val="single"/>
                <w:lang w:val="kk-KZ"/>
              </w:rPr>
              <w:t>Мен әдеттегіден әлдеқайда аз ұйықтаймын</w:t>
            </w:r>
            <w:r w:rsidRPr="001935BC">
              <w:rPr>
                <w:lang w:val="kk-KZ"/>
              </w:rPr>
              <w:t>___</w:t>
            </w:r>
            <w:r w:rsidRPr="001935BC">
              <w:rPr>
                <w:lang w:val="kk-KZ"/>
              </w:rPr>
              <w:br/>
              <w:t>3а Мен күннің көп бөлігін ұйықтаймын</w:t>
            </w:r>
            <w:r w:rsidRPr="001935BC">
              <w:rPr>
                <w:lang w:val="kk-KZ"/>
              </w:rPr>
              <w:br/>
              <w:t>3b Мен әдеттегіден 1-2 сағат бұрын оянып, қайтадан ұйықтай алмаймын</w:t>
            </w:r>
          </w:p>
        </w:tc>
        <w:tc>
          <w:tcPr>
            <w:tcW w:w="4960" w:type="dxa"/>
          </w:tcPr>
          <w:p w14:paraId="4CCC0676" w14:textId="77777777" w:rsidR="00F2670D" w:rsidRPr="001935BC" w:rsidRDefault="00F2670D" w:rsidP="0013504B">
            <w:pPr>
              <w:numPr>
                <w:ilvl w:val="0"/>
                <w:numId w:val="5"/>
              </w:numPr>
              <w:rPr>
                <w:b/>
                <w:sz w:val="24"/>
                <w:szCs w:val="24"/>
                <w:lang w:val="kk-KZ"/>
              </w:rPr>
            </w:pPr>
            <w:r w:rsidRPr="001935BC">
              <w:rPr>
                <w:b/>
                <w:lang w:val="kk-KZ"/>
              </w:rPr>
              <w:t>Ашуланшақтық</w:t>
            </w:r>
            <w:r w:rsidRPr="001935BC">
              <w:rPr>
                <w:lang w:val="kk-KZ"/>
              </w:rPr>
              <w:br/>
              <w:t>0 Мен әдеттегіден көп ашуланбаймын</w:t>
            </w:r>
            <w:r w:rsidRPr="001935BC">
              <w:rPr>
                <w:lang w:val="kk-KZ"/>
              </w:rPr>
              <w:br/>
              <w:t>1 Мен әдеттегімен салыстырғанда ашуланшақпын</w:t>
            </w:r>
            <w:r w:rsidRPr="001935BC">
              <w:rPr>
                <w:lang w:val="kk-KZ"/>
              </w:rPr>
              <w:br/>
              <w:t>2 Мен әдеттегімен салыстырғанда көбірек ашуланамын</w:t>
            </w:r>
            <w:r w:rsidRPr="001935BC">
              <w:rPr>
                <w:lang w:val="kk-KZ"/>
              </w:rPr>
              <w:br/>
              <w:t>3 Мен үнемі ашуланшақпын</w:t>
            </w:r>
          </w:p>
          <w:p w14:paraId="4A20B4E8" w14:textId="77777777" w:rsidR="00F2670D" w:rsidRPr="001935BC" w:rsidRDefault="00F2670D" w:rsidP="0013504B">
            <w:pPr>
              <w:numPr>
                <w:ilvl w:val="0"/>
                <w:numId w:val="5"/>
              </w:numPr>
              <w:rPr>
                <w:b/>
                <w:sz w:val="24"/>
                <w:szCs w:val="24"/>
                <w:lang w:val="kk-KZ"/>
              </w:rPr>
            </w:pPr>
            <w:r w:rsidRPr="001935BC">
              <w:rPr>
                <w:b/>
                <w:lang w:val="kk-KZ"/>
              </w:rPr>
              <w:t>Тәбеттің өзгеруі</w:t>
            </w:r>
            <w:r w:rsidRPr="001935BC">
              <w:rPr>
                <w:lang w:val="kk-KZ"/>
              </w:rPr>
              <w:br/>
              <w:t xml:space="preserve">0 </w:t>
            </w:r>
            <w:r w:rsidRPr="001935BC">
              <w:rPr>
                <w:u w:val="single"/>
                <w:lang w:val="kk-KZ"/>
              </w:rPr>
              <w:t>Тәбетім өзгермеген ____________________</w:t>
            </w:r>
            <w:r w:rsidRPr="001935BC">
              <w:rPr>
                <w:lang w:val="kk-KZ"/>
              </w:rPr>
              <w:br/>
              <w:t>1а Тәбетім аздап төмендеді</w:t>
            </w:r>
            <w:r w:rsidRPr="001935BC">
              <w:rPr>
                <w:lang w:val="kk-KZ"/>
              </w:rPr>
              <w:br/>
              <w:t xml:space="preserve">1b </w:t>
            </w:r>
            <w:r w:rsidRPr="001935BC">
              <w:rPr>
                <w:u w:val="single"/>
                <w:lang w:val="kk-KZ"/>
              </w:rPr>
              <w:t>Тәбетім біршама жоғарылады</w:t>
            </w:r>
            <w:r w:rsidRPr="001935BC">
              <w:rPr>
                <w:lang w:val="kk-KZ"/>
              </w:rPr>
              <w:t xml:space="preserve"> ___________</w:t>
            </w:r>
            <w:r w:rsidRPr="001935BC">
              <w:rPr>
                <w:lang w:val="kk-KZ"/>
              </w:rPr>
              <w:br/>
              <w:t>2а Тәбетім айтарлықтай төмендеді</w:t>
            </w:r>
            <w:r w:rsidRPr="001935BC">
              <w:rPr>
                <w:lang w:val="kk-KZ"/>
              </w:rPr>
              <w:br/>
              <w:t xml:space="preserve">2b </w:t>
            </w:r>
            <w:r w:rsidRPr="001935BC">
              <w:rPr>
                <w:u w:val="single"/>
                <w:lang w:val="kk-KZ"/>
              </w:rPr>
              <w:t>Тәбетім айтарлықтай жоғарылады</w:t>
            </w:r>
            <w:r w:rsidRPr="001935BC">
              <w:rPr>
                <w:lang w:val="kk-KZ"/>
              </w:rPr>
              <w:t xml:space="preserve"> _______</w:t>
            </w:r>
            <w:r w:rsidRPr="001935BC">
              <w:rPr>
                <w:lang w:val="kk-KZ"/>
              </w:rPr>
              <w:br/>
              <w:t>3a Менің мүлдем тәбетім жоқ</w:t>
            </w:r>
            <w:r w:rsidRPr="001935BC">
              <w:rPr>
                <w:lang w:val="kk-KZ"/>
              </w:rPr>
              <w:br/>
              <w:t>3b Мен әрқашан тамақтанғым келіп тұрады</w:t>
            </w:r>
          </w:p>
          <w:p w14:paraId="63C91287" w14:textId="77777777" w:rsidR="00F2670D" w:rsidRPr="001935BC" w:rsidRDefault="00F2670D" w:rsidP="0013504B">
            <w:pPr>
              <w:numPr>
                <w:ilvl w:val="0"/>
                <w:numId w:val="5"/>
              </w:numPr>
              <w:rPr>
                <w:b/>
                <w:sz w:val="24"/>
                <w:szCs w:val="24"/>
                <w:lang w:val="kk-KZ"/>
              </w:rPr>
            </w:pPr>
            <w:r w:rsidRPr="001935BC">
              <w:rPr>
                <w:b/>
                <w:lang w:val="kk-KZ"/>
              </w:rPr>
              <w:t>Назар аударуды шоғырландырудағы қиындықтар</w:t>
            </w:r>
            <w:r w:rsidRPr="001935BC">
              <w:rPr>
                <w:lang w:val="kk-KZ"/>
              </w:rPr>
              <w:br/>
              <w:t>0 Менің бір нәрсеге назар аудару қабілетім әдеттегідей</w:t>
            </w:r>
            <w:r w:rsidRPr="001935BC">
              <w:rPr>
                <w:lang w:val="kk-KZ"/>
              </w:rPr>
              <w:br/>
              <w:t xml:space="preserve">1 Менің бір нәрсеге назар аударуым әдеттегіге қарағанда нашар </w:t>
            </w:r>
            <w:r w:rsidRPr="001935BC">
              <w:rPr>
                <w:lang w:val="kk-KZ"/>
              </w:rPr>
              <w:br/>
              <w:t>2 Бір нәрсеге ұзақ уақыт бойы назар аударуым қиын</w:t>
            </w:r>
            <w:r w:rsidRPr="001935BC">
              <w:rPr>
                <w:lang w:val="kk-KZ"/>
              </w:rPr>
              <w:br/>
              <w:t>3 Мен ештеңеге көңіл аудара алмаймын</w:t>
            </w:r>
          </w:p>
          <w:p w14:paraId="33D8B49D" w14:textId="77777777" w:rsidR="00F2670D" w:rsidRPr="001935BC" w:rsidRDefault="00F2670D" w:rsidP="0013504B">
            <w:pPr>
              <w:numPr>
                <w:ilvl w:val="0"/>
                <w:numId w:val="5"/>
              </w:numPr>
              <w:rPr>
                <w:b/>
                <w:sz w:val="24"/>
                <w:szCs w:val="24"/>
                <w:lang w:val="kk-KZ"/>
              </w:rPr>
            </w:pPr>
            <w:r w:rsidRPr="001935BC">
              <w:rPr>
                <w:b/>
                <w:lang w:val="kk-KZ"/>
              </w:rPr>
              <w:t>Шаршаңдық</w:t>
            </w:r>
            <w:r w:rsidRPr="001935BC">
              <w:rPr>
                <w:lang w:val="kk-KZ"/>
              </w:rPr>
              <w:br/>
              <w:t>0 Мен әдеттегіден көп шаршамаймын</w:t>
            </w:r>
            <w:r w:rsidRPr="001935BC">
              <w:rPr>
                <w:lang w:val="kk-KZ"/>
              </w:rPr>
              <w:br/>
              <w:t>1 Мен әдеттегіден көп шаршаймын</w:t>
            </w:r>
            <w:r w:rsidRPr="001935BC">
              <w:rPr>
                <w:lang w:val="kk-KZ"/>
              </w:rPr>
              <w:br/>
              <w:t>2 Мен бұрын жасап жүрген тірліктерден өте қатты шаршаймын</w:t>
            </w:r>
            <w:r w:rsidRPr="001935BC">
              <w:rPr>
                <w:lang w:val="kk-KZ"/>
              </w:rPr>
              <w:br/>
              <w:t>3 Менің ешнәрсе қауқарым жоқ</w:t>
            </w:r>
          </w:p>
          <w:p w14:paraId="1B95B045" w14:textId="77777777" w:rsidR="00F2670D" w:rsidRPr="001935BC" w:rsidRDefault="00F2670D" w:rsidP="0013504B">
            <w:pPr>
              <w:numPr>
                <w:ilvl w:val="0"/>
                <w:numId w:val="5"/>
              </w:numPr>
              <w:rPr>
                <w:b/>
                <w:sz w:val="24"/>
                <w:szCs w:val="24"/>
                <w:lang w:val="kk-KZ"/>
              </w:rPr>
            </w:pPr>
            <w:r w:rsidRPr="001935BC">
              <w:rPr>
                <w:b/>
                <w:sz w:val="24"/>
                <w:szCs w:val="24"/>
                <w:lang w:val="kk-KZ"/>
              </w:rPr>
              <w:t>Жыныстық қатынасқа қызығушылық</w:t>
            </w:r>
          </w:p>
          <w:p w14:paraId="58981A9C" w14:textId="77777777" w:rsidR="00F2670D" w:rsidRPr="001935BC" w:rsidRDefault="00F2670D" w:rsidP="0013504B">
            <w:pPr>
              <w:ind w:left="360"/>
              <w:rPr>
                <w:lang w:val="kk-KZ"/>
              </w:rPr>
            </w:pPr>
            <w:r w:rsidRPr="001935BC">
              <w:rPr>
                <w:lang w:val="kk-KZ"/>
              </w:rPr>
              <w:t>0 Менің жыныстық қатынақа қызығушылығымда ешқандай өзгеріс жоқ</w:t>
            </w:r>
          </w:p>
          <w:p w14:paraId="5E41C0D1" w14:textId="77777777" w:rsidR="00F2670D" w:rsidRPr="001935BC" w:rsidRDefault="00F2670D" w:rsidP="0013504B">
            <w:pPr>
              <w:ind w:left="360"/>
              <w:rPr>
                <w:lang w:val="kk-KZ"/>
              </w:rPr>
            </w:pPr>
            <w:r w:rsidRPr="001935BC">
              <w:rPr>
                <w:lang w:val="kk-KZ"/>
              </w:rPr>
              <w:t>1 Мені жақындық әдеттегідей қызықтырмайды</w:t>
            </w:r>
            <w:r w:rsidRPr="001935BC">
              <w:rPr>
                <w:lang w:val="kk-KZ"/>
              </w:rPr>
              <w:br/>
              <w:t>2 Мені жақындық әдеттегіден әлдеқайда аз қызықтырады</w:t>
            </w:r>
            <w:r w:rsidRPr="001935BC">
              <w:rPr>
                <w:lang w:val="kk-KZ"/>
              </w:rPr>
              <w:br/>
              <w:t>3 Мен жақындыққа деген қызығушылығымды мүлдем жоғалттым</w:t>
            </w:r>
          </w:p>
          <w:p w14:paraId="1B8EEC38" w14:textId="77777777" w:rsidR="00F2670D" w:rsidRPr="001935BC" w:rsidRDefault="00F2670D" w:rsidP="0013504B">
            <w:pPr>
              <w:rPr>
                <w:lang w:val="kk-KZ"/>
              </w:rPr>
            </w:pPr>
          </w:p>
        </w:tc>
      </w:tr>
    </w:tbl>
    <w:p w14:paraId="4DFDD91C" w14:textId="77777777" w:rsidR="00F2670D" w:rsidRPr="001935BC" w:rsidRDefault="00F2670D" w:rsidP="0013504B">
      <w:pPr>
        <w:rPr>
          <w:lang w:val="kk-KZ"/>
        </w:rPr>
      </w:pPr>
    </w:p>
    <w:p w14:paraId="1E7ED7A6" w14:textId="77777777" w:rsidR="00F2670D" w:rsidRPr="001935BC" w:rsidRDefault="00F2670D" w:rsidP="0013504B">
      <w:pPr>
        <w:spacing w:line="240" w:lineRule="auto"/>
        <w:contextualSpacing/>
        <w:rPr>
          <w:color w:val="FFFFFF" w:themeColor="background1"/>
          <w:lang w:val="kk-KZ"/>
        </w:rPr>
      </w:pPr>
      <w:r w:rsidRPr="001935BC">
        <w:rPr>
          <w:color w:val="FFFFFF" w:themeColor="background1"/>
          <w:lang w:val="kk-KZ"/>
        </w:rPr>
        <w:t>Аралық қорытынды (2-бет)         _________</w:t>
      </w:r>
    </w:p>
    <w:p w14:paraId="0323B1EE" w14:textId="77777777" w:rsidR="00F2670D" w:rsidRPr="001935BC" w:rsidRDefault="00F2670D" w:rsidP="0013504B">
      <w:pPr>
        <w:spacing w:line="240" w:lineRule="auto"/>
        <w:contextualSpacing/>
        <w:rPr>
          <w:color w:val="FFFFFF" w:themeColor="background1"/>
          <w:lang w:val="kk-KZ"/>
        </w:rPr>
      </w:pPr>
      <w:r w:rsidRPr="001935BC">
        <w:rPr>
          <w:color w:val="FFFFFF" w:themeColor="background1"/>
          <w:lang w:val="kk-KZ"/>
        </w:rPr>
        <w:t>Аралық қорытынды (1-бет)         _________</w:t>
      </w:r>
    </w:p>
    <w:p w14:paraId="0B6DBAE6" w14:textId="77777777" w:rsidR="00F2670D" w:rsidRPr="001935BC" w:rsidRDefault="00F2670D" w:rsidP="0013504B">
      <w:pPr>
        <w:spacing w:line="240" w:lineRule="auto"/>
        <w:contextualSpacing/>
        <w:rPr>
          <w:color w:val="FFFFFF" w:themeColor="background1"/>
        </w:rPr>
      </w:pPr>
      <w:r w:rsidRPr="001935BC">
        <w:rPr>
          <w:color w:val="FFFFFF" w:themeColor="background1"/>
          <w:lang w:val="kk-KZ"/>
        </w:rPr>
        <w:t>Жалпы ұпайлар</w:t>
      </w:r>
      <w:r w:rsidRPr="001935BC">
        <w:rPr>
          <w:color w:val="FFFFFF" w:themeColor="background1"/>
        </w:rPr>
        <w:t xml:space="preserve">                               _________</w:t>
      </w:r>
    </w:p>
    <w:p w14:paraId="17F8313C" w14:textId="6F4248A8" w:rsidR="00F2670D" w:rsidRPr="001935BC" w:rsidRDefault="00F2670D" w:rsidP="0013504B">
      <w:pPr>
        <w:spacing w:line="240" w:lineRule="auto"/>
        <w:contextualSpacing/>
      </w:pPr>
      <w:r w:rsidRPr="001935BC">
        <w:rPr>
          <w:noProof/>
          <w:lang w:eastAsia="ru-RU"/>
        </w:rPr>
        <mc:AlternateContent>
          <mc:Choice Requires="wps">
            <w:drawing>
              <wp:anchor distT="0" distB="0" distL="114300" distR="114300" simplePos="0" relativeHeight="251681792" behindDoc="0" locked="0" layoutInCell="1" allowOverlap="1" wp14:anchorId="5354D4FA" wp14:editId="787B5541">
                <wp:simplePos x="0" y="0"/>
                <wp:positionH relativeFrom="column">
                  <wp:posOffset>-476250</wp:posOffset>
                </wp:positionH>
                <wp:positionV relativeFrom="paragraph">
                  <wp:posOffset>361950</wp:posOffset>
                </wp:positionV>
                <wp:extent cx="1866900" cy="342900"/>
                <wp:effectExtent l="0" t="0" r="19050" b="19050"/>
                <wp:wrapNone/>
                <wp:docPr id="44" name="Прямоугольник 44"/>
                <wp:cNvGraphicFramePr/>
                <a:graphic xmlns:a="http://schemas.openxmlformats.org/drawingml/2006/main">
                  <a:graphicData uri="http://schemas.microsoft.com/office/word/2010/wordprocessingShape">
                    <wps:wsp>
                      <wps:cNvSpPr/>
                      <wps:spPr>
                        <a:xfrm>
                          <a:off x="0" y="0"/>
                          <a:ext cx="1866900" cy="342900"/>
                        </a:xfrm>
                        <a:prstGeom prst="rect">
                          <a:avLst/>
                        </a:prstGeom>
                        <a:solidFill>
                          <a:srgbClr val="70AD47"/>
                        </a:solidFill>
                        <a:ln w="12700" cap="flat" cmpd="sng" algn="ctr">
                          <a:solidFill>
                            <a:srgbClr val="70AD47">
                              <a:shade val="50000"/>
                            </a:srgbClr>
                          </a:solidFill>
                          <a:prstDash val="solid"/>
                          <a:miter lim="800000"/>
                        </a:ln>
                        <a:effectLst/>
                      </wps:spPr>
                      <wps:txbx>
                        <w:txbxContent>
                          <w:p w14:paraId="67D9AEDF" w14:textId="77777777" w:rsidR="00F2670D" w:rsidRPr="001C313F" w:rsidRDefault="00F2670D" w:rsidP="00F2670D">
                            <w:pPr>
                              <w:jc w:val="center"/>
                              <w:rPr>
                                <w:b/>
                                <w:lang w:val="en-US"/>
                              </w:rPr>
                            </w:pPr>
                            <w:r w:rsidRPr="001C313F">
                              <w:rPr>
                                <w:b/>
                                <w:lang w:val="en-US"/>
                              </w:rPr>
                              <w:t>PEARSON</w:t>
                            </w:r>
                          </w:p>
                          <w:p w14:paraId="2516887D" w14:textId="77777777" w:rsidR="00F2670D" w:rsidRPr="001C313F" w:rsidRDefault="00F2670D" w:rsidP="00F2670D">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4D4FA" id="Прямоугольник 44" o:spid="_x0000_s1029" style="position:absolute;margin-left:-37.5pt;margin-top:28.5pt;width:147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" fillcolor="#70ad47" strokecolor="#507e32" strokeweight="1pt">
                <v:textbox>
                  <w:txbxContent>
                    <w:p w14:paraId="67D9AEDF" w14:textId="77777777" w:rsidR="00F2670D" w:rsidRPr="001C313F" w:rsidRDefault="00F2670D" w:rsidP="00F2670D">
                      <w:pPr>
                        <w:jc w:val="center"/>
                        <w:rPr>
                          <w:b/>
                          <w:lang w:val="en-US"/>
                        </w:rPr>
                      </w:pPr>
                      <w:r w:rsidRPr="001C313F">
                        <w:rPr>
                          <w:b/>
                          <w:lang w:val="en-US"/>
                        </w:rPr>
                        <w:t>PEARSON</w:t>
                      </w:r>
                    </w:p>
                    <w:p w14:paraId="2516887D" w14:textId="77777777" w:rsidR="00F2670D" w:rsidRPr="001C313F" w:rsidRDefault="00F2670D" w:rsidP="00F2670D">
                      <w:pPr>
                        <w:jc w:val="center"/>
                        <w:rPr>
                          <w:b/>
                          <w:lang w:val="en-US"/>
                        </w:rPr>
                      </w:pPr>
                    </w:p>
                  </w:txbxContent>
                </v:textbox>
              </v:rect>
            </w:pict>
          </mc:Fallback>
        </mc:AlternateContent>
      </w:r>
    </w:p>
    <w:p w14:paraId="1FE45C43" w14:textId="77777777" w:rsidR="00F2670D" w:rsidRPr="001935BC" w:rsidRDefault="00F2670D" w:rsidP="0013504B">
      <w:r w:rsidRPr="001935BC">
        <w:rPr>
          <w:noProof/>
          <w:lang w:eastAsia="ru-RU"/>
        </w:rPr>
        <w:lastRenderedPageBreak/>
        <mc:AlternateContent>
          <mc:Choice Requires="wps">
            <w:drawing>
              <wp:anchor distT="0" distB="0" distL="114300" distR="114300" simplePos="0" relativeHeight="251672576" behindDoc="0" locked="0" layoutInCell="1" allowOverlap="1" wp14:anchorId="61FB07F3" wp14:editId="766CEA8A">
                <wp:simplePos x="0" y="0"/>
                <wp:positionH relativeFrom="column">
                  <wp:posOffset>4530090</wp:posOffset>
                </wp:positionH>
                <wp:positionV relativeFrom="paragraph">
                  <wp:posOffset>32385</wp:posOffset>
                </wp:positionV>
                <wp:extent cx="1343025" cy="447040"/>
                <wp:effectExtent l="0" t="0" r="28575" b="10160"/>
                <wp:wrapNone/>
                <wp:docPr id="18" name="Прямоугольник 18"/>
                <wp:cNvGraphicFramePr/>
                <a:graphic xmlns:a="http://schemas.openxmlformats.org/drawingml/2006/main">
                  <a:graphicData uri="http://schemas.microsoft.com/office/word/2010/wordprocessingShape">
                    <wps:wsp>
                      <wps:cNvSpPr/>
                      <wps:spPr>
                        <a:xfrm>
                          <a:off x="0" y="0"/>
                          <a:ext cx="1343025" cy="447040"/>
                        </a:xfrm>
                        <a:prstGeom prst="rect">
                          <a:avLst/>
                        </a:prstGeom>
                        <a:solidFill>
                          <a:sysClr val="window" lastClr="FFFFFF"/>
                        </a:solidFill>
                        <a:ln w="19050" cap="flat" cmpd="sng" algn="ctr">
                          <a:solidFill>
                            <a:srgbClr val="70AD47"/>
                          </a:solidFill>
                          <a:prstDash val="solid"/>
                          <a:miter lim="800000"/>
                        </a:ln>
                        <a:effectLst/>
                      </wps:spPr>
                      <wps:txbx>
                        <w:txbxContent>
                          <w:p w14:paraId="58746273" w14:textId="77777777" w:rsidR="00F2670D" w:rsidRPr="002702C7" w:rsidRDefault="00F2670D" w:rsidP="00F2670D">
                            <w:pPr>
                              <w:rPr>
                                <w:color w:val="FFFFFF" w:themeColor="background1"/>
                              </w:rPr>
                            </w:pPr>
                            <w:r w:rsidRPr="002702C7">
                              <w:rPr>
                                <w:color w:val="FFFFFF" w:themeColor="background1"/>
                              </w:rPr>
                              <w:t>Дата: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B07F3" id="Прямоугольник 18" o:spid="_x0000_s1030" style="position:absolute;margin-left:356.7pt;margin-top:2.55pt;width:105.75pt;height:35.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" fillcolor="window" strokecolor="#70ad47" strokeweight="1.5pt">
                <v:textbox>
                  <w:txbxContent>
                    <w:p w14:paraId="58746273" w14:textId="77777777" w:rsidR="00F2670D" w:rsidRPr="002702C7" w:rsidRDefault="00F2670D" w:rsidP="00F2670D">
                      <w:pPr>
                        <w:rPr>
                          <w:color w:val="FFFFFF" w:themeColor="background1"/>
                        </w:rPr>
                      </w:pPr>
                      <w:r w:rsidRPr="002702C7">
                        <w:rPr>
                          <w:color w:val="FFFFFF" w:themeColor="background1"/>
                        </w:rPr>
                        <w:t>Дата:</w:t>
                      </w:r>
                    </w:p>
                  </w:txbxContent>
                </v:textbox>
              </v:rect>
            </w:pict>
          </mc:Fallback>
        </mc:AlternateContent>
      </w:r>
      <w:r w:rsidRPr="001935BC">
        <w:rPr>
          <w:noProof/>
          <w:lang w:eastAsia="ru-RU"/>
        </w:rPr>
        <mc:AlternateContent>
          <mc:Choice Requires="wps">
            <w:drawing>
              <wp:anchor distT="0" distB="0" distL="114300" distR="114300" simplePos="0" relativeHeight="251671552" behindDoc="0" locked="0" layoutInCell="1" allowOverlap="1" wp14:anchorId="4B6E943D" wp14:editId="6C39B569">
                <wp:simplePos x="0" y="0"/>
                <wp:positionH relativeFrom="column">
                  <wp:posOffset>-461010</wp:posOffset>
                </wp:positionH>
                <wp:positionV relativeFrom="paragraph">
                  <wp:posOffset>-24766</wp:posOffset>
                </wp:positionV>
                <wp:extent cx="6572250" cy="561975"/>
                <wp:effectExtent l="19050" t="19050" r="19050" b="28575"/>
                <wp:wrapNone/>
                <wp:docPr id="20" name="Прямоугольник 20"/>
                <wp:cNvGraphicFramePr/>
                <a:graphic xmlns:a="http://schemas.openxmlformats.org/drawingml/2006/main">
                  <a:graphicData uri="http://schemas.microsoft.com/office/word/2010/wordprocessingShape">
                    <wps:wsp>
                      <wps:cNvSpPr/>
                      <wps:spPr>
                        <a:xfrm>
                          <a:off x="0" y="0"/>
                          <a:ext cx="6572250" cy="561975"/>
                        </a:xfrm>
                        <a:prstGeom prst="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6A38" id="Прямоугольник 20" o:spid="_x0000_s1026" style="position:absolute;margin-left:-36.3pt;margin-top:-1.95pt;width:517.5pt;height:4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" filled="f" strokecolor="#70ad47" strokeweight="2.25pt"/>
            </w:pict>
          </mc:Fallback>
        </mc:AlternateContent>
      </w:r>
      <w:r w:rsidRPr="001935BC">
        <w:rPr>
          <w:noProof/>
          <w:lang w:eastAsia="ru-RU"/>
        </w:rPr>
        <w:drawing>
          <wp:inline distT="0" distB="0" distL="0" distR="0" wp14:anchorId="7CF16165" wp14:editId="53326164">
            <wp:extent cx="1723810" cy="46666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i logo 2.png"/>
                    <pic:cNvPicPr/>
                  </pic:nvPicPr>
                  <pic:blipFill>
                    <a:blip r:embed="rId30">
                      <a:extLst>
                        <a:ext uri="{28A0092B-C50C-407E-A947-70E740481C1C}">
                          <a14:useLocalDpi xmlns:a14="http://schemas.microsoft.com/office/drawing/2010/main" val="0"/>
                        </a:ext>
                      </a:extLst>
                    </a:blip>
                    <a:stretch>
                      <a:fillRect/>
                    </a:stretch>
                  </pic:blipFill>
                  <pic:spPr>
                    <a:xfrm>
                      <a:off x="0" y="0"/>
                      <a:ext cx="1723810" cy="466667"/>
                    </a:xfrm>
                    <a:prstGeom prst="rect">
                      <a:avLst/>
                    </a:prstGeom>
                  </pic:spPr>
                </pic:pic>
              </a:graphicData>
            </a:graphic>
          </wp:inline>
        </w:drawing>
      </w:r>
      <w:r w:rsidRPr="001935BC">
        <w:tab/>
      </w:r>
      <w:r w:rsidRPr="001935BC">
        <w:tab/>
      </w:r>
      <w:r w:rsidRPr="001935BC">
        <w:tab/>
      </w:r>
      <w:r w:rsidRPr="001935BC">
        <w:tab/>
      </w:r>
      <w:r w:rsidRPr="001935BC">
        <w:tab/>
      </w:r>
      <w:r w:rsidRPr="001935BC">
        <w:tab/>
      </w:r>
      <w:r w:rsidRPr="001935BC">
        <w:tab/>
      </w:r>
      <w:r w:rsidRPr="001935BC">
        <w:tab/>
      </w:r>
      <w:r w:rsidRPr="001935BC">
        <w:tab/>
      </w:r>
      <w:r w:rsidRPr="001935BC">
        <w:tab/>
      </w:r>
      <w:r w:rsidRPr="001935BC">
        <w:tab/>
      </w:r>
    </w:p>
    <w:tbl>
      <w:tblPr>
        <w:tblStyle w:val="a6"/>
        <w:tblW w:w="10348" w:type="dxa"/>
        <w:tblInd w:w="-714" w:type="dxa"/>
        <w:tblLook w:val="04A0" w:firstRow="1" w:lastRow="0" w:firstColumn="1" w:lastColumn="0" w:noHBand="0" w:noVBand="1"/>
      </w:tblPr>
      <w:tblGrid>
        <w:gridCol w:w="5387"/>
        <w:gridCol w:w="4961"/>
      </w:tblGrid>
      <w:tr w:rsidR="00F2670D" w:rsidRPr="001935BC" w14:paraId="10DD4626" w14:textId="77777777" w:rsidTr="009B4F66">
        <w:tc>
          <w:tcPr>
            <w:tcW w:w="5387" w:type="dxa"/>
            <w:tcBorders>
              <w:top w:val="nil"/>
              <w:left w:val="nil"/>
              <w:bottom w:val="nil"/>
              <w:right w:val="nil"/>
            </w:tcBorders>
          </w:tcPr>
          <w:p w14:paraId="16B4488A" w14:textId="77777777" w:rsidR="00F2670D" w:rsidRPr="001935BC" w:rsidRDefault="00F2670D" w:rsidP="0013504B">
            <w:pPr>
              <w:rPr>
                <w:color w:val="FFFFFF" w:themeColor="background1"/>
                <w:sz w:val="24"/>
                <w:szCs w:val="24"/>
                <w:lang w:val="en-US"/>
              </w:rPr>
            </w:pPr>
            <w:proofErr w:type="gramStart"/>
            <w:r w:rsidRPr="001935BC">
              <w:rPr>
                <w:color w:val="FFFFFF" w:themeColor="background1"/>
                <w:sz w:val="24"/>
                <w:szCs w:val="24"/>
              </w:rPr>
              <w:t>Имя:_</w:t>
            </w:r>
            <w:proofErr w:type="gramEnd"/>
            <w:r w:rsidRPr="001935BC">
              <w:rPr>
                <w:color w:val="FFFFFF" w:themeColor="background1"/>
                <w:sz w:val="24"/>
                <w:szCs w:val="24"/>
              </w:rPr>
              <w:t>____________________________</w:t>
            </w:r>
            <w:r w:rsidRPr="001935BC">
              <w:rPr>
                <w:color w:val="FFFFFF" w:themeColor="background1"/>
                <w:sz w:val="24"/>
                <w:szCs w:val="24"/>
                <w:lang w:val="en-US"/>
              </w:rPr>
              <w:t>_________</w:t>
            </w:r>
          </w:p>
        </w:tc>
        <w:tc>
          <w:tcPr>
            <w:tcW w:w="4961" w:type="dxa"/>
            <w:tcBorders>
              <w:top w:val="nil"/>
              <w:left w:val="nil"/>
              <w:bottom w:val="nil"/>
              <w:right w:val="nil"/>
            </w:tcBorders>
          </w:tcPr>
          <w:p w14:paraId="1D4F9394" w14:textId="77777777" w:rsidR="00F2670D" w:rsidRPr="001935BC" w:rsidRDefault="00F2670D" w:rsidP="0013504B">
            <w:pPr>
              <w:rPr>
                <w:color w:val="FFFFFF" w:themeColor="background1"/>
              </w:rPr>
            </w:pPr>
            <w:r w:rsidRPr="001935BC">
              <w:rPr>
                <w:color w:val="FFFFFF" w:themeColor="background1"/>
              </w:rPr>
              <w:t xml:space="preserve">Семейное </w:t>
            </w:r>
            <w:proofErr w:type="gramStart"/>
            <w:r w:rsidRPr="001935BC">
              <w:rPr>
                <w:color w:val="FFFFFF" w:themeColor="background1"/>
              </w:rPr>
              <w:t>положение:_</w:t>
            </w:r>
            <w:proofErr w:type="gramEnd"/>
            <w:r w:rsidRPr="001935BC">
              <w:rPr>
                <w:color w:val="FFFFFF" w:themeColor="background1"/>
              </w:rPr>
              <w:t>_______ Возраст:_______</w:t>
            </w:r>
          </w:p>
        </w:tc>
      </w:tr>
      <w:tr w:rsidR="00F2670D" w:rsidRPr="001935BC" w14:paraId="21B14F23" w14:textId="77777777" w:rsidTr="009B4F66">
        <w:tc>
          <w:tcPr>
            <w:tcW w:w="5387" w:type="dxa"/>
            <w:tcBorders>
              <w:top w:val="nil"/>
              <w:left w:val="nil"/>
              <w:bottom w:val="nil"/>
              <w:right w:val="nil"/>
            </w:tcBorders>
          </w:tcPr>
          <w:p w14:paraId="13D8C7D2" w14:textId="77777777" w:rsidR="00F2670D" w:rsidRPr="001935BC" w:rsidRDefault="00F2670D" w:rsidP="0013504B">
            <w:pPr>
              <w:rPr>
                <w:color w:val="FFFFFF" w:themeColor="background1"/>
                <w:sz w:val="24"/>
                <w:szCs w:val="24"/>
              </w:rPr>
            </w:pPr>
            <w:proofErr w:type="gramStart"/>
            <w:r w:rsidRPr="001935BC">
              <w:rPr>
                <w:color w:val="FFFFFF" w:themeColor="background1"/>
                <w:sz w:val="24"/>
                <w:szCs w:val="24"/>
              </w:rPr>
              <w:t>Пол:_</w:t>
            </w:r>
            <w:proofErr w:type="gramEnd"/>
            <w:r w:rsidRPr="001935BC">
              <w:rPr>
                <w:color w:val="FFFFFF" w:themeColor="background1"/>
                <w:sz w:val="24"/>
                <w:szCs w:val="24"/>
              </w:rPr>
              <w:t>______ Образование:___________________</w:t>
            </w:r>
          </w:p>
        </w:tc>
        <w:tc>
          <w:tcPr>
            <w:tcW w:w="4961" w:type="dxa"/>
            <w:tcBorders>
              <w:top w:val="nil"/>
              <w:left w:val="nil"/>
              <w:bottom w:val="nil"/>
              <w:right w:val="nil"/>
            </w:tcBorders>
          </w:tcPr>
          <w:p w14:paraId="7E76769D" w14:textId="77777777" w:rsidR="00F2670D" w:rsidRPr="001935BC" w:rsidRDefault="00F2670D" w:rsidP="0013504B">
            <w:pPr>
              <w:rPr>
                <w:color w:val="FFFFFF" w:themeColor="background1"/>
                <w:lang w:val="en-US"/>
              </w:rPr>
            </w:pPr>
            <w:r w:rsidRPr="001935BC">
              <w:rPr>
                <w:color w:val="FFFFFF" w:themeColor="background1"/>
              </w:rPr>
              <w:t xml:space="preserve">Род </w:t>
            </w:r>
            <w:proofErr w:type="gramStart"/>
            <w:r w:rsidRPr="001935BC">
              <w:rPr>
                <w:color w:val="FFFFFF" w:themeColor="background1"/>
              </w:rPr>
              <w:t>деятельности:_</w:t>
            </w:r>
            <w:proofErr w:type="gramEnd"/>
            <w:r w:rsidRPr="001935BC">
              <w:rPr>
                <w:color w:val="FFFFFF" w:themeColor="background1"/>
              </w:rPr>
              <w:t>_________________________</w:t>
            </w:r>
          </w:p>
        </w:tc>
      </w:tr>
      <w:tr w:rsidR="00F2670D" w:rsidRPr="001935BC" w14:paraId="161271FA" w14:textId="77777777" w:rsidTr="009B4F66">
        <w:tc>
          <w:tcPr>
            <w:tcW w:w="5387" w:type="dxa"/>
            <w:tcBorders>
              <w:top w:val="nil"/>
              <w:left w:val="nil"/>
              <w:bottom w:val="nil"/>
              <w:right w:val="nil"/>
            </w:tcBorders>
          </w:tcPr>
          <w:p w14:paraId="2A35ACFC" w14:textId="77777777" w:rsidR="00F2670D" w:rsidRPr="001935BC" w:rsidRDefault="00F2670D" w:rsidP="0013504B">
            <w:pPr>
              <w:rPr>
                <w:sz w:val="24"/>
                <w:szCs w:val="24"/>
              </w:rPr>
            </w:pPr>
          </w:p>
        </w:tc>
        <w:tc>
          <w:tcPr>
            <w:tcW w:w="4961" w:type="dxa"/>
            <w:tcBorders>
              <w:top w:val="nil"/>
              <w:left w:val="nil"/>
              <w:bottom w:val="nil"/>
              <w:right w:val="nil"/>
            </w:tcBorders>
          </w:tcPr>
          <w:p w14:paraId="683A0D05" w14:textId="77777777" w:rsidR="00F2670D" w:rsidRPr="001935BC" w:rsidRDefault="00F2670D" w:rsidP="0013504B"/>
        </w:tc>
      </w:tr>
      <w:tr w:rsidR="00F2670D" w:rsidRPr="001935BC" w14:paraId="782F0DA2" w14:textId="77777777" w:rsidTr="009B4F66">
        <w:tc>
          <w:tcPr>
            <w:tcW w:w="10348" w:type="dxa"/>
            <w:gridSpan w:val="2"/>
            <w:tcBorders>
              <w:top w:val="nil"/>
              <w:left w:val="nil"/>
              <w:bottom w:val="single" w:sz="12" w:space="0" w:color="538135" w:themeColor="accent6" w:themeShade="BF"/>
              <w:right w:val="nil"/>
            </w:tcBorders>
          </w:tcPr>
          <w:p w14:paraId="5CAB52A5" w14:textId="77777777" w:rsidR="00F2670D" w:rsidRPr="001935BC" w:rsidRDefault="00F2670D" w:rsidP="0013504B">
            <w:pPr>
              <w:rPr>
                <w:rFonts w:cs="Arial"/>
                <w:color w:val="000000" w:themeColor="text1"/>
                <w:sz w:val="24"/>
                <w:szCs w:val="24"/>
              </w:rPr>
            </w:pPr>
            <w:r w:rsidRPr="001935BC">
              <w:rPr>
                <w:rFonts w:cs="Arial"/>
                <w:color w:val="000000" w:themeColor="text1"/>
                <w:sz w:val="24"/>
                <w:szCs w:val="24"/>
              </w:rPr>
              <w:t>Данный опросник содержит 21 группу утверждений. Внимательно прочитайте каждую группу, и выберите одно утверждение, которое лучше всего описывает ваше состояние за прошедшие две недели, включая сегодняшний день. Обведите номер утверждения, которое вы выбрали. Если в группе несколько утверждений в равной мере хорошо описывают ваше состояние, обведите утверждение с наибольшим значением для этой группы. Убедитесь, что вы выбрали не более одного утверждения для каждой группы, включая пункт 16 (изменения в режиме сна) и пункт 18 (изменения аппетита).</w:t>
            </w:r>
          </w:p>
          <w:p w14:paraId="338E6114" w14:textId="77777777" w:rsidR="00F2670D" w:rsidRPr="001935BC" w:rsidRDefault="00F2670D" w:rsidP="0013504B">
            <w:pPr>
              <w:rPr>
                <w:sz w:val="24"/>
                <w:szCs w:val="24"/>
              </w:rPr>
            </w:pPr>
          </w:p>
        </w:tc>
      </w:tr>
      <w:tr w:rsidR="00F2670D" w:rsidRPr="001935BC" w14:paraId="74CCE8D5" w14:textId="77777777" w:rsidTr="009B4F66">
        <w:tc>
          <w:tcPr>
            <w:tcW w:w="5387"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402B0A18" w14:textId="77777777" w:rsidR="00F2670D" w:rsidRPr="001935BC" w:rsidRDefault="00F2670D" w:rsidP="0013504B">
            <w:pPr>
              <w:numPr>
                <w:ilvl w:val="0"/>
                <w:numId w:val="5"/>
              </w:numPr>
              <w:rPr>
                <w:b/>
                <w:sz w:val="24"/>
                <w:szCs w:val="24"/>
                <w:lang w:val="en-US"/>
              </w:rPr>
            </w:pPr>
            <w:r w:rsidRPr="001935BC">
              <w:rPr>
                <w:b/>
                <w:sz w:val="24"/>
                <w:szCs w:val="24"/>
              </w:rPr>
              <w:t>Печаль</w:t>
            </w:r>
          </w:p>
          <w:p w14:paraId="4E2F1981" w14:textId="77777777" w:rsidR="00F2670D" w:rsidRPr="001935BC" w:rsidRDefault="00F2670D" w:rsidP="0013504B">
            <w:pPr>
              <w:ind w:left="360"/>
              <w:rPr>
                <w:sz w:val="24"/>
                <w:szCs w:val="24"/>
              </w:rPr>
            </w:pPr>
            <w:r w:rsidRPr="001935BC">
              <w:rPr>
                <w:sz w:val="24"/>
                <w:szCs w:val="24"/>
              </w:rPr>
              <w:t>0 Мне не грустно</w:t>
            </w:r>
          </w:p>
          <w:p w14:paraId="7FF23B15" w14:textId="77777777" w:rsidR="00F2670D" w:rsidRPr="001935BC" w:rsidRDefault="00F2670D" w:rsidP="0013504B">
            <w:pPr>
              <w:ind w:left="360"/>
              <w:rPr>
                <w:sz w:val="24"/>
                <w:szCs w:val="24"/>
              </w:rPr>
            </w:pPr>
            <w:r w:rsidRPr="001935BC">
              <w:rPr>
                <w:sz w:val="24"/>
                <w:szCs w:val="24"/>
              </w:rPr>
              <w:t>1 Мне грустно большую часть времени</w:t>
            </w:r>
          </w:p>
          <w:p w14:paraId="0AD190F0" w14:textId="77777777" w:rsidR="00F2670D" w:rsidRPr="001935BC" w:rsidRDefault="00F2670D" w:rsidP="0013504B">
            <w:pPr>
              <w:ind w:left="360"/>
              <w:rPr>
                <w:sz w:val="24"/>
                <w:szCs w:val="24"/>
              </w:rPr>
            </w:pPr>
            <w:r w:rsidRPr="001935BC">
              <w:rPr>
                <w:sz w:val="24"/>
                <w:szCs w:val="24"/>
              </w:rPr>
              <w:t>2 Мне все время грустно</w:t>
            </w:r>
          </w:p>
          <w:p w14:paraId="24B207DA" w14:textId="77777777" w:rsidR="00F2670D" w:rsidRPr="001935BC" w:rsidRDefault="00F2670D" w:rsidP="0013504B">
            <w:pPr>
              <w:ind w:left="360"/>
              <w:rPr>
                <w:sz w:val="24"/>
                <w:szCs w:val="24"/>
              </w:rPr>
            </w:pPr>
            <w:r w:rsidRPr="001935BC">
              <w:rPr>
                <w:sz w:val="24"/>
                <w:szCs w:val="24"/>
              </w:rPr>
              <w:t>3 Я настолько несчастна и опечалена, что не могу этого вынести</w:t>
            </w:r>
          </w:p>
          <w:p w14:paraId="5CE406AB" w14:textId="77777777" w:rsidR="00F2670D" w:rsidRPr="001935BC" w:rsidRDefault="00F2670D" w:rsidP="0013504B">
            <w:pPr>
              <w:numPr>
                <w:ilvl w:val="0"/>
                <w:numId w:val="5"/>
              </w:numPr>
              <w:rPr>
                <w:b/>
                <w:sz w:val="24"/>
                <w:szCs w:val="24"/>
              </w:rPr>
            </w:pPr>
            <w:r w:rsidRPr="001935BC">
              <w:rPr>
                <w:b/>
                <w:sz w:val="24"/>
                <w:szCs w:val="24"/>
              </w:rPr>
              <w:t>Пессимизм</w:t>
            </w:r>
          </w:p>
          <w:p w14:paraId="32E0AB1C" w14:textId="77777777" w:rsidR="00F2670D" w:rsidRPr="001935BC" w:rsidRDefault="00F2670D" w:rsidP="0013504B">
            <w:pPr>
              <w:ind w:left="360"/>
              <w:rPr>
                <w:sz w:val="24"/>
                <w:szCs w:val="24"/>
              </w:rPr>
            </w:pPr>
            <w:r w:rsidRPr="001935BC">
              <w:rPr>
                <w:sz w:val="24"/>
                <w:szCs w:val="24"/>
              </w:rPr>
              <w:t>0 Я не тревожусь о своем будущем</w:t>
            </w:r>
          </w:p>
          <w:p w14:paraId="7011149B" w14:textId="77777777" w:rsidR="00F2670D" w:rsidRPr="001935BC" w:rsidRDefault="00F2670D" w:rsidP="0013504B">
            <w:pPr>
              <w:ind w:left="360"/>
              <w:rPr>
                <w:sz w:val="24"/>
                <w:szCs w:val="24"/>
              </w:rPr>
            </w:pPr>
            <w:r w:rsidRPr="001935BC">
              <w:rPr>
                <w:sz w:val="24"/>
                <w:szCs w:val="24"/>
              </w:rPr>
              <w:t>1 Я тревожусь о будущем больше, чем раньше</w:t>
            </w:r>
          </w:p>
          <w:p w14:paraId="5A506A6E" w14:textId="77777777" w:rsidR="00F2670D" w:rsidRPr="001935BC" w:rsidRDefault="00F2670D" w:rsidP="0013504B">
            <w:pPr>
              <w:ind w:left="360"/>
              <w:rPr>
                <w:sz w:val="24"/>
                <w:szCs w:val="24"/>
              </w:rPr>
            </w:pPr>
            <w:r w:rsidRPr="001935BC">
              <w:rPr>
                <w:sz w:val="24"/>
                <w:szCs w:val="24"/>
              </w:rPr>
              <w:t>2 Я не ожидаю, что у меня все получится</w:t>
            </w:r>
          </w:p>
          <w:p w14:paraId="5A0FDBFF" w14:textId="77777777" w:rsidR="00F2670D" w:rsidRPr="001935BC" w:rsidRDefault="00F2670D" w:rsidP="0013504B">
            <w:pPr>
              <w:ind w:left="360"/>
              <w:rPr>
                <w:sz w:val="24"/>
                <w:szCs w:val="24"/>
              </w:rPr>
            </w:pPr>
            <w:r w:rsidRPr="001935BC">
              <w:rPr>
                <w:sz w:val="24"/>
                <w:szCs w:val="24"/>
              </w:rPr>
              <w:t>3 Мне кажется, что все безнадежно, и будет только хуже</w:t>
            </w:r>
          </w:p>
          <w:p w14:paraId="2D779DE7" w14:textId="77777777" w:rsidR="00F2670D" w:rsidRPr="001935BC" w:rsidRDefault="00F2670D" w:rsidP="0013504B">
            <w:pPr>
              <w:numPr>
                <w:ilvl w:val="0"/>
                <w:numId w:val="5"/>
              </w:numPr>
              <w:rPr>
                <w:b/>
                <w:sz w:val="24"/>
                <w:szCs w:val="24"/>
              </w:rPr>
            </w:pPr>
            <w:r w:rsidRPr="001935BC">
              <w:rPr>
                <w:b/>
                <w:sz w:val="24"/>
                <w:szCs w:val="24"/>
              </w:rPr>
              <w:t>Оценка прошлого</w:t>
            </w:r>
          </w:p>
          <w:p w14:paraId="60F17FB5" w14:textId="77777777" w:rsidR="00F2670D" w:rsidRPr="001935BC" w:rsidRDefault="00F2670D" w:rsidP="0013504B">
            <w:pPr>
              <w:ind w:left="360"/>
              <w:rPr>
                <w:sz w:val="24"/>
                <w:szCs w:val="24"/>
              </w:rPr>
            </w:pPr>
            <w:r w:rsidRPr="001935BC">
              <w:rPr>
                <w:sz w:val="24"/>
                <w:szCs w:val="24"/>
              </w:rPr>
              <w:t>0 Я не считаю себя неудачником</w:t>
            </w:r>
          </w:p>
          <w:p w14:paraId="2BBD25F6" w14:textId="77777777" w:rsidR="00F2670D" w:rsidRPr="001935BC" w:rsidRDefault="00F2670D" w:rsidP="0013504B">
            <w:pPr>
              <w:ind w:left="360"/>
              <w:rPr>
                <w:sz w:val="24"/>
                <w:szCs w:val="24"/>
              </w:rPr>
            </w:pPr>
            <w:r w:rsidRPr="001935BC">
              <w:rPr>
                <w:sz w:val="24"/>
                <w:szCs w:val="24"/>
              </w:rPr>
              <w:t>1 Провалов могло бы быть и меньше</w:t>
            </w:r>
          </w:p>
          <w:p w14:paraId="126614BA" w14:textId="77777777" w:rsidR="00F2670D" w:rsidRPr="001935BC" w:rsidRDefault="00F2670D" w:rsidP="0013504B">
            <w:pPr>
              <w:ind w:left="360"/>
              <w:rPr>
                <w:sz w:val="24"/>
                <w:szCs w:val="24"/>
              </w:rPr>
            </w:pPr>
            <w:r w:rsidRPr="001935BC">
              <w:rPr>
                <w:sz w:val="24"/>
                <w:szCs w:val="24"/>
              </w:rPr>
              <w:t>2 Оглядываясь назад, я вижу череду неудач</w:t>
            </w:r>
          </w:p>
          <w:p w14:paraId="7135EC8C" w14:textId="77777777" w:rsidR="00F2670D" w:rsidRPr="001935BC" w:rsidRDefault="00F2670D" w:rsidP="0013504B">
            <w:pPr>
              <w:ind w:left="360"/>
              <w:rPr>
                <w:sz w:val="24"/>
                <w:szCs w:val="24"/>
              </w:rPr>
            </w:pPr>
            <w:r w:rsidRPr="001935BC">
              <w:rPr>
                <w:sz w:val="24"/>
                <w:szCs w:val="24"/>
              </w:rPr>
              <w:t>3 Я чувствую, что я не состоялась как личность</w:t>
            </w:r>
          </w:p>
          <w:p w14:paraId="3CC0B3EA" w14:textId="77777777" w:rsidR="00F2670D" w:rsidRPr="001935BC" w:rsidRDefault="00F2670D" w:rsidP="0013504B">
            <w:pPr>
              <w:numPr>
                <w:ilvl w:val="0"/>
                <w:numId w:val="5"/>
              </w:numPr>
              <w:rPr>
                <w:b/>
                <w:sz w:val="24"/>
                <w:szCs w:val="24"/>
              </w:rPr>
            </w:pPr>
            <w:r w:rsidRPr="001935BC">
              <w:rPr>
                <w:b/>
                <w:sz w:val="24"/>
                <w:szCs w:val="24"/>
              </w:rPr>
              <w:t>Потеря удовлетворения</w:t>
            </w:r>
          </w:p>
          <w:p w14:paraId="47C2F7FE" w14:textId="77777777" w:rsidR="00F2670D" w:rsidRPr="001935BC" w:rsidRDefault="00F2670D" w:rsidP="0013504B">
            <w:pPr>
              <w:ind w:left="360"/>
              <w:rPr>
                <w:sz w:val="24"/>
                <w:szCs w:val="24"/>
              </w:rPr>
            </w:pPr>
            <w:r w:rsidRPr="001935BC">
              <w:rPr>
                <w:sz w:val="24"/>
                <w:szCs w:val="24"/>
              </w:rPr>
              <w:t>0 Я наслаждаюсь жизнью и всем что меня окружает, как и прежде</w:t>
            </w:r>
          </w:p>
          <w:p w14:paraId="1DB098E7" w14:textId="77777777" w:rsidR="00F2670D" w:rsidRPr="001935BC" w:rsidRDefault="00F2670D" w:rsidP="0013504B">
            <w:pPr>
              <w:ind w:left="360"/>
              <w:rPr>
                <w:sz w:val="24"/>
                <w:szCs w:val="24"/>
              </w:rPr>
            </w:pPr>
            <w:r w:rsidRPr="001935BC">
              <w:rPr>
                <w:sz w:val="24"/>
                <w:szCs w:val="24"/>
              </w:rPr>
              <w:t xml:space="preserve">1 Все что радовало меня раньше, сейчас радует меня меньше </w:t>
            </w:r>
          </w:p>
          <w:p w14:paraId="1AE6904A" w14:textId="77777777" w:rsidR="00F2670D" w:rsidRPr="001935BC" w:rsidRDefault="00F2670D" w:rsidP="0013504B">
            <w:pPr>
              <w:ind w:left="360"/>
              <w:rPr>
                <w:sz w:val="24"/>
                <w:szCs w:val="24"/>
              </w:rPr>
            </w:pPr>
            <w:r w:rsidRPr="001935BC">
              <w:rPr>
                <w:sz w:val="24"/>
                <w:szCs w:val="24"/>
              </w:rPr>
              <w:t>2 Я получаю очень мало удовольствия от вещей, которыми раньше наслаждалась</w:t>
            </w:r>
          </w:p>
          <w:p w14:paraId="1A3A2D78" w14:textId="77777777" w:rsidR="00F2670D" w:rsidRPr="001935BC" w:rsidRDefault="00F2670D" w:rsidP="0013504B">
            <w:pPr>
              <w:ind w:left="360"/>
              <w:rPr>
                <w:sz w:val="24"/>
                <w:szCs w:val="24"/>
              </w:rPr>
            </w:pPr>
            <w:r w:rsidRPr="001935BC">
              <w:rPr>
                <w:sz w:val="24"/>
                <w:szCs w:val="24"/>
              </w:rPr>
              <w:t>3 Я не могу получить никакого удовольствия от вещей, которыми раньше наслаждалась</w:t>
            </w:r>
          </w:p>
          <w:p w14:paraId="44EF0C1E" w14:textId="77777777" w:rsidR="00F2670D" w:rsidRPr="001935BC" w:rsidRDefault="00F2670D" w:rsidP="0013504B">
            <w:pPr>
              <w:numPr>
                <w:ilvl w:val="0"/>
                <w:numId w:val="5"/>
              </w:numPr>
              <w:rPr>
                <w:b/>
                <w:sz w:val="24"/>
                <w:szCs w:val="24"/>
              </w:rPr>
            </w:pPr>
            <w:r w:rsidRPr="001935BC">
              <w:rPr>
                <w:b/>
                <w:sz w:val="24"/>
                <w:szCs w:val="24"/>
              </w:rPr>
              <w:t>Чувство вины</w:t>
            </w:r>
          </w:p>
          <w:p w14:paraId="21B0A53B" w14:textId="77777777" w:rsidR="00F2670D" w:rsidRPr="001935BC" w:rsidRDefault="00F2670D" w:rsidP="0013504B">
            <w:pPr>
              <w:ind w:left="360"/>
              <w:rPr>
                <w:sz w:val="24"/>
                <w:szCs w:val="24"/>
              </w:rPr>
            </w:pPr>
            <w:r w:rsidRPr="001935BC">
              <w:rPr>
                <w:sz w:val="24"/>
                <w:szCs w:val="24"/>
              </w:rPr>
              <w:t>0 Меня не мучает чувство вины</w:t>
            </w:r>
          </w:p>
          <w:p w14:paraId="10BF831B" w14:textId="77777777" w:rsidR="00F2670D" w:rsidRPr="001935BC" w:rsidRDefault="00F2670D" w:rsidP="0013504B">
            <w:pPr>
              <w:ind w:left="360"/>
              <w:rPr>
                <w:sz w:val="24"/>
                <w:szCs w:val="24"/>
              </w:rPr>
            </w:pPr>
            <w:r w:rsidRPr="001935BC">
              <w:rPr>
                <w:sz w:val="24"/>
                <w:szCs w:val="24"/>
              </w:rPr>
              <w:t>1 Меня иногда посещает чувство вины, за то, что я сделала или должна была сделать</w:t>
            </w:r>
          </w:p>
          <w:p w14:paraId="1E155EE7" w14:textId="77777777" w:rsidR="00F2670D" w:rsidRPr="001935BC" w:rsidRDefault="00F2670D" w:rsidP="0013504B">
            <w:pPr>
              <w:ind w:left="360"/>
              <w:rPr>
                <w:sz w:val="24"/>
                <w:szCs w:val="24"/>
              </w:rPr>
            </w:pPr>
            <w:r w:rsidRPr="001935BC">
              <w:rPr>
                <w:sz w:val="24"/>
                <w:szCs w:val="24"/>
              </w:rPr>
              <w:t>2 Я чувствую себя виноватой большую часть времени</w:t>
            </w:r>
          </w:p>
          <w:p w14:paraId="34E69152" w14:textId="77777777" w:rsidR="00F2670D" w:rsidRPr="001935BC" w:rsidRDefault="00F2670D" w:rsidP="0013504B">
            <w:pPr>
              <w:ind w:left="360"/>
              <w:rPr>
                <w:sz w:val="24"/>
                <w:szCs w:val="24"/>
              </w:rPr>
            </w:pPr>
            <w:r w:rsidRPr="001935BC">
              <w:rPr>
                <w:sz w:val="24"/>
                <w:szCs w:val="24"/>
              </w:rPr>
              <w:t>3 Я всегда чувствую себя виноватой</w:t>
            </w:r>
          </w:p>
        </w:tc>
        <w:tc>
          <w:tcPr>
            <w:tcW w:w="496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0C61C29F" w14:textId="77777777" w:rsidR="00F2670D" w:rsidRPr="001935BC" w:rsidRDefault="00F2670D" w:rsidP="0013504B">
            <w:pPr>
              <w:numPr>
                <w:ilvl w:val="0"/>
                <w:numId w:val="5"/>
              </w:numPr>
              <w:rPr>
                <w:b/>
                <w:sz w:val="24"/>
                <w:szCs w:val="24"/>
              </w:rPr>
            </w:pPr>
            <w:r w:rsidRPr="001935BC">
              <w:rPr>
                <w:b/>
                <w:sz w:val="24"/>
                <w:szCs w:val="24"/>
              </w:rPr>
              <w:t>Чувство наказания</w:t>
            </w:r>
          </w:p>
          <w:p w14:paraId="1D73FA59" w14:textId="77777777" w:rsidR="00F2670D" w:rsidRPr="001935BC" w:rsidRDefault="00F2670D" w:rsidP="0013504B">
            <w:pPr>
              <w:ind w:left="360"/>
              <w:rPr>
                <w:sz w:val="24"/>
                <w:szCs w:val="24"/>
              </w:rPr>
            </w:pPr>
            <w:r w:rsidRPr="001935BC">
              <w:rPr>
                <w:sz w:val="24"/>
                <w:szCs w:val="24"/>
              </w:rPr>
              <w:t>0 Мне не кажется, что меня наказывают</w:t>
            </w:r>
          </w:p>
          <w:p w14:paraId="0557DEBC" w14:textId="77777777" w:rsidR="00F2670D" w:rsidRPr="001935BC" w:rsidRDefault="00F2670D" w:rsidP="0013504B">
            <w:pPr>
              <w:ind w:left="360"/>
              <w:rPr>
                <w:sz w:val="24"/>
                <w:szCs w:val="24"/>
              </w:rPr>
            </w:pPr>
            <w:r w:rsidRPr="001935BC">
              <w:rPr>
                <w:sz w:val="24"/>
                <w:szCs w:val="24"/>
              </w:rPr>
              <w:t>1 Я чувствую, что могу быть наказана</w:t>
            </w:r>
          </w:p>
          <w:p w14:paraId="170880D5" w14:textId="77777777" w:rsidR="00F2670D" w:rsidRPr="001935BC" w:rsidRDefault="00F2670D" w:rsidP="0013504B">
            <w:pPr>
              <w:ind w:left="360"/>
              <w:rPr>
                <w:sz w:val="24"/>
                <w:szCs w:val="24"/>
              </w:rPr>
            </w:pPr>
            <w:r w:rsidRPr="001935BC">
              <w:rPr>
                <w:sz w:val="24"/>
                <w:szCs w:val="24"/>
              </w:rPr>
              <w:t>2 Я ожидаю наказания</w:t>
            </w:r>
          </w:p>
          <w:p w14:paraId="3C431723" w14:textId="77777777" w:rsidR="00F2670D" w:rsidRPr="001935BC" w:rsidRDefault="00F2670D" w:rsidP="0013504B">
            <w:pPr>
              <w:ind w:left="360"/>
              <w:rPr>
                <w:sz w:val="24"/>
                <w:szCs w:val="24"/>
              </w:rPr>
            </w:pPr>
            <w:r w:rsidRPr="001935BC">
              <w:rPr>
                <w:sz w:val="24"/>
                <w:szCs w:val="24"/>
              </w:rPr>
              <w:t>3 Я чувствую, что меня наказывают</w:t>
            </w:r>
          </w:p>
          <w:p w14:paraId="74DB768C" w14:textId="77777777" w:rsidR="00F2670D" w:rsidRPr="001935BC" w:rsidRDefault="00F2670D" w:rsidP="0013504B">
            <w:pPr>
              <w:numPr>
                <w:ilvl w:val="0"/>
                <w:numId w:val="5"/>
              </w:numPr>
              <w:rPr>
                <w:b/>
                <w:sz w:val="24"/>
                <w:szCs w:val="24"/>
              </w:rPr>
            </w:pPr>
            <w:r w:rsidRPr="001935BC">
              <w:rPr>
                <w:b/>
                <w:sz w:val="24"/>
                <w:szCs w:val="24"/>
              </w:rPr>
              <w:t>Нелюбовь к себе</w:t>
            </w:r>
          </w:p>
          <w:p w14:paraId="225FDB16" w14:textId="77777777" w:rsidR="00F2670D" w:rsidRPr="001935BC" w:rsidRDefault="00F2670D" w:rsidP="0013504B">
            <w:pPr>
              <w:ind w:left="360"/>
              <w:rPr>
                <w:sz w:val="24"/>
                <w:szCs w:val="24"/>
              </w:rPr>
            </w:pPr>
            <w:r w:rsidRPr="001935BC">
              <w:rPr>
                <w:sz w:val="24"/>
                <w:szCs w:val="24"/>
              </w:rPr>
              <w:t>0 Я отношусь к себе так же, как и прежде</w:t>
            </w:r>
          </w:p>
          <w:p w14:paraId="5264A924" w14:textId="77777777" w:rsidR="00F2670D" w:rsidRPr="001935BC" w:rsidRDefault="00F2670D" w:rsidP="0013504B">
            <w:pPr>
              <w:ind w:left="360"/>
              <w:rPr>
                <w:sz w:val="24"/>
                <w:szCs w:val="24"/>
              </w:rPr>
            </w:pPr>
            <w:r w:rsidRPr="001935BC">
              <w:rPr>
                <w:sz w:val="24"/>
                <w:szCs w:val="24"/>
              </w:rPr>
              <w:t>1 Я потеряла уверенность в себе</w:t>
            </w:r>
          </w:p>
          <w:p w14:paraId="7AB9B539" w14:textId="77777777" w:rsidR="00F2670D" w:rsidRPr="001935BC" w:rsidRDefault="00F2670D" w:rsidP="0013504B">
            <w:pPr>
              <w:ind w:left="360"/>
              <w:rPr>
                <w:sz w:val="24"/>
                <w:szCs w:val="24"/>
              </w:rPr>
            </w:pPr>
            <w:r w:rsidRPr="001935BC">
              <w:rPr>
                <w:sz w:val="24"/>
                <w:szCs w:val="24"/>
              </w:rPr>
              <w:t>2 Я разочарована в себе</w:t>
            </w:r>
          </w:p>
          <w:p w14:paraId="416A422B" w14:textId="77777777" w:rsidR="00F2670D" w:rsidRPr="001935BC" w:rsidRDefault="00F2670D" w:rsidP="0013504B">
            <w:pPr>
              <w:ind w:left="360"/>
              <w:rPr>
                <w:sz w:val="24"/>
                <w:szCs w:val="24"/>
              </w:rPr>
            </w:pPr>
            <w:r w:rsidRPr="001935BC">
              <w:rPr>
                <w:sz w:val="24"/>
                <w:szCs w:val="24"/>
              </w:rPr>
              <w:t>3 Я не люблю себя</w:t>
            </w:r>
          </w:p>
          <w:p w14:paraId="24794C35" w14:textId="77777777" w:rsidR="00F2670D" w:rsidRPr="001935BC" w:rsidRDefault="00F2670D" w:rsidP="0013504B">
            <w:pPr>
              <w:numPr>
                <w:ilvl w:val="0"/>
                <w:numId w:val="5"/>
              </w:numPr>
              <w:rPr>
                <w:b/>
                <w:sz w:val="24"/>
                <w:szCs w:val="24"/>
              </w:rPr>
            </w:pPr>
            <w:r w:rsidRPr="001935BC">
              <w:rPr>
                <w:b/>
                <w:sz w:val="24"/>
                <w:szCs w:val="24"/>
              </w:rPr>
              <w:t>Самокритика</w:t>
            </w:r>
          </w:p>
          <w:p w14:paraId="5C6D45E6" w14:textId="77777777" w:rsidR="00F2670D" w:rsidRPr="001935BC" w:rsidRDefault="00F2670D" w:rsidP="0013504B">
            <w:pPr>
              <w:ind w:left="360"/>
              <w:rPr>
                <w:sz w:val="24"/>
                <w:szCs w:val="24"/>
              </w:rPr>
            </w:pPr>
            <w:r w:rsidRPr="001935BC">
              <w:rPr>
                <w:sz w:val="24"/>
                <w:szCs w:val="24"/>
              </w:rPr>
              <w:t>0 Я не критикую себя</w:t>
            </w:r>
          </w:p>
          <w:p w14:paraId="671F6EAE" w14:textId="77777777" w:rsidR="00F2670D" w:rsidRPr="001935BC" w:rsidRDefault="00F2670D" w:rsidP="0013504B">
            <w:pPr>
              <w:ind w:left="360"/>
              <w:rPr>
                <w:sz w:val="24"/>
                <w:szCs w:val="24"/>
              </w:rPr>
            </w:pPr>
            <w:r w:rsidRPr="001935BC">
              <w:rPr>
                <w:sz w:val="24"/>
                <w:szCs w:val="24"/>
              </w:rPr>
              <w:t>1 Я критикую себя больше, чем раньше</w:t>
            </w:r>
          </w:p>
          <w:p w14:paraId="3BE5F928" w14:textId="77777777" w:rsidR="00F2670D" w:rsidRPr="001935BC" w:rsidRDefault="00F2670D" w:rsidP="0013504B">
            <w:pPr>
              <w:ind w:left="360"/>
              <w:rPr>
                <w:sz w:val="24"/>
                <w:szCs w:val="24"/>
              </w:rPr>
            </w:pPr>
            <w:r w:rsidRPr="001935BC">
              <w:rPr>
                <w:sz w:val="24"/>
                <w:szCs w:val="24"/>
              </w:rPr>
              <w:t>2 Я критикую себя за все свои недостатки</w:t>
            </w:r>
          </w:p>
          <w:p w14:paraId="0094353F" w14:textId="77777777" w:rsidR="00F2670D" w:rsidRPr="001935BC" w:rsidRDefault="00F2670D" w:rsidP="0013504B">
            <w:pPr>
              <w:ind w:left="360"/>
              <w:rPr>
                <w:sz w:val="24"/>
                <w:szCs w:val="24"/>
              </w:rPr>
            </w:pPr>
            <w:r w:rsidRPr="001935BC">
              <w:rPr>
                <w:sz w:val="24"/>
                <w:szCs w:val="24"/>
              </w:rPr>
              <w:t>3 Я виню себя за все плохое, что происходит вокруг</w:t>
            </w:r>
          </w:p>
          <w:p w14:paraId="50CB70D3" w14:textId="77777777" w:rsidR="00F2670D" w:rsidRPr="001935BC" w:rsidRDefault="00F2670D" w:rsidP="0013504B">
            <w:pPr>
              <w:numPr>
                <w:ilvl w:val="0"/>
                <w:numId w:val="5"/>
              </w:numPr>
              <w:rPr>
                <w:b/>
                <w:sz w:val="24"/>
                <w:szCs w:val="24"/>
              </w:rPr>
            </w:pPr>
            <w:r w:rsidRPr="001935BC">
              <w:rPr>
                <w:b/>
                <w:sz w:val="24"/>
                <w:szCs w:val="24"/>
              </w:rPr>
              <w:t>Суицидальные мысли</w:t>
            </w:r>
          </w:p>
          <w:p w14:paraId="27B43EAC" w14:textId="77777777" w:rsidR="00F2670D" w:rsidRPr="001935BC" w:rsidRDefault="00F2670D" w:rsidP="0013504B">
            <w:pPr>
              <w:ind w:left="360"/>
              <w:rPr>
                <w:sz w:val="24"/>
                <w:szCs w:val="24"/>
              </w:rPr>
            </w:pPr>
            <w:r w:rsidRPr="001935BC">
              <w:rPr>
                <w:sz w:val="24"/>
                <w:szCs w:val="24"/>
              </w:rPr>
              <w:t>0 Мысли о самоубийстве меня не посещают</w:t>
            </w:r>
          </w:p>
          <w:p w14:paraId="48D520A1" w14:textId="77777777" w:rsidR="00F2670D" w:rsidRPr="001935BC" w:rsidRDefault="00F2670D" w:rsidP="0013504B">
            <w:pPr>
              <w:ind w:left="360"/>
              <w:rPr>
                <w:sz w:val="24"/>
                <w:szCs w:val="24"/>
              </w:rPr>
            </w:pPr>
            <w:r w:rsidRPr="001935BC">
              <w:rPr>
                <w:sz w:val="24"/>
                <w:szCs w:val="24"/>
              </w:rPr>
              <w:t>1 У меня появляются мысли о самоубийстве, но я никогда не смогу этого сделать</w:t>
            </w:r>
          </w:p>
          <w:p w14:paraId="335199A7" w14:textId="77777777" w:rsidR="00F2670D" w:rsidRPr="001935BC" w:rsidRDefault="00F2670D" w:rsidP="0013504B">
            <w:pPr>
              <w:ind w:left="360"/>
              <w:rPr>
                <w:sz w:val="24"/>
                <w:szCs w:val="24"/>
              </w:rPr>
            </w:pPr>
            <w:r w:rsidRPr="001935BC">
              <w:rPr>
                <w:sz w:val="24"/>
                <w:szCs w:val="24"/>
              </w:rPr>
              <w:t>2 Я хотела бы покончить с собой</w:t>
            </w:r>
          </w:p>
          <w:p w14:paraId="5C807B5A" w14:textId="77777777" w:rsidR="00F2670D" w:rsidRPr="001935BC" w:rsidRDefault="00F2670D" w:rsidP="0013504B">
            <w:pPr>
              <w:ind w:left="360"/>
              <w:rPr>
                <w:sz w:val="24"/>
                <w:szCs w:val="24"/>
              </w:rPr>
            </w:pPr>
            <w:r w:rsidRPr="001935BC">
              <w:rPr>
                <w:sz w:val="24"/>
                <w:szCs w:val="24"/>
              </w:rPr>
              <w:t>3 Я бы убила себя, если бы представился случай</w:t>
            </w:r>
          </w:p>
          <w:p w14:paraId="480903D0" w14:textId="77777777" w:rsidR="00F2670D" w:rsidRPr="001935BC" w:rsidRDefault="00F2670D" w:rsidP="0013504B">
            <w:pPr>
              <w:numPr>
                <w:ilvl w:val="0"/>
                <w:numId w:val="5"/>
              </w:numPr>
              <w:rPr>
                <w:b/>
                <w:sz w:val="24"/>
                <w:szCs w:val="24"/>
              </w:rPr>
            </w:pPr>
            <w:r w:rsidRPr="001935BC">
              <w:rPr>
                <w:b/>
                <w:sz w:val="24"/>
                <w:szCs w:val="24"/>
              </w:rPr>
              <w:t>Плаксивость</w:t>
            </w:r>
          </w:p>
          <w:p w14:paraId="1CE40D6B" w14:textId="77777777" w:rsidR="00F2670D" w:rsidRPr="001935BC" w:rsidRDefault="00F2670D" w:rsidP="0013504B">
            <w:pPr>
              <w:ind w:left="360"/>
              <w:rPr>
                <w:sz w:val="24"/>
                <w:szCs w:val="24"/>
              </w:rPr>
            </w:pPr>
            <w:r w:rsidRPr="001935BC">
              <w:rPr>
                <w:sz w:val="24"/>
                <w:szCs w:val="24"/>
              </w:rPr>
              <w:t>0 Я плачу не больше чем обычно</w:t>
            </w:r>
          </w:p>
          <w:p w14:paraId="73E386F4" w14:textId="77777777" w:rsidR="00F2670D" w:rsidRPr="001935BC" w:rsidRDefault="00F2670D" w:rsidP="0013504B">
            <w:pPr>
              <w:ind w:left="360"/>
              <w:rPr>
                <w:sz w:val="24"/>
                <w:szCs w:val="24"/>
              </w:rPr>
            </w:pPr>
            <w:r w:rsidRPr="001935BC">
              <w:rPr>
                <w:sz w:val="24"/>
                <w:szCs w:val="24"/>
              </w:rPr>
              <w:t>1 Сейчас я плачу чаще, чем раньше</w:t>
            </w:r>
          </w:p>
          <w:p w14:paraId="7ABD2A9C" w14:textId="77777777" w:rsidR="00F2670D" w:rsidRPr="001935BC" w:rsidRDefault="00F2670D" w:rsidP="0013504B">
            <w:pPr>
              <w:ind w:left="360"/>
              <w:rPr>
                <w:sz w:val="24"/>
                <w:szCs w:val="24"/>
              </w:rPr>
            </w:pPr>
            <w:r w:rsidRPr="001935BC">
              <w:rPr>
                <w:sz w:val="24"/>
                <w:szCs w:val="24"/>
              </w:rPr>
              <w:t>2 Теперь я все время плачу</w:t>
            </w:r>
          </w:p>
          <w:p w14:paraId="46189922" w14:textId="77777777" w:rsidR="00F2670D" w:rsidRPr="001935BC" w:rsidRDefault="00F2670D" w:rsidP="0013504B">
            <w:pPr>
              <w:ind w:left="360"/>
              <w:rPr>
                <w:sz w:val="24"/>
                <w:szCs w:val="24"/>
              </w:rPr>
            </w:pPr>
            <w:r w:rsidRPr="001935BC">
              <w:rPr>
                <w:sz w:val="24"/>
                <w:szCs w:val="24"/>
              </w:rPr>
              <w:t>3 Я хочу плакать, но не могу</w:t>
            </w:r>
          </w:p>
          <w:p w14:paraId="38B78DEF" w14:textId="77777777" w:rsidR="00F2670D" w:rsidRPr="001935BC" w:rsidRDefault="00F2670D" w:rsidP="0013504B">
            <w:pPr>
              <w:ind w:left="360"/>
              <w:rPr>
                <w:sz w:val="24"/>
                <w:szCs w:val="24"/>
              </w:rPr>
            </w:pPr>
          </w:p>
        </w:tc>
      </w:tr>
    </w:tbl>
    <w:p w14:paraId="740D1981" w14:textId="77777777" w:rsidR="00F2670D" w:rsidRPr="001935BC" w:rsidRDefault="00F2670D" w:rsidP="0013504B">
      <w:r w:rsidRPr="001935BC">
        <w:rPr>
          <w:noProof/>
          <w:color w:val="FFFFFF" w:themeColor="background1"/>
          <w:lang w:eastAsia="ru-RU"/>
        </w:rPr>
        <mc:AlternateContent>
          <mc:Choice Requires="wps">
            <w:drawing>
              <wp:anchor distT="0" distB="0" distL="114300" distR="114300" simplePos="0" relativeHeight="251673600" behindDoc="0" locked="0" layoutInCell="1" allowOverlap="1" wp14:anchorId="4ECF235A" wp14:editId="7B8C0E5B">
                <wp:simplePos x="0" y="0"/>
                <wp:positionH relativeFrom="column">
                  <wp:posOffset>3872865</wp:posOffset>
                </wp:positionH>
                <wp:positionV relativeFrom="paragraph">
                  <wp:posOffset>33020</wp:posOffset>
                </wp:positionV>
                <wp:extent cx="2257425" cy="542925"/>
                <wp:effectExtent l="0" t="0" r="47625" b="28575"/>
                <wp:wrapNone/>
                <wp:docPr id="28" name="Пятиугольник 4"/>
                <wp:cNvGraphicFramePr/>
                <a:graphic xmlns:a="http://schemas.openxmlformats.org/drawingml/2006/main">
                  <a:graphicData uri="http://schemas.microsoft.com/office/word/2010/wordprocessingShape">
                    <wps:wsp>
                      <wps:cNvSpPr/>
                      <wps:spPr>
                        <a:xfrm>
                          <a:off x="0" y="0"/>
                          <a:ext cx="2257425" cy="542925"/>
                        </a:xfrm>
                        <a:prstGeom prst="homePlate">
                          <a:avLst/>
                        </a:prstGeom>
                        <a:solidFill>
                          <a:srgbClr val="70AD47"/>
                        </a:solidFill>
                        <a:ln w="12700" cap="flat" cmpd="sng" algn="ctr">
                          <a:solidFill>
                            <a:srgbClr val="70AD47">
                              <a:shade val="50000"/>
                            </a:srgbClr>
                          </a:solidFill>
                          <a:prstDash val="solid"/>
                          <a:miter lim="800000"/>
                        </a:ln>
                        <a:effectLst/>
                      </wps:spPr>
                      <wps:txbx>
                        <w:txbxContent>
                          <w:p w14:paraId="6B2743D8" w14:textId="77777777" w:rsidR="00F2670D" w:rsidRPr="001C313F" w:rsidRDefault="00F2670D" w:rsidP="00F2670D">
                            <w:pPr>
                              <w:jc w:val="center"/>
                              <w:rPr>
                                <w:b/>
                                <w:sz w:val="24"/>
                              </w:rPr>
                            </w:pPr>
                            <w:r w:rsidRPr="001C313F">
                              <w:rPr>
                                <w:b/>
                                <w:sz w:val="24"/>
                              </w:rPr>
                              <w:t>Продолжение на обороте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235A" id="_x0000_s1031" type="#_x0000_t15" style="position:absolute;margin-left:304.95pt;margin-top:2.6pt;width:177.7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" adj="19003" fillcolor="#70ad47" strokecolor="#507e32" strokeweight="1pt">
                <v:textbox>
                  <w:txbxContent>
                    <w:p w14:paraId="6B2743D8" w14:textId="77777777" w:rsidR="00F2670D" w:rsidRPr="001C313F" w:rsidRDefault="00F2670D" w:rsidP="00F2670D">
                      <w:pPr>
                        <w:jc w:val="center"/>
                        <w:rPr>
                          <w:b/>
                          <w:sz w:val="24"/>
                        </w:rPr>
                      </w:pPr>
                      <w:r w:rsidRPr="001C313F">
                        <w:rPr>
                          <w:b/>
                          <w:sz w:val="24"/>
                        </w:rPr>
                        <w:t>Продолжение на обороте</w:t>
                      </w:r>
                    </w:p>
                  </w:txbxContent>
                </v:textbox>
              </v:shape>
            </w:pict>
          </mc:Fallback>
        </mc:AlternateContent>
      </w:r>
      <w:r w:rsidRPr="001935BC">
        <w:rPr>
          <w:noProof/>
          <w:color w:val="FFFFFF" w:themeColor="background1"/>
          <w:lang w:eastAsia="ru-RU"/>
        </w:rPr>
        <mc:AlternateContent>
          <mc:Choice Requires="wps">
            <w:drawing>
              <wp:anchor distT="0" distB="0" distL="114300" distR="114300" simplePos="0" relativeHeight="251674624" behindDoc="0" locked="0" layoutInCell="1" allowOverlap="1" wp14:anchorId="470FB105" wp14:editId="4006DF50">
                <wp:simplePos x="0" y="0"/>
                <wp:positionH relativeFrom="column">
                  <wp:posOffset>24765</wp:posOffset>
                </wp:positionH>
                <wp:positionV relativeFrom="paragraph">
                  <wp:posOffset>309245</wp:posOffset>
                </wp:positionV>
                <wp:extent cx="1866900" cy="342900"/>
                <wp:effectExtent l="0" t="0" r="19050" b="19050"/>
                <wp:wrapNone/>
                <wp:docPr id="30" name="Прямоугольник 30"/>
                <wp:cNvGraphicFramePr/>
                <a:graphic xmlns:a="http://schemas.openxmlformats.org/drawingml/2006/main">
                  <a:graphicData uri="http://schemas.microsoft.com/office/word/2010/wordprocessingShape">
                    <wps:wsp>
                      <wps:cNvSpPr/>
                      <wps:spPr>
                        <a:xfrm>
                          <a:off x="0" y="0"/>
                          <a:ext cx="1866900" cy="342900"/>
                        </a:xfrm>
                        <a:prstGeom prst="rect">
                          <a:avLst/>
                        </a:prstGeom>
                        <a:solidFill>
                          <a:srgbClr val="70AD47"/>
                        </a:solidFill>
                        <a:ln w="12700" cap="flat" cmpd="sng" algn="ctr">
                          <a:solidFill>
                            <a:srgbClr val="70AD47">
                              <a:shade val="50000"/>
                            </a:srgbClr>
                          </a:solidFill>
                          <a:prstDash val="solid"/>
                          <a:miter lim="800000"/>
                        </a:ln>
                        <a:effectLst/>
                      </wps:spPr>
                      <wps:txbx>
                        <w:txbxContent>
                          <w:p w14:paraId="4D1D9011" w14:textId="77777777" w:rsidR="00F2670D" w:rsidRPr="001C313F" w:rsidRDefault="00F2670D" w:rsidP="00F2670D">
                            <w:pPr>
                              <w:jc w:val="center"/>
                              <w:rPr>
                                <w:b/>
                                <w:lang w:val="en-US"/>
                              </w:rPr>
                            </w:pPr>
                            <w:r w:rsidRPr="001C313F">
                              <w:rPr>
                                <w:b/>
                                <w:lang w:val="en-US"/>
                              </w:rPr>
                              <w:t>PEARSON</w:t>
                            </w:r>
                          </w:p>
                          <w:p w14:paraId="022CAB28" w14:textId="77777777" w:rsidR="00F2670D" w:rsidRPr="001C313F" w:rsidRDefault="00F2670D" w:rsidP="00F2670D">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FB105" id="Прямоугольник 30" o:spid="_x0000_s1032" style="position:absolute;margin-left:1.95pt;margin-top:24.35pt;width:147pt;height:2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" fillcolor="#70ad47" strokecolor="#507e32" strokeweight="1pt">
                <v:textbox>
                  <w:txbxContent>
                    <w:p w14:paraId="4D1D9011" w14:textId="77777777" w:rsidR="00F2670D" w:rsidRPr="001C313F" w:rsidRDefault="00F2670D" w:rsidP="00F2670D">
                      <w:pPr>
                        <w:jc w:val="center"/>
                        <w:rPr>
                          <w:b/>
                          <w:lang w:val="en-US"/>
                        </w:rPr>
                      </w:pPr>
                      <w:r w:rsidRPr="001C313F">
                        <w:rPr>
                          <w:b/>
                          <w:lang w:val="en-US"/>
                        </w:rPr>
                        <w:t>PEARSON</w:t>
                      </w:r>
                    </w:p>
                    <w:p w14:paraId="022CAB28" w14:textId="77777777" w:rsidR="00F2670D" w:rsidRPr="001C313F" w:rsidRDefault="00F2670D" w:rsidP="00F2670D">
                      <w:pPr>
                        <w:jc w:val="center"/>
                        <w:rPr>
                          <w:b/>
                          <w:lang w:val="en-US"/>
                        </w:rPr>
                      </w:pPr>
                    </w:p>
                  </w:txbxContent>
                </v:textbox>
              </v:rect>
            </w:pict>
          </mc:Fallback>
        </mc:AlternateContent>
      </w:r>
      <w:r w:rsidRPr="001935BC">
        <w:rPr>
          <w:color w:val="FFFFFF" w:themeColor="background1"/>
        </w:rPr>
        <w:t xml:space="preserve">Промежуточный итог (стр. </w:t>
      </w:r>
      <w:proofErr w:type="gramStart"/>
      <w:r w:rsidRPr="001935BC">
        <w:rPr>
          <w:color w:val="FFFFFF" w:themeColor="background1"/>
        </w:rPr>
        <w:t>1)_</w:t>
      </w:r>
      <w:proofErr w:type="gramEnd"/>
      <w:r w:rsidRPr="001935BC">
        <w:rPr>
          <w:color w:val="FFFFFF" w:themeColor="background1"/>
        </w:rPr>
        <w:t>________</w:t>
      </w:r>
    </w:p>
    <w:tbl>
      <w:tblPr>
        <w:tblStyle w:val="a6"/>
        <w:tblW w:w="10348" w:type="dxa"/>
        <w:tblInd w:w="-724" w:type="dxa"/>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5388"/>
        <w:gridCol w:w="4960"/>
      </w:tblGrid>
      <w:tr w:rsidR="00F2670D" w:rsidRPr="001935BC" w14:paraId="58B9B574" w14:textId="77777777" w:rsidTr="009B4F66">
        <w:tc>
          <w:tcPr>
            <w:tcW w:w="5388" w:type="dxa"/>
          </w:tcPr>
          <w:p w14:paraId="359859E2" w14:textId="77777777" w:rsidR="00F2670D" w:rsidRPr="001935BC" w:rsidRDefault="00F2670D" w:rsidP="0013504B">
            <w:pPr>
              <w:numPr>
                <w:ilvl w:val="0"/>
                <w:numId w:val="5"/>
              </w:numPr>
              <w:rPr>
                <w:b/>
                <w:sz w:val="24"/>
                <w:szCs w:val="24"/>
              </w:rPr>
            </w:pPr>
            <w:r w:rsidRPr="001935BC">
              <w:rPr>
                <w:b/>
                <w:sz w:val="24"/>
                <w:szCs w:val="24"/>
              </w:rPr>
              <w:lastRenderedPageBreak/>
              <w:t>Возбужденность</w:t>
            </w:r>
          </w:p>
          <w:p w14:paraId="30BCFBDC" w14:textId="77777777" w:rsidR="00F2670D" w:rsidRPr="001935BC" w:rsidRDefault="00F2670D" w:rsidP="0013504B">
            <w:pPr>
              <w:ind w:left="360"/>
            </w:pPr>
            <w:r w:rsidRPr="001935BC">
              <w:t>0 Я беспокойна или возбуждена не более, чем обычно</w:t>
            </w:r>
          </w:p>
          <w:p w14:paraId="5D16E8B5" w14:textId="77777777" w:rsidR="00F2670D" w:rsidRPr="001935BC" w:rsidRDefault="00F2670D" w:rsidP="0013504B">
            <w:pPr>
              <w:ind w:left="360"/>
            </w:pPr>
            <w:r w:rsidRPr="001935BC">
              <w:t>1 Я чувствую себя более возбужденной, чем раньше</w:t>
            </w:r>
          </w:p>
          <w:p w14:paraId="52EA5406" w14:textId="77777777" w:rsidR="00F2670D" w:rsidRPr="001935BC" w:rsidRDefault="00F2670D" w:rsidP="0013504B">
            <w:pPr>
              <w:ind w:left="360"/>
            </w:pPr>
            <w:r w:rsidRPr="001935BC">
              <w:t>2 Я так обеспокоена и возбуждена, что трудно оставаться на месте</w:t>
            </w:r>
          </w:p>
          <w:p w14:paraId="02A65615" w14:textId="77777777" w:rsidR="00F2670D" w:rsidRPr="001935BC" w:rsidRDefault="00F2670D" w:rsidP="0013504B">
            <w:pPr>
              <w:ind w:left="360"/>
            </w:pPr>
            <w:r w:rsidRPr="001935BC">
              <w:t>3 Я так обеспокоена и возбуждена, что должна продолжать двигаться или что-то делать</w:t>
            </w:r>
          </w:p>
          <w:p w14:paraId="42410652" w14:textId="77777777" w:rsidR="00F2670D" w:rsidRPr="001935BC" w:rsidRDefault="00F2670D" w:rsidP="0013504B">
            <w:pPr>
              <w:numPr>
                <w:ilvl w:val="0"/>
                <w:numId w:val="5"/>
              </w:numPr>
              <w:rPr>
                <w:b/>
                <w:sz w:val="24"/>
                <w:szCs w:val="24"/>
              </w:rPr>
            </w:pPr>
            <w:r w:rsidRPr="001935BC">
              <w:rPr>
                <w:b/>
                <w:sz w:val="24"/>
                <w:szCs w:val="24"/>
              </w:rPr>
              <w:t>Потеря интереса</w:t>
            </w:r>
          </w:p>
          <w:p w14:paraId="539C5573" w14:textId="77777777" w:rsidR="00F2670D" w:rsidRPr="001935BC" w:rsidRDefault="00F2670D" w:rsidP="0013504B">
            <w:pPr>
              <w:ind w:left="360"/>
            </w:pPr>
            <w:r w:rsidRPr="001935BC">
              <w:t>0 Я не потеряла интерес к другим людям или деятельности</w:t>
            </w:r>
          </w:p>
          <w:p w14:paraId="2F870F92" w14:textId="77777777" w:rsidR="00F2670D" w:rsidRPr="001935BC" w:rsidRDefault="00F2670D" w:rsidP="0013504B">
            <w:pPr>
              <w:ind w:left="360"/>
            </w:pPr>
            <w:r w:rsidRPr="001935BC">
              <w:t>1 Я меньше интересуюсь другими людьми, чем раньше</w:t>
            </w:r>
          </w:p>
          <w:p w14:paraId="6B6D1201" w14:textId="77777777" w:rsidR="00F2670D" w:rsidRPr="001935BC" w:rsidRDefault="00F2670D" w:rsidP="0013504B">
            <w:pPr>
              <w:ind w:left="360"/>
            </w:pPr>
            <w:r w:rsidRPr="001935BC">
              <w:t>2 Я почти потеряла интерес к другим людям</w:t>
            </w:r>
          </w:p>
          <w:p w14:paraId="52589285" w14:textId="77777777" w:rsidR="00F2670D" w:rsidRPr="001935BC" w:rsidRDefault="00F2670D" w:rsidP="0013504B">
            <w:pPr>
              <w:ind w:left="360"/>
            </w:pPr>
            <w:r w:rsidRPr="001935BC">
              <w:t>3 Я полностью утратила интерес к другим людям</w:t>
            </w:r>
          </w:p>
          <w:p w14:paraId="2AF9D05C" w14:textId="77777777" w:rsidR="00F2670D" w:rsidRPr="001935BC" w:rsidRDefault="00F2670D" w:rsidP="0013504B">
            <w:pPr>
              <w:numPr>
                <w:ilvl w:val="0"/>
                <w:numId w:val="5"/>
              </w:numPr>
              <w:rPr>
                <w:b/>
                <w:sz w:val="24"/>
                <w:szCs w:val="24"/>
              </w:rPr>
            </w:pPr>
            <w:r w:rsidRPr="001935BC">
              <w:rPr>
                <w:b/>
                <w:sz w:val="24"/>
                <w:szCs w:val="24"/>
              </w:rPr>
              <w:t>Не решительность</w:t>
            </w:r>
          </w:p>
          <w:p w14:paraId="4CBB1D4E" w14:textId="77777777" w:rsidR="00F2670D" w:rsidRPr="001935BC" w:rsidRDefault="00F2670D" w:rsidP="0013504B">
            <w:pPr>
              <w:ind w:left="360"/>
            </w:pPr>
            <w:r w:rsidRPr="001935BC">
              <w:t>0 Я способна принимать решения так же, как всегда</w:t>
            </w:r>
          </w:p>
          <w:p w14:paraId="416028E8" w14:textId="77777777" w:rsidR="00F2670D" w:rsidRPr="001935BC" w:rsidRDefault="00F2670D" w:rsidP="0013504B">
            <w:pPr>
              <w:ind w:left="360"/>
            </w:pPr>
            <w:r w:rsidRPr="001935BC">
              <w:t>1 Мне труднее принимать решения, чем обычно</w:t>
            </w:r>
          </w:p>
          <w:p w14:paraId="210E1184" w14:textId="77777777" w:rsidR="00F2670D" w:rsidRPr="001935BC" w:rsidRDefault="00F2670D" w:rsidP="0013504B">
            <w:pPr>
              <w:ind w:left="360"/>
            </w:pPr>
            <w:r w:rsidRPr="001935BC">
              <w:t>2 Сейчас мне гораздо сложнее принять решение, чем раньше</w:t>
            </w:r>
          </w:p>
          <w:p w14:paraId="33C2C880" w14:textId="77777777" w:rsidR="00F2670D" w:rsidRPr="001935BC" w:rsidRDefault="00F2670D" w:rsidP="0013504B">
            <w:pPr>
              <w:ind w:left="360"/>
            </w:pPr>
            <w:r w:rsidRPr="001935BC">
              <w:t>3 Я больше не могу принимать решения</w:t>
            </w:r>
          </w:p>
          <w:p w14:paraId="52929E48" w14:textId="77777777" w:rsidR="00F2670D" w:rsidRPr="001935BC" w:rsidRDefault="00F2670D" w:rsidP="0013504B">
            <w:pPr>
              <w:numPr>
                <w:ilvl w:val="0"/>
                <w:numId w:val="5"/>
              </w:numPr>
              <w:rPr>
                <w:b/>
                <w:sz w:val="24"/>
                <w:szCs w:val="24"/>
              </w:rPr>
            </w:pPr>
            <w:r w:rsidRPr="001935BC">
              <w:rPr>
                <w:b/>
                <w:sz w:val="24"/>
                <w:szCs w:val="24"/>
              </w:rPr>
              <w:t>Бесполезность</w:t>
            </w:r>
          </w:p>
          <w:p w14:paraId="5DCF0A71" w14:textId="77777777" w:rsidR="00F2670D" w:rsidRPr="001935BC" w:rsidRDefault="00F2670D" w:rsidP="0013504B">
            <w:pPr>
              <w:ind w:left="360"/>
            </w:pPr>
            <w:r w:rsidRPr="001935BC">
              <w:t>0 Я не чувствую себя бесполезной</w:t>
            </w:r>
          </w:p>
          <w:p w14:paraId="6AD08C88" w14:textId="77777777" w:rsidR="00F2670D" w:rsidRPr="001935BC" w:rsidRDefault="00F2670D" w:rsidP="0013504B">
            <w:pPr>
              <w:ind w:left="360"/>
            </w:pPr>
            <w:r w:rsidRPr="001935BC">
              <w:t>1 Я не считаю себя стоящей и полезной, как раньше</w:t>
            </w:r>
          </w:p>
          <w:p w14:paraId="5DAC246E" w14:textId="77777777" w:rsidR="00F2670D" w:rsidRPr="001935BC" w:rsidRDefault="00F2670D" w:rsidP="0013504B">
            <w:pPr>
              <w:ind w:left="360"/>
            </w:pPr>
            <w:r w:rsidRPr="001935BC">
              <w:t>2 Я чувствую себя более бесполезной, по сравнению с другими людьми</w:t>
            </w:r>
          </w:p>
          <w:p w14:paraId="2FFE86E0" w14:textId="77777777" w:rsidR="00F2670D" w:rsidRPr="001935BC" w:rsidRDefault="00F2670D" w:rsidP="0013504B">
            <w:pPr>
              <w:ind w:left="360"/>
            </w:pPr>
            <w:r w:rsidRPr="001935BC">
              <w:t>3 Я чувствую себя совершенно бесполезной</w:t>
            </w:r>
          </w:p>
          <w:p w14:paraId="5288FCF7" w14:textId="77777777" w:rsidR="00F2670D" w:rsidRPr="001935BC" w:rsidRDefault="00F2670D" w:rsidP="0013504B">
            <w:pPr>
              <w:numPr>
                <w:ilvl w:val="0"/>
                <w:numId w:val="5"/>
              </w:numPr>
              <w:rPr>
                <w:b/>
                <w:sz w:val="24"/>
                <w:szCs w:val="24"/>
              </w:rPr>
            </w:pPr>
            <w:r w:rsidRPr="001935BC">
              <w:rPr>
                <w:b/>
                <w:sz w:val="24"/>
                <w:szCs w:val="24"/>
              </w:rPr>
              <w:t>Потеря энергии</w:t>
            </w:r>
          </w:p>
          <w:p w14:paraId="6C5D7568" w14:textId="77777777" w:rsidR="00F2670D" w:rsidRPr="001935BC" w:rsidRDefault="00F2670D" w:rsidP="0013504B">
            <w:pPr>
              <w:ind w:left="360"/>
            </w:pPr>
            <w:r w:rsidRPr="001935BC">
              <w:t>0 Я всегда чувствую себя энергично</w:t>
            </w:r>
          </w:p>
          <w:p w14:paraId="586E0347" w14:textId="77777777" w:rsidR="00F2670D" w:rsidRPr="001935BC" w:rsidRDefault="00F2670D" w:rsidP="0013504B">
            <w:pPr>
              <w:ind w:left="360"/>
            </w:pPr>
            <w:r w:rsidRPr="001935BC">
              <w:t>1 У меня меньше энергии, чем раньше</w:t>
            </w:r>
          </w:p>
          <w:p w14:paraId="0F80953C" w14:textId="77777777" w:rsidR="00F2670D" w:rsidRPr="001935BC" w:rsidRDefault="00F2670D" w:rsidP="0013504B">
            <w:pPr>
              <w:ind w:left="360"/>
            </w:pPr>
            <w:r w:rsidRPr="001935BC">
              <w:t>2 Я с большим трудом заставляю себя что-либо делать</w:t>
            </w:r>
          </w:p>
          <w:p w14:paraId="52E9DB7D" w14:textId="77777777" w:rsidR="00F2670D" w:rsidRPr="001935BC" w:rsidRDefault="00F2670D" w:rsidP="0013504B">
            <w:pPr>
              <w:ind w:left="360"/>
            </w:pPr>
            <w:r w:rsidRPr="001935BC">
              <w:t>3 Я вообще не могу что-либо делать</w:t>
            </w:r>
          </w:p>
          <w:p w14:paraId="70962931" w14:textId="77777777" w:rsidR="00F2670D" w:rsidRPr="001935BC" w:rsidRDefault="00F2670D" w:rsidP="0013504B">
            <w:pPr>
              <w:numPr>
                <w:ilvl w:val="0"/>
                <w:numId w:val="5"/>
              </w:numPr>
              <w:rPr>
                <w:b/>
                <w:sz w:val="24"/>
                <w:szCs w:val="24"/>
              </w:rPr>
            </w:pPr>
            <w:r w:rsidRPr="001935BC">
              <w:rPr>
                <w:b/>
                <w:sz w:val="24"/>
                <w:szCs w:val="24"/>
              </w:rPr>
              <w:t>Изменения в режиме сна</w:t>
            </w:r>
          </w:p>
          <w:p w14:paraId="4BB73463" w14:textId="77777777" w:rsidR="00F2670D" w:rsidRPr="001935BC" w:rsidRDefault="00F2670D" w:rsidP="0013504B">
            <w:pPr>
              <w:ind w:left="360"/>
              <w:rPr>
                <w:u w:val="single"/>
              </w:rPr>
            </w:pPr>
            <w:r w:rsidRPr="001935BC">
              <w:rPr>
                <w:u w:val="single"/>
              </w:rPr>
              <w:t>0 Нет изменений в режиме сна________________</w:t>
            </w:r>
          </w:p>
          <w:p w14:paraId="4E618FE8" w14:textId="77777777" w:rsidR="00F2670D" w:rsidRPr="001935BC" w:rsidRDefault="00F2670D" w:rsidP="0013504B">
            <w:pPr>
              <w:ind w:left="360"/>
            </w:pPr>
            <w:r w:rsidRPr="001935BC">
              <w:t>1а Я сплю больше чем обычно</w:t>
            </w:r>
          </w:p>
          <w:p w14:paraId="0FDA9E3C" w14:textId="77777777" w:rsidR="00F2670D" w:rsidRPr="001935BC" w:rsidRDefault="00F2670D" w:rsidP="0013504B">
            <w:pPr>
              <w:ind w:left="360"/>
              <w:rPr>
                <w:u w:val="single"/>
              </w:rPr>
            </w:pPr>
            <w:r w:rsidRPr="001935BC">
              <w:rPr>
                <w:u w:val="single"/>
              </w:rPr>
              <w:t>1б Я сплю меньше чем обычно________________</w:t>
            </w:r>
          </w:p>
          <w:p w14:paraId="50F52D4D" w14:textId="77777777" w:rsidR="00F2670D" w:rsidRPr="001935BC" w:rsidRDefault="00F2670D" w:rsidP="0013504B">
            <w:pPr>
              <w:ind w:left="360"/>
            </w:pPr>
            <w:r w:rsidRPr="001935BC">
              <w:t>2а Я сплю намного больше чем обычно</w:t>
            </w:r>
          </w:p>
          <w:p w14:paraId="68D7C414" w14:textId="77777777" w:rsidR="00F2670D" w:rsidRPr="001935BC" w:rsidRDefault="00F2670D" w:rsidP="0013504B">
            <w:pPr>
              <w:ind w:left="360"/>
              <w:rPr>
                <w:u w:val="single"/>
              </w:rPr>
            </w:pPr>
            <w:r w:rsidRPr="001935BC">
              <w:rPr>
                <w:u w:val="single"/>
              </w:rPr>
              <w:t>2б Я сплю намного меньше чем обычно________</w:t>
            </w:r>
          </w:p>
          <w:p w14:paraId="388A1CB1" w14:textId="77777777" w:rsidR="00F2670D" w:rsidRPr="001935BC" w:rsidRDefault="00F2670D" w:rsidP="0013504B">
            <w:pPr>
              <w:ind w:left="360"/>
            </w:pPr>
            <w:r w:rsidRPr="001935BC">
              <w:t>3а Я сплю большую часть дня</w:t>
            </w:r>
          </w:p>
          <w:p w14:paraId="257B7B95" w14:textId="77777777" w:rsidR="00F2670D" w:rsidRPr="001935BC" w:rsidRDefault="00F2670D" w:rsidP="0013504B">
            <w:pPr>
              <w:ind w:left="360"/>
            </w:pPr>
            <w:r w:rsidRPr="001935BC">
              <w:t>3б Я просыпаюсь на 1-2 часа раньше и не могу снова заснуть</w:t>
            </w:r>
          </w:p>
        </w:tc>
        <w:tc>
          <w:tcPr>
            <w:tcW w:w="4960" w:type="dxa"/>
          </w:tcPr>
          <w:p w14:paraId="0D40CF56" w14:textId="77777777" w:rsidR="00F2670D" w:rsidRPr="001935BC" w:rsidRDefault="00F2670D" w:rsidP="0013504B">
            <w:pPr>
              <w:numPr>
                <w:ilvl w:val="0"/>
                <w:numId w:val="5"/>
              </w:numPr>
              <w:rPr>
                <w:b/>
                <w:sz w:val="24"/>
                <w:szCs w:val="24"/>
              </w:rPr>
            </w:pPr>
            <w:r w:rsidRPr="001935BC">
              <w:rPr>
                <w:b/>
                <w:sz w:val="24"/>
                <w:szCs w:val="24"/>
              </w:rPr>
              <w:t>Раздражительность</w:t>
            </w:r>
          </w:p>
          <w:p w14:paraId="0A5EBF4E" w14:textId="77777777" w:rsidR="00F2670D" w:rsidRPr="001935BC" w:rsidRDefault="00F2670D" w:rsidP="0013504B">
            <w:pPr>
              <w:ind w:left="360"/>
            </w:pPr>
            <w:r w:rsidRPr="001935BC">
              <w:t>0 Я не более раздражительна, чем обычно</w:t>
            </w:r>
          </w:p>
          <w:p w14:paraId="6FDDDB7D" w14:textId="77777777" w:rsidR="00F2670D" w:rsidRPr="001935BC" w:rsidRDefault="00F2670D" w:rsidP="0013504B">
            <w:pPr>
              <w:ind w:left="360"/>
            </w:pPr>
            <w:r w:rsidRPr="001935BC">
              <w:t>1 Я более раздражительна, чем обычно</w:t>
            </w:r>
          </w:p>
          <w:p w14:paraId="2D3A478B" w14:textId="77777777" w:rsidR="00F2670D" w:rsidRPr="001935BC" w:rsidRDefault="00F2670D" w:rsidP="0013504B">
            <w:pPr>
              <w:ind w:left="360"/>
            </w:pPr>
            <w:r w:rsidRPr="001935BC">
              <w:t>2 Я намного раздражительна, чем обычно</w:t>
            </w:r>
          </w:p>
          <w:p w14:paraId="2FD76029" w14:textId="77777777" w:rsidR="00F2670D" w:rsidRPr="001935BC" w:rsidRDefault="00F2670D" w:rsidP="0013504B">
            <w:pPr>
              <w:ind w:left="360"/>
            </w:pPr>
            <w:r w:rsidRPr="001935BC">
              <w:t>3 Я все время раздражена</w:t>
            </w:r>
          </w:p>
          <w:p w14:paraId="7490D55D" w14:textId="77777777" w:rsidR="00F2670D" w:rsidRPr="001935BC" w:rsidRDefault="00F2670D" w:rsidP="0013504B">
            <w:pPr>
              <w:numPr>
                <w:ilvl w:val="0"/>
                <w:numId w:val="5"/>
              </w:numPr>
              <w:rPr>
                <w:b/>
                <w:sz w:val="24"/>
                <w:szCs w:val="24"/>
              </w:rPr>
            </w:pPr>
            <w:r w:rsidRPr="001935BC">
              <w:rPr>
                <w:b/>
                <w:sz w:val="24"/>
                <w:szCs w:val="24"/>
              </w:rPr>
              <w:t>Изменения аппетита</w:t>
            </w:r>
          </w:p>
          <w:p w14:paraId="73565422" w14:textId="77777777" w:rsidR="00F2670D" w:rsidRPr="001935BC" w:rsidRDefault="00F2670D" w:rsidP="0013504B">
            <w:pPr>
              <w:ind w:left="360"/>
              <w:rPr>
                <w:u w:val="single"/>
              </w:rPr>
            </w:pPr>
            <w:r w:rsidRPr="001935BC">
              <w:rPr>
                <w:u w:val="single"/>
              </w:rPr>
              <w:t>0 У меня нет изменения аппетита__________</w:t>
            </w:r>
          </w:p>
          <w:p w14:paraId="51E68639" w14:textId="77777777" w:rsidR="00F2670D" w:rsidRPr="001935BC" w:rsidRDefault="00F2670D" w:rsidP="0013504B">
            <w:pPr>
              <w:ind w:left="360"/>
            </w:pPr>
            <w:r w:rsidRPr="001935BC">
              <w:t>1а Аппетит немного снизился</w:t>
            </w:r>
          </w:p>
          <w:p w14:paraId="13B82BE0" w14:textId="77777777" w:rsidR="00F2670D" w:rsidRPr="001935BC" w:rsidRDefault="00F2670D" w:rsidP="0013504B">
            <w:pPr>
              <w:ind w:left="360"/>
              <w:rPr>
                <w:u w:val="single"/>
              </w:rPr>
            </w:pPr>
            <w:r w:rsidRPr="001935BC">
              <w:rPr>
                <w:u w:val="single"/>
              </w:rPr>
              <w:t>1б Аппетит немного повысился____________</w:t>
            </w:r>
          </w:p>
          <w:p w14:paraId="1B77EAD2" w14:textId="77777777" w:rsidR="00F2670D" w:rsidRPr="001935BC" w:rsidRDefault="00F2670D" w:rsidP="0013504B">
            <w:pPr>
              <w:ind w:left="360"/>
            </w:pPr>
            <w:r w:rsidRPr="001935BC">
              <w:t>2а Аппетит намного снизился</w:t>
            </w:r>
          </w:p>
          <w:p w14:paraId="627847D7" w14:textId="77777777" w:rsidR="00F2670D" w:rsidRPr="001935BC" w:rsidRDefault="00F2670D" w:rsidP="0013504B">
            <w:pPr>
              <w:ind w:left="360"/>
              <w:rPr>
                <w:u w:val="single"/>
              </w:rPr>
            </w:pPr>
            <w:r w:rsidRPr="001935BC">
              <w:rPr>
                <w:u w:val="single"/>
              </w:rPr>
              <w:t>2б Аппетит намного повысился____________</w:t>
            </w:r>
          </w:p>
          <w:p w14:paraId="3B68DCDF" w14:textId="77777777" w:rsidR="00F2670D" w:rsidRPr="001935BC" w:rsidRDefault="00F2670D" w:rsidP="0013504B">
            <w:pPr>
              <w:ind w:left="360"/>
            </w:pPr>
            <w:proofErr w:type="gramStart"/>
            <w:r w:rsidRPr="001935BC">
              <w:t>3а У</w:t>
            </w:r>
            <w:proofErr w:type="gramEnd"/>
            <w:r w:rsidRPr="001935BC">
              <w:t xml:space="preserve"> меня совсем нет аппетита</w:t>
            </w:r>
          </w:p>
          <w:p w14:paraId="40EE21B7" w14:textId="77777777" w:rsidR="00F2670D" w:rsidRPr="001935BC" w:rsidRDefault="00F2670D" w:rsidP="0013504B">
            <w:pPr>
              <w:ind w:left="360"/>
            </w:pPr>
            <w:r w:rsidRPr="001935BC">
              <w:t>3б Я все время хочу есть</w:t>
            </w:r>
          </w:p>
          <w:p w14:paraId="0A9046FF" w14:textId="77777777" w:rsidR="00F2670D" w:rsidRPr="001935BC" w:rsidRDefault="00F2670D" w:rsidP="0013504B">
            <w:pPr>
              <w:numPr>
                <w:ilvl w:val="0"/>
                <w:numId w:val="5"/>
              </w:numPr>
              <w:rPr>
                <w:b/>
                <w:sz w:val="24"/>
                <w:szCs w:val="24"/>
              </w:rPr>
            </w:pPr>
            <w:r w:rsidRPr="001935BC">
              <w:rPr>
                <w:b/>
                <w:sz w:val="24"/>
                <w:szCs w:val="24"/>
              </w:rPr>
              <w:t>Сложности в концентрации</w:t>
            </w:r>
          </w:p>
          <w:p w14:paraId="5C004C1F" w14:textId="77777777" w:rsidR="00F2670D" w:rsidRPr="001935BC" w:rsidRDefault="00F2670D" w:rsidP="0013504B">
            <w:pPr>
              <w:ind w:left="360"/>
            </w:pPr>
            <w:r w:rsidRPr="001935BC">
              <w:t>0 Я концентрируюсь так же, как и обычно</w:t>
            </w:r>
          </w:p>
          <w:p w14:paraId="127536E7" w14:textId="77777777" w:rsidR="00F2670D" w:rsidRPr="001935BC" w:rsidRDefault="00F2670D" w:rsidP="0013504B">
            <w:pPr>
              <w:ind w:left="360"/>
            </w:pPr>
            <w:r w:rsidRPr="001935BC">
              <w:t>1 Я концентрируюсь хуже, чем обычно</w:t>
            </w:r>
          </w:p>
          <w:p w14:paraId="35C7F623" w14:textId="77777777" w:rsidR="00F2670D" w:rsidRPr="001935BC" w:rsidRDefault="00F2670D" w:rsidP="0013504B">
            <w:pPr>
              <w:ind w:left="360"/>
            </w:pPr>
            <w:r w:rsidRPr="001935BC">
              <w:t xml:space="preserve">2 Мне сложно длительно концентрироваться на чем-то одном </w:t>
            </w:r>
          </w:p>
          <w:p w14:paraId="533A7BB9" w14:textId="77777777" w:rsidR="00F2670D" w:rsidRPr="001935BC" w:rsidRDefault="00F2670D" w:rsidP="0013504B">
            <w:pPr>
              <w:ind w:left="360"/>
            </w:pPr>
            <w:r w:rsidRPr="001935BC">
              <w:t>3 Я не могу сконцентрироваться ни на чем</w:t>
            </w:r>
          </w:p>
          <w:p w14:paraId="05A94E57" w14:textId="77777777" w:rsidR="00F2670D" w:rsidRPr="001935BC" w:rsidRDefault="00F2670D" w:rsidP="0013504B">
            <w:pPr>
              <w:numPr>
                <w:ilvl w:val="0"/>
                <w:numId w:val="5"/>
              </w:numPr>
              <w:rPr>
                <w:b/>
                <w:sz w:val="24"/>
                <w:szCs w:val="24"/>
              </w:rPr>
            </w:pPr>
            <w:r w:rsidRPr="001935BC">
              <w:rPr>
                <w:b/>
                <w:sz w:val="24"/>
                <w:szCs w:val="24"/>
              </w:rPr>
              <w:t>Усталость</w:t>
            </w:r>
          </w:p>
          <w:p w14:paraId="4B2F02D2" w14:textId="77777777" w:rsidR="00F2670D" w:rsidRPr="001935BC" w:rsidRDefault="00F2670D" w:rsidP="0013504B">
            <w:pPr>
              <w:ind w:left="360"/>
            </w:pPr>
            <w:r w:rsidRPr="001935BC">
              <w:t>0 Я устаю не больше, чем обычно</w:t>
            </w:r>
          </w:p>
          <w:p w14:paraId="658C1A5D" w14:textId="77777777" w:rsidR="00F2670D" w:rsidRPr="001935BC" w:rsidRDefault="00F2670D" w:rsidP="0013504B">
            <w:pPr>
              <w:ind w:left="360"/>
            </w:pPr>
            <w:r w:rsidRPr="001935BC">
              <w:t>1 Я устаю больше, чем обычно</w:t>
            </w:r>
          </w:p>
          <w:p w14:paraId="4ADC4716" w14:textId="77777777" w:rsidR="00F2670D" w:rsidRPr="001935BC" w:rsidRDefault="00F2670D" w:rsidP="0013504B">
            <w:pPr>
              <w:ind w:left="360"/>
            </w:pPr>
            <w:r w:rsidRPr="001935BC">
              <w:t>2 Я очень сильно устаю чтобы сделать большинство вещей, которые я раньше делала</w:t>
            </w:r>
          </w:p>
          <w:p w14:paraId="7FA00702" w14:textId="77777777" w:rsidR="00F2670D" w:rsidRPr="001935BC" w:rsidRDefault="00F2670D" w:rsidP="0013504B">
            <w:pPr>
              <w:ind w:left="360"/>
            </w:pPr>
            <w:r w:rsidRPr="001935BC">
              <w:t>3 Я чувствую себя очень уставшей, чтобы что-либо делать</w:t>
            </w:r>
          </w:p>
          <w:p w14:paraId="3939C6C5" w14:textId="77777777" w:rsidR="00F2670D" w:rsidRPr="001935BC" w:rsidRDefault="00F2670D" w:rsidP="0013504B">
            <w:pPr>
              <w:numPr>
                <w:ilvl w:val="0"/>
                <w:numId w:val="5"/>
              </w:numPr>
              <w:rPr>
                <w:b/>
                <w:sz w:val="24"/>
                <w:szCs w:val="24"/>
              </w:rPr>
            </w:pPr>
            <w:r w:rsidRPr="001935BC">
              <w:rPr>
                <w:b/>
                <w:sz w:val="24"/>
                <w:szCs w:val="24"/>
              </w:rPr>
              <w:t>Интерес к интимной близости</w:t>
            </w:r>
          </w:p>
          <w:p w14:paraId="788B54E5" w14:textId="77777777" w:rsidR="00F2670D" w:rsidRPr="001935BC" w:rsidRDefault="00F2670D" w:rsidP="0013504B">
            <w:pPr>
              <w:ind w:left="360"/>
            </w:pPr>
            <w:r w:rsidRPr="001935BC">
              <w:t>0 Я не замечала каких-либо изменений в моих сексуальных интересах</w:t>
            </w:r>
          </w:p>
          <w:p w14:paraId="1444D386" w14:textId="77777777" w:rsidR="00F2670D" w:rsidRPr="001935BC" w:rsidRDefault="00F2670D" w:rsidP="0013504B">
            <w:pPr>
              <w:ind w:left="360"/>
            </w:pPr>
            <w:r w:rsidRPr="001935BC">
              <w:t>1 Меня интимная близость интересует меньше, чем обычно</w:t>
            </w:r>
          </w:p>
          <w:p w14:paraId="2F7378BF" w14:textId="77777777" w:rsidR="00F2670D" w:rsidRPr="001935BC" w:rsidRDefault="00F2670D" w:rsidP="0013504B">
            <w:pPr>
              <w:ind w:left="360"/>
            </w:pPr>
            <w:r w:rsidRPr="001935BC">
              <w:t>2 Меня интимная близость интересует намного меньше, чем обычно</w:t>
            </w:r>
          </w:p>
          <w:p w14:paraId="7BEC12A5" w14:textId="77777777" w:rsidR="00F2670D" w:rsidRPr="001935BC" w:rsidRDefault="00F2670D" w:rsidP="0013504B">
            <w:pPr>
              <w:ind w:left="360"/>
            </w:pPr>
            <w:r w:rsidRPr="001935BC">
              <w:t>3 Я совершенно утратила интерес к интимной близости</w:t>
            </w:r>
          </w:p>
          <w:p w14:paraId="2A944D49" w14:textId="77777777" w:rsidR="00F2670D" w:rsidRPr="001935BC" w:rsidRDefault="00F2670D" w:rsidP="0013504B">
            <w:pPr>
              <w:ind w:left="360"/>
            </w:pPr>
          </w:p>
          <w:p w14:paraId="1665C16A" w14:textId="77777777" w:rsidR="00F2670D" w:rsidRPr="001935BC" w:rsidRDefault="00F2670D" w:rsidP="0013504B"/>
        </w:tc>
      </w:tr>
    </w:tbl>
    <w:p w14:paraId="67731AF3" w14:textId="77777777" w:rsidR="00F2670D" w:rsidRPr="001935BC" w:rsidRDefault="00F2670D" w:rsidP="0013504B"/>
    <w:p w14:paraId="45DDC720" w14:textId="77777777" w:rsidR="00F2670D" w:rsidRPr="001935BC" w:rsidRDefault="00F2670D" w:rsidP="0013504B">
      <w:pPr>
        <w:spacing w:line="240" w:lineRule="auto"/>
        <w:contextualSpacing/>
        <w:rPr>
          <w:color w:val="FFFFFF" w:themeColor="background1"/>
        </w:rPr>
      </w:pPr>
      <w:r w:rsidRPr="001935BC">
        <w:rPr>
          <w:color w:val="FFFFFF" w:themeColor="background1"/>
        </w:rPr>
        <w:t>Промежуточный итог (стр. 2)         _________</w:t>
      </w:r>
    </w:p>
    <w:p w14:paraId="682CF136" w14:textId="77777777" w:rsidR="00F2670D" w:rsidRPr="001935BC" w:rsidRDefault="00F2670D" w:rsidP="0013504B">
      <w:pPr>
        <w:spacing w:line="240" w:lineRule="auto"/>
        <w:contextualSpacing/>
        <w:rPr>
          <w:color w:val="FFFFFF" w:themeColor="background1"/>
        </w:rPr>
      </w:pPr>
      <w:r w:rsidRPr="001935BC">
        <w:rPr>
          <w:color w:val="FFFFFF" w:themeColor="background1"/>
        </w:rPr>
        <w:t>Промежуточный итог (стр. 1)         _________</w:t>
      </w:r>
    </w:p>
    <w:p w14:paraId="1F2E959D" w14:textId="77777777" w:rsidR="00F2670D" w:rsidRPr="001935BC" w:rsidRDefault="00F2670D" w:rsidP="0013504B">
      <w:pPr>
        <w:spacing w:line="240" w:lineRule="auto"/>
        <w:contextualSpacing/>
        <w:rPr>
          <w:color w:val="FFFFFF" w:themeColor="background1"/>
        </w:rPr>
      </w:pPr>
      <w:r w:rsidRPr="001935BC">
        <w:rPr>
          <w:color w:val="FFFFFF" w:themeColor="background1"/>
        </w:rPr>
        <w:t>Общая сумма баллов                       _________</w:t>
      </w:r>
    </w:p>
    <w:p w14:paraId="592E5836" w14:textId="77777777" w:rsidR="00F2670D" w:rsidRPr="001935BC" w:rsidRDefault="00F2670D" w:rsidP="0013504B">
      <w:pPr>
        <w:spacing w:line="240" w:lineRule="auto"/>
        <w:contextualSpacing/>
      </w:pPr>
      <w:r w:rsidRPr="001935BC">
        <w:rPr>
          <w:noProof/>
          <w:lang w:eastAsia="ru-RU"/>
        </w:rPr>
        <mc:AlternateContent>
          <mc:Choice Requires="wps">
            <w:drawing>
              <wp:anchor distT="0" distB="0" distL="114300" distR="114300" simplePos="0" relativeHeight="251675648" behindDoc="0" locked="0" layoutInCell="1" allowOverlap="1" wp14:anchorId="62B1D960" wp14:editId="5BED257E">
                <wp:simplePos x="0" y="0"/>
                <wp:positionH relativeFrom="column">
                  <wp:posOffset>-476250</wp:posOffset>
                </wp:positionH>
                <wp:positionV relativeFrom="paragraph">
                  <wp:posOffset>361950</wp:posOffset>
                </wp:positionV>
                <wp:extent cx="1866900" cy="342900"/>
                <wp:effectExtent l="0" t="0" r="19050" b="19050"/>
                <wp:wrapNone/>
                <wp:docPr id="31" name="Прямоугольник 31"/>
                <wp:cNvGraphicFramePr/>
                <a:graphic xmlns:a="http://schemas.openxmlformats.org/drawingml/2006/main">
                  <a:graphicData uri="http://schemas.microsoft.com/office/word/2010/wordprocessingShape">
                    <wps:wsp>
                      <wps:cNvSpPr/>
                      <wps:spPr>
                        <a:xfrm>
                          <a:off x="0" y="0"/>
                          <a:ext cx="1866900" cy="342900"/>
                        </a:xfrm>
                        <a:prstGeom prst="rect">
                          <a:avLst/>
                        </a:prstGeom>
                        <a:solidFill>
                          <a:srgbClr val="70AD47"/>
                        </a:solidFill>
                        <a:ln w="12700" cap="flat" cmpd="sng" algn="ctr">
                          <a:solidFill>
                            <a:srgbClr val="70AD47">
                              <a:shade val="50000"/>
                            </a:srgbClr>
                          </a:solidFill>
                          <a:prstDash val="solid"/>
                          <a:miter lim="800000"/>
                        </a:ln>
                        <a:effectLst/>
                      </wps:spPr>
                      <wps:txbx>
                        <w:txbxContent>
                          <w:p w14:paraId="786A6FDE" w14:textId="77777777" w:rsidR="00F2670D" w:rsidRPr="001C313F" w:rsidRDefault="00F2670D" w:rsidP="00F2670D">
                            <w:pPr>
                              <w:jc w:val="center"/>
                              <w:rPr>
                                <w:b/>
                                <w:lang w:val="en-US"/>
                              </w:rPr>
                            </w:pPr>
                            <w:r w:rsidRPr="001C313F">
                              <w:rPr>
                                <w:b/>
                                <w:lang w:val="en-US"/>
                              </w:rPr>
                              <w:t>PEARSON</w:t>
                            </w:r>
                          </w:p>
                          <w:p w14:paraId="26529346" w14:textId="77777777" w:rsidR="00F2670D" w:rsidRPr="001C313F" w:rsidRDefault="00F2670D" w:rsidP="00F2670D">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1D960" id="Прямоугольник 31" o:spid="_x0000_s1033" style="position:absolute;margin-left:-37.5pt;margin-top:28.5pt;width:147pt;height: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" fillcolor="#70ad47" strokecolor="#507e32" strokeweight="1pt">
                <v:textbox>
                  <w:txbxContent>
                    <w:p w14:paraId="786A6FDE" w14:textId="77777777" w:rsidR="00F2670D" w:rsidRPr="001C313F" w:rsidRDefault="00F2670D" w:rsidP="00F2670D">
                      <w:pPr>
                        <w:jc w:val="center"/>
                        <w:rPr>
                          <w:b/>
                          <w:lang w:val="en-US"/>
                        </w:rPr>
                      </w:pPr>
                      <w:r w:rsidRPr="001C313F">
                        <w:rPr>
                          <w:b/>
                          <w:lang w:val="en-US"/>
                        </w:rPr>
                        <w:t>PEARSON</w:t>
                      </w:r>
                    </w:p>
                    <w:p w14:paraId="26529346" w14:textId="77777777" w:rsidR="00F2670D" w:rsidRPr="001C313F" w:rsidRDefault="00F2670D" w:rsidP="00F2670D">
                      <w:pPr>
                        <w:jc w:val="center"/>
                        <w:rPr>
                          <w:b/>
                          <w:lang w:val="en-US"/>
                        </w:rPr>
                      </w:pPr>
                    </w:p>
                  </w:txbxContent>
                </v:textbox>
              </v:rect>
            </w:pict>
          </mc:Fallback>
        </mc:AlternateContent>
      </w:r>
    </w:p>
    <w:p w14:paraId="3C57568A" w14:textId="77777777" w:rsidR="00F2670D" w:rsidRPr="001935BC" w:rsidRDefault="00F2670D" w:rsidP="0013504B">
      <w:pPr>
        <w:pStyle w:val="ae"/>
        <w:ind w:firstLine="567"/>
        <w:jc w:val="both"/>
        <w:rPr>
          <w:rFonts w:ascii="Times New Roman" w:hAnsi="Times New Roman" w:cs="Times New Roman"/>
          <w:sz w:val="28"/>
          <w:szCs w:val="28"/>
        </w:rPr>
      </w:pPr>
    </w:p>
    <w:p w14:paraId="712F15BB" w14:textId="77777777" w:rsidR="00853344" w:rsidRPr="001935BC" w:rsidRDefault="00853344" w:rsidP="0013504B">
      <w:pPr>
        <w:pStyle w:val="ae"/>
        <w:ind w:firstLine="567"/>
        <w:jc w:val="both"/>
        <w:rPr>
          <w:rFonts w:ascii="Times New Roman" w:hAnsi="Times New Roman" w:cs="Times New Roman"/>
          <w:sz w:val="28"/>
          <w:szCs w:val="28"/>
        </w:rPr>
        <w:sectPr w:rsidR="00853344" w:rsidRPr="001935BC" w:rsidSect="000C5A26">
          <w:type w:val="nextColumn"/>
          <w:pgSz w:w="11906" w:h="16838"/>
          <w:pgMar w:top="1134" w:right="567" w:bottom="1134" w:left="1701" w:header="709" w:footer="709" w:gutter="0"/>
          <w:cols w:space="708"/>
          <w:docGrid w:linePitch="360"/>
        </w:sectPr>
      </w:pPr>
    </w:p>
    <w:p w14:paraId="4D8FE8E0" w14:textId="6697AD05" w:rsidR="004B765E" w:rsidRPr="001935BC" w:rsidRDefault="004B765E" w:rsidP="0013504B">
      <w:pPr>
        <w:pStyle w:val="ae"/>
        <w:ind w:firstLine="567"/>
        <w:jc w:val="both"/>
        <w:rPr>
          <w:rFonts w:ascii="Times New Roman" w:hAnsi="Times New Roman" w:cs="Times New Roman"/>
          <w:b/>
          <w:sz w:val="28"/>
          <w:szCs w:val="28"/>
        </w:rPr>
      </w:pPr>
      <w:r w:rsidRPr="001935BC">
        <w:rPr>
          <w:rFonts w:ascii="Times New Roman" w:hAnsi="Times New Roman" w:cs="Times New Roman"/>
          <w:b/>
          <w:sz w:val="28"/>
          <w:szCs w:val="28"/>
        </w:rPr>
        <w:lastRenderedPageBreak/>
        <w:t>ПРИЛОЖЕНИЕ 3. Стратегия поиска для систематического обзора</w:t>
      </w:r>
    </w:p>
    <w:p w14:paraId="4460B462" w14:textId="3C0CAE85" w:rsidR="00A670B3" w:rsidRPr="001935BC" w:rsidRDefault="00A670B3" w:rsidP="0013504B">
      <w:pPr>
        <w:pStyle w:val="ae"/>
        <w:ind w:firstLine="567"/>
        <w:jc w:val="both"/>
        <w:rPr>
          <w:rFonts w:ascii="Times New Roman" w:hAnsi="Times New Roman" w:cs="Times New Roman"/>
          <w:b/>
          <w:sz w:val="28"/>
          <w:szCs w:val="28"/>
          <w:lang w:val="en-US"/>
        </w:rPr>
      </w:pPr>
      <w:r w:rsidRPr="001935BC">
        <w:rPr>
          <w:rFonts w:ascii="Times New Roman" w:hAnsi="Times New Roman" w:cs="Times New Roman"/>
          <w:b/>
          <w:sz w:val="28"/>
          <w:szCs w:val="28"/>
          <w:lang w:val="en-US"/>
        </w:rPr>
        <w:t>Search strategy</w:t>
      </w:r>
    </w:p>
    <w:p w14:paraId="4CF4FC6D" w14:textId="77777777" w:rsidR="00A670B3" w:rsidRPr="001935BC" w:rsidRDefault="00A670B3" w:rsidP="0013504B">
      <w:pPr>
        <w:pStyle w:val="ae"/>
        <w:ind w:firstLine="567"/>
        <w:jc w:val="both"/>
        <w:rPr>
          <w:rFonts w:ascii="Times New Roman" w:hAnsi="Times New Roman" w:cs="Times New Roman"/>
          <w:b/>
          <w:sz w:val="28"/>
          <w:szCs w:val="28"/>
          <w:lang w:val="en-US"/>
        </w:rPr>
      </w:pPr>
      <w:r w:rsidRPr="001935BC">
        <w:rPr>
          <w:rFonts w:ascii="Times New Roman" w:hAnsi="Times New Roman" w:cs="Times New Roman"/>
          <w:sz w:val="28"/>
          <w:szCs w:val="28"/>
          <w:lang w:val="en-US"/>
        </w:rPr>
        <w:t>Title:</w:t>
      </w:r>
      <w:r w:rsidRPr="001935BC">
        <w:rPr>
          <w:rFonts w:ascii="Times New Roman" w:hAnsi="Times New Roman" w:cs="Times New Roman"/>
          <w:b/>
          <w:sz w:val="28"/>
          <w:szCs w:val="28"/>
          <w:lang w:val="en-US"/>
        </w:rPr>
        <w:t xml:space="preserve"> Global prevalence of depression among patients with advanced breast cancer: a systematic review and meta-analysis</w:t>
      </w:r>
    </w:p>
    <w:p w14:paraId="6D84BFDB" w14:textId="77777777" w:rsidR="00A670B3" w:rsidRPr="001935BC" w:rsidRDefault="00A670B3" w:rsidP="0013504B">
      <w:pPr>
        <w:pStyle w:val="ae"/>
        <w:ind w:firstLine="567"/>
        <w:jc w:val="both"/>
        <w:rPr>
          <w:rFonts w:ascii="Times New Roman" w:hAnsi="Times New Roman" w:cs="Times New Roman"/>
          <w:b/>
          <w:sz w:val="28"/>
          <w:szCs w:val="28"/>
          <w:lang w:val="en-US"/>
        </w:rPr>
      </w:pPr>
    </w:p>
    <w:tbl>
      <w:tblPr>
        <w:tblStyle w:val="a6"/>
        <w:tblW w:w="15877" w:type="dxa"/>
        <w:tblInd w:w="-714" w:type="dxa"/>
        <w:tblLook w:val="04A0" w:firstRow="1" w:lastRow="0" w:firstColumn="1" w:lastColumn="0" w:noHBand="0" w:noVBand="1"/>
      </w:tblPr>
      <w:tblGrid>
        <w:gridCol w:w="3403"/>
        <w:gridCol w:w="4110"/>
        <w:gridCol w:w="3828"/>
        <w:gridCol w:w="4536"/>
      </w:tblGrid>
      <w:tr w:rsidR="00655F65" w:rsidRPr="001935BC" w14:paraId="43E17760" w14:textId="77777777" w:rsidTr="00E46548">
        <w:tc>
          <w:tcPr>
            <w:tcW w:w="3403" w:type="dxa"/>
          </w:tcPr>
          <w:p w14:paraId="18C121BB"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PubMed </w:t>
            </w:r>
          </w:p>
        </w:tc>
        <w:tc>
          <w:tcPr>
            <w:tcW w:w="4110" w:type="dxa"/>
          </w:tcPr>
          <w:p w14:paraId="4437CF6F"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Web of Science</w:t>
            </w:r>
          </w:p>
        </w:tc>
        <w:tc>
          <w:tcPr>
            <w:tcW w:w="3828" w:type="dxa"/>
          </w:tcPr>
          <w:p w14:paraId="2C1DC0A0"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Science direct</w:t>
            </w:r>
          </w:p>
        </w:tc>
        <w:tc>
          <w:tcPr>
            <w:tcW w:w="4536" w:type="dxa"/>
          </w:tcPr>
          <w:p w14:paraId="0C7371CD"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Google Scholar </w:t>
            </w:r>
          </w:p>
        </w:tc>
      </w:tr>
      <w:tr w:rsidR="00655F65" w:rsidRPr="001935BC" w14:paraId="4151A60A" w14:textId="77777777" w:rsidTr="00E46548">
        <w:tc>
          <w:tcPr>
            <w:tcW w:w="3403" w:type="dxa"/>
          </w:tcPr>
          <w:p w14:paraId="3BAD76AA"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depression advanced breast </w:t>
            </w:r>
            <w:proofErr w:type="gramStart"/>
            <w:r w:rsidRPr="001935BC">
              <w:rPr>
                <w:rFonts w:ascii="Times New Roman" w:hAnsi="Times New Roman" w:cs="Times New Roman"/>
                <w:sz w:val="28"/>
                <w:szCs w:val="28"/>
                <w:lang w:val="en-US"/>
              </w:rPr>
              <w:t>cancer  274</w:t>
            </w:r>
            <w:proofErr w:type="gramEnd"/>
          </w:p>
          <w:p w14:paraId="08AE3AF7"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depression metastatic breast cancer 434</w:t>
            </w:r>
          </w:p>
          <w:p w14:paraId="1F18DC17"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depression recurrent breast cancer 97</w:t>
            </w:r>
          </w:p>
          <w:p w14:paraId="17C02757"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41B1E4EF"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Species: Human;</w:t>
            </w:r>
          </w:p>
          <w:p w14:paraId="60A884BB"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Languages: English</w:t>
            </w:r>
          </w:p>
          <w:p w14:paraId="3BF8E6F4" w14:textId="77777777" w:rsidR="00A670B3" w:rsidRPr="001935BC" w:rsidRDefault="00A670B3" w:rsidP="0013504B">
            <w:pPr>
              <w:pStyle w:val="ae"/>
              <w:ind w:firstLine="32"/>
              <w:jc w:val="both"/>
              <w:rPr>
                <w:rFonts w:ascii="Times New Roman" w:hAnsi="Times New Roman" w:cs="Times New Roman"/>
                <w:sz w:val="28"/>
                <w:szCs w:val="28"/>
                <w:lang w:val="en-US"/>
              </w:rPr>
            </w:pPr>
          </w:p>
        </w:tc>
        <w:tc>
          <w:tcPr>
            <w:tcW w:w="4110" w:type="dxa"/>
          </w:tcPr>
          <w:p w14:paraId="56C1037E" w14:textId="77777777" w:rsidR="00A670B3" w:rsidRPr="001935BC" w:rsidRDefault="00A670B3" w:rsidP="0013504B">
            <w:pPr>
              <w:pStyle w:val="ae"/>
              <w:ind w:firstLine="32"/>
              <w:jc w:val="both"/>
              <w:rPr>
                <w:rFonts w:ascii="Times New Roman" w:hAnsi="Times New Roman" w:cs="Times New Roman"/>
                <w:b/>
                <w:bCs/>
                <w:sz w:val="28"/>
                <w:szCs w:val="28"/>
                <w:lang w:val="en"/>
              </w:rPr>
            </w:pPr>
            <w:r w:rsidRPr="001935BC">
              <w:fldChar w:fldCharType="begin"/>
            </w:r>
            <w:r w:rsidRPr="001935BC">
              <w:rPr>
                <w:rFonts w:ascii="Times New Roman" w:hAnsi="Times New Roman" w:cs="Times New Roman"/>
                <w:vanish/>
                <w:sz w:val="28"/>
                <w:szCs w:val="28"/>
                <w:lang w:val="en-US"/>
              </w:rPr>
              <w:instrText xml:space="preserve"> HYPERLINK "javascript:void(0)" \o "Show more detail" </w:instrText>
            </w:r>
            <w:r w:rsidRPr="001935BC">
              <w:fldChar w:fldCharType="separate"/>
            </w:r>
            <w:r w:rsidRPr="001935BC">
              <w:rPr>
                <w:rStyle w:val="a8"/>
                <w:rFonts w:ascii="Times New Roman" w:hAnsi="Times New Roman" w:cs="Times New Roman"/>
                <w:b/>
                <w:bCs/>
                <w:vanish/>
                <w:color w:val="auto"/>
                <w:sz w:val="28"/>
                <w:szCs w:val="28"/>
                <w:lang w:val="en"/>
              </w:rPr>
              <w:t>...More</w:t>
            </w:r>
            <w:r w:rsidRPr="001935BC">
              <w:rPr>
                <w:rStyle w:val="a8"/>
                <w:rFonts w:ascii="Times New Roman" w:hAnsi="Times New Roman" w:cs="Times New Roman"/>
                <w:b/>
                <w:bCs/>
                <w:vanish/>
                <w:color w:val="auto"/>
                <w:sz w:val="28"/>
                <w:szCs w:val="28"/>
                <w:lang w:val="en"/>
              </w:rPr>
              <w:fldChar w:fldCharType="end"/>
            </w:r>
            <w:proofErr w:type="spellStart"/>
            <w:r w:rsidRPr="001935BC">
              <w:rPr>
                <w:rStyle w:val="naturaloff"/>
                <w:rFonts w:ascii="Times New Roman" w:hAnsi="Times New Roman" w:cs="Times New Roman"/>
                <w:sz w:val="28"/>
                <w:szCs w:val="28"/>
                <w:lang w:val="en-US"/>
              </w:rPr>
              <w:t>depres</w:t>
            </w:r>
            <w:proofErr w:type="spellEnd"/>
            <w:r w:rsidRPr="001935BC">
              <w:rPr>
                <w:rStyle w:val="naturaloff"/>
                <w:rFonts w:ascii="Times New Roman" w:hAnsi="Times New Roman" w:cs="Times New Roman"/>
                <w:sz w:val="28"/>
                <w:szCs w:val="28"/>
                <w:lang w:val="en-US"/>
              </w:rPr>
              <w:t>* advanced breast cancer 534</w:t>
            </w:r>
          </w:p>
          <w:p w14:paraId="45AFE558"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metastatic breast cancer 409</w:t>
            </w:r>
          </w:p>
          <w:p w14:paraId="07FE4261"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recurrent breast cancer 114</w:t>
            </w:r>
          </w:p>
          <w:p w14:paraId="40453BCF"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advanced breast neoplasm 27</w:t>
            </w:r>
          </w:p>
          <w:p w14:paraId="3B14535C"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metastatic breast neoplasm 12</w:t>
            </w:r>
          </w:p>
          <w:p w14:paraId="15CEBE20" w14:textId="77777777" w:rsidR="00A670B3" w:rsidRPr="001935BC" w:rsidRDefault="00A670B3" w:rsidP="0013504B">
            <w:pPr>
              <w:pStyle w:val="ae"/>
              <w:ind w:firstLine="32"/>
              <w:jc w:val="both"/>
              <w:rPr>
                <w:rFonts w:ascii="Times New Roman" w:hAnsi="Times New Roman" w:cs="Times New Roman"/>
                <w:bCs/>
                <w:sz w:val="28"/>
                <w:szCs w:val="28"/>
                <w:lang w:val="en"/>
              </w:rPr>
            </w:pPr>
            <w:r w:rsidRPr="001935BC">
              <w:rPr>
                <w:rFonts w:ascii="Times New Roman" w:hAnsi="Times New Roman" w:cs="Times New Roman"/>
                <w:bCs/>
                <w:sz w:val="28"/>
                <w:szCs w:val="28"/>
                <w:lang w:val="en"/>
              </w:rPr>
              <w:t xml:space="preserve"> </w:t>
            </w: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recurrent breast neoplasm 1</w:t>
            </w:r>
          </w:p>
          <w:p w14:paraId="376092F7"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advanced breast tumor 104</w:t>
            </w:r>
          </w:p>
          <w:p w14:paraId="0EF2D032"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metastatic breast tumor 109</w:t>
            </w:r>
          </w:p>
          <w:p w14:paraId="1429C610" w14:textId="77777777" w:rsidR="00A670B3" w:rsidRPr="001935BC" w:rsidRDefault="00A670B3" w:rsidP="0013504B">
            <w:pPr>
              <w:pStyle w:val="ae"/>
              <w:ind w:firstLine="32"/>
              <w:jc w:val="both"/>
              <w:rPr>
                <w:rFonts w:ascii="Times New Roman" w:hAnsi="Times New Roman" w:cs="Times New Roman"/>
                <w:bCs/>
                <w:sz w:val="28"/>
                <w:szCs w:val="28"/>
                <w:lang w:val="en"/>
              </w:rPr>
            </w:pPr>
            <w:r w:rsidRPr="001935BC">
              <w:rPr>
                <w:rFonts w:ascii="Times New Roman" w:hAnsi="Times New Roman" w:cs="Times New Roman"/>
                <w:bCs/>
                <w:sz w:val="28"/>
                <w:szCs w:val="28"/>
                <w:lang w:val="en"/>
              </w:rPr>
              <w:t xml:space="preserve"> </w:t>
            </w: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recurrent breast tumor 14</w:t>
            </w:r>
          </w:p>
          <w:p w14:paraId="21A01A9F" w14:textId="77777777" w:rsidR="00A670B3" w:rsidRPr="001935BC" w:rsidRDefault="00A670B3" w:rsidP="0013504B">
            <w:pPr>
              <w:pStyle w:val="ae"/>
              <w:ind w:firstLine="32"/>
              <w:jc w:val="both"/>
              <w:rPr>
                <w:rFonts w:ascii="Times New Roman" w:hAnsi="Times New Roman" w:cs="Times New Roman"/>
                <w:sz w:val="28"/>
                <w:szCs w:val="28"/>
                <w:lang w:val="en"/>
              </w:rPr>
            </w:pPr>
          </w:p>
          <w:p w14:paraId="162A1231" w14:textId="77777777" w:rsidR="00A670B3" w:rsidRPr="001935BC" w:rsidRDefault="00A670B3" w:rsidP="0013504B">
            <w:pPr>
              <w:pStyle w:val="ae"/>
              <w:ind w:firstLine="32"/>
              <w:jc w:val="both"/>
              <w:rPr>
                <w:rStyle w:val="hiddennatural"/>
                <w:rFonts w:ascii="Times New Roman" w:hAnsi="Times New Roman" w:cs="Times New Roman"/>
                <w:b/>
                <w:bCs/>
                <w:sz w:val="28"/>
                <w:szCs w:val="28"/>
                <w:lang w:val="en"/>
              </w:rPr>
            </w:pPr>
            <w:r w:rsidRPr="001935BC">
              <w:rPr>
                <w:rFonts w:ascii="Times New Roman" w:hAnsi="Times New Roman" w:cs="Times New Roman"/>
                <w:sz w:val="28"/>
                <w:szCs w:val="28"/>
                <w:lang w:val="en"/>
              </w:rPr>
              <w:t>S</w:t>
            </w:r>
            <w:proofErr w:type="spellStart"/>
            <w:r w:rsidRPr="001935BC">
              <w:rPr>
                <w:rFonts w:ascii="Times New Roman" w:hAnsi="Times New Roman" w:cs="Times New Roman"/>
                <w:sz w:val="28"/>
                <w:szCs w:val="28"/>
                <w:lang w:val="en-US"/>
              </w:rPr>
              <w:t>earch</w:t>
            </w:r>
            <w:proofErr w:type="spellEnd"/>
            <w:r w:rsidRPr="001935BC">
              <w:rPr>
                <w:rFonts w:ascii="Times New Roman" w:hAnsi="Times New Roman" w:cs="Times New Roman"/>
                <w:sz w:val="28"/>
                <w:szCs w:val="28"/>
                <w:lang w:val="en-US"/>
              </w:rPr>
              <w:t xml:space="preserve"> in </w:t>
            </w:r>
            <w:r w:rsidRPr="001935BC">
              <w:rPr>
                <w:rStyle w:val="hiddennatural"/>
                <w:rFonts w:ascii="Times New Roman" w:hAnsi="Times New Roman" w:cs="Times New Roman"/>
                <w:b/>
                <w:bCs/>
                <w:sz w:val="28"/>
                <w:szCs w:val="28"/>
                <w:lang w:val="en"/>
              </w:rPr>
              <w:t>TOPIC (</w:t>
            </w:r>
            <w:r w:rsidRPr="001935BC">
              <w:rPr>
                <w:rFonts w:ascii="Times New Roman" w:hAnsi="Times New Roman" w:cs="Times New Roman"/>
                <w:sz w:val="28"/>
                <w:szCs w:val="28"/>
                <w:lang w:val="en"/>
              </w:rPr>
              <w:t>Searches title, abstract, author keywords, and Keywords Plus.</w:t>
            </w:r>
            <w:r w:rsidRPr="001935BC">
              <w:rPr>
                <w:rStyle w:val="hiddennatural"/>
                <w:rFonts w:ascii="Times New Roman" w:hAnsi="Times New Roman" w:cs="Times New Roman"/>
                <w:b/>
                <w:bCs/>
                <w:sz w:val="28"/>
                <w:szCs w:val="28"/>
                <w:lang w:val="en"/>
              </w:rPr>
              <w:t>)</w:t>
            </w:r>
          </w:p>
          <w:p w14:paraId="67089FC4"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50E6045C" w14:textId="77777777" w:rsidR="00A670B3" w:rsidRPr="001935BC" w:rsidRDefault="00A670B3" w:rsidP="0013504B">
            <w:pPr>
              <w:pStyle w:val="ae"/>
              <w:ind w:firstLine="32"/>
              <w:jc w:val="both"/>
              <w:rPr>
                <w:rStyle w:val="hiddennatural"/>
                <w:rFonts w:ascii="Times New Roman" w:hAnsi="Times New Roman" w:cs="Times New Roman"/>
                <w:b/>
                <w:bCs/>
                <w:sz w:val="28"/>
                <w:szCs w:val="28"/>
                <w:lang w:val="en"/>
              </w:rPr>
            </w:pPr>
            <w:r w:rsidRPr="001935BC">
              <w:rPr>
                <w:rFonts w:ascii="Times New Roman" w:hAnsi="Times New Roman" w:cs="Times New Roman"/>
                <w:sz w:val="28"/>
                <w:szCs w:val="28"/>
                <w:lang w:val="en-US"/>
              </w:rPr>
              <w:t>Document type: Article</w:t>
            </w:r>
          </w:p>
          <w:p w14:paraId="23421551" w14:textId="77777777" w:rsidR="00A670B3" w:rsidRPr="001935BC" w:rsidRDefault="00A670B3" w:rsidP="0013504B">
            <w:pPr>
              <w:pStyle w:val="ae"/>
              <w:ind w:firstLine="32"/>
              <w:jc w:val="both"/>
              <w:rPr>
                <w:rFonts w:ascii="Times New Roman" w:hAnsi="Times New Roman" w:cs="Times New Roman"/>
                <w:b/>
                <w:bCs/>
                <w:sz w:val="28"/>
                <w:szCs w:val="28"/>
                <w:lang w:val="en"/>
              </w:rPr>
            </w:pPr>
          </w:p>
        </w:tc>
        <w:tc>
          <w:tcPr>
            <w:tcW w:w="3828" w:type="dxa"/>
          </w:tcPr>
          <w:p w14:paraId="39387A60" w14:textId="77777777" w:rsidR="00A670B3" w:rsidRPr="001935BC" w:rsidRDefault="00A670B3" w:rsidP="0013504B">
            <w:pPr>
              <w:pStyle w:val="ae"/>
              <w:ind w:firstLine="32"/>
              <w:jc w:val="both"/>
              <w:rPr>
                <w:rFonts w:ascii="Times New Roman" w:hAnsi="Times New Roman" w:cs="Times New Roman"/>
                <w:b/>
                <w:bCs/>
                <w:sz w:val="28"/>
                <w:szCs w:val="28"/>
                <w:lang w:val="en"/>
              </w:rPr>
            </w:pPr>
            <w:r w:rsidRPr="001935BC">
              <w:lastRenderedPageBreak/>
              <w:fldChar w:fldCharType="begin"/>
            </w:r>
            <w:r w:rsidRPr="001935BC">
              <w:rPr>
                <w:rFonts w:ascii="Times New Roman" w:hAnsi="Times New Roman" w:cs="Times New Roman"/>
                <w:vanish/>
                <w:sz w:val="28"/>
                <w:szCs w:val="28"/>
                <w:lang w:val="en-US"/>
              </w:rPr>
              <w:instrText xml:space="preserve"> HYPERLINK "javascript:void(0)" \o "Show more detail" </w:instrText>
            </w:r>
            <w:r w:rsidRPr="001935BC">
              <w:fldChar w:fldCharType="separate"/>
            </w:r>
            <w:r w:rsidRPr="001935BC">
              <w:rPr>
                <w:rStyle w:val="a8"/>
                <w:rFonts w:ascii="Times New Roman" w:hAnsi="Times New Roman" w:cs="Times New Roman"/>
                <w:b/>
                <w:bCs/>
                <w:vanish/>
                <w:color w:val="auto"/>
                <w:sz w:val="28"/>
                <w:szCs w:val="28"/>
                <w:lang w:val="en"/>
              </w:rPr>
              <w:t>...More</w:t>
            </w:r>
            <w:r w:rsidRPr="001935BC">
              <w:rPr>
                <w:rStyle w:val="a8"/>
                <w:rFonts w:ascii="Times New Roman" w:hAnsi="Times New Roman" w:cs="Times New Roman"/>
                <w:b/>
                <w:bCs/>
                <w:vanish/>
                <w:color w:val="auto"/>
                <w:sz w:val="28"/>
                <w:szCs w:val="28"/>
                <w:lang w:val="en"/>
              </w:rPr>
              <w:fldChar w:fldCharType="end"/>
            </w:r>
            <w:proofErr w:type="spellStart"/>
            <w:r w:rsidRPr="001935BC">
              <w:rPr>
                <w:rStyle w:val="naturaloff"/>
                <w:rFonts w:ascii="Times New Roman" w:hAnsi="Times New Roman" w:cs="Times New Roman"/>
                <w:sz w:val="28"/>
                <w:szCs w:val="28"/>
                <w:lang w:val="en-US"/>
              </w:rPr>
              <w:t>depres</w:t>
            </w:r>
            <w:proofErr w:type="spellEnd"/>
            <w:r w:rsidRPr="001935BC">
              <w:rPr>
                <w:rStyle w:val="naturaloff"/>
                <w:rFonts w:ascii="Times New Roman" w:hAnsi="Times New Roman" w:cs="Times New Roman"/>
                <w:sz w:val="28"/>
                <w:szCs w:val="28"/>
                <w:lang w:val="en-US"/>
              </w:rPr>
              <w:t>* advanced breast cancer 218</w:t>
            </w:r>
          </w:p>
          <w:p w14:paraId="46BB8652"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metastatic breast cancer 152</w:t>
            </w:r>
          </w:p>
          <w:p w14:paraId="231CE2A4"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recurrent breast cancer 169</w:t>
            </w:r>
          </w:p>
          <w:p w14:paraId="262F61CE"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advanced breast neoplasm 79</w:t>
            </w:r>
          </w:p>
          <w:p w14:paraId="02C7E678"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metastatic breast neoplasm 68</w:t>
            </w:r>
          </w:p>
          <w:p w14:paraId="49E139C6" w14:textId="77777777" w:rsidR="00A670B3" w:rsidRPr="001935BC" w:rsidRDefault="00A670B3" w:rsidP="0013504B">
            <w:pPr>
              <w:pStyle w:val="ae"/>
              <w:ind w:firstLine="32"/>
              <w:jc w:val="both"/>
              <w:rPr>
                <w:rFonts w:ascii="Times New Roman" w:hAnsi="Times New Roman" w:cs="Times New Roman"/>
                <w:bCs/>
                <w:sz w:val="28"/>
                <w:szCs w:val="28"/>
                <w:lang w:val="en"/>
              </w:rPr>
            </w:pPr>
            <w:r w:rsidRPr="001935BC">
              <w:rPr>
                <w:rFonts w:ascii="Times New Roman" w:hAnsi="Times New Roman" w:cs="Times New Roman"/>
                <w:bCs/>
                <w:sz w:val="28"/>
                <w:szCs w:val="28"/>
                <w:lang w:val="en"/>
              </w:rPr>
              <w:t xml:space="preserve"> </w:t>
            </w: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recurrent breast neoplasm 76</w:t>
            </w:r>
          </w:p>
          <w:p w14:paraId="607232E7"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advanced breast tumor 163</w:t>
            </w:r>
          </w:p>
          <w:p w14:paraId="1817ADD3" w14:textId="77777777" w:rsidR="00A670B3" w:rsidRPr="001935BC" w:rsidRDefault="00A670B3" w:rsidP="0013504B">
            <w:pPr>
              <w:pStyle w:val="ae"/>
              <w:ind w:firstLine="32"/>
              <w:jc w:val="both"/>
              <w:rPr>
                <w:rFonts w:ascii="Times New Roman" w:hAnsi="Times New Roman" w:cs="Times New Roman"/>
                <w:bCs/>
                <w:sz w:val="28"/>
                <w:szCs w:val="28"/>
                <w:lang w:val="en"/>
              </w:rPr>
            </w:pP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metastatic breast tumor 130</w:t>
            </w:r>
          </w:p>
          <w:p w14:paraId="5F742C53" w14:textId="77777777" w:rsidR="00A670B3" w:rsidRPr="001935BC" w:rsidRDefault="00A670B3" w:rsidP="0013504B">
            <w:pPr>
              <w:pStyle w:val="ae"/>
              <w:ind w:firstLine="32"/>
              <w:jc w:val="both"/>
              <w:rPr>
                <w:rFonts w:ascii="Times New Roman" w:hAnsi="Times New Roman" w:cs="Times New Roman"/>
                <w:bCs/>
                <w:sz w:val="28"/>
                <w:szCs w:val="28"/>
                <w:lang w:val="en"/>
              </w:rPr>
            </w:pPr>
            <w:r w:rsidRPr="001935BC">
              <w:rPr>
                <w:rFonts w:ascii="Times New Roman" w:hAnsi="Times New Roman" w:cs="Times New Roman"/>
                <w:bCs/>
                <w:sz w:val="28"/>
                <w:szCs w:val="28"/>
                <w:lang w:val="en"/>
              </w:rPr>
              <w:t xml:space="preserve"> </w:t>
            </w:r>
            <w:proofErr w:type="spellStart"/>
            <w:r w:rsidRPr="001935BC">
              <w:rPr>
                <w:rFonts w:ascii="Times New Roman" w:hAnsi="Times New Roman" w:cs="Times New Roman"/>
                <w:bCs/>
                <w:sz w:val="28"/>
                <w:szCs w:val="28"/>
                <w:lang w:val="en"/>
              </w:rPr>
              <w:t>depres</w:t>
            </w:r>
            <w:proofErr w:type="spellEnd"/>
            <w:r w:rsidRPr="001935BC">
              <w:rPr>
                <w:rFonts w:ascii="Times New Roman" w:hAnsi="Times New Roman" w:cs="Times New Roman"/>
                <w:bCs/>
                <w:sz w:val="28"/>
                <w:szCs w:val="28"/>
                <w:lang w:val="en"/>
              </w:rPr>
              <w:t>* recurrent breast tumor 137</w:t>
            </w:r>
          </w:p>
          <w:p w14:paraId="06D56098" w14:textId="77777777" w:rsidR="00A670B3" w:rsidRPr="001935BC" w:rsidRDefault="00A670B3" w:rsidP="0013504B">
            <w:pPr>
              <w:pStyle w:val="ae"/>
              <w:ind w:firstLine="32"/>
              <w:jc w:val="both"/>
              <w:rPr>
                <w:rFonts w:ascii="Times New Roman" w:hAnsi="Times New Roman" w:cs="Times New Roman"/>
                <w:bCs/>
                <w:sz w:val="28"/>
                <w:szCs w:val="28"/>
                <w:lang w:val="en"/>
              </w:rPr>
            </w:pPr>
          </w:p>
          <w:p w14:paraId="42E76509" w14:textId="77777777" w:rsidR="00A670B3" w:rsidRPr="001935BC" w:rsidRDefault="00A670B3" w:rsidP="0013504B">
            <w:pPr>
              <w:pStyle w:val="ae"/>
              <w:ind w:firstLine="32"/>
              <w:jc w:val="both"/>
              <w:rPr>
                <w:rFonts w:ascii="Times New Roman" w:hAnsi="Times New Roman" w:cs="Times New Roman"/>
                <w:sz w:val="28"/>
                <w:szCs w:val="28"/>
                <w:lang w:val="en-US"/>
              </w:rPr>
            </w:pPr>
            <w:proofErr w:type="gramStart"/>
            <w:r w:rsidRPr="001935BC">
              <w:rPr>
                <w:rFonts w:ascii="Times New Roman" w:hAnsi="Times New Roman" w:cs="Times New Roman"/>
                <w:sz w:val="28"/>
                <w:szCs w:val="28"/>
                <w:lang w:val="en-US"/>
              </w:rPr>
              <w:t>Search  in</w:t>
            </w:r>
            <w:proofErr w:type="gramEnd"/>
            <w:r w:rsidRPr="001935BC">
              <w:rPr>
                <w:rFonts w:ascii="Times New Roman" w:hAnsi="Times New Roman" w:cs="Times New Roman"/>
                <w:sz w:val="28"/>
                <w:szCs w:val="28"/>
                <w:lang w:val="en-US"/>
              </w:rPr>
              <w:t xml:space="preserve"> TITLE ABSTRACT KEYWORD</w:t>
            </w:r>
          </w:p>
          <w:p w14:paraId="421BDE7D"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4233418B"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lastRenderedPageBreak/>
              <w:t>Article Types: Research Articles</w:t>
            </w:r>
          </w:p>
        </w:tc>
        <w:tc>
          <w:tcPr>
            <w:tcW w:w="4536" w:type="dxa"/>
          </w:tcPr>
          <w:p w14:paraId="43664D0F"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lastRenderedPageBreak/>
              <w:t>“</w:t>
            </w:r>
            <w:proofErr w:type="gramStart"/>
            <w:r w:rsidRPr="001935BC">
              <w:rPr>
                <w:rFonts w:ascii="Times New Roman" w:hAnsi="Times New Roman" w:cs="Times New Roman"/>
                <w:sz w:val="28"/>
                <w:szCs w:val="28"/>
                <w:lang w:val="en-US"/>
              </w:rPr>
              <w:t>advanced</w:t>
            </w:r>
            <w:proofErr w:type="gramEnd"/>
            <w:r w:rsidRPr="001935BC">
              <w:rPr>
                <w:rFonts w:ascii="Times New Roman" w:hAnsi="Times New Roman" w:cs="Times New Roman"/>
                <w:sz w:val="28"/>
                <w:szCs w:val="28"/>
                <w:lang w:val="en-US"/>
              </w:rPr>
              <w:t xml:space="preserve"> breast cancer” “depression” 3</w:t>
            </w:r>
          </w:p>
          <w:p w14:paraId="46A710F0"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metastatic</w:t>
            </w:r>
            <w:proofErr w:type="gramEnd"/>
            <w:r w:rsidRPr="001935BC">
              <w:rPr>
                <w:rFonts w:ascii="Times New Roman" w:hAnsi="Times New Roman" w:cs="Times New Roman"/>
                <w:sz w:val="28"/>
                <w:szCs w:val="28"/>
                <w:lang w:val="en-US"/>
              </w:rPr>
              <w:t xml:space="preserve"> breast cancer” “depression” 24</w:t>
            </w:r>
          </w:p>
          <w:p w14:paraId="1241B4E3"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recurrent</w:t>
            </w:r>
            <w:proofErr w:type="gramEnd"/>
            <w:r w:rsidRPr="001935BC">
              <w:rPr>
                <w:rFonts w:ascii="Times New Roman" w:hAnsi="Times New Roman" w:cs="Times New Roman"/>
                <w:sz w:val="28"/>
                <w:szCs w:val="28"/>
                <w:lang w:val="en-US"/>
              </w:rPr>
              <w:t xml:space="preserve"> breast cancer” “depression” 0</w:t>
            </w:r>
          </w:p>
          <w:p w14:paraId="7DC518F1"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Advanced Search: in the Title</w:t>
            </w:r>
          </w:p>
          <w:p w14:paraId="0D5AC366"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6E06DE9E"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Exclude citations</w:t>
            </w:r>
          </w:p>
          <w:p w14:paraId="189746F1"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Exclude patents</w:t>
            </w:r>
          </w:p>
          <w:p w14:paraId="7E89429F"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Languages:</w:t>
            </w:r>
          </w:p>
          <w:p w14:paraId="72CDBB01"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English</w:t>
            </w:r>
          </w:p>
          <w:p w14:paraId="598C0F45"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advanced</w:t>
            </w:r>
            <w:proofErr w:type="gramEnd"/>
            <w:r w:rsidRPr="001935BC">
              <w:rPr>
                <w:rFonts w:ascii="Times New Roman" w:hAnsi="Times New Roman" w:cs="Times New Roman"/>
                <w:sz w:val="28"/>
                <w:szCs w:val="28"/>
                <w:lang w:val="en-US"/>
              </w:rPr>
              <w:t xml:space="preserve"> breast neoplasm” “depression” 5</w:t>
            </w:r>
          </w:p>
          <w:p w14:paraId="6D32B849"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metastatic</w:t>
            </w:r>
            <w:proofErr w:type="gramEnd"/>
            <w:r w:rsidRPr="001935BC">
              <w:rPr>
                <w:rFonts w:ascii="Times New Roman" w:hAnsi="Times New Roman" w:cs="Times New Roman"/>
                <w:sz w:val="28"/>
                <w:szCs w:val="28"/>
                <w:lang w:val="en-US"/>
              </w:rPr>
              <w:t xml:space="preserve"> breast neoplasm” “depression” 70</w:t>
            </w:r>
          </w:p>
          <w:p w14:paraId="4DD4A9C7"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recurrent</w:t>
            </w:r>
            <w:proofErr w:type="gramEnd"/>
            <w:r w:rsidRPr="001935BC">
              <w:rPr>
                <w:rFonts w:ascii="Times New Roman" w:hAnsi="Times New Roman" w:cs="Times New Roman"/>
                <w:sz w:val="28"/>
                <w:szCs w:val="28"/>
                <w:lang w:val="en-US"/>
              </w:rPr>
              <w:t xml:space="preserve"> breast neoplasm” “depression” 3</w:t>
            </w:r>
          </w:p>
          <w:p w14:paraId="72820870"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advanced</w:t>
            </w:r>
            <w:proofErr w:type="gramEnd"/>
            <w:r w:rsidRPr="001935BC">
              <w:rPr>
                <w:rFonts w:ascii="Times New Roman" w:hAnsi="Times New Roman" w:cs="Times New Roman"/>
                <w:sz w:val="28"/>
                <w:szCs w:val="28"/>
                <w:lang w:val="en-US"/>
              </w:rPr>
              <w:t xml:space="preserve"> breast tumor” “depression” 0</w:t>
            </w:r>
          </w:p>
          <w:p w14:paraId="018AA608"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metastatic</w:t>
            </w:r>
            <w:proofErr w:type="gramEnd"/>
            <w:r w:rsidRPr="001935BC">
              <w:rPr>
                <w:rFonts w:ascii="Times New Roman" w:hAnsi="Times New Roman" w:cs="Times New Roman"/>
                <w:sz w:val="28"/>
                <w:szCs w:val="28"/>
                <w:lang w:val="en-US"/>
              </w:rPr>
              <w:t xml:space="preserve"> breast tumor” “depression” 2</w:t>
            </w:r>
          </w:p>
          <w:p w14:paraId="3F101F67"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lastRenderedPageBreak/>
              <w:t>“</w:t>
            </w:r>
            <w:proofErr w:type="gramStart"/>
            <w:r w:rsidRPr="001935BC">
              <w:rPr>
                <w:rFonts w:ascii="Times New Roman" w:hAnsi="Times New Roman" w:cs="Times New Roman"/>
                <w:sz w:val="28"/>
                <w:szCs w:val="28"/>
                <w:lang w:val="en-US"/>
              </w:rPr>
              <w:t>recurrent</w:t>
            </w:r>
            <w:proofErr w:type="gramEnd"/>
            <w:r w:rsidRPr="001935BC">
              <w:rPr>
                <w:rFonts w:ascii="Times New Roman" w:hAnsi="Times New Roman" w:cs="Times New Roman"/>
                <w:sz w:val="28"/>
                <w:szCs w:val="28"/>
                <w:lang w:val="en-US"/>
              </w:rPr>
              <w:t xml:space="preserve"> breast tumor” “depression” 2</w:t>
            </w:r>
          </w:p>
          <w:p w14:paraId="6891897C"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Advanced Search: Anywhere in the text</w:t>
            </w:r>
          </w:p>
          <w:p w14:paraId="325441E6"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6570E4F3"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Exclude citations</w:t>
            </w:r>
          </w:p>
          <w:p w14:paraId="370C3AA9"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Exclude patents</w:t>
            </w:r>
          </w:p>
          <w:p w14:paraId="6B332CF3"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Languages:</w:t>
            </w:r>
          </w:p>
          <w:p w14:paraId="25505207" w14:textId="77777777" w:rsidR="00A670B3" w:rsidRPr="001935BC" w:rsidRDefault="00A670B3" w:rsidP="0013504B">
            <w:pPr>
              <w:pStyle w:val="ae"/>
              <w:ind w:firstLine="32"/>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English</w:t>
            </w:r>
          </w:p>
          <w:p w14:paraId="156791D0" w14:textId="77777777" w:rsidR="00A670B3" w:rsidRPr="001935BC" w:rsidRDefault="00A670B3" w:rsidP="0013504B">
            <w:pPr>
              <w:pStyle w:val="ae"/>
              <w:ind w:firstLine="32"/>
              <w:jc w:val="both"/>
              <w:rPr>
                <w:rFonts w:ascii="Times New Roman" w:hAnsi="Times New Roman" w:cs="Times New Roman"/>
                <w:sz w:val="28"/>
                <w:szCs w:val="28"/>
                <w:lang w:val="en-US"/>
              </w:rPr>
            </w:pPr>
          </w:p>
        </w:tc>
      </w:tr>
    </w:tbl>
    <w:p w14:paraId="745BA06D" w14:textId="77777777" w:rsidR="00A670B3" w:rsidRPr="001935BC" w:rsidRDefault="00A670B3" w:rsidP="0013504B">
      <w:pPr>
        <w:pStyle w:val="ae"/>
        <w:ind w:firstLine="567"/>
        <w:jc w:val="both"/>
        <w:rPr>
          <w:rFonts w:ascii="Times New Roman" w:hAnsi="Times New Roman" w:cs="Times New Roman"/>
          <w:sz w:val="28"/>
          <w:szCs w:val="28"/>
          <w:lang w:val="en-US"/>
        </w:rPr>
      </w:pPr>
    </w:p>
    <w:p w14:paraId="7A266AC8" w14:textId="77777777" w:rsidR="00A670B3" w:rsidRPr="001935BC" w:rsidRDefault="00A670B3" w:rsidP="0013504B">
      <w:pPr>
        <w:pStyle w:val="ae"/>
        <w:ind w:firstLine="567"/>
        <w:jc w:val="both"/>
        <w:rPr>
          <w:rFonts w:ascii="Times New Roman" w:hAnsi="Times New Roman" w:cs="Times New Roman"/>
          <w:sz w:val="28"/>
          <w:szCs w:val="28"/>
          <w:lang w:val="en-US"/>
        </w:rPr>
      </w:pPr>
    </w:p>
    <w:p w14:paraId="2EDB7E28" w14:textId="77777777" w:rsidR="00A670B3" w:rsidRPr="001935BC" w:rsidRDefault="00A670B3" w:rsidP="0013504B">
      <w:pPr>
        <w:pStyle w:val="ae"/>
        <w:ind w:firstLine="567"/>
        <w:jc w:val="both"/>
        <w:rPr>
          <w:rFonts w:ascii="Times New Roman" w:hAnsi="Times New Roman" w:cs="Times New Roman"/>
          <w:sz w:val="28"/>
          <w:szCs w:val="28"/>
        </w:rPr>
      </w:pPr>
    </w:p>
    <w:p w14:paraId="358395FB" w14:textId="77777777" w:rsidR="00A670B3" w:rsidRPr="001935BC" w:rsidRDefault="00A670B3" w:rsidP="0013504B">
      <w:pPr>
        <w:pStyle w:val="ae"/>
        <w:ind w:firstLine="567"/>
        <w:jc w:val="both"/>
        <w:rPr>
          <w:rFonts w:ascii="Times New Roman" w:hAnsi="Times New Roman" w:cs="Times New Roman"/>
          <w:sz w:val="28"/>
          <w:szCs w:val="28"/>
        </w:rPr>
      </w:pPr>
    </w:p>
    <w:p w14:paraId="1FA9B59B" w14:textId="77777777" w:rsidR="00A670B3" w:rsidRPr="001935BC" w:rsidRDefault="00A670B3" w:rsidP="0013504B">
      <w:pPr>
        <w:pStyle w:val="ae"/>
        <w:ind w:firstLine="567"/>
        <w:jc w:val="both"/>
        <w:rPr>
          <w:rFonts w:ascii="Times New Roman" w:hAnsi="Times New Roman" w:cs="Times New Roman"/>
          <w:b/>
          <w:sz w:val="28"/>
          <w:szCs w:val="28"/>
          <w:lang w:val="en-US"/>
        </w:rPr>
      </w:pPr>
      <w:r w:rsidRPr="001935BC">
        <w:rPr>
          <w:rFonts w:ascii="Times New Roman" w:hAnsi="Times New Roman" w:cs="Times New Roman"/>
          <w:b/>
          <w:sz w:val="28"/>
          <w:szCs w:val="28"/>
          <w:lang w:val="en-US"/>
        </w:rPr>
        <w:t>Search strategy</w:t>
      </w:r>
    </w:p>
    <w:p w14:paraId="4CA8BC32" w14:textId="393E542B" w:rsidR="00A670B3" w:rsidRPr="001935BC" w:rsidRDefault="00A670B3" w:rsidP="0013504B">
      <w:pPr>
        <w:pStyle w:val="ae"/>
        <w:ind w:firstLine="567"/>
        <w:jc w:val="both"/>
        <w:rPr>
          <w:rFonts w:ascii="Times New Roman" w:hAnsi="Times New Roman" w:cs="Times New Roman"/>
          <w:b/>
          <w:sz w:val="28"/>
          <w:szCs w:val="28"/>
          <w:lang w:val="en-US"/>
        </w:rPr>
      </w:pPr>
      <w:r w:rsidRPr="001935BC">
        <w:rPr>
          <w:rFonts w:ascii="Times New Roman" w:hAnsi="Times New Roman" w:cs="Times New Roman"/>
          <w:sz w:val="28"/>
          <w:szCs w:val="28"/>
          <w:lang w:val="en-US"/>
        </w:rPr>
        <w:t>Title:</w:t>
      </w:r>
      <w:r w:rsidRPr="001935BC">
        <w:rPr>
          <w:rFonts w:ascii="Times New Roman" w:hAnsi="Times New Roman" w:cs="Times New Roman"/>
          <w:b/>
          <w:sz w:val="28"/>
          <w:szCs w:val="28"/>
          <w:lang w:val="en-US"/>
        </w:rPr>
        <w:t xml:space="preserve"> Global prevalence of anxiety among patients with advanced breast cancer: a systematic review and meta-analysis</w:t>
      </w:r>
    </w:p>
    <w:p w14:paraId="0048AF8C" w14:textId="77777777" w:rsidR="00A670B3" w:rsidRPr="001935BC" w:rsidRDefault="00A670B3" w:rsidP="0013504B">
      <w:pPr>
        <w:pStyle w:val="ae"/>
        <w:ind w:firstLine="567"/>
        <w:jc w:val="both"/>
        <w:rPr>
          <w:rFonts w:ascii="Times New Roman" w:hAnsi="Times New Roman" w:cs="Times New Roman"/>
          <w:b/>
          <w:sz w:val="28"/>
          <w:szCs w:val="28"/>
          <w:lang w:val="en-US"/>
        </w:rPr>
      </w:pPr>
    </w:p>
    <w:tbl>
      <w:tblPr>
        <w:tblStyle w:val="3"/>
        <w:tblW w:w="15877" w:type="dxa"/>
        <w:tblInd w:w="-714" w:type="dxa"/>
        <w:tblLook w:val="04A0" w:firstRow="1" w:lastRow="0" w:firstColumn="1" w:lastColumn="0" w:noHBand="0" w:noVBand="1"/>
      </w:tblPr>
      <w:tblGrid>
        <w:gridCol w:w="3403"/>
        <w:gridCol w:w="4110"/>
        <w:gridCol w:w="3828"/>
        <w:gridCol w:w="4536"/>
      </w:tblGrid>
      <w:tr w:rsidR="00655F65" w:rsidRPr="001935BC" w14:paraId="63549A6B" w14:textId="77777777" w:rsidTr="00E46548">
        <w:tc>
          <w:tcPr>
            <w:tcW w:w="3403" w:type="dxa"/>
          </w:tcPr>
          <w:p w14:paraId="7F83381E"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PubMed </w:t>
            </w:r>
          </w:p>
        </w:tc>
        <w:tc>
          <w:tcPr>
            <w:tcW w:w="4110" w:type="dxa"/>
          </w:tcPr>
          <w:p w14:paraId="680CC1D2"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Web of Science</w:t>
            </w:r>
          </w:p>
        </w:tc>
        <w:tc>
          <w:tcPr>
            <w:tcW w:w="3828" w:type="dxa"/>
          </w:tcPr>
          <w:p w14:paraId="4C74854E"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Science direct</w:t>
            </w:r>
          </w:p>
        </w:tc>
        <w:tc>
          <w:tcPr>
            <w:tcW w:w="4536" w:type="dxa"/>
          </w:tcPr>
          <w:p w14:paraId="2D2AF062"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Google Scholar </w:t>
            </w:r>
          </w:p>
        </w:tc>
      </w:tr>
      <w:tr w:rsidR="00655F65" w:rsidRPr="001935BC" w14:paraId="0A76DA1F" w14:textId="77777777" w:rsidTr="00E46548">
        <w:tc>
          <w:tcPr>
            <w:tcW w:w="3403" w:type="dxa"/>
          </w:tcPr>
          <w:p w14:paraId="77A031D0" w14:textId="647810DE"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anxiety advanced breast cancer  </w:t>
            </w:r>
          </w:p>
          <w:p w14:paraId="5BEDCBDC" w14:textId="4E374BBB"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anxiety metastatic breast cancer </w:t>
            </w:r>
          </w:p>
          <w:p w14:paraId="466E6EDD" w14:textId="3AFD6291"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anxiety recurrent breast cancer </w:t>
            </w:r>
          </w:p>
          <w:p w14:paraId="159FE031"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31686B5A"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Species: Human;</w:t>
            </w:r>
          </w:p>
          <w:p w14:paraId="0DEB3457"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Languages: English</w:t>
            </w:r>
          </w:p>
          <w:p w14:paraId="13439C83" w14:textId="77777777" w:rsidR="00A670B3" w:rsidRPr="001935BC" w:rsidRDefault="00A670B3" w:rsidP="0013504B">
            <w:pPr>
              <w:pStyle w:val="ae"/>
              <w:jc w:val="both"/>
              <w:rPr>
                <w:rFonts w:ascii="Times New Roman" w:hAnsi="Times New Roman" w:cs="Times New Roman"/>
                <w:sz w:val="28"/>
                <w:szCs w:val="28"/>
                <w:lang w:val="en-US"/>
              </w:rPr>
            </w:pPr>
          </w:p>
        </w:tc>
        <w:tc>
          <w:tcPr>
            <w:tcW w:w="4110" w:type="dxa"/>
          </w:tcPr>
          <w:p w14:paraId="76920F01" w14:textId="43964118"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sz w:val="28"/>
                <w:szCs w:val="28"/>
              </w:rPr>
              <w:fldChar w:fldCharType="begin"/>
            </w:r>
            <w:r w:rsidRPr="001935BC">
              <w:rPr>
                <w:rFonts w:ascii="Times New Roman" w:hAnsi="Times New Roman" w:cs="Times New Roman"/>
                <w:vanish/>
                <w:sz w:val="28"/>
                <w:szCs w:val="28"/>
                <w:lang w:val="en-US"/>
              </w:rPr>
              <w:instrText xml:space="preserve"> HYPERLINK "javascript:void(0)" \o "Show more detail" </w:instrText>
            </w:r>
            <w:r w:rsidRPr="001935BC">
              <w:rPr>
                <w:rFonts w:ascii="Times New Roman" w:hAnsi="Times New Roman" w:cs="Times New Roman"/>
                <w:sz w:val="28"/>
                <w:szCs w:val="28"/>
              </w:rPr>
              <w:fldChar w:fldCharType="separate"/>
            </w:r>
            <w:r w:rsidRPr="001935BC">
              <w:rPr>
                <w:rFonts w:ascii="Times New Roman" w:hAnsi="Times New Roman" w:cs="Times New Roman"/>
                <w:b/>
                <w:bCs/>
                <w:vanish/>
                <w:sz w:val="28"/>
                <w:szCs w:val="28"/>
                <w:u w:val="single"/>
                <w:lang w:val="en"/>
              </w:rPr>
              <w:t>...More</w:t>
            </w:r>
            <w:r w:rsidRPr="001935BC">
              <w:rPr>
                <w:rFonts w:ascii="Times New Roman" w:hAnsi="Times New Roman" w:cs="Times New Roman"/>
                <w:b/>
                <w:bCs/>
                <w:vanish/>
                <w:sz w:val="28"/>
                <w:szCs w:val="28"/>
                <w:u w:val="single"/>
                <w:lang w:val="en"/>
              </w:rPr>
              <w:fldChar w:fldCharType="end"/>
            </w:r>
            <w:r w:rsidRPr="001935BC">
              <w:rPr>
                <w:rFonts w:ascii="Times New Roman" w:hAnsi="Times New Roman" w:cs="Times New Roman"/>
                <w:sz w:val="28"/>
                <w:szCs w:val="28"/>
                <w:lang w:val="en-US"/>
              </w:rPr>
              <w:t xml:space="preserve">anxiety advanced breast cancer </w:t>
            </w:r>
          </w:p>
          <w:p w14:paraId="28DDCA2C" w14:textId="607EE14A"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metastatic breast cancer </w:t>
            </w:r>
          </w:p>
          <w:p w14:paraId="326AA84C" w14:textId="52A03C90"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recurrent breast cancer </w:t>
            </w:r>
          </w:p>
          <w:p w14:paraId="46277D74" w14:textId="04F2259A"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advanced breast neoplasm </w:t>
            </w:r>
          </w:p>
          <w:p w14:paraId="3C3A2FBB" w14:textId="0647B93E"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metastatic breast neoplasm </w:t>
            </w:r>
          </w:p>
          <w:p w14:paraId="41F8D35D" w14:textId="1DBD6305"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 anxiety recurrent breast neoplasm </w:t>
            </w:r>
          </w:p>
          <w:p w14:paraId="1EC2852B" w14:textId="7A2F2A60"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advanced breast tumor </w:t>
            </w:r>
          </w:p>
          <w:p w14:paraId="5D1D8812" w14:textId="1B9C4391"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metastatic breast tumor </w:t>
            </w:r>
          </w:p>
          <w:p w14:paraId="1B0FBAEF" w14:textId="1DB69C52"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 anxiety recurrent breast tumor</w:t>
            </w:r>
          </w:p>
          <w:p w14:paraId="45831613" w14:textId="77777777" w:rsidR="00A670B3" w:rsidRPr="001935BC" w:rsidRDefault="00A670B3" w:rsidP="0013504B">
            <w:pPr>
              <w:pStyle w:val="ae"/>
              <w:jc w:val="both"/>
              <w:rPr>
                <w:rFonts w:ascii="Times New Roman" w:hAnsi="Times New Roman" w:cs="Times New Roman"/>
                <w:sz w:val="28"/>
                <w:szCs w:val="28"/>
                <w:lang w:val="en"/>
              </w:rPr>
            </w:pPr>
          </w:p>
          <w:p w14:paraId="50F2BA08" w14:textId="77777777"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sz w:val="28"/>
                <w:szCs w:val="28"/>
                <w:lang w:val="en"/>
              </w:rPr>
              <w:lastRenderedPageBreak/>
              <w:t>S</w:t>
            </w:r>
            <w:proofErr w:type="spellStart"/>
            <w:r w:rsidRPr="001935BC">
              <w:rPr>
                <w:rFonts w:ascii="Times New Roman" w:hAnsi="Times New Roman" w:cs="Times New Roman"/>
                <w:sz w:val="28"/>
                <w:szCs w:val="28"/>
                <w:lang w:val="en-US"/>
              </w:rPr>
              <w:t>earch</w:t>
            </w:r>
            <w:proofErr w:type="spellEnd"/>
            <w:r w:rsidRPr="001935BC">
              <w:rPr>
                <w:rFonts w:ascii="Times New Roman" w:hAnsi="Times New Roman" w:cs="Times New Roman"/>
                <w:sz w:val="28"/>
                <w:szCs w:val="28"/>
                <w:lang w:val="en-US"/>
              </w:rPr>
              <w:t xml:space="preserve"> in </w:t>
            </w:r>
            <w:r w:rsidRPr="001935BC">
              <w:rPr>
                <w:rFonts w:ascii="Times New Roman" w:hAnsi="Times New Roman" w:cs="Times New Roman"/>
                <w:b/>
                <w:bCs/>
                <w:sz w:val="28"/>
                <w:szCs w:val="28"/>
                <w:lang w:val="en"/>
              </w:rPr>
              <w:t>TOPIC (</w:t>
            </w:r>
            <w:r w:rsidRPr="001935BC">
              <w:rPr>
                <w:rFonts w:ascii="Times New Roman" w:hAnsi="Times New Roman" w:cs="Times New Roman"/>
                <w:sz w:val="28"/>
                <w:szCs w:val="28"/>
                <w:lang w:val="en"/>
              </w:rPr>
              <w:t>Searches title, abstract, author keywords, and Keywords Plus.</w:t>
            </w:r>
            <w:r w:rsidRPr="001935BC">
              <w:rPr>
                <w:rFonts w:ascii="Times New Roman" w:hAnsi="Times New Roman" w:cs="Times New Roman"/>
                <w:b/>
                <w:bCs/>
                <w:sz w:val="28"/>
                <w:szCs w:val="28"/>
                <w:lang w:val="en"/>
              </w:rPr>
              <w:t>)</w:t>
            </w:r>
          </w:p>
          <w:p w14:paraId="0AD7AAAA"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0EBAE280" w14:textId="77777777"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sz w:val="28"/>
                <w:szCs w:val="28"/>
                <w:lang w:val="en-US"/>
              </w:rPr>
              <w:t>Document type: Article</w:t>
            </w:r>
          </w:p>
          <w:p w14:paraId="328FF875" w14:textId="77777777" w:rsidR="00A670B3" w:rsidRPr="001935BC" w:rsidRDefault="00A670B3" w:rsidP="0013504B">
            <w:pPr>
              <w:pStyle w:val="ae"/>
              <w:jc w:val="both"/>
              <w:rPr>
                <w:rFonts w:ascii="Times New Roman" w:hAnsi="Times New Roman" w:cs="Times New Roman"/>
                <w:b/>
                <w:bCs/>
                <w:sz w:val="28"/>
                <w:szCs w:val="28"/>
                <w:lang w:val="en"/>
              </w:rPr>
            </w:pPr>
          </w:p>
        </w:tc>
        <w:tc>
          <w:tcPr>
            <w:tcW w:w="3828" w:type="dxa"/>
          </w:tcPr>
          <w:p w14:paraId="493B73E9" w14:textId="35EE7D37"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sz w:val="28"/>
                <w:szCs w:val="28"/>
              </w:rPr>
              <w:lastRenderedPageBreak/>
              <w:fldChar w:fldCharType="begin"/>
            </w:r>
            <w:r w:rsidRPr="001935BC">
              <w:rPr>
                <w:rFonts w:ascii="Times New Roman" w:hAnsi="Times New Roman" w:cs="Times New Roman"/>
                <w:vanish/>
                <w:sz w:val="28"/>
                <w:szCs w:val="28"/>
                <w:lang w:val="en-US"/>
              </w:rPr>
              <w:instrText xml:space="preserve"> HYPERLINK "javascript:void(0)" \o "Show more detail" </w:instrText>
            </w:r>
            <w:r w:rsidRPr="001935BC">
              <w:rPr>
                <w:rFonts w:ascii="Times New Roman" w:hAnsi="Times New Roman" w:cs="Times New Roman"/>
                <w:sz w:val="28"/>
                <w:szCs w:val="28"/>
              </w:rPr>
              <w:fldChar w:fldCharType="separate"/>
            </w:r>
            <w:r w:rsidRPr="001935BC">
              <w:rPr>
                <w:rFonts w:ascii="Times New Roman" w:hAnsi="Times New Roman" w:cs="Times New Roman"/>
                <w:b/>
                <w:bCs/>
                <w:vanish/>
                <w:sz w:val="28"/>
                <w:szCs w:val="28"/>
                <w:u w:val="single"/>
                <w:lang w:val="en"/>
              </w:rPr>
              <w:t>...More</w:t>
            </w:r>
            <w:r w:rsidRPr="001935BC">
              <w:rPr>
                <w:rFonts w:ascii="Times New Roman" w:hAnsi="Times New Roman" w:cs="Times New Roman"/>
                <w:b/>
                <w:bCs/>
                <w:vanish/>
                <w:sz w:val="28"/>
                <w:szCs w:val="28"/>
                <w:u w:val="single"/>
                <w:lang w:val="en"/>
              </w:rPr>
              <w:fldChar w:fldCharType="end"/>
            </w:r>
            <w:r w:rsidRPr="001935BC">
              <w:rPr>
                <w:rFonts w:ascii="Times New Roman" w:hAnsi="Times New Roman" w:cs="Times New Roman"/>
                <w:sz w:val="28"/>
                <w:szCs w:val="28"/>
                <w:lang w:val="en-US"/>
              </w:rPr>
              <w:t xml:space="preserve">anxiety advanced breast cancer </w:t>
            </w:r>
          </w:p>
          <w:p w14:paraId="71F82A92" w14:textId="409AD77F"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metastatic breast cancer </w:t>
            </w:r>
          </w:p>
          <w:p w14:paraId="58684555" w14:textId="219815BB"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recurrent breast cancer </w:t>
            </w:r>
          </w:p>
          <w:p w14:paraId="2D237F80" w14:textId="5AB3F85F"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advanced breast neoplasm </w:t>
            </w:r>
          </w:p>
          <w:p w14:paraId="54750642" w14:textId="17E5957F"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metastatic breast neoplasm </w:t>
            </w:r>
          </w:p>
          <w:p w14:paraId="15B425CA" w14:textId="1C567AAE"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 anxiety recurrent breast neoplasm </w:t>
            </w:r>
          </w:p>
          <w:p w14:paraId="073A8A29" w14:textId="58090491"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advanced breast tumor </w:t>
            </w:r>
          </w:p>
          <w:p w14:paraId="5FBE9564" w14:textId="5A886EF2"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t xml:space="preserve">anxiety metastatic breast tumor </w:t>
            </w:r>
          </w:p>
          <w:p w14:paraId="08528650" w14:textId="26F4212A" w:rsidR="00A670B3" w:rsidRPr="001935BC" w:rsidRDefault="00A670B3" w:rsidP="0013504B">
            <w:pPr>
              <w:pStyle w:val="ae"/>
              <w:jc w:val="both"/>
              <w:rPr>
                <w:rFonts w:ascii="Times New Roman" w:hAnsi="Times New Roman" w:cs="Times New Roman"/>
                <w:b/>
                <w:bCs/>
                <w:sz w:val="28"/>
                <w:szCs w:val="28"/>
                <w:lang w:val="en"/>
              </w:rPr>
            </w:pPr>
            <w:r w:rsidRPr="001935BC">
              <w:rPr>
                <w:rFonts w:ascii="Times New Roman" w:hAnsi="Times New Roman" w:cs="Times New Roman"/>
                <w:bCs/>
                <w:sz w:val="28"/>
                <w:szCs w:val="28"/>
                <w:lang w:val="en"/>
              </w:rPr>
              <w:lastRenderedPageBreak/>
              <w:t xml:space="preserve"> anxiety recurrent breast tumor </w:t>
            </w:r>
          </w:p>
          <w:p w14:paraId="60F75B3D" w14:textId="77777777" w:rsidR="00A670B3" w:rsidRPr="001935BC" w:rsidRDefault="00A670B3" w:rsidP="0013504B">
            <w:pPr>
              <w:pStyle w:val="ae"/>
              <w:jc w:val="both"/>
              <w:rPr>
                <w:rFonts w:ascii="Times New Roman" w:hAnsi="Times New Roman" w:cs="Times New Roman"/>
                <w:bCs/>
                <w:sz w:val="28"/>
                <w:szCs w:val="28"/>
                <w:lang w:val="en"/>
              </w:rPr>
            </w:pPr>
          </w:p>
          <w:p w14:paraId="0C742B80" w14:textId="77777777" w:rsidR="00A670B3" w:rsidRPr="001935BC" w:rsidRDefault="00A670B3" w:rsidP="0013504B">
            <w:pPr>
              <w:pStyle w:val="ae"/>
              <w:jc w:val="both"/>
              <w:rPr>
                <w:rFonts w:ascii="Times New Roman" w:hAnsi="Times New Roman" w:cs="Times New Roman"/>
                <w:sz w:val="28"/>
                <w:szCs w:val="28"/>
                <w:lang w:val="en-US"/>
              </w:rPr>
            </w:pPr>
            <w:proofErr w:type="gramStart"/>
            <w:r w:rsidRPr="001935BC">
              <w:rPr>
                <w:rFonts w:ascii="Times New Roman" w:hAnsi="Times New Roman" w:cs="Times New Roman"/>
                <w:sz w:val="28"/>
                <w:szCs w:val="28"/>
                <w:lang w:val="en-US"/>
              </w:rPr>
              <w:t>Search  in</w:t>
            </w:r>
            <w:proofErr w:type="gramEnd"/>
            <w:r w:rsidRPr="001935BC">
              <w:rPr>
                <w:rFonts w:ascii="Times New Roman" w:hAnsi="Times New Roman" w:cs="Times New Roman"/>
                <w:sz w:val="28"/>
                <w:szCs w:val="28"/>
                <w:lang w:val="en-US"/>
              </w:rPr>
              <w:t xml:space="preserve"> TITLE ABSTRACT KEYWORD</w:t>
            </w:r>
          </w:p>
          <w:p w14:paraId="5FB57609"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4F7E1B60"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Article Types: Research Articles</w:t>
            </w:r>
          </w:p>
        </w:tc>
        <w:tc>
          <w:tcPr>
            <w:tcW w:w="4536" w:type="dxa"/>
          </w:tcPr>
          <w:p w14:paraId="33ECFF21" w14:textId="19B20718"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lastRenderedPageBreak/>
              <w:t>“</w:t>
            </w:r>
            <w:proofErr w:type="gramStart"/>
            <w:r w:rsidRPr="001935BC">
              <w:rPr>
                <w:rFonts w:ascii="Times New Roman" w:hAnsi="Times New Roman" w:cs="Times New Roman"/>
                <w:sz w:val="28"/>
                <w:szCs w:val="28"/>
                <w:lang w:val="en-US"/>
              </w:rPr>
              <w:t>advanced</w:t>
            </w:r>
            <w:proofErr w:type="gramEnd"/>
            <w:r w:rsidRPr="001935BC">
              <w:rPr>
                <w:rFonts w:ascii="Times New Roman" w:hAnsi="Times New Roman" w:cs="Times New Roman"/>
                <w:sz w:val="28"/>
                <w:szCs w:val="28"/>
                <w:lang w:val="en-US"/>
              </w:rPr>
              <w:t xml:space="preserve"> breast cancer” “anxiety”</w:t>
            </w:r>
          </w:p>
          <w:p w14:paraId="260452E2" w14:textId="2FA4F190"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metastatic</w:t>
            </w:r>
            <w:proofErr w:type="gramEnd"/>
            <w:r w:rsidRPr="001935BC">
              <w:rPr>
                <w:rFonts w:ascii="Times New Roman" w:hAnsi="Times New Roman" w:cs="Times New Roman"/>
                <w:sz w:val="28"/>
                <w:szCs w:val="28"/>
                <w:lang w:val="en-US"/>
              </w:rPr>
              <w:t xml:space="preserve"> breast cancer” “anxiety” </w:t>
            </w:r>
          </w:p>
          <w:p w14:paraId="0EEC5CEE" w14:textId="0DE43509"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recurrent</w:t>
            </w:r>
            <w:proofErr w:type="gramEnd"/>
            <w:r w:rsidRPr="001935BC">
              <w:rPr>
                <w:rFonts w:ascii="Times New Roman" w:hAnsi="Times New Roman" w:cs="Times New Roman"/>
                <w:sz w:val="28"/>
                <w:szCs w:val="28"/>
                <w:lang w:val="en-US"/>
              </w:rPr>
              <w:t xml:space="preserve"> breast cancer” “anxiety” </w:t>
            </w:r>
          </w:p>
          <w:p w14:paraId="1CB5CC1D"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Advanced Search: in the Title</w:t>
            </w:r>
          </w:p>
          <w:p w14:paraId="05642A1D"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6EB04923"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Exclude citations</w:t>
            </w:r>
          </w:p>
          <w:p w14:paraId="7BF2C32A"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Exclude patents</w:t>
            </w:r>
          </w:p>
          <w:p w14:paraId="2B36216A"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Languages:</w:t>
            </w:r>
          </w:p>
          <w:p w14:paraId="56AC9C6C"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English</w:t>
            </w:r>
          </w:p>
          <w:p w14:paraId="36F9CEED" w14:textId="75B04F28"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advanced</w:t>
            </w:r>
            <w:proofErr w:type="gramEnd"/>
            <w:r w:rsidRPr="001935BC">
              <w:rPr>
                <w:rFonts w:ascii="Times New Roman" w:hAnsi="Times New Roman" w:cs="Times New Roman"/>
                <w:sz w:val="28"/>
                <w:szCs w:val="28"/>
                <w:lang w:val="en-US"/>
              </w:rPr>
              <w:t xml:space="preserve"> breast neoplasm” “anxiety” </w:t>
            </w:r>
          </w:p>
          <w:p w14:paraId="28841EF5" w14:textId="43792295"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lastRenderedPageBreak/>
              <w:t>“</w:t>
            </w:r>
            <w:proofErr w:type="gramStart"/>
            <w:r w:rsidRPr="001935BC">
              <w:rPr>
                <w:rFonts w:ascii="Times New Roman" w:hAnsi="Times New Roman" w:cs="Times New Roman"/>
                <w:sz w:val="28"/>
                <w:szCs w:val="28"/>
                <w:lang w:val="en-US"/>
              </w:rPr>
              <w:t>metastatic</w:t>
            </w:r>
            <w:proofErr w:type="gramEnd"/>
            <w:r w:rsidRPr="001935BC">
              <w:rPr>
                <w:rFonts w:ascii="Times New Roman" w:hAnsi="Times New Roman" w:cs="Times New Roman"/>
                <w:sz w:val="28"/>
                <w:szCs w:val="28"/>
                <w:lang w:val="en-US"/>
              </w:rPr>
              <w:t xml:space="preserve"> breast neoplasm” “anxiety” </w:t>
            </w:r>
          </w:p>
          <w:p w14:paraId="6FA47411" w14:textId="7441F942"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recurrent</w:t>
            </w:r>
            <w:proofErr w:type="gramEnd"/>
            <w:r w:rsidRPr="001935BC">
              <w:rPr>
                <w:rFonts w:ascii="Times New Roman" w:hAnsi="Times New Roman" w:cs="Times New Roman"/>
                <w:sz w:val="28"/>
                <w:szCs w:val="28"/>
                <w:lang w:val="en-US"/>
              </w:rPr>
              <w:t xml:space="preserve"> breast neoplasm” “anxiety” </w:t>
            </w:r>
          </w:p>
          <w:p w14:paraId="1305B2EE" w14:textId="1820D69A"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advanced</w:t>
            </w:r>
            <w:proofErr w:type="gramEnd"/>
            <w:r w:rsidRPr="001935BC">
              <w:rPr>
                <w:rFonts w:ascii="Times New Roman" w:hAnsi="Times New Roman" w:cs="Times New Roman"/>
                <w:sz w:val="28"/>
                <w:szCs w:val="28"/>
                <w:lang w:val="en-US"/>
              </w:rPr>
              <w:t xml:space="preserve"> breast tumor” “anxiety” </w:t>
            </w:r>
          </w:p>
          <w:p w14:paraId="5CAE0696" w14:textId="212169C3"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metastatic</w:t>
            </w:r>
            <w:proofErr w:type="gramEnd"/>
            <w:r w:rsidRPr="001935BC">
              <w:rPr>
                <w:rFonts w:ascii="Times New Roman" w:hAnsi="Times New Roman" w:cs="Times New Roman"/>
                <w:sz w:val="28"/>
                <w:szCs w:val="28"/>
                <w:lang w:val="en-US"/>
              </w:rPr>
              <w:t xml:space="preserve"> breast tumor” “anxiety” </w:t>
            </w:r>
          </w:p>
          <w:p w14:paraId="1B3F9631" w14:textId="3860F37C"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w:t>
            </w:r>
            <w:proofErr w:type="gramStart"/>
            <w:r w:rsidRPr="001935BC">
              <w:rPr>
                <w:rFonts w:ascii="Times New Roman" w:hAnsi="Times New Roman" w:cs="Times New Roman"/>
                <w:sz w:val="28"/>
                <w:szCs w:val="28"/>
                <w:lang w:val="en-US"/>
              </w:rPr>
              <w:t>recurrent</w:t>
            </w:r>
            <w:proofErr w:type="gramEnd"/>
            <w:r w:rsidRPr="001935BC">
              <w:rPr>
                <w:rFonts w:ascii="Times New Roman" w:hAnsi="Times New Roman" w:cs="Times New Roman"/>
                <w:sz w:val="28"/>
                <w:szCs w:val="28"/>
                <w:lang w:val="en-US"/>
              </w:rPr>
              <w:t xml:space="preserve"> breast tumor” “anxiety” </w:t>
            </w:r>
          </w:p>
          <w:p w14:paraId="71718647"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Advanced Search: Anywhere in the text</w:t>
            </w:r>
          </w:p>
          <w:p w14:paraId="2B393FA4"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 xml:space="preserve">Filters: </w:t>
            </w:r>
          </w:p>
          <w:p w14:paraId="4E4B3525"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Exclude citations</w:t>
            </w:r>
          </w:p>
          <w:p w14:paraId="3642999E"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Exclude patents</w:t>
            </w:r>
          </w:p>
          <w:p w14:paraId="340C1FAF"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Languages:</w:t>
            </w:r>
          </w:p>
          <w:p w14:paraId="50285BE2" w14:textId="77777777" w:rsidR="00A670B3" w:rsidRPr="001935BC" w:rsidRDefault="00A670B3" w:rsidP="0013504B">
            <w:pPr>
              <w:pStyle w:val="ae"/>
              <w:jc w:val="both"/>
              <w:rPr>
                <w:rFonts w:ascii="Times New Roman" w:hAnsi="Times New Roman" w:cs="Times New Roman"/>
                <w:sz w:val="28"/>
                <w:szCs w:val="28"/>
                <w:lang w:val="en-US"/>
              </w:rPr>
            </w:pPr>
            <w:r w:rsidRPr="001935BC">
              <w:rPr>
                <w:rFonts w:ascii="Times New Roman" w:hAnsi="Times New Roman" w:cs="Times New Roman"/>
                <w:sz w:val="28"/>
                <w:szCs w:val="28"/>
                <w:lang w:val="en-US"/>
              </w:rPr>
              <w:t>English</w:t>
            </w:r>
          </w:p>
          <w:p w14:paraId="3759C8BD" w14:textId="77777777" w:rsidR="00A670B3" w:rsidRPr="001935BC" w:rsidRDefault="00A670B3" w:rsidP="0013504B">
            <w:pPr>
              <w:pStyle w:val="ae"/>
              <w:jc w:val="both"/>
              <w:rPr>
                <w:rFonts w:ascii="Times New Roman" w:hAnsi="Times New Roman" w:cs="Times New Roman"/>
                <w:sz w:val="28"/>
                <w:szCs w:val="28"/>
                <w:lang w:val="en-US"/>
              </w:rPr>
            </w:pPr>
          </w:p>
        </w:tc>
      </w:tr>
    </w:tbl>
    <w:p w14:paraId="0C9A9A7A" w14:textId="77777777" w:rsidR="00A670B3" w:rsidRPr="001935BC" w:rsidRDefault="00A670B3" w:rsidP="0013504B">
      <w:pPr>
        <w:pStyle w:val="ae"/>
        <w:ind w:firstLine="567"/>
        <w:jc w:val="both"/>
        <w:rPr>
          <w:rFonts w:ascii="Times New Roman" w:hAnsi="Times New Roman" w:cs="Times New Roman"/>
          <w:sz w:val="28"/>
          <w:szCs w:val="28"/>
          <w:lang w:val="en-US"/>
        </w:rPr>
      </w:pPr>
    </w:p>
    <w:p w14:paraId="2224EB2D" w14:textId="77777777" w:rsidR="00A670B3" w:rsidRPr="001935BC" w:rsidRDefault="00A670B3" w:rsidP="0013504B">
      <w:pPr>
        <w:pStyle w:val="ae"/>
        <w:ind w:firstLine="567"/>
        <w:jc w:val="both"/>
        <w:rPr>
          <w:rFonts w:ascii="Times New Roman" w:hAnsi="Times New Roman" w:cs="Times New Roman"/>
          <w:sz w:val="28"/>
          <w:szCs w:val="28"/>
          <w:lang w:val="en-US"/>
        </w:rPr>
      </w:pPr>
    </w:p>
    <w:p w14:paraId="27371399" w14:textId="77777777" w:rsidR="00386C65" w:rsidRPr="001935BC" w:rsidRDefault="00386C65" w:rsidP="0013504B">
      <w:pPr>
        <w:pStyle w:val="ae"/>
        <w:ind w:firstLine="567"/>
        <w:jc w:val="both"/>
        <w:rPr>
          <w:rFonts w:ascii="Times New Roman" w:hAnsi="Times New Roman" w:cs="Times New Roman"/>
          <w:sz w:val="28"/>
          <w:szCs w:val="28"/>
        </w:rPr>
        <w:sectPr w:rsidR="00386C65" w:rsidRPr="001935BC" w:rsidSect="000C5A26">
          <w:type w:val="nextColumn"/>
          <w:pgSz w:w="16838" w:h="11906" w:orient="landscape"/>
          <w:pgMar w:top="1134" w:right="567" w:bottom="1134" w:left="1701" w:header="709" w:footer="709" w:gutter="0"/>
          <w:cols w:space="708"/>
          <w:docGrid w:linePitch="360"/>
        </w:sectPr>
      </w:pPr>
    </w:p>
    <w:p w14:paraId="7D5EE14E" w14:textId="3B0E4BF4" w:rsidR="00A670B3" w:rsidRPr="001935BC" w:rsidRDefault="00386C65" w:rsidP="0013504B">
      <w:pPr>
        <w:pStyle w:val="ae"/>
        <w:ind w:firstLine="567"/>
        <w:jc w:val="both"/>
        <w:rPr>
          <w:rFonts w:ascii="Times New Roman" w:hAnsi="Times New Roman" w:cs="Times New Roman"/>
          <w:b/>
          <w:bCs/>
          <w:sz w:val="28"/>
          <w:szCs w:val="28"/>
        </w:rPr>
      </w:pPr>
      <w:r w:rsidRPr="001935BC">
        <w:rPr>
          <w:rFonts w:ascii="Times New Roman" w:hAnsi="Times New Roman" w:cs="Times New Roman"/>
          <w:b/>
          <w:bCs/>
          <w:sz w:val="28"/>
          <w:szCs w:val="28"/>
        </w:rPr>
        <w:lastRenderedPageBreak/>
        <w:t>Приложение 4</w:t>
      </w:r>
    </w:p>
    <w:p w14:paraId="2E84AC41" w14:textId="1FD3AB54" w:rsidR="00386C65" w:rsidRPr="001935BC" w:rsidRDefault="00386C65" w:rsidP="0013504B">
      <w:pPr>
        <w:pStyle w:val="ae"/>
        <w:ind w:firstLine="567"/>
        <w:jc w:val="both"/>
        <w:rPr>
          <w:rFonts w:ascii="Times New Roman" w:hAnsi="Times New Roman" w:cs="Times New Roman"/>
          <w:sz w:val="28"/>
          <w:szCs w:val="28"/>
        </w:rPr>
      </w:pPr>
      <w:r w:rsidRPr="001935BC">
        <w:rPr>
          <w:rFonts w:ascii="Times New Roman" w:hAnsi="Times New Roman" w:cs="Times New Roman"/>
          <w:noProof/>
          <w:sz w:val="28"/>
          <w:szCs w:val="28"/>
        </w:rPr>
        <w:drawing>
          <wp:inline distT="0" distB="0" distL="0" distR="0" wp14:anchorId="16606C97" wp14:editId="4003B6CB">
            <wp:extent cx="6019800" cy="8604388"/>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920" t="13976" r="34574" b="11010"/>
                    <a:stretch/>
                  </pic:blipFill>
                  <pic:spPr bwMode="auto">
                    <a:xfrm>
                      <a:off x="0" y="0"/>
                      <a:ext cx="6038118" cy="8630571"/>
                    </a:xfrm>
                    <a:prstGeom prst="rect">
                      <a:avLst/>
                    </a:prstGeom>
                    <a:ln>
                      <a:noFill/>
                    </a:ln>
                    <a:extLst>
                      <a:ext uri="{53640926-AAD7-44D8-BBD7-CCE9431645EC}">
                        <a14:shadowObscured xmlns:a14="http://schemas.microsoft.com/office/drawing/2010/main"/>
                      </a:ext>
                    </a:extLst>
                  </pic:spPr>
                </pic:pic>
              </a:graphicData>
            </a:graphic>
          </wp:inline>
        </w:drawing>
      </w:r>
    </w:p>
    <w:p w14:paraId="26E20E69" w14:textId="77777777" w:rsidR="00386C65" w:rsidRPr="001935BC" w:rsidRDefault="00386C65" w:rsidP="0013504B">
      <w:pPr>
        <w:pStyle w:val="ae"/>
        <w:ind w:firstLine="567"/>
        <w:jc w:val="both"/>
        <w:rPr>
          <w:rFonts w:ascii="Times New Roman" w:eastAsia="Times New Roman" w:hAnsi="Times New Roman" w:cs="Times New Roman"/>
          <w:sz w:val="28"/>
          <w:szCs w:val="28"/>
          <w:lang w:eastAsia="ru-RU"/>
        </w:rPr>
      </w:pPr>
    </w:p>
    <w:p w14:paraId="494FAB16" w14:textId="77777777" w:rsidR="00386C65" w:rsidRPr="001935BC" w:rsidRDefault="00386C65" w:rsidP="0013504B">
      <w:pPr>
        <w:pStyle w:val="ae"/>
        <w:ind w:firstLine="567"/>
        <w:jc w:val="both"/>
        <w:rPr>
          <w:rFonts w:ascii="Times New Roman" w:eastAsia="Times New Roman" w:hAnsi="Times New Roman" w:cs="Times New Roman"/>
          <w:sz w:val="28"/>
          <w:szCs w:val="28"/>
          <w:lang w:eastAsia="ru-RU"/>
        </w:rPr>
      </w:pPr>
    </w:p>
    <w:p w14:paraId="106335C6" w14:textId="77777777" w:rsidR="00386C65" w:rsidRPr="001935BC" w:rsidRDefault="00386C65" w:rsidP="0013504B">
      <w:pPr>
        <w:pStyle w:val="ae"/>
        <w:ind w:firstLine="567"/>
        <w:jc w:val="both"/>
        <w:rPr>
          <w:rFonts w:ascii="Times New Roman" w:eastAsia="Times New Roman" w:hAnsi="Times New Roman" w:cs="Times New Roman"/>
          <w:sz w:val="28"/>
          <w:szCs w:val="28"/>
          <w:lang w:eastAsia="ru-RU"/>
        </w:rPr>
      </w:pPr>
    </w:p>
    <w:p w14:paraId="2CC82ECE" w14:textId="3B04FC01" w:rsidR="00B74328" w:rsidRPr="001935BC" w:rsidRDefault="00C3661B" w:rsidP="0013504B">
      <w:pPr>
        <w:pStyle w:val="ae"/>
        <w:jc w:val="both"/>
        <w:rPr>
          <w:rFonts w:ascii="Times New Roman" w:eastAsia="Times New Roman" w:hAnsi="Times New Roman" w:cs="Times New Roman"/>
          <w:b/>
          <w:bCs/>
          <w:sz w:val="28"/>
          <w:szCs w:val="28"/>
          <w:lang w:eastAsia="ru-RU"/>
        </w:rPr>
      </w:pPr>
      <w:r w:rsidRPr="001935BC">
        <w:rPr>
          <w:rFonts w:ascii="Times New Roman" w:eastAsia="Times New Roman" w:hAnsi="Times New Roman" w:cs="Times New Roman"/>
          <w:b/>
          <w:bCs/>
          <w:sz w:val="28"/>
          <w:szCs w:val="28"/>
          <w:lang w:eastAsia="ru-RU"/>
        </w:rPr>
        <w:t>ПР</w:t>
      </w:r>
      <w:r w:rsidR="00B74328" w:rsidRPr="001935BC">
        <w:rPr>
          <w:rFonts w:ascii="Times New Roman" w:eastAsia="Times New Roman" w:hAnsi="Times New Roman" w:cs="Times New Roman"/>
          <w:b/>
          <w:bCs/>
          <w:sz w:val="28"/>
          <w:szCs w:val="28"/>
          <w:lang w:eastAsia="ru-RU"/>
        </w:rPr>
        <w:t>ИЛОЖЕНИЕ 5</w:t>
      </w:r>
    </w:p>
    <w:p w14:paraId="4FD7F13F" w14:textId="2A4EEC42"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30CA68CF" w14:textId="602395F4"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503C99CA" w14:textId="3FE4C6A8"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46A5E091" w14:textId="64A4E3BB"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24C15A99" w14:textId="28BD5502"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0272F4C3" w14:textId="0F2497D0"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09E0B82C" w14:textId="0D061D8B"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3EA821C2" w14:textId="77777777"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5175CCD7" w14:textId="77777777"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2F40312B" w14:textId="77777777" w:rsidR="00B74328" w:rsidRPr="001935BC" w:rsidRDefault="00B74328" w:rsidP="0013504B">
      <w:pPr>
        <w:pStyle w:val="ae"/>
        <w:ind w:firstLine="567"/>
        <w:jc w:val="center"/>
        <w:rPr>
          <w:rFonts w:ascii="Times New Roman" w:eastAsia="Times New Roman" w:hAnsi="Times New Roman" w:cs="Times New Roman"/>
          <w:b/>
          <w:bCs/>
          <w:sz w:val="28"/>
          <w:szCs w:val="28"/>
          <w:lang w:eastAsia="ru-RU"/>
        </w:rPr>
      </w:pPr>
      <w:r w:rsidRPr="001935BC">
        <w:rPr>
          <w:rFonts w:ascii="Times New Roman" w:eastAsia="Times New Roman" w:hAnsi="Times New Roman" w:cs="Times New Roman"/>
          <w:b/>
          <w:bCs/>
          <w:sz w:val="28"/>
          <w:szCs w:val="28"/>
          <w:lang w:eastAsia="ru-RU"/>
        </w:rPr>
        <w:t>ШАБЛОН РАБОЧЕЙ ПРОГРАММЫ</w:t>
      </w:r>
    </w:p>
    <w:p w14:paraId="4CAB0906" w14:textId="77777777" w:rsidR="00B74328" w:rsidRPr="001935BC" w:rsidRDefault="00B74328" w:rsidP="0013504B">
      <w:pPr>
        <w:pStyle w:val="ae"/>
        <w:ind w:firstLine="567"/>
        <w:jc w:val="center"/>
        <w:rPr>
          <w:rFonts w:ascii="Times New Roman" w:eastAsia="Times New Roman" w:hAnsi="Times New Roman" w:cs="Times New Roman"/>
          <w:sz w:val="28"/>
          <w:szCs w:val="28"/>
          <w:lang w:eastAsia="ru-RU"/>
        </w:rPr>
      </w:pPr>
    </w:p>
    <w:p w14:paraId="5886132E" w14:textId="77777777" w:rsidR="00B74328" w:rsidRPr="001935BC" w:rsidRDefault="00B74328" w:rsidP="0013504B">
      <w:pPr>
        <w:pStyle w:val="ae"/>
        <w:ind w:firstLine="567"/>
        <w:jc w:val="center"/>
        <w:rPr>
          <w:rFonts w:ascii="Times New Roman" w:eastAsia="Times New Roman" w:hAnsi="Times New Roman" w:cs="Times New Roman"/>
          <w:b/>
          <w:bCs/>
          <w:sz w:val="28"/>
          <w:szCs w:val="28"/>
          <w:lang w:eastAsia="ru-RU"/>
        </w:rPr>
      </w:pPr>
    </w:p>
    <w:p w14:paraId="2A9AAA0C" w14:textId="77777777" w:rsidR="00B74328" w:rsidRPr="001935BC" w:rsidRDefault="00B74328" w:rsidP="0013504B">
      <w:pPr>
        <w:pStyle w:val="ae"/>
        <w:ind w:firstLine="567"/>
        <w:jc w:val="center"/>
        <w:rPr>
          <w:rFonts w:ascii="Times New Roman" w:eastAsia="Times New Roman" w:hAnsi="Times New Roman" w:cs="Times New Roman"/>
          <w:bCs/>
          <w:sz w:val="28"/>
          <w:szCs w:val="28"/>
          <w:lang w:eastAsia="ru-RU"/>
        </w:rPr>
      </w:pPr>
    </w:p>
    <w:p w14:paraId="0A7A5C23" w14:textId="77777777" w:rsidR="00B74328" w:rsidRPr="001935BC" w:rsidRDefault="00B74328" w:rsidP="0013504B">
      <w:pPr>
        <w:pStyle w:val="ae"/>
        <w:ind w:firstLine="567"/>
        <w:jc w:val="center"/>
        <w:rPr>
          <w:rFonts w:ascii="Times New Roman" w:eastAsia="Times New Roman" w:hAnsi="Times New Roman" w:cs="Times New Roman"/>
          <w:sz w:val="28"/>
          <w:szCs w:val="28"/>
          <w:lang w:eastAsia="ru-RU"/>
        </w:rPr>
      </w:pPr>
      <w:r w:rsidRPr="001935BC">
        <w:rPr>
          <w:rFonts w:ascii="Times New Roman" w:eastAsia="Times New Roman" w:hAnsi="Times New Roman" w:cs="Times New Roman"/>
          <w:bCs/>
          <w:sz w:val="28"/>
          <w:szCs w:val="28"/>
          <w:lang w:eastAsia="ru-RU"/>
        </w:rPr>
        <w:t xml:space="preserve">Наименование дисциплины компонента по </w:t>
      </w:r>
      <w:proofErr w:type="gramStart"/>
      <w:r w:rsidRPr="001935BC">
        <w:rPr>
          <w:rFonts w:ascii="Times New Roman" w:eastAsia="Times New Roman" w:hAnsi="Times New Roman" w:cs="Times New Roman"/>
          <w:bCs/>
          <w:sz w:val="28"/>
          <w:szCs w:val="28"/>
          <w:lang w:eastAsia="ru-RU"/>
        </w:rPr>
        <w:t>выбору:</w:t>
      </w:r>
      <w:r w:rsidRPr="001935BC">
        <w:rPr>
          <w:rFonts w:ascii="Times New Roman" w:eastAsia="Times New Roman" w:hAnsi="Times New Roman" w:cs="Times New Roman"/>
          <w:sz w:val="28"/>
          <w:szCs w:val="28"/>
          <w:lang w:eastAsia="ru-RU"/>
        </w:rPr>
        <w:t xml:space="preserve">  </w:t>
      </w:r>
      <w:r w:rsidRPr="001935BC">
        <w:rPr>
          <w:rFonts w:ascii="Times New Roman" w:eastAsia="Times New Roman" w:hAnsi="Times New Roman" w:cs="Times New Roman"/>
          <w:b/>
          <w:bCs/>
          <w:iCs/>
          <w:sz w:val="28"/>
          <w:szCs w:val="28"/>
          <w:lang w:eastAsia="ru-RU"/>
        </w:rPr>
        <w:t>«</w:t>
      </w:r>
      <w:proofErr w:type="gramEnd"/>
      <w:r w:rsidRPr="001935BC">
        <w:rPr>
          <w:rFonts w:ascii="Times New Roman" w:eastAsia="Times New Roman" w:hAnsi="Times New Roman" w:cs="Times New Roman"/>
          <w:b/>
          <w:bCs/>
          <w:iCs/>
          <w:sz w:val="28"/>
          <w:szCs w:val="28"/>
          <w:lang w:eastAsia="ru-RU"/>
        </w:rPr>
        <w:t xml:space="preserve">Специализированные коммуникативные навыки в </w:t>
      </w:r>
      <w:proofErr w:type="spellStart"/>
      <w:r w:rsidRPr="001935BC">
        <w:rPr>
          <w:rFonts w:ascii="Times New Roman" w:eastAsia="Times New Roman" w:hAnsi="Times New Roman" w:cs="Times New Roman"/>
          <w:b/>
          <w:bCs/>
          <w:iCs/>
          <w:sz w:val="28"/>
          <w:szCs w:val="28"/>
          <w:lang w:eastAsia="ru-RU"/>
        </w:rPr>
        <w:t>онкослужбе</w:t>
      </w:r>
      <w:proofErr w:type="spellEnd"/>
      <w:r w:rsidRPr="001935BC">
        <w:rPr>
          <w:rFonts w:ascii="Times New Roman" w:eastAsia="Times New Roman" w:hAnsi="Times New Roman" w:cs="Times New Roman"/>
          <w:b/>
          <w:bCs/>
          <w:iCs/>
          <w:sz w:val="28"/>
          <w:szCs w:val="28"/>
          <w:lang w:eastAsia="ru-RU"/>
        </w:rPr>
        <w:t>»</w:t>
      </w:r>
    </w:p>
    <w:p w14:paraId="132D7306"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51A26B85" w14:textId="77777777" w:rsidR="00B74328" w:rsidRPr="001935BC" w:rsidRDefault="00B74328" w:rsidP="0013504B">
      <w:pPr>
        <w:pStyle w:val="ae"/>
        <w:ind w:firstLine="567"/>
        <w:rPr>
          <w:rFonts w:ascii="Times New Roman" w:eastAsia="Times New Roman" w:hAnsi="Times New Roman" w:cs="Times New Roman"/>
          <w:snapToGrid w:val="0"/>
          <w:sz w:val="28"/>
          <w:szCs w:val="28"/>
          <w:lang w:eastAsia="ru-RU"/>
        </w:rPr>
      </w:pPr>
      <w:r w:rsidRPr="001935BC">
        <w:rPr>
          <w:rFonts w:ascii="Times New Roman" w:eastAsia="Times New Roman" w:hAnsi="Times New Roman" w:cs="Times New Roman"/>
          <w:snapToGrid w:val="0"/>
          <w:sz w:val="28"/>
          <w:szCs w:val="28"/>
          <w:lang w:eastAsia="ru-RU"/>
        </w:rPr>
        <w:t xml:space="preserve">Общее количество часов: </w:t>
      </w:r>
      <w:r w:rsidRPr="001935BC">
        <w:rPr>
          <w:rFonts w:ascii="Times New Roman" w:eastAsia="Times New Roman" w:hAnsi="Times New Roman" w:cs="Times New Roman"/>
          <w:b/>
          <w:snapToGrid w:val="0"/>
          <w:sz w:val="28"/>
          <w:szCs w:val="28"/>
          <w:lang w:eastAsia="ru-RU"/>
        </w:rPr>
        <w:t>108 часов</w:t>
      </w:r>
    </w:p>
    <w:p w14:paraId="5F03ABF3" w14:textId="77777777" w:rsidR="00B74328" w:rsidRPr="001935BC" w:rsidRDefault="00B74328" w:rsidP="0013504B">
      <w:pPr>
        <w:pStyle w:val="ae"/>
        <w:ind w:firstLine="567"/>
        <w:rPr>
          <w:rFonts w:ascii="Times New Roman" w:eastAsia="Times New Roman" w:hAnsi="Times New Roman" w:cs="Times New Roman"/>
          <w:sz w:val="28"/>
          <w:szCs w:val="28"/>
          <w:lang w:eastAsia="ru-RU"/>
        </w:rPr>
      </w:pPr>
    </w:p>
    <w:p w14:paraId="2AE872EE" w14:textId="77777777" w:rsidR="00B74328" w:rsidRPr="001935BC" w:rsidRDefault="00B74328" w:rsidP="0013504B">
      <w:pPr>
        <w:pStyle w:val="ae"/>
        <w:ind w:firstLine="567"/>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Лекций: </w:t>
      </w:r>
      <w:r w:rsidRPr="001935BC">
        <w:rPr>
          <w:rFonts w:ascii="Times New Roman" w:eastAsia="Times New Roman" w:hAnsi="Times New Roman" w:cs="Times New Roman"/>
          <w:b/>
          <w:sz w:val="28"/>
          <w:szCs w:val="28"/>
          <w:lang w:eastAsia="ru-RU"/>
        </w:rPr>
        <w:t>12 часов</w:t>
      </w:r>
    </w:p>
    <w:p w14:paraId="328DCC49" w14:textId="77777777" w:rsidR="00B74328" w:rsidRPr="001935BC" w:rsidRDefault="00B74328" w:rsidP="0013504B">
      <w:pPr>
        <w:pStyle w:val="ae"/>
        <w:ind w:firstLine="567"/>
        <w:rPr>
          <w:rFonts w:ascii="Times New Roman" w:eastAsia="Times New Roman" w:hAnsi="Times New Roman" w:cs="Times New Roman"/>
          <w:sz w:val="28"/>
          <w:szCs w:val="28"/>
          <w:lang w:eastAsia="ru-RU"/>
        </w:rPr>
      </w:pPr>
    </w:p>
    <w:p w14:paraId="04E2CC5D" w14:textId="77777777" w:rsidR="00B74328" w:rsidRPr="001935BC" w:rsidRDefault="00B74328" w:rsidP="0013504B">
      <w:pPr>
        <w:pStyle w:val="ae"/>
        <w:ind w:firstLine="567"/>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Семинарские занятия: </w:t>
      </w:r>
      <w:r w:rsidRPr="001935BC">
        <w:rPr>
          <w:rFonts w:ascii="Times New Roman" w:eastAsia="Times New Roman" w:hAnsi="Times New Roman" w:cs="Times New Roman"/>
          <w:b/>
          <w:sz w:val="28"/>
          <w:szCs w:val="28"/>
          <w:lang w:eastAsia="ru-RU"/>
        </w:rPr>
        <w:t>18 часов</w:t>
      </w:r>
    </w:p>
    <w:p w14:paraId="0BC6B5F9" w14:textId="77777777" w:rsidR="00B74328" w:rsidRPr="001935BC" w:rsidRDefault="00B74328" w:rsidP="0013504B">
      <w:pPr>
        <w:pStyle w:val="ae"/>
        <w:ind w:firstLine="567"/>
        <w:rPr>
          <w:rFonts w:ascii="Times New Roman" w:eastAsia="Times New Roman" w:hAnsi="Times New Roman" w:cs="Times New Roman"/>
          <w:sz w:val="28"/>
          <w:szCs w:val="28"/>
          <w:lang w:eastAsia="ru-RU"/>
        </w:rPr>
      </w:pPr>
    </w:p>
    <w:p w14:paraId="613FCF0C" w14:textId="77777777" w:rsidR="00B74328" w:rsidRPr="001935BC" w:rsidRDefault="00B74328" w:rsidP="0013504B">
      <w:pPr>
        <w:pStyle w:val="ae"/>
        <w:ind w:firstLine="567"/>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Практические занятия: </w:t>
      </w:r>
      <w:r w:rsidRPr="001935BC">
        <w:rPr>
          <w:rFonts w:ascii="Times New Roman" w:eastAsia="Times New Roman" w:hAnsi="Times New Roman" w:cs="Times New Roman"/>
          <w:b/>
          <w:sz w:val="28"/>
          <w:szCs w:val="28"/>
          <w:lang w:eastAsia="ru-RU"/>
        </w:rPr>
        <w:t>42 часов</w:t>
      </w:r>
    </w:p>
    <w:p w14:paraId="67F6E509" w14:textId="77777777" w:rsidR="00B74328" w:rsidRPr="001935BC" w:rsidRDefault="00B74328" w:rsidP="0013504B">
      <w:pPr>
        <w:pStyle w:val="ae"/>
        <w:ind w:firstLine="567"/>
        <w:rPr>
          <w:rFonts w:ascii="Times New Roman" w:eastAsia="Times New Roman" w:hAnsi="Times New Roman" w:cs="Times New Roman"/>
          <w:sz w:val="28"/>
          <w:szCs w:val="28"/>
          <w:lang w:eastAsia="ru-RU"/>
        </w:rPr>
      </w:pPr>
    </w:p>
    <w:p w14:paraId="05BD76C5" w14:textId="77777777" w:rsidR="00B74328" w:rsidRPr="001935BC" w:rsidRDefault="00B74328" w:rsidP="0013504B">
      <w:pPr>
        <w:pStyle w:val="ae"/>
        <w:ind w:firstLine="567"/>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Самостоятельная работа слушателя: </w:t>
      </w:r>
      <w:r w:rsidRPr="001935BC">
        <w:rPr>
          <w:rFonts w:ascii="Times New Roman" w:eastAsia="Times New Roman" w:hAnsi="Times New Roman" w:cs="Times New Roman"/>
          <w:b/>
          <w:sz w:val="28"/>
          <w:szCs w:val="28"/>
          <w:lang w:eastAsia="ru-RU"/>
        </w:rPr>
        <w:t>36 часов</w:t>
      </w:r>
    </w:p>
    <w:p w14:paraId="508217A4" w14:textId="77777777" w:rsidR="00B74328" w:rsidRPr="001935BC" w:rsidRDefault="00B74328" w:rsidP="0013504B">
      <w:pPr>
        <w:pStyle w:val="ae"/>
        <w:ind w:firstLine="567"/>
        <w:rPr>
          <w:rFonts w:ascii="Times New Roman" w:eastAsia="Times New Roman" w:hAnsi="Times New Roman" w:cs="Times New Roman"/>
          <w:sz w:val="28"/>
          <w:szCs w:val="28"/>
          <w:lang w:eastAsia="ru-RU"/>
        </w:rPr>
      </w:pPr>
    </w:p>
    <w:p w14:paraId="29D1D1A3" w14:textId="77777777" w:rsidR="00B74328" w:rsidRPr="001935BC" w:rsidRDefault="00B74328" w:rsidP="0013504B">
      <w:pPr>
        <w:pStyle w:val="ae"/>
        <w:ind w:firstLine="567"/>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sz w:val="28"/>
          <w:szCs w:val="28"/>
          <w:lang w:eastAsia="ru-RU"/>
        </w:rPr>
        <w:t xml:space="preserve">Форма контроля: </w:t>
      </w:r>
      <w:r w:rsidRPr="001935BC">
        <w:rPr>
          <w:rFonts w:ascii="Times New Roman" w:eastAsia="Times New Roman" w:hAnsi="Times New Roman" w:cs="Times New Roman"/>
          <w:b/>
          <w:sz w:val="28"/>
          <w:szCs w:val="28"/>
          <w:lang w:eastAsia="ru-RU"/>
        </w:rPr>
        <w:t>зачет</w:t>
      </w:r>
    </w:p>
    <w:p w14:paraId="716412A2"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272BC870"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55B546A1"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11E3F85B"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71BB7B92"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408078F0"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1BAC746B"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41FAEF8F"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52C50DC0"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6CAD5F8E"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5237BE80"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3F940E57"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2DF6F147"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p>
    <w:p w14:paraId="75930A2E" w14:textId="6EC9FB2E" w:rsidR="00B74328" w:rsidRPr="001935BC" w:rsidRDefault="00B74328" w:rsidP="0013504B">
      <w:pPr>
        <w:pStyle w:val="ae"/>
        <w:ind w:firstLine="567"/>
        <w:jc w:val="center"/>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Алматы, 20</w:t>
      </w:r>
      <w:r w:rsidR="00E95707" w:rsidRPr="001935BC">
        <w:rPr>
          <w:rFonts w:ascii="Times New Roman" w:eastAsia="Times New Roman" w:hAnsi="Times New Roman" w:cs="Times New Roman"/>
          <w:b/>
          <w:sz w:val="28"/>
          <w:szCs w:val="28"/>
          <w:lang w:eastAsia="ru-RU"/>
        </w:rPr>
        <w:t>22</w:t>
      </w:r>
      <w:r w:rsidRPr="001935BC">
        <w:rPr>
          <w:rFonts w:ascii="Times New Roman" w:eastAsia="Times New Roman" w:hAnsi="Times New Roman" w:cs="Times New Roman"/>
          <w:b/>
          <w:sz w:val="28"/>
          <w:szCs w:val="28"/>
          <w:lang w:eastAsia="ru-RU"/>
        </w:rPr>
        <w:t xml:space="preserve"> г.</w:t>
      </w:r>
    </w:p>
    <w:p w14:paraId="24FA7B4D" w14:textId="77777777" w:rsidR="00B74328" w:rsidRPr="001935BC" w:rsidRDefault="00B74328" w:rsidP="0013504B">
      <w:pPr>
        <w:pStyle w:val="ae"/>
        <w:ind w:firstLine="567"/>
        <w:jc w:val="both"/>
        <w:rPr>
          <w:rFonts w:ascii="Times New Roman" w:eastAsia="Times New Roman" w:hAnsi="Times New Roman" w:cs="Times New Roman"/>
          <w:snapToGrid w:val="0"/>
          <w:sz w:val="28"/>
          <w:szCs w:val="28"/>
          <w:lang w:eastAsia="ru-RU"/>
        </w:rPr>
      </w:pPr>
    </w:p>
    <w:p w14:paraId="385904BA" w14:textId="77777777"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r w:rsidRPr="001935BC">
        <w:rPr>
          <w:rFonts w:ascii="Times New Roman" w:eastAsia="Times New Roman" w:hAnsi="Times New Roman" w:cs="Times New Roman"/>
          <w:b/>
          <w:bCs/>
          <w:sz w:val="28"/>
          <w:szCs w:val="28"/>
          <w:lang w:eastAsia="ru-RU"/>
        </w:rPr>
        <w:t>Цели и задачи дисциплины.</w:t>
      </w:r>
    </w:p>
    <w:p w14:paraId="4A171F8C"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74221EBD"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b/>
          <w:bCs/>
          <w:sz w:val="28"/>
          <w:szCs w:val="28"/>
          <w:lang w:eastAsia="ru-RU"/>
        </w:rPr>
        <w:t>Цель дисциплины</w:t>
      </w:r>
      <w:r w:rsidRPr="001935BC">
        <w:rPr>
          <w:rFonts w:ascii="Times New Roman" w:eastAsia="Times New Roman" w:hAnsi="Times New Roman" w:cs="Times New Roman"/>
          <w:bCs/>
          <w:sz w:val="28"/>
          <w:szCs w:val="28"/>
          <w:lang w:eastAsia="ru-RU"/>
        </w:rPr>
        <w:t xml:space="preserve">: </w:t>
      </w:r>
      <w:r w:rsidRPr="001935BC">
        <w:rPr>
          <w:rFonts w:ascii="Times New Roman" w:eastAsia="Times New Roman" w:hAnsi="Times New Roman" w:cs="Times New Roman"/>
          <w:sz w:val="28"/>
          <w:szCs w:val="28"/>
          <w:lang w:eastAsia="ru-RU"/>
        </w:rPr>
        <w:t>формирование компетентности специалиста по оказанию психологической</w:t>
      </w:r>
      <w:r w:rsidRPr="001935BC">
        <w:rPr>
          <w:rFonts w:ascii="Times New Roman" w:eastAsia="Times New Roman" w:hAnsi="Times New Roman" w:cs="Times New Roman"/>
          <w:sz w:val="28"/>
          <w:szCs w:val="28"/>
          <w:lang w:val="kk-KZ" w:eastAsia="ru-RU"/>
        </w:rPr>
        <w:t xml:space="preserve"> и психотерапевтической</w:t>
      </w:r>
      <w:r w:rsidRPr="001935BC">
        <w:rPr>
          <w:rFonts w:ascii="Times New Roman" w:eastAsia="Times New Roman" w:hAnsi="Times New Roman" w:cs="Times New Roman"/>
          <w:sz w:val="28"/>
          <w:szCs w:val="28"/>
          <w:lang w:eastAsia="ru-RU"/>
        </w:rPr>
        <w:t xml:space="preserve"> помощи пациенту. </w:t>
      </w:r>
    </w:p>
    <w:p w14:paraId="5C02338B" w14:textId="67231291"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Ознакомить психологов и врачей разных специальностей с проблемой психологического и психотерапевтического сопровождения тяжелых соматических пациентов, а также с современными и эффективными методами психотерапевтической диагностики и помощи для данной категории больных.</w:t>
      </w:r>
    </w:p>
    <w:p w14:paraId="5B803123"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p>
    <w:p w14:paraId="5FE9FD28"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b/>
          <w:sz w:val="28"/>
          <w:szCs w:val="28"/>
          <w:lang w:eastAsia="ru-RU"/>
        </w:rPr>
        <w:t xml:space="preserve">Задачи изучения дисциплины </w:t>
      </w:r>
    </w:p>
    <w:p w14:paraId="2EA1C186"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Формирование когнитивной компетенции: </w:t>
      </w:r>
      <w:r w:rsidRPr="001935BC">
        <w:rPr>
          <w:rFonts w:ascii="Times New Roman" w:eastAsia="Times New Roman" w:hAnsi="Times New Roman" w:cs="Times New Roman"/>
          <w:sz w:val="28"/>
          <w:szCs w:val="28"/>
          <w:lang w:val="kk-KZ" w:eastAsia="ru-RU"/>
        </w:rPr>
        <w:t xml:space="preserve">психосоматика и </w:t>
      </w:r>
      <w:proofErr w:type="spellStart"/>
      <w:proofErr w:type="gramStart"/>
      <w:r w:rsidRPr="001935BC">
        <w:rPr>
          <w:rFonts w:ascii="Times New Roman" w:eastAsia="Times New Roman" w:hAnsi="Times New Roman" w:cs="Times New Roman"/>
          <w:sz w:val="28"/>
          <w:szCs w:val="28"/>
          <w:lang w:eastAsia="ru-RU"/>
        </w:rPr>
        <w:t>соматопсихи</w:t>
      </w:r>
      <w:proofErr w:type="spellEnd"/>
      <w:r w:rsidRPr="001935BC">
        <w:rPr>
          <w:rFonts w:ascii="Times New Roman" w:eastAsia="Times New Roman" w:hAnsi="Times New Roman" w:cs="Times New Roman"/>
          <w:sz w:val="28"/>
          <w:szCs w:val="28"/>
          <w:lang w:val="kk-KZ" w:eastAsia="ru-RU"/>
        </w:rPr>
        <w:t>ка  в</w:t>
      </w:r>
      <w:proofErr w:type="gramEnd"/>
      <w:r w:rsidRPr="001935BC">
        <w:rPr>
          <w:rFonts w:ascii="Times New Roman" w:eastAsia="Times New Roman" w:hAnsi="Times New Roman" w:cs="Times New Roman"/>
          <w:sz w:val="28"/>
          <w:szCs w:val="28"/>
          <w:lang w:val="kk-KZ" w:eastAsia="ru-RU"/>
        </w:rPr>
        <w:t xml:space="preserve"> онкопсихологии</w:t>
      </w:r>
      <w:r w:rsidRPr="001935BC">
        <w:rPr>
          <w:rFonts w:ascii="Times New Roman" w:eastAsia="Times New Roman" w:hAnsi="Times New Roman" w:cs="Times New Roman"/>
          <w:sz w:val="28"/>
          <w:szCs w:val="28"/>
          <w:lang w:eastAsia="ru-RU"/>
        </w:rPr>
        <w:t xml:space="preserve">; </w:t>
      </w:r>
    </w:p>
    <w:p w14:paraId="0E89EAEE"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bCs/>
          <w:sz w:val="28"/>
          <w:szCs w:val="28"/>
          <w:lang w:eastAsia="ru-RU"/>
        </w:rPr>
        <w:t xml:space="preserve">Формирование коммуникативной компетенции: понятие о коммуникативной компетенции </w:t>
      </w:r>
      <w:r w:rsidRPr="001935BC">
        <w:rPr>
          <w:rFonts w:ascii="Times New Roman" w:eastAsia="Times New Roman" w:hAnsi="Times New Roman" w:cs="Times New Roman"/>
          <w:sz w:val="28"/>
          <w:szCs w:val="28"/>
          <w:lang w:eastAsia="ru-RU"/>
        </w:rPr>
        <w:t xml:space="preserve">и формирование психологической компетентности в сфере </w:t>
      </w:r>
      <w:r w:rsidRPr="001935BC">
        <w:rPr>
          <w:rFonts w:ascii="Times New Roman" w:eastAsia="Times New Roman" w:hAnsi="Times New Roman" w:cs="Times New Roman"/>
          <w:sz w:val="28"/>
          <w:szCs w:val="28"/>
          <w:lang w:val="kk-KZ" w:eastAsia="ru-RU"/>
        </w:rPr>
        <w:t>п</w:t>
      </w:r>
      <w:proofErr w:type="spellStart"/>
      <w:r w:rsidRPr="001935BC">
        <w:rPr>
          <w:rFonts w:ascii="Times New Roman" w:eastAsia="Times New Roman" w:hAnsi="Times New Roman" w:cs="Times New Roman"/>
          <w:sz w:val="28"/>
          <w:szCs w:val="28"/>
          <w:lang w:eastAsia="ru-RU"/>
        </w:rPr>
        <w:t>сихосоматически</w:t>
      </w:r>
      <w:proofErr w:type="spellEnd"/>
      <w:r w:rsidRPr="001935BC">
        <w:rPr>
          <w:rFonts w:ascii="Times New Roman" w:eastAsia="Times New Roman" w:hAnsi="Times New Roman" w:cs="Times New Roman"/>
          <w:sz w:val="28"/>
          <w:szCs w:val="28"/>
          <w:lang w:val="kk-KZ" w:eastAsia="ru-RU"/>
        </w:rPr>
        <w:t>х</w:t>
      </w:r>
      <w:r w:rsidRPr="001935BC">
        <w:rPr>
          <w:rFonts w:ascii="Times New Roman" w:eastAsia="Times New Roman" w:hAnsi="Times New Roman" w:cs="Times New Roman"/>
          <w:sz w:val="28"/>
          <w:szCs w:val="28"/>
          <w:lang w:eastAsia="ru-RU"/>
        </w:rPr>
        <w:t xml:space="preserve"> и </w:t>
      </w:r>
      <w:proofErr w:type="spellStart"/>
      <w:proofErr w:type="gramStart"/>
      <w:r w:rsidRPr="001935BC">
        <w:rPr>
          <w:rFonts w:ascii="Times New Roman" w:eastAsia="Times New Roman" w:hAnsi="Times New Roman" w:cs="Times New Roman"/>
          <w:sz w:val="28"/>
          <w:szCs w:val="28"/>
          <w:lang w:eastAsia="ru-RU"/>
        </w:rPr>
        <w:t>соматопсихически</w:t>
      </w:r>
      <w:proofErr w:type="spellEnd"/>
      <w:r w:rsidRPr="001935BC">
        <w:rPr>
          <w:rFonts w:ascii="Times New Roman" w:eastAsia="Times New Roman" w:hAnsi="Times New Roman" w:cs="Times New Roman"/>
          <w:sz w:val="28"/>
          <w:szCs w:val="28"/>
          <w:lang w:val="kk-KZ" w:eastAsia="ru-RU"/>
        </w:rPr>
        <w:t xml:space="preserve">х </w:t>
      </w:r>
      <w:r w:rsidRPr="001935BC">
        <w:rPr>
          <w:rFonts w:ascii="Times New Roman" w:eastAsia="Times New Roman" w:hAnsi="Times New Roman" w:cs="Times New Roman"/>
          <w:sz w:val="28"/>
          <w:szCs w:val="28"/>
          <w:lang w:eastAsia="ru-RU"/>
        </w:rPr>
        <w:t xml:space="preserve"> отношений</w:t>
      </w:r>
      <w:proofErr w:type="gramEnd"/>
      <w:r w:rsidRPr="001935BC">
        <w:rPr>
          <w:rFonts w:ascii="Times New Roman" w:eastAsia="Times New Roman" w:hAnsi="Times New Roman" w:cs="Times New Roman"/>
          <w:sz w:val="28"/>
          <w:szCs w:val="28"/>
          <w:lang w:eastAsia="ru-RU"/>
        </w:rPr>
        <w:t xml:space="preserve"> в </w:t>
      </w:r>
      <w:proofErr w:type="spellStart"/>
      <w:r w:rsidRPr="001935BC">
        <w:rPr>
          <w:rFonts w:ascii="Times New Roman" w:eastAsia="Times New Roman" w:hAnsi="Times New Roman" w:cs="Times New Roman"/>
          <w:sz w:val="28"/>
          <w:szCs w:val="28"/>
          <w:lang w:eastAsia="ru-RU"/>
        </w:rPr>
        <w:t>онкопсихологии</w:t>
      </w:r>
      <w:proofErr w:type="spellEnd"/>
      <w:r w:rsidRPr="001935BC">
        <w:rPr>
          <w:rFonts w:ascii="Times New Roman" w:eastAsia="Times New Roman" w:hAnsi="Times New Roman" w:cs="Times New Roman"/>
          <w:sz w:val="28"/>
          <w:szCs w:val="28"/>
          <w:lang w:eastAsia="ru-RU"/>
        </w:rPr>
        <w:t>;</w:t>
      </w:r>
    </w:p>
    <w:p w14:paraId="5C06573E"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proofErr w:type="spellStart"/>
      <w:r w:rsidRPr="001935BC">
        <w:rPr>
          <w:rFonts w:ascii="Times New Roman" w:eastAsia="Times New Roman" w:hAnsi="Times New Roman" w:cs="Times New Roman"/>
          <w:bCs/>
          <w:sz w:val="28"/>
          <w:szCs w:val="28"/>
          <w:lang w:eastAsia="ru-RU"/>
        </w:rPr>
        <w:t>Операциональные</w:t>
      </w:r>
      <w:proofErr w:type="spellEnd"/>
      <w:r w:rsidRPr="001935BC">
        <w:rPr>
          <w:rFonts w:ascii="Times New Roman" w:eastAsia="Times New Roman" w:hAnsi="Times New Roman" w:cs="Times New Roman"/>
          <w:bCs/>
          <w:sz w:val="28"/>
          <w:szCs w:val="28"/>
          <w:lang w:eastAsia="ru-RU"/>
        </w:rPr>
        <w:t xml:space="preserve"> навыки: овладеть навыками проведения и организации пространства межличностного взаимодействия в </w:t>
      </w:r>
      <w:proofErr w:type="spellStart"/>
      <w:r w:rsidRPr="001935BC">
        <w:rPr>
          <w:rFonts w:ascii="Times New Roman" w:eastAsia="Times New Roman" w:hAnsi="Times New Roman" w:cs="Times New Roman"/>
          <w:bCs/>
          <w:sz w:val="28"/>
          <w:szCs w:val="28"/>
          <w:lang w:eastAsia="ru-RU"/>
        </w:rPr>
        <w:t>онкоклинике</w:t>
      </w:r>
      <w:proofErr w:type="spellEnd"/>
      <w:r w:rsidRPr="001935BC">
        <w:rPr>
          <w:rFonts w:ascii="Times New Roman" w:eastAsia="Times New Roman" w:hAnsi="Times New Roman" w:cs="Times New Roman"/>
          <w:sz w:val="28"/>
          <w:szCs w:val="28"/>
          <w:lang w:val="kk-KZ" w:eastAsia="ru-RU"/>
        </w:rPr>
        <w:t>;</w:t>
      </w:r>
    </w:p>
    <w:p w14:paraId="7A4DDADC"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Правовая компетенция. Развивать правовое мышление, позволяющего осуществлять правовой анализ складывающихся ситуаций и происходящих событий в межличностном взаимодействии;</w:t>
      </w:r>
    </w:p>
    <w:p w14:paraId="17D214FF"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 xml:space="preserve">Компетенция саморазвития. способность и готовность к самосовершенствованию, саморегулированию и самореализации развития коммуникативных навыков. </w:t>
      </w:r>
      <w:r w:rsidRPr="001935BC">
        <w:rPr>
          <w:rFonts w:ascii="Times New Roman" w:eastAsia="Times New Roman" w:hAnsi="Times New Roman" w:cs="Times New Roman"/>
          <w:bCs/>
          <w:sz w:val="28"/>
          <w:szCs w:val="28"/>
          <w:lang w:eastAsia="ru-RU"/>
        </w:rPr>
        <w:cr/>
        <w:t xml:space="preserve"> </w:t>
      </w:r>
    </w:p>
    <w:p w14:paraId="717C43D7"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p>
    <w:p w14:paraId="47437AB4"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b/>
          <w:sz w:val="28"/>
          <w:szCs w:val="28"/>
          <w:lang w:eastAsia="ru-RU"/>
        </w:rPr>
        <w:t>Конечные результаты обучения</w:t>
      </w:r>
    </w:p>
    <w:p w14:paraId="02C71EF1"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Слушатель должен знать:</w:t>
      </w:r>
    </w:p>
    <w:p w14:paraId="2BFAA4F8"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об особенностях коммуникативных навыков в медицине.</w:t>
      </w:r>
    </w:p>
    <w:p w14:paraId="49979862"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 xml:space="preserve">о стигме по отношению к ментальному здоровью. </w:t>
      </w:r>
    </w:p>
    <w:p w14:paraId="57BDD3B9"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о закономерностях процесса общения, структуры, функций общения;</w:t>
      </w:r>
    </w:p>
    <w:p w14:paraId="28703E2B"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 xml:space="preserve">об особенностях межличностного взаимодействия на разных уровнях общения; </w:t>
      </w:r>
    </w:p>
    <w:p w14:paraId="750DC8EA"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об организации пространства межличностного взаимодействия;</w:t>
      </w:r>
    </w:p>
    <w:p w14:paraId="2CE1BC49"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об особенностях конфликтного взаимодействия;</w:t>
      </w:r>
    </w:p>
    <w:p w14:paraId="6B00F8FC"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о способах разрешения конфликтного взаимодействия.</w:t>
      </w:r>
    </w:p>
    <w:p w14:paraId="1F5CCBCB"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p>
    <w:p w14:paraId="4602E21E"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Слушатель должен уметь:</w:t>
      </w:r>
    </w:p>
    <w:p w14:paraId="77A97BA7"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применять базовые, системные и профессиональные коммуникативные навыки для эффективного взаимодействия с пациентами и коллегами.</w:t>
      </w:r>
    </w:p>
    <w:p w14:paraId="3BF99EF1"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proofErr w:type="gramStart"/>
      <w:r w:rsidRPr="001935BC">
        <w:rPr>
          <w:rFonts w:ascii="Times New Roman" w:eastAsia="Times New Roman" w:hAnsi="Times New Roman" w:cs="Times New Roman"/>
          <w:bCs/>
          <w:sz w:val="28"/>
          <w:szCs w:val="28"/>
          <w:lang w:eastAsia="ru-RU"/>
        </w:rPr>
        <w:t>учитывать  возрастные</w:t>
      </w:r>
      <w:proofErr w:type="gramEnd"/>
      <w:r w:rsidRPr="001935BC">
        <w:rPr>
          <w:rFonts w:ascii="Times New Roman" w:eastAsia="Times New Roman" w:hAnsi="Times New Roman" w:cs="Times New Roman"/>
          <w:bCs/>
          <w:sz w:val="28"/>
          <w:szCs w:val="28"/>
          <w:lang w:eastAsia="ru-RU"/>
        </w:rPr>
        <w:t xml:space="preserve"> и индивидуально-психологические особенности  личности при организации межличностного взаимодействия;</w:t>
      </w:r>
    </w:p>
    <w:p w14:paraId="72536554"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lastRenderedPageBreak/>
        <w:t>проводить базовую оценку психологического состояния пациента;</w:t>
      </w:r>
    </w:p>
    <w:p w14:paraId="0463494C"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Слушатель должен владеть навыками:</w:t>
      </w:r>
    </w:p>
    <w:p w14:paraId="6FFF8CCC"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эффективной коммуникации;</w:t>
      </w:r>
    </w:p>
    <w:p w14:paraId="39C9640C"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проведения деловых бесед и деловых совещаний;</w:t>
      </w:r>
    </w:p>
    <w:p w14:paraId="7E0FF699"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проведения мотивационного интервью;</w:t>
      </w:r>
    </w:p>
    <w:p w14:paraId="45744E68"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сообщения диагноза тяжелого хронического заболевания;</w:t>
      </w:r>
    </w:p>
    <w:p w14:paraId="19F0CB51"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организации пространства делового взаимодействия;</w:t>
      </w:r>
    </w:p>
    <w:p w14:paraId="45B4AC9B"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 xml:space="preserve">разрешения конфликтного взаимодействия. </w:t>
      </w:r>
    </w:p>
    <w:p w14:paraId="16106E0F" w14:textId="77777777" w:rsidR="00B74328" w:rsidRPr="001935BC" w:rsidRDefault="00B74328" w:rsidP="0013504B">
      <w:pPr>
        <w:pStyle w:val="ae"/>
        <w:jc w:val="both"/>
        <w:rPr>
          <w:rFonts w:ascii="Times New Roman" w:eastAsia="Times New Roman" w:hAnsi="Times New Roman" w:cs="Times New Roman"/>
          <w:b/>
          <w:sz w:val="28"/>
          <w:szCs w:val="28"/>
          <w:lang w:eastAsia="ru-RU"/>
        </w:rPr>
      </w:pPr>
    </w:p>
    <w:p w14:paraId="0F5AEF72" w14:textId="77777777"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r w:rsidRPr="001935BC">
        <w:rPr>
          <w:rFonts w:ascii="Times New Roman" w:eastAsia="Times New Roman" w:hAnsi="Times New Roman" w:cs="Times New Roman"/>
          <w:b/>
          <w:sz w:val="28"/>
          <w:szCs w:val="28"/>
          <w:lang w:eastAsia="ru-RU"/>
        </w:rPr>
        <w:t xml:space="preserve">2. </w:t>
      </w:r>
      <w:r w:rsidRPr="001935BC">
        <w:rPr>
          <w:rFonts w:ascii="Times New Roman" w:eastAsia="Times New Roman" w:hAnsi="Times New Roman" w:cs="Times New Roman"/>
          <w:b/>
          <w:bCs/>
          <w:sz w:val="28"/>
          <w:szCs w:val="28"/>
          <w:lang w:eastAsia="ru-RU"/>
        </w:rPr>
        <w:t>Учебно-тематический план повышения квалификации по циклу:</w:t>
      </w:r>
    </w:p>
    <w:p w14:paraId="2EA0B285"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b/>
          <w:bCs/>
          <w:iCs/>
          <w:sz w:val="28"/>
          <w:szCs w:val="28"/>
          <w:lang w:eastAsia="ru-RU"/>
        </w:rPr>
        <w:t xml:space="preserve">«Основы </w:t>
      </w:r>
      <w:r w:rsidRPr="001935BC">
        <w:rPr>
          <w:rFonts w:ascii="Times New Roman" w:eastAsia="Times New Roman" w:hAnsi="Times New Roman" w:cs="Times New Roman"/>
          <w:b/>
          <w:bCs/>
          <w:iCs/>
          <w:sz w:val="28"/>
          <w:szCs w:val="28"/>
          <w:lang w:val="kk-KZ" w:eastAsia="ru-RU"/>
        </w:rPr>
        <w:t>психотерапевтического консультирования при тяжелых психосоматических заболеваниях с введением в онкопсихологию</w:t>
      </w:r>
      <w:r w:rsidRPr="001935BC">
        <w:rPr>
          <w:rFonts w:ascii="Times New Roman" w:eastAsia="Times New Roman" w:hAnsi="Times New Roman" w:cs="Times New Roman"/>
          <w:b/>
          <w:bCs/>
          <w:iCs/>
          <w:sz w:val="28"/>
          <w:szCs w:val="28"/>
          <w:lang w:eastAsia="ru-RU"/>
        </w:rPr>
        <w:t>»</w:t>
      </w:r>
    </w:p>
    <w:p w14:paraId="65ED6471" w14:textId="77777777"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969"/>
        <w:gridCol w:w="1134"/>
        <w:gridCol w:w="992"/>
        <w:gridCol w:w="888"/>
        <w:gridCol w:w="850"/>
        <w:gridCol w:w="992"/>
      </w:tblGrid>
      <w:tr w:rsidR="00655F65" w:rsidRPr="001935BC" w14:paraId="507045C2" w14:textId="77777777" w:rsidTr="00B74328">
        <w:trPr>
          <w:trHeight w:val="300"/>
        </w:trPr>
        <w:tc>
          <w:tcPr>
            <w:tcW w:w="568" w:type="dxa"/>
            <w:vMerge w:val="restart"/>
          </w:tcPr>
          <w:p w14:paraId="5F3331DE"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w:t>
            </w:r>
          </w:p>
          <w:p w14:paraId="4A0D044A"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п/п</w:t>
            </w:r>
          </w:p>
        </w:tc>
        <w:tc>
          <w:tcPr>
            <w:tcW w:w="3969" w:type="dxa"/>
            <w:vMerge w:val="restart"/>
          </w:tcPr>
          <w:p w14:paraId="706A6146"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Темы занятий</w:t>
            </w:r>
          </w:p>
        </w:tc>
        <w:tc>
          <w:tcPr>
            <w:tcW w:w="3864" w:type="dxa"/>
            <w:gridSpan w:val="4"/>
          </w:tcPr>
          <w:p w14:paraId="3C22A4D4"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Количество учебных часов</w:t>
            </w:r>
          </w:p>
        </w:tc>
        <w:tc>
          <w:tcPr>
            <w:tcW w:w="992" w:type="dxa"/>
            <w:vMerge w:val="restart"/>
          </w:tcPr>
          <w:p w14:paraId="181A3029"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Всего</w:t>
            </w:r>
          </w:p>
          <w:p w14:paraId="3FB651E3"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часов</w:t>
            </w:r>
          </w:p>
        </w:tc>
      </w:tr>
      <w:tr w:rsidR="00655F65" w:rsidRPr="001935BC" w14:paraId="1024303D" w14:textId="77777777" w:rsidTr="00B74328">
        <w:trPr>
          <w:trHeight w:val="345"/>
        </w:trPr>
        <w:tc>
          <w:tcPr>
            <w:tcW w:w="568" w:type="dxa"/>
            <w:vMerge/>
          </w:tcPr>
          <w:p w14:paraId="7E310A93"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tc>
        <w:tc>
          <w:tcPr>
            <w:tcW w:w="3969" w:type="dxa"/>
            <w:vMerge/>
          </w:tcPr>
          <w:p w14:paraId="3A6FA735"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tc>
        <w:tc>
          <w:tcPr>
            <w:tcW w:w="1134" w:type="dxa"/>
          </w:tcPr>
          <w:p w14:paraId="686E7531"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лекций</w:t>
            </w:r>
          </w:p>
        </w:tc>
        <w:tc>
          <w:tcPr>
            <w:tcW w:w="992" w:type="dxa"/>
          </w:tcPr>
          <w:p w14:paraId="7092C9F1"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практических занятий</w:t>
            </w:r>
          </w:p>
        </w:tc>
        <w:tc>
          <w:tcPr>
            <w:tcW w:w="888" w:type="dxa"/>
          </w:tcPr>
          <w:p w14:paraId="4A5A0708"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семинаров</w:t>
            </w:r>
          </w:p>
        </w:tc>
        <w:tc>
          <w:tcPr>
            <w:tcW w:w="850" w:type="dxa"/>
          </w:tcPr>
          <w:p w14:paraId="7ACC87B5"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СРС</w:t>
            </w:r>
          </w:p>
        </w:tc>
        <w:tc>
          <w:tcPr>
            <w:tcW w:w="992" w:type="dxa"/>
            <w:vMerge/>
          </w:tcPr>
          <w:p w14:paraId="137F27BD"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tc>
      </w:tr>
      <w:tr w:rsidR="00655F65" w:rsidRPr="001935BC" w14:paraId="206A8523" w14:textId="77777777" w:rsidTr="00B74328">
        <w:tc>
          <w:tcPr>
            <w:tcW w:w="568" w:type="dxa"/>
          </w:tcPr>
          <w:p w14:paraId="575B5EF0"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1</w:t>
            </w:r>
          </w:p>
        </w:tc>
        <w:tc>
          <w:tcPr>
            <w:tcW w:w="3969" w:type="dxa"/>
          </w:tcPr>
          <w:p w14:paraId="675601AA"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Основы медицинской </w:t>
            </w:r>
            <w:proofErr w:type="gramStart"/>
            <w:r w:rsidRPr="001935BC">
              <w:rPr>
                <w:rFonts w:ascii="Times New Roman" w:eastAsia="Times New Roman" w:hAnsi="Times New Roman" w:cs="Times New Roman"/>
                <w:sz w:val="28"/>
                <w:szCs w:val="28"/>
                <w:lang w:eastAsia="ru-RU"/>
              </w:rPr>
              <w:t>и  клинической</w:t>
            </w:r>
            <w:proofErr w:type="gramEnd"/>
            <w:r w:rsidRPr="001935BC">
              <w:rPr>
                <w:rFonts w:ascii="Times New Roman" w:eastAsia="Times New Roman" w:hAnsi="Times New Roman" w:cs="Times New Roman"/>
                <w:sz w:val="28"/>
                <w:szCs w:val="28"/>
                <w:lang w:eastAsia="ru-RU"/>
              </w:rPr>
              <w:t xml:space="preserve"> психологии.  </w:t>
            </w:r>
          </w:p>
          <w:p w14:paraId="698AC6D9" w14:textId="77777777" w:rsidR="00B74328" w:rsidRPr="001935BC" w:rsidRDefault="00B74328" w:rsidP="0013504B">
            <w:pPr>
              <w:pStyle w:val="ae"/>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t xml:space="preserve">Введение в психосоматику. </w:t>
            </w:r>
          </w:p>
        </w:tc>
        <w:tc>
          <w:tcPr>
            <w:tcW w:w="1134" w:type="dxa"/>
          </w:tcPr>
          <w:p w14:paraId="0BFB68D9"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2</w:t>
            </w:r>
          </w:p>
        </w:tc>
        <w:tc>
          <w:tcPr>
            <w:tcW w:w="992" w:type="dxa"/>
          </w:tcPr>
          <w:p w14:paraId="46F20388"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c>
          <w:tcPr>
            <w:tcW w:w="888" w:type="dxa"/>
          </w:tcPr>
          <w:p w14:paraId="4D7E42CF"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c>
          <w:tcPr>
            <w:tcW w:w="850" w:type="dxa"/>
          </w:tcPr>
          <w:p w14:paraId="7FD5E732"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6</w:t>
            </w:r>
          </w:p>
        </w:tc>
        <w:tc>
          <w:tcPr>
            <w:tcW w:w="992" w:type="dxa"/>
          </w:tcPr>
          <w:p w14:paraId="4C136DDD"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18</w:t>
            </w:r>
          </w:p>
        </w:tc>
      </w:tr>
      <w:tr w:rsidR="00655F65" w:rsidRPr="001935BC" w14:paraId="0C5A5A37" w14:textId="77777777" w:rsidTr="00B74328">
        <w:tc>
          <w:tcPr>
            <w:tcW w:w="568" w:type="dxa"/>
          </w:tcPr>
          <w:p w14:paraId="31825EFD"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2</w:t>
            </w:r>
          </w:p>
        </w:tc>
        <w:tc>
          <w:tcPr>
            <w:tcW w:w="3969" w:type="dxa"/>
          </w:tcPr>
          <w:p w14:paraId="7182F07D"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Введение в </w:t>
            </w:r>
            <w:proofErr w:type="spellStart"/>
            <w:r w:rsidRPr="001935BC">
              <w:rPr>
                <w:rFonts w:ascii="Times New Roman" w:eastAsia="Times New Roman" w:hAnsi="Times New Roman" w:cs="Times New Roman"/>
                <w:sz w:val="28"/>
                <w:szCs w:val="28"/>
                <w:lang w:eastAsia="ru-RU"/>
              </w:rPr>
              <w:t>онкопсихологию</w:t>
            </w:r>
            <w:proofErr w:type="spellEnd"/>
            <w:r w:rsidRPr="001935BC">
              <w:rPr>
                <w:rFonts w:ascii="Times New Roman" w:eastAsia="Times New Roman" w:hAnsi="Times New Roman" w:cs="Times New Roman"/>
                <w:sz w:val="28"/>
                <w:szCs w:val="28"/>
                <w:lang w:eastAsia="ru-RU"/>
              </w:rPr>
              <w:t>.</w:t>
            </w:r>
          </w:p>
          <w:p w14:paraId="4750F0C8"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Влияние хронического и тяжелого заболевания на психику. </w:t>
            </w:r>
            <w:proofErr w:type="spellStart"/>
            <w:r w:rsidRPr="001935BC">
              <w:rPr>
                <w:rFonts w:ascii="Times New Roman" w:eastAsia="Times New Roman" w:hAnsi="Times New Roman" w:cs="Times New Roman"/>
                <w:sz w:val="28"/>
                <w:szCs w:val="28"/>
                <w:lang w:eastAsia="ru-RU"/>
              </w:rPr>
              <w:t>Коморбидные</w:t>
            </w:r>
            <w:proofErr w:type="spellEnd"/>
            <w:r w:rsidRPr="001935BC">
              <w:rPr>
                <w:rFonts w:ascii="Times New Roman" w:eastAsia="Times New Roman" w:hAnsi="Times New Roman" w:cs="Times New Roman"/>
                <w:sz w:val="28"/>
                <w:szCs w:val="28"/>
                <w:lang w:eastAsia="ru-RU"/>
              </w:rPr>
              <w:t xml:space="preserve"> расстройства. </w:t>
            </w:r>
          </w:p>
          <w:p w14:paraId="07320ECA"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p w14:paraId="266DFE9A"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tc>
        <w:tc>
          <w:tcPr>
            <w:tcW w:w="1134" w:type="dxa"/>
          </w:tcPr>
          <w:p w14:paraId="64CD1BA8"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2</w:t>
            </w:r>
          </w:p>
        </w:tc>
        <w:tc>
          <w:tcPr>
            <w:tcW w:w="992" w:type="dxa"/>
          </w:tcPr>
          <w:p w14:paraId="2BAAE156"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c>
          <w:tcPr>
            <w:tcW w:w="888" w:type="dxa"/>
          </w:tcPr>
          <w:p w14:paraId="559369E5"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c>
          <w:tcPr>
            <w:tcW w:w="850" w:type="dxa"/>
          </w:tcPr>
          <w:p w14:paraId="1352653D"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6</w:t>
            </w:r>
          </w:p>
        </w:tc>
        <w:tc>
          <w:tcPr>
            <w:tcW w:w="992" w:type="dxa"/>
          </w:tcPr>
          <w:p w14:paraId="5B028FFA"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18</w:t>
            </w:r>
          </w:p>
        </w:tc>
      </w:tr>
      <w:tr w:rsidR="00655F65" w:rsidRPr="001935BC" w14:paraId="1CBBDCD6" w14:textId="77777777" w:rsidTr="00B74328">
        <w:tc>
          <w:tcPr>
            <w:tcW w:w="568" w:type="dxa"/>
          </w:tcPr>
          <w:p w14:paraId="0143B525" w14:textId="77777777" w:rsidR="00B74328" w:rsidRPr="001935BC" w:rsidRDefault="00B74328" w:rsidP="0013504B">
            <w:pPr>
              <w:pStyle w:val="ae"/>
              <w:ind w:firstLine="567"/>
              <w:jc w:val="both"/>
              <w:rPr>
                <w:rFonts w:ascii="Times New Roman" w:eastAsia="Times New Roman" w:hAnsi="Times New Roman" w:cs="Times New Roman"/>
                <w:b/>
                <w:sz w:val="28"/>
                <w:szCs w:val="28"/>
                <w:lang w:val="en-US" w:eastAsia="ru-RU"/>
              </w:rPr>
            </w:pPr>
            <w:r w:rsidRPr="001935BC">
              <w:rPr>
                <w:rFonts w:ascii="Times New Roman" w:eastAsia="Times New Roman" w:hAnsi="Times New Roman" w:cs="Times New Roman"/>
                <w:b/>
                <w:sz w:val="28"/>
                <w:szCs w:val="28"/>
                <w:lang w:val="en-US" w:eastAsia="ru-RU"/>
              </w:rPr>
              <w:t>3</w:t>
            </w:r>
          </w:p>
        </w:tc>
        <w:tc>
          <w:tcPr>
            <w:tcW w:w="3969" w:type="dxa"/>
          </w:tcPr>
          <w:p w14:paraId="1D88F2A8"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Место психологии в комплексном подходе лечения и сопровождение больных в онкологии. </w:t>
            </w:r>
          </w:p>
        </w:tc>
        <w:tc>
          <w:tcPr>
            <w:tcW w:w="1134" w:type="dxa"/>
          </w:tcPr>
          <w:p w14:paraId="29D1E2F0"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2</w:t>
            </w:r>
          </w:p>
        </w:tc>
        <w:tc>
          <w:tcPr>
            <w:tcW w:w="992" w:type="dxa"/>
          </w:tcPr>
          <w:p w14:paraId="73FBD03D"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c>
          <w:tcPr>
            <w:tcW w:w="888" w:type="dxa"/>
          </w:tcPr>
          <w:p w14:paraId="1E709B74"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c>
          <w:tcPr>
            <w:tcW w:w="850" w:type="dxa"/>
          </w:tcPr>
          <w:p w14:paraId="61086092"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6</w:t>
            </w:r>
          </w:p>
        </w:tc>
        <w:tc>
          <w:tcPr>
            <w:tcW w:w="992" w:type="dxa"/>
          </w:tcPr>
          <w:p w14:paraId="196D9A0E"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18</w:t>
            </w:r>
          </w:p>
        </w:tc>
      </w:tr>
      <w:tr w:rsidR="00655F65" w:rsidRPr="001935BC" w14:paraId="53F80637" w14:textId="77777777" w:rsidTr="00B74328">
        <w:tc>
          <w:tcPr>
            <w:tcW w:w="568" w:type="dxa"/>
          </w:tcPr>
          <w:p w14:paraId="6E13B7BC" w14:textId="77777777" w:rsidR="00B74328" w:rsidRPr="001935BC" w:rsidRDefault="00B74328" w:rsidP="0013504B">
            <w:pPr>
              <w:pStyle w:val="ae"/>
              <w:ind w:firstLine="567"/>
              <w:jc w:val="both"/>
              <w:rPr>
                <w:rFonts w:ascii="Times New Roman" w:eastAsia="Times New Roman" w:hAnsi="Times New Roman" w:cs="Times New Roman"/>
                <w:b/>
                <w:sz w:val="28"/>
                <w:szCs w:val="28"/>
                <w:lang w:val="en-US" w:eastAsia="ru-RU"/>
              </w:rPr>
            </w:pPr>
            <w:r w:rsidRPr="001935BC">
              <w:rPr>
                <w:rFonts w:ascii="Times New Roman" w:eastAsia="Times New Roman" w:hAnsi="Times New Roman" w:cs="Times New Roman"/>
                <w:b/>
                <w:sz w:val="28"/>
                <w:szCs w:val="28"/>
                <w:lang w:val="en-US" w:eastAsia="ru-RU"/>
              </w:rPr>
              <w:t>4</w:t>
            </w:r>
          </w:p>
        </w:tc>
        <w:tc>
          <w:tcPr>
            <w:tcW w:w="3969" w:type="dxa"/>
          </w:tcPr>
          <w:p w14:paraId="057C97C5"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eastAsia="ru-RU"/>
              </w:rPr>
              <w:t>Стигма по отношению к ментальному здоровью</w:t>
            </w:r>
          </w:p>
        </w:tc>
        <w:tc>
          <w:tcPr>
            <w:tcW w:w="1134" w:type="dxa"/>
          </w:tcPr>
          <w:p w14:paraId="17D70668"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2</w:t>
            </w:r>
          </w:p>
        </w:tc>
        <w:tc>
          <w:tcPr>
            <w:tcW w:w="992" w:type="dxa"/>
          </w:tcPr>
          <w:p w14:paraId="2F1D9335"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c>
          <w:tcPr>
            <w:tcW w:w="888" w:type="dxa"/>
          </w:tcPr>
          <w:p w14:paraId="1CA5206A"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c>
          <w:tcPr>
            <w:tcW w:w="850" w:type="dxa"/>
          </w:tcPr>
          <w:p w14:paraId="05D932EA"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6</w:t>
            </w:r>
          </w:p>
        </w:tc>
        <w:tc>
          <w:tcPr>
            <w:tcW w:w="992" w:type="dxa"/>
          </w:tcPr>
          <w:p w14:paraId="7882FB85"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18</w:t>
            </w:r>
          </w:p>
        </w:tc>
      </w:tr>
      <w:tr w:rsidR="00655F65" w:rsidRPr="001935BC" w14:paraId="6C2BE7C1" w14:textId="77777777" w:rsidTr="00B74328">
        <w:tc>
          <w:tcPr>
            <w:tcW w:w="568" w:type="dxa"/>
          </w:tcPr>
          <w:p w14:paraId="6D135135" w14:textId="77777777" w:rsidR="00B74328" w:rsidRPr="001935BC" w:rsidRDefault="00B74328" w:rsidP="0013504B">
            <w:pPr>
              <w:pStyle w:val="ae"/>
              <w:ind w:firstLine="567"/>
              <w:jc w:val="both"/>
              <w:rPr>
                <w:rFonts w:ascii="Times New Roman" w:eastAsia="Times New Roman" w:hAnsi="Times New Roman" w:cs="Times New Roman"/>
                <w:b/>
                <w:sz w:val="28"/>
                <w:szCs w:val="28"/>
                <w:lang w:val="en-US" w:eastAsia="ru-RU"/>
              </w:rPr>
            </w:pPr>
            <w:r w:rsidRPr="001935BC">
              <w:rPr>
                <w:rFonts w:ascii="Times New Roman" w:eastAsia="Times New Roman" w:hAnsi="Times New Roman" w:cs="Times New Roman"/>
                <w:b/>
                <w:sz w:val="28"/>
                <w:szCs w:val="28"/>
                <w:lang w:val="en-US" w:eastAsia="ru-RU"/>
              </w:rPr>
              <w:t>5</w:t>
            </w:r>
          </w:p>
        </w:tc>
        <w:tc>
          <w:tcPr>
            <w:tcW w:w="3969" w:type="dxa"/>
          </w:tcPr>
          <w:p w14:paraId="191F474E"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Сообщения плохих новостей. Алгоритм сообщения плохих новостей.</w:t>
            </w:r>
          </w:p>
        </w:tc>
        <w:tc>
          <w:tcPr>
            <w:tcW w:w="1134" w:type="dxa"/>
          </w:tcPr>
          <w:p w14:paraId="5FFF4849"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2</w:t>
            </w:r>
          </w:p>
        </w:tc>
        <w:tc>
          <w:tcPr>
            <w:tcW w:w="992" w:type="dxa"/>
          </w:tcPr>
          <w:p w14:paraId="5F850743"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c>
          <w:tcPr>
            <w:tcW w:w="888" w:type="dxa"/>
          </w:tcPr>
          <w:p w14:paraId="0D748104"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c>
          <w:tcPr>
            <w:tcW w:w="850" w:type="dxa"/>
          </w:tcPr>
          <w:p w14:paraId="49862A9A"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6</w:t>
            </w:r>
          </w:p>
        </w:tc>
        <w:tc>
          <w:tcPr>
            <w:tcW w:w="992" w:type="dxa"/>
          </w:tcPr>
          <w:p w14:paraId="3B1D3FF8"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18</w:t>
            </w:r>
          </w:p>
        </w:tc>
      </w:tr>
      <w:tr w:rsidR="00655F65" w:rsidRPr="001935BC" w14:paraId="3BDFB32B" w14:textId="77777777" w:rsidTr="00B74328">
        <w:trPr>
          <w:trHeight w:val="1013"/>
        </w:trPr>
        <w:tc>
          <w:tcPr>
            <w:tcW w:w="568" w:type="dxa"/>
          </w:tcPr>
          <w:p w14:paraId="6B66CF12" w14:textId="77777777" w:rsidR="00B74328" w:rsidRPr="001935BC" w:rsidRDefault="00B74328" w:rsidP="0013504B">
            <w:pPr>
              <w:pStyle w:val="ae"/>
              <w:ind w:firstLine="567"/>
              <w:jc w:val="both"/>
              <w:rPr>
                <w:rFonts w:ascii="Times New Roman" w:eastAsia="Times New Roman" w:hAnsi="Times New Roman" w:cs="Times New Roman"/>
                <w:b/>
                <w:sz w:val="28"/>
                <w:szCs w:val="28"/>
                <w:lang w:val="en-US" w:eastAsia="ru-RU"/>
              </w:rPr>
            </w:pPr>
            <w:r w:rsidRPr="001935BC">
              <w:rPr>
                <w:rFonts w:ascii="Times New Roman" w:eastAsia="Times New Roman" w:hAnsi="Times New Roman" w:cs="Times New Roman"/>
                <w:b/>
                <w:sz w:val="28"/>
                <w:szCs w:val="28"/>
                <w:lang w:val="en-US" w:eastAsia="ru-RU"/>
              </w:rPr>
              <w:t>6</w:t>
            </w:r>
          </w:p>
        </w:tc>
        <w:tc>
          <w:tcPr>
            <w:tcW w:w="3969" w:type="dxa"/>
          </w:tcPr>
          <w:p w14:paraId="6222DE66"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Проведение мотивационного интервью пациентов</w:t>
            </w:r>
          </w:p>
          <w:p w14:paraId="6EBAC871"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p w14:paraId="0EA88BA4"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p w14:paraId="7301DE54"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lastRenderedPageBreak/>
              <w:t>Итоговый контроль</w:t>
            </w:r>
          </w:p>
        </w:tc>
        <w:tc>
          <w:tcPr>
            <w:tcW w:w="1134" w:type="dxa"/>
          </w:tcPr>
          <w:p w14:paraId="29BB2EDC"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lastRenderedPageBreak/>
              <w:t>2</w:t>
            </w:r>
          </w:p>
        </w:tc>
        <w:tc>
          <w:tcPr>
            <w:tcW w:w="992" w:type="dxa"/>
          </w:tcPr>
          <w:p w14:paraId="0D016898"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c>
          <w:tcPr>
            <w:tcW w:w="888" w:type="dxa"/>
          </w:tcPr>
          <w:p w14:paraId="0A164B51"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p w14:paraId="14540977"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p w14:paraId="76FBE60E"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tc>
        <w:tc>
          <w:tcPr>
            <w:tcW w:w="850" w:type="dxa"/>
          </w:tcPr>
          <w:p w14:paraId="38B5A065"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6</w:t>
            </w:r>
          </w:p>
        </w:tc>
        <w:tc>
          <w:tcPr>
            <w:tcW w:w="992" w:type="dxa"/>
          </w:tcPr>
          <w:p w14:paraId="2AD71F87"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18 </w:t>
            </w:r>
          </w:p>
          <w:p w14:paraId="19E159E8"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p w14:paraId="7542E747"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p w14:paraId="22AF925F"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p w14:paraId="448EF87D"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lastRenderedPageBreak/>
              <w:t>Зачет</w:t>
            </w:r>
          </w:p>
        </w:tc>
      </w:tr>
      <w:tr w:rsidR="00655F65" w:rsidRPr="001935BC" w14:paraId="4FCFA3B4" w14:textId="77777777" w:rsidTr="00B74328">
        <w:tc>
          <w:tcPr>
            <w:tcW w:w="568" w:type="dxa"/>
          </w:tcPr>
          <w:p w14:paraId="0FE957B5"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p>
        </w:tc>
        <w:tc>
          <w:tcPr>
            <w:tcW w:w="3969" w:type="dxa"/>
          </w:tcPr>
          <w:p w14:paraId="05D6817D" w14:textId="77777777" w:rsidR="00B74328" w:rsidRPr="001935BC" w:rsidRDefault="00B74328" w:rsidP="0013504B">
            <w:pPr>
              <w:pStyle w:val="ae"/>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Итого:</w:t>
            </w:r>
          </w:p>
        </w:tc>
        <w:tc>
          <w:tcPr>
            <w:tcW w:w="1134" w:type="dxa"/>
          </w:tcPr>
          <w:p w14:paraId="11325DDF" w14:textId="77777777" w:rsidR="00B74328" w:rsidRPr="001935BC" w:rsidRDefault="00B74328" w:rsidP="0013504B">
            <w:pPr>
              <w:pStyle w:val="ae"/>
              <w:jc w:val="both"/>
              <w:rPr>
                <w:rFonts w:ascii="Times New Roman" w:eastAsia="Times New Roman" w:hAnsi="Times New Roman" w:cs="Times New Roman"/>
                <w:b/>
                <w:sz w:val="28"/>
                <w:szCs w:val="28"/>
              </w:rPr>
            </w:pPr>
            <w:r w:rsidRPr="001935BC">
              <w:rPr>
                <w:rFonts w:ascii="Times New Roman" w:eastAsia="Times New Roman" w:hAnsi="Times New Roman" w:cs="Times New Roman"/>
                <w:b/>
                <w:sz w:val="28"/>
                <w:szCs w:val="28"/>
              </w:rPr>
              <w:t>12</w:t>
            </w:r>
          </w:p>
        </w:tc>
        <w:tc>
          <w:tcPr>
            <w:tcW w:w="992" w:type="dxa"/>
          </w:tcPr>
          <w:p w14:paraId="5447F619" w14:textId="77777777" w:rsidR="00B74328" w:rsidRPr="001935BC" w:rsidRDefault="00B74328" w:rsidP="0013504B">
            <w:pPr>
              <w:pStyle w:val="ae"/>
              <w:jc w:val="both"/>
              <w:rPr>
                <w:rFonts w:ascii="Times New Roman" w:eastAsia="Times New Roman" w:hAnsi="Times New Roman" w:cs="Times New Roman"/>
                <w:b/>
                <w:sz w:val="28"/>
                <w:szCs w:val="28"/>
              </w:rPr>
            </w:pPr>
            <w:r w:rsidRPr="001935BC">
              <w:rPr>
                <w:rFonts w:ascii="Times New Roman" w:eastAsia="Times New Roman" w:hAnsi="Times New Roman" w:cs="Times New Roman"/>
                <w:b/>
                <w:sz w:val="28"/>
                <w:szCs w:val="28"/>
              </w:rPr>
              <w:t>42</w:t>
            </w:r>
          </w:p>
        </w:tc>
        <w:tc>
          <w:tcPr>
            <w:tcW w:w="888" w:type="dxa"/>
          </w:tcPr>
          <w:p w14:paraId="67B8FEDD" w14:textId="77777777" w:rsidR="00B74328" w:rsidRPr="001935BC" w:rsidRDefault="00B74328" w:rsidP="0013504B">
            <w:pPr>
              <w:pStyle w:val="ae"/>
              <w:jc w:val="both"/>
              <w:rPr>
                <w:rFonts w:ascii="Times New Roman" w:eastAsia="Times New Roman" w:hAnsi="Times New Roman" w:cs="Times New Roman"/>
                <w:b/>
                <w:sz w:val="28"/>
                <w:szCs w:val="28"/>
              </w:rPr>
            </w:pPr>
            <w:r w:rsidRPr="001935BC">
              <w:rPr>
                <w:rFonts w:ascii="Times New Roman" w:eastAsia="Times New Roman" w:hAnsi="Times New Roman" w:cs="Times New Roman"/>
                <w:b/>
                <w:sz w:val="28"/>
                <w:szCs w:val="28"/>
              </w:rPr>
              <w:t>18</w:t>
            </w:r>
          </w:p>
        </w:tc>
        <w:tc>
          <w:tcPr>
            <w:tcW w:w="850" w:type="dxa"/>
          </w:tcPr>
          <w:p w14:paraId="3F163FB3" w14:textId="77777777" w:rsidR="00B74328" w:rsidRPr="001935BC" w:rsidRDefault="00B74328" w:rsidP="0013504B">
            <w:pPr>
              <w:pStyle w:val="ae"/>
              <w:jc w:val="both"/>
              <w:rPr>
                <w:rFonts w:ascii="Times New Roman" w:eastAsia="Times New Roman" w:hAnsi="Times New Roman" w:cs="Times New Roman"/>
                <w:b/>
                <w:sz w:val="28"/>
                <w:szCs w:val="28"/>
              </w:rPr>
            </w:pPr>
            <w:r w:rsidRPr="001935BC">
              <w:rPr>
                <w:rFonts w:ascii="Times New Roman" w:eastAsia="Times New Roman" w:hAnsi="Times New Roman" w:cs="Times New Roman"/>
                <w:b/>
                <w:sz w:val="28"/>
                <w:szCs w:val="28"/>
              </w:rPr>
              <w:t>36</w:t>
            </w:r>
          </w:p>
        </w:tc>
        <w:tc>
          <w:tcPr>
            <w:tcW w:w="992" w:type="dxa"/>
          </w:tcPr>
          <w:p w14:paraId="53968095" w14:textId="77777777" w:rsidR="00B74328" w:rsidRPr="001935BC" w:rsidRDefault="00B74328" w:rsidP="0013504B">
            <w:pPr>
              <w:pStyle w:val="ae"/>
              <w:jc w:val="both"/>
              <w:rPr>
                <w:rFonts w:ascii="Times New Roman" w:eastAsia="Times New Roman" w:hAnsi="Times New Roman" w:cs="Times New Roman"/>
                <w:b/>
                <w:sz w:val="28"/>
                <w:szCs w:val="28"/>
                <w:lang w:val="en-US" w:eastAsia="ru-RU"/>
              </w:rPr>
            </w:pPr>
            <w:r w:rsidRPr="001935BC">
              <w:rPr>
                <w:rFonts w:ascii="Times New Roman" w:eastAsia="Times New Roman" w:hAnsi="Times New Roman" w:cs="Times New Roman"/>
                <w:b/>
                <w:sz w:val="28"/>
                <w:szCs w:val="28"/>
                <w:lang w:val="en-US" w:eastAsia="ru-RU"/>
              </w:rPr>
              <w:t>108</w:t>
            </w:r>
          </w:p>
        </w:tc>
      </w:tr>
    </w:tbl>
    <w:p w14:paraId="6BC8067B"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p>
    <w:p w14:paraId="73AD9192"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3. Тематический план лекций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543"/>
        <w:gridCol w:w="4124"/>
        <w:gridCol w:w="1370"/>
      </w:tblGrid>
      <w:tr w:rsidR="00655F65" w:rsidRPr="001935BC" w14:paraId="5A924A75" w14:textId="77777777" w:rsidTr="00B74328">
        <w:tc>
          <w:tcPr>
            <w:tcW w:w="568" w:type="dxa"/>
            <w:shd w:val="clear" w:color="auto" w:fill="auto"/>
          </w:tcPr>
          <w:p w14:paraId="64B675AA"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w:t>
            </w:r>
          </w:p>
          <w:p w14:paraId="46CCDCB0"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п/п</w:t>
            </w:r>
          </w:p>
        </w:tc>
        <w:tc>
          <w:tcPr>
            <w:tcW w:w="3543" w:type="dxa"/>
            <w:shd w:val="clear" w:color="auto" w:fill="auto"/>
          </w:tcPr>
          <w:p w14:paraId="3C3B354A" w14:textId="77777777" w:rsidR="00B74328" w:rsidRPr="001935BC" w:rsidRDefault="00B74328" w:rsidP="0013504B">
            <w:pPr>
              <w:pStyle w:val="ae"/>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val="ru-MD" w:eastAsia="ru-RU"/>
              </w:rPr>
              <w:t>Тема</w:t>
            </w:r>
          </w:p>
        </w:tc>
        <w:tc>
          <w:tcPr>
            <w:tcW w:w="4124" w:type="dxa"/>
            <w:shd w:val="clear" w:color="auto" w:fill="auto"/>
          </w:tcPr>
          <w:p w14:paraId="46781A32" w14:textId="77777777" w:rsidR="00B74328" w:rsidRPr="001935BC" w:rsidRDefault="00B74328" w:rsidP="0013504B">
            <w:pPr>
              <w:pStyle w:val="ae"/>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Содержание</w:t>
            </w:r>
          </w:p>
        </w:tc>
        <w:tc>
          <w:tcPr>
            <w:tcW w:w="1370" w:type="dxa"/>
            <w:shd w:val="clear" w:color="auto" w:fill="auto"/>
          </w:tcPr>
          <w:p w14:paraId="0891C07E"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Кол-во часов</w:t>
            </w:r>
          </w:p>
        </w:tc>
      </w:tr>
      <w:tr w:rsidR="00655F65" w:rsidRPr="001935BC" w14:paraId="678BF2B7" w14:textId="77777777" w:rsidTr="00B74328">
        <w:tc>
          <w:tcPr>
            <w:tcW w:w="568" w:type="dxa"/>
            <w:shd w:val="clear" w:color="auto" w:fill="auto"/>
          </w:tcPr>
          <w:p w14:paraId="393F5C8C"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1.</w:t>
            </w:r>
          </w:p>
        </w:tc>
        <w:tc>
          <w:tcPr>
            <w:tcW w:w="3543" w:type="dxa"/>
            <w:shd w:val="clear" w:color="auto" w:fill="auto"/>
          </w:tcPr>
          <w:p w14:paraId="4ECE2BDE"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Основы медицинской </w:t>
            </w:r>
            <w:proofErr w:type="gramStart"/>
            <w:r w:rsidRPr="001935BC">
              <w:rPr>
                <w:rFonts w:ascii="Times New Roman" w:eastAsia="Times New Roman" w:hAnsi="Times New Roman" w:cs="Times New Roman"/>
                <w:sz w:val="28"/>
                <w:szCs w:val="28"/>
                <w:lang w:eastAsia="ru-RU"/>
              </w:rPr>
              <w:t>и  клинической</w:t>
            </w:r>
            <w:proofErr w:type="gramEnd"/>
            <w:r w:rsidRPr="001935BC">
              <w:rPr>
                <w:rFonts w:ascii="Times New Roman" w:eastAsia="Times New Roman" w:hAnsi="Times New Roman" w:cs="Times New Roman"/>
                <w:sz w:val="28"/>
                <w:szCs w:val="28"/>
                <w:lang w:eastAsia="ru-RU"/>
              </w:rPr>
              <w:t xml:space="preserve"> психологии.  </w:t>
            </w:r>
          </w:p>
          <w:p w14:paraId="5675C8A7" w14:textId="77777777" w:rsidR="00B74328" w:rsidRPr="001935BC" w:rsidRDefault="00B74328" w:rsidP="0013504B">
            <w:pPr>
              <w:pStyle w:val="ae"/>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t xml:space="preserve">Введение в психосоматику. </w:t>
            </w:r>
          </w:p>
        </w:tc>
        <w:tc>
          <w:tcPr>
            <w:tcW w:w="4124" w:type="dxa"/>
            <w:shd w:val="clear" w:color="auto" w:fill="auto"/>
          </w:tcPr>
          <w:p w14:paraId="7F9F82CF"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Психология личности. Теории </w:t>
            </w:r>
            <w:proofErr w:type="gramStart"/>
            <w:r w:rsidRPr="001935BC">
              <w:rPr>
                <w:rFonts w:ascii="Times New Roman" w:eastAsia="Times New Roman" w:hAnsi="Times New Roman" w:cs="Times New Roman"/>
                <w:sz w:val="28"/>
                <w:szCs w:val="28"/>
                <w:lang w:eastAsia="ru-RU"/>
              </w:rPr>
              <w:t>личности  в</w:t>
            </w:r>
            <w:proofErr w:type="gramEnd"/>
            <w:r w:rsidRPr="001935BC">
              <w:rPr>
                <w:rFonts w:ascii="Times New Roman" w:eastAsia="Times New Roman" w:hAnsi="Times New Roman" w:cs="Times New Roman"/>
                <w:sz w:val="28"/>
                <w:szCs w:val="28"/>
                <w:lang w:eastAsia="ru-RU"/>
              </w:rPr>
              <w:t xml:space="preserve"> клинической психологии.</w:t>
            </w:r>
          </w:p>
          <w:p w14:paraId="256A3EBB"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pacing w:val="-5"/>
                <w:sz w:val="28"/>
                <w:szCs w:val="28"/>
                <w:lang w:eastAsia="ru-RU"/>
              </w:rPr>
              <w:t xml:space="preserve">Методологические </w:t>
            </w:r>
            <w:proofErr w:type="gramStart"/>
            <w:r w:rsidRPr="001935BC">
              <w:rPr>
                <w:rFonts w:ascii="Times New Roman" w:eastAsia="Times New Roman" w:hAnsi="Times New Roman" w:cs="Times New Roman"/>
                <w:spacing w:val="-5"/>
                <w:sz w:val="28"/>
                <w:szCs w:val="28"/>
                <w:lang w:eastAsia="ru-RU"/>
              </w:rPr>
              <w:t>основы</w:t>
            </w:r>
            <w:r w:rsidRPr="001935BC">
              <w:rPr>
                <w:rFonts w:ascii="Times New Roman" w:eastAsia="Times New Roman" w:hAnsi="Times New Roman" w:cs="Times New Roman"/>
                <w:sz w:val="28"/>
                <w:szCs w:val="28"/>
                <w:lang w:eastAsia="ru-RU"/>
              </w:rPr>
              <w:t xml:space="preserve">  психосоматики</w:t>
            </w:r>
            <w:proofErr w:type="gramEnd"/>
            <w:r w:rsidRPr="001935BC">
              <w:rPr>
                <w:rFonts w:ascii="Times New Roman" w:eastAsia="Times New Roman" w:hAnsi="Times New Roman" w:cs="Times New Roman"/>
                <w:sz w:val="28"/>
                <w:szCs w:val="28"/>
                <w:lang w:eastAsia="ru-RU"/>
              </w:rPr>
              <w:t>.</w:t>
            </w:r>
            <w:r w:rsidRPr="001935BC">
              <w:rPr>
                <w:rFonts w:ascii="Times New Roman" w:eastAsia="Times New Roman" w:hAnsi="Times New Roman" w:cs="Times New Roman"/>
                <w:sz w:val="28"/>
                <w:szCs w:val="28"/>
                <w:lang w:val="kk-KZ" w:eastAsia="ru-RU"/>
              </w:rPr>
              <w:t xml:space="preserve"> </w:t>
            </w:r>
            <w:r w:rsidRPr="001935BC">
              <w:rPr>
                <w:rFonts w:ascii="Times New Roman" w:eastAsia="Times New Roman" w:hAnsi="Times New Roman" w:cs="Times New Roman"/>
                <w:spacing w:val="-3"/>
                <w:sz w:val="28"/>
                <w:szCs w:val="28"/>
                <w:lang w:eastAsia="ru-RU"/>
              </w:rPr>
              <w:t xml:space="preserve">Области применения </w:t>
            </w:r>
            <w:r w:rsidRPr="001935BC">
              <w:rPr>
                <w:rFonts w:ascii="Times New Roman" w:eastAsia="Times New Roman" w:hAnsi="Times New Roman" w:cs="Times New Roman"/>
                <w:sz w:val="28"/>
                <w:szCs w:val="28"/>
                <w:lang w:eastAsia="ru-RU"/>
              </w:rPr>
              <w:t>психосоматики. Основные принципы и понятия психосоматики.</w:t>
            </w:r>
          </w:p>
          <w:p w14:paraId="77F54567"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eastAsia="ru-RU"/>
              </w:rPr>
              <w:t>.</w:t>
            </w:r>
          </w:p>
        </w:tc>
        <w:tc>
          <w:tcPr>
            <w:tcW w:w="1370" w:type="dxa"/>
            <w:shd w:val="clear" w:color="auto" w:fill="auto"/>
          </w:tcPr>
          <w:p w14:paraId="17746679"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2</w:t>
            </w:r>
          </w:p>
        </w:tc>
      </w:tr>
      <w:tr w:rsidR="00655F65" w:rsidRPr="001935BC" w14:paraId="08C88A8B" w14:textId="77777777" w:rsidTr="00B74328">
        <w:tc>
          <w:tcPr>
            <w:tcW w:w="568" w:type="dxa"/>
            <w:shd w:val="clear" w:color="auto" w:fill="auto"/>
          </w:tcPr>
          <w:p w14:paraId="7EEB509C"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2.</w:t>
            </w:r>
          </w:p>
        </w:tc>
        <w:tc>
          <w:tcPr>
            <w:tcW w:w="3543" w:type="dxa"/>
            <w:shd w:val="clear" w:color="auto" w:fill="auto"/>
          </w:tcPr>
          <w:p w14:paraId="248073B9"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Введение в </w:t>
            </w:r>
            <w:proofErr w:type="spellStart"/>
            <w:r w:rsidRPr="001935BC">
              <w:rPr>
                <w:rFonts w:ascii="Times New Roman" w:eastAsia="Times New Roman" w:hAnsi="Times New Roman" w:cs="Times New Roman"/>
                <w:sz w:val="28"/>
                <w:szCs w:val="28"/>
                <w:lang w:eastAsia="ru-RU"/>
              </w:rPr>
              <w:t>онкопсихологию</w:t>
            </w:r>
            <w:proofErr w:type="spellEnd"/>
            <w:r w:rsidRPr="001935BC">
              <w:rPr>
                <w:rFonts w:ascii="Times New Roman" w:eastAsia="Times New Roman" w:hAnsi="Times New Roman" w:cs="Times New Roman"/>
                <w:sz w:val="28"/>
                <w:szCs w:val="28"/>
                <w:lang w:eastAsia="ru-RU"/>
              </w:rPr>
              <w:t>.</w:t>
            </w:r>
          </w:p>
          <w:p w14:paraId="6EE44E34"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Влияние хронического и тяжелого заболевания на психику. </w:t>
            </w:r>
            <w:proofErr w:type="spellStart"/>
            <w:r w:rsidRPr="001935BC">
              <w:rPr>
                <w:rFonts w:ascii="Times New Roman" w:eastAsia="Times New Roman" w:hAnsi="Times New Roman" w:cs="Times New Roman"/>
                <w:sz w:val="28"/>
                <w:szCs w:val="28"/>
                <w:lang w:eastAsia="ru-RU"/>
              </w:rPr>
              <w:t>Коморбидные</w:t>
            </w:r>
            <w:proofErr w:type="spellEnd"/>
            <w:r w:rsidRPr="001935BC">
              <w:rPr>
                <w:rFonts w:ascii="Times New Roman" w:eastAsia="Times New Roman" w:hAnsi="Times New Roman" w:cs="Times New Roman"/>
                <w:sz w:val="28"/>
                <w:szCs w:val="28"/>
                <w:lang w:eastAsia="ru-RU"/>
              </w:rPr>
              <w:t xml:space="preserve"> расстройства. </w:t>
            </w:r>
          </w:p>
          <w:p w14:paraId="47992477"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p w14:paraId="5918C192"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tc>
        <w:tc>
          <w:tcPr>
            <w:tcW w:w="4124" w:type="dxa"/>
            <w:shd w:val="clear" w:color="auto" w:fill="auto"/>
          </w:tcPr>
          <w:p w14:paraId="25C6DDCD" w14:textId="77777777" w:rsidR="00B74328" w:rsidRPr="001935BC" w:rsidRDefault="00B74328" w:rsidP="0013504B">
            <w:pPr>
              <w:pStyle w:val="ae"/>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t xml:space="preserve">Психические заболевания в онкологии. Теоретические аспекты депрессивных расстройств. </w:t>
            </w:r>
          </w:p>
          <w:p w14:paraId="5937BA31" w14:textId="77777777" w:rsidR="00B74328" w:rsidRPr="001935BC" w:rsidRDefault="00B74328" w:rsidP="0013504B">
            <w:pPr>
              <w:pStyle w:val="ae"/>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val="kk-KZ" w:eastAsia="ru-RU"/>
              </w:rPr>
              <w:t xml:space="preserve">Принципы диагностики психических расстройств  по МКБ10. </w:t>
            </w:r>
          </w:p>
          <w:p w14:paraId="49EED6E5" w14:textId="77777777" w:rsidR="00B74328" w:rsidRPr="001935BC" w:rsidRDefault="00B74328" w:rsidP="0013504B">
            <w:pPr>
              <w:pStyle w:val="ae"/>
              <w:jc w:val="both"/>
              <w:rPr>
                <w:rFonts w:ascii="Times New Roman" w:eastAsia="Times New Roman" w:hAnsi="Times New Roman" w:cs="Times New Roman"/>
                <w:sz w:val="28"/>
                <w:szCs w:val="28"/>
                <w:lang w:val="kk-KZ" w:eastAsia="ru-RU"/>
              </w:rPr>
            </w:pPr>
          </w:p>
        </w:tc>
        <w:tc>
          <w:tcPr>
            <w:tcW w:w="1370" w:type="dxa"/>
            <w:shd w:val="clear" w:color="auto" w:fill="auto"/>
          </w:tcPr>
          <w:p w14:paraId="6AB6FB03"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2</w:t>
            </w:r>
          </w:p>
        </w:tc>
      </w:tr>
      <w:tr w:rsidR="00655F65" w:rsidRPr="001935BC" w14:paraId="09A26F40" w14:textId="77777777" w:rsidTr="00B74328">
        <w:tc>
          <w:tcPr>
            <w:tcW w:w="568" w:type="dxa"/>
            <w:tcBorders>
              <w:top w:val="single" w:sz="4" w:space="0" w:color="auto"/>
              <w:left w:val="single" w:sz="4" w:space="0" w:color="auto"/>
              <w:bottom w:val="single" w:sz="4" w:space="0" w:color="auto"/>
              <w:right w:val="single" w:sz="4" w:space="0" w:color="auto"/>
            </w:tcBorders>
            <w:shd w:val="clear" w:color="auto" w:fill="auto"/>
          </w:tcPr>
          <w:p w14:paraId="1077B1EB"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3.</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AF1396B"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Место психологии в комплексном подходе лечения и сопровождение больных в онкологии. </w:t>
            </w:r>
          </w:p>
        </w:tc>
        <w:tc>
          <w:tcPr>
            <w:tcW w:w="4124" w:type="dxa"/>
            <w:tcBorders>
              <w:top w:val="single" w:sz="4" w:space="0" w:color="auto"/>
              <w:left w:val="single" w:sz="4" w:space="0" w:color="auto"/>
              <w:bottom w:val="single" w:sz="4" w:space="0" w:color="auto"/>
              <w:right w:val="single" w:sz="4" w:space="0" w:color="auto"/>
            </w:tcBorders>
            <w:shd w:val="clear" w:color="auto" w:fill="auto"/>
          </w:tcPr>
          <w:p w14:paraId="7334AEC9"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Стадии онкологического заболевания. Психологические методы и </w:t>
            </w:r>
            <w:proofErr w:type="gramStart"/>
            <w:r w:rsidRPr="001935BC">
              <w:rPr>
                <w:rFonts w:ascii="Times New Roman" w:eastAsia="Times New Roman" w:hAnsi="Times New Roman" w:cs="Times New Roman"/>
                <w:sz w:val="28"/>
                <w:szCs w:val="28"/>
                <w:lang w:eastAsia="ru-RU"/>
              </w:rPr>
              <w:t>подходы  в</w:t>
            </w:r>
            <w:proofErr w:type="gramEnd"/>
            <w:r w:rsidRPr="001935BC">
              <w:rPr>
                <w:rFonts w:ascii="Times New Roman" w:eastAsia="Times New Roman" w:hAnsi="Times New Roman" w:cs="Times New Roman"/>
                <w:sz w:val="28"/>
                <w:szCs w:val="28"/>
                <w:lang w:eastAsia="ru-RU"/>
              </w:rPr>
              <w:t xml:space="preserve"> консультировании  пациентов в </w:t>
            </w:r>
            <w:proofErr w:type="spellStart"/>
            <w:r w:rsidRPr="001935BC">
              <w:rPr>
                <w:rFonts w:ascii="Times New Roman" w:eastAsia="Times New Roman" w:hAnsi="Times New Roman" w:cs="Times New Roman"/>
                <w:sz w:val="28"/>
                <w:szCs w:val="28"/>
                <w:lang w:eastAsia="ru-RU"/>
              </w:rPr>
              <w:t>онкопсихологии</w:t>
            </w:r>
            <w:proofErr w:type="spellEnd"/>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47224AF5"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2</w:t>
            </w:r>
          </w:p>
        </w:tc>
      </w:tr>
      <w:tr w:rsidR="00655F65" w:rsidRPr="001935BC" w14:paraId="68BA5B76" w14:textId="77777777" w:rsidTr="00B74328">
        <w:tc>
          <w:tcPr>
            <w:tcW w:w="568" w:type="dxa"/>
            <w:shd w:val="clear" w:color="auto" w:fill="auto"/>
          </w:tcPr>
          <w:p w14:paraId="3792A059"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4.</w:t>
            </w:r>
          </w:p>
        </w:tc>
        <w:tc>
          <w:tcPr>
            <w:tcW w:w="3543" w:type="dxa"/>
            <w:shd w:val="clear" w:color="auto" w:fill="auto"/>
          </w:tcPr>
          <w:p w14:paraId="0F1E55B8"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eastAsia="ru-RU"/>
              </w:rPr>
              <w:t>Стигма по отношению к ментальному здоровью</w:t>
            </w:r>
          </w:p>
        </w:tc>
        <w:tc>
          <w:tcPr>
            <w:tcW w:w="4124" w:type="dxa"/>
            <w:shd w:val="clear" w:color="auto" w:fill="auto"/>
          </w:tcPr>
          <w:p w14:paraId="19CB3017"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Стигма по отношению к ментальному здоровью. </w:t>
            </w:r>
          </w:p>
        </w:tc>
        <w:tc>
          <w:tcPr>
            <w:tcW w:w="1370" w:type="dxa"/>
            <w:shd w:val="clear" w:color="auto" w:fill="auto"/>
          </w:tcPr>
          <w:p w14:paraId="23009755"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2</w:t>
            </w:r>
          </w:p>
        </w:tc>
      </w:tr>
      <w:tr w:rsidR="00655F65" w:rsidRPr="001935BC" w14:paraId="41E6BD23" w14:textId="77777777" w:rsidTr="00B74328">
        <w:tc>
          <w:tcPr>
            <w:tcW w:w="568" w:type="dxa"/>
            <w:shd w:val="clear" w:color="auto" w:fill="auto"/>
          </w:tcPr>
          <w:p w14:paraId="5053B7ED"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5.</w:t>
            </w:r>
          </w:p>
        </w:tc>
        <w:tc>
          <w:tcPr>
            <w:tcW w:w="3543" w:type="dxa"/>
            <w:shd w:val="clear" w:color="auto" w:fill="auto"/>
          </w:tcPr>
          <w:p w14:paraId="36C3D4D1"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Сообщения плохих новостей. Алгоритм сообщения плохих новостей.</w:t>
            </w:r>
          </w:p>
        </w:tc>
        <w:tc>
          <w:tcPr>
            <w:tcW w:w="4124" w:type="dxa"/>
            <w:shd w:val="clear" w:color="auto" w:fill="auto"/>
          </w:tcPr>
          <w:p w14:paraId="11C827FA"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 xml:space="preserve">Понятие о плохой новости и неприятной новости. </w:t>
            </w:r>
            <w:r w:rsidRPr="001935BC">
              <w:rPr>
                <w:rFonts w:ascii="Times New Roman" w:eastAsia="Times New Roman" w:hAnsi="Times New Roman" w:cs="Times New Roman"/>
                <w:sz w:val="28"/>
                <w:szCs w:val="28"/>
                <w:lang w:eastAsia="ru-RU"/>
              </w:rPr>
              <w:t>Техники и пути сообщения плохих новостей.</w:t>
            </w:r>
          </w:p>
        </w:tc>
        <w:tc>
          <w:tcPr>
            <w:tcW w:w="1370" w:type="dxa"/>
            <w:shd w:val="clear" w:color="auto" w:fill="auto"/>
          </w:tcPr>
          <w:p w14:paraId="46B25153"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2</w:t>
            </w:r>
          </w:p>
        </w:tc>
      </w:tr>
      <w:tr w:rsidR="00655F65" w:rsidRPr="001935BC" w14:paraId="2C5AF5F0" w14:textId="77777777" w:rsidTr="00B74328">
        <w:tc>
          <w:tcPr>
            <w:tcW w:w="568" w:type="dxa"/>
            <w:shd w:val="clear" w:color="auto" w:fill="auto"/>
          </w:tcPr>
          <w:p w14:paraId="4BF2B557"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6.</w:t>
            </w:r>
          </w:p>
        </w:tc>
        <w:tc>
          <w:tcPr>
            <w:tcW w:w="3543" w:type="dxa"/>
            <w:shd w:val="clear" w:color="auto" w:fill="auto"/>
          </w:tcPr>
          <w:p w14:paraId="3923AB57"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Проведение мотивационного интервью пациентов</w:t>
            </w:r>
          </w:p>
          <w:p w14:paraId="2870EF31"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tc>
        <w:tc>
          <w:tcPr>
            <w:tcW w:w="4124" w:type="dxa"/>
            <w:shd w:val="clear" w:color="auto" w:fill="auto"/>
          </w:tcPr>
          <w:p w14:paraId="0F94E253"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Проведение мотивационного интервью пациентов </w:t>
            </w:r>
          </w:p>
          <w:p w14:paraId="5DBB547B"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tc>
        <w:tc>
          <w:tcPr>
            <w:tcW w:w="1370" w:type="dxa"/>
            <w:shd w:val="clear" w:color="auto" w:fill="auto"/>
          </w:tcPr>
          <w:p w14:paraId="76A4D3B6"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2</w:t>
            </w:r>
          </w:p>
        </w:tc>
      </w:tr>
      <w:tr w:rsidR="00655F65" w:rsidRPr="001935BC" w14:paraId="66C27EC4" w14:textId="77777777" w:rsidTr="00B74328">
        <w:tc>
          <w:tcPr>
            <w:tcW w:w="568" w:type="dxa"/>
            <w:shd w:val="clear" w:color="auto" w:fill="auto"/>
          </w:tcPr>
          <w:p w14:paraId="3899C5BD"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p>
        </w:tc>
        <w:tc>
          <w:tcPr>
            <w:tcW w:w="3543" w:type="dxa"/>
            <w:shd w:val="clear" w:color="auto" w:fill="auto"/>
          </w:tcPr>
          <w:p w14:paraId="7E43BD6C"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Всего:</w:t>
            </w:r>
          </w:p>
        </w:tc>
        <w:tc>
          <w:tcPr>
            <w:tcW w:w="4124" w:type="dxa"/>
            <w:shd w:val="clear" w:color="auto" w:fill="auto"/>
          </w:tcPr>
          <w:p w14:paraId="07C6C94E"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p>
        </w:tc>
        <w:tc>
          <w:tcPr>
            <w:tcW w:w="1370" w:type="dxa"/>
            <w:shd w:val="clear" w:color="auto" w:fill="auto"/>
          </w:tcPr>
          <w:p w14:paraId="70256C8E"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12</w:t>
            </w:r>
          </w:p>
        </w:tc>
      </w:tr>
    </w:tbl>
    <w:p w14:paraId="4E8616B8" w14:textId="77777777" w:rsidR="00B74328" w:rsidRPr="001935BC" w:rsidRDefault="00B74328" w:rsidP="0013504B">
      <w:pPr>
        <w:pStyle w:val="ae"/>
        <w:ind w:firstLine="567"/>
        <w:jc w:val="both"/>
        <w:rPr>
          <w:rFonts w:ascii="Times New Roman" w:eastAsia="Times New Roman" w:hAnsi="Times New Roman" w:cs="Times New Roman"/>
          <w:sz w:val="28"/>
          <w:szCs w:val="28"/>
          <w:lang w:val="ru-MD" w:eastAsia="ru-RU"/>
        </w:rPr>
      </w:pPr>
    </w:p>
    <w:p w14:paraId="36F85EA9" w14:textId="77777777" w:rsidR="00C3661B" w:rsidRPr="001935BC" w:rsidRDefault="00C3661B" w:rsidP="0013504B">
      <w:pPr>
        <w:pStyle w:val="ae"/>
        <w:ind w:firstLine="567"/>
        <w:jc w:val="both"/>
        <w:rPr>
          <w:rFonts w:ascii="Times New Roman" w:eastAsia="Times New Roman" w:hAnsi="Times New Roman" w:cs="Times New Roman"/>
          <w:b/>
          <w:bCs/>
          <w:sz w:val="28"/>
          <w:szCs w:val="28"/>
          <w:lang w:eastAsia="ru-RU"/>
        </w:rPr>
      </w:pPr>
    </w:p>
    <w:p w14:paraId="47721FDA" w14:textId="77777777" w:rsidR="00C3661B" w:rsidRPr="001935BC" w:rsidRDefault="00C3661B" w:rsidP="0013504B">
      <w:pPr>
        <w:pStyle w:val="ae"/>
        <w:ind w:firstLine="567"/>
        <w:jc w:val="both"/>
        <w:rPr>
          <w:rFonts w:ascii="Times New Roman" w:eastAsia="Times New Roman" w:hAnsi="Times New Roman" w:cs="Times New Roman"/>
          <w:b/>
          <w:bCs/>
          <w:sz w:val="28"/>
          <w:szCs w:val="28"/>
          <w:lang w:eastAsia="ru-RU"/>
        </w:rPr>
      </w:pPr>
    </w:p>
    <w:p w14:paraId="092271CE" w14:textId="71543B41"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b/>
          <w:bCs/>
          <w:sz w:val="28"/>
          <w:szCs w:val="28"/>
          <w:lang w:eastAsia="ru-RU"/>
        </w:rPr>
        <w:lastRenderedPageBreak/>
        <w:t>4. Тематический план семинаров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517"/>
        <w:gridCol w:w="4536"/>
        <w:gridCol w:w="958"/>
      </w:tblGrid>
      <w:tr w:rsidR="00655F65" w:rsidRPr="001935BC" w14:paraId="68761120" w14:textId="77777777" w:rsidTr="00B74328">
        <w:tc>
          <w:tcPr>
            <w:tcW w:w="560" w:type="dxa"/>
            <w:shd w:val="clear" w:color="auto" w:fill="auto"/>
          </w:tcPr>
          <w:p w14:paraId="0974A0F7"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 п/п</w:t>
            </w:r>
          </w:p>
        </w:tc>
        <w:tc>
          <w:tcPr>
            <w:tcW w:w="3517" w:type="dxa"/>
            <w:shd w:val="clear" w:color="auto" w:fill="auto"/>
          </w:tcPr>
          <w:p w14:paraId="5A4FCEE3" w14:textId="77777777" w:rsidR="00B74328" w:rsidRPr="001935BC" w:rsidRDefault="00B74328" w:rsidP="0013504B">
            <w:pPr>
              <w:pStyle w:val="ae"/>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val="ru-MD" w:eastAsia="ru-RU"/>
              </w:rPr>
              <w:t xml:space="preserve">Наименование тем </w:t>
            </w:r>
            <w:r w:rsidRPr="001935BC">
              <w:rPr>
                <w:rFonts w:ascii="Times New Roman" w:eastAsia="Times New Roman" w:hAnsi="Times New Roman" w:cs="Times New Roman"/>
                <w:b/>
                <w:sz w:val="28"/>
                <w:szCs w:val="28"/>
                <w:lang w:eastAsia="ru-RU"/>
              </w:rPr>
              <w:t>семинарских занятий</w:t>
            </w:r>
          </w:p>
        </w:tc>
        <w:tc>
          <w:tcPr>
            <w:tcW w:w="4536" w:type="dxa"/>
            <w:shd w:val="clear" w:color="auto" w:fill="auto"/>
          </w:tcPr>
          <w:p w14:paraId="42C0CC48" w14:textId="77777777" w:rsidR="00B74328" w:rsidRPr="001935BC" w:rsidRDefault="00B74328" w:rsidP="0013504B">
            <w:pPr>
              <w:pStyle w:val="ae"/>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Краткое содержание</w:t>
            </w:r>
          </w:p>
        </w:tc>
        <w:tc>
          <w:tcPr>
            <w:tcW w:w="958" w:type="dxa"/>
            <w:shd w:val="clear" w:color="auto" w:fill="auto"/>
          </w:tcPr>
          <w:p w14:paraId="7969BC9F"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Кол-во часов</w:t>
            </w:r>
          </w:p>
        </w:tc>
      </w:tr>
      <w:tr w:rsidR="00655F65" w:rsidRPr="001935BC" w14:paraId="4A9EE883" w14:textId="77777777" w:rsidTr="00B74328">
        <w:tc>
          <w:tcPr>
            <w:tcW w:w="560" w:type="dxa"/>
            <w:shd w:val="clear" w:color="auto" w:fill="auto"/>
          </w:tcPr>
          <w:p w14:paraId="147BF216"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1.</w:t>
            </w:r>
          </w:p>
        </w:tc>
        <w:tc>
          <w:tcPr>
            <w:tcW w:w="3517" w:type="dxa"/>
            <w:shd w:val="clear" w:color="auto" w:fill="auto"/>
          </w:tcPr>
          <w:p w14:paraId="7202FA53" w14:textId="77777777" w:rsidR="00B74328" w:rsidRPr="001935BC" w:rsidRDefault="00B74328" w:rsidP="0013504B">
            <w:pPr>
              <w:pStyle w:val="ae"/>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t xml:space="preserve">Основы медицинской </w:t>
            </w:r>
            <w:proofErr w:type="gramStart"/>
            <w:r w:rsidRPr="001935BC">
              <w:rPr>
                <w:rFonts w:ascii="Times New Roman" w:eastAsia="Times New Roman" w:hAnsi="Times New Roman" w:cs="Times New Roman"/>
                <w:sz w:val="28"/>
                <w:szCs w:val="28"/>
                <w:lang w:eastAsia="ru-RU"/>
              </w:rPr>
              <w:t>и  клинической</w:t>
            </w:r>
            <w:proofErr w:type="gramEnd"/>
            <w:r w:rsidRPr="001935BC">
              <w:rPr>
                <w:rFonts w:ascii="Times New Roman" w:eastAsia="Times New Roman" w:hAnsi="Times New Roman" w:cs="Times New Roman"/>
                <w:sz w:val="28"/>
                <w:szCs w:val="28"/>
                <w:lang w:eastAsia="ru-RU"/>
              </w:rPr>
              <w:t xml:space="preserve">  психологии.  Введение в психосоматику. </w:t>
            </w:r>
          </w:p>
        </w:tc>
        <w:tc>
          <w:tcPr>
            <w:tcW w:w="4536" w:type="dxa"/>
            <w:shd w:val="clear" w:color="auto" w:fill="auto"/>
          </w:tcPr>
          <w:p w14:paraId="774A352A" w14:textId="77777777" w:rsidR="00B74328" w:rsidRPr="001935BC" w:rsidRDefault="00B74328" w:rsidP="0013504B">
            <w:pPr>
              <w:pStyle w:val="ae"/>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t xml:space="preserve">Психологические методы и </w:t>
            </w:r>
            <w:proofErr w:type="gramStart"/>
            <w:r w:rsidRPr="001935BC">
              <w:rPr>
                <w:rFonts w:ascii="Times New Roman" w:eastAsia="Times New Roman" w:hAnsi="Times New Roman" w:cs="Times New Roman"/>
                <w:sz w:val="28"/>
                <w:szCs w:val="28"/>
                <w:lang w:eastAsia="ru-RU"/>
              </w:rPr>
              <w:t>подходы  в</w:t>
            </w:r>
            <w:proofErr w:type="gramEnd"/>
            <w:r w:rsidRPr="001935BC">
              <w:rPr>
                <w:rFonts w:ascii="Times New Roman" w:eastAsia="Times New Roman" w:hAnsi="Times New Roman" w:cs="Times New Roman"/>
                <w:sz w:val="28"/>
                <w:szCs w:val="28"/>
                <w:lang w:eastAsia="ru-RU"/>
              </w:rPr>
              <w:t xml:space="preserve"> консультировании  пациентов с психосоматическими расстройствами. Диагностика психосоматических расстройств.</w:t>
            </w:r>
          </w:p>
        </w:tc>
        <w:tc>
          <w:tcPr>
            <w:tcW w:w="958" w:type="dxa"/>
            <w:shd w:val="clear" w:color="auto" w:fill="auto"/>
          </w:tcPr>
          <w:p w14:paraId="74E68590"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r>
      <w:tr w:rsidR="00655F65" w:rsidRPr="001935BC" w14:paraId="4E1DD105" w14:textId="77777777" w:rsidTr="00B74328">
        <w:tc>
          <w:tcPr>
            <w:tcW w:w="560" w:type="dxa"/>
            <w:shd w:val="clear" w:color="auto" w:fill="auto"/>
          </w:tcPr>
          <w:p w14:paraId="4D4AC587"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2.</w:t>
            </w:r>
          </w:p>
        </w:tc>
        <w:tc>
          <w:tcPr>
            <w:tcW w:w="3517" w:type="dxa"/>
            <w:shd w:val="clear" w:color="auto" w:fill="auto"/>
          </w:tcPr>
          <w:p w14:paraId="4888A103"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Введение в </w:t>
            </w:r>
            <w:proofErr w:type="spellStart"/>
            <w:r w:rsidRPr="001935BC">
              <w:rPr>
                <w:rFonts w:ascii="Times New Roman" w:eastAsia="Times New Roman" w:hAnsi="Times New Roman" w:cs="Times New Roman"/>
                <w:sz w:val="28"/>
                <w:szCs w:val="28"/>
                <w:lang w:eastAsia="ru-RU"/>
              </w:rPr>
              <w:t>онкопсихологию</w:t>
            </w:r>
            <w:proofErr w:type="spellEnd"/>
            <w:r w:rsidRPr="001935BC">
              <w:rPr>
                <w:rFonts w:ascii="Times New Roman" w:eastAsia="Times New Roman" w:hAnsi="Times New Roman" w:cs="Times New Roman"/>
                <w:sz w:val="28"/>
                <w:szCs w:val="28"/>
                <w:lang w:eastAsia="ru-RU"/>
              </w:rPr>
              <w:t xml:space="preserve">. Влияние хронического и тяжелого заболевания на психику. </w:t>
            </w:r>
            <w:proofErr w:type="spellStart"/>
            <w:r w:rsidRPr="001935BC">
              <w:rPr>
                <w:rFonts w:ascii="Times New Roman" w:eastAsia="Times New Roman" w:hAnsi="Times New Roman" w:cs="Times New Roman"/>
                <w:sz w:val="28"/>
                <w:szCs w:val="28"/>
                <w:lang w:eastAsia="ru-RU"/>
              </w:rPr>
              <w:t>Коморбидные</w:t>
            </w:r>
            <w:proofErr w:type="spellEnd"/>
            <w:r w:rsidRPr="001935BC">
              <w:rPr>
                <w:rFonts w:ascii="Times New Roman" w:eastAsia="Times New Roman" w:hAnsi="Times New Roman" w:cs="Times New Roman"/>
                <w:sz w:val="28"/>
                <w:szCs w:val="28"/>
                <w:lang w:eastAsia="ru-RU"/>
              </w:rPr>
              <w:t xml:space="preserve"> расстройства. </w:t>
            </w:r>
          </w:p>
          <w:p w14:paraId="3C95C92E"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tc>
        <w:tc>
          <w:tcPr>
            <w:tcW w:w="4536" w:type="dxa"/>
            <w:shd w:val="clear" w:color="auto" w:fill="auto"/>
          </w:tcPr>
          <w:p w14:paraId="5953C26D"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Психосоматическая модель рака.</w:t>
            </w:r>
          </w:p>
          <w:p w14:paraId="7D56ABD5" w14:textId="77777777" w:rsidR="00B74328" w:rsidRPr="001935BC" w:rsidRDefault="00B74328" w:rsidP="0013504B">
            <w:pPr>
              <w:pStyle w:val="ae"/>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val="kk-KZ" w:eastAsia="ru-RU"/>
              </w:rPr>
              <w:t>Клинические особенности течения основных онкозаболеваний и их влияние на психологическое состояние больного.</w:t>
            </w:r>
          </w:p>
          <w:p w14:paraId="010AFB3A"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eastAsia="ru-RU"/>
              </w:rPr>
              <w:t xml:space="preserve">Теоретические аспекты депрессивных расстройств. Клинические проявления психогенных депрессий. </w:t>
            </w:r>
          </w:p>
        </w:tc>
        <w:tc>
          <w:tcPr>
            <w:tcW w:w="958" w:type="dxa"/>
            <w:shd w:val="clear" w:color="auto" w:fill="auto"/>
          </w:tcPr>
          <w:p w14:paraId="1D548277"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r>
      <w:tr w:rsidR="00655F65" w:rsidRPr="001935BC" w14:paraId="154F58F2" w14:textId="77777777" w:rsidTr="00B74328">
        <w:tc>
          <w:tcPr>
            <w:tcW w:w="560" w:type="dxa"/>
            <w:shd w:val="clear" w:color="auto" w:fill="auto"/>
          </w:tcPr>
          <w:p w14:paraId="68E87E39"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4.</w:t>
            </w:r>
          </w:p>
        </w:tc>
        <w:tc>
          <w:tcPr>
            <w:tcW w:w="3517" w:type="dxa"/>
            <w:shd w:val="clear" w:color="auto" w:fill="auto"/>
          </w:tcPr>
          <w:p w14:paraId="3A3F4B4A"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Место психологии в комплексном подходе лечения и сопровождения больных в онкологии.</w:t>
            </w:r>
          </w:p>
        </w:tc>
        <w:tc>
          <w:tcPr>
            <w:tcW w:w="4536" w:type="dxa"/>
            <w:shd w:val="clear" w:color="auto" w:fill="auto"/>
          </w:tcPr>
          <w:p w14:paraId="29383604" w14:textId="77777777" w:rsidR="00B74328" w:rsidRPr="001935BC" w:rsidRDefault="00B74328" w:rsidP="0013504B">
            <w:pPr>
              <w:pStyle w:val="ae"/>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t>Психологическое тестирование. Шкала тревожности Бека. Шкала депрессии Бека.</w:t>
            </w:r>
          </w:p>
        </w:tc>
        <w:tc>
          <w:tcPr>
            <w:tcW w:w="958" w:type="dxa"/>
            <w:shd w:val="clear" w:color="auto" w:fill="auto"/>
          </w:tcPr>
          <w:p w14:paraId="6C7D1303"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r>
      <w:tr w:rsidR="00655F65" w:rsidRPr="001935BC" w14:paraId="378BC37E" w14:textId="77777777" w:rsidTr="00B74328">
        <w:tc>
          <w:tcPr>
            <w:tcW w:w="560" w:type="dxa"/>
            <w:shd w:val="clear" w:color="auto" w:fill="auto"/>
          </w:tcPr>
          <w:p w14:paraId="20140353"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4.</w:t>
            </w:r>
          </w:p>
        </w:tc>
        <w:tc>
          <w:tcPr>
            <w:tcW w:w="3517" w:type="dxa"/>
            <w:shd w:val="clear" w:color="auto" w:fill="auto"/>
          </w:tcPr>
          <w:p w14:paraId="3AD03E9A"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eastAsia="ru-RU"/>
              </w:rPr>
              <w:t>Стигма по отношению к ментальному здоровью</w:t>
            </w:r>
          </w:p>
        </w:tc>
        <w:tc>
          <w:tcPr>
            <w:tcW w:w="4536" w:type="dxa"/>
            <w:shd w:val="clear" w:color="auto" w:fill="auto"/>
          </w:tcPr>
          <w:p w14:paraId="61FE5D4E"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Стигма по отношению к ментальному здоровью. Психотерапевтическая работа с родственниками тяжелых больных. </w:t>
            </w:r>
          </w:p>
        </w:tc>
        <w:tc>
          <w:tcPr>
            <w:tcW w:w="958" w:type="dxa"/>
            <w:shd w:val="clear" w:color="auto" w:fill="auto"/>
          </w:tcPr>
          <w:p w14:paraId="764E5E7C"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r>
      <w:tr w:rsidR="00655F65" w:rsidRPr="001935BC" w14:paraId="0F4FC635" w14:textId="77777777" w:rsidTr="00B74328">
        <w:tc>
          <w:tcPr>
            <w:tcW w:w="560" w:type="dxa"/>
            <w:shd w:val="clear" w:color="auto" w:fill="auto"/>
          </w:tcPr>
          <w:p w14:paraId="07D789C6"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5.</w:t>
            </w:r>
          </w:p>
        </w:tc>
        <w:tc>
          <w:tcPr>
            <w:tcW w:w="3517" w:type="dxa"/>
            <w:shd w:val="clear" w:color="auto" w:fill="auto"/>
          </w:tcPr>
          <w:p w14:paraId="72CD31F7"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Сообщения плохих новостей. Алгоритм сообщения плохих новостей.</w:t>
            </w:r>
          </w:p>
        </w:tc>
        <w:tc>
          <w:tcPr>
            <w:tcW w:w="4536" w:type="dxa"/>
            <w:shd w:val="clear" w:color="auto" w:fill="auto"/>
          </w:tcPr>
          <w:p w14:paraId="4502C40C"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Этапы, т</w:t>
            </w:r>
            <w:proofErr w:type="spellStart"/>
            <w:r w:rsidRPr="001935BC">
              <w:rPr>
                <w:rFonts w:ascii="Times New Roman" w:eastAsia="Times New Roman" w:hAnsi="Times New Roman" w:cs="Times New Roman"/>
                <w:sz w:val="28"/>
                <w:szCs w:val="28"/>
                <w:lang w:eastAsia="ru-RU"/>
              </w:rPr>
              <w:t>ехники</w:t>
            </w:r>
            <w:proofErr w:type="spellEnd"/>
            <w:r w:rsidRPr="001935BC">
              <w:rPr>
                <w:rFonts w:ascii="Times New Roman" w:eastAsia="Times New Roman" w:hAnsi="Times New Roman" w:cs="Times New Roman"/>
                <w:sz w:val="28"/>
                <w:szCs w:val="28"/>
                <w:lang w:eastAsia="ru-RU"/>
              </w:rPr>
              <w:t xml:space="preserve"> и пути сообщения плохих новостей.</w:t>
            </w:r>
            <w:r w:rsidRPr="001935BC">
              <w:rPr>
                <w:rFonts w:ascii="Times New Roman" w:eastAsia="Times New Roman" w:hAnsi="Times New Roman" w:cs="Times New Roman"/>
                <w:sz w:val="28"/>
                <w:szCs w:val="28"/>
                <w:lang w:val="ru-MD" w:eastAsia="ru-RU"/>
              </w:rPr>
              <w:t xml:space="preserve"> Модель </w:t>
            </w:r>
            <w:proofErr w:type="spellStart"/>
            <w:r w:rsidRPr="001935BC">
              <w:rPr>
                <w:rFonts w:ascii="Times New Roman" w:eastAsia="Times New Roman" w:hAnsi="Times New Roman" w:cs="Times New Roman"/>
                <w:sz w:val="28"/>
                <w:szCs w:val="28"/>
                <w:lang w:val="ru-MD" w:eastAsia="ru-RU"/>
              </w:rPr>
              <w:t>Кюблер</w:t>
            </w:r>
            <w:proofErr w:type="spellEnd"/>
            <w:r w:rsidRPr="001935BC">
              <w:rPr>
                <w:rFonts w:ascii="Times New Roman" w:eastAsia="Times New Roman" w:hAnsi="Times New Roman" w:cs="Times New Roman"/>
                <w:sz w:val="28"/>
                <w:szCs w:val="28"/>
                <w:lang w:val="ru-MD" w:eastAsia="ru-RU"/>
              </w:rPr>
              <w:t xml:space="preserve">-Росс. Модель </w:t>
            </w:r>
            <w:r w:rsidRPr="001935BC">
              <w:rPr>
                <w:rFonts w:ascii="Times New Roman" w:eastAsia="Times New Roman" w:hAnsi="Times New Roman" w:cs="Times New Roman"/>
                <w:sz w:val="28"/>
                <w:szCs w:val="28"/>
                <w:lang w:val="en-US" w:eastAsia="ru-RU"/>
              </w:rPr>
              <w:t>SPIKES</w:t>
            </w:r>
            <w:r w:rsidRPr="001935BC">
              <w:rPr>
                <w:rFonts w:ascii="Times New Roman" w:eastAsia="Times New Roman" w:hAnsi="Times New Roman" w:cs="Times New Roman"/>
                <w:sz w:val="28"/>
                <w:szCs w:val="28"/>
                <w:lang w:eastAsia="ru-RU"/>
              </w:rPr>
              <w:t>.</w:t>
            </w:r>
          </w:p>
        </w:tc>
        <w:tc>
          <w:tcPr>
            <w:tcW w:w="958" w:type="dxa"/>
            <w:shd w:val="clear" w:color="auto" w:fill="auto"/>
          </w:tcPr>
          <w:p w14:paraId="1627C8D1"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r>
      <w:tr w:rsidR="00655F65" w:rsidRPr="001935BC" w14:paraId="30241BB1" w14:textId="77777777" w:rsidTr="00B74328">
        <w:tc>
          <w:tcPr>
            <w:tcW w:w="560" w:type="dxa"/>
            <w:shd w:val="clear" w:color="auto" w:fill="auto"/>
          </w:tcPr>
          <w:p w14:paraId="02738F49"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6.</w:t>
            </w:r>
          </w:p>
        </w:tc>
        <w:tc>
          <w:tcPr>
            <w:tcW w:w="3517" w:type="dxa"/>
            <w:shd w:val="clear" w:color="auto" w:fill="auto"/>
          </w:tcPr>
          <w:p w14:paraId="264CA78E"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Проведение мотивационного интервью пациентов</w:t>
            </w:r>
          </w:p>
        </w:tc>
        <w:tc>
          <w:tcPr>
            <w:tcW w:w="4536" w:type="dxa"/>
            <w:shd w:val="clear" w:color="auto" w:fill="auto"/>
          </w:tcPr>
          <w:p w14:paraId="65C4C9BA"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Проведение мотивационного интервью пациентов</w:t>
            </w:r>
          </w:p>
        </w:tc>
        <w:tc>
          <w:tcPr>
            <w:tcW w:w="958" w:type="dxa"/>
            <w:shd w:val="clear" w:color="auto" w:fill="auto"/>
          </w:tcPr>
          <w:p w14:paraId="497BDEEE"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3</w:t>
            </w:r>
          </w:p>
        </w:tc>
      </w:tr>
      <w:tr w:rsidR="00655F65" w:rsidRPr="001935BC" w14:paraId="01E58778" w14:textId="77777777" w:rsidTr="00B74328">
        <w:tc>
          <w:tcPr>
            <w:tcW w:w="560" w:type="dxa"/>
            <w:shd w:val="clear" w:color="auto" w:fill="auto"/>
          </w:tcPr>
          <w:p w14:paraId="744716DC"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p>
        </w:tc>
        <w:tc>
          <w:tcPr>
            <w:tcW w:w="3517" w:type="dxa"/>
            <w:shd w:val="clear" w:color="auto" w:fill="auto"/>
          </w:tcPr>
          <w:p w14:paraId="6644F3A6"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Всего:</w:t>
            </w:r>
          </w:p>
        </w:tc>
        <w:tc>
          <w:tcPr>
            <w:tcW w:w="4536" w:type="dxa"/>
            <w:shd w:val="clear" w:color="auto" w:fill="auto"/>
          </w:tcPr>
          <w:p w14:paraId="7E441FB6"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p>
        </w:tc>
        <w:tc>
          <w:tcPr>
            <w:tcW w:w="958" w:type="dxa"/>
            <w:shd w:val="clear" w:color="auto" w:fill="auto"/>
          </w:tcPr>
          <w:p w14:paraId="1681855A"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18</w:t>
            </w:r>
          </w:p>
        </w:tc>
      </w:tr>
    </w:tbl>
    <w:p w14:paraId="5D8ABBCB"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p>
    <w:p w14:paraId="2E53333D"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5. Тематический план практических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517"/>
        <w:gridCol w:w="4536"/>
        <w:gridCol w:w="958"/>
      </w:tblGrid>
      <w:tr w:rsidR="00655F65" w:rsidRPr="001935BC" w14:paraId="0AA75DD7" w14:textId="77777777" w:rsidTr="00B74328">
        <w:tc>
          <w:tcPr>
            <w:tcW w:w="560" w:type="dxa"/>
            <w:shd w:val="clear" w:color="auto" w:fill="auto"/>
          </w:tcPr>
          <w:p w14:paraId="48E1897F" w14:textId="77777777" w:rsidR="00B74328" w:rsidRPr="001935BC" w:rsidRDefault="00B74328" w:rsidP="0013504B">
            <w:pPr>
              <w:pStyle w:val="ae"/>
              <w:ind w:firstLine="30"/>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 п/п</w:t>
            </w:r>
          </w:p>
        </w:tc>
        <w:tc>
          <w:tcPr>
            <w:tcW w:w="3517" w:type="dxa"/>
            <w:shd w:val="clear" w:color="auto" w:fill="auto"/>
          </w:tcPr>
          <w:p w14:paraId="0F649AEA" w14:textId="77777777" w:rsidR="00B74328" w:rsidRPr="001935BC" w:rsidRDefault="00B74328" w:rsidP="0013504B">
            <w:pPr>
              <w:pStyle w:val="ae"/>
              <w:ind w:firstLine="30"/>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val="ru-MD" w:eastAsia="ru-RU"/>
              </w:rPr>
              <w:t xml:space="preserve">Наименование тем </w:t>
            </w:r>
            <w:r w:rsidRPr="001935BC">
              <w:rPr>
                <w:rFonts w:ascii="Times New Roman" w:eastAsia="Times New Roman" w:hAnsi="Times New Roman" w:cs="Times New Roman"/>
                <w:b/>
                <w:sz w:val="28"/>
                <w:szCs w:val="28"/>
                <w:lang w:eastAsia="ru-RU"/>
              </w:rPr>
              <w:t>практических занятий</w:t>
            </w:r>
          </w:p>
        </w:tc>
        <w:tc>
          <w:tcPr>
            <w:tcW w:w="4536" w:type="dxa"/>
            <w:shd w:val="clear" w:color="auto" w:fill="auto"/>
          </w:tcPr>
          <w:p w14:paraId="2197CB51" w14:textId="77777777" w:rsidR="00B74328" w:rsidRPr="001935BC" w:rsidRDefault="00B74328" w:rsidP="0013504B">
            <w:pPr>
              <w:pStyle w:val="ae"/>
              <w:ind w:firstLine="30"/>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Краткое содержание</w:t>
            </w:r>
          </w:p>
        </w:tc>
        <w:tc>
          <w:tcPr>
            <w:tcW w:w="958" w:type="dxa"/>
            <w:shd w:val="clear" w:color="auto" w:fill="auto"/>
          </w:tcPr>
          <w:p w14:paraId="575FA0C4" w14:textId="77777777" w:rsidR="00B74328" w:rsidRPr="001935BC" w:rsidRDefault="00B74328" w:rsidP="0013504B">
            <w:pPr>
              <w:pStyle w:val="ae"/>
              <w:ind w:firstLine="30"/>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Кол-во часов</w:t>
            </w:r>
          </w:p>
        </w:tc>
      </w:tr>
      <w:tr w:rsidR="00655F65" w:rsidRPr="001935BC" w14:paraId="6A95DB20" w14:textId="77777777" w:rsidTr="00B74328">
        <w:tc>
          <w:tcPr>
            <w:tcW w:w="560" w:type="dxa"/>
            <w:shd w:val="clear" w:color="auto" w:fill="auto"/>
          </w:tcPr>
          <w:p w14:paraId="51C7C464"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1.</w:t>
            </w:r>
          </w:p>
        </w:tc>
        <w:tc>
          <w:tcPr>
            <w:tcW w:w="3517" w:type="dxa"/>
            <w:shd w:val="clear" w:color="auto" w:fill="auto"/>
          </w:tcPr>
          <w:p w14:paraId="77C60E83"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Основы медицинской </w:t>
            </w:r>
            <w:proofErr w:type="gramStart"/>
            <w:r w:rsidRPr="001935BC">
              <w:rPr>
                <w:rFonts w:ascii="Times New Roman" w:eastAsia="Times New Roman" w:hAnsi="Times New Roman" w:cs="Times New Roman"/>
                <w:sz w:val="28"/>
                <w:szCs w:val="28"/>
                <w:lang w:eastAsia="ru-RU"/>
              </w:rPr>
              <w:t>и  клинической</w:t>
            </w:r>
            <w:proofErr w:type="gramEnd"/>
            <w:r w:rsidRPr="001935BC">
              <w:rPr>
                <w:rFonts w:ascii="Times New Roman" w:eastAsia="Times New Roman" w:hAnsi="Times New Roman" w:cs="Times New Roman"/>
                <w:sz w:val="28"/>
                <w:szCs w:val="28"/>
                <w:lang w:eastAsia="ru-RU"/>
              </w:rPr>
              <w:t xml:space="preserve"> психологии.  </w:t>
            </w:r>
          </w:p>
          <w:p w14:paraId="04279DCC" w14:textId="77777777" w:rsidR="00B74328" w:rsidRPr="001935BC" w:rsidRDefault="00B74328" w:rsidP="0013504B">
            <w:pPr>
              <w:pStyle w:val="ae"/>
              <w:ind w:firstLine="30"/>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t xml:space="preserve">Введение в психосоматику. </w:t>
            </w:r>
          </w:p>
        </w:tc>
        <w:tc>
          <w:tcPr>
            <w:tcW w:w="4536" w:type="dxa"/>
            <w:shd w:val="clear" w:color="auto" w:fill="auto"/>
          </w:tcPr>
          <w:p w14:paraId="7EDD454A" w14:textId="77777777" w:rsidR="00B74328" w:rsidRPr="001935BC" w:rsidRDefault="00B74328" w:rsidP="0013504B">
            <w:pPr>
              <w:pStyle w:val="ae"/>
              <w:ind w:firstLine="30"/>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t xml:space="preserve">Психологические методы и </w:t>
            </w:r>
            <w:proofErr w:type="gramStart"/>
            <w:r w:rsidRPr="001935BC">
              <w:rPr>
                <w:rFonts w:ascii="Times New Roman" w:eastAsia="Times New Roman" w:hAnsi="Times New Roman" w:cs="Times New Roman"/>
                <w:sz w:val="28"/>
                <w:szCs w:val="28"/>
                <w:lang w:eastAsia="ru-RU"/>
              </w:rPr>
              <w:t>подходы  в</w:t>
            </w:r>
            <w:proofErr w:type="gramEnd"/>
            <w:r w:rsidRPr="001935BC">
              <w:rPr>
                <w:rFonts w:ascii="Times New Roman" w:eastAsia="Times New Roman" w:hAnsi="Times New Roman" w:cs="Times New Roman"/>
                <w:sz w:val="28"/>
                <w:szCs w:val="28"/>
                <w:lang w:eastAsia="ru-RU"/>
              </w:rPr>
              <w:t xml:space="preserve"> консультировании  пациентов с психосоматическими расстройствами.</w:t>
            </w:r>
          </w:p>
          <w:p w14:paraId="09B83234" w14:textId="77777777" w:rsidR="00B74328" w:rsidRPr="001935BC" w:rsidRDefault="00B74328" w:rsidP="0013504B">
            <w:pPr>
              <w:pStyle w:val="ae"/>
              <w:ind w:firstLine="30"/>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lastRenderedPageBreak/>
              <w:t xml:space="preserve">Схема психотерапии </w:t>
            </w:r>
            <w:proofErr w:type="gramStart"/>
            <w:r w:rsidRPr="001935BC">
              <w:rPr>
                <w:rFonts w:ascii="Times New Roman" w:eastAsia="Times New Roman" w:hAnsi="Times New Roman" w:cs="Times New Roman"/>
                <w:sz w:val="28"/>
                <w:szCs w:val="28"/>
                <w:lang w:eastAsia="ru-RU"/>
              </w:rPr>
              <w:t xml:space="preserve">онкобольных  </w:t>
            </w:r>
            <w:proofErr w:type="spellStart"/>
            <w:r w:rsidRPr="001935BC">
              <w:rPr>
                <w:rFonts w:ascii="Times New Roman" w:eastAsia="Times New Roman" w:hAnsi="Times New Roman" w:cs="Times New Roman"/>
                <w:sz w:val="28"/>
                <w:szCs w:val="28"/>
                <w:lang w:eastAsia="ru-RU"/>
              </w:rPr>
              <w:t>Саймонтонов</w:t>
            </w:r>
            <w:proofErr w:type="spellEnd"/>
            <w:proofErr w:type="gramEnd"/>
            <w:r w:rsidRPr="001935BC">
              <w:rPr>
                <w:rFonts w:ascii="Times New Roman" w:eastAsia="Times New Roman" w:hAnsi="Times New Roman" w:cs="Times New Roman"/>
                <w:sz w:val="28"/>
                <w:szCs w:val="28"/>
                <w:lang w:eastAsia="ru-RU"/>
              </w:rPr>
              <w:t xml:space="preserve"> (Карл и Стефани </w:t>
            </w:r>
            <w:proofErr w:type="spellStart"/>
            <w:r w:rsidRPr="001935BC">
              <w:rPr>
                <w:rFonts w:ascii="Times New Roman" w:eastAsia="Times New Roman" w:hAnsi="Times New Roman" w:cs="Times New Roman"/>
                <w:sz w:val="28"/>
                <w:szCs w:val="28"/>
                <w:lang w:eastAsia="ru-RU"/>
              </w:rPr>
              <w:t>Саймонтон</w:t>
            </w:r>
            <w:proofErr w:type="spellEnd"/>
            <w:r w:rsidRPr="001935BC">
              <w:rPr>
                <w:rFonts w:ascii="Times New Roman" w:eastAsia="Times New Roman" w:hAnsi="Times New Roman" w:cs="Times New Roman"/>
                <w:sz w:val="28"/>
                <w:szCs w:val="28"/>
                <w:lang w:eastAsia="ru-RU"/>
              </w:rPr>
              <w:t>, «Психотерапия рака»).</w:t>
            </w:r>
          </w:p>
        </w:tc>
        <w:tc>
          <w:tcPr>
            <w:tcW w:w="958" w:type="dxa"/>
            <w:shd w:val="clear" w:color="auto" w:fill="auto"/>
          </w:tcPr>
          <w:p w14:paraId="7A6AB45A" w14:textId="77777777" w:rsidR="00B74328" w:rsidRPr="001935BC" w:rsidRDefault="00B74328" w:rsidP="0013504B">
            <w:pPr>
              <w:pStyle w:val="ae"/>
              <w:ind w:firstLine="30"/>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val="kk-KZ" w:eastAsia="ru-RU"/>
              </w:rPr>
              <w:lastRenderedPageBreak/>
              <w:t>7</w:t>
            </w:r>
          </w:p>
        </w:tc>
      </w:tr>
      <w:tr w:rsidR="00655F65" w:rsidRPr="001935BC" w14:paraId="0007AC45" w14:textId="77777777" w:rsidTr="00B74328">
        <w:tc>
          <w:tcPr>
            <w:tcW w:w="560" w:type="dxa"/>
            <w:shd w:val="clear" w:color="auto" w:fill="auto"/>
          </w:tcPr>
          <w:p w14:paraId="12045356"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2.</w:t>
            </w:r>
          </w:p>
        </w:tc>
        <w:tc>
          <w:tcPr>
            <w:tcW w:w="3517" w:type="dxa"/>
            <w:shd w:val="clear" w:color="auto" w:fill="auto"/>
          </w:tcPr>
          <w:p w14:paraId="4AFDD59F"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Введение в </w:t>
            </w:r>
            <w:proofErr w:type="spellStart"/>
            <w:r w:rsidRPr="001935BC">
              <w:rPr>
                <w:rFonts w:ascii="Times New Roman" w:eastAsia="Times New Roman" w:hAnsi="Times New Roman" w:cs="Times New Roman"/>
                <w:sz w:val="28"/>
                <w:szCs w:val="28"/>
                <w:lang w:eastAsia="ru-RU"/>
              </w:rPr>
              <w:t>онкопсихологию</w:t>
            </w:r>
            <w:proofErr w:type="spellEnd"/>
            <w:r w:rsidRPr="001935BC">
              <w:rPr>
                <w:rFonts w:ascii="Times New Roman" w:eastAsia="Times New Roman" w:hAnsi="Times New Roman" w:cs="Times New Roman"/>
                <w:sz w:val="28"/>
                <w:szCs w:val="28"/>
                <w:lang w:eastAsia="ru-RU"/>
              </w:rPr>
              <w:t>.</w:t>
            </w:r>
          </w:p>
          <w:p w14:paraId="06F90444"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Влияние хронического и тяжелого заболевания на психику. </w:t>
            </w:r>
            <w:proofErr w:type="spellStart"/>
            <w:r w:rsidRPr="001935BC">
              <w:rPr>
                <w:rFonts w:ascii="Times New Roman" w:eastAsia="Times New Roman" w:hAnsi="Times New Roman" w:cs="Times New Roman"/>
                <w:sz w:val="28"/>
                <w:szCs w:val="28"/>
                <w:lang w:eastAsia="ru-RU"/>
              </w:rPr>
              <w:t>Коморбидные</w:t>
            </w:r>
            <w:proofErr w:type="spellEnd"/>
            <w:r w:rsidRPr="001935BC">
              <w:rPr>
                <w:rFonts w:ascii="Times New Roman" w:eastAsia="Times New Roman" w:hAnsi="Times New Roman" w:cs="Times New Roman"/>
                <w:sz w:val="28"/>
                <w:szCs w:val="28"/>
                <w:lang w:eastAsia="ru-RU"/>
              </w:rPr>
              <w:t xml:space="preserve"> расстройства. </w:t>
            </w:r>
          </w:p>
          <w:p w14:paraId="1A254D77"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p>
          <w:p w14:paraId="2419A0E1"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p>
        </w:tc>
        <w:tc>
          <w:tcPr>
            <w:tcW w:w="4536" w:type="dxa"/>
            <w:shd w:val="clear" w:color="auto" w:fill="auto"/>
          </w:tcPr>
          <w:p w14:paraId="063D98A1"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Клинические проявления психогенных депрессий. </w:t>
            </w:r>
          </w:p>
          <w:p w14:paraId="04151782"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Психотерапия и психологическая психокоррекция депрессивных расстройств.  </w:t>
            </w:r>
          </w:p>
          <w:p w14:paraId="3833807D"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Работа с суицидальными пациентами. Суицид.</w:t>
            </w:r>
          </w:p>
          <w:p w14:paraId="2AD4FFF9"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Особенности консультирования тревожных</w:t>
            </w:r>
            <w:r w:rsidRPr="001935BC">
              <w:rPr>
                <w:rFonts w:ascii="Times New Roman" w:eastAsia="Times New Roman" w:hAnsi="Times New Roman" w:cs="Times New Roman"/>
                <w:sz w:val="28"/>
                <w:szCs w:val="28"/>
                <w:lang w:val="kk-KZ" w:eastAsia="ru-RU"/>
              </w:rPr>
              <w:t xml:space="preserve"> и</w:t>
            </w:r>
            <w:r w:rsidRPr="001935BC">
              <w:rPr>
                <w:rFonts w:ascii="Times New Roman" w:eastAsia="Times New Roman" w:hAnsi="Times New Roman" w:cs="Times New Roman"/>
                <w:sz w:val="28"/>
                <w:szCs w:val="28"/>
                <w:lang w:eastAsia="ru-RU"/>
              </w:rPr>
              <w:t xml:space="preserve"> "немотивированных" клиентов. </w:t>
            </w:r>
          </w:p>
          <w:p w14:paraId="486CAEA6" w14:textId="77777777" w:rsidR="00B74328" w:rsidRPr="001935BC" w:rsidRDefault="00B74328" w:rsidP="0013504B">
            <w:pPr>
              <w:pStyle w:val="ae"/>
              <w:ind w:firstLine="30"/>
              <w:jc w:val="both"/>
              <w:rPr>
                <w:rFonts w:ascii="Times New Roman" w:eastAsia="Times New Roman" w:hAnsi="Times New Roman" w:cs="Times New Roman"/>
                <w:sz w:val="28"/>
                <w:szCs w:val="28"/>
                <w:lang w:val="kk-KZ" w:eastAsia="ru-RU"/>
              </w:rPr>
            </w:pPr>
          </w:p>
        </w:tc>
        <w:tc>
          <w:tcPr>
            <w:tcW w:w="958" w:type="dxa"/>
            <w:shd w:val="clear" w:color="auto" w:fill="auto"/>
          </w:tcPr>
          <w:p w14:paraId="0C75032E"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r>
      <w:tr w:rsidR="00655F65" w:rsidRPr="001935BC" w14:paraId="46F7A28E" w14:textId="77777777" w:rsidTr="00B74328">
        <w:tc>
          <w:tcPr>
            <w:tcW w:w="560" w:type="dxa"/>
            <w:shd w:val="clear" w:color="auto" w:fill="auto"/>
          </w:tcPr>
          <w:p w14:paraId="41687B27"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4.</w:t>
            </w:r>
          </w:p>
        </w:tc>
        <w:tc>
          <w:tcPr>
            <w:tcW w:w="3517" w:type="dxa"/>
            <w:shd w:val="clear" w:color="auto" w:fill="auto"/>
          </w:tcPr>
          <w:p w14:paraId="604967D3"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Место психологии в комплексном подходе лечения и сопровождения больных в онкологии.</w:t>
            </w:r>
          </w:p>
        </w:tc>
        <w:tc>
          <w:tcPr>
            <w:tcW w:w="4536" w:type="dxa"/>
            <w:shd w:val="clear" w:color="auto" w:fill="auto"/>
          </w:tcPr>
          <w:p w14:paraId="7B20FD43"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Базовые </w:t>
            </w:r>
            <w:r w:rsidRPr="001935BC">
              <w:rPr>
                <w:rFonts w:ascii="Times New Roman" w:eastAsia="Times New Roman" w:hAnsi="Times New Roman" w:cs="Times New Roman"/>
                <w:sz w:val="28"/>
                <w:szCs w:val="28"/>
                <w:lang w:val="kk-KZ" w:eastAsia="ru-RU"/>
              </w:rPr>
              <w:t>навыки</w:t>
            </w:r>
            <w:r w:rsidRPr="001935BC">
              <w:rPr>
                <w:rFonts w:ascii="Times New Roman" w:eastAsia="Times New Roman" w:hAnsi="Times New Roman" w:cs="Times New Roman"/>
                <w:sz w:val="28"/>
                <w:szCs w:val="28"/>
                <w:lang w:eastAsia="ru-RU"/>
              </w:rPr>
              <w:t xml:space="preserve"> </w:t>
            </w:r>
            <w:proofErr w:type="spellStart"/>
            <w:proofErr w:type="gramStart"/>
            <w:r w:rsidRPr="001935BC">
              <w:rPr>
                <w:rFonts w:ascii="Times New Roman" w:eastAsia="Times New Roman" w:hAnsi="Times New Roman" w:cs="Times New Roman"/>
                <w:sz w:val="28"/>
                <w:szCs w:val="28"/>
                <w:lang w:eastAsia="ru-RU"/>
              </w:rPr>
              <w:t>консультировани</w:t>
            </w:r>
            <w:proofErr w:type="spellEnd"/>
            <w:r w:rsidRPr="001935BC">
              <w:rPr>
                <w:rFonts w:ascii="Times New Roman" w:eastAsia="Times New Roman" w:hAnsi="Times New Roman" w:cs="Times New Roman"/>
                <w:sz w:val="28"/>
                <w:szCs w:val="28"/>
                <w:lang w:val="kk-KZ" w:eastAsia="ru-RU"/>
              </w:rPr>
              <w:t>я</w:t>
            </w:r>
            <w:r w:rsidRPr="001935BC">
              <w:rPr>
                <w:rFonts w:ascii="Times New Roman" w:eastAsia="Times New Roman" w:hAnsi="Times New Roman" w:cs="Times New Roman"/>
                <w:sz w:val="28"/>
                <w:szCs w:val="28"/>
                <w:lang w:eastAsia="ru-RU"/>
              </w:rPr>
              <w:t xml:space="preserve">  пациентов</w:t>
            </w:r>
            <w:proofErr w:type="gramEnd"/>
            <w:r w:rsidRPr="001935BC">
              <w:rPr>
                <w:rFonts w:ascii="Times New Roman" w:eastAsia="Times New Roman" w:hAnsi="Times New Roman" w:cs="Times New Roman"/>
                <w:sz w:val="28"/>
                <w:szCs w:val="28"/>
                <w:lang w:eastAsia="ru-RU"/>
              </w:rPr>
              <w:t xml:space="preserve"> с психосоматикой </w:t>
            </w:r>
          </w:p>
          <w:p w14:paraId="3BA0FDF5" w14:textId="77777777" w:rsidR="00B74328" w:rsidRPr="001935BC" w:rsidRDefault="00B74328" w:rsidP="0013504B">
            <w:pPr>
              <w:pStyle w:val="ae"/>
              <w:ind w:firstLine="30"/>
              <w:jc w:val="both"/>
              <w:rPr>
                <w:rFonts w:ascii="Times New Roman" w:eastAsia="Times New Roman" w:hAnsi="Times New Roman" w:cs="Times New Roman"/>
                <w:sz w:val="28"/>
                <w:szCs w:val="28"/>
                <w:lang w:val="kk-KZ" w:eastAsia="ru-RU"/>
              </w:rPr>
            </w:pPr>
            <w:r w:rsidRPr="001935BC">
              <w:rPr>
                <w:rFonts w:ascii="Times New Roman" w:eastAsia="Times New Roman" w:hAnsi="Times New Roman" w:cs="Times New Roman"/>
                <w:sz w:val="28"/>
                <w:szCs w:val="28"/>
                <w:lang w:eastAsia="ru-RU"/>
              </w:rPr>
              <w:t xml:space="preserve">Возможности и </w:t>
            </w:r>
            <w:proofErr w:type="gramStart"/>
            <w:r w:rsidRPr="001935BC">
              <w:rPr>
                <w:rFonts w:ascii="Times New Roman" w:eastAsia="Times New Roman" w:hAnsi="Times New Roman" w:cs="Times New Roman"/>
                <w:sz w:val="28"/>
                <w:szCs w:val="28"/>
                <w:lang w:eastAsia="ru-RU"/>
              </w:rPr>
              <w:t>ограничения  медицинского</w:t>
            </w:r>
            <w:proofErr w:type="gramEnd"/>
            <w:r w:rsidRPr="001935BC">
              <w:rPr>
                <w:rFonts w:ascii="Times New Roman" w:eastAsia="Times New Roman" w:hAnsi="Times New Roman" w:cs="Times New Roman"/>
                <w:sz w:val="28"/>
                <w:szCs w:val="28"/>
                <w:lang w:eastAsia="ru-RU"/>
              </w:rPr>
              <w:t xml:space="preserve"> психолога в работе с психосоматическими пациентами. Использование современных методик психотерапевтического воздействия в </w:t>
            </w:r>
            <w:proofErr w:type="spellStart"/>
            <w:r w:rsidRPr="001935BC">
              <w:rPr>
                <w:rFonts w:ascii="Times New Roman" w:eastAsia="Times New Roman" w:hAnsi="Times New Roman" w:cs="Times New Roman"/>
                <w:sz w:val="28"/>
                <w:szCs w:val="28"/>
                <w:lang w:eastAsia="ru-RU"/>
              </w:rPr>
              <w:t>онкопсихологии</w:t>
            </w:r>
            <w:proofErr w:type="spellEnd"/>
            <w:r w:rsidRPr="001935BC">
              <w:rPr>
                <w:rFonts w:ascii="Times New Roman" w:eastAsia="Times New Roman" w:hAnsi="Times New Roman" w:cs="Times New Roman"/>
                <w:sz w:val="28"/>
                <w:szCs w:val="28"/>
                <w:lang w:eastAsia="ru-RU"/>
              </w:rPr>
              <w:t>. Техники.</w:t>
            </w:r>
          </w:p>
        </w:tc>
        <w:tc>
          <w:tcPr>
            <w:tcW w:w="958" w:type="dxa"/>
            <w:shd w:val="clear" w:color="auto" w:fill="auto"/>
          </w:tcPr>
          <w:p w14:paraId="2A3B7B58"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7</w:t>
            </w:r>
          </w:p>
        </w:tc>
      </w:tr>
      <w:tr w:rsidR="00655F65" w:rsidRPr="001935BC" w14:paraId="09303331" w14:textId="77777777" w:rsidTr="00B74328">
        <w:tc>
          <w:tcPr>
            <w:tcW w:w="560" w:type="dxa"/>
            <w:shd w:val="clear" w:color="auto" w:fill="auto"/>
          </w:tcPr>
          <w:p w14:paraId="2523F548"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4.</w:t>
            </w:r>
          </w:p>
        </w:tc>
        <w:tc>
          <w:tcPr>
            <w:tcW w:w="3517" w:type="dxa"/>
            <w:shd w:val="clear" w:color="auto" w:fill="auto"/>
          </w:tcPr>
          <w:p w14:paraId="6F85A0DF"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Стигма по отношению к ментальному здоровью. </w:t>
            </w:r>
          </w:p>
        </w:tc>
        <w:tc>
          <w:tcPr>
            <w:tcW w:w="4536" w:type="dxa"/>
            <w:shd w:val="clear" w:color="auto" w:fill="auto"/>
          </w:tcPr>
          <w:p w14:paraId="7479836B"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val="kk-KZ" w:eastAsia="ru-RU"/>
              </w:rPr>
              <w:t>Цели и задачи  психологического консультирования.</w:t>
            </w:r>
            <w:r w:rsidRPr="001935BC">
              <w:rPr>
                <w:rFonts w:ascii="Times New Roman" w:eastAsia="Times New Roman" w:hAnsi="Times New Roman" w:cs="Times New Roman"/>
                <w:sz w:val="28"/>
                <w:szCs w:val="28"/>
                <w:lang w:eastAsia="ru-RU"/>
              </w:rPr>
              <w:t xml:space="preserve">  Основные принципы работы консультанта. </w:t>
            </w:r>
            <w:proofErr w:type="gramStart"/>
            <w:r w:rsidRPr="001935BC">
              <w:rPr>
                <w:rFonts w:ascii="Times New Roman" w:eastAsia="Times New Roman" w:hAnsi="Times New Roman" w:cs="Times New Roman"/>
                <w:sz w:val="28"/>
                <w:szCs w:val="28"/>
                <w:lang w:eastAsia="ru-RU"/>
              </w:rPr>
              <w:t xml:space="preserve">Показания,   </w:t>
            </w:r>
            <w:proofErr w:type="gramEnd"/>
            <w:r w:rsidRPr="001935BC">
              <w:rPr>
                <w:rFonts w:ascii="Times New Roman" w:eastAsia="Times New Roman" w:hAnsi="Times New Roman" w:cs="Times New Roman"/>
                <w:sz w:val="28"/>
                <w:szCs w:val="28"/>
                <w:lang w:eastAsia="ru-RU"/>
              </w:rPr>
              <w:t xml:space="preserve">   противопоказания психотерапии. </w:t>
            </w:r>
          </w:p>
          <w:p w14:paraId="74B39C2D"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Требования к личности консультанта. Этический кодекс.</w:t>
            </w:r>
          </w:p>
          <w:p w14:paraId="297B5160"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p>
        </w:tc>
        <w:tc>
          <w:tcPr>
            <w:tcW w:w="958" w:type="dxa"/>
            <w:shd w:val="clear" w:color="auto" w:fill="auto"/>
          </w:tcPr>
          <w:p w14:paraId="7AEDA06B"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r>
      <w:tr w:rsidR="00655F65" w:rsidRPr="001935BC" w14:paraId="3634E6B4" w14:textId="77777777" w:rsidTr="00B74328">
        <w:tc>
          <w:tcPr>
            <w:tcW w:w="560" w:type="dxa"/>
            <w:shd w:val="clear" w:color="auto" w:fill="auto"/>
          </w:tcPr>
          <w:p w14:paraId="19289E45"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5.</w:t>
            </w:r>
          </w:p>
        </w:tc>
        <w:tc>
          <w:tcPr>
            <w:tcW w:w="3517" w:type="dxa"/>
            <w:shd w:val="clear" w:color="auto" w:fill="auto"/>
          </w:tcPr>
          <w:p w14:paraId="464C6AC6"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Сообщения плохих новостей. Алгоритм сообщения плохих новостей.</w:t>
            </w:r>
          </w:p>
        </w:tc>
        <w:tc>
          <w:tcPr>
            <w:tcW w:w="4536" w:type="dxa"/>
            <w:shd w:val="clear" w:color="auto" w:fill="auto"/>
          </w:tcPr>
          <w:p w14:paraId="7CA9001F"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 xml:space="preserve">Применение навыков </w:t>
            </w:r>
            <w:proofErr w:type="gramStart"/>
            <w:r w:rsidRPr="001935BC">
              <w:rPr>
                <w:rFonts w:ascii="Times New Roman" w:eastAsia="Times New Roman" w:hAnsi="Times New Roman" w:cs="Times New Roman"/>
                <w:sz w:val="28"/>
                <w:szCs w:val="28"/>
                <w:lang w:val="ru-MD" w:eastAsia="ru-RU"/>
              </w:rPr>
              <w:t>сообщения  плохой</w:t>
            </w:r>
            <w:proofErr w:type="gramEnd"/>
            <w:r w:rsidRPr="001935BC">
              <w:rPr>
                <w:rFonts w:ascii="Times New Roman" w:eastAsia="Times New Roman" w:hAnsi="Times New Roman" w:cs="Times New Roman"/>
                <w:sz w:val="28"/>
                <w:szCs w:val="28"/>
                <w:lang w:val="ru-MD" w:eastAsia="ru-RU"/>
              </w:rPr>
              <w:t xml:space="preserve"> новости по модели </w:t>
            </w:r>
            <w:proofErr w:type="spellStart"/>
            <w:r w:rsidRPr="001935BC">
              <w:rPr>
                <w:rFonts w:ascii="Times New Roman" w:eastAsia="Times New Roman" w:hAnsi="Times New Roman" w:cs="Times New Roman"/>
                <w:sz w:val="28"/>
                <w:szCs w:val="28"/>
                <w:lang w:val="ru-MD" w:eastAsia="ru-RU"/>
              </w:rPr>
              <w:t>Кюблер</w:t>
            </w:r>
            <w:proofErr w:type="spellEnd"/>
            <w:r w:rsidRPr="001935BC">
              <w:rPr>
                <w:rFonts w:ascii="Times New Roman" w:eastAsia="Times New Roman" w:hAnsi="Times New Roman" w:cs="Times New Roman"/>
                <w:sz w:val="28"/>
                <w:szCs w:val="28"/>
                <w:lang w:val="ru-MD" w:eastAsia="ru-RU"/>
              </w:rPr>
              <w:t>-Росс.</w:t>
            </w:r>
            <w:r w:rsidRPr="001935BC">
              <w:rPr>
                <w:rFonts w:ascii="Times New Roman" w:eastAsia="Times New Roman" w:hAnsi="Times New Roman" w:cs="Times New Roman"/>
                <w:sz w:val="28"/>
                <w:szCs w:val="28"/>
                <w:lang w:eastAsia="ru-RU"/>
              </w:rPr>
              <w:t xml:space="preserve"> </w:t>
            </w:r>
            <w:r w:rsidRPr="001935BC">
              <w:rPr>
                <w:rFonts w:ascii="Times New Roman" w:eastAsia="Times New Roman" w:hAnsi="Times New Roman" w:cs="Times New Roman"/>
                <w:sz w:val="28"/>
                <w:szCs w:val="28"/>
                <w:lang w:val="ru-MD" w:eastAsia="ru-RU"/>
              </w:rPr>
              <w:t>Т</w:t>
            </w:r>
            <w:proofErr w:type="spellStart"/>
            <w:r w:rsidRPr="001935BC">
              <w:rPr>
                <w:rFonts w:ascii="Times New Roman" w:eastAsia="Times New Roman" w:hAnsi="Times New Roman" w:cs="Times New Roman"/>
                <w:sz w:val="28"/>
                <w:szCs w:val="28"/>
                <w:lang w:eastAsia="ru-RU"/>
              </w:rPr>
              <w:t>ехники</w:t>
            </w:r>
            <w:proofErr w:type="spellEnd"/>
            <w:r w:rsidRPr="001935BC">
              <w:rPr>
                <w:rFonts w:ascii="Times New Roman" w:eastAsia="Times New Roman" w:hAnsi="Times New Roman" w:cs="Times New Roman"/>
                <w:sz w:val="28"/>
                <w:szCs w:val="28"/>
                <w:lang w:eastAsia="ru-RU"/>
              </w:rPr>
              <w:t xml:space="preserve"> сообщения плохих новостей по м</w:t>
            </w:r>
            <w:r w:rsidRPr="001935BC">
              <w:rPr>
                <w:rFonts w:ascii="Times New Roman" w:eastAsia="Times New Roman" w:hAnsi="Times New Roman" w:cs="Times New Roman"/>
                <w:sz w:val="28"/>
                <w:szCs w:val="28"/>
                <w:lang w:val="ru-MD" w:eastAsia="ru-RU"/>
              </w:rPr>
              <w:t xml:space="preserve">одели </w:t>
            </w:r>
            <w:r w:rsidRPr="001935BC">
              <w:rPr>
                <w:rFonts w:ascii="Times New Roman" w:eastAsia="Times New Roman" w:hAnsi="Times New Roman" w:cs="Times New Roman"/>
                <w:sz w:val="28"/>
                <w:szCs w:val="28"/>
                <w:lang w:val="en-US" w:eastAsia="ru-RU"/>
              </w:rPr>
              <w:t>SPIKES</w:t>
            </w:r>
            <w:r w:rsidRPr="001935BC">
              <w:rPr>
                <w:rFonts w:ascii="Times New Roman" w:eastAsia="Times New Roman" w:hAnsi="Times New Roman" w:cs="Times New Roman"/>
                <w:sz w:val="28"/>
                <w:szCs w:val="28"/>
                <w:lang w:eastAsia="ru-RU"/>
              </w:rPr>
              <w:t>.</w:t>
            </w:r>
            <w:r w:rsidRPr="001935BC">
              <w:rPr>
                <w:rFonts w:ascii="Times New Roman" w:eastAsia="Times New Roman" w:hAnsi="Times New Roman" w:cs="Times New Roman"/>
                <w:sz w:val="28"/>
                <w:szCs w:val="28"/>
                <w:lang w:val="kk-KZ" w:eastAsia="ru-RU"/>
              </w:rPr>
              <w:t xml:space="preserve"> Тренажер-практикум: консультирование по модели кублер-росс.</w:t>
            </w:r>
          </w:p>
        </w:tc>
        <w:tc>
          <w:tcPr>
            <w:tcW w:w="958" w:type="dxa"/>
            <w:shd w:val="clear" w:color="auto" w:fill="auto"/>
          </w:tcPr>
          <w:p w14:paraId="7A76AF6D"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r>
      <w:tr w:rsidR="00655F65" w:rsidRPr="001935BC" w14:paraId="4B158CC7" w14:textId="77777777" w:rsidTr="00B74328">
        <w:tc>
          <w:tcPr>
            <w:tcW w:w="560" w:type="dxa"/>
            <w:shd w:val="clear" w:color="auto" w:fill="auto"/>
          </w:tcPr>
          <w:p w14:paraId="268355D8"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6.</w:t>
            </w:r>
          </w:p>
        </w:tc>
        <w:tc>
          <w:tcPr>
            <w:tcW w:w="3517" w:type="dxa"/>
            <w:shd w:val="clear" w:color="auto" w:fill="auto"/>
          </w:tcPr>
          <w:p w14:paraId="1780F9C4"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Проведение мотивационного интервью пациентов</w:t>
            </w:r>
          </w:p>
        </w:tc>
        <w:tc>
          <w:tcPr>
            <w:tcW w:w="4536" w:type="dxa"/>
            <w:shd w:val="clear" w:color="auto" w:fill="auto"/>
          </w:tcPr>
          <w:p w14:paraId="49FA93D1"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eastAsia="ru-RU"/>
              </w:rPr>
              <w:t>Проведение мотивационного интервью пациентов</w:t>
            </w:r>
          </w:p>
        </w:tc>
        <w:tc>
          <w:tcPr>
            <w:tcW w:w="958" w:type="dxa"/>
            <w:shd w:val="clear" w:color="auto" w:fill="auto"/>
          </w:tcPr>
          <w:p w14:paraId="2D059AEF"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7</w:t>
            </w:r>
          </w:p>
        </w:tc>
      </w:tr>
      <w:tr w:rsidR="00655F65" w:rsidRPr="001935BC" w14:paraId="70476E38" w14:textId="77777777" w:rsidTr="00B74328">
        <w:tc>
          <w:tcPr>
            <w:tcW w:w="560" w:type="dxa"/>
            <w:shd w:val="clear" w:color="auto" w:fill="auto"/>
          </w:tcPr>
          <w:p w14:paraId="14C692DA" w14:textId="77777777" w:rsidR="00B74328" w:rsidRPr="001935BC" w:rsidRDefault="00B74328" w:rsidP="0013504B">
            <w:pPr>
              <w:pStyle w:val="ae"/>
              <w:ind w:firstLine="30"/>
              <w:jc w:val="both"/>
              <w:rPr>
                <w:rFonts w:ascii="Times New Roman" w:eastAsia="Times New Roman" w:hAnsi="Times New Roman" w:cs="Times New Roman"/>
                <w:sz w:val="28"/>
                <w:szCs w:val="28"/>
                <w:lang w:val="ru-MD" w:eastAsia="ru-RU"/>
              </w:rPr>
            </w:pPr>
          </w:p>
        </w:tc>
        <w:tc>
          <w:tcPr>
            <w:tcW w:w="3517" w:type="dxa"/>
            <w:shd w:val="clear" w:color="auto" w:fill="auto"/>
          </w:tcPr>
          <w:p w14:paraId="20FC5F88"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итого</w:t>
            </w:r>
          </w:p>
        </w:tc>
        <w:tc>
          <w:tcPr>
            <w:tcW w:w="4536" w:type="dxa"/>
            <w:shd w:val="clear" w:color="auto" w:fill="auto"/>
          </w:tcPr>
          <w:p w14:paraId="0CE9AFF0"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p>
        </w:tc>
        <w:tc>
          <w:tcPr>
            <w:tcW w:w="958" w:type="dxa"/>
            <w:shd w:val="clear" w:color="auto" w:fill="auto"/>
          </w:tcPr>
          <w:p w14:paraId="7C0F4142" w14:textId="77777777" w:rsidR="00B74328" w:rsidRPr="001935BC" w:rsidRDefault="00B74328" w:rsidP="0013504B">
            <w:pPr>
              <w:pStyle w:val="ae"/>
              <w:ind w:firstLine="30"/>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42</w:t>
            </w:r>
          </w:p>
        </w:tc>
      </w:tr>
    </w:tbl>
    <w:p w14:paraId="7F5C5440"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p>
    <w:p w14:paraId="14190979"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p>
    <w:p w14:paraId="1F8D21EE"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b/>
          <w:sz w:val="28"/>
          <w:szCs w:val="28"/>
          <w:lang w:eastAsia="ru-RU"/>
        </w:rPr>
        <w:lastRenderedPageBreak/>
        <w:t xml:space="preserve">6. </w:t>
      </w:r>
      <w:r w:rsidRPr="001935BC">
        <w:rPr>
          <w:rFonts w:ascii="Times New Roman" w:eastAsia="Times New Roman" w:hAnsi="Times New Roman" w:cs="Times New Roman"/>
          <w:b/>
          <w:bCs/>
          <w:sz w:val="28"/>
          <w:szCs w:val="28"/>
          <w:lang w:eastAsia="ru-RU"/>
        </w:rPr>
        <w:t>Тематика самостоятельной работы слушателя</w:t>
      </w:r>
      <w:r w:rsidRPr="001935BC">
        <w:rPr>
          <w:rFonts w:ascii="Times New Roman" w:eastAsia="Times New Roman" w:hAnsi="Times New Roman" w:cs="Times New Roman"/>
          <w:sz w:val="28"/>
          <w:szCs w:val="28"/>
          <w:lang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674"/>
        <w:gridCol w:w="3122"/>
        <w:gridCol w:w="958"/>
      </w:tblGrid>
      <w:tr w:rsidR="00655F65" w:rsidRPr="001935BC" w14:paraId="20CB147D" w14:textId="77777777" w:rsidTr="00B74328">
        <w:tc>
          <w:tcPr>
            <w:tcW w:w="709" w:type="dxa"/>
            <w:shd w:val="clear" w:color="auto" w:fill="auto"/>
          </w:tcPr>
          <w:p w14:paraId="045B5911"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w:t>
            </w:r>
          </w:p>
        </w:tc>
        <w:tc>
          <w:tcPr>
            <w:tcW w:w="4674" w:type="dxa"/>
            <w:shd w:val="clear" w:color="auto" w:fill="auto"/>
          </w:tcPr>
          <w:p w14:paraId="3F749E18" w14:textId="77777777" w:rsidR="00B74328" w:rsidRPr="001935BC" w:rsidRDefault="00B74328" w:rsidP="0013504B">
            <w:pPr>
              <w:pStyle w:val="ae"/>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val="ru-MD" w:eastAsia="ru-RU"/>
              </w:rPr>
              <w:t>Наименование тем</w:t>
            </w:r>
          </w:p>
        </w:tc>
        <w:tc>
          <w:tcPr>
            <w:tcW w:w="3122" w:type="dxa"/>
            <w:shd w:val="clear" w:color="auto" w:fill="auto"/>
          </w:tcPr>
          <w:p w14:paraId="77E1CC0B" w14:textId="77777777" w:rsidR="00B74328" w:rsidRPr="001935BC" w:rsidRDefault="00B74328" w:rsidP="0013504B">
            <w:pPr>
              <w:pStyle w:val="ae"/>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Виды СРС</w:t>
            </w:r>
          </w:p>
        </w:tc>
        <w:tc>
          <w:tcPr>
            <w:tcW w:w="958" w:type="dxa"/>
            <w:shd w:val="clear" w:color="auto" w:fill="auto"/>
          </w:tcPr>
          <w:p w14:paraId="2C5DAD38"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Кол-во часов</w:t>
            </w:r>
          </w:p>
        </w:tc>
      </w:tr>
      <w:tr w:rsidR="00655F65" w:rsidRPr="001935BC" w14:paraId="60F786F5" w14:textId="77777777" w:rsidTr="00B74328">
        <w:tc>
          <w:tcPr>
            <w:tcW w:w="709" w:type="dxa"/>
            <w:shd w:val="clear" w:color="auto" w:fill="auto"/>
          </w:tcPr>
          <w:p w14:paraId="29DDBC67"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p>
        </w:tc>
        <w:tc>
          <w:tcPr>
            <w:tcW w:w="4674" w:type="dxa"/>
            <w:shd w:val="clear" w:color="auto" w:fill="auto"/>
          </w:tcPr>
          <w:p w14:paraId="3A918FB7"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val="ru-MD" w:eastAsia="ru-RU"/>
              </w:rPr>
              <w:t xml:space="preserve">Понятие о коммуникативной компетенции современного медицинского психолога. </w:t>
            </w:r>
            <w:r w:rsidRPr="001935BC">
              <w:rPr>
                <w:rFonts w:ascii="Times New Roman" w:eastAsia="Times New Roman" w:hAnsi="Times New Roman" w:cs="Times New Roman"/>
                <w:sz w:val="28"/>
                <w:szCs w:val="28"/>
                <w:lang w:eastAsia="ru-RU"/>
              </w:rPr>
              <w:t xml:space="preserve">Эмпатия, эмоциональная стабильность, аффилиация, толерантность и т.д. </w:t>
            </w:r>
          </w:p>
        </w:tc>
        <w:tc>
          <w:tcPr>
            <w:tcW w:w="3122" w:type="dxa"/>
            <w:shd w:val="clear" w:color="auto" w:fill="auto"/>
          </w:tcPr>
          <w:p w14:paraId="7D432037"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Подготовка презентации</w:t>
            </w:r>
          </w:p>
        </w:tc>
        <w:tc>
          <w:tcPr>
            <w:tcW w:w="958" w:type="dxa"/>
            <w:shd w:val="clear" w:color="auto" w:fill="auto"/>
          </w:tcPr>
          <w:p w14:paraId="1337DBCA"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6</w:t>
            </w:r>
          </w:p>
        </w:tc>
      </w:tr>
      <w:tr w:rsidR="00655F65" w:rsidRPr="001935BC" w14:paraId="390728CD" w14:textId="77777777" w:rsidTr="00B74328">
        <w:tc>
          <w:tcPr>
            <w:tcW w:w="709" w:type="dxa"/>
            <w:shd w:val="clear" w:color="auto" w:fill="auto"/>
          </w:tcPr>
          <w:p w14:paraId="13015626"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p>
        </w:tc>
        <w:tc>
          <w:tcPr>
            <w:tcW w:w="4674" w:type="dxa"/>
            <w:shd w:val="clear" w:color="auto" w:fill="auto"/>
          </w:tcPr>
          <w:p w14:paraId="3552ADEC"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eastAsia="ru-RU"/>
              </w:rPr>
              <w:t xml:space="preserve">Этические принципы в </w:t>
            </w:r>
            <w:proofErr w:type="spellStart"/>
            <w:r w:rsidRPr="001935BC">
              <w:rPr>
                <w:rFonts w:ascii="Times New Roman" w:eastAsia="Times New Roman" w:hAnsi="Times New Roman" w:cs="Times New Roman"/>
                <w:sz w:val="28"/>
                <w:szCs w:val="28"/>
                <w:lang w:eastAsia="ru-RU"/>
              </w:rPr>
              <w:t>онкоклинике</w:t>
            </w:r>
            <w:proofErr w:type="spellEnd"/>
            <w:r w:rsidRPr="001935BC">
              <w:rPr>
                <w:rFonts w:ascii="Times New Roman" w:eastAsia="Times New Roman" w:hAnsi="Times New Roman" w:cs="Times New Roman"/>
                <w:sz w:val="28"/>
                <w:szCs w:val="28"/>
                <w:lang w:eastAsia="ru-RU"/>
              </w:rPr>
              <w:t xml:space="preserve">. «За» и «против» сообщения диагноза больному. дому. </w:t>
            </w:r>
          </w:p>
        </w:tc>
        <w:tc>
          <w:tcPr>
            <w:tcW w:w="3122" w:type="dxa"/>
            <w:shd w:val="clear" w:color="auto" w:fill="auto"/>
          </w:tcPr>
          <w:p w14:paraId="3FE70077"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 xml:space="preserve">Подготовка презентации, </w:t>
            </w:r>
          </w:p>
        </w:tc>
        <w:tc>
          <w:tcPr>
            <w:tcW w:w="958" w:type="dxa"/>
            <w:shd w:val="clear" w:color="auto" w:fill="auto"/>
          </w:tcPr>
          <w:p w14:paraId="1C09A4E2"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6</w:t>
            </w:r>
          </w:p>
        </w:tc>
      </w:tr>
      <w:tr w:rsidR="00655F65" w:rsidRPr="001935BC" w14:paraId="3057AC26" w14:textId="77777777" w:rsidTr="00B74328">
        <w:tc>
          <w:tcPr>
            <w:tcW w:w="709" w:type="dxa"/>
            <w:shd w:val="clear" w:color="auto" w:fill="auto"/>
          </w:tcPr>
          <w:p w14:paraId="62B50AE0"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p>
        </w:tc>
        <w:tc>
          <w:tcPr>
            <w:tcW w:w="4674" w:type="dxa"/>
            <w:shd w:val="clear" w:color="auto" w:fill="auto"/>
          </w:tcPr>
          <w:p w14:paraId="566F1B60"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eastAsia="ru-RU"/>
              </w:rPr>
              <w:t>"Палатный" метод психотерапии. Групповая психотерапия.</w:t>
            </w:r>
          </w:p>
        </w:tc>
        <w:tc>
          <w:tcPr>
            <w:tcW w:w="3122" w:type="dxa"/>
            <w:shd w:val="clear" w:color="auto" w:fill="auto"/>
          </w:tcPr>
          <w:p w14:paraId="7F7A1035"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 xml:space="preserve">Подготовка презентации </w:t>
            </w:r>
          </w:p>
        </w:tc>
        <w:tc>
          <w:tcPr>
            <w:tcW w:w="958" w:type="dxa"/>
            <w:shd w:val="clear" w:color="auto" w:fill="auto"/>
          </w:tcPr>
          <w:p w14:paraId="08CCB565"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6</w:t>
            </w:r>
          </w:p>
        </w:tc>
      </w:tr>
      <w:tr w:rsidR="00655F65" w:rsidRPr="001935BC" w14:paraId="7B3FC68F" w14:textId="77777777" w:rsidTr="00B74328">
        <w:tc>
          <w:tcPr>
            <w:tcW w:w="709" w:type="dxa"/>
            <w:shd w:val="clear" w:color="auto" w:fill="auto"/>
          </w:tcPr>
          <w:p w14:paraId="2E73FA15"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p>
        </w:tc>
        <w:tc>
          <w:tcPr>
            <w:tcW w:w="4674" w:type="dxa"/>
            <w:shd w:val="clear" w:color="auto" w:fill="auto"/>
          </w:tcPr>
          <w:p w14:paraId="324DCE06"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Особенности работы с тяжелыми немотивированными пациентами. Отказ от лечения. Паллиативная помощь.</w:t>
            </w:r>
          </w:p>
          <w:p w14:paraId="6DE58036"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tc>
        <w:tc>
          <w:tcPr>
            <w:tcW w:w="3122" w:type="dxa"/>
            <w:shd w:val="clear" w:color="auto" w:fill="auto"/>
          </w:tcPr>
          <w:p w14:paraId="18749520" w14:textId="28368565"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Подготовка клинической</w:t>
            </w:r>
            <w:r w:rsidR="00F2670D" w:rsidRPr="001935BC">
              <w:rPr>
                <w:rFonts w:ascii="Times New Roman" w:eastAsia="Times New Roman" w:hAnsi="Times New Roman" w:cs="Times New Roman"/>
                <w:sz w:val="28"/>
                <w:szCs w:val="28"/>
                <w:lang w:val="ru-MD" w:eastAsia="ru-RU"/>
              </w:rPr>
              <w:t xml:space="preserve"> </w:t>
            </w:r>
            <w:r w:rsidRPr="001935BC">
              <w:rPr>
                <w:rFonts w:ascii="Times New Roman" w:eastAsia="Times New Roman" w:hAnsi="Times New Roman" w:cs="Times New Roman"/>
                <w:sz w:val="28"/>
                <w:szCs w:val="28"/>
                <w:lang w:val="ru-MD" w:eastAsia="ru-RU"/>
              </w:rPr>
              <w:t>задачи, клинического сценария.</w:t>
            </w:r>
          </w:p>
        </w:tc>
        <w:tc>
          <w:tcPr>
            <w:tcW w:w="958" w:type="dxa"/>
            <w:shd w:val="clear" w:color="auto" w:fill="auto"/>
          </w:tcPr>
          <w:p w14:paraId="4B89A9B1"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6</w:t>
            </w:r>
          </w:p>
        </w:tc>
      </w:tr>
      <w:tr w:rsidR="00655F65" w:rsidRPr="001935BC" w14:paraId="4A1C82EF" w14:textId="77777777" w:rsidTr="00B74328">
        <w:tc>
          <w:tcPr>
            <w:tcW w:w="709" w:type="dxa"/>
            <w:shd w:val="clear" w:color="auto" w:fill="auto"/>
          </w:tcPr>
          <w:p w14:paraId="58B1654B"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p>
        </w:tc>
        <w:tc>
          <w:tcPr>
            <w:tcW w:w="4674" w:type="dxa"/>
            <w:shd w:val="clear" w:color="auto" w:fill="auto"/>
          </w:tcPr>
          <w:p w14:paraId="2887C624" w14:textId="291AD2EF"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Личность врача, психолога в тяжелой </w:t>
            </w:r>
            <w:r w:rsidR="00F2670D" w:rsidRPr="001935BC">
              <w:rPr>
                <w:rFonts w:ascii="Times New Roman" w:eastAsia="Times New Roman" w:hAnsi="Times New Roman" w:cs="Times New Roman"/>
                <w:sz w:val="28"/>
                <w:szCs w:val="28"/>
                <w:lang w:eastAsia="ru-RU"/>
              </w:rPr>
              <w:t>соматической клинике</w:t>
            </w:r>
            <w:r w:rsidRPr="001935BC">
              <w:rPr>
                <w:rFonts w:ascii="Times New Roman" w:eastAsia="Times New Roman" w:hAnsi="Times New Roman" w:cs="Times New Roman"/>
                <w:sz w:val="28"/>
                <w:szCs w:val="28"/>
                <w:lang w:eastAsia="ru-RU"/>
              </w:rPr>
              <w:t xml:space="preserve">. </w:t>
            </w:r>
          </w:p>
          <w:p w14:paraId="7BC90906" w14:textId="77777777"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Психотерапия и профилактика эмоционального выгорания.</w:t>
            </w:r>
          </w:p>
        </w:tc>
        <w:tc>
          <w:tcPr>
            <w:tcW w:w="3122" w:type="dxa"/>
            <w:shd w:val="clear" w:color="auto" w:fill="auto"/>
          </w:tcPr>
          <w:p w14:paraId="6A6C22FD"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Подготовка презентации</w:t>
            </w:r>
          </w:p>
        </w:tc>
        <w:tc>
          <w:tcPr>
            <w:tcW w:w="958" w:type="dxa"/>
            <w:shd w:val="clear" w:color="auto" w:fill="auto"/>
          </w:tcPr>
          <w:p w14:paraId="51872ED5"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6</w:t>
            </w:r>
          </w:p>
        </w:tc>
      </w:tr>
      <w:tr w:rsidR="00655F65" w:rsidRPr="001935BC" w14:paraId="24704A84" w14:textId="77777777" w:rsidTr="00B74328">
        <w:tc>
          <w:tcPr>
            <w:tcW w:w="709" w:type="dxa"/>
            <w:shd w:val="clear" w:color="auto" w:fill="auto"/>
          </w:tcPr>
          <w:p w14:paraId="42D7F7B2"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p>
        </w:tc>
        <w:tc>
          <w:tcPr>
            <w:tcW w:w="4674" w:type="dxa"/>
            <w:shd w:val="clear" w:color="auto" w:fill="auto"/>
          </w:tcPr>
          <w:p w14:paraId="72463E94" w14:textId="64A0BC2C" w:rsidR="00B74328" w:rsidRPr="001935BC" w:rsidRDefault="00B74328" w:rsidP="0013504B">
            <w:pPr>
              <w:pStyle w:val="ae"/>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Особенности и способы психоэмоциональной </w:t>
            </w:r>
            <w:r w:rsidR="00F2670D" w:rsidRPr="001935BC">
              <w:rPr>
                <w:rFonts w:ascii="Times New Roman" w:eastAsia="Times New Roman" w:hAnsi="Times New Roman" w:cs="Times New Roman"/>
                <w:sz w:val="28"/>
                <w:szCs w:val="28"/>
                <w:lang w:eastAsia="ru-RU"/>
              </w:rPr>
              <w:t>поддержки пациентов</w:t>
            </w:r>
            <w:r w:rsidRPr="001935BC">
              <w:rPr>
                <w:rFonts w:ascii="Times New Roman" w:eastAsia="Times New Roman" w:hAnsi="Times New Roman" w:cs="Times New Roman"/>
                <w:sz w:val="28"/>
                <w:szCs w:val="28"/>
                <w:lang w:eastAsia="ru-RU"/>
              </w:rPr>
              <w:t xml:space="preserve">   при раке легкого, раке желудка.</w:t>
            </w:r>
          </w:p>
          <w:p w14:paraId="0BDBA895"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tc>
        <w:tc>
          <w:tcPr>
            <w:tcW w:w="3122" w:type="dxa"/>
            <w:shd w:val="clear" w:color="auto" w:fill="auto"/>
          </w:tcPr>
          <w:p w14:paraId="04DF1681"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Составление структурно-логической схемы</w:t>
            </w:r>
          </w:p>
        </w:tc>
        <w:tc>
          <w:tcPr>
            <w:tcW w:w="958" w:type="dxa"/>
            <w:shd w:val="clear" w:color="auto" w:fill="auto"/>
          </w:tcPr>
          <w:p w14:paraId="7D6EF314"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r w:rsidRPr="001935BC">
              <w:rPr>
                <w:rFonts w:ascii="Times New Roman" w:eastAsia="Times New Roman" w:hAnsi="Times New Roman" w:cs="Times New Roman"/>
                <w:sz w:val="28"/>
                <w:szCs w:val="28"/>
                <w:lang w:val="ru-MD" w:eastAsia="ru-RU"/>
              </w:rPr>
              <w:t>6</w:t>
            </w:r>
          </w:p>
        </w:tc>
      </w:tr>
      <w:tr w:rsidR="00655F65" w:rsidRPr="001935BC" w14:paraId="4091F3CA" w14:textId="77777777" w:rsidTr="00B74328">
        <w:tc>
          <w:tcPr>
            <w:tcW w:w="709" w:type="dxa"/>
            <w:shd w:val="clear" w:color="auto" w:fill="auto"/>
          </w:tcPr>
          <w:p w14:paraId="02E7745C" w14:textId="77777777" w:rsidR="00B74328" w:rsidRPr="001935BC" w:rsidRDefault="00B74328" w:rsidP="0013504B">
            <w:pPr>
              <w:pStyle w:val="ae"/>
              <w:jc w:val="both"/>
              <w:rPr>
                <w:rFonts w:ascii="Times New Roman" w:eastAsia="Times New Roman" w:hAnsi="Times New Roman" w:cs="Times New Roman"/>
                <w:sz w:val="28"/>
                <w:szCs w:val="28"/>
                <w:lang w:val="ru-MD" w:eastAsia="ru-RU"/>
              </w:rPr>
            </w:pPr>
          </w:p>
        </w:tc>
        <w:tc>
          <w:tcPr>
            <w:tcW w:w="7796" w:type="dxa"/>
            <w:gridSpan w:val="2"/>
            <w:shd w:val="clear" w:color="auto" w:fill="auto"/>
          </w:tcPr>
          <w:p w14:paraId="0467AF10"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Всего:</w:t>
            </w:r>
          </w:p>
        </w:tc>
        <w:tc>
          <w:tcPr>
            <w:tcW w:w="958" w:type="dxa"/>
            <w:shd w:val="clear" w:color="auto" w:fill="auto"/>
          </w:tcPr>
          <w:p w14:paraId="18B3B0CA" w14:textId="77777777" w:rsidR="00B74328" w:rsidRPr="001935BC" w:rsidRDefault="00B74328" w:rsidP="0013504B">
            <w:pPr>
              <w:pStyle w:val="ae"/>
              <w:jc w:val="both"/>
              <w:rPr>
                <w:rFonts w:ascii="Times New Roman" w:eastAsia="Times New Roman" w:hAnsi="Times New Roman" w:cs="Times New Roman"/>
                <w:b/>
                <w:sz w:val="28"/>
                <w:szCs w:val="28"/>
                <w:lang w:val="ru-MD" w:eastAsia="ru-RU"/>
              </w:rPr>
            </w:pPr>
            <w:r w:rsidRPr="001935BC">
              <w:rPr>
                <w:rFonts w:ascii="Times New Roman" w:eastAsia="Times New Roman" w:hAnsi="Times New Roman" w:cs="Times New Roman"/>
                <w:b/>
                <w:sz w:val="28"/>
                <w:szCs w:val="28"/>
                <w:lang w:val="ru-MD" w:eastAsia="ru-RU"/>
              </w:rPr>
              <w:t>36</w:t>
            </w:r>
          </w:p>
        </w:tc>
      </w:tr>
    </w:tbl>
    <w:p w14:paraId="1FD2C06F" w14:textId="77777777" w:rsidR="00B74328" w:rsidRPr="001935BC" w:rsidRDefault="00B74328" w:rsidP="0013504B">
      <w:pPr>
        <w:pStyle w:val="ae"/>
        <w:jc w:val="both"/>
        <w:rPr>
          <w:rFonts w:ascii="Times New Roman" w:eastAsia="Times New Roman" w:hAnsi="Times New Roman" w:cs="Times New Roman"/>
          <w:sz w:val="28"/>
          <w:szCs w:val="28"/>
          <w:lang w:eastAsia="ru-RU"/>
        </w:rPr>
      </w:pPr>
    </w:p>
    <w:p w14:paraId="732D18A5"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7. Методы обучения и преподавания:</w:t>
      </w:r>
    </w:p>
    <w:p w14:paraId="2417663B"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Лекции:</w:t>
      </w:r>
      <w:r w:rsidRPr="001935BC">
        <w:rPr>
          <w:rFonts w:ascii="Times New Roman" w:eastAsia="Times New Roman" w:hAnsi="Times New Roman" w:cs="Times New Roman"/>
          <w:sz w:val="28"/>
          <w:szCs w:val="28"/>
          <w:lang w:eastAsia="ru-RU"/>
        </w:rPr>
        <w:t xml:space="preserve"> чтение тематических, обзорных и проблемных лекций, лекции-дискуссии.</w:t>
      </w:r>
    </w:p>
    <w:p w14:paraId="30B9BBAD"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Практические занятия:</w:t>
      </w:r>
      <w:r w:rsidRPr="001935BC">
        <w:rPr>
          <w:rFonts w:ascii="Times New Roman" w:eastAsia="Times New Roman" w:hAnsi="Times New Roman" w:cs="Times New Roman"/>
          <w:sz w:val="28"/>
          <w:szCs w:val="28"/>
          <w:lang w:eastAsia="ru-RU"/>
        </w:rPr>
        <w:t xml:space="preserve"> устный опрос; психологические методы и подходы  в консультировании  пациентов с психосоматическими расстройствами, диагностика психосоматических расстройств; сообщений плохих новостей для обсуждения; анализ и оценка различных клинических примеров; ролевые игры, моделирование конфликтного и бесконфликтного взаимодействия  медицинского психолога и пациента, способов и техник предупреждения и регулирования конфликтов  между врачом и пациентом и его родственниками, коллегами врача  под наблюдением преподавателя, обратная связь, дискуссии,   работа в малых группах, . </w:t>
      </w:r>
    </w:p>
    <w:p w14:paraId="6061B84F"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lastRenderedPageBreak/>
        <w:t>Самостоятельная работа:</w:t>
      </w:r>
      <w:r w:rsidRPr="001935BC">
        <w:rPr>
          <w:rFonts w:ascii="Times New Roman" w:eastAsia="Times New Roman" w:hAnsi="Times New Roman" w:cs="Times New Roman"/>
          <w:sz w:val="28"/>
          <w:szCs w:val="28"/>
          <w:lang w:eastAsia="ru-RU"/>
        </w:rPr>
        <w:t xml:space="preserve"> написание докладов и рефератов, подготовка проектов и презентаций, составление контракта для консультирования; консультации с преподавателем по темам для самостоятельного изучения.</w:t>
      </w:r>
      <w:r w:rsidRPr="001935BC">
        <w:rPr>
          <w:rFonts w:ascii="Times New Roman" w:eastAsia="Times New Roman" w:hAnsi="Times New Roman" w:cs="Times New Roman"/>
          <w:b/>
          <w:sz w:val="28"/>
          <w:szCs w:val="28"/>
          <w:lang w:eastAsia="ru-RU"/>
        </w:rPr>
        <w:t xml:space="preserve"> </w:t>
      </w:r>
    </w:p>
    <w:p w14:paraId="1FE88E16" w14:textId="77777777"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379F9E3C" w14:textId="77777777"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r w:rsidRPr="001935BC">
        <w:rPr>
          <w:rFonts w:ascii="Times New Roman" w:eastAsia="Times New Roman" w:hAnsi="Times New Roman" w:cs="Times New Roman"/>
          <w:b/>
          <w:bCs/>
          <w:sz w:val="28"/>
          <w:szCs w:val="28"/>
          <w:lang w:eastAsia="ru-RU"/>
        </w:rPr>
        <w:t>8.  Методы и критерии оценки знаний и навыков обучающихся:</w:t>
      </w:r>
    </w:p>
    <w:p w14:paraId="01863F23" w14:textId="77777777" w:rsidR="00B74328" w:rsidRPr="001935BC" w:rsidRDefault="00B74328" w:rsidP="0013504B">
      <w:pPr>
        <w:pStyle w:val="ae"/>
        <w:ind w:firstLine="567"/>
        <w:jc w:val="both"/>
        <w:rPr>
          <w:rFonts w:ascii="Times New Roman" w:eastAsia="Times New Roman" w:hAnsi="Times New Roman" w:cs="Times New Roman"/>
          <w:b/>
          <w:i/>
          <w:sz w:val="28"/>
          <w:szCs w:val="28"/>
          <w:lang w:eastAsia="ru-RU"/>
        </w:rPr>
      </w:pPr>
      <w:r w:rsidRPr="001935BC">
        <w:rPr>
          <w:rFonts w:ascii="Times New Roman" w:eastAsia="Times New Roman" w:hAnsi="Times New Roman" w:cs="Times New Roman"/>
          <w:b/>
          <w:sz w:val="28"/>
          <w:szCs w:val="28"/>
          <w:lang w:eastAsia="ru-RU"/>
        </w:rPr>
        <w:t xml:space="preserve">Текущий контроль: </w:t>
      </w:r>
      <w:r w:rsidRPr="001935BC">
        <w:rPr>
          <w:rFonts w:ascii="Times New Roman" w:eastAsia="Times New Roman" w:hAnsi="Times New Roman" w:cs="Times New Roman"/>
          <w:sz w:val="28"/>
          <w:szCs w:val="28"/>
          <w:lang w:eastAsia="ru-RU"/>
        </w:rPr>
        <w:t xml:space="preserve">индивидуальный и фронтальный опрос, обсуждение рефератов и докладов, проверка презентаций, ролевые игры. </w:t>
      </w:r>
    </w:p>
    <w:p w14:paraId="1630E54E" w14:textId="77777777" w:rsidR="00B74328" w:rsidRPr="001935BC" w:rsidRDefault="00B74328" w:rsidP="0013504B">
      <w:pPr>
        <w:pStyle w:val="ae"/>
        <w:ind w:firstLine="567"/>
        <w:jc w:val="both"/>
        <w:rPr>
          <w:rFonts w:ascii="Times New Roman" w:eastAsia="Times New Roman" w:hAnsi="Times New Roman" w:cs="Times New Roman"/>
          <w:b/>
          <w:i/>
          <w:sz w:val="28"/>
          <w:szCs w:val="28"/>
          <w:lang w:eastAsia="ru-RU"/>
        </w:rPr>
      </w:pPr>
      <w:r w:rsidRPr="001935BC">
        <w:rPr>
          <w:rFonts w:ascii="Times New Roman" w:eastAsia="Times New Roman" w:hAnsi="Times New Roman" w:cs="Times New Roman"/>
          <w:b/>
          <w:sz w:val="28"/>
          <w:szCs w:val="28"/>
          <w:lang w:eastAsia="ru-RU"/>
        </w:rPr>
        <w:t>Рубежный контроль:</w:t>
      </w:r>
      <w:r w:rsidRPr="001935BC">
        <w:rPr>
          <w:rFonts w:ascii="Times New Roman" w:eastAsia="Times New Roman" w:hAnsi="Times New Roman" w:cs="Times New Roman"/>
          <w:sz w:val="28"/>
          <w:szCs w:val="28"/>
          <w:lang w:eastAsia="ru-RU"/>
        </w:rPr>
        <w:t xml:space="preserve"> разыгрывание ролевых игр врач\психолог-пациент, врач\психолог-родственник пациента, коллега.</w:t>
      </w:r>
    </w:p>
    <w:p w14:paraId="6CD98EAB"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b/>
          <w:sz w:val="28"/>
          <w:szCs w:val="28"/>
          <w:lang w:eastAsia="ru-RU"/>
        </w:rPr>
        <w:t xml:space="preserve">Итоговый контроль: </w:t>
      </w:r>
      <w:r w:rsidRPr="001935BC">
        <w:rPr>
          <w:rFonts w:ascii="Times New Roman" w:eastAsia="Times New Roman" w:hAnsi="Times New Roman" w:cs="Times New Roman"/>
          <w:sz w:val="28"/>
          <w:szCs w:val="28"/>
          <w:lang w:eastAsia="ru-RU"/>
        </w:rPr>
        <w:t>зачет.</w:t>
      </w:r>
    </w:p>
    <w:p w14:paraId="71431756" w14:textId="77777777" w:rsidR="00B74328" w:rsidRPr="001935BC" w:rsidRDefault="00B74328" w:rsidP="0013504B">
      <w:pPr>
        <w:pStyle w:val="ae"/>
        <w:ind w:firstLine="567"/>
        <w:jc w:val="both"/>
        <w:rPr>
          <w:rFonts w:ascii="Times New Roman" w:eastAsia="Times New Roman" w:hAnsi="Times New Roman" w:cs="Times New Roman"/>
          <w:b/>
          <w:bCs/>
          <w:snapToGrid w:val="0"/>
          <w:sz w:val="28"/>
          <w:szCs w:val="28"/>
          <w:lang w:eastAsia="ru-RU"/>
        </w:rPr>
      </w:pPr>
      <w:r w:rsidRPr="001935BC">
        <w:rPr>
          <w:rFonts w:ascii="Times New Roman" w:eastAsia="Times New Roman" w:hAnsi="Times New Roman" w:cs="Times New Roman"/>
          <w:b/>
          <w:bCs/>
          <w:snapToGrid w:val="0"/>
          <w:sz w:val="28"/>
          <w:szCs w:val="28"/>
          <w:lang w:eastAsia="ru-RU"/>
        </w:rPr>
        <w:t>8.1. Критерии и правила оценки знаний: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4"/>
        <w:gridCol w:w="5156"/>
      </w:tblGrid>
      <w:tr w:rsidR="00655F65" w:rsidRPr="001935BC" w14:paraId="5CB9AC31" w14:textId="77777777" w:rsidTr="00B74328">
        <w:trPr>
          <w:trHeight w:val="22"/>
        </w:trPr>
        <w:tc>
          <w:tcPr>
            <w:tcW w:w="4678" w:type="dxa"/>
          </w:tcPr>
          <w:p w14:paraId="35E34557" w14:textId="77777777" w:rsidR="00B74328" w:rsidRPr="001935BC" w:rsidRDefault="00B74328" w:rsidP="0013504B">
            <w:pPr>
              <w:pStyle w:val="ae"/>
              <w:jc w:val="both"/>
              <w:rPr>
                <w:rFonts w:ascii="Times New Roman" w:eastAsia="Times New Roman" w:hAnsi="Times New Roman" w:cs="Times New Roman"/>
                <w:b/>
                <w:bCs/>
                <w:snapToGrid w:val="0"/>
                <w:sz w:val="28"/>
                <w:szCs w:val="28"/>
                <w:lang w:eastAsia="ru-RU"/>
              </w:rPr>
            </w:pPr>
            <w:r w:rsidRPr="001935BC">
              <w:rPr>
                <w:rFonts w:ascii="Times New Roman" w:eastAsia="Times New Roman" w:hAnsi="Times New Roman" w:cs="Times New Roman"/>
                <w:b/>
                <w:bCs/>
                <w:snapToGrid w:val="0"/>
                <w:sz w:val="28"/>
                <w:szCs w:val="28"/>
                <w:lang w:eastAsia="ru-RU"/>
              </w:rPr>
              <w:t>Процентное содержание</w:t>
            </w:r>
          </w:p>
        </w:tc>
        <w:tc>
          <w:tcPr>
            <w:tcW w:w="5528" w:type="dxa"/>
          </w:tcPr>
          <w:p w14:paraId="6AE7E143" w14:textId="77777777" w:rsidR="00B74328" w:rsidRPr="001935BC" w:rsidRDefault="00B74328" w:rsidP="0013504B">
            <w:pPr>
              <w:pStyle w:val="ae"/>
              <w:jc w:val="both"/>
              <w:rPr>
                <w:rFonts w:ascii="Times New Roman" w:eastAsia="Times New Roman" w:hAnsi="Times New Roman" w:cs="Times New Roman"/>
                <w:b/>
                <w:bCs/>
                <w:snapToGrid w:val="0"/>
                <w:sz w:val="28"/>
                <w:szCs w:val="28"/>
                <w:lang w:eastAsia="ru-RU"/>
              </w:rPr>
            </w:pPr>
            <w:r w:rsidRPr="001935BC">
              <w:rPr>
                <w:rFonts w:ascii="Times New Roman" w:eastAsia="Times New Roman" w:hAnsi="Times New Roman" w:cs="Times New Roman"/>
                <w:b/>
                <w:bCs/>
                <w:snapToGrid w:val="0"/>
                <w:sz w:val="28"/>
                <w:szCs w:val="28"/>
                <w:lang w:eastAsia="ru-RU"/>
              </w:rPr>
              <w:t>Оценка по традиционной системе</w:t>
            </w:r>
          </w:p>
        </w:tc>
      </w:tr>
      <w:tr w:rsidR="00655F65" w:rsidRPr="001935BC" w14:paraId="6E023316" w14:textId="77777777" w:rsidTr="00B74328">
        <w:trPr>
          <w:trHeight w:val="53"/>
        </w:trPr>
        <w:tc>
          <w:tcPr>
            <w:tcW w:w="4678" w:type="dxa"/>
          </w:tcPr>
          <w:p w14:paraId="5A0FC085" w14:textId="77777777" w:rsidR="00B74328" w:rsidRPr="001935BC" w:rsidRDefault="00B74328" w:rsidP="0013504B">
            <w:pPr>
              <w:pStyle w:val="ae"/>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100-90</w:t>
            </w:r>
          </w:p>
        </w:tc>
        <w:tc>
          <w:tcPr>
            <w:tcW w:w="5528" w:type="dxa"/>
          </w:tcPr>
          <w:p w14:paraId="29599DA9" w14:textId="77777777" w:rsidR="00B74328" w:rsidRPr="001935BC" w:rsidRDefault="00B74328" w:rsidP="0013504B">
            <w:pPr>
              <w:pStyle w:val="ae"/>
              <w:jc w:val="both"/>
              <w:rPr>
                <w:rFonts w:ascii="Times New Roman" w:eastAsia="Times New Roman" w:hAnsi="Times New Roman" w:cs="Times New Roman"/>
                <w:snapToGrid w:val="0"/>
                <w:sz w:val="28"/>
                <w:szCs w:val="28"/>
                <w:lang w:eastAsia="ru-RU"/>
              </w:rPr>
            </w:pPr>
            <w:r w:rsidRPr="001935BC">
              <w:rPr>
                <w:rFonts w:ascii="Times New Roman" w:eastAsia="Times New Roman" w:hAnsi="Times New Roman" w:cs="Times New Roman"/>
                <w:snapToGrid w:val="0"/>
                <w:sz w:val="28"/>
                <w:szCs w:val="28"/>
                <w:lang w:eastAsia="ru-RU"/>
              </w:rPr>
              <w:t>Отлично</w:t>
            </w:r>
          </w:p>
        </w:tc>
      </w:tr>
      <w:tr w:rsidR="00655F65" w:rsidRPr="001935BC" w14:paraId="2F860242" w14:textId="77777777" w:rsidTr="00B74328">
        <w:trPr>
          <w:trHeight w:val="80"/>
        </w:trPr>
        <w:tc>
          <w:tcPr>
            <w:tcW w:w="4678" w:type="dxa"/>
          </w:tcPr>
          <w:p w14:paraId="656EB2E6" w14:textId="77777777" w:rsidR="00B74328" w:rsidRPr="001935BC" w:rsidRDefault="00B74328" w:rsidP="0013504B">
            <w:pPr>
              <w:pStyle w:val="ae"/>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89-75</w:t>
            </w:r>
          </w:p>
        </w:tc>
        <w:tc>
          <w:tcPr>
            <w:tcW w:w="5528" w:type="dxa"/>
          </w:tcPr>
          <w:p w14:paraId="62D20E93" w14:textId="77777777" w:rsidR="00B74328" w:rsidRPr="001935BC" w:rsidRDefault="00B74328" w:rsidP="0013504B">
            <w:pPr>
              <w:pStyle w:val="ae"/>
              <w:jc w:val="both"/>
              <w:rPr>
                <w:rFonts w:ascii="Times New Roman" w:eastAsia="Times New Roman" w:hAnsi="Times New Roman" w:cs="Times New Roman"/>
                <w:snapToGrid w:val="0"/>
                <w:sz w:val="28"/>
                <w:szCs w:val="28"/>
                <w:lang w:eastAsia="ru-RU"/>
              </w:rPr>
            </w:pPr>
            <w:r w:rsidRPr="001935BC">
              <w:rPr>
                <w:rFonts w:ascii="Times New Roman" w:eastAsia="Times New Roman" w:hAnsi="Times New Roman" w:cs="Times New Roman"/>
                <w:snapToGrid w:val="0"/>
                <w:sz w:val="28"/>
                <w:szCs w:val="28"/>
                <w:lang w:eastAsia="ru-RU"/>
              </w:rPr>
              <w:t>Хорошо</w:t>
            </w:r>
          </w:p>
        </w:tc>
      </w:tr>
      <w:tr w:rsidR="00655F65" w:rsidRPr="001935BC" w14:paraId="7848C58E" w14:textId="77777777" w:rsidTr="00B74328">
        <w:trPr>
          <w:trHeight w:val="406"/>
        </w:trPr>
        <w:tc>
          <w:tcPr>
            <w:tcW w:w="4678" w:type="dxa"/>
          </w:tcPr>
          <w:p w14:paraId="4311642F" w14:textId="77777777" w:rsidR="00B74328" w:rsidRPr="001935BC" w:rsidRDefault="00B74328" w:rsidP="0013504B">
            <w:pPr>
              <w:pStyle w:val="ae"/>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50-70</w:t>
            </w:r>
          </w:p>
        </w:tc>
        <w:tc>
          <w:tcPr>
            <w:tcW w:w="5528" w:type="dxa"/>
          </w:tcPr>
          <w:p w14:paraId="0D3D407C" w14:textId="77777777" w:rsidR="00B74328" w:rsidRPr="001935BC" w:rsidRDefault="00B74328" w:rsidP="0013504B">
            <w:pPr>
              <w:pStyle w:val="ae"/>
              <w:jc w:val="both"/>
              <w:rPr>
                <w:rFonts w:ascii="Times New Roman" w:eastAsia="Times New Roman" w:hAnsi="Times New Roman" w:cs="Times New Roman"/>
                <w:snapToGrid w:val="0"/>
                <w:sz w:val="28"/>
                <w:szCs w:val="28"/>
                <w:lang w:eastAsia="ru-RU"/>
              </w:rPr>
            </w:pPr>
            <w:proofErr w:type="spellStart"/>
            <w:r w:rsidRPr="001935BC">
              <w:rPr>
                <w:rFonts w:ascii="Times New Roman" w:eastAsia="Times New Roman" w:hAnsi="Times New Roman" w:cs="Times New Roman"/>
                <w:snapToGrid w:val="0"/>
                <w:sz w:val="28"/>
                <w:szCs w:val="28"/>
                <w:lang w:eastAsia="ru-RU"/>
              </w:rPr>
              <w:t>Удовл</w:t>
            </w:r>
            <w:proofErr w:type="spellEnd"/>
            <w:r w:rsidRPr="001935BC">
              <w:rPr>
                <w:rFonts w:ascii="Times New Roman" w:eastAsia="Times New Roman" w:hAnsi="Times New Roman" w:cs="Times New Roman"/>
                <w:snapToGrid w:val="0"/>
                <w:sz w:val="28"/>
                <w:szCs w:val="28"/>
                <w:lang w:eastAsia="ru-RU"/>
              </w:rPr>
              <w:t>.</w:t>
            </w:r>
          </w:p>
          <w:p w14:paraId="01DF8D9F" w14:textId="77777777" w:rsidR="00B74328" w:rsidRPr="001935BC" w:rsidRDefault="00B74328" w:rsidP="0013504B">
            <w:pPr>
              <w:pStyle w:val="ae"/>
              <w:jc w:val="both"/>
              <w:rPr>
                <w:rFonts w:ascii="Times New Roman" w:eastAsia="Times New Roman" w:hAnsi="Times New Roman" w:cs="Times New Roman"/>
                <w:snapToGrid w:val="0"/>
                <w:sz w:val="28"/>
                <w:szCs w:val="28"/>
                <w:lang w:eastAsia="ru-RU"/>
              </w:rPr>
            </w:pPr>
          </w:p>
        </w:tc>
      </w:tr>
      <w:tr w:rsidR="00655F65" w:rsidRPr="001935BC" w14:paraId="41AC5B7C" w14:textId="77777777" w:rsidTr="00B74328">
        <w:trPr>
          <w:trHeight w:val="28"/>
        </w:trPr>
        <w:tc>
          <w:tcPr>
            <w:tcW w:w="4678" w:type="dxa"/>
          </w:tcPr>
          <w:p w14:paraId="1ACFCCA8" w14:textId="77777777" w:rsidR="00B74328" w:rsidRPr="001935BC" w:rsidRDefault="00B74328" w:rsidP="0013504B">
            <w:pPr>
              <w:pStyle w:val="ae"/>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0-49</w:t>
            </w:r>
          </w:p>
        </w:tc>
        <w:tc>
          <w:tcPr>
            <w:tcW w:w="5528" w:type="dxa"/>
          </w:tcPr>
          <w:p w14:paraId="30EAFB02" w14:textId="77777777" w:rsidR="00B74328" w:rsidRPr="001935BC" w:rsidRDefault="00B74328" w:rsidP="0013504B">
            <w:pPr>
              <w:pStyle w:val="ae"/>
              <w:jc w:val="both"/>
              <w:rPr>
                <w:rFonts w:ascii="Times New Roman" w:eastAsia="Times New Roman" w:hAnsi="Times New Roman" w:cs="Times New Roman"/>
                <w:snapToGrid w:val="0"/>
                <w:sz w:val="28"/>
                <w:szCs w:val="28"/>
                <w:lang w:eastAsia="ru-RU"/>
              </w:rPr>
            </w:pPr>
            <w:proofErr w:type="spellStart"/>
            <w:r w:rsidRPr="001935BC">
              <w:rPr>
                <w:rFonts w:ascii="Times New Roman" w:eastAsia="Times New Roman" w:hAnsi="Times New Roman" w:cs="Times New Roman"/>
                <w:snapToGrid w:val="0"/>
                <w:sz w:val="28"/>
                <w:szCs w:val="28"/>
                <w:lang w:eastAsia="ru-RU"/>
              </w:rPr>
              <w:t>Неудовл</w:t>
            </w:r>
            <w:proofErr w:type="spellEnd"/>
            <w:r w:rsidRPr="001935BC">
              <w:rPr>
                <w:rFonts w:ascii="Times New Roman" w:eastAsia="Times New Roman" w:hAnsi="Times New Roman" w:cs="Times New Roman"/>
                <w:snapToGrid w:val="0"/>
                <w:sz w:val="28"/>
                <w:szCs w:val="28"/>
                <w:lang w:eastAsia="ru-RU"/>
              </w:rPr>
              <w:t>.</w:t>
            </w:r>
          </w:p>
        </w:tc>
      </w:tr>
    </w:tbl>
    <w:p w14:paraId="0C3E8322" w14:textId="77777777" w:rsidR="00B74328" w:rsidRPr="001935BC" w:rsidRDefault="00B74328" w:rsidP="0013504B">
      <w:pPr>
        <w:pStyle w:val="ae"/>
        <w:ind w:firstLine="567"/>
        <w:jc w:val="both"/>
        <w:rPr>
          <w:rFonts w:ascii="Times New Roman" w:eastAsia="Times New Roman" w:hAnsi="Times New Roman" w:cs="Times New Roman"/>
          <w:b/>
          <w:bCs/>
          <w:sz w:val="28"/>
          <w:szCs w:val="28"/>
          <w:lang w:eastAsia="ru-RU"/>
        </w:rPr>
      </w:pPr>
    </w:p>
    <w:p w14:paraId="55397615"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9. Список</w:t>
      </w:r>
      <w:r w:rsidRPr="001935BC">
        <w:rPr>
          <w:rFonts w:ascii="Times New Roman" w:eastAsia="Times New Roman" w:hAnsi="Times New Roman" w:cs="Times New Roman"/>
          <w:b/>
          <w:sz w:val="28"/>
          <w:szCs w:val="28"/>
          <w:lang w:val="ru-MD" w:eastAsia="ru-RU"/>
        </w:rPr>
        <w:t xml:space="preserve"> рекомендуемой </w:t>
      </w:r>
      <w:r w:rsidRPr="001935BC">
        <w:rPr>
          <w:rFonts w:ascii="Times New Roman" w:eastAsia="Times New Roman" w:hAnsi="Times New Roman" w:cs="Times New Roman"/>
          <w:b/>
          <w:sz w:val="28"/>
          <w:szCs w:val="28"/>
          <w:lang w:eastAsia="ru-RU"/>
        </w:rPr>
        <w:t>литературы</w:t>
      </w:r>
    </w:p>
    <w:p w14:paraId="1873EF74"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t xml:space="preserve"> Основная:</w:t>
      </w:r>
    </w:p>
    <w:p w14:paraId="32B5F73B" w14:textId="77777777" w:rsidR="00B74328" w:rsidRPr="001935BC" w:rsidRDefault="00000000" w:rsidP="0013504B">
      <w:pPr>
        <w:pStyle w:val="ae"/>
        <w:ind w:firstLine="567"/>
        <w:jc w:val="both"/>
        <w:rPr>
          <w:rFonts w:ascii="Times New Roman" w:eastAsia="Times New Roman" w:hAnsi="Times New Roman" w:cs="Times New Roman"/>
          <w:sz w:val="28"/>
          <w:szCs w:val="28"/>
          <w:lang w:val="en-US" w:eastAsia="ru-RU"/>
        </w:rPr>
      </w:pPr>
      <w:hyperlink r:id="rId32" w:tooltip="Сарно, Джон Е. (страница отсутствует)" w:history="1">
        <w:r w:rsidR="00B74328" w:rsidRPr="001935BC">
          <w:rPr>
            <w:rFonts w:ascii="Times New Roman" w:eastAsia="Times New Roman" w:hAnsi="Times New Roman" w:cs="Times New Roman"/>
            <w:iCs/>
            <w:sz w:val="28"/>
            <w:szCs w:val="28"/>
            <w:lang w:eastAsia="ru-RU"/>
          </w:rPr>
          <w:t xml:space="preserve">Джон Е. </w:t>
        </w:r>
        <w:proofErr w:type="spellStart"/>
        <w:r w:rsidR="00B74328" w:rsidRPr="001935BC">
          <w:rPr>
            <w:rFonts w:ascii="Times New Roman" w:eastAsia="Times New Roman" w:hAnsi="Times New Roman" w:cs="Times New Roman"/>
            <w:iCs/>
            <w:sz w:val="28"/>
            <w:szCs w:val="28"/>
            <w:lang w:eastAsia="ru-RU"/>
          </w:rPr>
          <w:t>Сарно</w:t>
        </w:r>
        <w:proofErr w:type="spellEnd"/>
      </w:hyperlink>
      <w:r w:rsidR="00B74328" w:rsidRPr="001935BC">
        <w:rPr>
          <w:rFonts w:ascii="Times New Roman" w:eastAsia="Times New Roman" w:hAnsi="Times New Roman" w:cs="Times New Roman"/>
          <w:iCs/>
          <w:sz w:val="28"/>
          <w:szCs w:val="28"/>
          <w:lang w:eastAsia="ru-RU"/>
        </w:rPr>
        <w:t>.</w:t>
      </w:r>
      <w:r w:rsidR="00B74328" w:rsidRPr="001935BC">
        <w:rPr>
          <w:rFonts w:ascii="Times New Roman" w:eastAsia="Times New Roman" w:hAnsi="Times New Roman" w:cs="Times New Roman"/>
          <w:sz w:val="28"/>
          <w:szCs w:val="28"/>
          <w:lang w:eastAsia="ru-RU"/>
        </w:rPr>
        <w:t> Как вылечить боли в спине. Люди</w:t>
      </w:r>
      <w:r w:rsidR="00B74328" w:rsidRPr="001935BC">
        <w:rPr>
          <w:rFonts w:ascii="Times New Roman" w:eastAsia="Times New Roman" w:hAnsi="Times New Roman" w:cs="Times New Roman"/>
          <w:sz w:val="28"/>
          <w:szCs w:val="28"/>
          <w:lang w:val="en-US" w:eastAsia="ru-RU"/>
        </w:rPr>
        <w:t xml:space="preserve"> </w:t>
      </w:r>
      <w:r w:rsidR="00B74328" w:rsidRPr="001935BC">
        <w:rPr>
          <w:rFonts w:ascii="Times New Roman" w:eastAsia="Times New Roman" w:hAnsi="Times New Roman" w:cs="Times New Roman"/>
          <w:sz w:val="28"/>
          <w:szCs w:val="28"/>
          <w:lang w:eastAsia="ru-RU"/>
        </w:rPr>
        <w:t>должны</w:t>
      </w:r>
      <w:r w:rsidR="00B74328" w:rsidRPr="001935BC">
        <w:rPr>
          <w:rFonts w:ascii="Times New Roman" w:eastAsia="Times New Roman" w:hAnsi="Times New Roman" w:cs="Times New Roman"/>
          <w:sz w:val="28"/>
          <w:szCs w:val="28"/>
          <w:lang w:val="en-US" w:eastAsia="ru-RU"/>
        </w:rPr>
        <w:t xml:space="preserve"> </w:t>
      </w:r>
      <w:r w:rsidR="00B74328" w:rsidRPr="001935BC">
        <w:rPr>
          <w:rFonts w:ascii="Times New Roman" w:eastAsia="Times New Roman" w:hAnsi="Times New Roman" w:cs="Times New Roman"/>
          <w:sz w:val="28"/>
          <w:szCs w:val="28"/>
          <w:lang w:eastAsia="ru-RU"/>
        </w:rPr>
        <w:t>знать</w:t>
      </w:r>
      <w:r w:rsidR="00B74328" w:rsidRPr="001935BC">
        <w:rPr>
          <w:rFonts w:ascii="Times New Roman" w:eastAsia="Times New Roman" w:hAnsi="Times New Roman" w:cs="Times New Roman"/>
          <w:sz w:val="28"/>
          <w:szCs w:val="28"/>
          <w:lang w:val="en-US" w:eastAsia="ru-RU"/>
        </w:rPr>
        <w:t xml:space="preserve"> </w:t>
      </w:r>
      <w:r w:rsidR="00B74328" w:rsidRPr="001935BC">
        <w:rPr>
          <w:rFonts w:ascii="Times New Roman" w:eastAsia="Times New Roman" w:hAnsi="Times New Roman" w:cs="Times New Roman"/>
          <w:sz w:val="28"/>
          <w:szCs w:val="28"/>
          <w:lang w:eastAsia="ru-RU"/>
        </w:rPr>
        <w:t>правду</w:t>
      </w:r>
      <w:r w:rsidR="00B74328" w:rsidRPr="001935BC">
        <w:rPr>
          <w:rFonts w:ascii="Times New Roman" w:eastAsia="Times New Roman" w:hAnsi="Times New Roman" w:cs="Times New Roman"/>
          <w:sz w:val="28"/>
          <w:szCs w:val="28"/>
          <w:lang w:val="en-US" w:eastAsia="ru-RU"/>
        </w:rPr>
        <w:t>! = Healing Back Pain: The Mind-body Connection — </w:t>
      </w:r>
      <w:hyperlink r:id="rId33" w:tooltip="София (издательство) (страница отсутствует)" w:history="1">
        <w:r w:rsidR="00B74328" w:rsidRPr="001935BC">
          <w:rPr>
            <w:rFonts w:ascii="Times New Roman" w:eastAsia="Times New Roman" w:hAnsi="Times New Roman" w:cs="Times New Roman"/>
            <w:sz w:val="28"/>
            <w:szCs w:val="28"/>
            <w:lang w:eastAsia="ru-RU"/>
          </w:rPr>
          <w:t>София</w:t>
        </w:r>
      </w:hyperlink>
      <w:r w:rsidR="00B74328" w:rsidRPr="001935BC">
        <w:rPr>
          <w:rFonts w:ascii="Times New Roman" w:eastAsia="Times New Roman" w:hAnsi="Times New Roman" w:cs="Times New Roman"/>
          <w:sz w:val="28"/>
          <w:szCs w:val="28"/>
          <w:lang w:val="en-US" w:eastAsia="ru-RU"/>
        </w:rPr>
        <w:t>, 2010. — 224 </w:t>
      </w:r>
      <w:r w:rsidR="00B74328" w:rsidRPr="001935BC">
        <w:rPr>
          <w:rFonts w:ascii="Times New Roman" w:eastAsia="Times New Roman" w:hAnsi="Times New Roman" w:cs="Times New Roman"/>
          <w:sz w:val="28"/>
          <w:szCs w:val="28"/>
          <w:lang w:eastAsia="ru-RU"/>
        </w:rPr>
        <w:t>с</w:t>
      </w:r>
      <w:r w:rsidR="00B74328" w:rsidRPr="001935BC">
        <w:rPr>
          <w:rFonts w:ascii="Times New Roman" w:eastAsia="Times New Roman" w:hAnsi="Times New Roman" w:cs="Times New Roman"/>
          <w:sz w:val="28"/>
          <w:szCs w:val="28"/>
          <w:lang w:val="en-US" w:eastAsia="ru-RU"/>
        </w:rPr>
        <w:t>. </w:t>
      </w:r>
    </w:p>
    <w:p w14:paraId="09DA4DDB" w14:textId="77777777" w:rsidR="00B74328" w:rsidRPr="001935BC" w:rsidRDefault="00000000" w:rsidP="0013504B">
      <w:pPr>
        <w:pStyle w:val="ae"/>
        <w:ind w:firstLine="567"/>
        <w:jc w:val="both"/>
        <w:rPr>
          <w:rFonts w:ascii="Times New Roman" w:eastAsia="Times New Roman" w:hAnsi="Times New Roman" w:cs="Times New Roman"/>
          <w:sz w:val="28"/>
          <w:szCs w:val="28"/>
          <w:lang w:eastAsia="ru-RU"/>
        </w:rPr>
      </w:pPr>
      <w:hyperlink r:id="rId34" w:tooltip="Гусев, Вячеслав Алексеевич (страница отсутствует)" w:history="1">
        <w:r w:rsidR="00B74328" w:rsidRPr="001935BC">
          <w:rPr>
            <w:rFonts w:ascii="Times New Roman" w:eastAsia="Times New Roman" w:hAnsi="Times New Roman" w:cs="Times New Roman"/>
            <w:iCs/>
            <w:sz w:val="28"/>
            <w:szCs w:val="28"/>
            <w:lang w:eastAsia="ru-RU"/>
          </w:rPr>
          <w:t>Гусев В. А.</w:t>
        </w:r>
      </w:hyperlink>
      <w:r w:rsidR="00B74328" w:rsidRPr="001935BC">
        <w:rPr>
          <w:rFonts w:ascii="Times New Roman" w:eastAsia="Times New Roman" w:hAnsi="Times New Roman" w:cs="Times New Roman"/>
          <w:sz w:val="28"/>
          <w:szCs w:val="28"/>
          <w:lang w:eastAsia="ru-RU"/>
        </w:rPr>
        <w:t> Средство от болезней. — </w:t>
      </w:r>
      <w:hyperlink r:id="rId35" w:tooltip="АСТ (издательство)" w:history="1">
        <w:r w:rsidR="00B74328" w:rsidRPr="001935BC">
          <w:rPr>
            <w:rFonts w:ascii="Times New Roman" w:eastAsia="Times New Roman" w:hAnsi="Times New Roman" w:cs="Times New Roman"/>
            <w:sz w:val="28"/>
            <w:szCs w:val="28"/>
            <w:lang w:eastAsia="ru-RU"/>
          </w:rPr>
          <w:t>АСТ</w:t>
        </w:r>
      </w:hyperlink>
      <w:r w:rsidR="00B74328" w:rsidRPr="001935BC">
        <w:rPr>
          <w:rFonts w:ascii="Times New Roman" w:eastAsia="Times New Roman" w:hAnsi="Times New Roman" w:cs="Times New Roman"/>
          <w:sz w:val="28"/>
          <w:szCs w:val="28"/>
          <w:lang w:eastAsia="ru-RU"/>
        </w:rPr>
        <w:t>, 2007. — 192 с. </w:t>
      </w:r>
    </w:p>
    <w:p w14:paraId="16E97F9C"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Елисеев Ю. Ю. Психосоматические заболевания. М. 2003.</w:t>
      </w:r>
    </w:p>
    <w:p w14:paraId="16D14E3A" w14:textId="77777777" w:rsidR="00B74328" w:rsidRPr="001935BC" w:rsidRDefault="00000000" w:rsidP="0013504B">
      <w:pPr>
        <w:pStyle w:val="ae"/>
        <w:ind w:firstLine="567"/>
        <w:jc w:val="both"/>
        <w:rPr>
          <w:rFonts w:ascii="Times New Roman" w:eastAsia="Times New Roman" w:hAnsi="Times New Roman" w:cs="Times New Roman"/>
          <w:sz w:val="28"/>
          <w:szCs w:val="28"/>
          <w:lang w:eastAsia="ru-RU"/>
        </w:rPr>
      </w:pPr>
      <w:hyperlink r:id="rId36" w:tooltip="Александер, Франц (страница отсутствует)" w:history="1">
        <w:r w:rsidR="00B74328" w:rsidRPr="001935BC">
          <w:rPr>
            <w:rFonts w:ascii="Times New Roman" w:eastAsia="Times New Roman" w:hAnsi="Times New Roman" w:cs="Times New Roman"/>
            <w:iCs/>
            <w:sz w:val="28"/>
            <w:szCs w:val="28"/>
            <w:lang w:eastAsia="ru-RU"/>
          </w:rPr>
          <w:t>Франц Александер</w:t>
        </w:r>
      </w:hyperlink>
      <w:r w:rsidR="00B74328" w:rsidRPr="001935BC">
        <w:rPr>
          <w:rFonts w:ascii="Times New Roman" w:eastAsia="Times New Roman" w:hAnsi="Times New Roman" w:cs="Times New Roman"/>
          <w:iCs/>
          <w:sz w:val="28"/>
          <w:szCs w:val="28"/>
          <w:lang w:eastAsia="ru-RU"/>
        </w:rPr>
        <w:t>.</w:t>
      </w:r>
      <w:r w:rsidR="00B74328" w:rsidRPr="001935BC">
        <w:rPr>
          <w:rFonts w:ascii="Times New Roman" w:eastAsia="Times New Roman" w:hAnsi="Times New Roman" w:cs="Times New Roman"/>
          <w:sz w:val="28"/>
          <w:szCs w:val="28"/>
          <w:lang w:eastAsia="ru-RU"/>
        </w:rPr>
        <w:t> </w:t>
      </w:r>
      <w:hyperlink r:id="rId37" w:history="1">
        <w:r w:rsidR="00B74328" w:rsidRPr="001935BC">
          <w:rPr>
            <w:rFonts w:ascii="Times New Roman" w:eastAsia="Times New Roman" w:hAnsi="Times New Roman" w:cs="Times New Roman"/>
            <w:sz w:val="28"/>
            <w:szCs w:val="28"/>
            <w:lang w:eastAsia="ru-RU"/>
          </w:rPr>
          <w:t>Психосоматическая медицина. Принципы</w:t>
        </w:r>
        <w:r w:rsidR="00B74328" w:rsidRPr="001935BC">
          <w:rPr>
            <w:rFonts w:ascii="Times New Roman" w:eastAsia="Times New Roman" w:hAnsi="Times New Roman" w:cs="Times New Roman"/>
            <w:sz w:val="28"/>
            <w:szCs w:val="28"/>
            <w:lang w:val="en-US" w:eastAsia="ru-RU"/>
          </w:rPr>
          <w:t xml:space="preserve"> </w:t>
        </w:r>
        <w:r w:rsidR="00B74328" w:rsidRPr="001935BC">
          <w:rPr>
            <w:rFonts w:ascii="Times New Roman" w:eastAsia="Times New Roman" w:hAnsi="Times New Roman" w:cs="Times New Roman"/>
            <w:sz w:val="28"/>
            <w:szCs w:val="28"/>
            <w:lang w:eastAsia="ru-RU"/>
          </w:rPr>
          <w:t>и</w:t>
        </w:r>
        <w:r w:rsidR="00B74328" w:rsidRPr="001935BC">
          <w:rPr>
            <w:rFonts w:ascii="Times New Roman" w:eastAsia="Times New Roman" w:hAnsi="Times New Roman" w:cs="Times New Roman"/>
            <w:sz w:val="28"/>
            <w:szCs w:val="28"/>
            <w:lang w:val="en-US" w:eastAsia="ru-RU"/>
          </w:rPr>
          <w:t xml:space="preserve"> </w:t>
        </w:r>
        <w:r w:rsidR="00B74328" w:rsidRPr="001935BC">
          <w:rPr>
            <w:rFonts w:ascii="Times New Roman" w:eastAsia="Times New Roman" w:hAnsi="Times New Roman" w:cs="Times New Roman"/>
            <w:sz w:val="28"/>
            <w:szCs w:val="28"/>
            <w:lang w:eastAsia="ru-RU"/>
          </w:rPr>
          <w:t>практическое</w:t>
        </w:r>
        <w:r w:rsidR="00B74328" w:rsidRPr="001935BC">
          <w:rPr>
            <w:rFonts w:ascii="Times New Roman" w:eastAsia="Times New Roman" w:hAnsi="Times New Roman" w:cs="Times New Roman"/>
            <w:sz w:val="28"/>
            <w:szCs w:val="28"/>
            <w:lang w:val="en-US" w:eastAsia="ru-RU"/>
          </w:rPr>
          <w:t xml:space="preserve"> </w:t>
        </w:r>
        <w:r w:rsidR="00B74328" w:rsidRPr="001935BC">
          <w:rPr>
            <w:rFonts w:ascii="Times New Roman" w:eastAsia="Times New Roman" w:hAnsi="Times New Roman" w:cs="Times New Roman"/>
            <w:sz w:val="28"/>
            <w:szCs w:val="28"/>
            <w:lang w:eastAsia="ru-RU"/>
          </w:rPr>
          <w:t>применение</w:t>
        </w:r>
      </w:hyperlink>
      <w:r w:rsidR="00B74328" w:rsidRPr="001935BC">
        <w:rPr>
          <w:rFonts w:ascii="Times New Roman" w:eastAsia="Times New Roman" w:hAnsi="Times New Roman" w:cs="Times New Roman"/>
          <w:sz w:val="28"/>
          <w:szCs w:val="28"/>
          <w:lang w:val="en-US" w:eastAsia="ru-RU"/>
        </w:rPr>
        <w:t xml:space="preserve"> = Psychosomatic Medicine it`s Principles and Applications / </w:t>
      </w:r>
      <w:r w:rsidR="00B74328" w:rsidRPr="001935BC">
        <w:rPr>
          <w:rFonts w:ascii="Times New Roman" w:eastAsia="Times New Roman" w:hAnsi="Times New Roman" w:cs="Times New Roman"/>
          <w:sz w:val="28"/>
          <w:szCs w:val="28"/>
          <w:lang w:eastAsia="ru-RU"/>
        </w:rPr>
        <w:t>Пер</w:t>
      </w:r>
      <w:r w:rsidR="00B74328" w:rsidRPr="001935BC">
        <w:rPr>
          <w:rFonts w:ascii="Times New Roman" w:eastAsia="Times New Roman" w:hAnsi="Times New Roman" w:cs="Times New Roman"/>
          <w:sz w:val="28"/>
          <w:szCs w:val="28"/>
          <w:lang w:val="en-US" w:eastAsia="ru-RU"/>
        </w:rPr>
        <w:t xml:space="preserve">. </w:t>
      </w:r>
      <w:r w:rsidR="00B74328" w:rsidRPr="001935BC">
        <w:rPr>
          <w:rFonts w:ascii="Times New Roman" w:eastAsia="Times New Roman" w:hAnsi="Times New Roman" w:cs="Times New Roman"/>
          <w:sz w:val="28"/>
          <w:szCs w:val="28"/>
          <w:lang w:eastAsia="ru-RU"/>
        </w:rPr>
        <w:t>с</w:t>
      </w:r>
      <w:r w:rsidR="00B74328" w:rsidRPr="001935BC">
        <w:rPr>
          <w:rFonts w:ascii="Times New Roman" w:eastAsia="Times New Roman" w:hAnsi="Times New Roman" w:cs="Times New Roman"/>
          <w:sz w:val="28"/>
          <w:szCs w:val="28"/>
          <w:lang w:val="en-US" w:eastAsia="ru-RU"/>
        </w:rPr>
        <w:t xml:space="preserve"> </w:t>
      </w:r>
      <w:proofErr w:type="spellStart"/>
      <w:r w:rsidR="00B74328" w:rsidRPr="001935BC">
        <w:rPr>
          <w:rFonts w:ascii="Times New Roman" w:eastAsia="Times New Roman" w:hAnsi="Times New Roman" w:cs="Times New Roman"/>
          <w:sz w:val="28"/>
          <w:szCs w:val="28"/>
          <w:lang w:eastAsia="ru-RU"/>
        </w:rPr>
        <w:t>англ</w:t>
      </w:r>
      <w:proofErr w:type="spellEnd"/>
      <w:r w:rsidR="00B74328" w:rsidRPr="001935BC">
        <w:rPr>
          <w:rFonts w:ascii="Times New Roman" w:eastAsia="Times New Roman" w:hAnsi="Times New Roman" w:cs="Times New Roman"/>
          <w:sz w:val="28"/>
          <w:szCs w:val="28"/>
          <w:lang w:val="en-US" w:eastAsia="ru-RU"/>
        </w:rPr>
        <w:t xml:space="preserve">. </w:t>
      </w:r>
      <w:r w:rsidR="00B74328" w:rsidRPr="001935BC">
        <w:rPr>
          <w:rFonts w:ascii="Times New Roman" w:eastAsia="Times New Roman" w:hAnsi="Times New Roman" w:cs="Times New Roman"/>
          <w:sz w:val="28"/>
          <w:szCs w:val="28"/>
          <w:lang w:eastAsia="ru-RU"/>
        </w:rPr>
        <w:t>С. Могилевского. — Москва: </w:t>
      </w:r>
      <w:hyperlink r:id="rId38" w:tooltip="Эксмо-Пресс" w:history="1">
        <w:r w:rsidR="00B74328" w:rsidRPr="001935BC">
          <w:rPr>
            <w:rFonts w:ascii="Times New Roman" w:eastAsia="Times New Roman" w:hAnsi="Times New Roman" w:cs="Times New Roman"/>
            <w:sz w:val="28"/>
            <w:szCs w:val="28"/>
            <w:lang w:eastAsia="ru-RU"/>
          </w:rPr>
          <w:t>Эксмо-Пресс</w:t>
        </w:r>
      </w:hyperlink>
      <w:r w:rsidR="00B74328" w:rsidRPr="001935BC">
        <w:rPr>
          <w:rFonts w:ascii="Times New Roman" w:eastAsia="Times New Roman" w:hAnsi="Times New Roman" w:cs="Times New Roman"/>
          <w:sz w:val="28"/>
          <w:szCs w:val="28"/>
          <w:lang w:eastAsia="ru-RU"/>
        </w:rPr>
        <w:t xml:space="preserve">, 2002. — 352 с.  </w:t>
      </w:r>
    </w:p>
    <w:p w14:paraId="76B2D6A4"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iCs/>
          <w:sz w:val="28"/>
          <w:szCs w:val="28"/>
          <w:lang w:eastAsia="ru-RU"/>
        </w:rPr>
        <w:t>Мак-</w:t>
      </w:r>
      <w:proofErr w:type="spellStart"/>
      <w:r w:rsidRPr="001935BC">
        <w:rPr>
          <w:rFonts w:ascii="Times New Roman" w:eastAsia="Times New Roman" w:hAnsi="Times New Roman" w:cs="Times New Roman"/>
          <w:iCs/>
          <w:sz w:val="28"/>
          <w:szCs w:val="28"/>
          <w:lang w:eastAsia="ru-RU"/>
        </w:rPr>
        <w:t>Вилъямс</w:t>
      </w:r>
      <w:proofErr w:type="spellEnd"/>
      <w:r w:rsidRPr="001935BC">
        <w:rPr>
          <w:rFonts w:ascii="Times New Roman" w:eastAsia="Times New Roman" w:hAnsi="Times New Roman" w:cs="Times New Roman"/>
          <w:iCs/>
          <w:sz w:val="28"/>
          <w:szCs w:val="28"/>
          <w:lang w:eastAsia="ru-RU"/>
        </w:rPr>
        <w:t xml:space="preserve"> Н. </w:t>
      </w:r>
      <w:r w:rsidRPr="001935BC">
        <w:rPr>
          <w:rFonts w:ascii="Times New Roman" w:eastAsia="Times New Roman" w:hAnsi="Times New Roman" w:cs="Times New Roman"/>
          <w:bCs/>
          <w:sz w:val="28"/>
          <w:szCs w:val="28"/>
          <w:lang w:eastAsia="ru-RU"/>
        </w:rPr>
        <w:t>Психоаналитическая диагностика: Понимание структуры личности в клиническом процессе. М.: «Класс», 1998.</w:t>
      </w:r>
    </w:p>
    <w:p w14:paraId="45E14E09"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proofErr w:type="spellStart"/>
      <w:r w:rsidRPr="001935BC">
        <w:rPr>
          <w:rFonts w:ascii="Times New Roman" w:eastAsia="Times New Roman" w:hAnsi="Times New Roman" w:cs="Times New Roman"/>
          <w:iCs/>
          <w:sz w:val="28"/>
          <w:szCs w:val="28"/>
          <w:lang w:eastAsia="ru-RU"/>
        </w:rPr>
        <w:t>Саймонтон</w:t>
      </w:r>
      <w:proofErr w:type="spellEnd"/>
      <w:r w:rsidRPr="001935BC">
        <w:rPr>
          <w:rFonts w:ascii="Times New Roman" w:eastAsia="Times New Roman" w:hAnsi="Times New Roman" w:cs="Times New Roman"/>
          <w:iCs/>
          <w:sz w:val="28"/>
          <w:szCs w:val="28"/>
          <w:lang w:eastAsia="ru-RU"/>
        </w:rPr>
        <w:t xml:space="preserve"> К., </w:t>
      </w:r>
      <w:proofErr w:type="spellStart"/>
      <w:r w:rsidRPr="001935BC">
        <w:rPr>
          <w:rFonts w:ascii="Times New Roman" w:eastAsia="Times New Roman" w:hAnsi="Times New Roman" w:cs="Times New Roman"/>
          <w:iCs/>
          <w:sz w:val="28"/>
          <w:szCs w:val="28"/>
          <w:lang w:eastAsia="ru-RU"/>
        </w:rPr>
        <w:t>Саймонтон</w:t>
      </w:r>
      <w:proofErr w:type="spellEnd"/>
      <w:r w:rsidRPr="001935BC">
        <w:rPr>
          <w:rFonts w:ascii="Times New Roman" w:eastAsia="Times New Roman" w:hAnsi="Times New Roman" w:cs="Times New Roman"/>
          <w:iCs/>
          <w:sz w:val="28"/>
          <w:szCs w:val="28"/>
          <w:lang w:eastAsia="ru-RU"/>
        </w:rPr>
        <w:t xml:space="preserve"> </w:t>
      </w:r>
      <w:r w:rsidRPr="001935BC">
        <w:rPr>
          <w:rFonts w:ascii="Times New Roman" w:eastAsia="Times New Roman" w:hAnsi="Times New Roman" w:cs="Times New Roman"/>
          <w:sz w:val="28"/>
          <w:szCs w:val="28"/>
          <w:lang w:eastAsia="ru-RU"/>
        </w:rPr>
        <w:t xml:space="preserve">С. </w:t>
      </w:r>
      <w:r w:rsidRPr="001935BC">
        <w:rPr>
          <w:rFonts w:ascii="Times New Roman" w:eastAsia="Times New Roman" w:hAnsi="Times New Roman" w:cs="Times New Roman"/>
          <w:bCs/>
          <w:sz w:val="28"/>
          <w:szCs w:val="28"/>
          <w:lang w:eastAsia="ru-RU"/>
        </w:rPr>
        <w:t>Возвращение к здоровью (Новый взгляд на тяжелые</w:t>
      </w:r>
    </w:p>
    <w:p w14:paraId="6F7B7DDE" w14:textId="77777777" w:rsidR="00B74328" w:rsidRPr="001935BC" w:rsidRDefault="00B74328" w:rsidP="0013504B">
      <w:pPr>
        <w:pStyle w:val="ae"/>
        <w:ind w:firstLine="567"/>
        <w:jc w:val="both"/>
        <w:rPr>
          <w:rFonts w:ascii="Times New Roman" w:eastAsia="Times New Roman" w:hAnsi="Times New Roman" w:cs="Times New Roman"/>
          <w:bCs/>
          <w:sz w:val="28"/>
          <w:szCs w:val="28"/>
          <w:lang w:eastAsia="ru-RU"/>
        </w:rPr>
      </w:pPr>
      <w:r w:rsidRPr="001935BC">
        <w:rPr>
          <w:rFonts w:ascii="Times New Roman" w:eastAsia="Times New Roman" w:hAnsi="Times New Roman" w:cs="Times New Roman"/>
          <w:bCs/>
          <w:sz w:val="28"/>
          <w:szCs w:val="28"/>
          <w:lang w:eastAsia="ru-RU"/>
        </w:rPr>
        <w:t>болезни). СПб.: Питер Пресс, 1996.</w:t>
      </w:r>
    </w:p>
    <w:p w14:paraId="6F989C3D" w14:textId="77777777" w:rsidR="00B74328" w:rsidRPr="001935BC" w:rsidRDefault="00B74328" w:rsidP="0013504B">
      <w:pPr>
        <w:pStyle w:val="ae"/>
        <w:ind w:firstLine="567"/>
        <w:jc w:val="both"/>
        <w:rPr>
          <w:rFonts w:ascii="Times New Roman" w:hAnsi="Times New Roman" w:cs="Times New Roman"/>
          <w:sz w:val="28"/>
          <w:szCs w:val="28"/>
          <w:lang w:eastAsia="ru-RU"/>
        </w:rPr>
      </w:pPr>
      <w:proofErr w:type="spellStart"/>
      <w:r w:rsidRPr="001935BC">
        <w:rPr>
          <w:rFonts w:ascii="Times New Roman" w:hAnsi="Times New Roman" w:cs="Times New Roman"/>
          <w:sz w:val="28"/>
          <w:szCs w:val="28"/>
          <w:lang w:eastAsia="ru-RU"/>
        </w:rPr>
        <w:t>Саймонтон</w:t>
      </w:r>
      <w:proofErr w:type="spellEnd"/>
      <w:r w:rsidRPr="001935BC">
        <w:rPr>
          <w:rFonts w:ascii="Times New Roman" w:hAnsi="Times New Roman" w:cs="Times New Roman"/>
          <w:sz w:val="28"/>
          <w:szCs w:val="28"/>
          <w:lang w:eastAsia="ru-RU"/>
        </w:rPr>
        <w:t xml:space="preserve"> К., </w:t>
      </w:r>
      <w:proofErr w:type="spellStart"/>
      <w:r w:rsidRPr="001935BC">
        <w:rPr>
          <w:rFonts w:ascii="Times New Roman" w:hAnsi="Times New Roman" w:cs="Times New Roman"/>
          <w:sz w:val="28"/>
          <w:szCs w:val="28"/>
          <w:lang w:eastAsia="ru-RU"/>
        </w:rPr>
        <w:t>Саймонтон</w:t>
      </w:r>
      <w:proofErr w:type="spellEnd"/>
      <w:r w:rsidRPr="001935BC">
        <w:rPr>
          <w:rFonts w:ascii="Times New Roman" w:hAnsi="Times New Roman" w:cs="Times New Roman"/>
          <w:sz w:val="28"/>
          <w:szCs w:val="28"/>
          <w:lang w:eastAsia="ru-RU"/>
        </w:rPr>
        <w:t xml:space="preserve"> С.  Психотерапия рака. — СПб: Питер, 2001. </w:t>
      </w:r>
    </w:p>
    <w:p w14:paraId="4CAED442"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roofErr w:type="spellStart"/>
      <w:r w:rsidRPr="001935BC">
        <w:rPr>
          <w:rFonts w:ascii="Times New Roman" w:eastAsia="Times New Roman" w:hAnsi="Times New Roman" w:cs="Times New Roman"/>
          <w:iCs/>
          <w:sz w:val="28"/>
          <w:szCs w:val="28"/>
          <w:lang w:eastAsia="ru-RU"/>
        </w:rPr>
        <w:t>Кюблер</w:t>
      </w:r>
      <w:proofErr w:type="spellEnd"/>
      <w:r w:rsidRPr="001935BC">
        <w:rPr>
          <w:rFonts w:ascii="Times New Roman" w:eastAsia="Times New Roman" w:hAnsi="Times New Roman" w:cs="Times New Roman"/>
          <w:iCs/>
          <w:sz w:val="28"/>
          <w:szCs w:val="28"/>
          <w:lang w:eastAsia="ru-RU"/>
        </w:rPr>
        <w:t>-Росс Э.</w:t>
      </w:r>
      <w:r w:rsidRPr="001935BC">
        <w:rPr>
          <w:rFonts w:ascii="Times New Roman" w:eastAsia="Times New Roman" w:hAnsi="Times New Roman" w:cs="Times New Roman"/>
          <w:i/>
          <w:iCs/>
          <w:sz w:val="28"/>
          <w:szCs w:val="28"/>
          <w:lang w:eastAsia="ru-RU"/>
        </w:rPr>
        <w:t xml:space="preserve"> </w:t>
      </w:r>
      <w:r w:rsidRPr="001935BC">
        <w:rPr>
          <w:rFonts w:ascii="Times New Roman" w:eastAsia="Times New Roman" w:hAnsi="Times New Roman" w:cs="Times New Roman"/>
          <w:sz w:val="28"/>
          <w:szCs w:val="28"/>
          <w:lang w:eastAsia="ru-RU"/>
        </w:rPr>
        <w:t xml:space="preserve">О смерти и умирании. София, 2001. </w:t>
      </w:r>
    </w:p>
    <w:p w14:paraId="6A11CACE"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hAnsi="Times New Roman" w:cs="Times New Roman"/>
          <w:sz w:val="28"/>
          <w:szCs w:val="28"/>
          <w:lang w:eastAsia="ru-RU"/>
        </w:rPr>
        <w:t xml:space="preserve">Ирвин </w:t>
      </w:r>
      <w:proofErr w:type="spellStart"/>
      <w:r w:rsidRPr="001935BC">
        <w:rPr>
          <w:rFonts w:ascii="Times New Roman" w:hAnsi="Times New Roman" w:cs="Times New Roman"/>
          <w:sz w:val="28"/>
          <w:szCs w:val="28"/>
          <w:lang w:eastAsia="ru-RU"/>
        </w:rPr>
        <w:t>Польстер</w:t>
      </w:r>
      <w:proofErr w:type="spellEnd"/>
      <w:r w:rsidRPr="001935BC">
        <w:rPr>
          <w:rFonts w:ascii="Times New Roman" w:hAnsi="Times New Roman" w:cs="Times New Roman"/>
          <w:sz w:val="28"/>
          <w:szCs w:val="28"/>
          <w:lang w:eastAsia="ru-RU"/>
        </w:rPr>
        <w:t xml:space="preserve">, Мириам </w:t>
      </w:r>
      <w:proofErr w:type="spellStart"/>
      <w:r w:rsidRPr="001935BC">
        <w:rPr>
          <w:rFonts w:ascii="Times New Roman" w:hAnsi="Times New Roman" w:cs="Times New Roman"/>
          <w:sz w:val="28"/>
          <w:szCs w:val="28"/>
          <w:lang w:eastAsia="ru-RU"/>
        </w:rPr>
        <w:t>Польстер</w:t>
      </w:r>
      <w:proofErr w:type="spellEnd"/>
      <w:r w:rsidRPr="001935BC">
        <w:rPr>
          <w:rFonts w:ascii="Times New Roman" w:hAnsi="Times New Roman" w:cs="Times New Roman"/>
          <w:sz w:val="28"/>
          <w:szCs w:val="28"/>
          <w:lang w:eastAsia="ru-RU"/>
        </w:rPr>
        <w:t xml:space="preserve"> </w:t>
      </w:r>
      <w:proofErr w:type="gramStart"/>
      <w:r w:rsidRPr="001935BC">
        <w:rPr>
          <w:rFonts w:ascii="Times New Roman" w:hAnsi="Times New Roman" w:cs="Times New Roman"/>
          <w:sz w:val="28"/>
          <w:szCs w:val="28"/>
          <w:lang w:eastAsia="ru-RU"/>
        </w:rPr>
        <w:t>ИНТЕГРИРОВАННАЯ  ГЕШТАЛЬТ</w:t>
      </w:r>
      <w:proofErr w:type="gramEnd"/>
      <w:r w:rsidRPr="001935BC">
        <w:rPr>
          <w:rFonts w:ascii="Times New Roman" w:hAnsi="Times New Roman" w:cs="Times New Roman"/>
          <w:sz w:val="28"/>
          <w:szCs w:val="28"/>
          <w:lang w:eastAsia="ru-RU"/>
        </w:rPr>
        <w:t>-ТЕРАПИЯ контуры теории и практики</w:t>
      </w:r>
    </w:p>
    <w:p w14:paraId="479E3114"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hAnsi="Times New Roman" w:cs="Times New Roman"/>
          <w:sz w:val="28"/>
          <w:szCs w:val="28"/>
          <w:lang w:eastAsia="ru-RU"/>
        </w:rPr>
        <w:t xml:space="preserve">Стивен </w:t>
      </w:r>
      <w:proofErr w:type="spellStart"/>
      <w:proofErr w:type="gramStart"/>
      <w:r w:rsidRPr="001935BC">
        <w:rPr>
          <w:rFonts w:ascii="Times New Roman" w:hAnsi="Times New Roman" w:cs="Times New Roman"/>
          <w:sz w:val="28"/>
          <w:szCs w:val="28"/>
          <w:lang w:eastAsia="ru-RU"/>
        </w:rPr>
        <w:t>Гиллиген</w:t>
      </w:r>
      <w:proofErr w:type="spellEnd"/>
      <w:r w:rsidRPr="001935BC">
        <w:rPr>
          <w:rFonts w:ascii="Times New Roman" w:hAnsi="Times New Roman" w:cs="Times New Roman"/>
          <w:sz w:val="28"/>
          <w:szCs w:val="28"/>
          <w:lang w:eastAsia="ru-RU"/>
        </w:rPr>
        <w:t xml:space="preserve">  ТЕРАПЕВТИЧЕСКИЕ</w:t>
      </w:r>
      <w:proofErr w:type="gramEnd"/>
      <w:r w:rsidRPr="001935BC">
        <w:rPr>
          <w:rFonts w:ascii="Times New Roman" w:hAnsi="Times New Roman" w:cs="Times New Roman"/>
          <w:sz w:val="28"/>
          <w:szCs w:val="28"/>
          <w:lang w:eastAsia="ru-RU"/>
        </w:rPr>
        <w:t xml:space="preserve"> ТРАНСЫ. Руководство по </w:t>
      </w:r>
      <w:proofErr w:type="spellStart"/>
      <w:r w:rsidRPr="001935BC">
        <w:rPr>
          <w:rFonts w:ascii="Times New Roman" w:hAnsi="Times New Roman" w:cs="Times New Roman"/>
          <w:sz w:val="28"/>
          <w:szCs w:val="28"/>
          <w:lang w:eastAsia="ru-RU"/>
        </w:rPr>
        <w:t>эриксоновской</w:t>
      </w:r>
      <w:proofErr w:type="spellEnd"/>
      <w:r w:rsidRPr="001935BC">
        <w:rPr>
          <w:rFonts w:ascii="Times New Roman" w:hAnsi="Times New Roman" w:cs="Times New Roman"/>
          <w:sz w:val="28"/>
          <w:szCs w:val="28"/>
          <w:lang w:eastAsia="ru-RU"/>
        </w:rPr>
        <w:t xml:space="preserve"> гипнотерапии</w:t>
      </w:r>
    </w:p>
    <w:p w14:paraId="1ACDA9DB"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hAnsi="Times New Roman" w:cs="Times New Roman"/>
          <w:sz w:val="28"/>
          <w:szCs w:val="28"/>
          <w:lang w:eastAsia="ru-RU"/>
        </w:rPr>
        <w:t>Милтон Эриксон Мой голос останется с вами</w:t>
      </w:r>
    </w:p>
    <w:p w14:paraId="5EF9E503"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Станислав ГРОФ, Джоан ХЭЛИФАКС. ПСИХОДЕЛИЧЕСКАЯ ТЕРАПИЯ УМИРАЮЩИХ</w:t>
      </w:r>
    </w:p>
    <w:p w14:paraId="33D3959B" w14:textId="77777777" w:rsidR="00B74328" w:rsidRPr="001935BC" w:rsidRDefault="00B74328" w:rsidP="0013504B">
      <w:pPr>
        <w:pStyle w:val="ae"/>
        <w:ind w:firstLine="567"/>
        <w:jc w:val="both"/>
        <w:rPr>
          <w:rFonts w:ascii="Times New Roman" w:eastAsia="Times-Roman" w:hAnsi="Times New Roman" w:cs="Times New Roman"/>
          <w:sz w:val="28"/>
          <w:szCs w:val="28"/>
          <w:lang w:eastAsia="ru-RU"/>
        </w:rPr>
      </w:pPr>
    </w:p>
    <w:p w14:paraId="571F3C44"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
    <w:p w14:paraId="6457D830" w14:textId="77777777" w:rsidR="00B74328" w:rsidRPr="001935BC" w:rsidRDefault="00B74328" w:rsidP="0013504B">
      <w:pPr>
        <w:pStyle w:val="ae"/>
        <w:ind w:firstLine="567"/>
        <w:jc w:val="both"/>
        <w:rPr>
          <w:rFonts w:ascii="Times New Roman" w:eastAsia="Times New Roman" w:hAnsi="Times New Roman" w:cs="Times New Roman"/>
          <w:b/>
          <w:sz w:val="28"/>
          <w:szCs w:val="28"/>
          <w:lang w:eastAsia="ru-RU"/>
        </w:rPr>
      </w:pPr>
      <w:r w:rsidRPr="001935BC">
        <w:rPr>
          <w:rFonts w:ascii="Times New Roman" w:eastAsia="Times New Roman" w:hAnsi="Times New Roman" w:cs="Times New Roman"/>
          <w:b/>
          <w:sz w:val="28"/>
          <w:szCs w:val="28"/>
          <w:lang w:eastAsia="ru-RU"/>
        </w:rPr>
        <w:lastRenderedPageBreak/>
        <w:t xml:space="preserve">  Дополнительная:</w:t>
      </w:r>
    </w:p>
    <w:p w14:paraId="190DA153"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Абрамова Г.С., </w:t>
      </w:r>
      <w:proofErr w:type="spellStart"/>
      <w:r w:rsidRPr="001935BC">
        <w:rPr>
          <w:rFonts w:ascii="Times New Roman" w:eastAsia="Times New Roman" w:hAnsi="Times New Roman" w:cs="Times New Roman"/>
          <w:sz w:val="28"/>
          <w:szCs w:val="28"/>
          <w:lang w:eastAsia="ru-RU"/>
        </w:rPr>
        <w:t>Юдчиц</w:t>
      </w:r>
      <w:proofErr w:type="spellEnd"/>
      <w:r w:rsidRPr="001935BC">
        <w:rPr>
          <w:rFonts w:ascii="Times New Roman" w:eastAsia="Times New Roman" w:hAnsi="Times New Roman" w:cs="Times New Roman"/>
          <w:sz w:val="28"/>
          <w:szCs w:val="28"/>
          <w:lang w:eastAsia="ru-RU"/>
        </w:rPr>
        <w:t xml:space="preserve"> Ю.А. Психология в медицине. М.1998.</w:t>
      </w:r>
    </w:p>
    <w:p w14:paraId="3AF2B89B"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Творогова Н.Д. Практикум по психологии. М. 1997.</w:t>
      </w:r>
    </w:p>
    <w:p w14:paraId="0CA0E8C8" w14:textId="77777777" w:rsidR="00B74328" w:rsidRPr="001935BC" w:rsidRDefault="00000000" w:rsidP="0013504B">
      <w:pPr>
        <w:pStyle w:val="ae"/>
        <w:ind w:firstLine="567"/>
        <w:jc w:val="both"/>
        <w:rPr>
          <w:rFonts w:ascii="Times New Roman" w:eastAsia="Times New Roman" w:hAnsi="Times New Roman" w:cs="Times New Roman"/>
          <w:sz w:val="28"/>
          <w:szCs w:val="28"/>
          <w:lang w:eastAsia="ru-RU"/>
        </w:rPr>
      </w:pPr>
      <w:hyperlink r:id="rId39" w:tooltip="Бройтигам, Вальтер (страница отсутствует)" w:history="1">
        <w:proofErr w:type="spellStart"/>
        <w:r w:rsidR="00B74328" w:rsidRPr="001935BC">
          <w:rPr>
            <w:rFonts w:ascii="Times New Roman" w:eastAsia="Times New Roman" w:hAnsi="Times New Roman" w:cs="Times New Roman"/>
            <w:iCs/>
            <w:sz w:val="28"/>
            <w:szCs w:val="28"/>
            <w:lang w:eastAsia="ru-RU"/>
          </w:rPr>
          <w:t>Бройтигам</w:t>
        </w:r>
        <w:proofErr w:type="spellEnd"/>
        <w:r w:rsidR="00B74328" w:rsidRPr="001935BC">
          <w:rPr>
            <w:rFonts w:ascii="Times New Roman" w:eastAsia="Times New Roman" w:hAnsi="Times New Roman" w:cs="Times New Roman"/>
            <w:iCs/>
            <w:sz w:val="28"/>
            <w:szCs w:val="28"/>
            <w:lang w:eastAsia="ru-RU"/>
          </w:rPr>
          <w:t xml:space="preserve"> В.</w:t>
        </w:r>
      </w:hyperlink>
      <w:r w:rsidR="00B74328" w:rsidRPr="001935BC">
        <w:rPr>
          <w:rFonts w:ascii="Times New Roman" w:eastAsia="Times New Roman" w:hAnsi="Times New Roman" w:cs="Times New Roman"/>
          <w:iCs/>
          <w:sz w:val="28"/>
          <w:szCs w:val="28"/>
          <w:lang w:eastAsia="ru-RU"/>
        </w:rPr>
        <w:t>, </w:t>
      </w:r>
      <w:hyperlink r:id="rId40" w:tooltip="Кристиан, Пауль (страница отсутствует)" w:history="1">
        <w:r w:rsidR="00B74328" w:rsidRPr="001935BC">
          <w:rPr>
            <w:rFonts w:ascii="Times New Roman" w:eastAsia="Times New Roman" w:hAnsi="Times New Roman" w:cs="Times New Roman"/>
            <w:iCs/>
            <w:sz w:val="28"/>
            <w:szCs w:val="28"/>
            <w:lang w:eastAsia="ru-RU"/>
          </w:rPr>
          <w:t>Кристиан П.</w:t>
        </w:r>
      </w:hyperlink>
      <w:r w:rsidR="00B74328" w:rsidRPr="001935BC">
        <w:rPr>
          <w:rFonts w:ascii="Times New Roman" w:eastAsia="Times New Roman" w:hAnsi="Times New Roman" w:cs="Times New Roman"/>
          <w:iCs/>
          <w:sz w:val="28"/>
          <w:szCs w:val="28"/>
          <w:lang w:eastAsia="ru-RU"/>
        </w:rPr>
        <w:t>, </w:t>
      </w:r>
      <w:hyperlink r:id="rId41" w:tooltip="Рад, Михаэль фон (страница отсутствует)" w:history="1">
        <w:r w:rsidR="00B74328" w:rsidRPr="001935BC">
          <w:rPr>
            <w:rFonts w:ascii="Times New Roman" w:eastAsia="Times New Roman" w:hAnsi="Times New Roman" w:cs="Times New Roman"/>
            <w:iCs/>
            <w:sz w:val="28"/>
            <w:szCs w:val="28"/>
            <w:lang w:eastAsia="ru-RU"/>
          </w:rPr>
          <w:t>Рад М.</w:t>
        </w:r>
      </w:hyperlink>
      <w:r w:rsidR="00B74328" w:rsidRPr="001935BC">
        <w:rPr>
          <w:rFonts w:ascii="Times New Roman" w:eastAsia="Times New Roman" w:hAnsi="Times New Roman" w:cs="Times New Roman"/>
          <w:sz w:val="28"/>
          <w:szCs w:val="28"/>
          <w:lang w:eastAsia="ru-RU"/>
        </w:rPr>
        <w:t> </w:t>
      </w:r>
      <w:hyperlink r:id="rId42" w:history="1">
        <w:r w:rsidR="00B74328" w:rsidRPr="001935BC">
          <w:rPr>
            <w:rFonts w:ascii="Times New Roman" w:eastAsia="Times New Roman" w:hAnsi="Times New Roman" w:cs="Times New Roman"/>
            <w:sz w:val="28"/>
            <w:szCs w:val="28"/>
            <w:lang w:eastAsia="ru-RU"/>
          </w:rPr>
          <w:t>Психосоматическая медицина</w:t>
        </w:r>
      </w:hyperlink>
      <w:r w:rsidR="00B74328" w:rsidRPr="001935BC">
        <w:rPr>
          <w:rFonts w:ascii="Times New Roman" w:eastAsia="Times New Roman" w:hAnsi="Times New Roman" w:cs="Times New Roman"/>
          <w:sz w:val="28"/>
          <w:szCs w:val="28"/>
          <w:lang w:eastAsia="ru-RU"/>
        </w:rPr>
        <w:t>. — Пер. с нем. — Москва: </w:t>
      </w:r>
      <w:hyperlink r:id="rId43" w:tooltip="ГЭОТАР Медицина (страница отсутствует)" w:history="1">
        <w:r w:rsidR="00B74328" w:rsidRPr="001935BC">
          <w:rPr>
            <w:rFonts w:ascii="Times New Roman" w:eastAsia="Times New Roman" w:hAnsi="Times New Roman" w:cs="Times New Roman"/>
            <w:sz w:val="28"/>
            <w:szCs w:val="28"/>
            <w:lang w:eastAsia="ru-RU"/>
          </w:rPr>
          <w:t>ГЭОТАР Медицина</w:t>
        </w:r>
      </w:hyperlink>
      <w:r w:rsidR="00B74328" w:rsidRPr="001935BC">
        <w:rPr>
          <w:rFonts w:ascii="Times New Roman" w:eastAsia="Times New Roman" w:hAnsi="Times New Roman" w:cs="Times New Roman"/>
          <w:sz w:val="28"/>
          <w:szCs w:val="28"/>
          <w:lang w:eastAsia="ru-RU"/>
        </w:rPr>
        <w:t>, 1999 . — 376 с. — 5000 экз. </w:t>
      </w:r>
    </w:p>
    <w:p w14:paraId="140EE54D"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Клиническая психология / Под ред. Б. Д. </w:t>
      </w:r>
      <w:proofErr w:type="spellStart"/>
      <w:r w:rsidRPr="001935BC">
        <w:rPr>
          <w:rFonts w:ascii="Times New Roman" w:eastAsia="Times New Roman" w:hAnsi="Times New Roman" w:cs="Times New Roman"/>
          <w:sz w:val="28"/>
          <w:szCs w:val="28"/>
          <w:lang w:eastAsia="ru-RU"/>
        </w:rPr>
        <w:t>Карвасарского</w:t>
      </w:r>
      <w:proofErr w:type="spellEnd"/>
      <w:r w:rsidRPr="001935BC">
        <w:rPr>
          <w:rFonts w:ascii="Times New Roman" w:eastAsia="Times New Roman" w:hAnsi="Times New Roman" w:cs="Times New Roman"/>
          <w:sz w:val="28"/>
          <w:szCs w:val="28"/>
          <w:lang w:eastAsia="ru-RU"/>
        </w:rPr>
        <w:t>. — </w:t>
      </w:r>
      <w:hyperlink r:id="rId44" w:tooltip="Санкт-Петербург" w:history="1">
        <w:r w:rsidRPr="001935BC">
          <w:rPr>
            <w:rFonts w:ascii="Times New Roman" w:eastAsia="Times New Roman" w:hAnsi="Times New Roman" w:cs="Times New Roman"/>
            <w:sz w:val="28"/>
            <w:szCs w:val="28"/>
            <w:lang w:eastAsia="ru-RU"/>
          </w:rPr>
          <w:t>Санкт-Петербург</w:t>
        </w:r>
      </w:hyperlink>
      <w:r w:rsidRPr="001935BC">
        <w:rPr>
          <w:rFonts w:ascii="Times New Roman" w:eastAsia="Times New Roman" w:hAnsi="Times New Roman" w:cs="Times New Roman"/>
          <w:sz w:val="28"/>
          <w:szCs w:val="28"/>
          <w:lang w:eastAsia="ru-RU"/>
        </w:rPr>
        <w:t>: </w:t>
      </w:r>
      <w:hyperlink r:id="rId45" w:tooltip="Питер (издательство)" w:history="1">
        <w:r w:rsidRPr="001935BC">
          <w:rPr>
            <w:rFonts w:ascii="Times New Roman" w:eastAsia="Times New Roman" w:hAnsi="Times New Roman" w:cs="Times New Roman"/>
            <w:sz w:val="28"/>
            <w:szCs w:val="28"/>
            <w:lang w:eastAsia="ru-RU"/>
          </w:rPr>
          <w:t>Питер</w:t>
        </w:r>
      </w:hyperlink>
      <w:r w:rsidRPr="001935BC">
        <w:rPr>
          <w:rFonts w:ascii="Times New Roman" w:eastAsia="Times New Roman" w:hAnsi="Times New Roman" w:cs="Times New Roman"/>
          <w:sz w:val="28"/>
          <w:szCs w:val="28"/>
          <w:lang w:eastAsia="ru-RU"/>
        </w:rPr>
        <w:t>, 2010. — 864 с. — (Учебник для вузов). — 3000 экз. </w:t>
      </w:r>
    </w:p>
    <w:p w14:paraId="1A7F67A2"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proofErr w:type="spellStart"/>
      <w:r w:rsidRPr="001935BC">
        <w:rPr>
          <w:rFonts w:ascii="Times New Roman" w:eastAsia="Times New Roman" w:hAnsi="Times New Roman" w:cs="Times New Roman"/>
          <w:sz w:val="28"/>
          <w:szCs w:val="28"/>
          <w:lang w:eastAsia="ru-RU"/>
        </w:rPr>
        <w:t>Гроф</w:t>
      </w:r>
      <w:proofErr w:type="spellEnd"/>
      <w:r w:rsidRPr="001935BC">
        <w:rPr>
          <w:rFonts w:ascii="Times New Roman" w:eastAsia="Times New Roman" w:hAnsi="Times New Roman" w:cs="Times New Roman"/>
          <w:sz w:val="28"/>
          <w:szCs w:val="28"/>
          <w:lang w:eastAsia="ru-RU"/>
        </w:rPr>
        <w:t xml:space="preserve"> С., </w:t>
      </w:r>
      <w:proofErr w:type="spellStart"/>
      <w:r w:rsidRPr="001935BC">
        <w:rPr>
          <w:rFonts w:ascii="Times New Roman" w:eastAsia="Times New Roman" w:hAnsi="Times New Roman" w:cs="Times New Roman"/>
          <w:sz w:val="28"/>
          <w:szCs w:val="28"/>
          <w:lang w:eastAsia="ru-RU"/>
        </w:rPr>
        <w:t>Хэлифакс</w:t>
      </w:r>
      <w:proofErr w:type="spellEnd"/>
      <w:r w:rsidRPr="001935BC">
        <w:rPr>
          <w:rFonts w:ascii="Times New Roman" w:eastAsia="Times New Roman" w:hAnsi="Times New Roman" w:cs="Times New Roman"/>
          <w:sz w:val="28"/>
          <w:szCs w:val="28"/>
          <w:lang w:eastAsia="ru-RU"/>
        </w:rPr>
        <w:t xml:space="preserve"> Дж. Человек перед лицом смерти.</w:t>
      </w:r>
    </w:p>
    <w:p w14:paraId="24B76F38"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Пограничная психическая патология в общемедицинской практике. Под ред.</w:t>
      </w:r>
    </w:p>
    <w:p w14:paraId="2C32881E" w14:textId="77777777" w:rsidR="00B74328" w:rsidRPr="001935BC" w:rsidRDefault="00B74328" w:rsidP="0013504B">
      <w:pPr>
        <w:pStyle w:val="ae"/>
        <w:ind w:firstLine="567"/>
        <w:jc w:val="both"/>
        <w:rPr>
          <w:rFonts w:ascii="Times New Roman" w:eastAsia="Times New Roman" w:hAnsi="Times New Roman" w:cs="Times New Roman"/>
          <w:sz w:val="28"/>
          <w:szCs w:val="28"/>
          <w:lang w:eastAsia="ru-RU"/>
        </w:rPr>
      </w:pPr>
      <w:r w:rsidRPr="001935BC">
        <w:rPr>
          <w:rFonts w:ascii="Times New Roman" w:eastAsia="Times New Roman" w:hAnsi="Times New Roman" w:cs="Times New Roman"/>
          <w:sz w:val="28"/>
          <w:szCs w:val="28"/>
          <w:lang w:eastAsia="ru-RU"/>
        </w:rPr>
        <w:t xml:space="preserve">академика РАМН </w:t>
      </w:r>
      <w:proofErr w:type="spellStart"/>
      <w:r w:rsidRPr="001935BC">
        <w:rPr>
          <w:rFonts w:ascii="Times New Roman" w:eastAsia="Times New Roman" w:hAnsi="Times New Roman" w:cs="Times New Roman"/>
          <w:sz w:val="28"/>
          <w:szCs w:val="28"/>
          <w:lang w:eastAsia="ru-RU"/>
        </w:rPr>
        <w:t>А.Б.Смулевича</w:t>
      </w:r>
      <w:proofErr w:type="spellEnd"/>
      <w:r w:rsidRPr="001935BC">
        <w:rPr>
          <w:rFonts w:ascii="Times New Roman" w:eastAsia="Times New Roman" w:hAnsi="Times New Roman" w:cs="Times New Roman"/>
          <w:sz w:val="28"/>
          <w:szCs w:val="28"/>
          <w:lang w:eastAsia="ru-RU"/>
        </w:rPr>
        <w:t>, 2000.</w:t>
      </w:r>
    </w:p>
    <w:p w14:paraId="299CB965" w14:textId="77777777" w:rsidR="00B74328" w:rsidRPr="00A13669" w:rsidRDefault="00B74328" w:rsidP="0013504B">
      <w:pPr>
        <w:pStyle w:val="ae"/>
        <w:ind w:firstLine="567"/>
        <w:jc w:val="both"/>
        <w:rPr>
          <w:rFonts w:ascii="Times New Roman" w:eastAsia="Times-Roman" w:hAnsi="Times New Roman" w:cs="Times New Roman"/>
          <w:sz w:val="28"/>
          <w:szCs w:val="28"/>
          <w:lang w:eastAsia="ru-RU"/>
        </w:rPr>
      </w:pPr>
      <w:r w:rsidRPr="001935BC">
        <w:rPr>
          <w:rFonts w:ascii="Times New Roman" w:eastAsia="Times-Bold" w:hAnsi="Times New Roman" w:cs="Times New Roman"/>
          <w:bCs/>
          <w:sz w:val="28"/>
          <w:szCs w:val="28"/>
          <w:lang w:eastAsia="ru-RU"/>
        </w:rPr>
        <w:t xml:space="preserve">Руководство по психиатрии. В </w:t>
      </w:r>
      <w:r w:rsidRPr="001935BC">
        <w:rPr>
          <w:rFonts w:ascii="Times New Roman" w:eastAsia="Times-Roman" w:hAnsi="Times New Roman" w:cs="Times New Roman"/>
          <w:sz w:val="28"/>
          <w:szCs w:val="28"/>
          <w:lang w:eastAsia="ru-RU"/>
        </w:rPr>
        <w:t xml:space="preserve">2 </w:t>
      </w:r>
      <w:proofErr w:type="spellStart"/>
      <w:proofErr w:type="gramStart"/>
      <w:r w:rsidRPr="001935BC">
        <w:rPr>
          <w:rFonts w:ascii="Times New Roman" w:eastAsia="Times-Roman" w:hAnsi="Times New Roman" w:cs="Times New Roman"/>
          <w:sz w:val="28"/>
          <w:szCs w:val="28"/>
          <w:lang w:eastAsia="ru-RU"/>
        </w:rPr>
        <w:t>томах.Под</w:t>
      </w:r>
      <w:proofErr w:type="spellEnd"/>
      <w:proofErr w:type="gramEnd"/>
      <w:r w:rsidRPr="001935BC">
        <w:rPr>
          <w:rFonts w:ascii="Times New Roman" w:eastAsia="Times-Roman" w:hAnsi="Times New Roman" w:cs="Times New Roman"/>
          <w:sz w:val="28"/>
          <w:szCs w:val="28"/>
          <w:lang w:eastAsia="ru-RU"/>
        </w:rPr>
        <w:t xml:space="preserve"> ред. </w:t>
      </w:r>
      <w:proofErr w:type="spellStart"/>
      <w:r w:rsidRPr="001935BC">
        <w:rPr>
          <w:rFonts w:ascii="Times New Roman" w:eastAsia="Times-Roman" w:hAnsi="Times New Roman" w:cs="Times New Roman"/>
          <w:sz w:val="28"/>
          <w:szCs w:val="28"/>
          <w:lang w:eastAsia="ru-RU"/>
        </w:rPr>
        <w:t>А.С.Тиганова</w:t>
      </w:r>
      <w:proofErr w:type="spellEnd"/>
      <w:r w:rsidRPr="001935BC">
        <w:rPr>
          <w:rFonts w:ascii="Times New Roman" w:eastAsia="Times-Roman" w:hAnsi="Times New Roman" w:cs="Times New Roman"/>
          <w:sz w:val="28"/>
          <w:szCs w:val="28"/>
          <w:lang w:eastAsia="ru-RU"/>
        </w:rPr>
        <w:t>. — М.: Медицина, 1999.</w:t>
      </w:r>
    </w:p>
    <w:p w14:paraId="7C813101" w14:textId="77777777" w:rsidR="00B74328" w:rsidRPr="00A13669" w:rsidRDefault="00B74328" w:rsidP="0013504B">
      <w:pPr>
        <w:pStyle w:val="ae"/>
        <w:ind w:firstLine="567"/>
        <w:jc w:val="both"/>
        <w:rPr>
          <w:rFonts w:ascii="Times New Roman" w:eastAsia="Times New Roman" w:hAnsi="Times New Roman" w:cs="Times New Roman"/>
          <w:sz w:val="28"/>
          <w:szCs w:val="28"/>
          <w:lang w:eastAsia="ru-RU"/>
        </w:rPr>
      </w:pPr>
    </w:p>
    <w:p w14:paraId="0341E0FD" w14:textId="77777777" w:rsidR="00B74328" w:rsidRPr="00A13669" w:rsidRDefault="00B74328" w:rsidP="0013504B">
      <w:pPr>
        <w:pStyle w:val="ae"/>
        <w:ind w:firstLine="567"/>
        <w:jc w:val="both"/>
        <w:rPr>
          <w:rFonts w:ascii="Times New Roman" w:eastAsia="Times New Roman" w:hAnsi="Times New Roman" w:cs="Times New Roman"/>
          <w:sz w:val="28"/>
          <w:szCs w:val="28"/>
          <w:lang w:eastAsia="ru-RU"/>
        </w:rPr>
      </w:pPr>
    </w:p>
    <w:sectPr w:rsidR="00B74328" w:rsidRPr="00A13669" w:rsidSect="000C5A26">
      <w:type w:val="nextColumn"/>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86974" w14:textId="77777777" w:rsidR="00595438" w:rsidRDefault="00595438" w:rsidP="001E0595">
      <w:pPr>
        <w:spacing w:after="0" w:line="240" w:lineRule="auto"/>
      </w:pPr>
      <w:r>
        <w:separator/>
      </w:r>
    </w:p>
  </w:endnote>
  <w:endnote w:type="continuationSeparator" w:id="0">
    <w:p w14:paraId="37AE966A" w14:textId="77777777" w:rsidR="00595438" w:rsidRDefault="00595438" w:rsidP="001E0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Consolas">
    <w:panose1 w:val="020B0609020204030204"/>
    <w:charset w:val="CC"/>
    <w:family w:val="modern"/>
    <w:pitch w:val="fixed"/>
    <w:sig w:usb0="E00006FF" w:usb1="0000FCFF" w:usb2="00000001" w:usb3="00000000" w:csb0="0000019F" w:csb1="00000000"/>
  </w:font>
  <w:font w:name="Andale Sans UI">
    <w:altName w:val="Calibri"/>
    <w:charset w:val="CC"/>
    <w:family w:val="auto"/>
    <w:pitch w:val="variable"/>
  </w:font>
  <w:font w:name="Arial">
    <w:panose1 w:val="020B0604020202020204"/>
    <w:charset w:val="CC"/>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Bold">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233242"/>
      <w:docPartObj>
        <w:docPartGallery w:val="Page Numbers (Bottom of Page)"/>
        <w:docPartUnique/>
      </w:docPartObj>
    </w:sdtPr>
    <w:sdtContent>
      <w:p w14:paraId="3FC09BD0" w14:textId="77777777" w:rsidR="00F97E2F" w:rsidRDefault="00F97E2F">
        <w:pPr>
          <w:pStyle w:val="af2"/>
          <w:jc w:val="center"/>
        </w:pPr>
        <w:r>
          <w:fldChar w:fldCharType="begin"/>
        </w:r>
        <w:r>
          <w:instrText>PAGE   \* MERGEFORMAT</w:instrText>
        </w:r>
        <w:r>
          <w:fldChar w:fldCharType="separate"/>
        </w:r>
        <w:r>
          <w:t>2</w:t>
        </w:r>
        <w:r>
          <w:fldChar w:fldCharType="end"/>
        </w:r>
      </w:p>
    </w:sdtContent>
  </w:sdt>
  <w:p w14:paraId="5B265CCB" w14:textId="77777777" w:rsidR="00F97E2F" w:rsidRDefault="00F97E2F">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231FF" w14:textId="054AACA3" w:rsidR="00037097" w:rsidRDefault="00037097">
    <w:pPr>
      <w:pStyle w:val="af2"/>
      <w:jc w:val="center"/>
    </w:pPr>
  </w:p>
  <w:p w14:paraId="6670EB97" w14:textId="77777777" w:rsidR="000C59A4" w:rsidRDefault="000C59A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09C40" w14:textId="77777777" w:rsidR="00595438" w:rsidRDefault="00595438" w:rsidP="001E0595">
      <w:pPr>
        <w:spacing w:after="0" w:line="240" w:lineRule="auto"/>
      </w:pPr>
      <w:r>
        <w:separator/>
      </w:r>
    </w:p>
  </w:footnote>
  <w:footnote w:type="continuationSeparator" w:id="0">
    <w:p w14:paraId="4329C8D5" w14:textId="77777777" w:rsidR="00595438" w:rsidRDefault="00595438" w:rsidP="001E0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693E"/>
    <w:multiLevelType w:val="hybridMultilevel"/>
    <w:tmpl w:val="4B520048"/>
    <w:lvl w:ilvl="0" w:tplc="5A2E2C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FEF69E8"/>
    <w:multiLevelType w:val="multilevel"/>
    <w:tmpl w:val="A8ECE770"/>
    <w:lvl w:ilvl="0">
      <w:start w:val="1"/>
      <w:numFmt w:val="decimal"/>
      <w:lvlText w:val="%1."/>
      <w:lvlJc w:val="left"/>
      <w:pPr>
        <w:ind w:left="927" w:hanging="360"/>
      </w:pPr>
      <w:rPr>
        <w:rFonts w:hint="default"/>
      </w:rPr>
    </w:lvl>
    <w:lvl w:ilvl="1">
      <w:start w:val="1"/>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15C732BF"/>
    <w:multiLevelType w:val="hybridMultilevel"/>
    <w:tmpl w:val="E842DD50"/>
    <w:lvl w:ilvl="0" w:tplc="E6FAA344">
      <w:start w:val="1"/>
      <w:numFmt w:val="decimal"/>
      <w:lvlText w:val="%1."/>
      <w:lvlJc w:val="left"/>
      <w:pPr>
        <w:tabs>
          <w:tab w:val="num" w:pos="720"/>
        </w:tabs>
        <w:ind w:left="720" w:hanging="360"/>
      </w:pPr>
    </w:lvl>
    <w:lvl w:ilvl="1" w:tplc="E7486374" w:tentative="1">
      <w:start w:val="1"/>
      <w:numFmt w:val="decimal"/>
      <w:lvlText w:val="%2."/>
      <w:lvlJc w:val="left"/>
      <w:pPr>
        <w:tabs>
          <w:tab w:val="num" w:pos="1440"/>
        </w:tabs>
        <w:ind w:left="1440" w:hanging="360"/>
      </w:pPr>
    </w:lvl>
    <w:lvl w:ilvl="2" w:tplc="AFB0A186" w:tentative="1">
      <w:start w:val="1"/>
      <w:numFmt w:val="decimal"/>
      <w:lvlText w:val="%3."/>
      <w:lvlJc w:val="left"/>
      <w:pPr>
        <w:tabs>
          <w:tab w:val="num" w:pos="2160"/>
        </w:tabs>
        <w:ind w:left="2160" w:hanging="360"/>
      </w:pPr>
    </w:lvl>
    <w:lvl w:ilvl="3" w:tplc="088657BA" w:tentative="1">
      <w:start w:val="1"/>
      <w:numFmt w:val="decimal"/>
      <w:lvlText w:val="%4."/>
      <w:lvlJc w:val="left"/>
      <w:pPr>
        <w:tabs>
          <w:tab w:val="num" w:pos="2880"/>
        </w:tabs>
        <w:ind w:left="2880" w:hanging="360"/>
      </w:pPr>
    </w:lvl>
    <w:lvl w:ilvl="4" w:tplc="0D62D220" w:tentative="1">
      <w:start w:val="1"/>
      <w:numFmt w:val="decimal"/>
      <w:lvlText w:val="%5."/>
      <w:lvlJc w:val="left"/>
      <w:pPr>
        <w:tabs>
          <w:tab w:val="num" w:pos="3600"/>
        </w:tabs>
        <w:ind w:left="3600" w:hanging="360"/>
      </w:pPr>
    </w:lvl>
    <w:lvl w:ilvl="5" w:tplc="C422F7AC" w:tentative="1">
      <w:start w:val="1"/>
      <w:numFmt w:val="decimal"/>
      <w:lvlText w:val="%6."/>
      <w:lvlJc w:val="left"/>
      <w:pPr>
        <w:tabs>
          <w:tab w:val="num" w:pos="4320"/>
        </w:tabs>
        <w:ind w:left="4320" w:hanging="360"/>
      </w:pPr>
    </w:lvl>
    <w:lvl w:ilvl="6" w:tplc="12941C72" w:tentative="1">
      <w:start w:val="1"/>
      <w:numFmt w:val="decimal"/>
      <w:lvlText w:val="%7."/>
      <w:lvlJc w:val="left"/>
      <w:pPr>
        <w:tabs>
          <w:tab w:val="num" w:pos="5040"/>
        </w:tabs>
        <w:ind w:left="5040" w:hanging="360"/>
      </w:pPr>
    </w:lvl>
    <w:lvl w:ilvl="7" w:tplc="BC64D8E6" w:tentative="1">
      <w:start w:val="1"/>
      <w:numFmt w:val="decimal"/>
      <w:lvlText w:val="%8."/>
      <w:lvlJc w:val="left"/>
      <w:pPr>
        <w:tabs>
          <w:tab w:val="num" w:pos="5760"/>
        </w:tabs>
        <w:ind w:left="5760" w:hanging="360"/>
      </w:pPr>
    </w:lvl>
    <w:lvl w:ilvl="8" w:tplc="8B884058" w:tentative="1">
      <w:start w:val="1"/>
      <w:numFmt w:val="decimal"/>
      <w:lvlText w:val="%9."/>
      <w:lvlJc w:val="left"/>
      <w:pPr>
        <w:tabs>
          <w:tab w:val="num" w:pos="6480"/>
        </w:tabs>
        <w:ind w:left="6480" w:hanging="360"/>
      </w:pPr>
    </w:lvl>
  </w:abstractNum>
  <w:abstractNum w:abstractNumId="3" w15:restartNumberingAfterBreak="0">
    <w:nsid w:val="16E92D20"/>
    <w:multiLevelType w:val="hybridMultilevel"/>
    <w:tmpl w:val="77EE727A"/>
    <w:lvl w:ilvl="0" w:tplc="B4E68AE6">
      <w:start w:val="1"/>
      <w:numFmt w:val="bullet"/>
      <w:lvlText w:val="-"/>
      <w:lvlJc w:val="left"/>
      <w:pPr>
        <w:ind w:left="360" w:hanging="360"/>
      </w:pPr>
      <w:rPr>
        <w:rFonts w:ascii="Times New Roman" w:eastAsiaTheme="minorHAns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C003F61"/>
    <w:multiLevelType w:val="hybridMultilevel"/>
    <w:tmpl w:val="3AA65DC8"/>
    <w:lvl w:ilvl="0" w:tplc="4072D684">
      <w:start w:val="1"/>
      <w:numFmt w:val="decimal"/>
      <w:lvlText w:val="%1."/>
      <w:lvlJc w:val="left"/>
      <w:pPr>
        <w:tabs>
          <w:tab w:val="num" w:pos="720"/>
        </w:tabs>
        <w:ind w:left="720" w:hanging="360"/>
      </w:pPr>
    </w:lvl>
    <w:lvl w:ilvl="1" w:tplc="005AC79E" w:tentative="1">
      <w:start w:val="1"/>
      <w:numFmt w:val="decimal"/>
      <w:lvlText w:val="%2."/>
      <w:lvlJc w:val="left"/>
      <w:pPr>
        <w:tabs>
          <w:tab w:val="num" w:pos="1440"/>
        </w:tabs>
        <w:ind w:left="1440" w:hanging="360"/>
      </w:pPr>
    </w:lvl>
    <w:lvl w:ilvl="2" w:tplc="711E0230" w:tentative="1">
      <w:start w:val="1"/>
      <w:numFmt w:val="decimal"/>
      <w:lvlText w:val="%3."/>
      <w:lvlJc w:val="left"/>
      <w:pPr>
        <w:tabs>
          <w:tab w:val="num" w:pos="2160"/>
        </w:tabs>
        <w:ind w:left="2160" w:hanging="360"/>
      </w:pPr>
    </w:lvl>
    <w:lvl w:ilvl="3" w:tplc="5DFE4706" w:tentative="1">
      <w:start w:val="1"/>
      <w:numFmt w:val="decimal"/>
      <w:lvlText w:val="%4."/>
      <w:lvlJc w:val="left"/>
      <w:pPr>
        <w:tabs>
          <w:tab w:val="num" w:pos="2880"/>
        </w:tabs>
        <w:ind w:left="2880" w:hanging="360"/>
      </w:pPr>
    </w:lvl>
    <w:lvl w:ilvl="4" w:tplc="0C6E38D4" w:tentative="1">
      <w:start w:val="1"/>
      <w:numFmt w:val="decimal"/>
      <w:lvlText w:val="%5."/>
      <w:lvlJc w:val="left"/>
      <w:pPr>
        <w:tabs>
          <w:tab w:val="num" w:pos="3600"/>
        </w:tabs>
        <w:ind w:left="3600" w:hanging="360"/>
      </w:pPr>
    </w:lvl>
    <w:lvl w:ilvl="5" w:tplc="77FC5AD2" w:tentative="1">
      <w:start w:val="1"/>
      <w:numFmt w:val="decimal"/>
      <w:lvlText w:val="%6."/>
      <w:lvlJc w:val="left"/>
      <w:pPr>
        <w:tabs>
          <w:tab w:val="num" w:pos="4320"/>
        </w:tabs>
        <w:ind w:left="4320" w:hanging="360"/>
      </w:pPr>
    </w:lvl>
    <w:lvl w:ilvl="6" w:tplc="AAC82D48" w:tentative="1">
      <w:start w:val="1"/>
      <w:numFmt w:val="decimal"/>
      <w:lvlText w:val="%7."/>
      <w:lvlJc w:val="left"/>
      <w:pPr>
        <w:tabs>
          <w:tab w:val="num" w:pos="5040"/>
        </w:tabs>
        <w:ind w:left="5040" w:hanging="360"/>
      </w:pPr>
    </w:lvl>
    <w:lvl w:ilvl="7" w:tplc="68841188" w:tentative="1">
      <w:start w:val="1"/>
      <w:numFmt w:val="decimal"/>
      <w:lvlText w:val="%8."/>
      <w:lvlJc w:val="left"/>
      <w:pPr>
        <w:tabs>
          <w:tab w:val="num" w:pos="5760"/>
        </w:tabs>
        <w:ind w:left="5760" w:hanging="360"/>
      </w:pPr>
    </w:lvl>
    <w:lvl w:ilvl="8" w:tplc="F7FC1D4A" w:tentative="1">
      <w:start w:val="1"/>
      <w:numFmt w:val="decimal"/>
      <w:lvlText w:val="%9."/>
      <w:lvlJc w:val="left"/>
      <w:pPr>
        <w:tabs>
          <w:tab w:val="num" w:pos="6480"/>
        </w:tabs>
        <w:ind w:left="6480" w:hanging="360"/>
      </w:pPr>
    </w:lvl>
  </w:abstractNum>
  <w:abstractNum w:abstractNumId="5" w15:restartNumberingAfterBreak="0">
    <w:nsid w:val="2C1447A9"/>
    <w:multiLevelType w:val="hybridMultilevel"/>
    <w:tmpl w:val="CF2EB8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E9F4407"/>
    <w:multiLevelType w:val="hybridMultilevel"/>
    <w:tmpl w:val="0D781A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EB370F5"/>
    <w:multiLevelType w:val="hybridMultilevel"/>
    <w:tmpl w:val="66B80B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7CAB0C32"/>
    <w:multiLevelType w:val="hybridMultilevel"/>
    <w:tmpl w:val="FBA6CE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1874607516">
    <w:abstractNumId w:val="3"/>
  </w:num>
  <w:num w:numId="2" w16cid:durableId="2139491375">
    <w:abstractNumId w:val="5"/>
  </w:num>
  <w:num w:numId="3" w16cid:durableId="1074205217">
    <w:abstractNumId w:val="6"/>
  </w:num>
  <w:num w:numId="4" w16cid:durableId="1961301819">
    <w:abstractNumId w:val="1"/>
  </w:num>
  <w:num w:numId="5" w16cid:durableId="1354768350">
    <w:abstractNumId w:val="8"/>
  </w:num>
  <w:num w:numId="6" w16cid:durableId="530994576">
    <w:abstractNumId w:val="7"/>
  </w:num>
  <w:num w:numId="7" w16cid:durableId="881553349">
    <w:abstractNumId w:val="0"/>
  </w:num>
  <w:num w:numId="8" w16cid:durableId="1800876019">
    <w:abstractNumId w:val="2"/>
  </w:num>
  <w:num w:numId="9" w16cid:durableId="97009653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F68"/>
    <w:rsid w:val="00001851"/>
    <w:rsid w:val="00001A53"/>
    <w:rsid w:val="00001DD5"/>
    <w:rsid w:val="00003F85"/>
    <w:rsid w:val="00004390"/>
    <w:rsid w:val="000045CE"/>
    <w:rsid w:val="000056D0"/>
    <w:rsid w:val="0000688B"/>
    <w:rsid w:val="000100B2"/>
    <w:rsid w:val="000101AB"/>
    <w:rsid w:val="00010414"/>
    <w:rsid w:val="0001362C"/>
    <w:rsid w:val="000216AC"/>
    <w:rsid w:val="000237E4"/>
    <w:rsid w:val="00023A51"/>
    <w:rsid w:val="00024FD4"/>
    <w:rsid w:val="000302A7"/>
    <w:rsid w:val="00030820"/>
    <w:rsid w:val="00031671"/>
    <w:rsid w:val="00031E7D"/>
    <w:rsid w:val="00032ACE"/>
    <w:rsid w:val="00032D6E"/>
    <w:rsid w:val="00033324"/>
    <w:rsid w:val="00034EFF"/>
    <w:rsid w:val="00036821"/>
    <w:rsid w:val="00037097"/>
    <w:rsid w:val="000409E9"/>
    <w:rsid w:val="00040CE9"/>
    <w:rsid w:val="00040D48"/>
    <w:rsid w:val="0004186A"/>
    <w:rsid w:val="00047307"/>
    <w:rsid w:val="000505E0"/>
    <w:rsid w:val="000505FC"/>
    <w:rsid w:val="00054D5F"/>
    <w:rsid w:val="000566F5"/>
    <w:rsid w:val="000607F4"/>
    <w:rsid w:val="00062FC7"/>
    <w:rsid w:val="000637C4"/>
    <w:rsid w:val="00065A07"/>
    <w:rsid w:val="00070D8E"/>
    <w:rsid w:val="00075DAB"/>
    <w:rsid w:val="000778C0"/>
    <w:rsid w:val="000805E6"/>
    <w:rsid w:val="0008264E"/>
    <w:rsid w:val="00082D95"/>
    <w:rsid w:val="00085847"/>
    <w:rsid w:val="00094DF6"/>
    <w:rsid w:val="00095680"/>
    <w:rsid w:val="0009572D"/>
    <w:rsid w:val="000A130F"/>
    <w:rsid w:val="000A13C1"/>
    <w:rsid w:val="000B02AA"/>
    <w:rsid w:val="000B33AD"/>
    <w:rsid w:val="000B3AC1"/>
    <w:rsid w:val="000B78FD"/>
    <w:rsid w:val="000C11A7"/>
    <w:rsid w:val="000C30DC"/>
    <w:rsid w:val="000C5873"/>
    <w:rsid w:val="000C59A4"/>
    <w:rsid w:val="000C5A26"/>
    <w:rsid w:val="000C7267"/>
    <w:rsid w:val="000C786B"/>
    <w:rsid w:val="000D1441"/>
    <w:rsid w:val="000D532A"/>
    <w:rsid w:val="000D5D02"/>
    <w:rsid w:val="000E24DD"/>
    <w:rsid w:val="000E3096"/>
    <w:rsid w:val="000E6744"/>
    <w:rsid w:val="000E6840"/>
    <w:rsid w:val="000F0070"/>
    <w:rsid w:val="000F22DA"/>
    <w:rsid w:val="000F2962"/>
    <w:rsid w:val="000F2C0F"/>
    <w:rsid w:val="000F304D"/>
    <w:rsid w:val="000F4437"/>
    <w:rsid w:val="000F4873"/>
    <w:rsid w:val="00101665"/>
    <w:rsid w:val="00101F1D"/>
    <w:rsid w:val="00103C93"/>
    <w:rsid w:val="00104F45"/>
    <w:rsid w:val="00105C69"/>
    <w:rsid w:val="001063C4"/>
    <w:rsid w:val="0010796B"/>
    <w:rsid w:val="001110C3"/>
    <w:rsid w:val="00115113"/>
    <w:rsid w:val="00116249"/>
    <w:rsid w:val="00121282"/>
    <w:rsid w:val="0012556C"/>
    <w:rsid w:val="00125991"/>
    <w:rsid w:val="0012684E"/>
    <w:rsid w:val="0013504B"/>
    <w:rsid w:val="00135FEF"/>
    <w:rsid w:val="001376D2"/>
    <w:rsid w:val="00142996"/>
    <w:rsid w:val="001446F6"/>
    <w:rsid w:val="001450CC"/>
    <w:rsid w:val="00146927"/>
    <w:rsid w:val="00147823"/>
    <w:rsid w:val="00153626"/>
    <w:rsid w:val="00154244"/>
    <w:rsid w:val="00155535"/>
    <w:rsid w:val="00155F5C"/>
    <w:rsid w:val="001619D0"/>
    <w:rsid w:val="0017213E"/>
    <w:rsid w:val="00173A30"/>
    <w:rsid w:val="001748A7"/>
    <w:rsid w:val="00181C2F"/>
    <w:rsid w:val="00182A3A"/>
    <w:rsid w:val="001854F6"/>
    <w:rsid w:val="0018551C"/>
    <w:rsid w:val="00187588"/>
    <w:rsid w:val="0019207D"/>
    <w:rsid w:val="001935BC"/>
    <w:rsid w:val="00195202"/>
    <w:rsid w:val="001A01B4"/>
    <w:rsid w:val="001A373C"/>
    <w:rsid w:val="001A4704"/>
    <w:rsid w:val="001A50D9"/>
    <w:rsid w:val="001A6387"/>
    <w:rsid w:val="001A791C"/>
    <w:rsid w:val="001B018F"/>
    <w:rsid w:val="001B0491"/>
    <w:rsid w:val="001B1F91"/>
    <w:rsid w:val="001B2BD8"/>
    <w:rsid w:val="001B2EE4"/>
    <w:rsid w:val="001B34F9"/>
    <w:rsid w:val="001B471B"/>
    <w:rsid w:val="001B4738"/>
    <w:rsid w:val="001B625B"/>
    <w:rsid w:val="001B62A8"/>
    <w:rsid w:val="001B6791"/>
    <w:rsid w:val="001C3055"/>
    <w:rsid w:val="001C3F8C"/>
    <w:rsid w:val="001C61A5"/>
    <w:rsid w:val="001C6471"/>
    <w:rsid w:val="001C6DA7"/>
    <w:rsid w:val="001D38C4"/>
    <w:rsid w:val="001D440A"/>
    <w:rsid w:val="001D54A4"/>
    <w:rsid w:val="001E0595"/>
    <w:rsid w:val="001E1A57"/>
    <w:rsid w:val="001E1E37"/>
    <w:rsid w:val="001E203C"/>
    <w:rsid w:val="001E20DB"/>
    <w:rsid w:val="001E34A2"/>
    <w:rsid w:val="001E581B"/>
    <w:rsid w:val="001E69CF"/>
    <w:rsid w:val="001F20CD"/>
    <w:rsid w:val="001F40D7"/>
    <w:rsid w:val="002006C2"/>
    <w:rsid w:val="002018C7"/>
    <w:rsid w:val="00203486"/>
    <w:rsid w:val="0020362C"/>
    <w:rsid w:val="002051AA"/>
    <w:rsid w:val="00207F68"/>
    <w:rsid w:val="00210272"/>
    <w:rsid w:val="00211381"/>
    <w:rsid w:val="00212404"/>
    <w:rsid w:val="0022396C"/>
    <w:rsid w:val="0022407A"/>
    <w:rsid w:val="00225E20"/>
    <w:rsid w:val="00226005"/>
    <w:rsid w:val="00226B63"/>
    <w:rsid w:val="002350C8"/>
    <w:rsid w:val="00235351"/>
    <w:rsid w:val="00241B1E"/>
    <w:rsid w:val="00243C5C"/>
    <w:rsid w:val="00244199"/>
    <w:rsid w:val="00245DD6"/>
    <w:rsid w:val="00254527"/>
    <w:rsid w:val="00255A81"/>
    <w:rsid w:val="002577C4"/>
    <w:rsid w:val="00264CA1"/>
    <w:rsid w:val="00266049"/>
    <w:rsid w:val="00271B51"/>
    <w:rsid w:val="00275618"/>
    <w:rsid w:val="002764DE"/>
    <w:rsid w:val="002806D8"/>
    <w:rsid w:val="00282E69"/>
    <w:rsid w:val="002863E4"/>
    <w:rsid w:val="00287E1D"/>
    <w:rsid w:val="00291B31"/>
    <w:rsid w:val="002950FB"/>
    <w:rsid w:val="00297D73"/>
    <w:rsid w:val="002A10F8"/>
    <w:rsid w:val="002A2987"/>
    <w:rsid w:val="002A37A5"/>
    <w:rsid w:val="002A442F"/>
    <w:rsid w:val="002A72E8"/>
    <w:rsid w:val="002A7E0B"/>
    <w:rsid w:val="002B0035"/>
    <w:rsid w:val="002B18DD"/>
    <w:rsid w:val="002B2ECE"/>
    <w:rsid w:val="002B3E7E"/>
    <w:rsid w:val="002B4B9D"/>
    <w:rsid w:val="002B6E8A"/>
    <w:rsid w:val="002B7506"/>
    <w:rsid w:val="002C2A94"/>
    <w:rsid w:val="002C4B1B"/>
    <w:rsid w:val="002C5A71"/>
    <w:rsid w:val="002D3827"/>
    <w:rsid w:val="002D4E8C"/>
    <w:rsid w:val="002D60A6"/>
    <w:rsid w:val="002D746C"/>
    <w:rsid w:val="002E0908"/>
    <w:rsid w:val="002E0DC9"/>
    <w:rsid w:val="002E4BB3"/>
    <w:rsid w:val="002E742B"/>
    <w:rsid w:val="002F07CE"/>
    <w:rsid w:val="002F6B66"/>
    <w:rsid w:val="0030083F"/>
    <w:rsid w:val="00300BC0"/>
    <w:rsid w:val="0030293C"/>
    <w:rsid w:val="00303024"/>
    <w:rsid w:val="0030782D"/>
    <w:rsid w:val="0031194E"/>
    <w:rsid w:val="00314E5F"/>
    <w:rsid w:val="003155D0"/>
    <w:rsid w:val="00320496"/>
    <w:rsid w:val="003220E8"/>
    <w:rsid w:val="00323A96"/>
    <w:rsid w:val="00324834"/>
    <w:rsid w:val="00325C2A"/>
    <w:rsid w:val="0032620B"/>
    <w:rsid w:val="003302B3"/>
    <w:rsid w:val="00340752"/>
    <w:rsid w:val="00341180"/>
    <w:rsid w:val="00344161"/>
    <w:rsid w:val="00346A73"/>
    <w:rsid w:val="00346B9B"/>
    <w:rsid w:val="00350B43"/>
    <w:rsid w:val="003519F2"/>
    <w:rsid w:val="00352E31"/>
    <w:rsid w:val="0036254E"/>
    <w:rsid w:val="0036309D"/>
    <w:rsid w:val="00363702"/>
    <w:rsid w:val="00365951"/>
    <w:rsid w:val="0036796F"/>
    <w:rsid w:val="00367BC5"/>
    <w:rsid w:val="00370DEC"/>
    <w:rsid w:val="003732E2"/>
    <w:rsid w:val="0037415C"/>
    <w:rsid w:val="003746AE"/>
    <w:rsid w:val="00374E03"/>
    <w:rsid w:val="00374E5A"/>
    <w:rsid w:val="003750B9"/>
    <w:rsid w:val="003755A5"/>
    <w:rsid w:val="003755EA"/>
    <w:rsid w:val="00381300"/>
    <w:rsid w:val="00386C65"/>
    <w:rsid w:val="00387F68"/>
    <w:rsid w:val="00390DA1"/>
    <w:rsid w:val="00393319"/>
    <w:rsid w:val="00394E47"/>
    <w:rsid w:val="003A2E40"/>
    <w:rsid w:val="003A4A43"/>
    <w:rsid w:val="003B2ECB"/>
    <w:rsid w:val="003C2158"/>
    <w:rsid w:val="003C43D3"/>
    <w:rsid w:val="003C588E"/>
    <w:rsid w:val="003C5BA8"/>
    <w:rsid w:val="003D1A3F"/>
    <w:rsid w:val="003D60D4"/>
    <w:rsid w:val="003E5DC2"/>
    <w:rsid w:val="003E7B9C"/>
    <w:rsid w:val="003F1D21"/>
    <w:rsid w:val="003F4256"/>
    <w:rsid w:val="00400B47"/>
    <w:rsid w:val="004070DA"/>
    <w:rsid w:val="00407E23"/>
    <w:rsid w:val="00411CE4"/>
    <w:rsid w:val="00412378"/>
    <w:rsid w:val="00415D2D"/>
    <w:rsid w:val="00416772"/>
    <w:rsid w:val="00416ABD"/>
    <w:rsid w:val="004200D9"/>
    <w:rsid w:val="00421BD2"/>
    <w:rsid w:val="00425B0B"/>
    <w:rsid w:val="004261FC"/>
    <w:rsid w:val="00426D85"/>
    <w:rsid w:val="00430B1C"/>
    <w:rsid w:val="004310AA"/>
    <w:rsid w:val="00434249"/>
    <w:rsid w:val="00435948"/>
    <w:rsid w:val="00435E0F"/>
    <w:rsid w:val="00436AD3"/>
    <w:rsid w:val="00444F16"/>
    <w:rsid w:val="004469B7"/>
    <w:rsid w:val="004469C5"/>
    <w:rsid w:val="0045130B"/>
    <w:rsid w:val="004515AF"/>
    <w:rsid w:val="004516C0"/>
    <w:rsid w:val="004527C9"/>
    <w:rsid w:val="004533C5"/>
    <w:rsid w:val="00457EFC"/>
    <w:rsid w:val="0046167E"/>
    <w:rsid w:val="00464431"/>
    <w:rsid w:val="004657FE"/>
    <w:rsid w:val="004669B8"/>
    <w:rsid w:val="00477794"/>
    <w:rsid w:val="004777F2"/>
    <w:rsid w:val="00481D30"/>
    <w:rsid w:val="00483547"/>
    <w:rsid w:val="00484BC1"/>
    <w:rsid w:val="00484E91"/>
    <w:rsid w:val="004863B0"/>
    <w:rsid w:val="004A4099"/>
    <w:rsid w:val="004A660A"/>
    <w:rsid w:val="004B1817"/>
    <w:rsid w:val="004B1A3E"/>
    <w:rsid w:val="004B493D"/>
    <w:rsid w:val="004B6275"/>
    <w:rsid w:val="004B75E5"/>
    <w:rsid w:val="004B765E"/>
    <w:rsid w:val="004C28A0"/>
    <w:rsid w:val="004D1230"/>
    <w:rsid w:val="004D2CA8"/>
    <w:rsid w:val="004D2D7F"/>
    <w:rsid w:val="004D6791"/>
    <w:rsid w:val="004D6E59"/>
    <w:rsid w:val="004D730C"/>
    <w:rsid w:val="004E1849"/>
    <w:rsid w:val="004E494C"/>
    <w:rsid w:val="004E6BF3"/>
    <w:rsid w:val="004F140C"/>
    <w:rsid w:val="004F1780"/>
    <w:rsid w:val="004F3D0A"/>
    <w:rsid w:val="004F41D5"/>
    <w:rsid w:val="004F5EC1"/>
    <w:rsid w:val="004F611F"/>
    <w:rsid w:val="004F6642"/>
    <w:rsid w:val="004F7D68"/>
    <w:rsid w:val="00500B45"/>
    <w:rsid w:val="00501074"/>
    <w:rsid w:val="00503BD0"/>
    <w:rsid w:val="005066FE"/>
    <w:rsid w:val="005124CB"/>
    <w:rsid w:val="005127CA"/>
    <w:rsid w:val="005146B7"/>
    <w:rsid w:val="00521412"/>
    <w:rsid w:val="00523BF1"/>
    <w:rsid w:val="00524B93"/>
    <w:rsid w:val="00524F0D"/>
    <w:rsid w:val="005257F4"/>
    <w:rsid w:val="0052767D"/>
    <w:rsid w:val="00531631"/>
    <w:rsid w:val="0053326D"/>
    <w:rsid w:val="005337A6"/>
    <w:rsid w:val="00533A51"/>
    <w:rsid w:val="00536037"/>
    <w:rsid w:val="00536489"/>
    <w:rsid w:val="005379BF"/>
    <w:rsid w:val="00540095"/>
    <w:rsid w:val="00540BEC"/>
    <w:rsid w:val="00546515"/>
    <w:rsid w:val="00546FC2"/>
    <w:rsid w:val="00551AB3"/>
    <w:rsid w:val="00553780"/>
    <w:rsid w:val="00555958"/>
    <w:rsid w:val="00562E6A"/>
    <w:rsid w:val="00563D56"/>
    <w:rsid w:val="00565C2C"/>
    <w:rsid w:val="005700C3"/>
    <w:rsid w:val="00571A69"/>
    <w:rsid w:val="00571BC7"/>
    <w:rsid w:val="005728A4"/>
    <w:rsid w:val="00573B0D"/>
    <w:rsid w:val="005741A2"/>
    <w:rsid w:val="00576CBA"/>
    <w:rsid w:val="005802B8"/>
    <w:rsid w:val="00580FF2"/>
    <w:rsid w:val="00583633"/>
    <w:rsid w:val="005858DD"/>
    <w:rsid w:val="005873EA"/>
    <w:rsid w:val="005900B8"/>
    <w:rsid w:val="00594349"/>
    <w:rsid w:val="00595438"/>
    <w:rsid w:val="00597AAE"/>
    <w:rsid w:val="005A06E0"/>
    <w:rsid w:val="005A100A"/>
    <w:rsid w:val="005A33C8"/>
    <w:rsid w:val="005A5081"/>
    <w:rsid w:val="005A78CB"/>
    <w:rsid w:val="005B0507"/>
    <w:rsid w:val="005B097D"/>
    <w:rsid w:val="005B23DB"/>
    <w:rsid w:val="005B697F"/>
    <w:rsid w:val="005C00F8"/>
    <w:rsid w:val="005C0AB2"/>
    <w:rsid w:val="005C407D"/>
    <w:rsid w:val="005C68C1"/>
    <w:rsid w:val="005D5820"/>
    <w:rsid w:val="005D5BCB"/>
    <w:rsid w:val="005E1BF5"/>
    <w:rsid w:val="005E377D"/>
    <w:rsid w:val="005E41F4"/>
    <w:rsid w:val="005E5F06"/>
    <w:rsid w:val="005E7676"/>
    <w:rsid w:val="005F06D3"/>
    <w:rsid w:val="005F36D9"/>
    <w:rsid w:val="005F4DBC"/>
    <w:rsid w:val="005F6F91"/>
    <w:rsid w:val="0060125A"/>
    <w:rsid w:val="006034E9"/>
    <w:rsid w:val="0060418A"/>
    <w:rsid w:val="006058A8"/>
    <w:rsid w:val="00610185"/>
    <w:rsid w:val="0061090F"/>
    <w:rsid w:val="00611B61"/>
    <w:rsid w:val="00611E96"/>
    <w:rsid w:val="006132F8"/>
    <w:rsid w:val="0061653A"/>
    <w:rsid w:val="00624696"/>
    <w:rsid w:val="00625A70"/>
    <w:rsid w:val="00627645"/>
    <w:rsid w:val="00627F1C"/>
    <w:rsid w:val="00630E4D"/>
    <w:rsid w:val="00631EA1"/>
    <w:rsid w:val="00633F8D"/>
    <w:rsid w:val="00634C8B"/>
    <w:rsid w:val="006405A0"/>
    <w:rsid w:val="0064197D"/>
    <w:rsid w:val="006448CD"/>
    <w:rsid w:val="00644EED"/>
    <w:rsid w:val="00651179"/>
    <w:rsid w:val="0065593E"/>
    <w:rsid w:val="00655F65"/>
    <w:rsid w:val="00656CF6"/>
    <w:rsid w:val="006605CE"/>
    <w:rsid w:val="00660DB9"/>
    <w:rsid w:val="006615D7"/>
    <w:rsid w:val="006666A0"/>
    <w:rsid w:val="006670EF"/>
    <w:rsid w:val="00670AFC"/>
    <w:rsid w:val="00671A3E"/>
    <w:rsid w:val="006724F1"/>
    <w:rsid w:val="006735CB"/>
    <w:rsid w:val="00673CD0"/>
    <w:rsid w:val="00675F11"/>
    <w:rsid w:val="00676BCF"/>
    <w:rsid w:val="006817F3"/>
    <w:rsid w:val="0069477F"/>
    <w:rsid w:val="00695D4F"/>
    <w:rsid w:val="00696BCC"/>
    <w:rsid w:val="006A3907"/>
    <w:rsid w:val="006A4E2F"/>
    <w:rsid w:val="006A5ACD"/>
    <w:rsid w:val="006A7789"/>
    <w:rsid w:val="006B13B1"/>
    <w:rsid w:val="006B1774"/>
    <w:rsid w:val="006B5524"/>
    <w:rsid w:val="006B6029"/>
    <w:rsid w:val="006B6E06"/>
    <w:rsid w:val="006C0523"/>
    <w:rsid w:val="006C23A0"/>
    <w:rsid w:val="006D0017"/>
    <w:rsid w:val="006D0969"/>
    <w:rsid w:val="006D0F79"/>
    <w:rsid w:val="006D2588"/>
    <w:rsid w:val="006D2FD5"/>
    <w:rsid w:val="006D3B27"/>
    <w:rsid w:val="006D4436"/>
    <w:rsid w:val="006D5569"/>
    <w:rsid w:val="006D575E"/>
    <w:rsid w:val="006D6A43"/>
    <w:rsid w:val="006D7115"/>
    <w:rsid w:val="006D7DD9"/>
    <w:rsid w:val="006E17A5"/>
    <w:rsid w:val="006E25E5"/>
    <w:rsid w:val="006E4849"/>
    <w:rsid w:val="006E5FDA"/>
    <w:rsid w:val="006F2C89"/>
    <w:rsid w:val="006F41F0"/>
    <w:rsid w:val="007024BA"/>
    <w:rsid w:val="00702D9B"/>
    <w:rsid w:val="0070333E"/>
    <w:rsid w:val="00703AB2"/>
    <w:rsid w:val="0072302E"/>
    <w:rsid w:val="00723463"/>
    <w:rsid w:val="00726D93"/>
    <w:rsid w:val="00730065"/>
    <w:rsid w:val="00731F92"/>
    <w:rsid w:val="0073362E"/>
    <w:rsid w:val="0073458D"/>
    <w:rsid w:val="00736988"/>
    <w:rsid w:val="00745CD5"/>
    <w:rsid w:val="00750D78"/>
    <w:rsid w:val="00751081"/>
    <w:rsid w:val="00751E5F"/>
    <w:rsid w:val="007525E1"/>
    <w:rsid w:val="0076051B"/>
    <w:rsid w:val="00760CA0"/>
    <w:rsid w:val="00762044"/>
    <w:rsid w:val="00763851"/>
    <w:rsid w:val="00763D94"/>
    <w:rsid w:val="00764631"/>
    <w:rsid w:val="00766366"/>
    <w:rsid w:val="007670EA"/>
    <w:rsid w:val="00767913"/>
    <w:rsid w:val="00767959"/>
    <w:rsid w:val="00777ACF"/>
    <w:rsid w:val="00777D8A"/>
    <w:rsid w:val="007805B4"/>
    <w:rsid w:val="00780B8C"/>
    <w:rsid w:val="00784902"/>
    <w:rsid w:val="00786812"/>
    <w:rsid w:val="00787E2C"/>
    <w:rsid w:val="0079145C"/>
    <w:rsid w:val="007947E9"/>
    <w:rsid w:val="00794BD9"/>
    <w:rsid w:val="00794CFE"/>
    <w:rsid w:val="0079742E"/>
    <w:rsid w:val="007A0DD9"/>
    <w:rsid w:val="007A1050"/>
    <w:rsid w:val="007A23CD"/>
    <w:rsid w:val="007A3896"/>
    <w:rsid w:val="007A42A9"/>
    <w:rsid w:val="007A5EB0"/>
    <w:rsid w:val="007B3745"/>
    <w:rsid w:val="007B5A8A"/>
    <w:rsid w:val="007B7932"/>
    <w:rsid w:val="007C04F3"/>
    <w:rsid w:val="007C1173"/>
    <w:rsid w:val="007C2D15"/>
    <w:rsid w:val="007C2EC5"/>
    <w:rsid w:val="007C425E"/>
    <w:rsid w:val="007C5366"/>
    <w:rsid w:val="007C5E06"/>
    <w:rsid w:val="007C6D8D"/>
    <w:rsid w:val="007C7A04"/>
    <w:rsid w:val="007D0385"/>
    <w:rsid w:val="007D158B"/>
    <w:rsid w:val="007D1ECE"/>
    <w:rsid w:val="007D3AC6"/>
    <w:rsid w:val="007D3EF4"/>
    <w:rsid w:val="007D6008"/>
    <w:rsid w:val="007E2E88"/>
    <w:rsid w:val="007E749F"/>
    <w:rsid w:val="007F0291"/>
    <w:rsid w:val="007F111C"/>
    <w:rsid w:val="007F441B"/>
    <w:rsid w:val="00800D73"/>
    <w:rsid w:val="008016DC"/>
    <w:rsid w:val="00802873"/>
    <w:rsid w:val="00802BD6"/>
    <w:rsid w:val="0080347A"/>
    <w:rsid w:val="00803993"/>
    <w:rsid w:val="008048C9"/>
    <w:rsid w:val="00804CBD"/>
    <w:rsid w:val="00805109"/>
    <w:rsid w:val="00805A0C"/>
    <w:rsid w:val="00811BF9"/>
    <w:rsid w:val="0081244C"/>
    <w:rsid w:val="00813402"/>
    <w:rsid w:val="008149CC"/>
    <w:rsid w:val="008150FA"/>
    <w:rsid w:val="00815924"/>
    <w:rsid w:val="008173BB"/>
    <w:rsid w:val="0082363E"/>
    <w:rsid w:val="00823B45"/>
    <w:rsid w:val="00823C23"/>
    <w:rsid w:val="00825668"/>
    <w:rsid w:val="00826998"/>
    <w:rsid w:val="00826C1F"/>
    <w:rsid w:val="00831C7F"/>
    <w:rsid w:val="008471D5"/>
    <w:rsid w:val="00847DD7"/>
    <w:rsid w:val="00850E2B"/>
    <w:rsid w:val="00853344"/>
    <w:rsid w:val="00857C6C"/>
    <w:rsid w:val="00864028"/>
    <w:rsid w:val="00866352"/>
    <w:rsid w:val="0087164A"/>
    <w:rsid w:val="008723C5"/>
    <w:rsid w:val="00873762"/>
    <w:rsid w:val="00874F64"/>
    <w:rsid w:val="0087596C"/>
    <w:rsid w:val="00876F81"/>
    <w:rsid w:val="008776FB"/>
    <w:rsid w:val="008843C2"/>
    <w:rsid w:val="00885AFD"/>
    <w:rsid w:val="0089346E"/>
    <w:rsid w:val="008970D4"/>
    <w:rsid w:val="008975A3"/>
    <w:rsid w:val="008A2D3A"/>
    <w:rsid w:val="008A767C"/>
    <w:rsid w:val="008B20DA"/>
    <w:rsid w:val="008B3433"/>
    <w:rsid w:val="008B409F"/>
    <w:rsid w:val="008B7CDD"/>
    <w:rsid w:val="008C044C"/>
    <w:rsid w:val="008C111B"/>
    <w:rsid w:val="008C17D5"/>
    <w:rsid w:val="008D1A14"/>
    <w:rsid w:val="008D3559"/>
    <w:rsid w:val="008D7258"/>
    <w:rsid w:val="008E1DE8"/>
    <w:rsid w:val="008E421E"/>
    <w:rsid w:val="008F3EFB"/>
    <w:rsid w:val="008F45F4"/>
    <w:rsid w:val="008F46C6"/>
    <w:rsid w:val="008F5B74"/>
    <w:rsid w:val="008F6604"/>
    <w:rsid w:val="008F713D"/>
    <w:rsid w:val="00900611"/>
    <w:rsid w:val="00902320"/>
    <w:rsid w:val="00904B3B"/>
    <w:rsid w:val="009102C1"/>
    <w:rsid w:val="00910F65"/>
    <w:rsid w:val="00914054"/>
    <w:rsid w:val="009145F0"/>
    <w:rsid w:val="00925622"/>
    <w:rsid w:val="00926E55"/>
    <w:rsid w:val="009372F1"/>
    <w:rsid w:val="00937B5C"/>
    <w:rsid w:val="00941893"/>
    <w:rsid w:val="00941ECF"/>
    <w:rsid w:val="00942647"/>
    <w:rsid w:val="00946040"/>
    <w:rsid w:val="00950781"/>
    <w:rsid w:val="00950B8F"/>
    <w:rsid w:val="00951766"/>
    <w:rsid w:val="0095341D"/>
    <w:rsid w:val="009534A8"/>
    <w:rsid w:val="00953B04"/>
    <w:rsid w:val="00956E48"/>
    <w:rsid w:val="009617DF"/>
    <w:rsid w:val="009644EB"/>
    <w:rsid w:val="009669EC"/>
    <w:rsid w:val="00972022"/>
    <w:rsid w:val="00977F89"/>
    <w:rsid w:val="009820FD"/>
    <w:rsid w:val="00982A39"/>
    <w:rsid w:val="00982E2F"/>
    <w:rsid w:val="00985D12"/>
    <w:rsid w:val="00986E36"/>
    <w:rsid w:val="009877D1"/>
    <w:rsid w:val="00992002"/>
    <w:rsid w:val="00992B01"/>
    <w:rsid w:val="009A1834"/>
    <w:rsid w:val="009A1A8D"/>
    <w:rsid w:val="009A6098"/>
    <w:rsid w:val="009A693E"/>
    <w:rsid w:val="009A75AE"/>
    <w:rsid w:val="009B0F6F"/>
    <w:rsid w:val="009B1CA9"/>
    <w:rsid w:val="009B20D5"/>
    <w:rsid w:val="009B2765"/>
    <w:rsid w:val="009B4F57"/>
    <w:rsid w:val="009B5638"/>
    <w:rsid w:val="009B7C72"/>
    <w:rsid w:val="009C0D9A"/>
    <w:rsid w:val="009C1300"/>
    <w:rsid w:val="009C4877"/>
    <w:rsid w:val="009C553D"/>
    <w:rsid w:val="009D1E4A"/>
    <w:rsid w:val="009E110B"/>
    <w:rsid w:val="009E381C"/>
    <w:rsid w:val="009E5C43"/>
    <w:rsid w:val="009E7190"/>
    <w:rsid w:val="009E76D1"/>
    <w:rsid w:val="009F063E"/>
    <w:rsid w:val="009F6FE7"/>
    <w:rsid w:val="009F7C4A"/>
    <w:rsid w:val="00A003E3"/>
    <w:rsid w:val="00A004CD"/>
    <w:rsid w:val="00A01642"/>
    <w:rsid w:val="00A03A3A"/>
    <w:rsid w:val="00A05FDB"/>
    <w:rsid w:val="00A07646"/>
    <w:rsid w:val="00A12AE8"/>
    <w:rsid w:val="00A13669"/>
    <w:rsid w:val="00A14EFD"/>
    <w:rsid w:val="00A157C4"/>
    <w:rsid w:val="00A17A0B"/>
    <w:rsid w:val="00A21289"/>
    <w:rsid w:val="00A218D3"/>
    <w:rsid w:val="00A23984"/>
    <w:rsid w:val="00A279A0"/>
    <w:rsid w:val="00A30318"/>
    <w:rsid w:val="00A3042C"/>
    <w:rsid w:val="00A32395"/>
    <w:rsid w:val="00A32AC9"/>
    <w:rsid w:val="00A32C56"/>
    <w:rsid w:val="00A340C2"/>
    <w:rsid w:val="00A350CF"/>
    <w:rsid w:val="00A439EE"/>
    <w:rsid w:val="00A43C7E"/>
    <w:rsid w:val="00A43EBF"/>
    <w:rsid w:val="00A454E5"/>
    <w:rsid w:val="00A46BEA"/>
    <w:rsid w:val="00A46ED3"/>
    <w:rsid w:val="00A53AB9"/>
    <w:rsid w:val="00A541CB"/>
    <w:rsid w:val="00A55B03"/>
    <w:rsid w:val="00A56FC4"/>
    <w:rsid w:val="00A60C0D"/>
    <w:rsid w:val="00A62DBB"/>
    <w:rsid w:val="00A6315A"/>
    <w:rsid w:val="00A6356D"/>
    <w:rsid w:val="00A6396B"/>
    <w:rsid w:val="00A63A02"/>
    <w:rsid w:val="00A63CD0"/>
    <w:rsid w:val="00A64A4C"/>
    <w:rsid w:val="00A66564"/>
    <w:rsid w:val="00A6676C"/>
    <w:rsid w:val="00A667E0"/>
    <w:rsid w:val="00A670B3"/>
    <w:rsid w:val="00A728BE"/>
    <w:rsid w:val="00A729D6"/>
    <w:rsid w:val="00A73439"/>
    <w:rsid w:val="00A7448D"/>
    <w:rsid w:val="00A75812"/>
    <w:rsid w:val="00A7641B"/>
    <w:rsid w:val="00A81B76"/>
    <w:rsid w:val="00A83993"/>
    <w:rsid w:val="00A84CC8"/>
    <w:rsid w:val="00A87660"/>
    <w:rsid w:val="00A87D37"/>
    <w:rsid w:val="00A901DB"/>
    <w:rsid w:val="00A9421E"/>
    <w:rsid w:val="00A961B3"/>
    <w:rsid w:val="00A9783F"/>
    <w:rsid w:val="00AA0E85"/>
    <w:rsid w:val="00AA2CC8"/>
    <w:rsid w:val="00AA5349"/>
    <w:rsid w:val="00AA5D40"/>
    <w:rsid w:val="00AA5E3D"/>
    <w:rsid w:val="00AA6A58"/>
    <w:rsid w:val="00AB1C63"/>
    <w:rsid w:val="00AB25AA"/>
    <w:rsid w:val="00AC0561"/>
    <w:rsid w:val="00AC115D"/>
    <w:rsid w:val="00AC1FA2"/>
    <w:rsid w:val="00AC2595"/>
    <w:rsid w:val="00AC5E45"/>
    <w:rsid w:val="00AC7742"/>
    <w:rsid w:val="00AC7FA2"/>
    <w:rsid w:val="00AD16DF"/>
    <w:rsid w:val="00AD25E3"/>
    <w:rsid w:val="00AD26FC"/>
    <w:rsid w:val="00AD6393"/>
    <w:rsid w:val="00AD6A00"/>
    <w:rsid w:val="00AD763B"/>
    <w:rsid w:val="00AE2FE1"/>
    <w:rsid w:val="00AE617C"/>
    <w:rsid w:val="00AE67F2"/>
    <w:rsid w:val="00AE7942"/>
    <w:rsid w:val="00AE7FA0"/>
    <w:rsid w:val="00AF1FB8"/>
    <w:rsid w:val="00AF2A81"/>
    <w:rsid w:val="00AF6BEB"/>
    <w:rsid w:val="00AF6D15"/>
    <w:rsid w:val="00B0138A"/>
    <w:rsid w:val="00B067FD"/>
    <w:rsid w:val="00B122C2"/>
    <w:rsid w:val="00B12497"/>
    <w:rsid w:val="00B16042"/>
    <w:rsid w:val="00B164F6"/>
    <w:rsid w:val="00B1690C"/>
    <w:rsid w:val="00B176A7"/>
    <w:rsid w:val="00B17A8A"/>
    <w:rsid w:val="00B21184"/>
    <w:rsid w:val="00B2236F"/>
    <w:rsid w:val="00B24EB8"/>
    <w:rsid w:val="00B27564"/>
    <w:rsid w:val="00B32175"/>
    <w:rsid w:val="00B32296"/>
    <w:rsid w:val="00B341A5"/>
    <w:rsid w:val="00B36637"/>
    <w:rsid w:val="00B40655"/>
    <w:rsid w:val="00B443D5"/>
    <w:rsid w:val="00B44767"/>
    <w:rsid w:val="00B45567"/>
    <w:rsid w:val="00B46A41"/>
    <w:rsid w:val="00B5025A"/>
    <w:rsid w:val="00B52940"/>
    <w:rsid w:val="00B53A54"/>
    <w:rsid w:val="00B568CD"/>
    <w:rsid w:val="00B57043"/>
    <w:rsid w:val="00B60805"/>
    <w:rsid w:val="00B60F5F"/>
    <w:rsid w:val="00B618DC"/>
    <w:rsid w:val="00B6408A"/>
    <w:rsid w:val="00B65103"/>
    <w:rsid w:val="00B7042E"/>
    <w:rsid w:val="00B70AAE"/>
    <w:rsid w:val="00B73F17"/>
    <w:rsid w:val="00B74089"/>
    <w:rsid w:val="00B74328"/>
    <w:rsid w:val="00B76F90"/>
    <w:rsid w:val="00B770EA"/>
    <w:rsid w:val="00B80DB1"/>
    <w:rsid w:val="00B82553"/>
    <w:rsid w:val="00B8545B"/>
    <w:rsid w:val="00B86165"/>
    <w:rsid w:val="00B90551"/>
    <w:rsid w:val="00B93848"/>
    <w:rsid w:val="00B9385B"/>
    <w:rsid w:val="00BA3807"/>
    <w:rsid w:val="00BA43A4"/>
    <w:rsid w:val="00BA4F56"/>
    <w:rsid w:val="00BA7C86"/>
    <w:rsid w:val="00BB07FD"/>
    <w:rsid w:val="00BB3D50"/>
    <w:rsid w:val="00BB4B8D"/>
    <w:rsid w:val="00BB4DC8"/>
    <w:rsid w:val="00BB5943"/>
    <w:rsid w:val="00BB5C93"/>
    <w:rsid w:val="00BB6505"/>
    <w:rsid w:val="00BB67AC"/>
    <w:rsid w:val="00BC3802"/>
    <w:rsid w:val="00BC51CB"/>
    <w:rsid w:val="00BC51CE"/>
    <w:rsid w:val="00BC56C4"/>
    <w:rsid w:val="00BD03DB"/>
    <w:rsid w:val="00BD2161"/>
    <w:rsid w:val="00BD465B"/>
    <w:rsid w:val="00BD5C46"/>
    <w:rsid w:val="00BE2E9C"/>
    <w:rsid w:val="00BE4121"/>
    <w:rsid w:val="00BE4D05"/>
    <w:rsid w:val="00BE5616"/>
    <w:rsid w:val="00BE7AAB"/>
    <w:rsid w:val="00BF52B1"/>
    <w:rsid w:val="00BF5A14"/>
    <w:rsid w:val="00C01599"/>
    <w:rsid w:val="00C03187"/>
    <w:rsid w:val="00C06125"/>
    <w:rsid w:val="00C06B58"/>
    <w:rsid w:val="00C10C62"/>
    <w:rsid w:val="00C133E1"/>
    <w:rsid w:val="00C14AE0"/>
    <w:rsid w:val="00C1617A"/>
    <w:rsid w:val="00C208F5"/>
    <w:rsid w:val="00C219E5"/>
    <w:rsid w:val="00C22409"/>
    <w:rsid w:val="00C22818"/>
    <w:rsid w:val="00C23D3E"/>
    <w:rsid w:val="00C26E04"/>
    <w:rsid w:val="00C27D7A"/>
    <w:rsid w:val="00C31238"/>
    <w:rsid w:val="00C32596"/>
    <w:rsid w:val="00C328AB"/>
    <w:rsid w:val="00C34C00"/>
    <w:rsid w:val="00C34D59"/>
    <w:rsid w:val="00C3661B"/>
    <w:rsid w:val="00C369AB"/>
    <w:rsid w:val="00C452A2"/>
    <w:rsid w:val="00C470EE"/>
    <w:rsid w:val="00C56D0B"/>
    <w:rsid w:val="00C56E27"/>
    <w:rsid w:val="00C575B7"/>
    <w:rsid w:val="00C60E12"/>
    <w:rsid w:val="00C65278"/>
    <w:rsid w:val="00C66F44"/>
    <w:rsid w:val="00C7390C"/>
    <w:rsid w:val="00C73C8F"/>
    <w:rsid w:val="00C73D1D"/>
    <w:rsid w:val="00C75297"/>
    <w:rsid w:val="00C75568"/>
    <w:rsid w:val="00C76282"/>
    <w:rsid w:val="00C76790"/>
    <w:rsid w:val="00C801A4"/>
    <w:rsid w:val="00C80330"/>
    <w:rsid w:val="00C80352"/>
    <w:rsid w:val="00C817BC"/>
    <w:rsid w:val="00C83601"/>
    <w:rsid w:val="00C85A3C"/>
    <w:rsid w:val="00C90167"/>
    <w:rsid w:val="00C90FF8"/>
    <w:rsid w:val="00C91B67"/>
    <w:rsid w:val="00C91CD6"/>
    <w:rsid w:val="00C93775"/>
    <w:rsid w:val="00C944CC"/>
    <w:rsid w:val="00CA0ED1"/>
    <w:rsid w:val="00CA290B"/>
    <w:rsid w:val="00CA37C0"/>
    <w:rsid w:val="00CA3EC7"/>
    <w:rsid w:val="00CA530B"/>
    <w:rsid w:val="00CA5C78"/>
    <w:rsid w:val="00CA62B8"/>
    <w:rsid w:val="00CA7048"/>
    <w:rsid w:val="00CA704A"/>
    <w:rsid w:val="00CA70FC"/>
    <w:rsid w:val="00CB18F3"/>
    <w:rsid w:val="00CB2143"/>
    <w:rsid w:val="00CB23BD"/>
    <w:rsid w:val="00CB6657"/>
    <w:rsid w:val="00CC0F0A"/>
    <w:rsid w:val="00CC22FF"/>
    <w:rsid w:val="00CC23A0"/>
    <w:rsid w:val="00CC3192"/>
    <w:rsid w:val="00CD3A11"/>
    <w:rsid w:val="00CD4610"/>
    <w:rsid w:val="00CD5A55"/>
    <w:rsid w:val="00CE1B17"/>
    <w:rsid w:val="00CE2C67"/>
    <w:rsid w:val="00CE6A8A"/>
    <w:rsid w:val="00CF222C"/>
    <w:rsid w:val="00CF2CF2"/>
    <w:rsid w:val="00CF3C9D"/>
    <w:rsid w:val="00CF3F53"/>
    <w:rsid w:val="00CF4435"/>
    <w:rsid w:val="00CF4942"/>
    <w:rsid w:val="00D01080"/>
    <w:rsid w:val="00D016AC"/>
    <w:rsid w:val="00D017C6"/>
    <w:rsid w:val="00D04916"/>
    <w:rsid w:val="00D06C1C"/>
    <w:rsid w:val="00D1188C"/>
    <w:rsid w:val="00D145FB"/>
    <w:rsid w:val="00D15AA2"/>
    <w:rsid w:val="00D170BD"/>
    <w:rsid w:val="00D17D28"/>
    <w:rsid w:val="00D200D5"/>
    <w:rsid w:val="00D20C43"/>
    <w:rsid w:val="00D2166C"/>
    <w:rsid w:val="00D227A3"/>
    <w:rsid w:val="00D24A15"/>
    <w:rsid w:val="00D32426"/>
    <w:rsid w:val="00D34A42"/>
    <w:rsid w:val="00D34DCA"/>
    <w:rsid w:val="00D35AB2"/>
    <w:rsid w:val="00D414B9"/>
    <w:rsid w:val="00D45BBE"/>
    <w:rsid w:val="00D45DEF"/>
    <w:rsid w:val="00D461F3"/>
    <w:rsid w:val="00D4652A"/>
    <w:rsid w:val="00D4665D"/>
    <w:rsid w:val="00D473CC"/>
    <w:rsid w:val="00D520F6"/>
    <w:rsid w:val="00D52127"/>
    <w:rsid w:val="00D52621"/>
    <w:rsid w:val="00D54076"/>
    <w:rsid w:val="00D556F6"/>
    <w:rsid w:val="00D55EF1"/>
    <w:rsid w:val="00D5641B"/>
    <w:rsid w:val="00D57C64"/>
    <w:rsid w:val="00D60627"/>
    <w:rsid w:val="00D62FEE"/>
    <w:rsid w:val="00D65008"/>
    <w:rsid w:val="00D6687F"/>
    <w:rsid w:val="00D73733"/>
    <w:rsid w:val="00D75359"/>
    <w:rsid w:val="00D75A4D"/>
    <w:rsid w:val="00D76562"/>
    <w:rsid w:val="00D77712"/>
    <w:rsid w:val="00D81FD1"/>
    <w:rsid w:val="00D84514"/>
    <w:rsid w:val="00D92519"/>
    <w:rsid w:val="00D939DB"/>
    <w:rsid w:val="00D954ED"/>
    <w:rsid w:val="00D96E99"/>
    <w:rsid w:val="00D97087"/>
    <w:rsid w:val="00DA49A6"/>
    <w:rsid w:val="00DA5941"/>
    <w:rsid w:val="00DA7182"/>
    <w:rsid w:val="00DB0688"/>
    <w:rsid w:val="00DB1D9D"/>
    <w:rsid w:val="00DB76B9"/>
    <w:rsid w:val="00DC01A4"/>
    <w:rsid w:val="00DC1E78"/>
    <w:rsid w:val="00DC2A4F"/>
    <w:rsid w:val="00DC6983"/>
    <w:rsid w:val="00DD47F4"/>
    <w:rsid w:val="00DE00E8"/>
    <w:rsid w:val="00DE13C1"/>
    <w:rsid w:val="00DE779A"/>
    <w:rsid w:val="00DF1C23"/>
    <w:rsid w:val="00DF1F77"/>
    <w:rsid w:val="00DF21DA"/>
    <w:rsid w:val="00DF23D9"/>
    <w:rsid w:val="00DF6DE6"/>
    <w:rsid w:val="00DF7ADD"/>
    <w:rsid w:val="00E047EB"/>
    <w:rsid w:val="00E067B8"/>
    <w:rsid w:val="00E07772"/>
    <w:rsid w:val="00E07AB8"/>
    <w:rsid w:val="00E10102"/>
    <w:rsid w:val="00E10680"/>
    <w:rsid w:val="00E13BA3"/>
    <w:rsid w:val="00E153B5"/>
    <w:rsid w:val="00E1646E"/>
    <w:rsid w:val="00E1684C"/>
    <w:rsid w:val="00E20696"/>
    <w:rsid w:val="00E25ED6"/>
    <w:rsid w:val="00E27A7C"/>
    <w:rsid w:val="00E27C78"/>
    <w:rsid w:val="00E34BEA"/>
    <w:rsid w:val="00E350FB"/>
    <w:rsid w:val="00E35AEC"/>
    <w:rsid w:val="00E36A44"/>
    <w:rsid w:val="00E372A3"/>
    <w:rsid w:val="00E3766A"/>
    <w:rsid w:val="00E40E61"/>
    <w:rsid w:val="00E44579"/>
    <w:rsid w:val="00E46548"/>
    <w:rsid w:val="00E515B9"/>
    <w:rsid w:val="00E52195"/>
    <w:rsid w:val="00E53381"/>
    <w:rsid w:val="00E53D25"/>
    <w:rsid w:val="00E53F2B"/>
    <w:rsid w:val="00E57523"/>
    <w:rsid w:val="00E628BC"/>
    <w:rsid w:val="00E700A4"/>
    <w:rsid w:val="00E7148E"/>
    <w:rsid w:val="00E73DC4"/>
    <w:rsid w:val="00E74EBA"/>
    <w:rsid w:val="00E7637A"/>
    <w:rsid w:val="00E76A82"/>
    <w:rsid w:val="00E847A0"/>
    <w:rsid w:val="00E874D6"/>
    <w:rsid w:val="00E906B3"/>
    <w:rsid w:val="00E918B0"/>
    <w:rsid w:val="00E91958"/>
    <w:rsid w:val="00E92654"/>
    <w:rsid w:val="00E9489E"/>
    <w:rsid w:val="00E948FC"/>
    <w:rsid w:val="00E95707"/>
    <w:rsid w:val="00E96F6F"/>
    <w:rsid w:val="00E97CBC"/>
    <w:rsid w:val="00EA2763"/>
    <w:rsid w:val="00EA5320"/>
    <w:rsid w:val="00EA53E2"/>
    <w:rsid w:val="00EA593D"/>
    <w:rsid w:val="00EA6085"/>
    <w:rsid w:val="00EA79C6"/>
    <w:rsid w:val="00EB0415"/>
    <w:rsid w:val="00EB2467"/>
    <w:rsid w:val="00EB29E8"/>
    <w:rsid w:val="00EB553E"/>
    <w:rsid w:val="00EB5878"/>
    <w:rsid w:val="00EB647F"/>
    <w:rsid w:val="00EC397D"/>
    <w:rsid w:val="00EC4229"/>
    <w:rsid w:val="00EC5E86"/>
    <w:rsid w:val="00EC74DF"/>
    <w:rsid w:val="00ED1626"/>
    <w:rsid w:val="00ED408B"/>
    <w:rsid w:val="00ED431F"/>
    <w:rsid w:val="00ED4A0B"/>
    <w:rsid w:val="00ED4D99"/>
    <w:rsid w:val="00ED5585"/>
    <w:rsid w:val="00ED7CE9"/>
    <w:rsid w:val="00EE157E"/>
    <w:rsid w:val="00EE18CD"/>
    <w:rsid w:val="00EE1DCC"/>
    <w:rsid w:val="00EE3E39"/>
    <w:rsid w:val="00EE4948"/>
    <w:rsid w:val="00EF41E2"/>
    <w:rsid w:val="00EF7DA4"/>
    <w:rsid w:val="00F10EF2"/>
    <w:rsid w:val="00F14B49"/>
    <w:rsid w:val="00F17150"/>
    <w:rsid w:val="00F17190"/>
    <w:rsid w:val="00F21B70"/>
    <w:rsid w:val="00F22A47"/>
    <w:rsid w:val="00F2670D"/>
    <w:rsid w:val="00F27FF2"/>
    <w:rsid w:val="00F37187"/>
    <w:rsid w:val="00F425F3"/>
    <w:rsid w:val="00F4446B"/>
    <w:rsid w:val="00F44A39"/>
    <w:rsid w:val="00F46C9C"/>
    <w:rsid w:val="00F537AC"/>
    <w:rsid w:val="00F539F9"/>
    <w:rsid w:val="00F5618B"/>
    <w:rsid w:val="00F5740C"/>
    <w:rsid w:val="00F6371A"/>
    <w:rsid w:val="00F70531"/>
    <w:rsid w:val="00F744CE"/>
    <w:rsid w:val="00F758A7"/>
    <w:rsid w:val="00F8045F"/>
    <w:rsid w:val="00F81CAF"/>
    <w:rsid w:val="00F84000"/>
    <w:rsid w:val="00F84ABB"/>
    <w:rsid w:val="00F868EA"/>
    <w:rsid w:val="00F86CED"/>
    <w:rsid w:val="00F87188"/>
    <w:rsid w:val="00F90943"/>
    <w:rsid w:val="00F9148D"/>
    <w:rsid w:val="00F91E27"/>
    <w:rsid w:val="00F93307"/>
    <w:rsid w:val="00F973E2"/>
    <w:rsid w:val="00F97403"/>
    <w:rsid w:val="00F97E2F"/>
    <w:rsid w:val="00FA0D97"/>
    <w:rsid w:val="00FA159C"/>
    <w:rsid w:val="00FA406B"/>
    <w:rsid w:val="00FA5390"/>
    <w:rsid w:val="00FA7232"/>
    <w:rsid w:val="00FB1393"/>
    <w:rsid w:val="00FB35C4"/>
    <w:rsid w:val="00FB435B"/>
    <w:rsid w:val="00FB4866"/>
    <w:rsid w:val="00FB6CC3"/>
    <w:rsid w:val="00FB7718"/>
    <w:rsid w:val="00FC0904"/>
    <w:rsid w:val="00FC139C"/>
    <w:rsid w:val="00FC293C"/>
    <w:rsid w:val="00FC5082"/>
    <w:rsid w:val="00FC646A"/>
    <w:rsid w:val="00FC6BD7"/>
    <w:rsid w:val="00FD08E0"/>
    <w:rsid w:val="00FD0958"/>
    <w:rsid w:val="00FD1AA3"/>
    <w:rsid w:val="00FD1BA7"/>
    <w:rsid w:val="00FD5FD2"/>
    <w:rsid w:val="00FD608F"/>
    <w:rsid w:val="00FD70C9"/>
    <w:rsid w:val="00FE10F3"/>
    <w:rsid w:val="00FE332F"/>
    <w:rsid w:val="00FE3EDD"/>
    <w:rsid w:val="00FE6168"/>
    <w:rsid w:val="00FE6D3C"/>
    <w:rsid w:val="00FF4A9A"/>
    <w:rsid w:val="00FF66A3"/>
    <w:rsid w:val="00FF7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886EF"/>
  <w15:chartTrackingRefBased/>
  <w15:docId w15:val="{D7BED4DB-9296-43F6-93FE-254D9EFB7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1E7D"/>
  </w:style>
  <w:style w:type="paragraph" w:styleId="1">
    <w:name w:val="heading 1"/>
    <w:basedOn w:val="a"/>
    <w:next w:val="a"/>
    <w:link w:val="10"/>
    <w:uiPriority w:val="9"/>
    <w:qFormat/>
    <w:rsid w:val="0073458D"/>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semiHidden/>
    <w:unhideWhenUsed/>
    <w:qFormat/>
    <w:rsid w:val="005010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4"/>
    <w:uiPriority w:val="34"/>
    <w:qFormat/>
    <w:rsid w:val="00D96E99"/>
    <w:pPr>
      <w:spacing w:line="256" w:lineRule="auto"/>
      <w:ind w:left="720"/>
      <w:contextualSpacing/>
    </w:pPr>
  </w:style>
  <w:style w:type="character" w:customStyle="1" w:styleId="a4">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3"/>
    <w:uiPriority w:val="34"/>
    <w:locked/>
    <w:rsid w:val="00D96E99"/>
  </w:style>
  <w:style w:type="character" w:styleId="a5">
    <w:name w:val="Emphasis"/>
    <w:basedOn w:val="a0"/>
    <w:uiPriority w:val="20"/>
    <w:qFormat/>
    <w:rsid w:val="00D96E99"/>
    <w:rPr>
      <w:i/>
      <w:iCs/>
    </w:rPr>
  </w:style>
  <w:style w:type="table" w:styleId="a6">
    <w:name w:val="Table Grid"/>
    <w:basedOn w:val="a1"/>
    <w:uiPriority w:val="39"/>
    <w:rsid w:val="00C60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0E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73458D"/>
    <w:rPr>
      <w:rFonts w:asciiTheme="majorHAnsi" w:eastAsiaTheme="majorEastAsia" w:hAnsiTheme="majorHAnsi" w:cstheme="majorBidi"/>
      <w:color w:val="2E74B5" w:themeColor="accent1" w:themeShade="BF"/>
      <w:sz w:val="32"/>
      <w:szCs w:val="32"/>
      <w:lang w:eastAsia="ru-RU"/>
    </w:rPr>
  </w:style>
  <w:style w:type="paragraph" w:styleId="a7">
    <w:name w:val="Bibliography"/>
    <w:basedOn w:val="a"/>
    <w:next w:val="a"/>
    <w:uiPriority w:val="37"/>
    <w:unhideWhenUsed/>
    <w:rsid w:val="0073458D"/>
  </w:style>
  <w:style w:type="character" w:customStyle="1" w:styleId="tlid-translation">
    <w:name w:val="tlid-translation"/>
    <w:basedOn w:val="a0"/>
    <w:rsid w:val="00634C8B"/>
  </w:style>
  <w:style w:type="character" w:styleId="a8">
    <w:name w:val="Hyperlink"/>
    <w:basedOn w:val="a0"/>
    <w:uiPriority w:val="99"/>
    <w:unhideWhenUsed/>
    <w:rsid w:val="00726D93"/>
    <w:rPr>
      <w:color w:val="0563C1" w:themeColor="hyperlink"/>
      <w:u w:val="single"/>
    </w:rPr>
  </w:style>
  <w:style w:type="paragraph" w:styleId="HTML">
    <w:name w:val="HTML Preformatted"/>
    <w:basedOn w:val="a"/>
    <w:link w:val="HTML0"/>
    <w:uiPriority w:val="99"/>
    <w:semiHidden/>
    <w:unhideWhenUsed/>
    <w:rsid w:val="00056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566F5"/>
    <w:rPr>
      <w:rFonts w:ascii="Courier New" w:eastAsia="Times New Roman" w:hAnsi="Courier New" w:cs="Courier New"/>
      <w:sz w:val="20"/>
      <w:szCs w:val="20"/>
      <w:lang w:eastAsia="ru-RU"/>
    </w:rPr>
  </w:style>
  <w:style w:type="paragraph" w:styleId="a9">
    <w:name w:val="Normal (Web)"/>
    <w:basedOn w:val="a"/>
    <w:uiPriority w:val="99"/>
    <w:semiHidden/>
    <w:unhideWhenUsed/>
    <w:rsid w:val="000566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footnote text"/>
    <w:basedOn w:val="a"/>
    <w:link w:val="ab"/>
    <w:uiPriority w:val="99"/>
    <w:semiHidden/>
    <w:unhideWhenUsed/>
    <w:rsid w:val="001E0595"/>
    <w:pPr>
      <w:spacing w:after="0" w:line="240" w:lineRule="auto"/>
    </w:pPr>
    <w:rPr>
      <w:sz w:val="20"/>
      <w:szCs w:val="20"/>
    </w:rPr>
  </w:style>
  <w:style w:type="character" w:customStyle="1" w:styleId="ab">
    <w:name w:val="Текст сноски Знак"/>
    <w:basedOn w:val="a0"/>
    <w:link w:val="aa"/>
    <w:uiPriority w:val="99"/>
    <w:semiHidden/>
    <w:rsid w:val="001E0595"/>
    <w:rPr>
      <w:sz w:val="20"/>
      <w:szCs w:val="20"/>
    </w:rPr>
  </w:style>
  <w:style w:type="character" w:styleId="ac">
    <w:name w:val="footnote reference"/>
    <w:basedOn w:val="a0"/>
    <w:uiPriority w:val="99"/>
    <w:semiHidden/>
    <w:unhideWhenUsed/>
    <w:rsid w:val="001E0595"/>
    <w:rPr>
      <w:vertAlign w:val="superscript"/>
    </w:rPr>
  </w:style>
  <w:style w:type="character" w:styleId="ad">
    <w:name w:val="Strong"/>
    <w:basedOn w:val="a0"/>
    <w:uiPriority w:val="22"/>
    <w:qFormat/>
    <w:rsid w:val="00BB67AC"/>
    <w:rPr>
      <w:b/>
      <w:bCs/>
    </w:rPr>
  </w:style>
  <w:style w:type="character" w:customStyle="1" w:styleId="mjx-char">
    <w:name w:val="mjx-char"/>
    <w:basedOn w:val="a0"/>
    <w:rsid w:val="00BB67AC"/>
  </w:style>
  <w:style w:type="paragraph" w:styleId="ae">
    <w:name w:val="No Spacing"/>
    <w:link w:val="af"/>
    <w:uiPriority w:val="1"/>
    <w:qFormat/>
    <w:rsid w:val="00ED4D99"/>
    <w:pPr>
      <w:suppressAutoHyphens/>
      <w:spacing w:after="0" w:line="240" w:lineRule="auto"/>
    </w:pPr>
    <w:rPr>
      <w:rFonts w:ascii="Calibri" w:eastAsia="Calibri" w:hAnsi="Calibri" w:cs="Calibri"/>
      <w:lang w:eastAsia="ar-SA"/>
    </w:rPr>
  </w:style>
  <w:style w:type="paragraph" w:styleId="af0">
    <w:name w:val="header"/>
    <w:basedOn w:val="a"/>
    <w:link w:val="af1"/>
    <w:uiPriority w:val="99"/>
    <w:unhideWhenUsed/>
    <w:rsid w:val="008471D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471D5"/>
  </w:style>
  <w:style w:type="paragraph" w:styleId="af2">
    <w:name w:val="footer"/>
    <w:basedOn w:val="a"/>
    <w:link w:val="af3"/>
    <w:uiPriority w:val="99"/>
    <w:unhideWhenUsed/>
    <w:rsid w:val="008471D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471D5"/>
  </w:style>
  <w:style w:type="character" w:styleId="af4">
    <w:name w:val="annotation reference"/>
    <w:basedOn w:val="a0"/>
    <w:uiPriority w:val="99"/>
    <w:semiHidden/>
    <w:unhideWhenUsed/>
    <w:rsid w:val="000B33AD"/>
    <w:rPr>
      <w:sz w:val="16"/>
      <w:szCs w:val="16"/>
    </w:rPr>
  </w:style>
  <w:style w:type="paragraph" w:styleId="af5">
    <w:name w:val="annotation text"/>
    <w:basedOn w:val="a"/>
    <w:link w:val="af6"/>
    <w:uiPriority w:val="99"/>
    <w:semiHidden/>
    <w:unhideWhenUsed/>
    <w:rsid w:val="000B33AD"/>
    <w:pPr>
      <w:spacing w:line="240" w:lineRule="auto"/>
    </w:pPr>
    <w:rPr>
      <w:sz w:val="20"/>
      <w:szCs w:val="20"/>
    </w:rPr>
  </w:style>
  <w:style w:type="character" w:customStyle="1" w:styleId="af6">
    <w:name w:val="Текст примечания Знак"/>
    <w:basedOn w:val="a0"/>
    <w:link w:val="af5"/>
    <w:uiPriority w:val="99"/>
    <w:semiHidden/>
    <w:rsid w:val="000B33AD"/>
    <w:rPr>
      <w:sz w:val="20"/>
      <w:szCs w:val="20"/>
    </w:rPr>
  </w:style>
  <w:style w:type="paragraph" w:styleId="af7">
    <w:name w:val="annotation subject"/>
    <w:basedOn w:val="af5"/>
    <w:next w:val="af5"/>
    <w:link w:val="af8"/>
    <w:uiPriority w:val="99"/>
    <w:semiHidden/>
    <w:unhideWhenUsed/>
    <w:rsid w:val="000B33AD"/>
    <w:rPr>
      <w:b/>
      <w:bCs/>
    </w:rPr>
  </w:style>
  <w:style w:type="character" w:customStyle="1" w:styleId="af8">
    <w:name w:val="Тема примечания Знак"/>
    <w:basedOn w:val="af6"/>
    <w:link w:val="af7"/>
    <w:uiPriority w:val="99"/>
    <w:semiHidden/>
    <w:rsid w:val="000B33AD"/>
    <w:rPr>
      <w:b/>
      <w:bCs/>
      <w:sz w:val="20"/>
      <w:szCs w:val="20"/>
    </w:rPr>
  </w:style>
  <w:style w:type="paragraph" w:styleId="af9">
    <w:name w:val="Balloon Text"/>
    <w:basedOn w:val="a"/>
    <w:link w:val="afa"/>
    <w:uiPriority w:val="99"/>
    <w:semiHidden/>
    <w:unhideWhenUsed/>
    <w:rsid w:val="000B33AD"/>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0B33AD"/>
    <w:rPr>
      <w:rFonts w:ascii="Segoe UI" w:hAnsi="Segoe UI" w:cs="Segoe UI"/>
      <w:sz w:val="18"/>
      <w:szCs w:val="18"/>
    </w:rPr>
  </w:style>
  <w:style w:type="character" w:styleId="afb">
    <w:name w:val="Unresolved Mention"/>
    <w:basedOn w:val="a0"/>
    <w:uiPriority w:val="99"/>
    <w:semiHidden/>
    <w:unhideWhenUsed/>
    <w:rsid w:val="000B33AD"/>
    <w:rPr>
      <w:color w:val="605E5C"/>
      <w:shd w:val="clear" w:color="auto" w:fill="E1DFDD"/>
    </w:rPr>
  </w:style>
  <w:style w:type="character" w:customStyle="1" w:styleId="20">
    <w:name w:val="Заголовок 2 Знак"/>
    <w:basedOn w:val="a0"/>
    <w:link w:val="2"/>
    <w:uiPriority w:val="9"/>
    <w:rsid w:val="00501074"/>
    <w:rPr>
      <w:rFonts w:asciiTheme="majorHAnsi" w:eastAsiaTheme="majorEastAsia" w:hAnsiTheme="majorHAnsi" w:cstheme="majorBidi"/>
      <w:color w:val="2E74B5" w:themeColor="accent1" w:themeShade="BF"/>
      <w:sz w:val="26"/>
      <w:szCs w:val="26"/>
    </w:rPr>
  </w:style>
  <w:style w:type="character" w:styleId="afc">
    <w:name w:val="Placeholder Text"/>
    <w:basedOn w:val="a0"/>
    <w:uiPriority w:val="99"/>
    <w:semiHidden/>
    <w:rsid w:val="00ED408B"/>
    <w:rPr>
      <w:color w:val="808080"/>
    </w:rPr>
  </w:style>
  <w:style w:type="table" w:customStyle="1" w:styleId="11">
    <w:name w:val="Сетка таблицы1"/>
    <w:basedOn w:val="a1"/>
    <w:next w:val="a6"/>
    <w:uiPriority w:val="39"/>
    <w:rsid w:val="00A87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39"/>
    <w:rsid w:val="00C10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7596C"/>
    <w:rPr>
      <w:rFonts w:ascii="TimesNewRomanPSMT" w:hAnsi="TimesNewRomanPSMT" w:hint="default"/>
      <w:b w:val="0"/>
      <w:bCs w:val="0"/>
      <w:i w:val="0"/>
      <w:iCs w:val="0"/>
      <w:color w:val="000000"/>
      <w:sz w:val="28"/>
      <w:szCs w:val="28"/>
    </w:rPr>
  </w:style>
  <w:style w:type="character" w:customStyle="1" w:styleId="hiddennatural">
    <w:name w:val="hiddennatural"/>
    <w:basedOn w:val="a0"/>
    <w:rsid w:val="00A670B3"/>
  </w:style>
  <w:style w:type="character" w:customStyle="1" w:styleId="naturaloff">
    <w:name w:val="naturaloff"/>
    <w:basedOn w:val="a0"/>
    <w:rsid w:val="00A670B3"/>
  </w:style>
  <w:style w:type="table" w:customStyle="1" w:styleId="3">
    <w:name w:val="Сетка таблицы3"/>
    <w:basedOn w:val="a1"/>
    <w:next w:val="a6"/>
    <w:uiPriority w:val="39"/>
    <w:rsid w:val="00A67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Subtitle"/>
    <w:basedOn w:val="a"/>
    <w:next w:val="a"/>
    <w:link w:val="afe"/>
    <w:uiPriority w:val="11"/>
    <w:qFormat/>
    <w:rsid w:val="00656CF6"/>
    <w:pPr>
      <w:numPr>
        <w:ilvl w:val="1"/>
      </w:numPr>
    </w:pPr>
    <w:rPr>
      <w:rFonts w:eastAsiaTheme="minorEastAsia"/>
      <w:color w:val="5A5A5A" w:themeColor="text1" w:themeTint="A5"/>
      <w:spacing w:val="15"/>
    </w:rPr>
  </w:style>
  <w:style w:type="character" w:customStyle="1" w:styleId="afe">
    <w:name w:val="Подзаголовок Знак"/>
    <w:basedOn w:val="a0"/>
    <w:link w:val="afd"/>
    <w:uiPriority w:val="11"/>
    <w:rsid w:val="00656CF6"/>
    <w:rPr>
      <w:rFonts w:eastAsiaTheme="minorEastAsia"/>
      <w:color w:val="5A5A5A" w:themeColor="text1" w:themeTint="A5"/>
      <w:spacing w:val="15"/>
    </w:rPr>
  </w:style>
  <w:style w:type="paragraph" w:styleId="aff">
    <w:name w:val="Plain Text"/>
    <w:basedOn w:val="a"/>
    <w:link w:val="aff0"/>
    <w:uiPriority w:val="99"/>
    <w:semiHidden/>
    <w:unhideWhenUsed/>
    <w:rsid w:val="002764DE"/>
    <w:pPr>
      <w:spacing w:after="0" w:line="240" w:lineRule="auto"/>
    </w:pPr>
    <w:rPr>
      <w:rFonts w:ascii="Consolas" w:hAnsi="Consolas"/>
      <w:sz w:val="21"/>
      <w:szCs w:val="21"/>
    </w:rPr>
  </w:style>
  <w:style w:type="character" w:customStyle="1" w:styleId="aff0">
    <w:name w:val="Текст Знак"/>
    <w:basedOn w:val="a0"/>
    <w:link w:val="aff"/>
    <w:uiPriority w:val="99"/>
    <w:semiHidden/>
    <w:rsid w:val="002764DE"/>
    <w:rPr>
      <w:rFonts w:ascii="Consolas" w:hAnsi="Consolas"/>
      <w:sz w:val="21"/>
      <w:szCs w:val="21"/>
    </w:rPr>
  </w:style>
  <w:style w:type="paragraph" w:customStyle="1" w:styleId="12">
    <w:name w:val="ЗАГОЛОВОК 1"/>
    <w:basedOn w:val="1"/>
    <w:link w:val="13"/>
    <w:qFormat/>
    <w:rsid w:val="003155D0"/>
    <w:pPr>
      <w:jc w:val="both"/>
    </w:pPr>
    <w:rPr>
      <w:rFonts w:ascii="Times New Roman" w:hAnsi="Times New Roman" w:cs="Times New Roman"/>
      <w:b/>
      <w:bCs/>
      <w:color w:val="auto"/>
      <w:sz w:val="28"/>
      <w:szCs w:val="28"/>
    </w:rPr>
  </w:style>
  <w:style w:type="paragraph" w:customStyle="1" w:styleId="22">
    <w:name w:val="заголовок2"/>
    <w:basedOn w:val="12"/>
    <w:link w:val="23"/>
    <w:qFormat/>
    <w:rsid w:val="003155D0"/>
    <w:pPr>
      <w:spacing w:line="240" w:lineRule="auto"/>
      <w:ind w:firstLine="567"/>
      <w:contextualSpacing/>
    </w:pPr>
  </w:style>
  <w:style w:type="character" w:customStyle="1" w:styleId="13">
    <w:name w:val="ЗАГОЛОВОК 1 Знак"/>
    <w:basedOn w:val="10"/>
    <w:link w:val="12"/>
    <w:rsid w:val="003155D0"/>
    <w:rPr>
      <w:rFonts w:ascii="Times New Roman" w:eastAsiaTheme="majorEastAsia" w:hAnsi="Times New Roman" w:cs="Times New Roman"/>
      <w:b/>
      <w:bCs/>
      <w:color w:val="2E74B5" w:themeColor="accent1" w:themeShade="BF"/>
      <w:sz w:val="28"/>
      <w:szCs w:val="28"/>
      <w:lang w:eastAsia="ru-RU"/>
    </w:rPr>
  </w:style>
  <w:style w:type="character" w:customStyle="1" w:styleId="23">
    <w:name w:val="заголовок2 Знак"/>
    <w:basedOn w:val="13"/>
    <w:link w:val="22"/>
    <w:rsid w:val="003155D0"/>
    <w:rPr>
      <w:rFonts w:ascii="Times New Roman" w:eastAsiaTheme="majorEastAsia" w:hAnsi="Times New Roman" w:cs="Times New Roman"/>
      <w:b/>
      <w:bCs/>
      <w:color w:val="2E74B5" w:themeColor="accent1" w:themeShade="BF"/>
      <w:sz w:val="28"/>
      <w:szCs w:val="28"/>
      <w:lang w:eastAsia="ru-RU"/>
    </w:rPr>
  </w:style>
  <w:style w:type="character" w:customStyle="1" w:styleId="af">
    <w:name w:val="Без интервала Знак"/>
    <w:link w:val="ae"/>
    <w:locked/>
    <w:rsid w:val="005B097D"/>
    <w:rPr>
      <w:rFonts w:ascii="Calibri" w:eastAsia="Calibri" w:hAnsi="Calibri" w:cs="Calibri"/>
      <w:lang w:eastAsia="ar-SA"/>
    </w:rPr>
  </w:style>
  <w:style w:type="character" w:styleId="aff1">
    <w:name w:val="FollowedHyperlink"/>
    <w:basedOn w:val="a0"/>
    <w:uiPriority w:val="99"/>
    <w:semiHidden/>
    <w:unhideWhenUsed/>
    <w:rsid w:val="007F02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68638">
      <w:bodyDiv w:val="1"/>
      <w:marLeft w:val="0"/>
      <w:marRight w:val="0"/>
      <w:marTop w:val="0"/>
      <w:marBottom w:val="0"/>
      <w:divBdr>
        <w:top w:val="none" w:sz="0" w:space="0" w:color="auto"/>
        <w:left w:val="none" w:sz="0" w:space="0" w:color="auto"/>
        <w:bottom w:val="none" w:sz="0" w:space="0" w:color="auto"/>
        <w:right w:val="none" w:sz="0" w:space="0" w:color="auto"/>
      </w:divBdr>
    </w:div>
    <w:div w:id="161510945">
      <w:bodyDiv w:val="1"/>
      <w:marLeft w:val="0"/>
      <w:marRight w:val="0"/>
      <w:marTop w:val="0"/>
      <w:marBottom w:val="0"/>
      <w:divBdr>
        <w:top w:val="none" w:sz="0" w:space="0" w:color="auto"/>
        <w:left w:val="none" w:sz="0" w:space="0" w:color="auto"/>
        <w:bottom w:val="none" w:sz="0" w:space="0" w:color="auto"/>
        <w:right w:val="none" w:sz="0" w:space="0" w:color="auto"/>
      </w:divBdr>
    </w:div>
    <w:div w:id="234973124">
      <w:bodyDiv w:val="1"/>
      <w:marLeft w:val="0"/>
      <w:marRight w:val="0"/>
      <w:marTop w:val="0"/>
      <w:marBottom w:val="0"/>
      <w:divBdr>
        <w:top w:val="none" w:sz="0" w:space="0" w:color="auto"/>
        <w:left w:val="none" w:sz="0" w:space="0" w:color="auto"/>
        <w:bottom w:val="none" w:sz="0" w:space="0" w:color="auto"/>
        <w:right w:val="none" w:sz="0" w:space="0" w:color="auto"/>
      </w:divBdr>
    </w:div>
    <w:div w:id="345446702">
      <w:bodyDiv w:val="1"/>
      <w:marLeft w:val="0"/>
      <w:marRight w:val="0"/>
      <w:marTop w:val="0"/>
      <w:marBottom w:val="0"/>
      <w:divBdr>
        <w:top w:val="none" w:sz="0" w:space="0" w:color="auto"/>
        <w:left w:val="none" w:sz="0" w:space="0" w:color="auto"/>
        <w:bottom w:val="none" w:sz="0" w:space="0" w:color="auto"/>
        <w:right w:val="none" w:sz="0" w:space="0" w:color="auto"/>
      </w:divBdr>
    </w:div>
    <w:div w:id="371731290">
      <w:bodyDiv w:val="1"/>
      <w:marLeft w:val="0"/>
      <w:marRight w:val="0"/>
      <w:marTop w:val="0"/>
      <w:marBottom w:val="0"/>
      <w:divBdr>
        <w:top w:val="none" w:sz="0" w:space="0" w:color="auto"/>
        <w:left w:val="none" w:sz="0" w:space="0" w:color="auto"/>
        <w:bottom w:val="none" w:sz="0" w:space="0" w:color="auto"/>
        <w:right w:val="none" w:sz="0" w:space="0" w:color="auto"/>
      </w:divBdr>
    </w:div>
    <w:div w:id="464927524">
      <w:bodyDiv w:val="1"/>
      <w:marLeft w:val="0"/>
      <w:marRight w:val="0"/>
      <w:marTop w:val="0"/>
      <w:marBottom w:val="0"/>
      <w:divBdr>
        <w:top w:val="none" w:sz="0" w:space="0" w:color="auto"/>
        <w:left w:val="none" w:sz="0" w:space="0" w:color="auto"/>
        <w:bottom w:val="none" w:sz="0" w:space="0" w:color="auto"/>
        <w:right w:val="none" w:sz="0" w:space="0" w:color="auto"/>
      </w:divBdr>
    </w:div>
    <w:div w:id="492719221">
      <w:bodyDiv w:val="1"/>
      <w:marLeft w:val="0"/>
      <w:marRight w:val="0"/>
      <w:marTop w:val="0"/>
      <w:marBottom w:val="0"/>
      <w:divBdr>
        <w:top w:val="none" w:sz="0" w:space="0" w:color="auto"/>
        <w:left w:val="none" w:sz="0" w:space="0" w:color="auto"/>
        <w:bottom w:val="none" w:sz="0" w:space="0" w:color="auto"/>
        <w:right w:val="none" w:sz="0" w:space="0" w:color="auto"/>
      </w:divBdr>
    </w:div>
    <w:div w:id="511990847">
      <w:bodyDiv w:val="1"/>
      <w:marLeft w:val="0"/>
      <w:marRight w:val="0"/>
      <w:marTop w:val="0"/>
      <w:marBottom w:val="0"/>
      <w:divBdr>
        <w:top w:val="none" w:sz="0" w:space="0" w:color="auto"/>
        <w:left w:val="none" w:sz="0" w:space="0" w:color="auto"/>
        <w:bottom w:val="none" w:sz="0" w:space="0" w:color="auto"/>
        <w:right w:val="none" w:sz="0" w:space="0" w:color="auto"/>
      </w:divBdr>
    </w:div>
    <w:div w:id="559367723">
      <w:bodyDiv w:val="1"/>
      <w:marLeft w:val="0"/>
      <w:marRight w:val="0"/>
      <w:marTop w:val="0"/>
      <w:marBottom w:val="0"/>
      <w:divBdr>
        <w:top w:val="none" w:sz="0" w:space="0" w:color="auto"/>
        <w:left w:val="none" w:sz="0" w:space="0" w:color="auto"/>
        <w:bottom w:val="none" w:sz="0" w:space="0" w:color="auto"/>
        <w:right w:val="none" w:sz="0" w:space="0" w:color="auto"/>
      </w:divBdr>
    </w:div>
    <w:div w:id="597754244">
      <w:bodyDiv w:val="1"/>
      <w:marLeft w:val="0"/>
      <w:marRight w:val="0"/>
      <w:marTop w:val="0"/>
      <w:marBottom w:val="0"/>
      <w:divBdr>
        <w:top w:val="none" w:sz="0" w:space="0" w:color="auto"/>
        <w:left w:val="none" w:sz="0" w:space="0" w:color="auto"/>
        <w:bottom w:val="none" w:sz="0" w:space="0" w:color="auto"/>
        <w:right w:val="none" w:sz="0" w:space="0" w:color="auto"/>
      </w:divBdr>
    </w:div>
    <w:div w:id="609702255">
      <w:bodyDiv w:val="1"/>
      <w:marLeft w:val="0"/>
      <w:marRight w:val="0"/>
      <w:marTop w:val="0"/>
      <w:marBottom w:val="0"/>
      <w:divBdr>
        <w:top w:val="none" w:sz="0" w:space="0" w:color="auto"/>
        <w:left w:val="none" w:sz="0" w:space="0" w:color="auto"/>
        <w:bottom w:val="none" w:sz="0" w:space="0" w:color="auto"/>
        <w:right w:val="none" w:sz="0" w:space="0" w:color="auto"/>
      </w:divBdr>
    </w:div>
    <w:div w:id="617875208">
      <w:bodyDiv w:val="1"/>
      <w:marLeft w:val="0"/>
      <w:marRight w:val="0"/>
      <w:marTop w:val="0"/>
      <w:marBottom w:val="0"/>
      <w:divBdr>
        <w:top w:val="none" w:sz="0" w:space="0" w:color="auto"/>
        <w:left w:val="none" w:sz="0" w:space="0" w:color="auto"/>
        <w:bottom w:val="none" w:sz="0" w:space="0" w:color="auto"/>
        <w:right w:val="none" w:sz="0" w:space="0" w:color="auto"/>
      </w:divBdr>
    </w:div>
    <w:div w:id="622613890">
      <w:bodyDiv w:val="1"/>
      <w:marLeft w:val="0"/>
      <w:marRight w:val="0"/>
      <w:marTop w:val="0"/>
      <w:marBottom w:val="0"/>
      <w:divBdr>
        <w:top w:val="none" w:sz="0" w:space="0" w:color="auto"/>
        <w:left w:val="none" w:sz="0" w:space="0" w:color="auto"/>
        <w:bottom w:val="none" w:sz="0" w:space="0" w:color="auto"/>
        <w:right w:val="none" w:sz="0" w:space="0" w:color="auto"/>
      </w:divBdr>
    </w:div>
    <w:div w:id="628055804">
      <w:bodyDiv w:val="1"/>
      <w:marLeft w:val="0"/>
      <w:marRight w:val="0"/>
      <w:marTop w:val="0"/>
      <w:marBottom w:val="0"/>
      <w:divBdr>
        <w:top w:val="none" w:sz="0" w:space="0" w:color="auto"/>
        <w:left w:val="none" w:sz="0" w:space="0" w:color="auto"/>
        <w:bottom w:val="none" w:sz="0" w:space="0" w:color="auto"/>
        <w:right w:val="none" w:sz="0" w:space="0" w:color="auto"/>
      </w:divBdr>
    </w:div>
    <w:div w:id="654770965">
      <w:bodyDiv w:val="1"/>
      <w:marLeft w:val="0"/>
      <w:marRight w:val="0"/>
      <w:marTop w:val="0"/>
      <w:marBottom w:val="0"/>
      <w:divBdr>
        <w:top w:val="none" w:sz="0" w:space="0" w:color="auto"/>
        <w:left w:val="none" w:sz="0" w:space="0" w:color="auto"/>
        <w:bottom w:val="none" w:sz="0" w:space="0" w:color="auto"/>
        <w:right w:val="none" w:sz="0" w:space="0" w:color="auto"/>
      </w:divBdr>
    </w:div>
    <w:div w:id="706568247">
      <w:bodyDiv w:val="1"/>
      <w:marLeft w:val="0"/>
      <w:marRight w:val="0"/>
      <w:marTop w:val="0"/>
      <w:marBottom w:val="0"/>
      <w:divBdr>
        <w:top w:val="none" w:sz="0" w:space="0" w:color="auto"/>
        <w:left w:val="none" w:sz="0" w:space="0" w:color="auto"/>
        <w:bottom w:val="none" w:sz="0" w:space="0" w:color="auto"/>
        <w:right w:val="none" w:sz="0" w:space="0" w:color="auto"/>
      </w:divBdr>
    </w:div>
    <w:div w:id="782958786">
      <w:bodyDiv w:val="1"/>
      <w:marLeft w:val="0"/>
      <w:marRight w:val="0"/>
      <w:marTop w:val="0"/>
      <w:marBottom w:val="0"/>
      <w:divBdr>
        <w:top w:val="none" w:sz="0" w:space="0" w:color="auto"/>
        <w:left w:val="none" w:sz="0" w:space="0" w:color="auto"/>
        <w:bottom w:val="none" w:sz="0" w:space="0" w:color="auto"/>
        <w:right w:val="none" w:sz="0" w:space="0" w:color="auto"/>
      </w:divBdr>
      <w:divsChild>
        <w:div w:id="572936363">
          <w:marLeft w:val="274"/>
          <w:marRight w:val="0"/>
          <w:marTop w:val="0"/>
          <w:marBottom w:val="0"/>
          <w:divBdr>
            <w:top w:val="none" w:sz="0" w:space="0" w:color="auto"/>
            <w:left w:val="none" w:sz="0" w:space="0" w:color="auto"/>
            <w:bottom w:val="none" w:sz="0" w:space="0" w:color="auto"/>
            <w:right w:val="none" w:sz="0" w:space="0" w:color="auto"/>
          </w:divBdr>
        </w:div>
        <w:div w:id="1807044670">
          <w:marLeft w:val="274"/>
          <w:marRight w:val="0"/>
          <w:marTop w:val="0"/>
          <w:marBottom w:val="0"/>
          <w:divBdr>
            <w:top w:val="none" w:sz="0" w:space="0" w:color="auto"/>
            <w:left w:val="none" w:sz="0" w:space="0" w:color="auto"/>
            <w:bottom w:val="none" w:sz="0" w:space="0" w:color="auto"/>
            <w:right w:val="none" w:sz="0" w:space="0" w:color="auto"/>
          </w:divBdr>
        </w:div>
        <w:div w:id="1216430685">
          <w:marLeft w:val="274"/>
          <w:marRight w:val="0"/>
          <w:marTop w:val="0"/>
          <w:marBottom w:val="0"/>
          <w:divBdr>
            <w:top w:val="none" w:sz="0" w:space="0" w:color="auto"/>
            <w:left w:val="none" w:sz="0" w:space="0" w:color="auto"/>
            <w:bottom w:val="none" w:sz="0" w:space="0" w:color="auto"/>
            <w:right w:val="none" w:sz="0" w:space="0" w:color="auto"/>
          </w:divBdr>
        </w:div>
        <w:div w:id="2103986019">
          <w:marLeft w:val="274"/>
          <w:marRight w:val="0"/>
          <w:marTop w:val="0"/>
          <w:marBottom w:val="0"/>
          <w:divBdr>
            <w:top w:val="none" w:sz="0" w:space="0" w:color="auto"/>
            <w:left w:val="none" w:sz="0" w:space="0" w:color="auto"/>
            <w:bottom w:val="none" w:sz="0" w:space="0" w:color="auto"/>
            <w:right w:val="none" w:sz="0" w:space="0" w:color="auto"/>
          </w:divBdr>
        </w:div>
      </w:divsChild>
    </w:div>
    <w:div w:id="861555406">
      <w:bodyDiv w:val="1"/>
      <w:marLeft w:val="0"/>
      <w:marRight w:val="0"/>
      <w:marTop w:val="0"/>
      <w:marBottom w:val="0"/>
      <w:divBdr>
        <w:top w:val="none" w:sz="0" w:space="0" w:color="auto"/>
        <w:left w:val="none" w:sz="0" w:space="0" w:color="auto"/>
        <w:bottom w:val="none" w:sz="0" w:space="0" w:color="auto"/>
        <w:right w:val="none" w:sz="0" w:space="0" w:color="auto"/>
      </w:divBdr>
    </w:div>
    <w:div w:id="1003629659">
      <w:bodyDiv w:val="1"/>
      <w:marLeft w:val="0"/>
      <w:marRight w:val="0"/>
      <w:marTop w:val="0"/>
      <w:marBottom w:val="0"/>
      <w:divBdr>
        <w:top w:val="none" w:sz="0" w:space="0" w:color="auto"/>
        <w:left w:val="none" w:sz="0" w:space="0" w:color="auto"/>
        <w:bottom w:val="none" w:sz="0" w:space="0" w:color="auto"/>
        <w:right w:val="none" w:sz="0" w:space="0" w:color="auto"/>
      </w:divBdr>
    </w:div>
    <w:div w:id="1004866380">
      <w:bodyDiv w:val="1"/>
      <w:marLeft w:val="0"/>
      <w:marRight w:val="0"/>
      <w:marTop w:val="0"/>
      <w:marBottom w:val="0"/>
      <w:divBdr>
        <w:top w:val="none" w:sz="0" w:space="0" w:color="auto"/>
        <w:left w:val="none" w:sz="0" w:space="0" w:color="auto"/>
        <w:bottom w:val="none" w:sz="0" w:space="0" w:color="auto"/>
        <w:right w:val="none" w:sz="0" w:space="0" w:color="auto"/>
      </w:divBdr>
    </w:div>
    <w:div w:id="1157763868">
      <w:bodyDiv w:val="1"/>
      <w:marLeft w:val="0"/>
      <w:marRight w:val="0"/>
      <w:marTop w:val="0"/>
      <w:marBottom w:val="0"/>
      <w:divBdr>
        <w:top w:val="none" w:sz="0" w:space="0" w:color="auto"/>
        <w:left w:val="none" w:sz="0" w:space="0" w:color="auto"/>
        <w:bottom w:val="none" w:sz="0" w:space="0" w:color="auto"/>
        <w:right w:val="none" w:sz="0" w:space="0" w:color="auto"/>
      </w:divBdr>
    </w:div>
    <w:div w:id="1265268696">
      <w:bodyDiv w:val="1"/>
      <w:marLeft w:val="0"/>
      <w:marRight w:val="0"/>
      <w:marTop w:val="0"/>
      <w:marBottom w:val="0"/>
      <w:divBdr>
        <w:top w:val="none" w:sz="0" w:space="0" w:color="auto"/>
        <w:left w:val="none" w:sz="0" w:space="0" w:color="auto"/>
        <w:bottom w:val="none" w:sz="0" w:space="0" w:color="auto"/>
        <w:right w:val="none" w:sz="0" w:space="0" w:color="auto"/>
      </w:divBdr>
    </w:div>
    <w:div w:id="1388450355">
      <w:bodyDiv w:val="1"/>
      <w:marLeft w:val="0"/>
      <w:marRight w:val="0"/>
      <w:marTop w:val="0"/>
      <w:marBottom w:val="0"/>
      <w:divBdr>
        <w:top w:val="none" w:sz="0" w:space="0" w:color="auto"/>
        <w:left w:val="none" w:sz="0" w:space="0" w:color="auto"/>
        <w:bottom w:val="none" w:sz="0" w:space="0" w:color="auto"/>
        <w:right w:val="none" w:sz="0" w:space="0" w:color="auto"/>
      </w:divBdr>
    </w:div>
    <w:div w:id="1403134969">
      <w:bodyDiv w:val="1"/>
      <w:marLeft w:val="0"/>
      <w:marRight w:val="0"/>
      <w:marTop w:val="0"/>
      <w:marBottom w:val="0"/>
      <w:divBdr>
        <w:top w:val="none" w:sz="0" w:space="0" w:color="auto"/>
        <w:left w:val="none" w:sz="0" w:space="0" w:color="auto"/>
        <w:bottom w:val="none" w:sz="0" w:space="0" w:color="auto"/>
        <w:right w:val="none" w:sz="0" w:space="0" w:color="auto"/>
      </w:divBdr>
    </w:div>
    <w:div w:id="1476802485">
      <w:bodyDiv w:val="1"/>
      <w:marLeft w:val="0"/>
      <w:marRight w:val="0"/>
      <w:marTop w:val="0"/>
      <w:marBottom w:val="0"/>
      <w:divBdr>
        <w:top w:val="none" w:sz="0" w:space="0" w:color="auto"/>
        <w:left w:val="none" w:sz="0" w:space="0" w:color="auto"/>
        <w:bottom w:val="none" w:sz="0" w:space="0" w:color="auto"/>
        <w:right w:val="none" w:sz="0" w:space="0" w:color="auto"/>
      </w:divBdr>
    </w:div>
    <w:div w:id="1506895040">
      <w:bodyDiv w:val="1"/>
      <w:marLeft w:val="0"/>
      <w:marRight w:val="0"/>
      <w:marTop w:val="0"/>
      <w:marBottom w:val="0"/>
      <w:divBdr>
        <w:top w:val="none" w:sz="0" w:space="0" w:color="auto"/>
        <w:left w:val="none" w:sz="0" w:space="0" w:color="auto"/>
        <w:bottom w:val="none" w:sz="0" w:space="0" w:color="auto"/>
        <w:right w:val="none" w:sz="0" w:space="0" w:color="auto"/>
      </w:divBdr>
    </w:div>
    <w:div w:id="1543011770">
      <w:bodyDiv w:val="1"/>
      <w:marLeft w:val="0"/>
      <w:marRight w:val="0"/>
      <w:marTop w:val="0"/>
      <w:marBottom w:val="0"/>
      <w:divBdr>
        <w:top w:val="none" w:sz="0" w:space="0" w:color="auto"/>
        <w:left w:val="none" w:sz="0" w:space="0" w:color="auto"/>
        <w:bottom w:val="none" w:sz="0" w:space="0" w:color="auto"/>
        <w:right w:val="none" w:sz="0" w:space="0" w:color="auto"/>
      </w:divBdr>
    </w:div>
    <w:div w:id="1684816513">
      <w:bodyDiv w:val="1"/>
      <w:marLeft w:val="0"/>
      <w:marRight w:val="0"/>
      <w:marTop w:val="0"/>
      <w:marBottom w:val="0"/>
      <w:divBdr>
        <w:top w:val="none" w:sz="0" w:space="0" w:color="auto"/>
        <w:left w:val="none" w:sz="0" w:space="0" w:color="auto"/>
        <w:bottom w:val="none" w:sz="0" w:space="0" w:color="auto"/>
        <w:right w:val="none" w:sz="0" w:space="0" w:color="auto"/>
      </w:divBdr>
    </w:div>
    <w:div w:id="1767920552">
      <w:bodyDiv w:val="1"/>
      <w:marLeft w:val="0"/>
      <w:marRight w:val="0"/>
      <w:marTop w:val="0"/>
      <w:marBottom w:val="0"/>
      <w:divBdr>
        <w:top w:val="none" w:sz="0" w:space="0" w:color="auto"/>
        <w:left w:val="none" w:sz="0" w:space="0" w:color="auto"/>
        <w:bottom w:val="none" w:sz="0" w:space="0" w:color="auto"/>
        <w:right w:val="none" w:sz="0" w:space="0" w:color="auto"/>
      </w:divBdr>
    </w:div>
    <w:div w:id="1781412483">
      <w:bodyDiv w:val="1"/>
      <w:marLeft w:val="0"/>
      <w:marRight w:val="0"/>
      <w:marTop w:val="0"/>
      <w:marBottom w:val="0"/>
      <w:divBdr>
        <w:top w:val="none" w:sz="0" w:space="0" w:color="auto"/>
        <w:left w:val="none" w:sz="0" w:space="0" w:color="auto"/>
        <w:bottom w:val="none" w:sz="0" w:space="0" w:color="auto"/>
        <w:right w:val="none" w:sz="0" w:space="0" w:color="auto"/>
      </w:divBdr>
      <w:divsChild>
        <w:div w:id="494878866">
          <w:marLeft w:val="274"/>
          <w:marRight w:val="0"/>
          <w:marTop w:val="0"/>
          <w:marBottom w:val="0"/>
          <w:divBdr>
            <w:top w:val="none" w:sz="0" w:space="0" w:color="auto"/>
            <w:left w:val="none" w:sz="0" w:space="0" w:color="auto"/>
            <w:bottom w:val="none" w:sz="0" w:space="0" w:color="auto"/>
            <w:right w:val="none" w:sz="0" w:space="0" w:color="auto"/>
          </w:divBdr>
        </w:div>
        <w:div w:id="760874959">
          <w:marLeft w:val="274"/>
          <w:marRight w:val="0"/>
          <w:marTop w:val="0"/>
          <w:marBottom w:val="0"/>
          <w:divBdr>
            <w:top w:val="none" w:sz="0" w:space="0" w:color="auto"/>
            <w:left w:val="none" w:sz="0" w:space="0" w:color="auto"/>
            <w:bottom w:val="none" w:sz="0" w:space="0" w:color="auto"/>
            <w:right w:val="none" w:sz="0" w:space="0" w:color="auto"/>
          </w:divBdr>
        </w:div>
        <w:div w:id="1804692186">
          <w:marLeft w:val="274"/>
          <w:marRight w:val="0"/>
          <w:marTop w:val="0"/>
          <w:marBottom w:val="0"/>
          <w:divBdr>
            <w:top w:val="none" w:sz="0" w:space="0" w:color="auto"/>
            <w:left w:val="none" w:sz="0" w:space="0" w:color="auto"/>
            <w:bottom w:val="none" w:sz="0" w:space="0" w:color="auto"/>
            <w:right w:val="none" w:sz="0" w:space="0" w:color="auto"/>
          </w:divBdr>
        </w:div>
        <w:div w:id="1196850528">
          <w:marLeft w:val="274"/>
          <w:marRight w:val="0"/>
          <w:marTop w:val="0"/>
          <w:marBottom w:val="0"/>
          <w:divBdr>
            <w:top w:val="none" w:sz="0" w:space="0" w:color="auto"/>
            <w:left w:val="none" w:sz="0" w:space="0" w:color="auto"/>
            <w:bottom w:val="none" w:sz="0" w:space="0" w:color="auto"/>
            <w:right w:val="none" w:sz="0" w:space="0" w:color="auto"/>
          </w:divBdr>
        </w:div>
      </w:divsChild>
    </w:div>
    <w:div w:id="1792046918">
      <w:bodyDiv w:val="1"/>
      <w:marLeft w:val="0"/>
      <w:marRight w:val="0"/>
      <w:marTop w:val="0"/>
      <w:marBottom w:val="0"/>
      <w:divBdr>
        <w:top w:val="none" w:sz="0" w:space="0" w:color="auto"/>
        <w:left w:val="none" w:sz="0" w:space="0" w:color="auto"/>
        <w:bottom w:val="none" w:sz="0" w:space="0" w:color="auto"/>
        <w:right w:val="none" w:sz="0" w:space="0" w:color="auto"/>
      </w:divBdr>
    </w:div>
    <w:div w:id="1838769496">
      <w:bodyDiv w:val="1"/>
      <w:marLeft w:val="0"/>
      <w:marRight w:val="0"/>
      <w:marTop w:val="0"/>
      <w:marBottom w:val="0"/>
      <w:divBdr>
        <w:top w:val="none" w:sz="0" w:space="0" w:color="auto"/>
        <w:left w:val="none" w:sz="0" w:space="0" w:color="auto"/>
        <w:bottom w:val="none" w:sz="0" w:space="0" w:color="auto"/>
        <w:right w:val="none" w:sz="0" w:space="0" w:color="auto"/>
      </w:divBdr>
    </w:div>
    <w:div w:id="1938127558">
      <w:bodyDiv w:val="1"/>
      <w:marLeft w:val="0"/>
      <w:marRight w:val="0"/>
      <w:marTop w:val="0"/>
      <w:marBottom w:val="0"/>
      <w:divBdr>
        <w:top w:val="none" w:sz="0" w:space="0" w:color="auto"/>
        <w:left w:val="none" w:sz="0" w:space="0" w:color="auto"/>
        <w:bottom w:val="none" w:sz="0" w:space="0" w:color="auto"/>
        <w:right w:val="none" w:sz="0" w:space="0" w:color="auto"/>
      </w:divBdr>
    </w:div>
    <w:div w:id="2025009050">
      <w:bodyDiv w:val="1"/>
      <w:marLeft w:val="0"/>
      <w:marRight w:val="0"/>
      <w:marTop w:val="0"/>
      <w:marBottom w:val="0"/>
      <w:divBdr>
        <w:top w:val="none" w:sz="0" w:space="0" w:color="auto"/>
        <w:left w:val="none" w:sz="0" w:space="0" w:color="auto"/>
        <w:bottom w:val="none" w:sz="0" w:space="0" w:color="auto"/>
        <w:right w:val="none" w:sz="0" w:space="0" w:color="auto"/>
      </w:divBdr>
    </w:div>
    <w:div w:id="2029213882">
      <w:bodyDiv w:val="1"/>
      <w:marLeft w:val="0"/>
      <w:marRight w:val="0"/>
      <w:marTop w:val="0"/>
      <w:marBottom w:val="0"/>
      <w:divBdr>
        <w:top w:val="none" w:sz="0" w:space="0" w:color="auto"/>
        <w:left w:val="none" w:sz="0" w:space="0" w:color="auto"/>
        <w:bottom w:val="none" w:sz="0" w:space="0" w:color="auto"/>
        <w:right w:val="none" w:sz="0" w:space="0" w:color="auto"/>
      </w:divBdr>
    </w:div>
    <w:div w:id="2051957907">
      <w:bodyDiv w:val="1"/>
      <w:marLeft w:val="0"/>
      <w:marRight w:val="0"/>
      <w:marTop w:val="0"/>
      <w:marBottom w:val="0"/>
      <w:divBdr>
        <w:top w:val="none" w:sz="0" w:space="0" w:color="auto"/>
        <w:left w:val="none" w:sz="0" w:space="0" w:color="auto"/>
        <w:bottom w:val="none" w:sz="0" w:space="0" w:color="auto"/>
        <w:right w:val="none" w:sz="0" w:space="0" w:color="auto"/>
      </w:divBdr>
    </w:div>
    <w:div w:id="2099790889">
      <w:bodyDiv w:val="1"/>
      <w:marLeft w:val="0"/>
      <w:marRight w:val="0"/>
      <w:marTop w:val="0"/>
      <w:marBottom w:val="0"/>
      <w:divBdr>
        <w:top w:val="none" w:sz="0" w:space="0" w:color="auto"/>
        <w:left w:val="none" w:sz="0" w:space="0" w:color="auto"/>
        <w:bottom w:val="none" w:sz="0" w:space="0" w:color="auto"/>
        <w:right w:val="none" w:sz="0" w:space="0" w:color="auto"/>
      </w:divBdr>
    </w:div>
    <w:div w:id="214735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hyperlink" Target="http://ru.wikipedia.org/w/index.php?title=%D0%91%D1%80%D0%BE%D0%B9%D1%82%D0%B8%D0%B3%D0%B0%D0%BC,_%D0%92%D0%B0%D0%BB%D1%8C%D1%82%D0%B5%D1%80&amp;action=edit&amp;redlink=1"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ru.wikipedia.org/w/index.php?title=%D0%93%D1%83%D1%81%D0%B5%D0%B2,_%D0%92%D1%8F%D1%87%D0%B5%D1%81%D0%BB%D0%B0%D0%B2_%D0%90%D0%BB%D0%B5%D0%BA%D1%81%D0%B5%D0%B5%D0%B2%D0%B8%D1%87&amp;action=edit&amp;redlink=1" TargetMode="External"/><Relationship Id="rId42" Type="http://schemas.openxmlformats.org/officeDocument/2006/relationships/hyperlink" Target="http://lib.uni-dubna.ru/search/files/ps_broit_psi_med/~ps_broit_psi_med.ht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ru.wikipedia.org/w/index.php?title=%D0%A1%D0%BE%D1%84%D0%B8%D1%8F_(%D0%B8%D0%B7%D0%B4%D0%B0%D1%82%D0%B5%D0%BB%D1%8C%D1%81%D1%82%D0%B2%D0%BE)&amp;action=edit&amp;redlink=1" TargetMode="External"/><Relationship Id="rId38" Type="http://schemas.openxmlformats.org/officeDocument/2006/relationships/hyperlink" Target="http://ru.wikipedia.org/wiki/%D0%AD%D0%BA%D1%81%D0%BC%D0%BE-%D0%9F%D1%80%D0%B5%D1%81%D1%8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hyperlink" Target="http://ru.wikipedia.org/w/index.php?title=%D0%A0%D0%B0%D0%B4,_%D0%9C%D0%B8%D1%85%D0%B0%D1%8D%D0%BB%D1%8C_%D1%84%D0%BE%D0%BD&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ru.wikipedia.org/w/index.php?title=%D0%A1%D0%B0%D1%80%D0%BD%D0%BE,_%D0%94%D0%B6%D0%BE%D0%BD_%D0%95.&amp;action=edit&amp;redlink=1" TargetMode="External"/><Relationship Id="rId37" Type="http://schemas.openxmlformats.org/officeDocument/2006/relationships/hyperlink" Target="http://www.psyinst.ru/library.php?part=article&amp;id=1124" TargetMode="External"/><Relationship Id="rId40" Type="http://schemas.openxmlformats.org/officeDocument/2006/relationships/hyperlink" Target="http://ru.wikipedia.org/w/index.php?title=%D0%9A%D1%80%D0%B8%D1%81%D1%82%D0%B8%D0%B0%D0%BD,_%D0%9F%D0%B0%D1%83%D0%BB%D1%8C&amp;action=edit&amp;redlink=1" TargetMode="External"/><Relationship Id="rId45" Type="http://schemas.openxmlformats.org/officeDocument/2006/relationships/hyperlink" Target="http://ru.wikipedia.org/wiki/%D0%9F%D0%B8%D1%82%D0%B5%D1%80_(%D0%B8%D0%B7%D0%B4%D0%B0%D1%82%D0%B5%D0%BB%D1%8C%D1%81%D1%82%D0%B2%D0%B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hyperlink" Target="http://ru.wikipedia.org/w/index.php?title=%D0%90%D0%BB%D0%B5%D0%BA%D1%81%D0%B0%D0%BD%D0%B4%D0%B5%D1%80,_%D0%A4%D1%80%D0%B0%D0%BD%D1%86&amp;action=edit&amp;redlink=1"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ru.wikipedia.org/wiki/%D0%A1%D0%B0%D0%BD%D0%BA%D1%82-%D0%9F%D0%B5%D1%82%D0%B5%D1%80%D0%B1%D1%83%D1%80%D0%B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hyperlink" Target="http://ru.wikipedia.org/wiki/%D0%90%D0%A1%D0%A2_(%D0%B8%D0%B7%D0%B4%D0%B0%D1%82%D0%B5%D0%BB%D1%8C%D1%81%D1%82%D0%B2%D0%BE)" TargetMode="External"/><Relationship Id="rId43" Type="http://schemas.openxmlformats.org/officeDocument/2006/relationships/hyperlink" Target="http://ru.wikipedia.org/w/index.php?title=%D0%93%D0%AD%D0%9E%D0%A2%D0%90%D0%A0_%D0%9C%D0%B5%D0%B4%D0%B8%D1%86%D0%B8%D0%BD%D0%B0&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Все18</b:Tag>
    <b:SourceType>InternetSite</b:SourceType>
    <b:Guid>{8CFE5BB9-AF90-4A59-9D11-80158A4F94FD}</b:Guid>
    <b:Author>
      <b:Author>
        <b:Corporate>Всемирная организация здравоохранения</b:Corporate>
      </b:Author>
    </b:Author>
    <b:Title>Хронические болезни и укрепление здоровья</b:Title>
    <b:Year>2018</b:Year>
    <b:InternetSiteTitle>www.who.int</b:InternetSiteTitle>
    <b:YearAccessed>2019</b:YearAccessed>
    <b:MonthAccessed>март</b:MonthAccessed>
    <b:DayAccessed>01</b:DayAccessed>
    <b:URL>https://www.who.int/chp/ru/</b:URL>
    <b:RefOrder>1</b:RefOrder>
  </b:Source>
  <b:Source>
    <b:Tag>Все181</b:Tag>
    <b:SourceType>InternetSite</b:SourceType>
    <b:Guid>{FDB73303-7621-4F49-8873-61E12E1C0D32}</b:Guid>
    <b:Author>
      <b:Author>
        <b:Corporate>Всемирная организация здравоохранения</b:Corporate>
      </b:Author>
    </b:Author>
    <b:Title>The Global Burden of Chronic Diseases</b:Title>
    <b:Year>2018</b:Year>
    <b:YearAccessed>2019</b:YearAccessed>
    <b:MonthAccessed>март</b:MonthAccessed>
    <b:DayAccessed>01</b:DayAccessed>
    <b:URL>https://www.who.int/nutrition/topics/2_background/en/</b:URL>
    <b:InternetSiteTitle>www.who.int</b:InternetSiteTitle>
    <b:RefOrder>2</b:RefOrder>
  </b:Source>
  <b:Source>
    <b:Tag>БСТ16</b:Tag>
    <b:SourceType>JournalArticle</b:SourceType>
    <b:Guid>{E509FA68-8D15-427D-8C09-854117DF7591}</b:Guid>
    <b:Title>Анализ заболеваемости и смертности от основных хрониечских неинфекционных заболеваний населения Республики Казахстан </b:Title>
    <b:Year>2016</b:Year>
    <b:Author>
      <b:Author>
        <b:NameList>
          <b:Person>
            <b:Last>Б.С. Турдалиева</b:Last>
            <b:First>В.Ю.</b:First>
            <b:Middle>Байсугурова, Ж.М. Мейрманова, Г.Е. Аимбетова, А. Жузенов</b:Middle>
          </b:Person>
        </b:NameList>
      </b:Author>
    </b:Author>
    <b:JournalName>Вестник КазНМУ</b:JournalName>
    <b:Pages>485-488</b:Pages>
    <b:RefOrder>3</b:RefOrder>
  </b:Source>
  <b:Source>
    <b:Tag>USF19</b:Tag>
    <b:SourceType>InternetSite</b:SourceType>
    <b:Guid>{CAD8A167-2ED9-4DF1-B764-7D0147919554}</b:Guid>
    <b:Author>
      <b:Author>
        <b:Corporate>U.S. Food &amp; Drug Administration</b:Corporate>
      </b:Author>
    </b:Author>
    <b:Title>FDA Approved Drug Products</b:Title>
    <b:InternetSiteTitle>www.accessdata.fda.gov</b:InternetSiteTitle>
    <b:Year>2019</b:Year>
    <b:Month>март</b:Month>
    <b:Day>21</b:Day>
    <b:YearAccessed>2019</b:YearAccessed>
    <b:MonthAccessed>март</b:MonthAccessed>
    <b:DayAccessed>21</b:DayAccessed>
    <b:URL>https://www.accessdata.fda.gov/scripts/cder/daf/index.cfm?event=reportsSearch.process</b:URL>
    <b:RefOrder>4</b:RefOrder>
  </b:Source>
  <b:Source>
    <b:Tag>The18</b:Tag>
    <b:SourceType>InternetSite</b:SourceType>
    <b:Guid>{8385FC73-659A-4165-8E7B-04B8151AC329}</b:Guid>
    <b:Title>The Nobel Prize in Physiology or Medicine 2018</b:Title>
    <b:Year>2018</b:Year>
    <b:Author>
      <b:Author>
        <b:Corporate>The Nobel Prize</b:Corporate>
      </b:Author>
    </b:Author>
    <b:InternetSiteTitle>www.nobelprize.org</b:InternetSiteTitle>
    <b:Month>октябрь</b:Month>
    <b:YearAccessed>2019</b:YearAccessed>
    <b:MonthAccessed>март </b:MonthAccessed>
    <b:DayAccessed>02</b:DayAccessed>
    <b:URL>https://www.nobelprize.org/prizes/medicine/2018/summary/</b:URL>
    <b:RefOrder>5</b:RefOrder>
  </b:Source>
  <b:Source>
    <b:Tag>Gar19</b:Tag>
    <b:SourceType>JournalArticle</b:SourceType>
    <b:Guid>{401F34C7-F980-4E18-A954-11F80313196F}</b:Guid>
    <b:Author>
      <b:Author>
        <b:NameList>
          <b:Person>
            <b:Last>Garen E</b:Last>
            <b:First>Hellman</b:First>
            <b:Middle>M, Rizvi N, Carceney E, Leighl N</b:Middle>
          </b:Person>
        </b:NameList>
      </b:Author>
    </b:Author>
    <b:Title>Five-Year Overall Survival for Patients With Advanced Non‒Small-Cell Lung Cancer Treated With Pembrolizumab: Results From the Phase I KEYNOTE-001 Study</b:Title>
    <b:JournalName>Journal of Clinical Oncology</b:JournalName>
    <b:Year>2019</b:Year>
    <b:RefOrder>6</b:RefOrder>
  </b:Source>
  <b:Source>
    <b:Tag>USN19</b:Tag>
    <b:SourceType>InternetSite</b:SourceType>
    <b:Guid>{26E58CD6-62DB-4331-B802-27D7D70FF349}</b:Guid>
    <b:Title>PubMed Search</b:Title>
    <b:Year>2019</b:Year>
    <b:Author>
      <b:Author>
        <b:Corporate>US National Library of Medicine</b:Corporate>
      </b:Author>
    </b:Author>
    <b:InternetSiteTitle>www.ncbi.nlm.hih.gov</b:InternetSiteTitle>
    <b:Month>март</b:Month>
    <b:Day>02</b:Day>
    <b:YearAccessed>2019</b:YearAccessed>
    <b:MonthAccessed>март</b:MonthAccessed>
    <b:DayAccessed>02</b:DayAccessed>
    <b:URL>https://www.ncbi.nlm.nih.gov/pubmed</b:URL>
    <b:RefOrder>7</b:RefOrder>
  </b:Source>
  <b:Source>
    <b:Tag>Boa19</b:Tag>
    <b:SourceType>JournalArticle</b:SourceType>
    <b:Guid>{7801E7B4-CAD6-410A-AD94-A0A92D8A6BDF}</b:Guid>
    <b:Author>
      <b:Author>
        <b:NameList>
          <b:Person>
            <b:Last>Boakye</b:Last>
            <b:First>Adjei</b:First>
          </b:Person>
          <b:Person>
            <b:Last>Osazuwa</b:Last>
            <b:First>Peters</b:First>
          </b:Person>
          <b:Person>
            <b:Last>Mohammed</b:Last>
            <b:First>Ka</b:First>
          </b:Person>
        </b:NameList>
      </b:Author>
    </b:Author>
    <b:Title>Prevalence and factors associated with diagnosed depression among hospitalized cancer patients with metastatic disease.</b:Title>
    <b:JournalName>Social Psychiatry &amp; Psychiatric Epidemiology</b:JournalName>
    <b:Year>2019</b:Year>
    <b:RefOrder>8</b:RefOrder>
  </b:Source>
  <b:Source>
    <b:Tag>NIg19</b:Tag>
    <b:SourceType>JournalArticle</b:SourceType>
    <b:Guid>{370143DD-8EAE-4C8D-BA23-F6A79CFD7FE8}</b:Guid>
    <b:Author>
      <b:Author>
        <b:NameList>
          <b:Person>
            <b:Last>Igissinov</b:Last>
          </b:Person>
          <b:Person>
            <b:Last>Toguzbayeva</b:Last>
          </b:Person>
          <b:Person>
            <b:Last>Turdaliyeva</b:Last>
          </b:Person>
          <b:Person>
            <b:Last>Igissinova</b:Last>
          </b:Person>
          <b:Person>
            <b:Last>Bilyalova</b:Last>
          </b:Person>
          <b:Person>
            <b:Last>Akpolatova</b:Last>
          </b:Person>
          <b:Person>
            <b:Last>Vansvanov</b:Last>
          </b:Person>
          <b:Person>
            <b:Last>Birzhanova D</b:Last>
            <b:First>Zhantureyeva</b:First>
            <b:Middle>A, Zhanaliyeva M, Almabayeva A, Tautayev A</b:Middle>
          </b:Person>
        </b:NameList>
      </b:Author>
    </b:Author>
    <b:Title>Breast Cancer in Megapolises of Kazakhstan: Epidemiological Assessment of Incidence and Mortality</b:Title>
    <b:JournalName>Iran Journal of Public Health</b:JournalName>
    <b:Year>2019</b:Year>
    <b:Pages>1257-1264</b:Pages>
    <b:RefOrder>9</b:RefOrder>
  </b:Source>
  <b:Source>
    <b:Tag>Wor17</b:Tag>
    <b:SourceType>JournalArticle</b:SourceType>
    <b:Guid>{D55AA235-4A9B-4368-A6F5-9876C98C7E40}</b:Guid>
    <b:Author>
      <b:Author>
        <b:Corporate>World Health Organisation</b:Corporate>
      </b:Author>
    </b:Author>
    <b:Title>Depression and Other Common Mental Disorders. Global Health Estimates.</b:Title>
    <b:Year>2017</b:Year>
    <b:Pages>19</b:Pages>
    <b:RefOrder>10</b:RefOrder>
  </b:Source>
  <b:Source>
    <b:Tag>Deb17</b:Tag>
    <b:SourceType>JournalArticle</b:SourceType>
    <b:Guid>{82D4170E-C2F2-493F-B425-18045223B959}</b:Guid>
    <b:Author>
      <b:Author>
        <b:NameList>
          <b:Person>
            <b:Last>Purkayastha D</b:Last>
            <b:First>Venkateswaran</b:First>
            <b:Middle>C, Nayar K, Unnikrishnan UG</b:Middle>
          </b:Person>
        </b:NameList>
      </b:Author>
    </b:Author>
    <b:Title>revalence of Depression in Breast Cancer Patients and its Association with their Quality of Life: A Cross-sectional Observational Study</b:Title>
    <b:JournalName>Indian Journal Of Palliative Care</b:JournalName>
    <b:Year>2017</b:Year>
    <b:Pages>268-273</b:Pages>
    <b:RefOrder>12</b:RefOrder>
  </b:Source>
</b:Sources>
</file>

<file path=customXml/itemProps1.xml><?xml version="1.0" encoding="utf-8"?>
<ds:datastoreItem xmlns:ds="http://schemas.openxmlformats.org/officeDocument/2006/customXml" ds:itemID="{29AA9C68-58F1-4ABA-966E-5E92859C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156</Pages>
  <Words>105931</Words>
  <Characters>603813</Characters>
  <Application>Microsoft Office Word</Application>
  <DocSecurity>0</DocSecurity>
  <Lines>5031</Lines>
  <Paragraphs>1416</Paragraphs>
  <ScaleCrop>false</ScaleCrop>
  <HeadingPairs>
    <vt:vector size="2" baseType="variant">
      <vt:variant>
        <vt:lpstr>Название</vt:lpstr>
      </vt:variant>
      <vt:variant>
        <vt:i4>1</vt:i4>
      </vt:variant>
    </vt:vector>
  </HeadingPairs>
  <TitlesOfParts>
    <vt:vector size="1" baseType="lpstr">
      <vt:lpstr/>
    </vt:vector>
  </TitlesOfParts>
  <Company>RPHARM</Company>
  <LinksUpToDate>false</LinksUpToDate>
  <CharactersWithSpaces>708328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Karibaeva, Indira</dc:creator>
  <cp:keywords/>
  <dc:description/>
  <cp:lastModifiedBy>Пользователь</cp:lastModifiedBy>
  <cp:revision>7</cp:revision>
  <cp:lastPrinted>2022-11-28T09:50:00Z</cp:lastPrinted>
  <dcterms:created xsi:type="dcterms:W3CDTF">2022-11-28T05:13:00Z</dcterms:created>
  <dcterms:modified xsi:type="dcterms:W3CDTF">2022-11-28T09:52:00Z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a22ceecd-8783-3ab5-8322-b72b43391ea7</vt:lpwstr>
  </property>
  <property fmtid="{D5CDD505-2E9C-101B-9397-08002B2CF9AE}" pid="4" name="Mendeley Recent Style Id 0_1">
    <vt:lpwstr>http://www.zotero.org/styles/acta-medica</vt:lpwstr>
  </property>
  <property fmtid="{D5CDD505-2E9C-101B-9397-08002B2CF9AE}" pid="5" name="Mendeley Recent Style Name 0_1">
    <vt:lpwstr>Acta Medica</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 11th edition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7th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 6th edition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17th edition (author-date)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12th edition - Harvard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http://www.zotero.org/styles/acta-medica</vt:lpwstr>
  </property>
</Properties>
</file>