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A3F36" w:rsidRPr="00F05C83" w:rsidRDefault="00F05C83" w:rsidP="00F05C83">
      <w:pPr>
        <w:jc w:val="center"/>
        <w:rPr>
          <w:rFonts w:cs="Times New Roman"/>
          <w:sz w:val="28"/>
          <w:szCs w:val="28"/>
          <w:lang w:val="ru-RU"/>
        </w:rPr>
      </w:pPr>
      <w:r w:rsidRPr="00F05C83">
        <w:rPr>
          <w:rFonts w:cs="Times New Roman"/>
          <w:sz w:val="28"/>
          <w:szCs w:val="28"/>
          <w:lang w:val="ru-RU"/>
        </w:rPr>
        <w:t>Коммерциялық емес Акционерлік Қоғам</w:t>
      </w:r>
    </w:p>
    <w:p w:rsidR="007F7538" w:rsidRPr="00F05C83" w:rsidRDefault="00AD5156" w:rsidP="00F05C83">
      <w:pPr>
        <w:jc w:val="center"/>
        <w:rPr>
          <w:rFonts w:cs="Times New Roman"/>
          <w:sz w:val="28"/>
          <w:szCs w:val="28"/>
          <w:lang w:val="ru-RU"/>
        </w:rPr>
      </w:pPr>
      <w:r w:rsidRPr="00F05C83">
        <w:rPr>
          <w:rFonts w:cs="Times New Roman"/>
          <w:sz w:val="28"/>
          <w:szCs w:val="28"/>
          <w:lang w:val="ru-RU"/>
        </w:rPr>
        <w:t>«</w:t>
      </w:r>
      <w:r w:rsidR="006A3F36" w:rsidRPr="00F05C83">
        <w:rPr>
          <w:rFonts w:cs="Times New Roman"/>
          <w:sz w:val="28"/>
          <w:szCs w:val="28"/>
          <w:lang w:val="ru-RU"/>
        </w:rPr>
        <w:t>Әбілқас Сағынов атындағы Қарағанды техникалық университеті</w:t>
      </w:r>
      <w:r w:rsidRPr="00F05C83">
        <w:rPr>
          <w:rFonts w:cs="Times New Roman"/>
          <w:sz w:val="28"/>
          <w:szCs w:val="28"/>
          <w:lang w:val="ru-RU"/>
        </w:rPr>
        <w:t>»</w:t>
      </w:r>
    </w:p>
    <w:p w:rsidR="006A3F36" w:rsidRPr="00F05C83" w:rsidRDefault="006A3F36" w:rsidP="00F05C83">
      <w:pPr>
        <w:jc w:val="center"/>
        <w:rPr>
          <w:rFonts w:cs="Times New Roman"/>
          <w:sz w:val="28"/>
          <w:szCs w:val="28"/>
          <w:lang w:val="ru-RU"/>
        </w:rPr>
      </w:pPr>
    </w:p>
    <w:p w:rsidR="00C572AA" w:rsidRPr="00F05C83" w:rsidRDefault="00C572AA" w:rsidP="00F05C83">
      <w:pPr>
        <w:jc w:val="center"/>
        <w:rPr>
          <w:rFonts w:cs="Times New Roman"/>
          <w:sz w:val="28"/>
          <w:szCs w:val="28"/>
          <w:lang w:val="ru-RU"/>
        </w:rPr>
      </w:pPr>
    </w:p>
    <w:p w:rsidR="006A3F36" w:rsidRPr="00F05C83" w:rsidRDefault="006A3F36" w:rsidP="00F05C83">
      <w:pPr>
        <w:jc w:val="center"/>
        <w:rPr>
          <w:rFonts w:cs="Times New Roman"/>
          <w:sz w:val="28"/>
          <w:szCs w:val="28"/>
          <w:lang w:val="ru-RU"/>
        </w:rPr>
      </w:pPr>
    </w:p>
    <w:p w:rsidR="006A3F36" w:rsidRPr="00F05C83" w:rsidRDefault="00917674" w:rsidP="00F05C83">
      <w:pPr>
        <w:jc w:val="both"/>
        <w:rPr>
          <w:sz w:val="28"/>
          <w:szCs w:val="28"/>
          <w:lang w:val="ru-RU"/>
        </w:rPr>
      </w:pPr>
      <w:r w:rsidRPr="00F05C83">
        <w:rPr>
          <w:color w:val="auto"/>
          <w:sz w:val="28"/>
          <w:szCs w:val="28"/>
          <w:lang w:val="ru-RU"/>
        </w:rPr>
        <w:t>ӘОЖ</w:t>
      </w:r>
      <w:r w:rsidR="00B4113A" w:rsidRPr="00F05C83">
        <w:rPr>
          <w:color w:val="auto"/>
          <w:sz w:val="28"/>
          <w:szCs w:val="28"/>
          <w:lang w:val="ru-RU"/>
        </w:rPr>
        <w:t xml:space="preserve"> </w:t>
      </w:r>
      <w:r w:rsidRPr="00F05C83">
        <w:rPr>
          <w:color w:val="auto"/>
          <w:sz w:val="28"/>
          <w:szCs w:val="28"/>
          <w:lang w:val="ru-RU"/>
        </w:rPr>
        <w:t>622.281=512.122</w:t>
      </w:r>
      <w:r w:rsidR="006A3F36" w:rsidRPr="00F05C83">
        <w:rPr>
          <w:rFonts w:eastAsia="Times New Roman" w:cs="Times New Roman"/>
          <w:sz w:val="28"/>
          <w:szCs w:val="28"/>
          <w:lang w:val="ru-RU"/>
        </w:rPr>
        <w:tab/>
      </w:r>
      <w:r w:rsidR="006A3F36" w:rsidRPr="00F05C83">
        <w:rPr>
          <w:rFonts w:eastAsia="Times New Roman" w:cs="Times New Roman"/>
          <w:sz w:val="28"/>
          <w:szCs w:val="28"/>
          <w:lang w:val="ru-RU"/>
        </w:rPr>
        <w:tab/>
      </w:r>
      <w:r w:rsidR="006A3F36" w:rsidRPr="00F05C83">
        <w:rPr>
          <w:rFonts w:eastAsia="Times New Roman" w:cs="Times New Roman"/>
          <w:sz w:val="28"/>
          <w:szCs w:val="28"/>
          <w:lang w:val="ru-RU"/>
        </w:rPr>
        <w:tab/>
      </w:r>
      <w:r w:rsidR="006A3F36" w:rsidRPr="00F05C83">
        <w:rPr>
          <w:rFonts w:eastAsia="Times New Roman" w:cs="Times New Roman"/>
          <w:sz w:val="28"/>
          <w:szCs w:val="28"/>
          <w:lang w:val="ru-RU"/>
        </w:rPr>
        <w:tab/>
      </w:r>
      <w:r w:rsidR="006A3F36" w:rsidRPr="00F05C83">
        <w:rPr>
          <w:rFonts w:eastAsia="Times New Roman" w:cs="Times New Roman"/>
          <w:sz w:val="28"/>
          <w:szCs w:val="28"/>
          <w:lang w:val="ru-RU"/>
        </w:rPr>
        <w:tab/>
      </w:r>
      <w:r w:rsidR="006A3F36" w:rsidRPr="00F05C83">
        <w:rPr>
          <w:rFonts w:eastAsia="Times New Roman" w:cs="Times New Roman"/>
          <w:sz w:val="28"/>
          <w:szCs w:val="28"/>
          <w:lang w:val="ru-RU"/>
        </w:rPr>
        <w:tab/>
      </w:r>
      <w:r w:rsidR="006A3F36" w:rsidRPr="00F05C83">
        <w:rPr>
          <w:rFonts w:eastAsia="Times New Roman" w:cs="Times New Roman"/>
          <w:sz w:val="28"/>
          <w:szCs w:val="28"/>
          <w:lang w:val="ru-RU"/>
        </w:rPr>
        <w:tab/>
        <w:t>Қолжазба құқығында</w:t>
      </w:r>
    </w:p>
    <w:p w:rsidR="007F7538" w:rsidRPr="00F05C83" w:rsidRDefault="007F7538" w:rsidP="00F05C83">
      <w:pPr>
        <w:rPr>
          <w:b/>
          <w:color w:val="auto"/>
          <w:sz w:val="28"/>
          <w:szCs w:val="28"/>
          <w:lang w:val="ru-RU"/>
        </w:rPr>
      </w:pPr>
    </w:p>
    <w:p w:rsidR="006A3F36" w:rsidRPr="00F05C83" w:rsidRDefault="006A3F36" w:rsidP="00F05C83">
      <w:pPr>
        <w:jc w:val="center"/>
        <w:rPr>
          <w:rFonts w:cs="Times New Roman"/>
          <w:b/>
          <w:sz w:val="28"/>
          <w:szCs w:val="28"/>
          <w:lang w:val="kk-KZ"/>
        </w:rPr>
      </w:pPr>
    </w:p>
    <w:p w:rsidR="006A3F36" w:rsidRPr="00F05C83" w:rsidRDefault="006A3F36" w:rsidP="00F05C83">
      <w:pPr>
        <w:jc w:val="center"/>
        <w:rPr>
          <w:rFonts w:cs="Times New Roman"/>
          <w:b/>
          <w:sz w:val="28"/>
          <w:szCs w:val="28"/>
          <w:lang w:val="kk-KZ"/>
        </w:rPr>
      </w:pPr>
    </w:p>
    <w:p w:rsidR="006A3F36" w:rsidRPr="00F05C83" w:rsidRDefault="006A3F36" w:rsidP="00F05C83">
      <w:pPr>
        <w:jc w:val="center"/>
        <w:rPr>
          <w:rFonts w:cs="Times New Roman"/>
          <w:b/>
          <w:sz w:val="28"/>
          <w:szCs w:val="28"/>
          <w:lang w:val="kk-KZ"/>
        </w:rPr>
      </w:pPr>
    </w:p>
    <w:p w:rsidR="006A3F36" w:rsidRPr="00F05C83" w:rsidRDefault="006A3F36" w:rsidP="00F05C83">
      <w:pPr>
        <w:jc w:val="center"/>
        <w:rPr>
          <w:rFonts w:cs="Times New Roman"/>
          <w:b/>
          <w:sz w:val="28"/>
          <w:szCs w:val="28"/>
          <w:lang w:val="kk-KZ"/>
        </w:rPr>
      </w:pPr>
    </w:p>
    <w:p w:rsidR="007F7538" w:rsidRPr="00F05C83" w:rsidRDefault="009A3AD2" w:rsidP="00F05C83">
      <w:pPr>
        <w:jc w:val="center"/>
        <w:rPr>
          <w:rFonts w:cs="Times New Roman"/>
          <w:b/>
          <w:sz w:val="28"/>
          <w:szCs w:val="28"/>
          <w:lang w:val="kk-KZ"/>
        </w:rPr>
      </w:pPr>
      <w:r>
        <w:rPr>
          <w:rFonts w:cs="Times New Roman"/>
          <w:b/>
          <w:sz w:val="28"/>
          <w:szCs w:val="28"/>
          <w:lang w:val="kk-KZ"/>
        </w:rPr>
        <w:t>К</w:t>
      </w:r>
      <w:r w:rsidR="003063AD" w:rsidRPr="00F05C83">
        <w:rPr>
          <w:rFonts w:cs="Times New Roman"/>
          <w:b/>
          <w:sz w:val="28"/>
          <w:szCs w:val="28"/>
          <w:lang w:val="kk-KZ"/>
        </w:rPr>
        <w:t>АЙНАЗАРОВА АЙНАШ С</w:t>
      </w:r>
      <w:r w:rsidR="001D1CA2" w:rsidRPr="00F05C83">
        <w:rPr>
          <w:rFonts w:cs="Times New Roman"/>
          <w:b/>
          <w:sz w:val="28"/>
          <w:szCs w:val="28"/>
          <w:lang w:val="kk-KZ"/>
        </w:rPr>
        <w:t>А</w:t>
      </w:r>
      <w:r w:rsidR="007F7538" w:rsidRPr="00F05C83">
        <w:rPr>
          <w:rFonts w:cs="Times New Roman"/>
          <w:b/>
          <w:sz w:val="28"/>
          <w:szCs w:val="28"/>
          <w:lang w:val="kk-KZ"/>
        </w:rPr>
        <w:t>БИТОВНА</w:t>
      </w:r>
    </w:p>
    <w:p w:rsidR="007F7538" w:rsidRPr="00F05C83" w:rsidRDefault="007F7538" w:rsidP="00F05C83">
      <w:pPr>
        <w:jc w:val="both"/>
        <w:rPr>
          <w:rFonts w:cs="Times New Roman"/>
          <w:sz w:val="28"/>
          <w:szCs w:val="28"/>
          <w:lang w:val="kk-KZ"/>
        </w:rPr>
      </w:pPr>
    </w:p>
    <w:p w:rsidR="00F05C83" w:rsidRPr="00F05C83" w:rsidRDefault="00F05C83" w:rsidP="00F05C83">
      <w:pPr>
        <w:jc w:val="both"/>
        <w:rPr>
          <w:rFonts w:cs="Times New Roman"/>
          <w:sz w:val="28"/>
          <w:szCs w:val="28"/>
          <w:lang w:val="kk-KZ"/>
        </w:rPr>
      </w:pPr>
    </w:p>
    <w:p w:rsidR="007F7538" w:rsidRPr="00F05C83" w:rsidRDefault="003063AD" w:rsidP="00F05C83">
      <w:pPr>
        <w:jc w:val="center"/>
        <w:rPr>
          <w:rFonts w:cs="Times New Roman"/>
          <w:b/>
          <w:sz w:val="28"/>
          <w:szCs w:val="28"/>
          <w:lang w:val="kk-KZ"/>
        </w:rPr>
      </w:pPr>
      <w:r w:rsidRPr="00F05C83">
        <w:rPr>
          <w:rFonts w:cs="Times New Roman"/>
          <w:b/>
          <w:sz w:val="28"/>
          <w:szCs w:val="28"/>
          <w:lang w:val="kk-KZ"/>
        </w:rPr>
        <w:t>К</w:t>
      </w:r>
      <w:r w:rsidR="00F962A5" w:rsidRPr="00F05C83">
        <w:rPr>
          <w:rFonts w:cs="Times New Roman"/>
          <w:b/>
          <w:sz w:val="28"/>
          <w:szCs w:val="28"/>
          <w:lang w:val="kk-KZ"/>
        </w:rPr>
        <w:t>ернеулі</w:t>
      </w:r>
      <w:r w:rsidR="0074211B" w:rsidRPr="00F05C83">
        <w:rPr>
          <w:rFonts w:cs="Times New Roman"/>
          <w:b/>
          <w:sz w:val="28"/>
          <w:szCs w:val="28"/>
          <w:lang w:val="kk-KZ"/>
        </w:rPr>
        <w:t>-</w:t>
      </w:r>
      <w:r w:rsidRPr="00F05C83">
        <w:rPr>
          <w:rFonts w:cs="Times New Roman"/>
          <w:b/>
          <w:sz w:val="28"/>
          <w:szCs w:val="28"/>
          <w:lang w:val="kk-KZ"/>
        </w:rPr>
        <w:t>деформациял</w:t>
      </w:r>
      <w:r w:rsidR="00F962A5" w:rsidRPr="00F05C83">
        <w:rPr>
          <w:rFonts w:cs="Times New Roman"/>
          <w:b/>
          <w:sz w:val="28"/>
          <w:szCs w:val="28"/>
          <w:lang w:val="kk-KZ"/>
        </w:rPr>
        <w:t>ы күйін массив</w:t>
      </w:r>
      <w:r w:rsidR="00900E6D" w:rsidRPr="00F05C83">
        <w:rPr>
          <w:rFonts w:cs="Times New Roman"/>
          <w:b/>
          <w:sz w:val="28"/>
          <w:szCs w:val="28"/>
          <w:lang w:val="kk-KZ"/>
        </w:rPr>
        <w:t>ін</w:t>
      </w:r>
      <w:r w:rsidR="00F962A5" w:rsidRPr="00F05C83">
        <w:rPr>
          <w:rFonts w:cs="Times New Roman"/>
          <w:b/>
          <w:sz w:val="28"/>
          <w:szCs w:val="28"/>
          <w:lang w:val="kk-KZ"/>
        </w:rPr>
        <w:t>ің ко</w:t>
      </w:r>
      <w:bookmarkStart w:id="0" w:name="_GoBack"/>
      <w:bookmarkEnd w:id="0"/>
      <w:r w:rsidR="00F962A5" w:rsidRPr="00F05C83">
        <w:rPr>
          <w:rFonts w:cs="Times New Roman"/>
          <w:b/>
          <w:sz w:val="28"/>
          <w:szCs w:val="28"/>
          <w:lang w:val="kk-KZ"/>
        </w:rPr>
        <w:t xml:space="preserve">нтур маңы жыныстарын ескере отырып, </w:t>
      </w:r>
      <w:r w:rsidRPr="00F05C83">
        <w:rPr>
          <w:rFonts w:cs="Times New Roman"/>
          <w:b/>
          <w:sz w:val="28"/>
          <w:szCs w:val="28"/>
          <w:lang w:val="kk-KZ"/>
        </w:rPr>
        <w:t xml:space="preserve">тау-кен қазбаларын белсенді бекіту жүйелері мен құралдарын </w:t>
      </w:r>
      <w:r w:rsidR="00F962A5" w:rsidRPr="00F05C83">
        <w:rPr>
          <w:rFonts w:cs="Times New Roman"/>
          <w:b/>
          <w:sz w:val="28"/>
          <w:szCs w:val="28"/>
          <w:lang w:val="kk-KZ"/>
        </w:rPr>
        <w:t>технологиясын игеру</w:t>
      </w:r>
    </w:p>
    <w:p w:rsidR="003063AD" w:rsidRPr="00F05C83" w:rsidRDefault="003063AD" w:rsidP="00F05C83">
      <w:pPr>
        <w:jc w:val="center"/>
        <w:rPr>
          <w:sz w:val="28"/>
          <w:szCs w:val="28"/>
          <w:lang w:val="kk-KZ"/>
        </w:rPr>
      </w:pPr>
    </w:p>
    <w:p w:rsidR="002E29DF" w:rsidRPr="00F05C83" w:rsidRDefault="002E29DF" w:rsidP="00F05C83">
      <w:pPr>
        <w:jc w:val="center"/>
        <w:rPr>
          <w:rFonts w:cs="Times New Roman"/>
          <w:b/>
          <w:sz w:val="28"/>
          <w:szCs w:val="28"/>
          <w:lang w:val="kk-KZ"/>
        </w:rPr>
      </w:pPr>
    </w:p>
    <w:p w:rsidR="00F05C83" w:rsidRPr="00F05C83" w:rsidRDefault="00F05C83" w:rsidP="00F05C83">
      <w:pPr>
        <w:jc w:val="center"/>
        <w:rPr>
          <w:rFonts w:cs="Times New Roman"/>
          <w:b/>
          <w:sz w:val="28"/>
          <w:szCs w:val="28"/>
          <w:lang w:val="kk-KZ"/>
        </w:rPr>
      </w:pPr>
    </w:p>
    <w:p w:rsidR="002E29DF" w:rsidRPr="00F05C83" w:rsidRDefault="002E29DF" w:rsidP="00F05C83">
      <w:pPr>
        <w:jc w:val="center"/>
        <w:rPr>
          <w:rFonts w:cs="Times New Roman"/>
          <w:sz w:val="28"/>
          <w:szCs w:val="28"/>
          <w:lang w:val="kk-KZ"/>
        </w:rPr>
      </w:pPr>
      <w:r w:rsidRPr="00F05C83">
        <w:rPr>
          <w:rFonts w:cs="Times New Roman"/>
          <w:sz w:val="28"/>
          <w:szCs w:val="28"/>
          <w:lang w:val="kk-KZ"/>
        </w:rPr>
        <w:t>6D070700</w:t>
      </w:r>
      <w:r w:rsidR="00F05C83" w:rsidRPr="00F05C83">
        <w:rPr>
          <w:rFonts w:cs="Times New Roman"/>
          <w:sz w:val="28"/>
          <w:szCs w:val="28"/>
          <w:lang w:val="kk-KZ"/>
        </w:rPr>
        <w:t xml:space="preserve"> – </w:t>
      </w:r>
      <w:r w:rsidRPr="00F05C83">
        <w:rPr>
          <w:rFonts w:cs="Times New Roman"/>
          <w:sz w:val="28"/>
          <w:szCs w:val="28"/>
          <w:lang w:val="kk-KZ"/>
        </w:rPr>
        <w:t>Тау-кен ісі</w:t>
      </w:r>
    </w:p>
    <w:p w:rsidR="001D1CA2" w:rsidRPr="00F05C83" w:rsidRDefault="001D1CA2" w:rsidP="00F05C83">
      <w:pPr>
        <w:jc w:val="center"/>
        <w:rPr>
          <w:rFonts w:cs="Times New Roman"/>
          <w:sz w:val="28"/>
          <w:szCs w:val="28"/>
          <w:lang w:val="kk-KZ"/>
        </w:rPr>
      </w:pPr>
    </w:p>
    <w:p w:rsidR="00F05C83" w:rsidRPr="00F05C83" w:rsidRDefault="00F05C83" w:rsidP="00F05C83">
      <w:pPr>
        <w:jc w:val="center"/>
        <w:rPr>
          <w:rFonts w:cs="Times New Roman"/>
          <w:sz w:val="28"/>
          <w:szCs w:val="28"/>
          <w:lang w:val="kk-KZ"/>
        </w:rPr>
      </w:pPr>
    </w:p>
    <w:p w:rsidR="002E29DF" w:rsidRPr="00F05C83" w:rsidRDefault="002E29DF" w:rsidP="00F05C83">
      <w:pPr>
        <w:jc w:val="center"/>
        <w:rPr>
          <w:rFonts w:cs="Times New Roman"/>
          <w:sz w:val="28"/>
          <w:szCs w:val="28"/>
          <w:lang w:val="kk-KZ"/>
        </w:rPr>
      </w:pPr>
      <w:r w:rsidRPr="00F05C83">
        <w:rPr>
          <w:rFonts w:cs="Times New Roman"/>
          <w:sz w:val="28"/>
          <w:szCs w:val="28"/>
          <w:lang w:val="kk-KZ"/>
        </w:rPr>
        <w:t>Философия докторы (РhD)</w:t>
      </w:r>
    </w:p>
    <w:p w:rsidR="002E29DF" w:rsidRPr="00F05C83" w:rsidRDefault="001D1CA2" w:rsidP="00F05C83">
      <w:pPr>
        <w:jc w:val="center"/>
        <w:rPr>
          <w:rFonts w:cs="Times New Roman"/>
          <w:sz w:val="28"/>
          <w:szCs w:val="28"/>
          <w:lang w:val="kk-KZ"/>
        </w:rPr>
      </w:pPr>
      <w:r w:rsidRPr="00F05C83">
        <w:rPr>
          <w:rFonts w:cs="Times New Roman"/>
          <w:sz w:val="28"/>
          <w:szCs w:val="28"/>
          <w:lang w:val="kk-KZ"/>
        </w:rPr>
        <w:t>дәрежесін алу үшін дайындалған диссертация</w:t>
      </w:r>
    </w:p>
    <w:p w:rsidR="001D1CA2" w:rsidRPr="00F05C83" w:rsidRDefault="001D1CA2" w:rsidP="00F05C83">
      <w:pPr>
        <w:jc w:val="center"/>
        <w:rPr>
          <w:rFonts w:cs="Times New Roman"/>
          <w:b/>
          <w:sz w:val="28"/>
          <w:szCs w:val="28"/>
          <w:lang w:val="kk-KZ"/>
        </w:rPr>
      </w:pPr>
    </w:p>
    <w:p w:rsidR="00763F79" w:rsidRPr="00F05C83" w:rsidRDefault="00763F79" w:rsidP="00F05C83">
      <w:pPr>
        <w:jc w:val="center"/>
        <w:rPr>
          <w:rFonts w:cs="Times New Roman"/>
          <w:b/>
          <w:sz w:val="28"/>
          <w:szCs w:val="28"/>
          <w:lang w:val="kk-KZ"/>
        </w:rPr>
      </w:pPr>
    </w:p>
    <w:p w:rsidR="00763F79" w:rsidRPr="00F05C83" w:rsidRDefault="00763F79" w:rsidP="00F05C83">
      <w:pPr>
        <w:jc w:val="right"/>
        <w:rPr>
          <w:rFonts w:cs="Times New Roman"/>
          <w:sz w:val="28"/>
          <w:szCs w:val="28"/>
          <w:lang w:val="kk-KZ"/>
        </w:rPr>
      </w:pPr>
    </w:p>
    <w:p w:rsidR="00763F79" w:rsidRPr="00F05C83" w:rsidRDefault="00763F79" w:rsidP="00F05C83">
      <w:pPr>
        <w:jc w:val="right"/>
        <w:rPr>
          <w:rFonts w:cs="Times New Roman"/>
          <w:sz w:val="28"/>
          <w:szCs w:val="28"/>
          <w:lang w:val="kk-KZ"/>
        </w:rPr>
      </w:pPr>
      <w:r w:rsidRPr="00F05C83">
        <w:rPr>
          <w:rFonts w:cs="Times New Roman"/>
          <w:sz w:val="28"/>
          <w:szCs w:val="28"/>
          <w:lang w:val="kk-KZ"/>
        </w:rPr>
        <w:t>Ғылыми кеңесшілер</w:t>
      </w:r>
    </w:p>
    <w:p w:rsidR="00763F79" w:rsidRPr="00F05C83" w:rsidRDefault="00763F79" w:rsidP="00F05C83">
      <w:pPr>
        <w:jc w:val="right"/>
        <w:rPr>
          <w:rFonts w:cs="Times New Roman"/>
          <w:sz w:val="28"/>
          <w:szCs w:val="28"/>
          <w:lang w:val="kk-KZ"/>
        </w:rPr>
      </w:pPr>
      <w:r w:rsidRPr="00F05C83">
        <w:rPr>
          <w:rFonts w:cs="Times New Roman"/>
          <w:sz w:val="28"/>
          <w:szCs w:val="28"/>
          <w:lang w:val="kk-KZ"/>
        </w:rPr>
        <w:t>техника ғылымдарының кандидаты,</w:t>
      </w:r>
    </w:p>
    <w:p w:rsidR="00763F79" w:rsidRPr="00F05C83" w:rsidRDefault="00763F79" w:rsidP="00F05C83">
      <w:pPr>
        <w:jc w:val="right"/>
        <w:rPr>
          <w:rFonts w:cs="Times New Roman"/>
          <w:sz w:val="28"/>
          <w:szCs w:val="28"/>
          <w:lang w:val="kk-KZ"/>
        </w:rPr>
      </w:pPr>
      <w:r w:rsidRPr="00F05C83">
        <w:rPr>
          <w:sz w:val="28"/>
          <w:szCs w:val="28"/>
          <w:lang w:val="kk-KZ"/>
        </w:rPr>
        <w:t>доцент</w:t>
      </w:r>
    </w:p>
    <w:p w:rsidR="00763F79" w:rsidRDefault="00763F79" w:rsidP="00F05C83">
      <w:pPr>
        <w:jc w:val="right"/>
        <w:rPr>
          <w:sz w:val="28"/>
          <w:szCs w:val="28"/>
          <w:lang w:val="kk-KZ"/>
        </w:rPr>
      </w:pPr>
      <w:r w:rsidRPr="00F05C83">
        <w:rPr>
          <w:sz w:val="28"/>
          <w:szCs w:val="28"/>
          <w:lang w:val="kk-KZ"/>
        </w:rPr>
        <w:t>Абеуов Е</w:t>
      </w:r>
      <w:r w:rsidR="00F05C83" w:rsidRPr="00F05C83">
        <w:rPr>
          <w:sz w:val="28"/>
          <w:szCs w:val="28"/>
          <w:lang w:val="kk-KZ"/>
        </w:rPr>
        <w:t>.</w:t>
      </w:r>
      <w:r w:rsidRPr="00F05C83">
        <w:rPr>
          <w:sz w:val="28"/>
          <w:szCs w:val="28"/>
          <w:lang w:val="kk-KZ"/>
        </w:rPr>
        <w:t>А</w:t>
      </w:r>
      <w:r w:rsidR="00F05C83" w:rsidRPr="00F05C83">
        <w:rPr>
          <w:sz w:val="28"/>
          <w:szCs w:val="28"/>
          <w:lang w:val="kk-KZ"/>
        </w:rPr>
        <w:t>.</w:t>
      </w:r>
    </w:p>
    <w:p w:rsidR="008003A6" w:rsidRDefault="008003A6" w:rsidP="00F05C83">
      <w:pPr>
        <w:jc w:val="right"/>
        <w:rPr>
          <w:sz w:val="28"/>
          <w:szCs w:val="28"/>
          <w:lang w:val="kk-KZ"/>
        </w:rPr>
      </w:pPr>
    </w:p>
    <w:p w:rsidR="008003A6" w:rsidRPr="00F05C83" w:rsidRDefault="008003A6" w:rsidP="008003A6">
      <w:pPr>
        <w:jc w:val="right"/>
        <w:rPr>
          <w:rFonts w:cs="Times New Roman"/>
          <w:sz w:val="28"/>
          <w:szCs w:val="28"/>
          <w:lang w:val="kk-KZ"/>
        </w:rPr>
      </w:pPr>
      <w:r w:rsidRPr="008003A6">
        <w:rPr>
          <w:rFonts w:cs="Times New Roman"/>
          <w:sz w:val="28"/>
          <w:szCs w:val="28"/>
          <w:lang w:val="kk-KZ"/>
        </w:rPr>
        <w:t>техника ғылымдарының докторы</w:t>
      </w:r>
      <w:r w:rsidRPr="00F05C83">
        <w:rPr>
          <w:rFonts w:cs="Times New Roman"/>
          <w:sz w:val="28"/>
          <w:szCs w:val="28"/>
          <w:lang w:val="kk-KZ"/>
        </w:rPr>
        <w:t>,</w:t>
      </w:r>
    </w:p>
    <w:p w:rsidR="008003A6" w:rsidRPr="00F05C83" w:rsidRDefault="008003A6" w:rsidP="008003A6">
      <w:pPr>
        <w:jc w:val="right"/>
        <w:rPr>
          <w:rFonts w:cs="Times New Roman"/>
          <w:sz w:val="28"/>
          <w:szCs w:val="28"/>
          <w:lang w:val="kk-KZ"/>
        </w:rPr>
      </w:pPr>
      <w:r w:rsidRPr="00F05C83">
        <w:rPr>
          <w:rFonts w:cs="Times New Roman"/>
          <w:sz w:val="28"/>
          <w:szCs w:val="28"/>
          <w:lang w:val="kk-KZ"/>
        </w:rPr>
        <w:t xml:space="preserve">профессор </w:t>
      </w:r>
    </w:p>
    <w:p w:rsidR="008003A6" w:rsidRPr="00F05C83" w:rsidRDefault="008003A6" w:rsidP="008003A6">
      <w:pPr>
        <w:jc w:val="right"/>
        <w:rPr>
          <w:sz w:val="28"/>
          <w:szCs w:val="28"/>
          <w:lang w:val="kk-KZ"/>
        </w:rPr>
      </w:pPr>
      <w:r>
        <w:rPr>
          <w:sz w:val="28"/>
          <w:szCs w:val="28"/>
          <w:lang w:val="kk-KZ"/>
        </w:rPr>
        <w:t>Демин</w:t>
      </w:r>
      <w:r w:rsidRPr="00F05C83">
        <w:rPr>
          <w:sz w:val="28"/>
          <w:szCs w:val="28"/>
          <w:lang w:val="kk-KZ"/>
        </w:rPr>
        <w:t xml:space="preserve"> </w:t>
      </w:r>
      <w:r>
        <w:rPr>
          <w:sz w:val="28"/>
          <w:szCs w:val="28"/>
          <w:lang w:val="kk-KZ"/>
        </w:rPr>
        <w:t>В</w:t>
      </w:r>
      <w:r w:rsidRPr="00F05C83">
        <w:rPr>
          <w:sz w:val="28"/>
          <w:szCs w:val="28"/>
          <w:lang w:val="kk-KZ"/>
        </w:rPr>
        <w:t>.</w:t>
      </w:r>
      <w:r>
        <w:rPr>
          <w:sz w:val="28"/>
          <w:szCs w:val="28"/>
          <w:lang w:val="kk-KZ"/>
        </w:rPr>
        <w:t>Ф</w:t>
      </w:r>
      <w:r w:rsidRPr="00F05C83">
        <w:rPr>
          <w:sz w:val="28"/>
          <w:szCs w:val="28"/>
          <w:lang w:val="kk-KZ"/>
        </w:rPr>
        <w:t>.</w:t>
      </w:r>
    </w:p>
    <w:p w:rsidR="008003A6" w:rsidRPr="00F05C83" w:rsidRDefault="008003A6" w:rsidP="00F05C83">
      <w:pPr>
        <w:jc w:val="right"/>
        <w:rPr>
          <w:sz w:val="28"/>
          <w:szCs w:val="28"/>
          <w:lang w:val="kk-KZ"/>
        </w:rPr>
      </w:pPr>
    </w:p>
    <w:p w:rsidR="00156F8C" w:rsidRPr="00F05C83" w:rsidRDefault="00156F8C" w:rsidP="00F05C83">
      <w:pPr>
        <w:jc w:val="right"/>
        <w:rPr>
          <w:rFonts w:cs="Times New Roman"/>
          <w:sz w:val="16"/>
          <w:szCs w:val="16"/>
          <w:lang w:val="kk-KZ"/>
        </w:rPr>
      </w:pPr>
    </w:p>
    <w:p w:rsidR="00763F79" w:rsidRPr="00F05C83" w:rsidRDefault="00763F79" w:rsidP="00F05C83">
      <w:pPr>
        <w:jc w:val="right"/>
        <w:rPr>
          <w:rFonts w:cs="Times New Roman"/>
          <w:sz w:val="28"/>
          <w:szCs w:val="28"/>
          <w:lang w:val="kk-KZ"/>
        </w:rPr>
      </w:pPr>
      <w:r w:rsidRPr="00F05C83">
        <w:rPr>
          <w:rFonts w:cs="Times New Roman"/>
          <w:sz w:val="28"/>
          <w:szCs w:val="28"/>
          <w:lang w:val="kk-KZ"/>
        </w:rPr>
        <w:t>техника ғылымдарының докторы,</w:t>
      </w:r>
    </w:p>
    <w:p w:rsidR="00F05C83" w:rsidRPr="00F05C83" w:rsidRDefault="00763F79" w:rsidP="00F05C83">
      <w:pPr>
        <w:jc w:val="right"/>
        <w:rPr>
          <w:rFonts w:cs="Times New Roman"/>
          <w:sz w:val="28"/>
          <w:szCs w:val="28"/>
          <w:lang w:val="kk-KZ"/>
        </w:rPr>
      </w:pPr>
      <w:r w:rsidRPr="00F05C83">
        <w:rPr>
          <w:rFonts w:cs="Times New Roman"/>
          <w:sz w:val="28"/>
          <w:szCs w:val="28"/>
          <w:lang w:val="kk-KZ"/>
        </w:rPr>
        <w:t xml:space="preserve">профессор </w:t>
      </w:r>
    </w:p>
    <w:p w:rsidR="00763F79" w:rsidRPr="00F05C83" w:rsidRDefault="00B37373" w:rsidP="00F05C83">
      <w:pPr>
        <w:jc w:val="right"/>
        <w:rPr>
          <w:rFonts w:cs="Times New Roman"/>
          <w:sz w:val="28"/>
          <w:szCs w:val="28"/>
          <w:lang w:val="kk-KZ"/>
        </w:rPr>
      </w:pPr>
      <w:r w:rsidRPr="00F05C83">
        <w:rPr>
          <w:rFonts w:cs="Times New Roman"/>
          <w:sz w:val="28"/>
          <w:szCs w:val="28"/>
          <w:lang w:val="kk-KZ"/>
        </w:rPr>
        <w:t>Алиев С</w:t>
      </w:r>
      <w:r w:rsidR="00F05C83" w:rsidRPr="00F05C83">
        <w:rPr>
          <w:rFonts w:cs="Times New Roman"/>
          <w:sz w:val="28"/>
          <w:szCs w:val="28"/>
          <w:lang w:val="kk-KZ"/>
        </w:rPr>
        <w:t>.</w:t>
      </w:r>
      <w:r w:rsidRPr="00F05C83">
        <w:rPr>
          <w:rFonts w:cs="Times New Roman"/>
          <w:sz w:val="28"/>
          <w:szCs w:val="28"/>
          <w:lang w:val="kk-KZ"/>
        </w:rPr>
        <w:t>Б</w:t>
      </w:r>
      <w:r w:rsidR="00F05C83" w:rsidRPr="00F05C83">
        <w:rPr>
          <w:rFonts w:cs="Times New Roman"/>
          <w:sz w:val="28"/>
          <w:szCs w:val="28"/>
          <w:lang w:val="kk-KZ"/>
        </w:rPr>
        <w:t>.</w:t>
      </w:r>
    </w:p>
    <w:p w:rsidR="00763F79" w:rsidRPr="00F05C83" w:rsidRDefault="00F05C83" w:rsidP="00F05C83">
      <w:pPr>
        <w:jc w:val="right"/>
        <w:rPr>
          <w:rFonts w:cs="Times New Roman"/>
          <w:sz w:val="28"/>
          <w:szCs w:val="28"/>
          <w:lang w:val="kk-KZ"/>
        </w:rPr>
      </w:pPr>
      <w:r w:rsidRPr="00F05C83">
        <w:rPr>
          <w:rFonts w:cs="Times New Roman"/>
          <w:sz w:val="28"/>
          <w:szCs w:val="28"/>
          <w:lang w:val="kk-KZ"/>
        </w:rPr>
        <w:t>(</w:t>
      </w:r>
      <w:r w:rsidR="00763F79" w:rsidRPr="00F05C83">
        <w:rPr>
          <w:rFonts w:cs="Times New Roman"/>
          <w:sz w:val="28"/>
          <w:szCs w:val="28"/>
          <w:lang w:val="kk-KZ"/>
        </w:rPr>
        <w:t>Москва</w:t>
      </w:r>
      <w:r w:rsidRPr="00F05C83">
        <w:rPr>
          <w:rFonts w:cs="Times New Roman"/>
          <w:sz w:val="28"/>
          <w:szCs w:val="28"/>
          <w:lang w:val="kk-KZ"/>
        </w:rPr>
        <w:t>)</w:t>
      </w:r>
    </w:p>
    <w:p w:rsidR="00763F79" w:rsidRDefault="00763F79" w:rsidP="00F05C83">
      <w:pPr>
        <w:jc w:val="center"/>
        <w:rPr>
          <w:sz w:val="28"/>
          <w:szCs w:val="28"/>
          <w:lang w:val="ru-RU"/>
        </w:rPr>
      </w:pPr>
    </w:p>
    <w:p w:rsidR="00763F79" w:rsidRPr="00F05C83" w:rsidRDefault="00763F79" w:rsidP="00F05C83">
      <w:pPr>
        <w:jc w:val="center"/>
        <w:rPr>
          <w:sz w:val="28"/>
          <w:szCs w:val="28"/>
          <w:lang w:val="ru-RU"/>
        </w:rPr>
      </w:pPr>
      <w:r w:rsidRPr="00F05C83">
        <w:rPr>
          <w:sz w:val="28"/>
          <w:szCs w:val="28"/>
          <w:lang w:val="ru-RU"/>
        </w:rPr>
        <w:t>Қазақстан Республикасы</w:t>
      </w:r>
    </w:p>
    <w:p w:rsidR="007F7538" w:rsidRPr="00F05C83" w:rsidRDefault="00CB2607" w:rsidP="00F05C83">
      <w:pPr>
        <w:jc w:val="center"/>
        <w:rPr>
          <w:sz w:val="28"/>
          <w:szCs w:val="28"/>
          <w:lang w:val="ru-RU"/>
        </w:rPr>
      </w:pPr>
      <w:r w:rsidRPr="00F05C83">
        <w:rPr>
          <w:noProof/>
          <w:sz w:val="28"/>
          <w:szCs w:val="28"/>
          <w:lang w:val="ru-RU" w:eastAsia="ru-RU" w:bidi="ar-SA"/>
        </w:rPr>
        <mc:AlternateContent>
          <mc:Choice Requires="wps">
            <w:drawing>
              <wp:anchor distT="0" distB="0" distL="114300" distR="114300" simplePos="0" relativeHeight="251659264" behindDoc="0" locked="0" layoutInCell="1" allowOverlap="1" wp14:anchorId="54990785" wp14:editId="0DC25748">
                <wp:simplePos x="0" y="0"/>
                <wp:positionH relativeFrom="column">
                  <wp:posOffset>2741238</wp:posOffset>
                </wp:positionH>
                <wp:positionV relativeFrom="paragraph">
                  <wp:posOffset>269117</wp:posOffset>
                </wp:positionV>
                <wp:extent cx="685800" cy="397491"/>
                <wp:effectExtent l="0" t="0" r="0" b="3175"/>
                <wp:wrapNone/>
                <wp:docPr id="645124" name="Поле 645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974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012B" w:rsidRPr="00983C56" w:rsidRDefault="00D7012B" w:rsidP="007F7538">
                            <w:pPr>
                              <w:jc w:val="center"/>
                              <w:rPr>
                                <w:sz w:val="28"/>
                                <w:szCs w:val="28"/>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990785" id="_x0000_t202" coordsize="21600,21600" o:spt="202" path="m,l,21600r21600,l21600,xe">
                <v:stroke joinstyle="miter"/>
                <v:path gradientshapeok="t" o:connecttype="rect"/>
              </v:shapetype>
              <v:shape id="Поле 645124" o:spid="_x0000_s1026" type="#_x0000_t202" style="position:absolute;left:0;text-align:left;margin-left:215.85pt;margin-top:21.2pt;width:54pt;height:3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" stroked="f">
                <v:textbox>
                  <w:txbxContent>
                    <w:p w:rsidR="00D7012B" w:rsidRPr="00983C56" w:rsidRDefault="00D7012B" w:rsidP="007F7538">
                      <w:pPr>
                        <w:jc w:val="center"/>
                        <w:rPr>
                          <w:sz w:val="28"/>
                          <w:szCs w:val="28"/>
                          <w:lang w:val="ru-RU"/>
                        </w:rPr>
                      </w:pPr>
                    </w:p>
                  </w:txbxContent>
                </v:textbox>
              </v:shape>
            </w:pict>
          </mc:Fallback>
        </mc:AlternateContent>
      </w:r>
      <w:r w:rsidR="00763F79" w:rsidRPr="00F05C83">
        <w:rPr>
          <w:sz w:val="28"/>
          <w:szCs w:val="28"/>
          <w:lang w:val="ru-RU"/>
        </w:rPr>
        <w:t>Қарағанд</w:t>
      </w:r>
      <w:r w:rsidR="00156F8C" w:rsidRPr="00F05C83">
        <w:rPr>
          <w:sz w:val="28"/>
          <w:szCs w:val="28"/>
          <w:lang w:val="ru-RU"/>
        </w:rPr>
        <w:t>ы</w:t>
      </w:r>
      <w:r w:rsidR="001D1CA2" w:rsidRPr="00F05C83">
        <w:rPr>
          <w:sz w:val="28"/>
          <w:szCs w:val="28"/>
          <w:lang w:val="ru-RU"/>
        </w:rPr>
        <w:t xml:space="preserve">, </w:t>
      </w:r>
      <w:r w:rsidR="00763F79" w:rsidRPr="00F05C83">
        <w:rPr>
          <w:sz w:val="28"/>
          <w:szCs w:val="28"/>
          <w:lang w:val="ru-RU"/>
        </w:rPr>
        <w:t>2022</w:t>
      </w:r>
    </w:p>
    <w:p w:rsidR="007F7538" w:rsidRPr="00F05C83" w:rsidRDefault="00AB38B3" w:rsidP="00F05C83">
      <w:pPr>
        <w:ind w:firstLine="425"/>
        <w:jc w:val="center"/>
        <w:rPr>
          <w:b/>
          <w:sz w:val="28"/>
          <w:szCs w:val="28"/>
          <w:lang w:val="kk-KZ"/>
        </w:rPr>
      </w:pPr>
      <w:r w:rsidRPr="00F05C83">
        <w:rPr>
          <w:b/>
          <w:sz w:val="28"/>
          <w:szCs w:val="28"/>
          <w:lang w:val="kk-KZ"/>
        </w:rPr>
        <w:lastRenderedPageBreak/>
        <w:t xml:space="preserve">МАЗМҰНЫ </w:t>
      </w:r>
    </w:p>
    <w:p w:rsidR="00CB2607" w:rsidRPr="00F05C83" w:rsidRDefault="00CB2607" w:rsidP="00F05C83">
      <w:pPr>
        <w:ind w:firstLine="425"/>
        <w:jc w:val="center"/>
        <w:rPr>
          <w:b/>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8364"/>
        <w:gridCol w:w="708"/>
      </w:tblGrid>
      <w:tr w:rsidR="008710DE" w:rsidRPr="00F05C83" w:rsidTr="008E54D3">
        <w:tc>
          <w:tcPr>
            <w:tcW w:w="675" w:type="dxa"/>
          </w:tcPr>
          <w:p w:rsidR="008710DE" w:rsidRPr="00F05C83" w:rsidRDefault="008710DE" w:rsidP="00F05C83">
            <w:pPr>
              <w:rPr>
                <w:sz w:val="28"/>
                <w:szCs w:val="28"/>
                <w:lang w:val="ru-RU"/>
              </w:rPr>
            </w:pPr>
          </w:p>
        </w:tc>
        <w:tc>
          <w:tcPr>
            <w:tcW w:w="8364" w:type="dxa"/>
          </w:tcPr>
          <w:p w:rsidR="008710DE" w:rsidRPr="00F05C83" w:rsidRDefault="00F05C83" w:rsidP="00F05C83">
            <w:pPr>
              <w:jc w:val="both"/>
              <w:rPr>
                <w:sz w:val="28"/>
                <w:szCs w:val="28"/>
                <w:lang w:val="ru-RU"/>
              </w:rPr>
            </w:pPr>
            <w:r w:rsidRPr="00F05C83">
              <w:rPr>
                <w:rFonts w:eastAsia="Calibri" w:cs="Times New Roman"/>
                <w:b/>
                <w:noProof/>
                <w:sz w:val="28"/>
                <w:szCs w:val="28"/>
                <w:lang w:val="kk-KZ"/>
              </w:rPr>
              <w:t>АНЫҚТАМА</w:t>
            </w:r>
            <w:r w:rsidRPr="00F05C83">
              <w:rPr>
                <w:rFonts w:eastAsia="Calibri" w:cs="Times New Roman"/>
                <w:b/>
                <w:caps/>
                <w:noProof/>
                <w:sz w:val="28"/>
                <w:szCs w:val="28"/>
                <w:lang w:val="kk-KZ"/>
              </w:rPr>
              <w:t>лар</w:t>
            </w:r>
            <w:r w:rsidRPr="00F05C83">
              <w:rPr>
                <w:color w:val="auto"/>
                <w:sz w:val="28"/>
                <w:szCs w:val="28"/>
                <w:lang w:val="ru-RU"/>
              </w:rPr>
              <w:t xml:space="preserve"> </w:t>
            </w:r>
            <w:r w:rsidR="008710DE" w:rsidRPr="00F05C83">
              <w:rPr>
                <w:color w:val="auto"/>
                <w:sz w:val="28"/>
                <w:szCs w:val="28"/>
                <w:lang w:val="ru-RU"/>
              </w:rPr>
              <w:t>……..………………………………………………</w:t>
            </w:r>
          </w:p>
        </w:tc>
        <w:tc>
          <w:tcPr>
            <w:tcW w:w="708" w:type="dxa"/>
          </w:tcPr>
          <w:p w:rsidR="008710DE" w:rsidRPr="00F05C83" w:rsidRDefault="008E1436" w:rsidP="00F05C83">
            <w:pPr>
              <w:rPr>
                <w:sz w:val="28"/>
                <w:szCs w:val="28"/>
                <w:lang w:val="ru-RU"/>
              </w:rPr>
            </w:pPr>
            <w:r w:rsidRPr="00F05C83">
              <w:rPr>
                <w:sz w:val="28"/>
                <w:szCs w:val="28"/>
                <w:lang w:val="ru-RU"/>
              </w:rPr>
              <w:t>5</w:t>
            </w:r>
          </w:p>
        </w:tc>
      </w:tr>
      <w:tr w:rsidR="008710DE" w:rsidRPr="00F05C83" w:rsidTr="008E54D3">
        <w:tc>
          <w:tcPr>
            <w:tcW w:w="675" w:type="dxa"/>
          </w:tcPr>
          <w:p w:rsidR="008710DE" w:rsidRPr="00F05C83" w:rsidRDefault="008710DE" w:rsidP="00F05C83">
            <w:pPr>
              <w:rPr>
                <w:sz w:val="28"/>
                <w:szCs w:val="28"/>
                <w:lang w:val="ru-RU"/>
              </w:rPr>
            </w:pPr>
          </w:p>
        </w:tc>
        <w:tc>
          <w:tcPr>
            <w:tcW w:w="8364" w:type="dxa"/>
          </w:tcPr>
          <w:p w:rsidR="008710DE" w:rsidRPr="00F05C83" w:rsidRDefault="008710DE" w:rsidP="00F05C83">
            <w:pPr>
              <w:jc w:val="both"/>
              <w:rPr>
                <w:sz w:val="28"/>
                <w:szCs w:val="28"/>
                <w:lang w:val="ru-RU"/>
              </w:rPr>
            </w:pPr>
            <w:r w:rsidRPr="00F05C83">
              <w:rPr>
                <w:b/>
                <w:color w:val="auto"/>
                <w:sz w:val="28"/>
                <w:szCs w:val="28"/>
                <w:lang w:val="ru-RU"/>
              </w:rPr>
              <w:t>КІРІСПЕ</w:t>
            </w:r>
            <w:r w:rsidRPr="00F05C83">
              <w:rPr>
                <w:color w:val="auto"/>
                <w:sz w:val="28"/>
                <w:szCs w:val="28"/>
                <w:lang w:val="ru-RU"/>
              </w:rPr>
              <w:t>………...………………………………………………………</w:t>
            </w:r>
          </w:p>
        </w:tc>
        <w:tc>
          <w:tcPr>
            <w:tcW w:w="708" w:type="dxa"/>
          </w:tcPr>
          <w:p w:rsidR="008710DE" w:rsidRPr="00F05C83" w:rsidRDefault="008E1436" w:rsidP="00F05C83">
            <w:pPr>
              <w:rPr>
                <w:sz w:val="28"/>
                <w:szCs w:val="28"/>
                <w:lang w:val="ru-RU"/>
              </w:rPr>
            </w:pPr>
            <w:r w:rsidRPr="00F05C83">
              <w:rPr>
                <w:sz w:val="28"/>
                <w:szCs w:val="28"/>
                <w:lang w:val="ru-RU"/>
              </w:rPr>
              <w:t>6</w:t>
            </w:r>
          </w:p>
        </w:tc>
      </w:tr>
      <w:tr w:rsidR="008710DE" w:rsidRPr="00F05C83" w:rsidTr="008E54D3">
        <w:tc>
          <w:tcPr>
            <w:tcW w:w="675" w:type="dxa"/>
          </w:tcPr>
          <w:p w:rsidR="008710DE" w:rsidRPr="00F05C83" w:rsidRDefault="008710DE" w:rsidP="00F05C83">
            <w:pPr>
              <w:rPr>
                <w:b/>
                <w:sz w:val="28"/>
                <w:szCs w:val="28"/>
                <w:lang w:val="kk-KZ"/>
              </w:rPr>
            </w:pPr>
            <w:r w:rsidRPr="00F05C83">
              <w:rPr>
                <w:b/>
                <w:sz w:val="28"/>
                <w:szCs w:val="28"/>
                <w:lang w:val="kk-KZ"/>
              </w:rPr>
              <w:t>1</w:t>
            </w:r>
          </w:p>
        </w:tc>
        <w:tc>
          <w:tcPr>
            <w:tcW w:w="8364" w:type="dxa"/>
          </w:tcPr>
          <w:p w:rsidR="008710DE" w:rsidRPr="00F05C83" w:rsidRDefault="006843DF" w:rsidP="00514AE9">
            <w:pPr>
              <w:jc w:val="both"/>
              <w:rPr>
                <w:sz w:val="28"/>
                <w:szCs w:val="28"/>
                <w:lang w:val="kk-KZ"/>
              </w:rPr>
            </w:pPr>
            <w:r w:rsidRPr="00F05C83">
              <w:rPr>
                <w:rFonts w:eastAsia="Times New Roman" w:cs="Times New Roman"/>
                <w:b/>
                <w:bCs/>
                <w:color w:val="auto"/>
                <w:sz w:val="28"/>
                <w:szCs w:val="28"/>
                <w:lang w:val="kk-KZ"/>
              </w:rPr>
              <w:t>ТІРЕК ҚЫСЫМЫ АЙМАҚТАРЫНДА ЛАВАНЫҢ АРТЫНДА САҚТАЛАТЫН ҚАЗБАЛАРДЫ ҚОЛДАУДЫҢ ТЕХНОЛОГИЯЛЫҚ СХЕМАЛАРЫН ТАЛДАУ</w:t>
            </w:r>
            <w:r w:rsidR="008710DE" w:rsidRPr="00F05C83">
              <w:rPr>
                <w:rFonts w:eastAsia="Times New Roman" w:cs="Times New Roman"/>
                <w:bCs/>
                <w:color w:val="auto"/>
                <w:sz w:val="28"/>
                <w:szCs w:val="28"/>
                <w:lang w:val="kk-KZ"/>
              </w:rPr>
              <w:t>........</w:t>
            </w:r>
            <w:r w:rsidR="00514AE9">
              <w:rPr>
                <w:rFonts w:eastAsia="Times New Roman" w:cs="Times New Roman"/>
                <w:bCs/>
                <w:color w:val="auto"/>
                <w:sz w:val="28"/>
                <w:szCs w:val="28"/>
                <w:lang w:val="kk-KZ"/>
              </w:rPr>
              <w:t>.................</w:t>
            </w:r>
            <w:r w:rsidR="00BF5D3A">
              <w:rPr>
                <w:rFonts w:eastAsia="Times New Roman" w:cs="Times New Roman"/>
                <w:bCs/>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11</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1.1</w:t>
            </w:r>
          </w:p>
        </w:tc>
        <w:tc>
          <w:tcPr>
            <w:tcW w:w="8364" w:type="dxa"/>
          </w:tcPr>
          <w:p w:rsidR="008710DE" w:rsidRPr="00F05C83" w:rsidRDefault="001C15BE" w:rsidP="00F05C83">
            <w:pPr>
              <w:jc w:val="both"/>
              <w:rPr>
                <w:rFonts w:eastAsia="Times New Roman" w:cs="Times New Roman"/>
                <w:bCs/>
                <w:color w:val="auto"/>
                <w:sz w:val="28"/>
                <w:szCs w:val="28"/>
                <w:lang w:val="kk-KZ"/>
              </w:rPr>
            </w:pPr>
            <w:r w:rsidRPr="00F05C83">
              <w:rPr>
                <w:rFonts w:eastAsia="Times New Roman" w:cs="Times New Roman"/>
                <w:bCs/>
                <w:color w:val="auto"/>
                <w:sz w:val="28"/>
                <w:szCs w:val="28"/>
                <w:lang w:val="kk-KZ"/>
              </w:rPr>
              <w:t>Қайта пайдаланылатын тау-кен қазбаларын қорғау тәсілдерін, құралдарын және бекіту параметрлерін бағалау</w:t>
            </w:r>
            <w:r w:rsidR="008710DE" w:rsidRPr="00F05C83">
              <w:rPr>
                <w:rFonts w:eastAsia="Times New Roman" w:cs="Times New Roman"/>
                <w:bCs/>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11</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1.2</w:t>
            </w:r>
          </w:p>
        </w:tc>
        <w:tc>
          <w:tcPr>
            <w:tcW w:w="8364" w:type="dxa"/>
          </w:tcPr>
          <w:p w:rsidR="008710DE" w:rsidRPr="00F05C83" w:rsidRDefault="00166927" w:rsidP="00F05C83">
            <w:pPr>
              <w:jc w:val="both"/>
              <w:rPr>
                <w:rFonts w:cs="Times New Roman"/>
                <w:bCs/>
                <w:color w:val="auto"/>
                <w:sz w:val="28"/>
                <w:szCs w:val="28"/>
                <w:lang w:val="kk-KZ"/>
              </w:rPr>
            </w:pPr>
            <w:r w:rsidRPr="00F05C83">
              <w:rPr>
                <w:rFonts w:cs="Times New Roman"/>
                <w:bCs/>
                <w:color w:val="auto"/>
                <w:sz w:val="28"/>
                <w:szCs w:val="28"/>
                <w:lang w:val="kk-KZ"/>
              </w:rPr>
              <w:t>Өндірілген кеңістікпен шекарада қайта пайдалану үшін сақталатын шағын және орта қуатты қабаттар бойынша қазбаларды бекіту сызбалары</w:t>
            </w:r>
            <w:r w:rsidR="008710DE" w:rsidRPr="00F05C83">
              <w:rPr>
                <w:rFonts w:cs="Times New Roman"/>
                <w:bCs/>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16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1.3</w:t>
            </w:r>
          </w:p>
        </w:tc>
        <w:tc>
          <w:tcPr>
            <w:tcW w:w="8364" w:type="dxa"/>
          </w:tcPr>
          <w:p w:rsidR="008710DE" w:rsidRPr="00F05C83" w:rsidRDefault="008710DE" w:rsidP="00F05C83">
            <w:pPr>
              <w:jc w:val="both"/>
              <w:rPr>
                <w:sz w:val="28"/>
                <w:szCs w:val="28"/>
                <w:lang w:val="kk-KZ"/>
              </w:rPr>
            </w:pPr>
            <w:r w:rsidRPr="00F05C83">
              <w:rPr>
                <w:rFonts w:cs="Times New Roman"/>
                <w:bCs/>
                <w:color w:val="auto"/>
                <w:sz w:val="28"/>
                <w:szCs w:val="28"/>
                <w:lang w:val="kk-KZ"/>
              </w:rPr>
              <w:t>Көмір шахталарында тау-кен қазбаларын бекіту технологиясы, тәсілдері және құралдары........................................................................</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19</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1.4</w:t>
            </w:r>
          </w:p>
        </w:tc>
        <w:tc>
          <w:tcPr>
            <w:tcW w:w="8364" w:type="dxa"/>
          </w:tcPr>
          <w:p w:rsidR="008710DE" w:rsidRPr="00F05C83" w:rsidRDefault="008710DE" w:rsidP="00F05C83">
            <w:pPr>
              <w:jc w:val="both"/>
              <w:rPr>
                <w:sz w:val="28"/>
                <w:szCs w:val="28"/>
                <w:lang w:val="kk-KZ"/>
              </w:rPr>
            </w:pPr>
            <w:r w:rsidRPr="00F05C83">
              <w:rPr>
                <w:rFonts w:cs="Times New Roman"/>
                <w:color w:val="auto"/>
                <w:sz w:val="28"/>
                <w:szCs w:val="28"/>
                <w:lang w:val="kk-KZ"/>
              </w:rPr>
              <w:t>Үйменің артында қайта пайдаланылатын  қазбаларды ұстау кезінде мәселені белгілеу және зерттеудің құрылымдық сызбасын әзірлеу...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23</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1.5</w:t>
            </w:r>
          </w:p>
        </w:tc>
        <w:tc>
          <w:tcPr>
            <w:tcW w:w="8364" w:type="dxa"/>
          </w:tcPr>
          <w:p w:rsidR="008710DE" w:rsidRPr="00F05C83" w:rsidRDefault="008710DE" w:rsidP="00E65274">
            <w:pPr>
              <w:jc w:val="both"/>
              <w:rPr>
                <w:sz w:val="28"/>
                <w:szCs w:val="28"/>
                <w:lang w:val="kk-KZ"/>
              </w:rPr>
            </w:pPr>
            <w:r w:rsidRPr="00F05C83">
              <w:rPr>
                <w:rFonts w:cs="Times New Roman"/>
                <w:color w:val="auto"/>
                <w:sz w:val="28"/>
                <w:szCs w:val="28"/>
                <w:lang w:val="ru-RU"/>
              </w:rPr>
              <w:t>Бірінші бөлімнің қор</w:t>
            </w:r>
            <w:r w:rsidR="00E65274">
              <w:rPr>
                <w:rFonts w:cs="Times New Roman"/>
                <w:color w:val="auto"/>
                <w:sz w:val="28"/>
                <w:szCs w:val="28"/>
                <w:lang w:val="ru-RU"/>
              </w:rPr>
              <w:t>ы</w:t>
            </w:r>
            <w:r w:rsidRPr="00F05C83">
              <w:rPr>
                <w:rFonts w:cs="Times New Roman"/>
                <w:color w:val="auto"/>
                <w:sz w:val="28"/>
                <w:szCs w:val="28"/>
                <w:lang w:val="ru-RU"/>
              </w:rPr>
              <w:t>тындысы………………………………………</w:t>
            </w:r>
          </w:p>
        </w:tc>
        <w:tc>
          <w:tcPr>
            <w:tcW w:w="708" w:type="dxa"/>
          </w:tcPr>
          <w:p w:rsidR="008710DE" w:rsidRPr="00F05C83" w:rsidRDefault="008E1436" w:rsidP="00F05C83">
            <w:pPr>
              <w:rPr>
                <w:sz w:val="28"/>
                <w:szCs w:val="28"/>
                <w:lang w:val="kk-KZ"/>
              </w:rPr>
            </w:pPr>
            <w:r w:rsidRPr="00F05C83">
              <w:rPr>
                <w:sz w:val="28"/>
                <w:szCs w:val="28"/>
                <w:lang w:val="kk-KZ"/>
              </w:rPr>
              <w:t>24</w:t>
            </w:r>
          </w:p>
        </w:tc>
      </w:tr>
      <w:tr w:rsidR="008710DE" w:rsidRPr="00F05C83" w:rsidTr="008E54D3">
        <w:tc>
          <w:tcPr>
            <w:tcW w:w="675" w:type="dxa"/>
          </w:tcPr>
          <w:p w:rsidR="008710DE" w:rsidRPr="00F05C83" w:rsidRDefault="008710DE" w:rsidP="00F05C83">
            <w:pPr>
              <w:rPr>
                <w:b/>
                <w:sz w:val="28"/>
                <w:szCs w:val="28"/>
                <w:lang w:val="kk-KZ"/>
              </w:rPr>
            </w:pPr>
            <w:r w:rsidRPr="00F05C83">
              <w:rPr>
                <w:b/>
                <w:sz w:val="28"/>
                <w:szCs w:val="28"/>
                <w:lang w:val="kk-KZ"/>
              </w:rPr>
              <w:t>2</w:t>
            </w:r>
          </w:p>
        </w:tc>
        <w:tc>
          <w:tcPr>
            <w:tcW w:w="8364" w:type="dxa"/>
          </w:tcPr>
          <w:p w:rsidR="008710DE" w:rsidRPr="00F05C83" w:rsidRDefault="00D55151" w:rsidP="00F05C83">
            <w:pPr>
              <w:jc w:val="both"/>
              <w:rPr>
                <w:rFonts w:cs="Times New Roman"/>
                <w:b/>
                <w:color w:val="auto"/>
                <w:sz w:val="28"/>
                <w:szCs w:val="28"/>
                <w:lang w:val="kk-KZ"/>
              </w:rPr>
            </w:pPr>
            <w:r w:rsidRPr="00F05C83">
              <w:rPr>
                <w:rFonts w:cs="Times New Roman"/>
                <w:b/>
                <w:color w:val="auto"/>
                <w:sz w:val="28"/>
                <w:szCs w:val="28"/>
                <w:lang w:val="kk-KZ"/>
              </w:rPr>
              <w:t>ТАУ-КЕН ЖҰМЫСТАРЫН ДАМЫТУ СЫЗБАСЫНДА ТАУ-КЕН ҚАЗБАЛАРЫН БІР ЖӘНЕ КӨП ДЕҢГЕЙЛІ БЕКІТУГЕ АРНАЛҒАН ҚҰРАЛДАР</w:t>
            </w:r>
            <w:r w:rsidRPr="00F05C83">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26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2.1</w:t>
            </w:r>
          </w:p>
        </w:tc>
        <w:tc>
          <w:tcPr>
            <w:tcW w:w="8364" w:type="dxa"/>
          </w:tcPr>
          <w:p w:rsidR="008710DE" w:rsidRPr="00F05C83" w:rsidRDefault="00EA7BC6" w:rsidP="00F05C83">
            <w:pPr>
              <w:jc w:val="both"/>
              <w:rPr>
                <w:rFonts w:cs="Times New Roman"/>
                <w:color w:val="auto"/>
                <w:sz w:val="28"/>
                <w:szCs w:val="28"/>
                <w:lang w:val="kk-KZ"/>
              </w:rPr>
            </w:pPr>
            <w:r w:rsidRPr="00F05C83">
              <w:rPr>
                <w:rFonts w:cs="Times New Roman"/>
                <w:color w:val="auto"/>
                <w:sz w:val="28"/>
                <w:szCs w:val="28"/>
                <w:lang w:val="kk-KZ"/>
              </w:rPr>
              <w:t>Тау-кен қазбаларын бекіту кезінде анкерлік бекітпені қолданудың негізгі қағидаларын бағалау....................................................................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26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2.2</w:t>
            </w:r>
          </w:p>
        </w:tc>
        <w:tc>
          <w:tcPr>
            <w:tcW w:w="8364" w:type="dxa"/>
          </w:tcPr>
          <w:p w:rsidR="008710DE" w:rsidRPr="00F05C83" w:rsidRDefault="00EA7BC6" w:rsidP="00F05C83">
            <w:pPr>
              <w:jc w:val="both"/>
              <w:rPr>
                <w:rFonts w:cs="Times New Roman"/>
                <w:color w:val="auto"/>
                <w:sz w:val="28"/>
                <w:szCs w:val="28"/>
                <w:lang w:val="kk-KZ"/>
              </w:rPr>
            </w:pPr>
            <w:r w:rsidRPr="00F05C83">
              <w:rPr>
                <w:rFonts w:cs="Times New Roman"/>
                <w:color w:val="auto"/>
                <w:sz w:val="28"/>
                <w:szCs w:val="28"/>
                <w:lang w:val="kk-KZ"/>
              </w:rPr>
              <w:t>Тау-кен қазбаларын жүргізу кезінде сыйымды жыныстар жиымындағы деформациялық үрдістерді зерттеу................................</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3</w:t>
            </w:r>
            <w:r w:rsidR="002254F2">
              <w:rPr>
                <w:sz w:val="28"/>
                <w:szCs w:val="28"/>
                <w:lang w:val="kk-KZ"/>
              </w:rPr>
              <w:t>2</w:t>
            </w:r>
          </w:p>
        </w:tc>
      </w:tr>
      <w:tr w:rsidR="008710DE" w:rsidRPr="00F05C83" w:rsidTr="008E54D3">
        <w:tc>
          <w:tcPr>
            <w:tcW w:w="675" w:type="dxa"/>
          </w:tcPr>
          <w:p w:rsidR="008710DE" w:rsidRPr="00F05C83" w:rsidRDefault="008710DE" w:rsidP="005417E0">
            <w:pPr>
              <w:ind w:right="-108"/>
              <w:rPr>
                <w:sz w:val="28"/>
                <w:szCs w:val="28"/>
                <w:lang w:val="kk-KZ"/>
              </w:rPr>
            </w:pPr>
            <w:r w:rsidRPr="00F05C83">
              <w:rPr>
                <w:sz w:val="28"/>
                <w:szCs w:val="28"/>
                <w:lang w:val="kk-KZ"/>
              </w:rPr>
              <w:t>2.3</w:t>
            </w:r>
          </w:p>
        </w:tc>
        <w:tc>
          <w:tcPr>
            <w:tcW w:w="8364" w:type="dxa"/>
          </w:tcPr>
          <w:p w:rsidR="008710DE" w:rsidRPr="00F05C83" w:rsidRDefault="00244F0D" w:rsidP="00F05C83">
            <w:pPr>
              <w:jc w:val="both"/>
              <w:rPr>
                <w:rFonts w:cs="Times New Roman"/>
                <w:color w:val="auto"/>
                <w:sz w:val="28"/>
                <w:szCs w:val="28"/>
                <w:lang w:val="kk-KZ"/>
              </w:rPr>
            </w:pPr>
            <w:r w:rsidRPr="00F05C83">
              <w:rPr>
                <w:rFonts w:cs="Times New Roman"/>
                <w:color w:val="auto"/>
                <w:sz w:val="28"/>
                <w:szCs w:val="28"/>
                <w:lang w:val="kk-KZ"/>
              </w:rPr>
              <w:t>Синтетикалық шайырлы материалдар негізінде бекітетін құрамдарды қолдану................................................................................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r w:rsidRPr="00F05C83">
              <w:rPr>
                <w:sz w:val="28"/>
                <w:szCs w:val="28"/>
                <w:lang w:val="kk-KZ"/>
              </w:rPr>
              <w:t>37</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2.4</w:t>
            </w:r>
          </w:p>
        </w:tc>
        <w:tc>
          <w:tcPr>
            <w:tcW w:w="8364" w:type="dxa"/>
          </w:tcPr>
          <w:p w:rsidR="008710DE" w:rsidRPr="00F05C83" w:rsidRDefault="009B78AC" w:rsidP="00F05C83">
            <w:pPr>
              <w:jc w:val="both"/>
              <w:rPr>
                <w:rFonts w:cs="Times New Roman"/>
                <w:color w:val="auto"/>
                <w:sz w:val="28"/>
                <w:szCs w:val="28"/>
                <w:lang w:val="kk-KZ"/>
              </w:rPr>
            </w:pPr>
            <w:r w:rsidRPr="009B78AC">
              <w:rPr>
                <w:rFonts w:cs="Times New Roman"/>
                <w:color w:val="auto"/>
                <w:sz w:val="28"/>
                <w:szCs w:val="28"/>
                <w:lang w:val="kk-KZ"/>
              </w:rPr>
              <w:t>Екінші бөлімнің қорытындысы</w:t>
            </w:r>
            <w:r w:rsidR="008710DE" w:rsidRPr="00F05C83">
              <w:rPr>
                <w:rFonts w:cs="Times New Roman"/>
                <w:color w:val="auto"/>
                <w:sz w:val="28"/>
                <w:szCs w:val="28"/>
                <w:lang w:val="kk-KZ"/>
              </w:rPr>
              <w:t>........................................</w:t>
            </w:r>
            <w:r>
              <w:rPr>
                <w:rFonts w:cs="Times New Roman"/>
                <w:color w:val="auto"/>
                <w:sz w:val="28"/>
                <w:szCs w:val="28"/>
                <w:lang w:val="kk-KZ"/>
              </w:rPr>
              <w:t>.............</w:t>
            </w:r>
            <w:r w:rsidR="008710DE" w:rsidRPr="00F05C83">
              <w:rPr>
                <w:rFonts w:cs="Times New Roman"/>
                <w:color w:val="auto"/>
                <w:sz w:val="28"/>
                <w:szCs w:val="28"/>
                <w:lang w:val="kk-KZ"/>
              </w:rPr>
              <w:t>..........</w:t>
            </w:r>
          </w:p>
        </w:tc>
        <w:tc>
          <w:tcPr>
            <w:tcW w:w="708" w:type="dxa"/>
          </w:tcPr>
          <w:p w:rsidR="008710DE" w:rsidRPr="00F05C83" w:rsidRDefault="008E1436" w:rsidP="002254F2">
            <w:pPr>
              <w:rPr>
                <w:sz w:val="28"/>
                <w:szCs w:val="28"/>
                <w:lang w:val="kk-KZ"/>
              </w:rPr>
            </w:pPr>
            <w:r w:rsidRPr="00F05C83">
              <w:rPr>
                <w:sz w:val="28"/>
                <w:szCs w:val="28"/>
                <w:lang w:val="kk-KZ"/>
              </w:rPr>
              <w:t>3</w:t>
            </w:r>
            <w:r w:rsidR="002254F2">
              <w:rPr>
                <w:sz w:val="28"/>
                <w:szCs w:val="28"/>
                <w:lang w:val="kk-KZ"/>
              </w:rPr>
              <w:t>8</w:t>
            </w:r>
          </w:p>
        </w:tc>
      </w:tr>
      <w:tr w:rsidR="008710DE" w:rsidRPr="00F05C83" w:rsidTr="008E54D3">
        <w:tc>
          <w:tcPr>
            <w:tcW w:w="675" w:type="dxa"/>
          </w:tcPr>
          <w:p w:rsidR="008710DE" w:rsidRPr="00F05C83" w:rsidRDefault="008710DE" w:rsidP="00F05C83">
            <w:pPr>
              <w:rPr>
                <w:b/>
                <w:sz w:val="28"/>
                <w:szCs w:val="28"/>
                <w:lang w:val="kk-KZ"/>
              </w:rPr>
            </w:pPr>
            <w:r w:rsidRPr="00F05C83">
              <w:rPr>
                <w:b/>
                <w:sz w:val="28"/>
                <w:szCs w:val="28"/>
                <w:lang w:val="kk-KZ"/>
              </w:rPr>
              <w:t>3</w:t>
            </w:r>
          </w:p>
        </w:tc>
        <w:tc>
          <w:tcPr>
            <w:tcW w:w="8364" w:type="dxa"/>
          </w:tcPr>
          <w:p w:rsidR="008710DE" w:rsidRPr="00F05C83" w:rsidRDefault="002F33A9" w:rsidP="00F05C83">
            <w:pPr>
              <w:jc w:val="both"/>
              <w:rPr>
                <w:rFonts w:cs="Times New Roman"/>
                <w:color w:val="auto"/>
                <w:sz w:val="28"/>
                <w:szCs w:val="28"/>
                <w:lang w:val="kk-KZ"/>
              </w:rPr>
            </w:pPr>
            <w:r w:rsidRPr="00F05C83">
              <w:rPr>
                <w:rFonts w:cs="Times New Roman"/>
                <w:b/>
                <w:color w:val="auto"/>
                <w:sz w:val="28"/>
                <w:szCs w:val="28"/>
                <w:lang w:val="kk-KZ"/>
              </w:rPr>
              <w:t>ҚАРАҒАНДЫ КӨМІР БАССЕЙНІ ШАХТАЛАРЫНЫҢ ТАУ-КЕН ҚАЗБАЛАРЫНЫҢ МОНИТОРИНГІ, ШАХТАЛЫҚ ӨНЕРКӘСІПТІК КЕШЕНДІ БАҚЫЛАУЛАРЫ, ТҰРАҚТЫЛЫҒЫ МЕН АҚАУЫН ТАЛДАУ, БАҒАЛАУ</w:t>
            </w:r>
            <w:r w:rsidR="008710DE" w:rsidRPr="00F05C83">
              <w:rPr>
                <w:rFonts w:cs="Times New Roman"/>
                <w:color w:val="auto"/>
                <w:sz w:val="28"/>
                <w:szCs w:val="28"/>
                <w:lang w:val="kk-KZ"/>
              </w:rPr>
              <w:t>.........</w:t>
            </w:r>
            <w:r w:rsidR="006843DF" w:rsidRPr="00F05C83">
              <w:rPr>
                <w:rFonts w:cs="Times New Roman"/>
                <w:color w:val="auto"/>
                <w:sz w:val="28"/>
                <w:szCs w:val="28"/>
                <w:lang w:val="kk-KZ"/>
              </w:rPr>
              <w:t>.</w:t>
            </w:r>
            <w:r w:rsidR="008710DE" w:rsidRPr="00F05C83">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4</w:t>
            </w:r>
            <w:r w:rsidR="002254F2">
              <w:rPr>
                <w:sz w:val="28"/>
                <w:szCs w:val="28"/>
                <w:lang w:val="kk-KZ"/>
              </w:rPr>
              <w:t>0</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3.1</w:t>
            </w:r>
          </w:p>
        </w:tc>
        <w:tc>
          <w:tcPr>
            <w:tcW w:w="8364" w:type="dxa"/>
          </w:tcPr>
          <w:p w:rsidR="008710DE" w:rsidRPr="00F05C83" w:rsidRDefault="008710DE" w:rsidP="00F05C83">
            <w:pPr>
              <w:jc w:val="both"/>
              <w:rPr>
                <w:rFonts w:cs="Times New Roman"/>
                <w:b/>
                <w:color w:val="auto"/>
                <w:sz w:val="28"/>
                <w:szCs w:val="28"/>
                <w:lang w:val="kk-KZ"/>
              </w:rPr>
            </w:pPr>
            <w:r w:rsidRPr="00F05C83">
              <w:rPr>
                <w:rFonts w:cs="Times New Roman"/>
                <w:color w:val="auto"/>
                <w:sz w:val="28"/>
                <w:szCs w:val="28"/>
                <w:lang w:val="kk-KZ"/>
              </w:rPr>
              <w:t xml:space="preserve">Қарағанды көмір бассейнінің </w:t>
            </w:r>
            <w:r w:rsidR="006843DF" w:rsidRPr="00F05C83">
              <w:rPr>
                <w:rFonts w:cs="Times New Roman"/>
                <w:color w:val="auto"/>
                <w:sz w:val="28"/>
                <w:szCs w:val="28"/>
                <w:lang w:val="kk-KZ"/>
              </w:rPr>
              <w:t>«</w:t>
            </w:r>
            <w:r w:rsidRPr="00F05C83">
              <w:rPr>
                <w:rFonts w:cs="Times New Roman"/>
                <w:color w:val="auto"/>
                <w:sz w:val="28"/>
                <w:szCs w:val="28"/>
                <w:lang w:val="kk-KZ"/>
              </w:rPr>
              <w:t>Абай</w:t>
            </w:r>
            <w:r w:rsidR="006843DF" w:rsidRPr="00F05C83">
              <w:rPr>
                <w:rFonts w:cs="Times New Roman"/>
                <w:color w:val="auto"/>
                <w:sz w:val="28"/>
                <w:szCs w:val="28"/>
                <w:lang w:val="kk-KZ"/>
              </w:rPr>
              <w:t>»</w:t>
            </w:r>
            <w:r w:rsidRPr="00F05C83">
              <w:rPr>
                <w:rFonts w:cs="Times New Roman"/>
                <w:color w:val="auto"/>
                <w:sz w:val="28"/>
                <w:szCs w:val="28"/>
                <w:lang w:val="kk-KZ"/>
              </w:rPr>
              <w:t xml:space="preserve"> шахтасындағы </w:t>
            </w:r>
            <w:r w:rsidR="00511736" w:rsidRPr="00511736">
              <w:rPr>
                <w:rFonts w:cs="Times New Roman"/>
                <w:sz w:val="28"/>
                <w:szCs w:val="28"/>
                <w:lang w:val="kk-KZ"/>
              </w:rPr>
              <w:t>341к</w:t>
            </w:r>
            <w:r w:rsidR="00511736" w:rsidRPr="00511736">
              <w:rPr>
                <w:rFonts w:cs="Times New Roman"/>
                <w:sz w:val="28"/>
                <w:szCs w:val="28"/>
                <w:vertAlign w:val="subscript"/>
                <w:lang w:val="kk-KZ"/>
              </w:rPr>
              <w:t>18</w:t>
            </w:r>
            <w:r w:rsidR="00511736" w:rsidRPr="00511736">
              <w:rPr>
                <w:rFonts w:cs="Times New Roman"/>
                <w:sz w:val="28"/>
                <w:szCs w:val="28"/>
                <w:lang w:val="kk-KZ"/>
              </w:rPr>
              <w:t>-ю</w:t>
            </w:r>
            <w:r w:rsidR="00511736" w:rsidRPr="00F05C83">
              <w:rPr>
                <w:rFonts w:cs="Times New Roman"/>
                <w:b/>
                <w:sz w:val="28"/>
                <w:szCs w:val="28"/>
                <w:lang w:val="kk-KZ"/>
              </w:rPr>
              <w:t xml:space="preserve"> </w:t>
            </w:r>
            <w:r w:rsidRPr="00F05C83">
              <w:rPr>
                <w:rFonts w:cs="Times New Roman"/>
                <w:color w:val="auto"/>
                <w:sz w:val="28"/>
                <w:szCs w:val="28"/>
                <w:lang w:val="kk-KZ"/>
              </w:rPr>
              <w:t>конвейерлік қуақазының сыйымды жыныстарының жылжу динамикасын шахталық өндірістік бақылау ……………………….....</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4</w:t>
            </w:r>
            <w:r w:rsidR="002254F2">
              <w:rPr>
                <w:sz w:val="28"/>
                <w:szCs w:val="28"/>
                <w:lang w:val="kk-KZ"/>
              </w:rPr>
              <w:t>0</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3.2</w:t>
            </w:r>
          </w:p>
        </w:tc>
        <w:tc>
          <w:tcPr>
            <w:tcW w:w="8364" w:type="dxa"/>
          </w:tcPr>
          <w:p w:rsidR="008710DE" w:rsidRPr="00F05C83" w:rsidRDefault="008710DE" w:rsidP="009A52D6">
            <w:pPr>
              <w:jc w:val="both"/>
              <w:rPr>
                <w:rFonts w:cs="Times New Roman"/>
                <w:color w:val="auto"/>
                <w:sz w:val="28"/>
                <w:szCs w:val="28"/>
                <w:lang w:val="kk-KZ"/>
              </w:rPr>
            </w:pPr>
            <w:r w:rsidRPr="00F05C83">
              <w:rPr>
                <w:rFonts w:cs="Times New Roman"/>
                <w:color w:val="auto"/>
                <w:sz w:val="28"/>
                <w:szCs w:val="28"/>
                <w:lang w:val="kk-KZ"/>
              </w:rPr>
              <w:t>Үйменің артында ұстап тұратын қазбалардың айналасындағы көміртегі жиымындағы геомеханикалық үрдістердің компьютерлік модельдеуі .....................................................................................</w:t>
            </w:r>
            <w:r w:rsidR="00BF5D3A">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4</w:t>
            </w:r>
            <w:r w:rsidR="002254F2">
              <w:rPr>
                <w:sz w:val="28"/>
                <w:szCs w:val="28"/>
                <w:lang w:val="kk-KZ"/>
              </w:rPr>
              <w:t>6</w:t>
            </w:r>
          </w:p>
        </w:tc>
      </w:tr>
      <w:tr w:rsidR="005417E0" w:rsidRPr="005417E0" w:rsidTr="008E54D3">
        <w:tc>
          <w:tcPr>
            <w:tcW w:w="675" w:type="dxa"/>
          </w:tcPr>
          <w:p w:rsidR="005417E0" w:rsidRPr="00F05C83" w:rsidRDefault="005417E0" w:rsidP="005417E0">
            <w:pPr>
              <w:ind w:right="-250"/>
              <w:rPr>
                <w:sz w:val="28"/>
                <w:szCs w:val="28"/>
                <w:lang w:val="kk-KZ"/>
              </w:rPr>
            </w:pPr>
            <w:r w:rsidRPr="00511736">
              <w:rPr>
                <w:rFonts w:cs="Times New Roman"/>
                <w:sz w:val="28"/>
                <w:szCs w:val="28"/>
                <w:lang w:val="ru-RU"/>
              </w:rPr>
              <w:t>3.2.1</w:t>
            </w:r>
          </w:p>
        </w:tc>
        <w:tc>
          <w:tcPr>
            <w:tcW w:w="8364" w:type="dxa"/>
          </w:tcPr>
          <w:p w:rsidR="005417E0" w:rsidRPr="005417E0" w:rsidRDefault="005417E0" w:rsidP="009A52D6">
            <w:pPr>
              <w:jc w:val="both"/>
              <w:rPr>
                <w:rFonts w:cs="Times New Roman"/>
                <w:color w:val="auto"/>
                <w:sz w:val="28"/>
                <w:szCs w:val="28"/>
                <w:lang w:val="kk-KZ"/>
              </w:rPr>
            </w:pPr>
            <w:r w:rsidRPr="005417E0">
              <w:rPr>
                <w:rFonts w:cs="Times New Roman"/>
                <w:sz w:val="28"/>
                <w:szCs w:val="28"/>
                <w:lang w:val="kk-KZ"/>
              </w:rPr>
              <w:t>Бір деңгейлі анкерлік бекітпесі бар қазбалардағы жыныстардың жылжуын болжау</w:t>
            </w:r>
            <w:r>
              <w:rPr>
                <w:rFonts w:cs="Times New Roman"/>
                <w:sz w:val="28"/>
                <w:szCs w:val="28"/>
                <w:lang w:val="kk-KZ"/>
              </w:rPr>
              <w:t>.....................................................................................</w:t>
            </w:r>
          </w:p>
        </w:tc>
        <w:tc>
          <w:tcPr>
            <w:tcW w:w="708" w:type="dxa"/>
          </w:tcPr>
          <w:p w:rsidR="005417E0" w:rsidRDefault="005417E0" w:rsidP="00F05C83">
            <w:pPr>
              <w:rPr>
                <w:sz w:val="28"/>
                <w:szCs w:val="28"/>
                <w:lang w:val="kk-KZ"/>
              </w:rPr>
            </w:pPr>
          </w:p>
          <w:p w:rsidR="005417E0" w:rsidRPr="00F05C83" w:rsidRDefault="005417E0" w:rsidP="00F05C83">
            <w:pPr>
              <w:rPr>
                <w:sz w:val="28"/>
                <w:szCs w:val="28"/>
                <w:lang w:val="kk-KZ"/>
              </w:rPr>
            </w:pPr>
            <w:r>
              <w:rPr>
                <w:sz w:val="28"/>
                <w:szCs w:val="28"/>
                <w:lang w:val="kk-KZ"/>
              </w:rPr>
              <w:t>46</w:t>
            </w:r>
          </w:p>
        </w:tc>
      </w:tr>
      <w:tr w:rsidR="008710DE" w:rsidRPr="00511736" w:rsidTr="008E54D3">
        <w:tc>
          <w:tcPr>
            <w:tcW w:w="675" w:type="dxa"/>
          </w:tcPr>
          <w:p w:rsidR="008710DE" w:rsidRPr="00F05C83" w:rsidRDefault="008710DE" w:rsidP="00F05C83">
            <w:pPr>
              <w:rPr>
                <w:sz w:val="28"/>
                <w:szCs w:val="28"/>
                <w:lang w:val="kk-KZ"/>
              </w:rPr>
            </w:pPr>
            <w:r w:rsidRPr="00F05C83">
              <w:rPr>
                <w:sz w:val="28"/>
                <w:szCs w:val="28"/>
                <w:lang w:val="kk-KZ"/>
              </w:rPr>
              <w:t>3.3</w:t>
            </w:r>
          </w:p>
        </w:tc>
        <w:tc>
          <w:tcPr>
            <w:tcW w:w="8364" w:type="dxa"/>
          </w:tcPr>
          <w:p w:rsidR="008710DE" w:rsidRPr="00F05C83" w:rsidRDefault="00511736" w:rsidP="00F05C83">
            <w:pPr>
              <w:jc w:val="both"/>
              <w:rPr>
                <w:rFonts w:cs="Times New Roman"/>
                <w:color w:val="auto"/>
                <w:sz w:val="28"/>
                <w:szCs w:val="28"/>
                <w:lang w:val="kk-KZ"/>
              </w:rPr>
            </w:pPr>
            <w:r w:rsidRPr="00511736">
              <w:rPr>
                <w:rFonts w:cs="Times New Roman"/>
                <w:color w:val="auto"/>
                <w:sz w:val="28"/>
                <w:szCs w:val="28"/>
                <w:lang w:val="kk-KZ"/>
              </w:rPr>
              <w:t>Үшінші бөлімінің қорытындысы</w:t>
            </w:r>
            <w:r w:rsidR="008710DE" w:rsidRPr="00511736">
              <w:rPr>
                <w:rFonts w:cs="Times New Roman"/>
                <w:color w:val="auto"/>
                <w:sz w:val="28"/>
                <w:szCs w:val="28"/>
                <w:lang w:val="kk-KZ"/>
              </w:rPr>
              <w:t>……………….……</w:t>
            </w:r>
            <w:r>
              <w:rPr>
                <w:rFonts w:cs="Times New Roman"/>
                <w:color w:val="auto"/>
                <w:sz w:val="28"/>
                <w:szCs w:val="28"/>
                <w:lang w:val="kk-KZ"/>
              </w:rPr>
              <w:t>.............</w:t>
            </w:r>
            <w:r w:rsidR="008710DE" w:rsidRPr="00511736">
              <w:rPr>
                <w:rFonts w:cs="Times New Roman"/>
                <w:color w:val="auto"/>
                <w:sz w:val="28"/>
                <w:szCs w:val="28"/>
                <w:lang w:val="kk-KZ"/>
              </w:rPr>
              <w:t>………..</w:t>
            </w:r>
          </w:p>
        </w:tc>
        <w:tc>
          <w:tcPr>
            <w:tcW w:w="708" w:type="dxa"/>
          </w:tcPr>
          <w:p w:rsidR="008710DE" w:rsidRPr="00F05C83" w:rsidRDefault="008E1436" w:rsidP="002254F2">
            <w:pPr>
              <w:rPr>
                <w:sz w:val="28"/>
                <w:szCs w:val="28"/>
                <w:lang w:val="kk-KZ"/>
              </w:rPr>
            </w:pPr>
            <w:r w:rsidRPr="00F05C83">
              <w:rPr>
                <w:sz w:val="28"/>
                <w:szCs w:val="28"/>
                <w:lang w:val="kk-KZ"/>
              </w:rPr>
              <w:t>5</w:t>
            </w:r>
            <w:r w:rsidR="002254F2">
              <w:rPr>
                <w:sz w:val="28"/>
                <w:szCs w:val="28"/>
                <w:lang w:val="kk-KZ"/>
              </w:rPr>
              <w:t>6</w:t>
            </w:r>
          </w:p>
        </w:tc>
      </w:tr>
      <w:tr w:rsidR="008710DE" w:rsidRPr="00F05C83" w:rsidTr="008E54D3">
        <w:tc>
          <w:tcPr>
            <w:tcW w:w="675" w:type="dxa"/>
          </w:tcPr>
          <w:p w:rsidR="008710DE" w:rsidRPr="00F05C83" w:rsidRDefault="008710DE" w:rsidP="00F05C83">
            <w:pPr>
              <w:rPr>
                <w:b/>
                <w:sz w:val="28"/>
                <w:szCs w:val="28"/>
                <w:lang w:val="kk-KZ"/>
              </w:rPr>
            </w:pPr>
            <w:r w:rsidRPr="00F05C83">
              <w:rPr>
                <w:b/>
                <w:sz w:val="28"/>
                <w:szCs w:val="28"/>
                <w:lang w:val="kk-KZ"/>
              </w:rPr>
              <w:t>4</w:t>
            </w:r>
          </w:p>
        </w:tc>
        <w:tc>
          <w:tcPr>
            <w:tcW w:w="8364" w:type="dxa"/>
          </w:tcPr>
          <w:p w:rsidR="008710DE" w:rsidRPr="00F05C83" w:rsidRDefault="008710DE" w:rsidP="00F05C83">
            <w:pPr>
              <w:jc w:val="both"/>
              <w:rPr>
                <w:rFonts w:cs="Times New Roman"/>
                <w:color w:val="auto"/>
                <w:sz w:val="28"/>
                <w:szCs w:val="28"/>
                <w:lang w:val="kk-KZ"/>
              </w:rPr>
            </w:pPr>
            <w:r w:rsidRPr="00F05C83">
              <w:rPr>
                <w:rFonts w:eastAsia="TimesNewRomanPS-BoldMT" w:cs="Times New Roman"/>
                <w:b/>
                <w:bCs/>
                <w:color w:val="auto"/>
                <w:sz w:val="28"/>
                <w:szCs w:val="28"/>
                <w:lang w:val="kk-KZ"/>
              </w:rPr>
              <w:t>ҮЙМЕНІҢ АРТЫНДА ӨНДІРІЛГЕН КЕҢІСТІКПЕН ШЕКАРАДА ҚАЗБАЛАРДЫ САҚТАУ КЕЗІНДЕ ГЕОМЕХАНИКАЛЫҚ ҮРДІСТЕРДІҢ КӨРІНУ ЗАҢДЫЛЫҚТАРЫН ЗЕРТТЕУ</w:t>
            </w:r>
            <w:r w:rsidRPr="00F05C83">
              <w:rPr>
                <w:rFonts w:eastAsia="TimesNewRomanPS-BoldMT" w:cs="Times New Roman"/>
                <w:bCs/>
                <w:color w:val="auto"/>
                <w:sz w:val="28"/>
                <w:szCs w:val="28"/>
                <w:lang w:val="kk-KZ"/>
              </w:rPr>
              <w:t xml:space="preserve"> …....................................................</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p>
          <w:p w:rsidR="008E1436" w:rsidRPr="00F05C83" w:rsidRDefault="002254F2" w:rsidP="00F05C83">
            <w:pPr>
              <w:rPr>
                <w:sz w:val="28"/>
                <w:szCs w:val="28"/>
                <w:lang w:val="kk-KZ"/>
              </w:rPr>
            </w:pPr>
            <w:r>
              <w:rPr>
                <w:sz w:val="28"/>
                <w:szCs w:val="28"/>
                <w:lang w:val="kk-KZ"/>
              </w:rPr>
              <w:t>59</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4.1</w:t>
            </w:r>
          </w:p>
        </w:tc>
        <w:tc>
          <w:tcPr>
            <w:tcW w:w="8364" w:type="dxa"/>
          </w:tcPr>
          <w:p w:rsidR="008710DE" w:rsidRPr="00F05C83" w:rsidRDefault="008710DE" w:rsidP="00F05C83">
            <w:pPr>
              <w:jc w:val="both"/>
              <w:rPr>
                <w:rFonts w:eastAsia="TimesNewRomanPS-BoldMT" w:cs="Times New Roman"/>
                <w:b/>
                <w:bCs/>
                <w:color w:val="auto"/>
                <w:sz w:val="28"/>
                <w:szCs w:val="28"/>
                <w:lang w:val="kk-KZ"/>
              </w:rPr>
            </w:pPr>
            <w:r w:rsidRPr="00F05C83">
              <w:rPr>
                <w:rFonts w:eastAsia="TimesNewRomanPS-BoldMT" w:cs="Times New Roman"/>
                <w:bCs/>
                <w:color w:val="auto"/>
                <w:sz w:val="28"/>
                <w:szCs w:val="28"/>
                <w:lang w:val="kk-KZ"/>
              </w:rPr>
              <w:t xml:space="preserve">Тау-кен қазбаларындағы тау жыныстарының технологиялық </w:t>
            </w:r>
            <w:r w:rsidRPr="00F05C83">
              <w:rPr>
                <w:rFonts w:eastAsia="TimesNewRomanPS-BoldMT" w:cs="Times New Roman"/>
                <w:bCs/>
                <w:color w:val="auto"/>
                <w:sz w:val="28"/>
                <w:szCs w:val="28"/>
                <w:lang w:val="kk-KZ"/>
              </w:rPr>
              <w:lastRenderedPageBreak/>
              <w:t>тұрақтылығына геомеханикалық факторлардың әсерін бағалау.........</w:t>
            </w:r>
          </w:p>
        </w:tc>
        <w:tc>
          <w:tcPr>
            <w:tcW w:w="708" w:type="dxa"/>
          </w:tcPr>
          <w:p w:rsidR="008E1436" w:rsidRPr="00F05C83" w:rsidRDefault="008E1436" w:rsidP="00F05C83">
            <w:pPr>
              <w:rPr>
                <w:sz w:val="28"/>
                <w:szCs w:val="28"/>
                <w:lang w:val="kk-KZ"/>
              </w:rPr>
            </w:pPr>
          </w:p>
          <w:p w:rsidR="008710DE" w:rsidRPr="00F05C83" w:rsidRDefault="002254F2" w:rsidP="00F05C83">
            <w:pPr>
              <w:rPr>
                <w:sz w:val="28"/>
                <w:szCs w:val="28"/>
                <w:lang w:val="kk-KZ"/>
              </w:rPr>
            </w:pPr>
            <w:r>
              <w:rPr>
                <w:sz w:val="28"/>
                <w:szCs w:val="28"/>
                <w:lang w:val="kk-KZ"/>
              </w:rPr>
              <w:lastRenderedPageBreak/>
              <w:t>59</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lastRenderedPageBreak/>
              <w:t>4.2</w:t>
            </w:r>
          </w:p>
        </w:tc>
        <w:tc>
          <w:tcPr>
            <w:tcW w:w="8364" w:type="dxa"/>
          </w:tcPr>
          <w:p w:rsidR="008710DE" w:rsidRPr="00F05C83" w:rsidRDefault="008710DE" w:rsidP="00F05C83">
            <w:pPr>
              <w:jc w:val="both"/>
              <w:rPr>
                <w:rFonts w:eastAsia="TimesNewRomanPS-BoldMT" w:cs="Times New Roman"/>
                <w:bCs/>
                <w:color w:val="auto"/>
                <w:sz w:val="28"/>
                <w:szCs w:val="28"/>
                <w:lang w:val="kk-KZ"/>
              </w:rPr>
            </w:pPr>
            <w:r w:rsidRPr="00F05C83">
              <w:rPr>
                <w:rFonts w:cs="Times New Roman"/>
                <w:bCs/>
                <w:color w:val="auto"/>
                <w:sz w:val="28"/>
                <w:szCs w:val="28"/>
                <w:lang w:val="kk-KZ"/>
              </w:rPr>
              <w:t>Тау-кен қазбаларын өндіру кеңістігінің шекарасында ұстап тұру жағдайларының контурлы бекітпесі бар тау-кен қазбаларын бекіту параметрлеріне әсері ………………………………...................………</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6</w:t>
            </w:r>
            <w:r w:rsidR="002254F2">
              <w:rPr>
                <w:sz w:val="28"/>
                <w:szCs w:val="28"/>
                <w:lang w:val="kk-KZ"/>
              </w:rPr>
              <w:t>8</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4.3</w:t>
            </w:r>
          </w:p>
        </w:tc>
        <w:tc>
          <w:tcPr>
            <w:tcW w:w="8364" w:type="dxa"/>
          </w:tcPr>
          <w:p w:rsidR="008710DE" w:rsidRPr="00F05C83" w:rsidRDefault="008710DE" w:rsidP="00F05C83">
            <w:pPr>
              <w:jc w:val="both"/>
              <w:rPr>
                <w:rFonts w:cs="Times New Roman"/>
                <w:bCs/>
                <w:color w:val="auto"/>
                <w:sz w:val="28"/>
                <w:szCs w:val="28"/>
                <w:lang w:val="kk-KZ"/>
              </w:rPr>
            </w:pPr>
            <w:r w:rsidRPr="00F05C83">
              <w:rPr>
                <w:rFonts w:cs="Times New Roman"/>
                <w:color w:val="auto"/>
                <w:sz w:val="28"/>
                <w:szCs w:val="28"/>
                <w:lang w:val="kk-KZ"/>
              </w:rPr>
              <w:t>Анкерлік бекітпемен бекітілген үйменің артындағы қазбаларды сақтау кезінде тау-кен жиымының деформациялық көрінісін бағалау.......................................................................................................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7</w:t>
            </w:r>
            <w:r w:rsidR="002254F2">
              <w:rPr>
                <w:sz w:val="28"/>
                <w:szCs w:val="28"/>
                <w:lang w:val="kk-KZ"/>
              </w:rPr>
              <w:t>0</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4.4</w:t>
            </w:r>
          </w:p>
        </w:tc>
        <w:tc>
          <w:tcPr>
            <w:tcW w:w="8364" w:type="dxa"/>
          </w:tcPr>
          <w:p w:rsidR="008710DE" w:rsidRPr="00F05C83" w:rsidRDefault="00867DB0" w:rsidP="00F05C83">
            <w:pPr>
              <w:jc w:val="both"/>
              <w:rPr>
                <w:rFonts w:cs="Times New Roman"/>
                <w:color w:val="auto"/>
                <w:sz w:val="28"/>
                <w:szCs w:val="28"/>
                <w:lang w:val="kk-KZ"/>
              </w:rPr>
            </w:pPr>
            <w:r w:rsidRPr="00867DB0">
              <w:rPr>
                <w:rFonts w:cs="Times New Roman"/>
                <w:color w:val="auto"/>
                <w:sz w:val="28"/>
                <w:szCs w:val="28"/>
                <w:lang w:val="kk-KZ"/>
              </w:rPr>
              <w:t xml:space="preserve">Екі деңгейлі бекіту кезінде қазылған кеңістіктің опырылған жыныстарымен шекарада лаваның артында қазбаларды ұстау параметрлерін белгілеу бойынша зерттеу </w:t>
            </w:r>
            <w:r w:rsidR="008710DE" w:rsidRPr="00F05C83">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7</w:t>
            </w:r>
            <w:r w:rsidR="002254F2">
              <w:rPr>
                <w:sz w:val="28"/>
                <w:szCs w:val="28"/>
                <w:lang w:val="kk-KZ"/>
              </w:rPr>
              <w:t>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4.5</w:t>
            </w:r>
          </w:p>
        </w:tc>
        <w:tc>
          <w:tcPr>
            <w:tcW w:w="8364" w:type="dxa"/>
          </w:tcPr>
          <w:p w:rsidR="008710DE" w:rsidRPr="00F05C83" w:rsidRDefault="008710DE" w:rsidP="00E65274">
            <w:pPr>
              <w:jc w:val="both"/>
              <w:rPr>
                <w:rFonts w:cs="Times New Roman"/>
                <w:color w:val="auto"/>
                <w:sz w:val="28"/>
                <w:szCs w:val="28"/>
                <w:lang w:val="kk-KZ"/>
              </w:rPr>
            </w:pPr>
            <w:r w:rsidRPr="00F05C83">
              <w:rPr>
                <w:rFonts w:cs="Times New Roman"/>
                <w:color w:val="auto"/>
                <w:sz w:val="28"/>
                <w:szCs w:val="28"/>
                <w:lang w:val="ru-RU"/>
              </w:rPr>
              <w:t>Төртінші бөлімнің қор</w:t>
            </w:r>
            <w:r w:rsidR="00E65274">
              <w:rPr>
                <w:rFonts w:cs="Times New Roman"/>
                <w:color w:val="auto"/>
                <w:sz w:val="28"/>
                <w:szCs w:val="28"/>
                <w:lang w:val="ru-RU"/>
              </w:rPr>
              <w:t>ы</w:t>
            </w:r>
            <w:r w:rsidRPr="00F05C83">
              <w:rPr>
                <w:rFonts w:cs="Times New Roman"/>
                <w:color w:val="auto"/>
                <w:sz w:val="28"/>
                <w:szCs w:val="28"/>
                <w:lang w:val="ru-RU"/>
              </w:rPr>
              <w:t>тындысы ....…………………………………</w:t>
            </w:r>
          </w:p>
        </w:tc>
        <w:tc>
          <w:tcPr>
            <w:tcW w:w="708" w:type="dxa"/>
          </w:tcPr>
          <w:p w:rsidR="008710DE" w:rsidRPr="00F05C83" w:rsidRDefault="008E1436" w:rsidP="002254F2">
            <w:pPr>
              <w:rPr>
                <w:sz w:val="28"/>
                <w:szCs w:val="28"/>
                <w:lang w:val="kk-KZ"/>
              </w:rPr>
            </w:pPr>
            <w:r w:rsidRPr="00F05C83">
              <w:rPr>
                <w:sz w:val="28"/>
                <w:szCs w:val="28"/>
                <w:lang w:val="kk-KZ"/>
              </w:rPr>
              <w:t>8</w:t>
            </w:r>
            <w:r w:rsidR="002254F2">
              <w:rPr>
                <w:sz w:val="28"/>
                <w:szCs w:val="28"/>
                <w:lang w:val="kk-KZ"/>
              </w:rPr>
              <w:t>2</w:t>
            </w:r>
          </w:p>
        </w:tc>
      </w:tr>
      <w:tr w:rsidR="008710DE" w:rsidRPr="00F05C83" w:rsidTr="008E54D3">
        <w:tc>
          <w:tcPr>
            <w:tcW w:w="675" w:type="dxa"/>
          </w:tcPr>
          <w:p w:rsidR="008710DE" w:rsidRPr="00F05C83" w:rsidRDefault="008710DE" w:rsidP="00F05C83">
            <w:pPr>
              <w:rPr>
                <w:b/>
                <w:sz w:val="28"/>
                <w:szCs w:val="28"/>
                <w:lang w:val="kk-KZ"/>
              </w:rPr>
            </w:pPr>
            <w:r w:rsidRPr="00F05C83">
              <w:rPr>
                <w:b/>
                <w:sz w:val="28"/>
                <w:szCs w:val="28"/>
                <w:lang w:val="kk-KZ"/>
              </w:rPr>
              <w:t>5</w:t>
            </w:r>
          </w:p>
        </w:tc>
        <w:tc>
          <w:tcPr>
            <w:tcW w:w="8364" w:type="dxa"/>
          </w:tcPr>
          <w:p w:rsidR="008710DE" w:rsidRPr="00F05C83" w:rsidRDefault="008C1BC4" w:rsidP="00F05C83">
            <w:pPr>
              <w:jc w:val="both"/>
              <w:rPr>
                <w:rFonts w:cs="Times New Roman"/>
                <w:color w:val="auto"/>
                <w:sz w:val="28"/>
                <w:szCs w:val="28"/>
                <w:lang w:val="kk-KZ"/>
              </w:rPr>
            </w:pPr>
            <w:r w:rsidRPr="00F05C83">
              <w:rPr>
                <w:rFonts w:cs="Times New Roman"/>
                <w:b/>
                <w:color w:val="auto"/>
                <w:kern w:val="1"/>
                <w:sz w:val="28"/>
                <w:szCs w:val="28"/>
                <w:lang w:val="kk-KZ"/>
              </w:rPr>
              <w:t>КОНТУРҒА ЖАҚЫН ЖЫНЫСТАР ЖИЫМЫНЫҢ КЕРНЕУЛІ-ДЕФОРМАЦИЯЛАНҒАН КҮЙІН ЕСКЕРЕ ОТЫРЫП, ТАУ-КЕН ҚАЗБАЛАРЫН БЕЛСЕНДІ БЕКІТУ ҚҰРАЛДАРЫН ӘЗІРЛЕУ</w:t>
            </w:r>
            <w:r w:rsidR="008710DE" w:rsidRPr="00F05C83">
              <w:rPr>
                <w:rFonts w:cs="Times New Roman"/>
                <w:color w:val="auto"/>
                <w:kern w:val="1"/>
                <w:sz w:val="28"/>
                <w:szCs w:val="28"/>
                <w:lang w:val="kk-KZ"/>
              </w:rPr>
              <w:t>...................................</w:t>
            </w:r>
            <w:r w:rsidRPr="00F05C83">
              <w:rPr>
                <w:rFonts w:cs="Times New Roman"/>
                <w:color w:val="auto"/>
                <w:kern w:val="1"/>
                <w:sz w:val="28"/>
                <w:szCs w:val="28"/>
                <w:lang w:val="kk-KZ"/>
              </w:rPr>
              <w:t>............</w:t>
            </w:r>
            <w:r w:rsidR="008710DE" w:rsidRPr="00F05C83">
              <w:rPr>
                <w:rFonts w:cs="Times New Roman"/>
                <w:color w:val="auto"/>
                <w:kern w:val="1"/>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8</w:t>
            </w:r>
            <w:r w:rsidR="002254F2">
              <w:rPr>
                <w:sz w:val="28"/>
                <w:szCs w:val="28"/>
                <w:lang w:val="kk-KZ"/>
              </w:rPr>
              <w:t>4</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5.1</w:t>
            </w:r>
          </w:p>
        </w:tc>
        <w:tc>
          <w:tcPr>
            <w:tcW w:w="8364" w:type="dxa"/>
          </w:tcPr>
          <w:p w:rsidR="008710DE" w:rsidRPr="00F05C83" w:rsidRDefault="008710DE" w:rsidP="00F05C83">
            <w:pPr>
              <w:jc w:val="both"/>
              <w:rPr>
                <w:rFonts w:cs="Times New Roman"/>
                <w:b/>
                <w:color w:val="auto"/>
                <w:kern w:val="1"/>
                <w:sz w:val="28"/>
                <w:szCs w:val="28"/>
                <w:lang w:val="kk-KZ"/>
              </w:rPr>
            </w:pPr>
            <w:r w:rsidRPr="00F05C83">
              <w:rPr>
                <w:rFonts w:cs="Times New Roman"/>
                <w:color w:val="auto"/>
                <w:sz w:val="28"/>
                <w:szCs w:val="28"/>
                <w:lang w:val="kk-KZ"/>
              </w:rPr>
              <w:t>Қарағанды көмір бассейнінің шахталарында арқанды анкерлер қолдану көлемі..........................................................................................</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8</w:t>
            </w:r>
            <w:r w:rsidR="002254F2">
              <w:rPr>
                <w:sz w:val="28"/>
                <w:szCs w:val="28"/>
                <w:lang w:val="kk-KZ"/>
              </w:rPr>
              <w:t>4</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5.2</w:t>
            </w:r>
          </w:p>
        </w:tc>
        <w:tc>
          <w:tcPr>
            <w:tcW w:w="8364" w:type="dxa"/>
          </w:tcPr>
          <w:p w:rsidR="008710DE" w:rsidRPr="00F05C83" w:rsidRDefault="008710DE" w:rsidP="00F05C83">
            <w:pPr>
              <w:jc w:val="both"/>
              <w:rPr>
                <w:rFonts w:cs="Times New Roman"/>
                <w:color w:val="auto"/>
                <w:sz w:val="28"/>
                <w:szCs w:val="28"/>
                <w:lang w:val="kk-KZ"/>
              </w:rPr>
            </w:pPr>
            <w:r w:rsidRPr="00F05C83">
              <w:rPr>
                <w:rFonts w:cs="Times New Roman"/>
                <w:noProof/>
                <w:sz w:val="28"/>
                <w:szCs w:val="28"/>
                <w:lang w:val="kk-KZ"/>
              </w:rPr>
              <w:t>Тау-кен жиымын өндіру айналасында бекітудің инновациялық технологиялық құралдарын әзірлеу ………………………………….</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8</w:t>
            </w:r>
            <w:r w:rsidR="002254F2">
              <w:rPr>
                <w:sz w:val="28"/>
                <w:szCs w:val="28"/>
                <w:lang w:val="kk-KZ"/>
              </w:rPr>
              <w:t>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5.3</w:t>
            </w:r>
          </w:p>
        </w:tc>
        <w:tc>
          <w:tcPr>
            <w:tcW w:w="8364" w:type="dxa"/>
          </w:tcPr>
          <w:p w:rsidR="008710DE" w:rsidRPr="00F05C83" w:rsidRDefault="008710DE" w:rsidP="00F05C83">
            <w:pPr>
              <w:jc w:val="both"/>
              <w:rPr>
                <w:rFonts w:cs="Times New Roman"/>
                <w:noProof/>
                <w:sz w:val="28"/>
                <w:szCs w:val="28"/>
                <w:lang w:val="kk-KZ"/>
              </w:rPr>
            </w:pPr>
            <w:r w:rsidRPr="00F05C83">
              <w:rPr>
                <w:rFonts w:eastAsiaTheme="minorHAnsi"/>
                <w:sz w:val="28"/>
                <w:szCs w:val="28"/>
                <w:lang w:val="kk-KZ"/>
              </w:rPr>
              <w:t>Үйімдерде және ұңғылау кенжарларында тау-кен қазбаларын бекітудің тиімді тәсілдерін жасау...........................................................</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9</w:t>
            </w:r>
            <w:r w:rsidR="002254F2">
              <w:rPr>
                <w:sz w:val="28"/>
                <w:szCs w:val="28"/>
                <w:lang w:val="kk-KZ"/>
              </w:rPr>
              <w:t>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5.4</w:t>
            </w:r>
          </w:p>
        </w:tc>
        <w:tc>
          <w:tcPr>
            <w:tcW w:w="8364" w:type="dxa"/>
          </w:tcPr>
          <w:p w:rsidR="008710DE" w:rsidRPr="00F05C83" w:rsidRDefault="008710DE" w:rsidP="00F05C83">
            <w:pPr>
              <w:jc w:val="both"/>
              <w:rPr>
                <w:rFonts w:eastAsiaTheme="minorHAnsi"/>
                <w:sz w:val="28"/>
                <w:szCs w:val="28"/>
                <w:lang w:val="kk-KZ"/>
              </w:rPr>
            </w:pPr>
            <w:r w:rsidRPr="00F05C83">
              <w:rPr>
                <w:rFonts w:cs="Times New Roman"/>
                <w:color w:val="auto"/>
                <w:sz w:val="28"/>
                <w:szCs w:val="28"/>
                <w:lang w:val="kk-KZ"/>
              </w:rPr>
              <w:t>Шахта жағдайында бұзылған немесе әлсіреген жиымдарды бекіту үшін тұрақтандырғыш шайырларды қолданудың технологиялық сызбалары..................................................................................................</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2254F2" w:rsidP="00F05C83">
            <w:pPr>
              <w:rPr>
                <w:sz w:val="28"/>
                <w:szCs w:val="28"/>
                <w:lang w:val="kk-KZ"/>
              </w:rPr>
            </w:pPr>
            <w:r>
              <w:rPr>
                <w:sz w:val="28"/>
                <w:szCs w:val="28"/>
                <w:lang w:val="kk-KZ"/>
              </w:rPr>
              <w:t>100</w:t>
            </w:r>
          </w:p>
        </w:tc>
      </w:tr>
      <w:tr w:rsidR="00551D14" w:rsidRPr="00551D14" w:rsidTr="008E54D3">
        <w:tc>
          <w:tcPr>
            <w:tcW w:w="675" w:type="dxa"/>
          </w:tcPr>
          <w:p w:rsidR="00551D14" w:rsidRPr="00F05C83" w:rsidRDefault="00551D14" w:rsidP="00551D14">
            <w:pPr>
              <w:ind w:right="-108"/>
              <w:rPr>
                <w:sz w:val="28"/>
                <w:szCs w:val="28"/>
                <w:lang w:val="kk-KZ"/>
              </w:rPr>
            </w:pPr>
            <w:r w:rsidRPr="00801086">
              <w:rPr>
                <w:rFonts w:eastAsia="Times New Roman" w:cs="Times New Roman"/>
                <w:color w:val="auto"/>
                <w:sz w:val="28"/>
                <w:szCs w:val="28"/>
                <w:lang w:val="kk-KZ" w:bidi="ar-SA"/>
              </w:rPr>
              <w:t>5.4.1</w:t>
            </w:r>
          </w:p>
        </w:tc>
        <w:tc>
          <w:tcPr>
            <w:tcW w:w="8364" w:type="dxa"/>
          </w:tcPr>
          <w:p w:rsidR="00551D14" w:rsidRPr="00F05C83" w:rsidRDefault="00551D14" w:rsidP="00F05C83">
            <w:pPr>
              <w:jc w:val="both"/>
              <w:rPr>
                <w:rFonts w:cs="Times New Roman"/>
                <w:color w:val="auto"/>
                <w:sz w:val="28"/>
                <w:szCs w:val="28"/>
                <w:lang w:val="kk-KZ"/>
              </w:rPr>
            </w:pPr>
            <w:r w:rsidRPr="00801086">
              <w:rPr>
                <w:rFonts w:eastAsia="Times New Roman" w:cs="Times New Roman"/>
                <w:color w:val="auto"/>
                <w:sz w:val="28"/>
                <w:szCs w:val="28"/>
                <w:lang w:val="kk-KZ" w:bidi="ar-SA"/>
              </w:rPr>
              <w:t>Тұрақсыз жыныстардағы тау-кен қазбаларын жүргізу фронты бойынша шатырдағы күмбездерді толтыру тәсілі</w:t>
            </w:r>
            <w:r>
              <w:rPr>
                <w:rFonts w:eastAsia="Times New Roman" w:cs="Times New Roman"/>
                <w:color w:val="auto"/>
                <w:sz w:val="28"/>
                <w:szCs w:val="28"/>
                <w:lang w:val="kk-KZ" w:bidi="ar-SA"/>
              </w:rPr>
              <w:t>..............................</w:t>
            </w:r>
          </w:p>
        </w:tc>
        <w:tc>
          <w:tcPr>
            <w:tcW w:w="708" w:type="dxa"/>
          </w:tcPr>
          <w:p w:rsidR="00551D14" w:rsidRDefault="00551D14" w:rsidP="00F05C83">
            <w:pPr>
              <w:rPr>
                <w:sz w:val="28"/>
                <w:szCs w:val="28"/>
                <w:lang w:val="kk-KZ"/>
              </w:rPr>
            </w:pPr>
          </w:p>
          <w:p w:rsidR="00551D14" w:rsidRPr="00F05C83" w:rsidRDefault="00551D14" w:rsidP="00F05C83">
            <w:pPr>
              <w:rPr>
                <w:sz w:val="28"/>
                <w:szCs w:val="28"/>
                <w:lang w:val="kk-KZ"/>
              </w:rPr>
            </w:pPr>
            <w:r>
              <w:rPr>
                <w:sz w:val="28"/>
                <w:szCs w:val="28"/>
                <w:lang w:val="kk-KZ"/>
              </w:rPr>
              <w:t>101</w:t>
            </w:r>
          </w:p>
        </w:tc>
      </w:tr>
      <w:tr w:rsidR="00551D14" w:rsidRPr="00551D14" w:rsidTr="008E54D3">
        <w:tc>
          <w:tcPr>
            <w:tcW w:w="675" w:type="dxa"/>
          </w:tcPr>
          <w:p w:rsidR="00551D14" w:rsidRPr="00801086" w:rsidRDefault="00551D14" w:rsidP="00551D14">
            <w:pPr>
              <w:ind w:right="-108"/>
              <w:rPr>
                <w:rFonts w:eastAsia="Times New Roman" w:cs="Times New Roman"/>
                <w:color w:val="auto"/>
                <w:sz w:val="28"/>
                <w:szCs w:val="28"/>
                <w:lang w:val="kk-KZ" w:bidi="ar-SA"/>
              </w:rPr>
            </w:pPr>
            <w:r w:rsidRPr="006F5624">
              <w:rPr>
                <w:rFonts w:eastAsia="Calibri" w:cs="Times New Roman"/>
                <w:color w:val="auto"/>
                <w:sz w:val="28"/>
                <w:szCs w:val="28"/>
                <w:lang w:val="kk-KZ" w:bidi="ar-SA"/>
              </w:rPr>
              <w:t>5.4.2</w:t>
            </w:r>
          </w:p>
        </w:tc>
        <w:tc>
          <w:tcPr>
            <w:tcW w:w="8364" w:type="dxa"/>
          </w:tcPr>
          <w:p w:rsidR="00551D14" w:rsidRPr="00801086" w:rsidRDefault="00551D14" w:rsidP="00F05C83">
            <w:pPr>
              <w:jc w:val="both"/>
              <w:rPr>
                <w:rFonts w:eastAsia="Times New Roman" w:cs="Times New Roman"/>
                <w:color w:val="auto"/>
                <w:sz w:val="28"/>
                <w:szCs w:val="28"/>
                <w:lang w:val="kk-KZ" w:bidi="ar-SA"/>
              </w:rPr>
            </w:pPr>
            <w:r w:rsidRPr="006F5624">
              <w:rPr>
                <w:rFonts w:eastAsia="Calibri" w:cs="Times New Roman"/>
                <w:color w:val="auto"/>
                <w:sz w:val="28"/>
                <w:szCs w:val="28"/>
                <w:lang w:val="kk-KZ" w:bidi="ar-SA"/>
              </w:rPr>
              <w:t>Тазалау кенжарының жанасатын қазбамен түйіндесуін бекіту тәсілі</w:t>
            </w:r>
          </w:p>
        </w:tc>
        <w:tc>
          <w:tcPr>
            <w:tcW w:w="708" w:type="dxa"/>
          </w:tcPr>
          <w:p w:rsidR="00551D14" w:rsidRDefault="00551D14" w:rsidP="00F05C83">
            <w:pPr>
              <w:rPr>
                <w:sz w:val="28"/>
                <w:szCs w:val="28"/>
                <w:lang w:val="kk-KZ"/>
              </w:rPr>
            </w:pPr>
            <w:r>
              <w:rPr>
                <w:sz w:val="28"/>
                <w:szCs w:val="28"/>
                <w:lang w:val="kk-KZ"/>
              </w:rPr>
              <w:t>104</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5.5</w:t>
            </w:r>
          </w:p>
        </w:tc>
        <w:tc>
          <w:tcPr>
            <w:tcW w:w="8364" w:type="dxa"/>
          </w:tcPr>
          <w:p w:rsidR="008710DE" w:rsidRPr="00F05C83" w:rsidRDefault="008710DE" w:rsidP="00F05C83">
            <w:pPr>
              <w:jc w:val="both"/>
              <w:rPr>
                <w:rFonts w:cs="Times New Roman"/>
                <w:color w:val="auto"/>
                <w:sz w:val="28"/>
                <w:szCs w:val="28"/>
                <w:lang w:val="kk-KZ"/>
              </w:rPr>
            </w:pPr>
            <w:r w:rsidRPr="00F05C83">
              <w:rPr>
                <w:sz w:val="28"/>
                <w:szCs w:val="28"/>
                <w:lang w:val="kk-KZ"/>
              </w:rPr>
              <w:t>Түзілетін кесінді қатары бар лаваның артындағы қазбаларды ұстап тұру үшін екі деңгейлі анкерлі және кесінді бекітпелердің параметрлерін негіздеу............................................................................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10</w:t>
            </w:r>
            <w:r w:rsidR="002254F2">
              <w:rPr>
                <w:sz w:val="28"/>
                <w:szCs w:val="28"/>
                <w:lang w:val="kk-KZ"/>
              </w:rPr>
              <w:t>6</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5.6</w:t>
            </w:r>
          </w:p>
        </w:tc>
        <w:tc>
          <w:tcPr>
            <w:tcW w:w="8364" w:type="dxa"/>
          </w:tcPr>
          <w:p w:rsidR="008710DE" w:rsidRPr="00F05C83" w:rsidRDefault="008710DE" w:rsidP="00E65274">
            <w:pPr>
              <w:jc w:val="both"/>
              <w:rPr>
                <w:sz w:val="28"/>
                <w:szCs w:val="28"/>
                <w:lang w:val="kk-KZ"/>
              </w:rPr>
            </w:pPr>
            <w:r w:rsidRPr="00F05C83">
              <w:rPr>
                <w:sz w:val="28"/>
                <w:szCs w:val="28"/>
              </w:rPr>
              <w:t>Бесінші бөлімнің қор</w:t>
            </w:r>
            <w:r w:rsidR="00E65274">
              <w:rPr>
                <w:sz w:val="28"/>
                <w:szCs w:val="28"/>
                <w:lang w:val="kk-KZ"/>
              </w:rPr>
              <w:t>ы</w:t>
            </w:r>
            <w:r w:rsidRPr="00F05C83">
              <w:rPr>
                <w:sz w:val="28"/>
                <w:szCs w:val="28"/>
              </w:rPr>
              <w:t>тындысы ....……</w:t>
            </w:r>
            <w:r w:rsidRPr="00F05C83">
              <w:rPr>
                <w:sz w:val="28"/>
                <w:szCs w:val="28"/>
                <w:lang w:val="kk-KZ"/>
              </w:rPr>
              <w:t>.......................</w:t>
            </w:r>
            <w:r w:rsidRPr="00F05C83">
              <w:rPr>
                <w:sz w:val="28"/>
                <w:szCs w:val="28"/>
              </w:rPr>
              <w:t>………………</w:t>
            </w:r>
          </w:p>
        </w:tc>
        <w:tc>
          <w:tcPr>
            <w:tcW w:w="708" w:type="dxa"/>
          </w:tcPr>
          <w:p w:rsidR="008710DE" w:rsidRPr="00F05C83" w:rsidRDefault="008E1436" w:rsidP="002254F2">
            <w:pPr>
              <w:rPr>
                <w:sz w:val="28"/>
                <w:szCs w:val="28"/>
                <w:lang w:val="kk-KZ"/>
              </w:rPr>
            </w:pPr>
            <w:r w:rsidRPr="00F05C83">
              <w:rPr>
                <w:sz w:val="28"/>
                <w:szCs w:val="28"/>
                <w:lang w:val="kk-KZ"/>
              </w:rPr>
              <w:t>11</w:t>
            </w:r>
            <w:r w:rsidR="002254F2">
              <w:rPr>
                <w:sz w:val="28"/>
                <w:szCs w:val="28"/>
                <w:lang w:val="kk-KZ"/>
              </w:rPr>
              <w:t>2</w:t>
            </w:r>
          </w:p>
        </w:tc>
      </w:tr>
      <w:tr w:rsidR="008710DE" w:rsidRPr="00F05C83" w:rsidTr="008E54D3">
        <w:tc>
          <w:tcPr>
            <w:tcW w:w="675" w:type="dxa"/>
          </w:tcPr>
          <w:p w:rsidR="008710DE" w:rsidRPr="00F05C83" w:rsidRDefault="008710DE" w:rsidP="00F05C83">
            <w:pPr>
              <w:rPr>
                <w:b/>
                <w:sz w:val="28"/>
                <w:szCs w:val="28"/>
                <w:lang w:val="kk-KZ"/>
              </w:rPr>
            </w:pPr>
            <w:r w:rsidRPr="00F05C83">
              <w:rPr>
                <w:b/>
                <w:sz w:val="28"/>
                <w:szCs w:val="28"/>
                <w:lang w:val="kk-KZ"/>
              </w:rPr>
              <w:t>6</w:t>
            </w:r>
          </w:p>
        </w:tc>
        <w:tc>
          <w:tcPr>
            <w:tcW w:w="8364" w:type="dxa"/>
          </w:tcPr>
          <w:p w:rsidR="008710DE" w:rsidRPr="00F05C83" w:rsidRDefault="008710DE" w:rsidP="00F05C83">
            <w:pPr>
              <w:jc w:val="both"/>
              <w:rPr>
                <w:sz w:val="28"/>
                <w:szCs w:val="28"/>
                <w:lang w:val="kk-KZ"/>
              </w:rPr>
            </w:pPr>
            <w:r w:rsidRPr="00F05C83">
              <w:rPr>
                <w:rFonts w:cs="Times New Roman"/>
                <w:b/>
                <w:color w:val="auto"/>
                <w:sz w:val="28"/>
                <w:szCs w:val="28"/>
                <w:lang w:val="kk-KZ"/>
              </w:rPr>
              <w:t>ҚАРАҒАНДЫ КӨМІР БАССЕЙНІНІҢ ШАХТАЛАРЫ ЖАҒДАЙЫНДА ТЕХНОЛОГИЯЛЫҚ ӘЗІРЛЕМЕЛЕРДІ ІСКЕ АСЫРУ</w:t>
            </w:r>
            <w:r w:rsidRPr="00F05C83">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11</w:t>
            </w:r>
            <w:r w:rsidR="002254F2">
              <w:rPr>
                <w:sz w:val="28"/>
                <w:szCs w:val="28"/>
                <w:lang w:val="kk-KZ"/>
              </w:rPr>
              <w:t>4</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6.1</w:t>
            </w:r>
          </w:p>
        </w:tc>
        <w:tc>
          <w:tcPr>
            <w:tcW w:w="8364" w:type="dxa"/>
          </w:tcPr>
          <w:p w:rsidR="008710DE" w:rsidRPr="00F05C83" w:rsidRDefault="008710DE" w:rsidP="00F05C83">
            <w:pPr>
              <w:jc w:val="both"/>
              <w:rPr>
                <w:rFonts w:cs="Times New Roman"/>
                <w:b/>
                <w:color w:val="auto"/>
                <w:sz w:val="28"/>
                <w:szCs w:val="28"/>
                <w:lang w:val="kk-KZ"/>
              </w:rPr>
            </w:pPr>
            <w:r w:rsidRPr="00F05C83">
              <w:rPr>
                <w:rFonts w:cs="Times New Roman"/>
                <w:color w:val="auto"/>
                <w:sz w:val="28"/>
                <w:szCs w:val="28"/>
                <w:lang w:val="kk-KZ"/>
              </w:rPr>
              <w:t>Шатыр жыныстарын нығайту үшін 332к</w:t>
            </w:r>
            <w:r w:rsidRPr="002254F2">
              <w:rPr>
                <w:rFonts w:cs="Times New Roman"/>
                <w:color w:val="auto"/>
                <w:sz w:val="28"/>
                <w:szCs w:val="28"/>
                <w:vertAlign w:val="subscript"/>
                <w:lang w:val="kk-KZ"/>
              </w:rPr>
              <w:t>12</w:t>
            </w:r>
            <w:r w:rsidRPr="00F05C83">
              <w:rPr>
                <w:rFonts w:cs="Times New Roman"/>
                <w:color w:val="auto"/>
                <w:sz w:val="28"/>
                <w:szCs w:val="28"/>
                <w:lang w:val="kk-KZ"/>
              </w:rPr>
              <w:t>-ю конвейерлік қуақазының түйісуін бекіту үшін және пайдалану кезінде конвейерлік қуақазшаның</w:t>
            </w:r>
            <w:r w:rsidR="00315AA0" w:rsidRPr="00F05C83">
              <w:rPr>
                <w:rFonts w:cs="Times New Roman"/>
                <w:color w:val="auto"/>
                <w:sz w:val="28"/>
                <w:szCs w:val="28"/>
                <w:lang w:val="kk-KZ"/>
              </w:rPr>
              <w:t xml:space="preserve"> қолдау көрсетілетін бөлігінде «</w:t>
            </w:r>
            <w:r w:rsidRPr="00F05C83">
              <w:rPr>
                <w:rFonts w:cs="Times New Roman"/>
                <w:color w:val="auto"/>
                <w:sz w:val="28"/>
                <w:szCs w:val="28"/>
                <w:lang w:val="kk-KZ"/>
              </w:rPr>
              <w:t>Абай</w:t>
            </w:r>
            <w:r w:rsidR="00315AA0" w:rsidRPr="00F05C83">
              <w:rPr>
                <w:rFonts w:cs="Times New Roman"/>
                <w:color w:val="auto"/>
                <w:sz w:val="28"/>
                <w:szCs w:val="28"/>
                <w:lang w:val="kk-KZ"/>
              </w:rPr>
              <w:t>»</w:t>
            </w:r>
            <w:r w:rsidRPr="00F05C83">
              <w:rPr>
                <w:rFonts w:cs="Times New Roman"/>
                <w:color w:val="auto"/>
                <w:sz w:val="28"/>
                <w:szCs w:val="28"/>
                <w:lang w:val="kk-KZ"/>
              </w:rPr>
              <w:t xml:space="preserve"> шахтасындағы арқанды және құрамдас анкерлерді тәжірибелік-өнеркәсіптік сынау...................................................................................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p>
          <w:p w:rsidR="008E1436" w:rsidRPr="00F05C83" w:rsidRDefault="008E1436" w:rsidP="00F05C83">
            <w:pPr>
              <w:rPr>
                <w:sz w:val="28"/>
                <w:szCs w:val="28"/>
                <w:lang w:val="kk-KZ"/>
              </w:rPr>
            </w:pPr>
          </w:p>
          <w:p w:rsidR="008E1436" w:rsidRPr="00F05C83" w:rsidRDefault="002254F2" w:rsidP="00F05C83">
            <w:pPr>
              <w:rPr>
                <w:sz w:val="28"/>
                <w:szCs w:val="28"/>
                <w:lang w:val="kk-KZ"/>
              </w:rPr>
            </w:pPr>
            <w:r>
              <w:rPr>
                <w:sz w:val="28"/>
                <w:szCs w:val="28"/>
                <w:lang w:val="kk-KZ"/>
              </w:rPr>
              <w:t>114</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6.2</w:t>
            </w:r>
          </w:p>
        </w:tc>
        <w:tc>
          <w:tcPr>
            <w:tcW w:w="8364" w:type="dxa"/>
          </w:tcPr>
          <w:p w:rsidR="008710DE" w:rsidRPr="00F05C83" w:rsidRDefault="008710DE" w:rsidP="00F05C83">
            <w:pPr>
              <w:jc w:val="both"/>
              <w:rPr>
                <w:rFonts w:cs="Times New Roman"/>
                <w:color w:val="auto"/>
                <w:sz w:val="28"/>
                <w:szCs w:val="28"/>
                <w:lang w:val="kk-KZ"/>
              </w:rPr>
            </w:pPr>
            <w:r w:rsidRPr="00F05C83">
              <w:rPr>
                <w:rFonts w:cs="Times New Roman"/>
                <w:color w:val="auto"/>
                <w:sz w:val="28"/>
                <w:szCs w:val="28"/>
                <w:lang w:val="kk-KZ"/>
              </w:rPr>
              <w:t>«Қазақстан» шахтасындағы «БлокпурС» полиуретанды екі компонентті шайыры кезінде тау-кен массивін тұрақтандыру технологиясын қолдану</w:t>
            </w:r>
            <w:r w:rsidR="00C572AA" w:rsidRPr="00F05C83">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11</w:t>
            </w:r>
            <w:r w:rsidR="002254F2">
              <w:rPr>
                <w:sz w:val="28"/>
                <w:szCs w:val="28"/>
                <w:lang w:val="kk-KZ"/>
              </w:rPr>
              <w:t>9</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t>6.3</w:t>
            </w:r>
          </w:p>
        </w:tc>
        <w:tc>
          <w:tcPr>
            <w:tcW w:w="8364" w:type="dxa"/>
          </w:tcPr>
          <w:p w:rsidR="008710DE" w:rsidRPr="00F05C83" w:rsidRDefault="008710DE" w:rsidP="00F05C83">
            <w:pPr>
              <w:jc w:val="both"/>
              <w:rPr>
                <w:rFonts w:cs="Times New Roman"/>
                <w:color w:val="auto"/>
                <w:sz w:val="28"/>
                <w:szCs w:val="28"/>
                <w:lang w:val="kk-KZ"/>
              </w:rPr>
            </w:pPr>
            <w:r w:rsidRPr="00F05C83">
              <w:rPr>
                <w:rFonts w:cs="Times New Roman"/>
                <w:sz w:val="28"/>
                <w:szCs w:val="28"/>
                <w:lang w:val="kk-KZ"/>
              </w:rPr>
              <w:t xml:space="preserve">Тірек қысымы аймағында өндірілген кеңістікпен шекарада </w:t>
            </w:r>
            <w:r w:rsidR="00434DB8" w:rsidRPr="00F05C83">
              <w:rPr>
                <w:rFonts w:cs="Times New Roman"/>
                <w:sz w:val="28"/>
                <w:szCs w:val="28"/>
                <w:lang w:val="kk-KZ"/>
              </w:rPr>
              <w:t>лава</w:t>
            </w:r>
            <w:r w:rsidRPr="00F05C83">
              <w:rPr>
                <w:rFonts w:cs="Times New Roman"/>
                <w:sz w:val="28"/>
                <w:szCs w:val="28"/>
                <w:lang w:val="kk-KZ"/>
              </w:rPr>
              <w:t xml:space="preserve"> артында анкерлік бекітумен эксплуатациялық дайындық қазбаларын ұстауды техникалық-экономикалық бағалау....................</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12</w:t>
            </w:r>
            <w:r w:rsidR="002254F2">
              <w:rPr>
                <w:sz w:val="28"/>
                <w:szCs w:val="28"/>
                <w:lang w:val="kk-KZ"/>
              </w:rPr>
              <w:t>5</w:t>
            </w:r>
          </w:p>
        </w:tc>
      </w:tr>
      <w:tr w:rsidR="008710DE" w:rsidRPr="00F05C83" w:rsidTr="008E54D3">
        <w:tc>
          <w:tcPr>
            <w:tcW w:w="675" w:type="dxa"/>
          </w:tcPr>
          <w:p w:rsidR="008710DE" w:rsidRPr="00F05C83" w:rsidRDefault="008710DE" w:rsidP="00F05C83">
            <w:pPr>
              <w:rPr>
                <w:sz w:val="28"/>
                <w:szCs w:val="28"/>
                <w:lang w:val="kk-KZ"/>
              </w:rPr>
            </w:pPr>
            <w:r w:rsidRPr="00F05C83">
              <w:rPr>
                <w:sz w:val="28"/>
                <w:szCs w:val="28"/>
                <w:lang w:val="kk-KZ"/>
              </w:rPr>
              <w:lastRenderedPageBreak/>
              <w:t>6.4</w:t>
            </w:r>
          </w:p>
        </w:tc>
        <w:tc>
          <w:tcPr>
            <w:tcW w:w="8364" w:type="dxa"/>
          </w:tcPr>
          <w:p w:rsidR="008710DE" w:rsidRPr="00F05C83" w:rsidRDefault="008710DE" w:rsidP="00E65274">
            <w:pPr>
              <w:jc w:val="both"/>
              <w:rPr>
                <w:rFonts w:cs="Times New Roman"/>
                <w:sz w:val="28"/>
                <w:szCs w:val="28"/>
                <w:lang w:val="kk-KZ"/>
              </w:rPr>
            </w:pPr>
            <w:r w:rsidRPr="00F05C83">
              <w:rPr>
                <w:rFonts w:cs="Times New Roman"/>
                <w:color w:val="auto"/>
                <w:sz w:val="28"/>
                <w:szCs w:val="28"/>
                <w:lang w:val="ru-RU"/>
              </w:rPr>
              <w:t xml:space="preserve">Алтыншы </w:t>
            </w:r>
            <w:r w:rsidRPr="00F05C83">
              <w:rPr>
                <w:sz w:val="28"/>
                <w:szCs w:val="28"/>
                <w:lang w:val="kk-KZ"/>
              </w:rPr>
              <w:t>бөлімнің қор</w:t>
            </w:r>
            <w:r w:rsidR="00E65274">
              <w:rPr>
                <w:sz w:val="28"/>
                <w:szCs w:val="28"/>
                <w:lang w:val="kk-KZ"/>
              </w:rPr>
              <w:t>ы</w:t>
            </w:r>
            <w:r w:rsidRPr="00F05C83">
              <w:rPr>
                <w:sz w:val="28"/>
                <w:szCs w:val="28"/>
                <w:lang w:val="kk-KZ"/>
              </w:rPr>
              <w:t>тындысы.........................................................</w:t>
            </w:r>
          </w:p>
        </w:tc>
        <w:tc>
          <w:tcPr>
            <w:tcW w:w="708" w:type="dxa"/>
          </w:tcPr>
          <w:p w:rsidR="008710DE" w:rsidRPr="00F05C83" w:rsidRDefault="008E1436" w:rsidP="002254F2">
            <w:pPr>
              <w:rPr>
                <w:sz w:val="28"/>
                <w:szCs w:val="28"/>
                <w:lang w:val="kk-KZ"/>
              </w:rPr>
            </w:pPr>
            <w:r w:rsidRPr="00F05C83">
              <w:rPr>
                <w:sz w:val="28"/>
                <w:szCs w:val="28"/>
                <w:lang w:val="kk-KZ"/>
              </w:rPr>
              <w:t>12</w:t>
            </w:r>
            <w:r w:rsidR="002254F2">
              <w:rPr>
                <w:sz w:val="28"/>
                <w:szCs w:val="28"/>
                <w:lang w:val="kk-KZ"/>
              </w:rPr>
              <w:t>7</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C572AA" w:rsidP="00F05C83">
            <w:pPr>
              <w:jc w:val="both"/>
              <w:rPr>
                <w:rFonts w:cs="Times New Roman"/>
                <w:color w:val="auto"/>
                <w:sz w:val="28"/>
                <w:szCs w:val="28"/>
                <w:lang w:val="kk-KZ"/>
              </w:rPr>
            </w:pPr>
            <w:r w:rsidRPr="00F05C83">
              <w:rPr>
                <w:rFonts w:cs="Times New Roman"/>
                <w:b/>
                <w:color w:val="auto"/>
                <w:sz w:val="28"/>
                <w:szCs w:val="28"/>
                <w:lang w:val="kk-KZ"/>
              </w:rPr>
              <w:t>ҚОРЫТЫНДЫ</w:t>
            </w:r>
            <w:r w:rsidR="008710DE" w:rsidRPr="00F05C83">
              <w:rPr>
                <w:rFonts w:cs="Times New Roman"/>
                <w:color w:val="auto"/>
                <w:sz w:val="28"/>
                <w:szCs w:val="28"/>
                <w:lang w:val="kk-KZ"/>
              </w:rPr>
              <w:t>……..…………………………………………</w:t>
            </w:r>
            <w:r w:rsidRPr="00F05C83">
              <w:rPr>
                <w:rFonts w:cs="Times New Roman"/>
                <w:color w:val="auto"/>
                <w:sz w:val="28"/>
                <w:szCs w:val="28"/>
                <w:lang w:val="kk-KZ"/>
              </w:rPr>
              <w:t>...</w:t>
            </w:r>
            <w:r w:rsidR="008710DE" w:rsidRPr="00F05C83">
              <w:rPr>
                <w:rFonts w:cs="Times New Roman"/>
                <w:color w:val="auto"/>
                <w:sz w:val="28"/>
                <w:szCs w:val="28"/>
                <w:lang w:val="kk-KZ"/>
              </w:rPr>
              <w:t>……..</w:t>
            </w:r>
          </w:p>
        </w:tc>
        <w:tc>
          <w:tcPr>
            <w:tcW w:w="708" w:type="dxa"/>
          </w:tcPr>
          <w:p w:rsidR="008710DE" w:rsidRPr="00F05C83" w:rsidRDefault="008E1436" w:rsidP="002254F2">
            <w:pPr>
              <w:rPr>
                <w:sz w:val="28"/>
                <w:szCs w:val="28"/>
                <w:lang w:val="kk-KZ"/>
              </w:rPr>
            </w:pPr>
            <w:r w:rsidRPr="00F05C83">
              <w:rPr>
                <w:sz w:val="28"/>
                <w:szCs w:val="28"/>
                <w:lang w:val="kk-KZ"/>
              </w:rPr>
              <w:t>1</w:t>
            </w:r>
            <w:r w:rsidR="002254F2">
              <w:rPr>
                <w:sz w:val="28"/>
                <w:szCs w:val="28"/>
                <w:lang w:val="kk-KZ"/>
              </w:rPr>
              <w:t>29</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8710DE" w:rsidP="00F05C83">
            <w:pPr>
              <w:jc w:val="both"/>
              <w:rPr>
                <w:rFonts w:cs="Times New Roman"/>
                <w:color w:val="auto"/>
                <w:sz w:val="28"/>
                <w:szCs w:val="28"/>
                <w:lang w:val="kk-KZ"/>
              </w:rPr>
            </w:pPr>
            <w:r w:rsidRPr="00F05C83">
              <w:rPr>
                <w:rFonts w:cs="Times New Roman"/>
                <w:b/>
                <w:color w:val="auto"/>
                <w:sz w:val="28"/>
                <w:szCs w:val="28"/>
                <w:lang w:val="kk-KZ"/>
              </w:rPr>
              <w:t>ПАЙДАЛАНЫЛҒАН ӘДЕБИЕТТЕР ТІЗІМІ</w:t>
            </w:r>
            <w:r w:rsidRPr="00F05C83">
              <w:rPr>
                <w:rFonts w:cs="Times New Roman"/>
                <w:color w:val="auto"/>
                <w:sz w:val="28"/>
                <w:szCs w:val="28"/>
                <w:lang w:val="kk-KZ"/>
              </w:rPr>
              <w:t>……………………</w:t>
            </w:r>
            <w:r w:rsidR="00BF5D3A">
              <w:rPr>
                <w:rFonts w:cs="Times New Roman"/>
                <w:color w:val="auto"/>
                <w:sz w:val="28"/>
                <w:szCs w:val="28"/>
                <w:lang w:val="kk-KZ"/>
              </w:rPr>
              <w:t>..</w:t>
            </w:r>
          </w:p>
        </w:tc>
        <w:tc>
          <w:tcPr>
            <w:tcW w:w="708" w:type="dxa"/>
          </w:tcPr>
          <w:p w:rsidR="008710DE" w:rsidRPr="00F05C83" w:rsidRDefault="008E1436" w:rsidP="002254F2">
            <w:pPr>
              <w:rPr>
                <w:sz w:val="28"/>
                <w:szCs w:val="28"/>
                <w:lang w:val="kk-KZ"/>
              </w:rPr>
            </w:pPr>
            <w:r w:rsidRPr="00F05C83">
              <w:rPr>
                <w:sz w:val="28"/>
                <w:szCs w:val="28"/>
                <w:lang w:val="kk-KZ"/>
              </w:rPr>
              <w:t>13</w:t>
            </w:r>
            <w:r w:rsidR="002254F2">
              <w:rPr>
                <w:sz w:val="28"/>
                <w:szCs w:val="28"/>
                <w:lang w:val="kk-KZ"/>
              </w:rPr>
              <w:t>2</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8710DE" w:rsidP="005D4445">
            <w:pPr>
              <w:jc w:val="both"/>
              <w:rPr>
                <w:b/>
                <w:sz w:val="28"/>
                <w:szCs w:val="28"/>
                <w:lang w:val="kk-KZ"/>
              </w:rPr>
            </w:pPr>
            <w:r w:rsidRPr="00F05C83">
              <w:rPr>
                <w:rFonts w:cs="Times New Roman"/>
                <w:b/>
                <w:color w:val="auto"/>
                <w:sz w:val="28"/>
                <w:szCs w:val="28"/>
                <w:lang w:val="kk-KZ"/>
              </w:rPr>
              <w:t xml:space="preserve">ҚОСЫМША А </w:t>
            </w:r>
            <w:r w:rsidR="005D4445">
              <w:rPr>
                <w:rFonts w:cs="Times New Roman"/>
                <w:b/>
                <w:color w:val="auto"/>
                <w:sz w:val="28"/>
                <w:szCs w:val="28"/>
                <w:lang w:val="kk-KZ"/>
              </w:rPr>
              <w:t>-</w:t>
            </w:r>
            <w:r w:rsidR="000F0299" w:rsidRPr="00F05C83">
              <w:rPr>
                <w:rFonts w:cs="Times New Roman"/>
                <w:b/>
                <w:color w:val="auto"/>
                <w:sz w:val="28"/>
                <w:szCs w:val="28"/>
                <w:lang w:val="kk-KZ"/>
              </w:rPr>
              <w:t xml:space="preserve"> </w:t>
            </w:r>
            <w:r w:rsidR="007B581D" w:rsidRPr="007B581D">
              <w:rPr>
                <w:rFonts w:cs="Times New Roman"/>
                <w:color w:val="auto"/>
                <w:sz w:val="28"/>
                <w:szCs w:val="28"/>
                <w:lang w:val="kk-KZ"/>
              </w:rPr>
              <w:t>Ресей Федерациясы, Кемерев қаласында ғылыми тағылымдамадан өткені туралы сертификат</w:t>
            </w:r>
            <w:r w:rsidR="000F0299" w:rsidRPr="00F05C83">
              <w:rPr>
                <w:color w:val="auto"/>
                <w:sz w:val="28"/>
                <w:szCs w:val="28"/>
                <w:lang w:val="kk-KZ"/>
              </w:rPr>
              <w:t>.....</w:t>
            </w:r>
            <w:r w:rsidRPr="00F05C83">
              <w:rPr>
                <w:color w:val="auto"/>
                <w:sz w:val="28"/>
                <w:szCs w:val="28"/>
                <w:lang w:val="kk-KZ"/>
              </w:rPr>
              <w:t>.</w:t>
            </w:r>
            <w:r w:rsidR="007B581D">
              <w:rPr>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w:t>
            </w:r>
            <w:r w:rsidR="002254F2">
              <w:rPr>
                <w:sz w:val="28"/>
                <w:szCs w:val="28"/>
                <w:lang w:val="kk-KZ"/>
              </w:rPr>
              <w:t>38</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8710DE" w:rsidP="005D4445">
            <w:pPr>
              <w:jc w:val="both"/>
              <w:rPr>
                <w:rFonts w:cs="Times New Roman"/>
                <w:b/>
                <w:color w:val="auto"/>
                <w:sz w:val="28"/>
                <w:szCs w:val="28"/>
                <w:lang w:val="kk-KZ"/>
              </w:rPr>
            </w:pPr>
            <w:r w:rsidRPr="00F05C83">
              <w:rPr>
                <w:rFonts w:cs="Times New Roman"/>
                <w:b/>
                <w:color w:val="auto"/>
                <w:sz w:val="28"/>
                <w:szCs w:val="28"/>
                <w:lang w:val="kk-KZ"/>
              </w:rPr>
              <w:t xml:space="preserve">ҚОСЫМША Ә </w:t>
            </w:r>
            <w:r w:rsidR="005D4445">
              <w:rPr>
                <w:rFonts w:cs="Times New Roman"/>
                <w:b/>
                <w:color w:val="auto"/>
                <w:sz w:val="28"/>
                <w:szCs w:val="28"/>
                <w:lang w:val="kk-KZ"/>
              </w:rPr>
              <w:t>-</w:t>
            </w:r>
            <w:r w:rsidRPr="00F05C83">
              <w:rPr>
                <w:rFonts w:cs="Times New Roman"/>
                <w:b/>
                <w:color w:val="auto"/>
                <w:sz w:val="28"/>
                <w:szCs w:val="28"/>
                <w:lang w:val="kk-KZ"/>
              </w:rPr>
              <w:t xml:space="preserve"> </w:t>
            </w:r>
            <w:r w:rsidR="007B581D" w:rsidRPr="007B581D">
              <w:rPr>
                <w:rFonts w:cs="Times New Roman"/>
                <w:color w:val="auto"/>
                <w:sz w:val="28"/>
                <w:szCs w:val="28"/>
                <w:lang w:val="kk-KZ"/>
              </w:rPr>
              <w:t>«Абай» шахталарынан 311к</w:t>
            </w:r>
            <w:r w:rsidR="007B581D" w:rsidRPr="000C4836">
              <w:rPr>
                <w:rFonts w:cs="Times New Roman"/>
                <w:color w:val="auto"/>
                <w:sz w:val="28"/>
                <w:szCs w:val="28"/>
                <w:vertAlign w:val="subscript"/>
                <w:lang w:val="kk-KZ"/>
              </w:rPr>
              <w:t>18</w:t>
            </w:r>
            <w:r w:rsidR="007B581D" w:rsidRPr="007B581D">
              <w:rPr>
                <w:rFonts w:cs="Times New Roman"/>
                <w:color w:val="auto"/>
                <w:sz w:val="28"/>
                <w:szCs w:val="28"/>
                <w:lang w:val="kk-KZ"/>
              </w:rPr>
              <w:t>-конвейерлік штректің ПК25+5 және ПК 27+5 аралығындағы тауашадағы «КарМТУ» конструкциясының арқанды және құрамдас анкерлеріне тәжірибелік-өнеркәсіптік сынақтар жүргізу актісі</w:t>
            </w:r>
            <w:r w:rsidR="007B581D">
              <w:rPr>
                <w:rFonts w:cs="Times New Roman"/>
                <w:color w:val="auto"/>
                <w:sz w:val="28"/>
                <w:szCs w:val="28"/>
                <w:lang w:val="kk-KZ"/>
              </w:rPr>
              <w:t>..</w:t>
            </w:r>
            <w:r w:rsidR="00514AE9" w:rsidRPr="00514AE9">
              <w:rPr>
                <w:rFonts w:cs="Times New Roman"/>
                <w:color w:val="auto"/>
                <w:sz w:val="28"/>
                <w:szCs w:val="28"/>
                <w:lang w:val="kk-KZ"/>
              </w:rPr>
              <w:t>..</w:t>
            </w:r>
            <w:r w:rsidR="00BF5D3A">
              <w:rPr>
                <w:rFonts w:cs="Times New Roman"/>
                <w:color w:val="auto"/>
                <w:sz w:val="28"/>
                <w:szCs w:val="28"/>
                <w:lang w:val="kk-KZ"/>
              </w:rPr>
              <w:t>.....</w:t>
            </w:r>
            <w:r w:rsidR="00514AE9" w:rsidRPr="00514AE9">
              <w:rPr>
                <w:rFonts w:cs="Times New Roman"/>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F05C83">
            <w:pPr>
              <w:rPr>
                <w:sz w:val="28"/>
                <w:szCs w:val="28"/>
                <w:lang w:val="kk-KZ"/>
              </w:rPr>
            </w:pPr>
          </w:p>
          <w:p w:rsidR="007B581D" w:rsidRDefault="007B581D"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13</w:t>
            </w:r>
            <w:r w:rsidR="002254F2">
              <w:rPr>
                <w:sz w:val="28"/>
                <w:szCs w:val="28"/>
                <w:lang w:val="kk-KZ"/>
              </w:rPr>
              <w:t>9</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8710DE" w:rsidP="005D4445">
            <w:pPr>
              <w:jc w:val="both"/>
              <w:rPr>
                <w:rFonts w:cs="Times New Roman"/>
                <w:b/>
                <w:color w:val="auto"/>
                <w:sz w:val="28"/>
                <w:szCs w:val="28"/>
                <w:lang w:val="kk-KZ"/>
              </w:rPr>
            </w:pPr>
            <w:r w:rsidRPr="00F05C83">
              <w:rPr>
                <w:rFonts w:cs="Times New Roman"/>
                <w:b/>
                <w:color w:val="auto"/>
                <w:sz w:val="28"/>
                <w:szCs w:val="28"/>
                <w:lang w:val="kk-KZ"/>
              </w:rPr>
              <w:t xml:space="preserve">ҚОСЫМША Б </w:t>
            </w:r>
            <w:r w:rsidR="005D4445">
              <w:rPr>
                <w:rFonts w:cs="Times New Roman"/>
                <w:b/>
                <w:color w:val="auto"/>
                <w:sz w:val="28"/>
                <w:szCs w:val="28"/>
                <w:lang w:val="kk-KZ"/>
              </w:rPr>
              <w:t>-</w:t>
            </w:r>
            <w:r w:rsidRPr="00F05C83">
              <w:rPr>
                <w:rFonts w:cs="Times New Roman"/>
                <w:b/>
                <w:color w:val="auto"/>
                <w:sz w:val="28"/>
                <w:szCs w:val="28"/>
                <w:lang w:val="kk-KZ"/>
              </w:rPr>
              <w:t xml:space="preserve"> </w:t>
            </w:r>
            <w:r w:rsidR="00A5522C" w:rsidRPr="00A5522C">
              <w:rPr>
                <w:rFonts w:cs="Times New Roman"/>
                <w:color w:val="auto"/>
                <w:sz w:val="28"/>
                <w:szCs w:val="28"/>
                <w:lang w:val="kk-KZ"/>
              </w:rPr>
              <w:t>Өнертабысқ №34625 патенті. Сақиналы тесіктер және бойлық кертіктері бар арқанды анкер</w:t>
            </w:r>
            <w:r w:rsidRPr="00F05C83">
              <w:rPr>
                <w:color w:val="auto"/>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14</w:t>
            </w:r>
            <w:r w:rsidR="002254F2">
              <w:rPr>
                <w:sz w:val="28"/>
                <w:szCs w:val="28"/>
                <w:lang w:val="kk-KZ"/>
              </w:rPr>
              <w:t>2</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8710DE" w:rsidP="005D4445">
            <w:pPr>
              <w:jc w:val="both"/>
              <w:rPr>
                <w:rFonts w:cs="Times New Roman"/>
                <w:b/>
                <w:color w:val="auto"/>
                <w:sz w:val="28"/>
                <w:szCs w:val="28"/>
                <w:lang w:val="kk-KZ"/>
              </w:rPr>
            </w:pPr>
            <w:r w:rsidRPr="00F05C83">
              <w:rPr>
                <w:rFonts w:cs="Times New Roman"/>
                <w:b/>
                <w:color w:val="auto"/>
                <w:sz w:val="28"/>
                <w:szCs w:val="28"/>
                <w:lang w:val="kk-KZ"/>
              </w:rPr>
              <w:t xml:space="preserve">ҚОСЫМША В </w:t>
            </w:r>
            <w:r w:rsidR="005D4445">
              <w:rPr>
                <w:rFonts w:cs="Times New Roman"/>
                <w:b/>
                <w:color w:val="auto"/>
                <w:sz w:val="28"/>
                <w:szCs w:val="28"/>
                <w:lang w:val="kk-KZ"/>
              </w:rPr>
              <w:t>-</w:t>
            </w:r>
            <w:r w:rsidRPr="00F05C83">
              <w:rPr>
                <w:rFonts w:cs="Times New Roman"/>
                <w:b/>
                <w:color w:val="auto"/>
                <w:sz w:val="28"/>
                <w:szCs w:val="28"/>
                <w:lang w:val="kk-KZ"/>
              </w:rPr>
              <w:t xml:space="preserve"> </w:t>
            </w:r>
            <w:r w:rsidR="000C4836" w:rsidRPr="000C4836">
              <w:rPr>
                <w:rFonts w:cs="Times New Roman"/>
                <w:color w:val="auto"/>
                <w:sz w:val="28"/>
                <w:szCs w:val="28"/>
                <w:lang w:val="kk-KZ"/>
              </w:rPr>
              <w:t>«Арселор Миттал Теміртау» АҚ УД «Абай» шахтасының тау-кен-геологиялық және тау-кен техникалық жағдайларында дайындық қазбаларын жүргізу және пайдалану кезінде тау-кен массивін бекіту технологиясын қолдану жөніндегі ниеттер туралы хаттама</w:t>
            </w:r>
            <w:r w:rsidRPr="00F05C83">
              <w:rPr>
                <w:color w:val="auto"/>
                <w:sz w:val="28"/>
                <w:szCs w:val="28"/>
                <w:lang w:val="kk-KZ"/>
              </w:rPr>
              <w:t>……...............</w:t>
            </w:r>
            <w:r w:rsidR="00197718" w:rsidRPr="00F05C83">
              <w:rPr>
                <w:color w:val="auto"/>
                <w:sz w:val="28"/>
                <w:szCs w:val="28"/>
                <w:lang w:val="kk-KZ"/>
              </w:rPr>
              <w:t>...........................</w:t>
            </w:r>
            <w:r w:rsidRPr="00F05C83">
              <w:rPr>
                <w:color w:val="auto"/>
                <w:sz w:val="28"/>
                <w:szCs w:val="28"/>
                <w:lang w:val="kk-KZ"/>
              </w:rPr>
              <w:t>.................</w:t>
            </w:r>
            <w:r w:rsidR="000C4836">
              <w:rPr>
                <w:color w:val="auto"/>
                <w:sz w:val="28"/>
                <w:szCs w:val="28"/>
                <w:lang w:val="kk-KZ"/>
              </w:rPr>
              <w:t>........</w:t>
            </w:r>
          </w:p>
        </w:tc>
        <w:tc>
          <w:tcPr>
            <w:tcW w:w="708" w:type="dxa"/>
          </w:tcPr>
          <w:p w:rsidR="008710DE" w:rsidRPr="00F05C83" w:rsidRDefault="008710DE" w:rsidP="00F05C83">
            <w:pPr>
              <w:rPr>
                <w:sz w:val="28"/>
                <w:szCs w:val="28"/>
                <w:lang w:val="kk-KZ"/>
              </w:rPr>
            </w:pPr>
          </w:p>
          <w:p w:rsidR="000C4836" w:rsidRDefault="000C4836" w:rsidP="00F05C83">
            <w:pPr>
              <w:rPr>
                <w:sz w:val="28"/>
                <w:szCs w:val="28"/>
                <w:lang w:val="kk-KZ"/>
              </w:rPr>
            </w:pPr>
          </w:p>
          <w:p w:rsidR="000C4836" w:rsidRDefault="000C4836" w:rsidP="00F05C83">
            <w:pPr>
              <w:rPr>
                <w:sz w:val="28"/>
                <w:szCs w:val="28"/>
                <w:lang w:val="kk-KZ"/>
              </w:rPr>
            </w:pPr>
          </w:p>
          <w:p w:rsidR="000C4836" w:rsidRDefault="000C48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14</w:t>
            </w:r>
            <w:r w:rsidR="002254F2">
              <w:rPr>
                <w:sz w:val="28"/>
                <w:szCs w:val="28"/>
                <w:lang w:val="kk-KZ"/>
              </w:rPr>
              <w:t>3</w:t>
            </w:r>
          </w:p>
        </w:tc>
      </w:tr>
      <w:tr w:rsidR="008710DE" w:rsidRPr="00F05C83" w:rsidTr="008E54D3">
        <w:tc>
          <w:tcPr>
            <w:tcW w:w="675" w:type="dxa"/>
          </w:tcPr>
          <w:p w:rsidR="008710DE" w:rsidRPr="00F05C83" w:rsidRDefault="008710DE" w:rsidP="00F05C83">
            <w:pPr>
              <w:rPr>
                <w:sz w:val="28"/>
                <w:szCs w:val="28"/>
                <w:lang w:val="kk-KZ"/>
              </w:rPr>
            </w:pPr>
          </w:p>
        </w:tc>
        <w:tc>
          <w:tcPr>
            <w:tcW w:w="8364" w:type="dxa"/>
          </w:tcPr>
          <w:p w:rsidR="008710DE" w:rsidRPr="00F05C83" w:rsidRDefault="008710DE" w:rsidP="004F61F6">
            <w:pPr>
              <w:pStyle w:val="af"/>
              <w:spacing w:before="0" w:beforeAutospacing="0" w:after="0" w:afterAutospacing="0"/>
              <w:jc w:val="both"/>
              <w:textAlignment w:val="baseline"/>
              <w:rPr>
                <w:rFonts w:eastAsia="Calibri"/>
                <w:noProof/>
                <w:color w:val="000000" w:themeColor="text1"/>
                <w:sz w:val="28"/>
                <w:szCs w:val="28"/>
                <w:lang w:val="kk-KZ"/>
              </w:rPr>
            </w:pPr>
            <w:r w:rsidRPr="00F05C83">
              <w:rPr>
                <w:b/>
                <w:sz w:val="28"/>
                <w:szCs w:val="28"/>
                <w:lang w:val="kk-KZ"/>
              </w:rPr>
              <w:t xml:space="preserve">ҚОСЫМША Г </w:t>
            </w:r>
            <w:r w:rsidR="004F61F6">
              <w:rPr>
                <w:b/>
                <w:sz w:val="28"/>
                <w:szCs w:val="28"/>
                <w:lang w:val="kk-KZ"/>
              </w:rPr>
              <w:t>–</w:t>
            </w:r>
            <w:r w:rsidR="004F61F6" w:rsidRPr="004F61F6">
              <w:rPr>
                <w:lang w:val="kk-KZ"/>
              </w:rPr>
              <w:t xml:space="preserve"> </w:t>
            </w:r>
            <w:r w:rsidR="004F61F6" w:rsidRPr="004F61F6">
              <w:rPr>
                <w:sz w:val="28"/>
                <w:szCs w:val="28"/>
                <w:lang w:val="kk-KZ"/>
              </w:rPr>
              <w:t>Ғылыми-зерттеу жұмысының нәтижелерін оқу процесіне енгізу актісі</w:t>
            </w:r>
            <w:r w:rsidRPr="00F05C83">
              <w:rPr>
                <w:b/>
                <w:sz w:val="28"/>
                <w:szCs w:val="28"/>
                <w:lang w:val="kk-KZ"/>
              </w:rPr>
              <w:t xml:space="preserve"> </w:t>
            </w:r>
            <w:r w:rsidRPr="00F05C83">
              <w:rPr>
                <w:sz w:val="28"/>
                <w:szCs w:val="28"/>
                <w:lang w:val="kk-KZ"/>
              </w:rPr>
              <w:t>…</w:t>
            </w:r>
            <w:r w:rsidR="003A42A2" w:rsidRPr="00F05C83">
              <w:rPr>
                <w:sz w:val="28"/>
                <w:szCs w:val="28"/>
                <w:lang w:val="kk-KZ"/>
              </w:rPr>
              <w:t>.....</w:t>
            </w:r>
            <w:r w:rsidR="00850BEB" w:rsidRPr="00F05C83">
              <w:rPr>
                <w:sz w:val="28"/>
                <w:szCs w:val="28"/>
                <w:lang w:val="kk-KZ"/>
              </w:rPr>
              <w:t>......................</w:t>
            </w:r>
            <w:r w:rsidR="005D4445">
              <w:rPr>
                <w:sz w:val="28"/>
                <w:szCs w:val="28"/>
                <w:lang w:val="kk-KZ"/>
              </w:rPr>
              <w:t>.............................</w:t>
            </w:r>
            <w:r w:rsidR="004F61F6">
              <w:rPr>
                <w:sz w:val="28"/>
                <w:szCs w:val="28"/>
                <w:lang w:val="kk-KZ"/>
              </w:rPr>
              <w:t>................</w:t>
            </w:r>
          </w:p>
        </w:tc>
        <w:tc>
          <w:tcPr>
            <w:tcW w:w="708" w:type="dxa"/>
          </w:tcPr>
          <w:p w:rsidR="008710DE" w:rsidRPr="00F05C83" w:rsidRDefault="008710DE"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14</w:t>
            </w:r>
            <w:r w:rsidR="002254F2">
              <w:rPr>
                <w:sz w:val="28"/>
                <w:szCs w:val="28"/>
                <w:lang w:val="kk-KZ"/>
              </w:rPr>
              <w:t>5</w:t>
            </w:r>
          </w:p>
        </w:tc>
      </w:tr>
      <w:tr w:rsidR="008A55AD" w:rsidRPr="00F05C83" w:rsidTr="008E54D3">
        <w:tc>
          <w:tcPr>
            <w:tcW w:w="675" w:type="dxa"/>
          </w:tcPr>
          <w:p w:rsidR="008A55AD" w:rsidRPr="00F05C83" w:rsidRDefault="008A55AD" w:rsidP="00F05C83">
            <w:pPr>
              <w:rPr>
                <w:sz w:val="28"/>
                <w:szCs w:val="28"/>
                <w:lang w:val="kk-KZ"/>
              </w:rPr>
            </w:pPr>
          </w:p>
        </w:tc>
        <w:tc>
          <w:tcPr>
            <w:tcW w:w="8364" w:type="dxa"/>
          </w:tcPr>
          <w:p w:rsidR="008A55AD" w:rsidRPr="00F05C83" w:rsidRDefault="008A55AD" w:rsidP="004F61F6">
            <w:pPr>
              <w:tabs>
                <w:tab w:val="left" w:pos="851"/>
                <w:tab w:val="left" w:pos="993"/>
                <w:tab w:val="left" w:pos="1276"/>
                <w:tab w:val="left" w:pos="1560"/>
              </w:tabs>
              <w:jc w:val="both"/>
              <w:rPr>
                <w:sz w:val="28"/>
                <w:szCs w:val="28"/>
                <w:lang w:val="kk-KZ"/>
              </w:rPr>
            </w:pPr>
            <w:r w:rsidRPr="00F05C83">
              <w:rPr>
                <w:b/>
                <w:sz w:val="28"/>
                <w:szCs w:val="28"/>
                <w:lang w:val="kk-KZ"/>
              </w:rPr>
              <w:t xml:space="preserve">ҚОСЫМША </w:t>
            </w:r>
            <w:r w:rsidR="006D3E51" w:rsidRPr="00F05C83">
              <w:rPr>
                <w:b/>
                <w:sz w:val="28"/>
                <w:szCs w:val="28"/>
                <w:lang w:val="kk-KZ"/>
              </w:rPr>
              <w:t>Ғ</w:t>
            </w:r>
            <w:r w:rsidRPr="00F05C83">
              <w:rPr>
                <w:b/>
                <w:sz w:val="28"/>
                <w:szCs w:val="28"/>
                <w:lang w:val="kk-KZ"/>
              </w:rPr>
              <w:t xml:space="preserve"> </w:t>
            </w:r>
            <w:r w:rsidR="005D4445">
              <w:rPr>
                <w:b/>
                <w:sz w:val="28"/>
                <w:szCs w:val="28"/>
                <w:lang w:val="kk-KZ"/>
              </w:rPr>
              <w:t>-</w:t>
            </w:r>
            <w:r w:rsidRPr="00F05C83">
              <w:rPr>
                <w:b/>
                <w:sz w:val="28"/>
                <w:szCs w:val="28"/>
                <w:lang w:val="kk-KZ"/>
              </w:rPr>
              <w:t xml:space="preserve"> </w:t>
            </w:r>
            <w:r w:rsidR="004F61F6" w:rsidRPr="004F61F6">
              <w:rPr>
                <w:sz w:val="28"/>
                <w:szCs w:val="28"/>
                <w:lang w:val="kk-KZ"/>
              </w:rPr>
              <w:t>«АрселорМиталл Темірау»АҚ КД шахталарының жобаларына ғылыми-зерттеу және диссертациялық жұмыстарды орындау кезінде әзірленген КеАҚ «Әбілқас Сағынов атындағы Қарағанды техникалық университеті» ұсынылған ғылыми-зерттеу нәтижелерін енгізу туралы актісі</w:t>
            </w:r>
            <w:r w:rsidR="00F96131" w:rsidRPr="00F05C83">
              <w:rPr>
                <w:sz w:val="28"/>
                <w:szCs w:val="28"/>
                <w:lang w:val="kk-KZ"/>
              </w:rPr>
              <w:t>...</w:t>
            </w:r>
            <w:r w:rsidR="006D3E51" w:rsidRPr="00F05C83">
              <w:rPr>
                <w:sz w:val="28"/>
                <w:szCs w:val="28"/>
                <w:lang w:val="kk-KZ"/>
              </w:rPr>
              <w:t>............</w:t>
            </w:r>
            <w:r w:rsidR="00972BE2">
              <w:rPr>
                <w:sz w:val="28"/>
                <w:szCs w:val="28"/>
                <w:lang w:val="kk-KZ"/>
              </w:rPr>
              <w:t>.........................................</w:t>
            </w:r>
            <w:r w:rsidR="004F61F6">
              <w:rPr>
                <w:sz w:val="28"/>
                <w:szCs w:val="28"/>
                <w:lang w:val="kk-KZ"/>
              </w:rPr>
              <w:t>....</w:t>
            </w:r>
          </w:p>
        </w:tc>
        <w:tc>
          <w:tcPr>
            <w:tcW w:w="708" w:type="dxa"/>
          </w:tcPr>
          <w:p w:rsidR="008A55AD" w:rsidRPr="00F05C83" w:rsidRDefault="008A55AD" w:rsidP="00F05C83">
            <w:pPr>
              <w:rPr>
                <w:sz w:val="28"/>
                <w:szCs w:val="28"/>
                <w:lang w:val="kk-KZ"/>
              </w:rPr>
            </w:pPr>
          </w:p>
          <w:p w:rsidR="004F61F6" w:rsidRDefault="004F61F6" w:rsidP="00F05C83">
            <w:pPr>
              <w:rPr>
                <w:sz w:val="28"/>
                <w:szCs w:val="28"/>
                <w:lang w:val="kk-KZ"/>
              </w:rPr>
            </w:pPr>
          </w:p>
          <w:p w:rsidR="004F61F6" w:rsidRDefault="004F61F6" w:rsidP="00F05C83">
            <w:pPr>
              <w:rPr>
                <w:sz w:val="28"/>
                <w:szCs w:val="28"/>
                <w:lang w:val="kk-KZ"/>
              </w:rPr>
            </w:pPr>
          </w:p>
          <w:p w:rsidR="004F61F6" w:rsidRDefault="004F61F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w:t>
            </w:r>
            <w:r w:rsidR="002254F2">
              <w:rPr>
                <w:sz w:val="28"/>
                <w:szCs w:val="28"/>
                <w:lang w:val="kk-KZ"/>
              </w:rPr>
              <w:t>47</w:t>
            </w:r>
          </w:p>
        </w:tc>
      </w:tr>
      <w:tr w:rsidR="006D3E51" w:rsidRPr="00F05C83" w:rsidTr="008E54D3">
        <w:tc>
          <w:tcPr>
            <w:tcW w:w="675" w:type="dxa"/>
          </w:tcPr>
          <w:p w:rsidR="006D3E51" w:rsidRPr="00F05C83" w:rsidRDefault="006D3E51" w:rsidP="00F05C83">
            <w:pPr>
              <w:rPr>
                <w:sz w:val="28"/>
                <w:szCs w:val="28"/>
                <w:lang w:val="kk-KZ"/>
              </w:rPr>
            </w:pPr>
          </w:p>
        </w:tc>
        <w:tc>
          <w:tcPr>
            <w:tcW w:w="8364" w:type="dxa"/>
          </w:tcPr>
          <w:p w:rsidR="006D3E51" w:rsidRPr="00F05C83" w:rsidRDefault="006D3E51" w:rsidP="005D4445">
            <w:pPr>
              <w:pStyle w:val="af"/>
              <w:spacing w:before="0" w:beforeAutospacing="0" w:after="0" w:afterAutospacing="0"/>
              <w:jc w:val="both"/>
              <w:textAlignment w:val="baseline"/>
              <w:rPr>
                <w:b/>
                <w:sz w:val="28"/>
                <w:szCs w:val="28"/>
                <w:lang w:val="kk-KZ"/>
              </w:rPr>
            </w:pPr>
            <w:r w:rsidRPr="00F05C83">
              <w:rPr>
                <w:b/>
                <w:sz w:val="28"/>
                <w:szCs w:val="28"/>
                <w:lang w:val="kk-KZ"/>
              </w:rPr>
              <w:t xml:space="preserve">ҚОСЫМША Д </w:t>
            </w:r>
            <w:r w:rsidR="005D4445">
              <w:rPr>
                <w:b/>
                <w:sz w:val="28"/>
                <w:szCs w:val="28"/>
                <w:lang w:val="kk-KZ"/>
              </w:rPr>
              <w:t>-</w:t>
            </w:r>
            <w:r w:rsidR="00850BEB" w:rsidRPr="00F05C83">
              <w:rPr>
                <w:sz w:val="28"/>
                <w:szCs w:val="28"/>
                <w:lang w:val="kk-KZ"/>
              </w:rPr>
              <w:t xml:space="preserve"> </w:t>
            </w:r>
            <w:r w:rsidR="00972BE2" w:rsidRPr="00972BE2">
              <w:rPr>
                <w:sz w:val="28"/>
                <w:szCs w:val="28"/>
                <w:lang w:val="kk-KZ"/>
              </w:rPr>
              <w:t>312</w:t>
            </w:r>
            <w:r w:rsidR="002254F2" w:rsidRPr="00972BE2">
              <w:rPr>
                <w:sz w:val="28"/>
                <w:szCs w:val="28"/>
                <w:lang w:val="kk-KZ"/>
              </w:rPr>
              <w:t>д</w:t>
            </w:r>
            <w:r w:rsidR="00972BE2" w:rsidRPr="00972BE2">
              <w:rPr>
                <w:sz w:val="28"/>
                <w:szCs w:val="28"/>
                <w:vertAlign w:val="subscript"/>
                <w:lang w:val="kk-KZ"/>
              </w:rPr>
              <w:t>6</w:t>
            </w:r>
            <w:r w:rsidR="00972BE2" w:rsidRPr="00972BE2">
              <w:rPr>
                <w:sz w:val="28"/>
                <w:szCs w:val="28"/>
                <w:lang w:val="kk-KZ"/>
              </w:rPr>
              <w:t>-2-З лава жағдайында «Қазақстан» шахтасында «БлокПурС» полиуретанды шайырларға өнеркәсіптік сынақтар жүргізу актісі</w:t>
            </w:r>
            <w:r w:rsidR="00850BEB" w:rsidRPr="00F05C83">
              <w:rPr>
                <w:sz w:val="28"/>
                <w:szCs w:val="28"/>
                <w:lang w:val="kk-KZ"/>
              </w:rPr>
              <w:t>.......................................</w:t>
            </w:r>
            <w:r w:rsidR="00972BE2">
              <w:rPr>
                <w:sz w:val="28"/>
                <w:szCs w:val="28"/>
                <w:lang w:val="kk-KZ"/>
              </w:rPr>
              <w:t>....................................</w:t>
            </w:r>
          </w:p>
        </w:tc>
        <w:tc>
          <w:tcPr>
            <w:tcW w:w="708" w:type="dxa"/>
          </w:tcPr>
          <w:p w:rsidR="006D3E51" w:rsidRPr="00F05C83" w:rsidRDefault="006D3E51" w:rsidP="00F05C83">
            <w:pPr>
              <w:rPr>
                <w:sz w:val="28"/>
                <w:szCs w:val="28"/>
                <w:lang w:val="kk-KZ"/>
              </w:rPr>
            </w:pPr>
          </w:p>
          <w:p w:rsidR="008E1436" w:rsidRPr="00F05C83" w:rsidRDefault="008E1436"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w:t>
            </w:r>
            <w:r w:rsidR="002254F2">
              <w:rPr>
                <w:sz w:val="28"/>
                <w:szCs w:val="28"/>
                <w:lang w:val="kk-KZ"/>
              </w:rPr>
              <w:t>48</w:t>
            </w:r>
          </w:p>
        </w:tc>
      </w:tr>
      <w:tr w:rsidR="00850BEB" w:rsidRPr="00F05C83" w:rsidTr="008E54D3">
        <w:tc>
          <w:tcPr>
            <w:tcW w:w="675" w:type="dxa"/>
          </w:tcPr>
          <w:p w:rsidR="00850BEB" w:rsidRPr="00F05C83" w:rsidRDefault="00850BEB" w:rsidP="00F05C83">
            <w:pPr>
              <w:rPr>
                <w:sz w:val="28"/>
                <w:szCs w:val="28"/>
                <w:lang w:val="kk-KZ"/>
              </w:rPr>
            </w:pPr>
          </w:p>
        </w:tc>
        <w:tc>
          <w:tcPr>
            <w:tcW w:w="8364" w:type="dxa"/>
          </w:tcPr>
          <w:p w:rsidR="00850BEB" w:rsidRPr="00F05C83" w:rsidRDefault="00850BEB" w:rsidP="005D4445">
            <w:pPr>
              <w:pStyle w:val="af"/>
              <w:spacing w:before="0" w:beforeAutospacing="0" w:after="0" w:afterAutospacing="0"/>
              <w:jc w:val="both"/>
              <w:textAlignment w:val="baseline"/>
              <w:rPr>
                <w:b/>
                <w:sz w:val="28"/>
                <w:szCs w:val="28"/>
                <w:lang w:val="kk-KZ"/>
              </w:rPr>
            </w:pPr>
            <w:r w:rsidRPr="00F05C83">
              <w:rPr>
                <w:b/>
                <w:sz w:val="28"/>
                <w:szCs w:val="28"/>
                <w:lang w:val="kk-KZ"/>
              </w:rPr>
              <w:t xml:space="preserve">ҚОСЫМША Е </w:t>
            </w:r>
            <w:r w:rsidR="005D4445">
              <w:rPr>
                <w:b/>
                <w:sz w:val="28"/>
                <w:szCs w:val="28"/>
                <w:lang w:val="kk-KZ"/>
              </w:rPr>
              <w:t>-</w:t>
            </w:r>
            <w:r w:rsidRPr="00F05C83">
              <w:rPr>
                <w:b/>
                <w:sz w:val="28"/>
                <w:szCs w:val="28"/>
                <w:lang w:val="kk-KZ"/>
              </w:rPr>
              <w:t xml:space="preserve"> </w:t>
            </w:r>
            <w:r w:rsidR="00972BE2" w:rsidRPr="00972BE2">
              <w:rPr>
                <w:sz w:val="28"/>
                <w:szCs w:val="28"/>
                <w:lang w:val="kk-KZ"/>
              </w:rPr>
              <w:t>Авторлық құқығымен қорғалатын объектілерге құқықтардың мемлекеттік тізілімге мәліметтерге енгізу туралы куәлік</w:t>
            </w:r>
            <w:r w:rsidRPr="00F05C83">
              <w:rPr>
                <w:sz w:val="28"/>
                <w:szCs w:val="28"/>
                <w:lang w:val="kk-KZ"/>
              </w:rPr>
              <w:t>.....</w:t>
            </w:r>
            <w:r w:rsidR="00972BE2">
              <w:rPr>
                <w:sz w:val="28"/>
                <w:szCs w:val="28"/>
                <w:lang w:val="kk-KZ"/>
              </w:rPr>
              <w:t>....................................................................................................</w:t>
            </w:r>
          </w:p>
        </w:tc>
        <w:tc>
          <w:tcPr>
            <w:tcW w:w="708" w:type="dxa"/>
          </w:tcPr>
          <w:p w:rsidR="00850BEB" w:rsidRPr="00F05C83" w:rsidRDefault="00850BEB" w:rsidP="00F05C83">
            <w:pPr>
              <w:rPr>
                <w:sz w:val="28"/>
                <w:szCs w:val="28"/>
                <w:lang w:val="kk-KZ"/>
              </w:rPr>
            </w:pPr>
          </w:p>
          <w:p w:rsidR="00972BE2" w:rsidRDefault="00972BE2" w:rsidP="00F05C83">
            <w:pPr>
              <w:rPr>
                <w:sz w:val="28"/>
                <w:szCs w:val="28"/>
                <w:lang w:val="kk-KZ"/>
              </w:rPr>
            </w:pPr>
          </w:p>
          <w:p w:rsidR="008E1436" w:rsidRPr="00F05C83" w:rsidRDefault="008E1436" w:rsidP="002254F2">
            <w:pPr>
              <w:rPr>
                <w:sz w:val="28"/>
                <w:szCs w:val="28"/>
                <w:lang w:val="kk-KZ"/>
              </w:rPr>
            </w:pPr>
            <w:r w:rsidRPr="00F05C83">
              <w:rPr>
                <w:sz w:val="28"/>
                <w:szCs w:val="28"/>
                <w:lang w:val="kk-KZ"/>
              </w:rPr>
              <w:t>15</w:t>
            </w:r>
            <w:r w:rsidR="002254F2">
              <w:rPr>
                <w:sz w:val="28"/>
                <w:szCs w:val="28"/>
                <w:lang w:val="kk-KZ"/>
              </w:rPr>
              <w:t>0</w:t>
            </w:r>
          </w:p>
        </w:tc>
      </w:tr>
    </w:tbl>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B183D" w:rsidRPr="00F05C83" w:rsidRDefault="008B183D" w:rsidP="00F05C83">
      <w:pPr>
        <w:jc w:val="center"/>
        <w:rPr>
          <w:b/>
          <w:sz w:val="28"/>
          <w:szCs w:val="28"/>
          <w:lang w:val="kk-KZ"/>
        </w:rPr>
      </w:pPr>
    </w:p>
    <w:p w:rsidR="008E54D3" w:rsidRDefault="008E54D3" w:rsidP="00F05C83">
      <w:pPr>
        <w:jc w:val="center"/>
        <w:rPr>
          <w:b/>
          <w:sz w:val="28"/>
          <w:szCs w:val="28"/>
          <w:lang w:val="kk-KZ"/>
        </w:rPr>
      </w:pPr>
    </w:p>
    <w:p w:rsidR="00CC0BD2" w:rsidRDefault="00CC0BD2" w:rsidP="00F05C83">
      <w:pPr>
        <w:jc w:val="center"/>
        <w:rPr>
          <w:b/>
          <w:sz w:val="28"/>
          <w:szCs w:val="28"/>
          <w:lang w:val="kk-KZ"/>
        </w:rPr>
      </w:pPr>
    </w:p>
    <w:p w:rsidR="00CC0BD2" w:rsidRPr="00F05C83" w:rsidRDefault="00CC0BD2" w:rsidP="00F05C83">
      <w:pPr>
        <w:jc w:val="center"/>
        <w:rPr>
          <w:b/>
          <w:sz w:val="28"/>
          <w:szCs w:val="28"/>
          <w:lang w:val="kk-KZ"/>
        </w:rPr>
      </w:pPr>
    </w:p>
    <w:p w:rsidR="00F05C83" w:rsidRPr="00D7012B" w:rsidRDefault="00F05C83" w:rsidP="00F05C83">
      <w:pPr>
        <w:jc w:val="center"/>
        <w:rPr>
          <w:rFonts w:eastAsia="Calibri" w:cs="Times New Roman"/>
          <w:b/>
          <w:color w:val="auto"/>
          <w:sz w:val="28"/>
          <w:szCs w:val="28"/>
          <w:lang w:val="kk-KZ"/>
        </w:rPr>
      </w:pPr>
      <w:r w:rsidRPr="00D7012B">
        <w:rPr>
          <w:rFonts w:eastAsia="Calibri" w:cs="Times New Roman"/>
          <w:b/>
          <w:noProof/>
          <w:color w:val="auto"/>
          <w:sz w:val="28"/>
          <w:szCs w:val="28"/>
          <w:lang w:val="kk-KZ"/>
        </w:rPr>
        <w:lastRenderedPageBreak/>
        <w:t>АНЫҚТАМА</w:t>
      </w:r>
      <w:r w:rsidRPr="00D7012B">
        <w:rPr>
          <w:rFonts w:eastAsia="Calibri" w:cs="Times New Roman"/>
          <w:b/>
          <w:caps/>
          <w:noProof/>
          <w:color w:val="auto"/>
          <w:sz w:val="28"/>
          <w:szCs w:val="28"/>
          <w:lang w:val="kk-KZ"/>
        </w:rPr>
        <w:t>лар</w:t>
      </w:r>
      <w:r w:rsidRPr="00D7012B">
        <w:rPr>
          <w:rFonts w:eastAsia="Calibri" w:cs="Times New Roman"/>
          <w:b/>
          <w:caps/>
          <w:color w:val="auto"/>
          <w:sz w:val="28"/>
          <w:szCs w:val="28"/>
          <w:lang w:val="kk-KZ"/>
        </w:rPr>
        <w:t xml:space="preserve"> </w:t>
      </w:r>
    </w:p>
    <w:p w:rsidR="00F05C83" w:rsidRPr="00F05C83" w:rsidRDefault="00F05C83" w:rsidP="00F05C83">
      <w:pPr>
        <w:ind w:firstLine="454"/>
        <w:jc w:val="center"/>
        <w:rPr>
          <w:rFonts w:eastAsia="Calibri" w:cs="Times New Roman"/>
          <w:bCs/>
          <w:sz w:val="28"/>
          <w:szCs w:val="28"/>
          <w:lang w:val="kk-KZ"/>
        </w:rPr>
      </w:pPr>
    </w:p>
    <w:p w:rsidR="00F05C83" w:rsidRPr="00F05C83" w:rsidRDefault="00F05C83" w:rsidP="00F05C83">
      <w:pPr>
        <w:ind w:firstLine="709"/>
        <w:jc w:val="both"/>
        <w:rPr>
          <w:sz w:val="28"/>
          <w:szCs w:val="28"/>
          <w:lang w:val="kk-KZ"/>
        </w:rPr>
      </w:pPr>
      <w:r w:rsidRPr="00F05C83">
        <w:rPr>
          <w:rFonts w:eastAsia="Calibri" w:cs="Times New Roman"/>
          <w:sz w:val="28"/>
          <w:szCs w:val="28"/>
          <w:lang w:val="kk-KZ"/>
        </w:rPr>
        <w:t>Диссертациялық жұмыста төмендегідей анықтамаларға сәйкес терминдер қолданылды:</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Бірінші деңгейдегі анкер</w:t>
      </w:r>
      <w:r w:rsidRPr="00F05C83">
        <w:rPr>
          <w:rFonts w:eastAsia="Times New Roman" w:cs="Times New Roman"/>
          <w:sz w:val="28"/>
          <w:szCs w:val="28"/>
          <w:lang w:val="kk-KZ" w:eastAsia="ru-RU"/>
        </w:rPr>
        <w:t xml:space="preserve"> (төменгі деңгей) </w:t>
      </w:r>
      <w:r w:rsidR="00B70C7D">
        <w:rPr>
          <w:rFonts w:eastAsia="Times New Roman" w:cs="Times New Roman"/>
          <w:sz w:val="28"/>
          <w:szCs w:val="28"/>
          <w:lang w:val="kk-KZ" w:eastAsia="ru-RU"/>
        </w:rPr>
        <w:t>–</w:t>
      </w:r>
      <w:r w:rsidRPr="00F05C83">
        <w:rPr>
          <w:rFonts w:eastAsia="Times New Roman" w:cs="Times New Roman"/>
          <w:sz w:val="28"/>
          <w:szCs w:val="28"/>
          <w:lang w:val="kk-KZ" w:eastAsia="ru-RU"/>
        </w:rPr>
        <w:t xml:space="preserve"> бекітілетін қазба енінің жартысына тең ұзындықпен теспеге (ұңғымаға) бекітілген тұтас металл, темірбетон, полимер немесе ағаш стержень (анкер).</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Терең төсеме анкер</w:t>
      </w:r>
      <w:r w:rsidRPr="00F05C83">
        <w:rPr>
          <w:rFonts w:eastAsia="Times New Roman" w:cs="Times New Roman"/>
          <w:sz w:val="28"/>
          <w:szCs w:val="28"/>
          <w:lang w:val="kk-KZ" w:eastAsia="ru-RU"/>
        </w:rPr>
        <w:t xml:space="preserve"> (жоғарғы деңгей, екінші деңгей) – шатырдың берік және тұрақты сыйымды жыныстарында орнатылған терең төсеме анкер.</w:t>
      </w:r>
    </w:p>
    <w:p w:rsidR="007F7538"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Үйменің артында сақталатын қазба</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қазылған кеңістіктің жанында немесе оның шекарасында тікелей шатыр жыныстарының құлау аймағында және негізгі шатыр жыныстарының блоктарының жылжуы аймағында орналасқан, жоғары тірек қысымын сезінетін тау-кен өндірісі</w:t>
      </w:r>
      <w:r w:rsidR="007F7538" w:rsidRPr="00F05C83">
        <w:rPr>
          <w:rFonts w:eastAsia="Times New Roman" w:cs="Times New Roman"/>
          <w:sz w:val="28"/>
          <w:szCs w:val="28"/>
          <w:lang w:val="kk-KZ" w:eastAsia="ru-RU"/>
        </w:rPr>
        <w:t>.</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Тау-кен өндірісі</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тау жыныстарын алу нәтижесінде пайда болатын және пайдалану функцияларын орындау үшін қажетті жабдықтармен жабдықталған жер қыртысындағы жасанды қуысы.</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Тау қысымы</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жасанды жерасты құрылысына немесе тау-кен жұмыстарының нәтижесінде дамитын тау-кен жиымының жеке қарастырылатын бөлігіне қоршаған ортаның қысымы.</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Бекіткішке қысым-тау</w:t>
      </w:r>
      <w:r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 xml:space="preserve">– </w:t>
      </w:r>
      <w:r w:rsidRPr="00F05C83">
        <w:rPr>
          <w:rFonts w:eastAsia="Times New Roman" w:cs="Times New Roman"/>
          <w:sz w:val="28"/>
          <w:szCs w:val="28"/>
          <w:lang w:val="kk-KZ" w:eastAsia="ru-RU"/>
        </w:rPr>
        <w:t>жыныстарының тау-кен қазбаларының бекітпесіне әсер етуі.</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Бекітудің екі деңгейлі сызбасы</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 xml:space="preserve">бірінші деңгейлі </w:t>
      </w:r>
      <w:r w:rsidR="009F42A6" w:rsidRPr="00F05C83">
        <w:rPr>
          <w:rFonts w:eastAsia="Times New Roman" w:cs="Times New Roman"/>
          <w:sz w:val="28"/>
          <w:szCs w:val="28"/>
          <w:lang w:val="kk-KZ" w:eastAsia="ru-RU"/>
        </w:rPr>
        <w:t>анкер</w:t>
      </w:r>
      <w:r w:rsidRPr="00F05C83">
        <w:rPr>
          <w:rFonts w:eastAsia="Times New Roman" w:cs="Times New Roman"/>
          <w:sz w:val="28"/>
          <w:szCs w:val="28"/>
          <w:lang w:val="kk-KZ" w:eastAsia="ru-RU"/>
        </w:rPr>
        <w:t xml:space="preserve"> мен терең </w:t>
      </w:r>
      <w:r w:rsidR="009F42A6" w:rsidRPr="00F05C83">
        <w:rPr>
          <w:rFonts w:eastAsia="Times New Roman" w:cs="Times New Roman"/>
          <w:sz w:val="28"/>
          <w:szCs w:val="28"/>
          <w:lang w:val="kk-KZ" w:eastAsia="ru-RU"/>
        </w:rPr>
        <w:t>анкер</w:t>
      </w:r>
      <w:r w:rsidRPr="00F05C83">
        <w:rPr>
          <w:rFonts w:eastAsia="Times New Roman" w:cs="Times New Roman"/>
          <w:sz w:val="28"/>
          <w:szCs w:val="28"/>
          <w:lang w:val="kk-KZ" w:eastAsia="ru-RU"/>
        </w:rPr>
        <w:t>ді бірлесіп қолдану.</w:t>
      </w:r>
    </w:p>
    <w:p w:rsidR="00F711EA" w:rsidRPr="00F05C83" w:rsidRDefault="00F711EA" w:rsidP="00F05C83">
      <w:pPr>
        <w:shd w:val="clear" w:color="auto" w:fill="FFFFFF"/>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Қатты бекітпе</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деформациясы оның құраушы элементтерінің серпімді деформацияларымен ғана анықталатын бекітпе.</w:t>
      </w:r>
    </w:p>
    <w:p w:rsidR="00F711EA" w:rsidRPr="00F05C83" w:rsidRDefault="00F711EA" w:rsidP="00F05C83">
      <w:pPr>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Тірек қысым аймағы</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тазарту жұмыстарының әсерінен тау жыныстары жиымының бөлігі, онда кернеу қол жетімсіз жиымға қарағанда үлкен болады.</w:t>
      </w:r>
    </w:p>
    <w:p w:rsidR="00F711EA" w:rsidRPr="00F05C83" w:rsidRDefault="00F711EA" w:rsidP="00F05C83">
      <w:pPr>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Жоғары тау қысымы аймағы</w:t>
      </w:r>
      <w:r w:rsidRPr="00F05C83">
        <w:rPr>
          <w:rFonts w:eastAsia="Times New Roman" w:cs="Times New Roman"/>
          <w:sz w:val="28"/>
          <w:szCs w:val="28"/>
          <w:lang w:val="kk-KZ" w:eastAsia="ru-RU"/>
        </w:rPr>
        <w:t xml:space="preserve"> (бұдан әрі - </w:t>
      </w:r>
      <w:r w:rsidR="009F42A6" w:rsidRPr="00F05C83">
        <w:rPr>
          <w:rFonts w:eastAsia="Times New Roman" w:cs="Times New Roman"/>
          <w:sz w:val="28"/>
          <w:szCs w:val="28"/>
          <w:lang w:val="kk-KZ" w:eastAsia="ru-RU"/>
        </w:rPr>
        <w:t>ЖТҚ</w:t>
      </w:r>
      <w:r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Pr="00F05C83">
        <w:rPr>
          <w:rFonts w:eastAsia="Times New Roman" w:cs="Times New Roman"/>
          <w:sz w:val="28"/>
          <w:szCs w:val="28"/>
          <w:lang w:val="kk-KZ" w:eastAsia="ru-RU"/>
        </w:rPr>
        <w:t xml:space="preserve"> шекті бөлшектермен, жекелеген қалдырылған кентіректермен немесе аралас қабатта (қабаттарда) орналасқан басқа да концентраторлармен берілетін жоғары кернеулерді бастан кешіретін көмір жиымы мен бүйір жыныстардың бөлігі.</w:t>
      </w:r>
    </w:p>
    <w:p w:rsidR="00F711EA" w:rsidRPr="00F05C83" w:rsidRDefault="00F711EA" w:rsidP="00F05C83">
      <w:pPr>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Үйменің артында қазбаны ұстау</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бұл күрделі жыныстардың қарқынды конвергенциясы бар тазарту жұмыстарының алдыңғы жағындағы ұзын аймақ.</w:t>
      </w:r>
    </w:p>
    <w:p w:rsidR="00F711EA" w:rsidRPr="00F05C83" w:rsidRDefault="00F711EA" w:rsidP="00F05C83">
      <w:pPr>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Жыныстардың ығысуы</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жыныстардың қазба жүргізу мен оны пайдалану жағдайларынан туындаған, қазбаның төбесіндегі, бүйіріндегі және топырағындағы ығысуы;</w:t>
      </w:r>
    </w:p>
    <w:p w:rsidR="00F711EA" w:rsidRPr="00F05C83" w:rsidRDefault="00F711EA" w:rsidP="00F05C83">
      <w:pPr>
        <w:ind w:firstLine="567"/>
        <w:jc w:val="both"/>
        <w:rPr>
          <w:rFonts w:eastAsia="Times New Roman" w:cs="Times New Roman"/>
          <w:sz w:val="28"/>
          <w:szCs w:val="28"/>
          <w:lang w:val="kk-KZ" w:eastAsia="ru-RU"/>
        </w:rPr>
      </w:pPr>
      <w:r w:rsidRPr="00F05C83">
        <w:rPr>
          <w:rFonts w:eastAsia="Times New Roman" w:cs="Times New Roman"/>
          <w:b/>
          <w:sz w:val="28"/>
          <w:szCs w:val="28"/>
          <w:lang w:val="kk-KZ" w:eastAsia="ru-RU"/>
        </w:rPr>
        <w:t>Тау жыныстарының сынуы-әр</w:t>
      </w:r>
      <w:r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 xml:space="preserve">– </w:t>
      </w:r>
      <w:r w:rsidRPr="00F05C83">
        <w:rPr>
          <w:rFonts w:eastAsia="Times New Roman" w:cs="Times New Roman"/>
          <w:sz w:val="28"/>
          <w:szCs w:val="28"/>
          <w:lang w:val="kk-KZ" w:eastAsia="ru-RU"/>
        </w:rPr>
        <w:t xml:space="preserve">түрлі мөлшердегі және әр түрлі шыққан жарықтардың жиынтығы, олар әдетте бір-бірімен байланысады және тау-кен жұмыстарын дамыту жүйесі мен параметрлерін таңдауға, соның ішінде тазарту және тау-кен жұмыстарына айтарлықтай әсер етеді. </w:t>
      </w:r>
    </w:p>
    <w:p w:rsidR="007F7538" w:rsidRPr="00F05C83" w:rsidRDefault="00F711EA" w:rsidP="00F05C83">
      <w:pPr>
        <w:ind w:firstLine="567"/>
        <w:jc w:val="both"/>
        <w:rPr>
          <w:sz w:val="28"/>
          <w:szCs w:val="28"/>
          <w:lang w:val="kk-KZ"/>
        </w:rPr>
      </w:pPr>
      <w:r w:rsidRPr="00F05C83">
        <w:rPr>
          <w:rFonts w:eastAsia="Times New Roman" w:cs="Times New Roman"/>
          <w:b/>
          <w:sz w:val="28"/>
          <w:szCs w:val="28"/>
          <w:lang w:val="kk-KZ" w:eastAsia="ru-RU"/>
        </w:rPr>
        <w:t>Өндірілген кеңістік</w:t>
      </w:r>
      <w:r w:rsidR="00F05C83" w:rsidRPr="00F05C83">
        <w:rPr>
          <w:rFonts w:eastAsia="Times New Roman" w:cs="Times New Roman"/>
          <w:sz w:val="28"/>
          <w:szCs w:val="28"/>
          <w:lang w:val="kk-KZ" w:eastAsia="ru-RU"/>
        </w:rPr>
        <w:t xml:space="preserve"> </w:t>
      </w:r>
      <w:r w:rsidR="00B70C7D">
        <w:rPr>
          <w:rFonts w:eastAsia="Times New Roman" w:cs="Times New Roman"/>
          <w:sz w:val="28"/>
          <w:szCs w:val="28"/>
          <w:lang w:val="kk-KZ" w:eastAsia="ru-RU"/>
        </w:rPr>
        <w:t>–</w:t>
      </w:r>
      <w:r w:rsidR="00F05C83" w:rsidRPr="00F05C83">
        <w:rPr>
          <w:rFonts w:eastAsia="Times New Roman" w:cs="Times New Roman"/>
          <w:sz w:val="28"/>
          <w:szCs w:val="28"/>
          <w:lang w:val="kk-KZ" w:eastAsia="ru-RU"/>
        </w:rPr>
        <w:t xml:space="preserve"> </w:t>
      </w:r>
      <w:r w:rsidRPr="00F05C83">
        <w:rPr>
          <w:rFonts w:eastAsia="Times New Roman" w:cs="Times New Roman"/>
          <w:sz w:val="28"/>
          <w:szCs w:val="28"/>
          <w:lang w:val="kk-KZ" w:eastAsia="ru-RU"/>
        </w:rPr>
        <w:t>пайдалы қазбаны алу нәтижесінде пайда болатын, сондай-ақ оны жабатын және орналастыратын тау жыныстарындағы техногендік қуыс.</w:t>
      </w:r>
    </w:p>
    <w:p w:rsidR="007F7538" w:rsidRPr="00F05C83" w:rsidRDefault="007F7538" w:rsidP="00F05C83">
      <w:pPr>
        <w:ind w:firstLine="567"/>
        <w:jc w:val="both"/>
        <w:rPr>
          <w:sz w:val="28"/>
          <w:szCs w:val="28"/>
          <w:lang w:val="kk-KZ"/>
        </w:rPr>
      </w:pPr>
    </w:p>
    <w:p w:rsidR="008710DE" w:rsidRPr="00F05C83" w:rsidRDefault="008710DE" w:rsidP="00F05C83">
      <w:pPr>
        <w:ind w:firstLine="567"/>
        <w:jc w:val="both"/>
        <w:rPr>
          <w:b/>
          <w:sz w:val="28"/>
          <w:szCs w:val="28"/>
          <w:lang w:val="kk-KZ"/>
        </w:rPr>
      </w:pPr>
    </w:p>
    <w:p w:rsidR="007F7538" w:rsidRPr="00F05C83" w:rsidRDefault="00F711EA" w:rsidP="00F05C83">
      <w:pPr>
        <w:ind w:firstLine="567"/>
        <w:jc w:val="center"/>
        <w:rPr>
          <w:b/>
          <w:sz w:val="28"/>
          <w:szCs w:val="28"/>
          <w:lang w:val="kk-KZ"/>
        </w:rPr>
      </w:pPr>
      <w:r w:rsidRPr="00F05C83">
        <w:rPr>
          <w:b/>
          <w:sz w:val="28"/>
          <w:szCs w:val="28"/>
          <w:lang w:val="kk-KZ"/>
        </w:rPr>
        <w:lastRenderedPageBreak/>
        <w:t>КІРІСПЕ</w:t>
      </w:r>
    </w:p>
    <w:p w:rsidR="007F7538" w:rsidRPr="00F05C83" w:rsidRDefault="007F7538" w:rsidP="00F05C83">
      <w:pPr>
        <w:ind w:firstLine="567"/>
        <w:jc w:val="center"/>
        <w:rPr>
          <w:rFonts w:cs="Times New Roman"/>
          <w:b/>
          <w:caps/>
          <w:sz w:val="28"/>
          <w:szCs w:val="28"/>
          <w:lang w:val="kk-KZ"/>
        </w:rPr>
      </w:pPr>
    </w:p>
    <w:p w:rsidR="007F7538" w:rsidRPr="00514AE9" w:rsidRDefault="00F711EA" w:rsidP="00514AE9">
      <w:pPr>
        <w:ind w:firstLine="709"/>
        <w:jc w:val="both"/>
        <w:rPr>
          <w:rFonts w:cs="Times New Roman"/>
          <w:i/>
          <w:sz w:val="28"/>
          <w:szCs w:val="28"/>
          <w:lang w:val="kk-KZ"/>
        </w:rPr>
      </w:pPr>
      <w:r w:rsidRPr="00514AE9">
        <w:rPr>
          <w:rFonts w:cs="Times New Roman"/>
          <w:b/>
          <w:sz w:val="28"/>
          <w:szCs w:val="28"/>
          <w:lang w:val="kk-KZ"/>
        </w:rPr>
        <w:t xml:space="preserve">Түйінді сөздер: </w:t>
      </w:r>
      <w:r w:rsidRPr="00514AE9">
        <w:rPr>
          <w:rFonts w:cs="Times New Roman"/>
          <w:sz w:val="28"/>
          <w:szCs w:val="28"/>
          <w:lang w:val="kk-KZ"/>
        </w:rPr>
        <w:t>қазбаларды зерттеу, сандық эксперимент, көмір тау-кен массивінің геомеханикасы, пайдаланудың тау-кен геологиялық және тау-кен техникалық жағдайлары, техногендік жағдайы, тау-кен дайындық және тазарту жұмыстарының технологиясы, сыйымды жыныстарды бекіту және тұрақтандыру үрдістері.</w:t>
      </w:r>
    </w:p>
    <w:p w:rsidR="00F711EA" w:rsidRPr="00514AE9" w:rsidRDefault="00F711EA" w:rsidP="00514AE9">
      <w:pPr>
        <w:shd w:val="clear" w:color="auto" w:fill="FFFFFF"/>
        <w:autoSpaceDE w:val="0"/>
        <w:autoSpaceDN w:val="0"/>
        <w:adjustRightInd w:val="0"/>
        <w:ind w:firstLine="709"/>
        <w:jc w:val="both"/>
        <w:rPr>
          <w:rFonts w:cs="Times New Roman"/>
          <w:sz w:val="28"/>
          <w:szCs w:val="28"/>
          <w:lang w:val="kk-KZ"/>
        </w:rPr>
      </w:pPr>
      <w:r w:rsidRPr="00514AE9">
        <w:rPr>
          <w:rFonts w:cs="Times New Roman"/>
          <w:b/>
          <w:sz w:val="28"/>
          <w:szCs w:val="28"/>
          <w:lang w:val="kk-KZ"/>
        </w:rPr>
        <w:t>Өзектілігі:</w:t>
      </w:r>
      <w:r w:rsidR="007F7538" w:rsidRPr="00514AE9">
        <w:rPr>
          <w:rFonts w:cs="Times New Roman"/>
          <w:i/>
          <w:sz w:val="28"/>
          <w:szCs w:val="28"/>
          <w:lang w:val="kk-KZ"/>
        </w:rPr>
        <w:t xml:space="preserve"> </w:t>
      </w:r>
      <w:r w:rsidR="0011742A" w:rsidRPr="00514AE9">
        <w:rPr>
          <w:rFonts w:cs="Times New Roman"/>
          <w:sz w:val="28"/>
          <w:szCs w:val="28"/>
          <w:lang w:val="kk-KZ"/>
        </w:rPr>
        <w:t>ж</w:t>
      </w:r>
      <w:r w:rsidRPr="00514AE9">
        <w:rPr>
          <w:rFonts w:cs="Times New Roman"/>
          <w:sz w:val="28"/>
          <w:szCs w:val="28"/>
          <w:lang w:val="kk-KZ"/>
        </w:rPr>
        <w:t xml:space="preserve">ерасты көмір өндіру көлемінің тұрақты өсуі пайдалану қазбаларын жүргізу мен ұстап тұрудың тиімді және қауіпсіз технологиясын қолданған кезде ғана мүмкін болады. </w:t>
      </w:r>
    </w:p>
    <w:p w:rsidR="00F711EA" w:rsidRPr="00514AE9" w:rsidRDefault="00F711EA" w:rsidP="00514AE9">
      <w:pPr>
        <w:shd w:val="clear" w:color="auto" w:fill="FFFFFF"/>
        <w:autoSpaceDE w:val="0"/>
        <w:autoSpaceDN w:val="0"/>
        <w:adjustRightInd w:val="0"/>
        <w:ind w:firstLine="709"/>
        <w:jc w:val="both"/>
        <w:rPr>
          <w:rFonts w:cs="Times New Roman"/>
          <w:sz w:val="28"/>
          <w:szCs w:val="28"/>
          <w:lang w:val="kk-KZ"/>
        </w:rPr>
      </w:pPr>
      <w:r w:rsidRPr="00514AE9">
        <w:rPr>
          <w:rFonts w:cs="Times New Roman"/>
          <w:sz w:val="28"/>
          <w:szCs w:val="28"/>
          <w:lang w:val="kk-KZ"/>
        </w:rPr>
        <w:t>Қазіргі уақытта Қарағанды көмір бассейніндегі барлық тау-кен қазбаларының 65%-дан астамы анкерлік бекітпемен бекітіледі, бұл жерасты көмір өндірудің технологиялық мүмкіндіктерін кеңейтуге мүмкіндік береді.</w:t>
      </w:r>
    </w:p>
    <w:p w:rsidR="00F711EA" w:rsidRPr="00514AE9" w:rsidRDefault="00F711EA" w:rsidP="00514AE9">
      <w:pPr>
        <w:shd w:val="clear" w:color="auto" w:fill="FFFFFF"/>
        <w:autoSpaceDE w:val="0"/>
        <w:autoSpaceDN w:val="0"/>
        <w:adjustRightInd w:val="0"/>
        <w:ind w:firstLine="709"/>
        <w:jc w:val="both"/>
        <w:rPr>
          <w:rFonts w:cs="Times New Roman"/>
          <w:sz w:val="28"/>
          <w:szCs w:val="28"/>
          <w:lang w:val="kk-KZ"/>
        </w:rPr>
      </w:pPr>
      <w:r w:rsidRPr="00514AE9">
        <w:rPr>
          <w:rFonts w:cs="Times New Roman"/>
          <w:sz w:val="28"/>
          <w:szCs w:val="28"/>
          <w:lang w:val="kk-KZ"/>
        </w:rPr>
        <w:t xml:space="preserve">Көмір жынысының </w:t>
      </w:r>
      <w:r w:rsidR="0037321B" w:rsidRPr="00514AE9">
        <w:rPr>
          <w:rFonts w:cs="Times New Roman"/>
          <w:sz w:val="28"/>
          <w:szCs w:val="28"/>
          <w:lang w:val="kk-KZ"/>
        </w:rPr>
        <w:t>жиымын</w:t>
      </w:r>
      <w:r w:rsidRPr="00514AE9">
        <w:rPr>
          <w:rFonts w:cs="Times New Roman"/>
          <w:sz w:val="28"/>
          <w:szCs w:val="28"/>
          <w:lang w:val="kk-KZ"/>
        </w:rPr>
        <w:t xml:space="preserve"> бекіту анкерлік жүйесі деформацияны шектейді және көлденең кернеуге шатырды бұзбай орнында ұстауға мүмкіндік береді. Егер стратификацияланған жыныстың биіктігі </w:t>
      </w:r>
      <w:r w:rsidR="009F42A6" w:rsidRPr="00514AE9">
        <w:rPr>
          <w:rFonts w:eastAsia="Times New Roman" w:cs="Times New Roman"/>
          <w:sz w:val="28"/>
          <w:szCs w:val="28"/>
          <w:lang w:val="kk-KZ" w:eastAsia="ru-RU"/>
        </w:rPr>
        <w:t>анкер</w:t>
      </w:r>
      <w:r w:rsidRPr="00514AE9">
        <w:rPr>
          <w:rFonts w:cs="Times New Roman"/>
          <w:sz w:val="28"/>
          <w:szCs w:val="28"/>
          <w:lang w:val="kk-KZ"/>
        </w:rPr>
        <w:t xml:space="preserve">ді бекіту деңгейінен төмен болса, тау жынысының кернеуі өзгермейді. Егер шатырдағы қатпарланған жыныстың биіктігі қазбаның анкерлік бекітілуінің бірінші деңгейінен жоғары болса, кенжар алдындағы кернеудің жоғарылауы шатырдың құлауына әкеледі. Өндірісті қолдау үшін екінші деңгейдегі ұзын </w:t>
      </w:r>
      <w:r w:rsidR="009F42A6" w:rsidRPr="00514AE9">
        <w:rPr>
          <w:rFonts w:eastAsia="Times New Roman" w:cs="Times New Roman"/>
          <w:sz w:val="28"/>
          <w:szCs w:val="28"/>
          <w:lang w:val="kk-KZ" w:eastAsia="ru-RU"/>
        </w:rPr>
        <w:t>анкер</w:t>
      </w:r>
      <w:r w:rsidR="00E15B2F" w:rsidRPr="00514AE9">
        <w:rPr>
          <w:rFonts w:cs="Times New Roman"/>
          <w:sz w:val="28"/>
          <w:szCs w:val="28"/>
          <w:lang w:val="kk-KZ"/>
        </w:rPr>
        <w:t xml:space="preserve"> </w:t>
      </w:r>
      <w:r w:rsidRPr="00514AE9">
        <w:rPr>
          <w:rFonts w:cs="Times New Roman"/>
          <w:sz w:val="28"/>
          <w:szCs w:val="28"/>
          <w:lang w:val="kk-KZ"/>
        </w:rPr>
        <w:t>орнату қа</w:t>
      </w:r>
      <w:r w:rsidR="00E15B2F" w:rsidRPr="00514AE9">
        <w:rPr>
          <w:rFonts w:cs="Times New Roman"/>
          <w:sz w:val="28"/>
          <w:szCs w:val="28"/>
          <w:lang w:val="kk-KZ"/>
        </w:rPr>
        <w:t>жет. Тікелей ағынды желдету сызб</w:t>
      </w:r>
      <w:r w:rsidRPr="00514AE9">
        <w:rPr>
          <w:rFonts w:cs="Times New Roman"/>
          <w:sz w:val="28"/>
          <w:szCs w:val="28"/>
          <w:lang w:val="kk-KZ"/>
        </w:rPr>
        <w:t>аларында тәжірибеде қолданылатын мақсатсыз даму жүйелерінде қазбаларды қайта пайдалану орынды.</w:t>
      </w:r>
    </w:p>
    <w:p w:rsidR="00E15B2F" w:rsidRPr="00514AE9" w:rsidRDefault="00E15B2F" w:rsidP="00514AE9">
      <w:pPr>
        <w:shd w:val="clear" w:color="auto" w:fill="FFFFFF"/>
        <w:ind w:right="10" w:firstLine="709"/>
        <w:jc w:val="both"/>
        <w:rPr>
          <w:rFonts w:eastAsia="Times New Roman" w:cs="Times New Roman"/>
          <w:bCs/>
          <w:sz w:val="28"/>
          <w:szCs w:val="28"/>
          <w:lang w:val="kk-KZ"/>
        </w:rPr>
      </w:pPr>
      <w:r w:rsidRPr="00514AE9">
        <w:rPr>
          <w:rFonts w:eastAsia="Times New Roman" w:cs="Times New Roman"/>
          <w:bCs/>
          <w:sz w:val="28"/>
          <w:szCs w:val="28"/>
          <w:lang w:val="kk-KZ"/>
        </w:rPr>
        <w:t xml:space="preserve">Тау-кен өнеркәсібінде жоғары қарқынмен </w:t>
      </w:r>
      <w:r w:rsidR="009F42A6" w:rsidRPr="00514AE9">
        <w:rPr>
          <w:rFonts w:eastAsia="Times New Roman" w:cs="Times New Roman"/>
          <w:sz w:val="28"/>
          <w:szCs w:val="28"/>
          <w:lang w:val="kk-KZ" w:eastAsia="ru-RU"/>
        </w:rPr>
        <w:t>анкер</w:t>
      </w:r>
      <w:r w:rsidRPr="00514AE9">
        <w:rPr>
          <w:rFonts w:eastAsia="Times New Roman" w:cs="Times New Roman"/>
          <w:bCs/>
          <w:sz w:val="28"/>
          <w:szCs w:val="28"/>
          <w:lang w:val="kk-KZ"/>
        </w:rPr>
        <w:t>ді бекіту технологиясын жетілдіру, оны бекіту саласын кеңейту</w:t>
      </w:r>
      <w:r w:rsidR="0051103C" w:rsidRPr="00514AE9">
        <w:rPr>
          <w:rFonts w:eastAsia="Times New Roman" w:cs="Times New Roman"/>
          <w:bCs/>
          <w:sz w:val="28"/>
          <w:szCs w:val="28"/>
          <w:lang w:val="kk-KZ"/>
        </w:rPr>
        <w:t>,</w:t>
      </w:r>
      <w:r w:rsidRPr="00514AE9">
        <w:rPr>
          <w:rFonts w:eastAsia="Times New Roman" w:cs="Times New Roman"/>
          <w:bCs/>
          <w:sz w:val="28"/>
          <w:szCs w:val="28"/>
          <w:lang w:val="kk-KZ"/>
        </w:rPr>
        <w:t xml:space="preserve"> қазбалардың тұрақтылығын арттыруға және оларды бекіту шығындарын азайтуға мүмкіндік беретін басым бағыт болып табылады.</w:t>
      </w:r>
    </w:p>
    <w:p w:rsidR="00E15B2F" w:rsidRPr="00514AE9" w:rsidRDefault="00E15B2F" w:rsidP="00514AE9">
      <w:pPr>
        <w:shd w:val="clear" w:color="auto" w:fill="FFFFFF"/>
        <w:ind w:right="10" w:firstLine="709"/>
        <w:jc w:val="both"/>
        <w:rPr>
          <w:rFonts w:eastAsia="Times New Roman" w:cs="Times New Roman"/>
          <w:bCs/>
          <w:sz w:val="28"/>
          <w:szCs w:val="28"/>
          <w:lang w:val="kk-KZ"/>
        </w:rPr>
      </w:pPr>
      <w:r w:rsidRPr="00514AE9">
        <w:rPr>
          <w:rFonts w:eastAsia="Times New Roman" w:cs="Times New Roman"/>
          <w:bCs/>
          <w:sz w:val="28"/>
          <w:szCs w:val="28"/>
          <w:lang w:val="kk-KZ"/>
        </w:rPr>
        <w:t xml:space="preserve">Қазбаларды қайта пайдалану оларды жүргізу көлемінің екі есеге жуық қысқаруын қамтамасыз етеді, олар осы уақытқа дейін әдетте металл арқанды иілгіш және орган-қолдаушы бекітпелермен бекітіледі, бұл оларды тұрғызуға жұмсалатын үлкен шығындарға байланысты және оларды қанағаттанарлық ұстап тұруға кепілдік бермейді. Сонымен қатар, қазба контурын тұрақтандыра отырып, жарықтармен әлсіреген тау жыныстарына қысыммен шайырларды профильдеу және инъекциялау арқылы контурға жақын массивті нығайту </w:t>
      </w:r>
      <w:r w:rsidR="0051103C" w:rsidRPr="00514AE9">
        <w:rPr>
          <w:rFonts w:eastAsia="Times New Roman" w:cs="Times New Roman"/>
          <w:bCs/>
          <w:sz w:val="28"/>
          <w:szCs w:val="28"/>
          <w:lang w:val="kk-KZ"/>
        </w:rPr>
        <w:t>мәселелері</w:t>
      </w:r>
      <w:r w:rsidRPr="00514AE9">
        <w:rPr>
          <w:rFonts w:eastAsia="Times New Roman" w:cs="Times New Roman"/>
          <w:bCs/>
          <w:sz w:val="28"/>
          <w:szCs w:val="28"/>
          <w:lang w:val="kk-KZ"/>
        </w:rPr>
        <w:t xml:space="preserve"> бар.</w:t>
      </w:r>
    </w:p>
    <w:p w:rsidR="00745193" w:rsidRPr="00514AE9" w:rsidRDefault="00745193" w:rsidP="00514AE9">
      <w:pPr>
        <w:ind w:firstLine="709"/>
        <w:jc w:val="both"/>
        <w:rPr>
          <w:rFonts w:eastAsia="Times New Roman" w:cs="Times New Roman"/>
          <w:bCs/>
          <w:sz w:val="28"/>
          <w:szCs w:val="28"/>
          <w:lang w:val="kk-KZ"/>
        </w:rPr>
      </w:pPr>
      <w:r w:rsidRPr="00514AE9">
        <w:rPr>
          <w:rFonts w:eastAsia="Times New Roman" w:cs="Times New Roman"/>
          <w:bCs/>
          <w:sz w:val="28"/>
          <w:szCs w:val="28"/>
          <w:lang w:val="kk-KZ"/>
        </w:rPr>
        <w:t xml:space="preserve">Қазбаның айналасындағы тау-кен массивін берік бекітудің тиімділігін арттыру үшін оны нығайту үшін </w:t>
      </w:r>
      <w:r w:rsidR="00DF33C3" w:rsidRPr="00514AE9">
        <w:rPr>
          <w:rFonts w:eastAsia="Times New Roman" w:cs="Times New Roman"/>
          <w:bCs/>
          <w:sz w:val="28"/>
          <w:szCs w:val="28"/>
          <w:lang w:val="kk-KZ"/>
        </w:rPr>
        <w:t>«Т</w:t>
      </w:r>
      <w:r w:rsidRPr="00514AE9">
        <w:rPr>
          <w:rFonts w:eastAsia="Times New Roman" w:cs="Times New Roman"/>
          <w:bCs/>
          <w:sz w:val="28"/>
          <w:szCs w:val="28"/>
          <w:lang w:val="kk-KZ"/>
        </w:rPr>
        <w:t>ау жыныстарының жиымы – контурлық бекітпе</w:t>
      </w:r>
      <w:r w:rsidR="00DF33C3" w:rsidRPr="00514AE9">
        <w:rPr>
          <w:rFonts w:eastAsia="Times New Roman" w:cs="Times New Roman"/>
          <w:bCs/>
          <w:sz w:val="28"/>
          <w:szCs w:val="28"/>
          <w:lang w:val="kk-KZ"/>
        </w:rPr>
        <w:t>»</w:t>
      </w:r>
      <w:r w:rsidRPr="00514AE9">
        <w:rPr>
          <w:rFonts w:eastAsia="Times New Roman" w:cs="Times New Roman"/>
          <w:bCs/>
          <w:sz w:val="28"/>
          <w:szCs w:val="28"/>
          <w:lang w:val="kk-KZ"/>
        </w:rPr>
        <w:t xml:space="preserve"> жүйесін модельдеу нәтижелері негізінде тау-кен қазбаларының айналасындағы қысымның белсенді көріністері бар</w:t>
      </w:r>
      <w:r w:rsidR="006D24D7" w:rsidRPr="00514AE9">
        <w:rPr>
          <w:rFonts w:eastAsia="Times New Roman" w:cs="Times New Roman"/>
          <w:bCs/>
          <w:sz w:val="28"/>
          <w:szCs w:val="28"/>
          <w:lang w:val="kk-KZ"/>
        </w:rPr>
        <w:t>,</w:t>
      </w:r>
      <w:r w:rsidRPr="00514AE9">
        <w:rPr>
          <w:rFonts w:eastAsia="Times New Roman" w:cs="Times New Roman"/>
          <w:bCs/>
          <w:sz w:val="28"/>
          <w:szCs w:val="28"/>
          <w:lang w:val="kk-KZ"/>
        </w:rPr>
        <w:t xml:space="preserve"> кернеулі және деформацияланған аймақтарға мақсатты геотехнологиялық әсер ету</w:t>
      </w:r>
      <w:r w:rsidR="006D24D7" w:rsidRPr="00514AE9">
        <w:rPr>
          <w:rFonts w:eastAsia="Times New Roman" w:cs="Times New Roman"/>
          <w:bCs/>
          <w:sz w:val="28"/>
          <w:szCs w:val="28"/>
          <w:lang w:val="kk-KZ"/>
        </w:rPr>
        <w:t>і</w:t>
      </w:r>
      <w:r w:rsidRPr="00514AE9">
        <w:rPr>
          <w:rFonts w:eastAsia="Times New Roman" w:cs="Times New Roman"/>
          <w:bCs/>
          <w:sz w:val="28"/>
          <w:szCs w:val="28"/>
          <w:lang w:val="kk-KZ"/>
        </w:rPr>
        <w:t xml:space="preserve"> қажет.</w:t>
      </w:r>
    </w:p>
    <w:p w:rsidR="00745193" w:rsidRPr="00514AE9" w:rsidRDefault="00745193" w:rsidP="00514AE9">
      <w:pPr>
        <w:ind w:firstLine="709"/>
        <w:jc w:val="both"/>
        <w:rPr>
          <w:rFonts w:eastAsia="Times New Roman" w:cs="Times New Roman"/>
          <w:bCs/>
          <w:sz w:val="28"/>
          <w:szCs w:val="28"/>
          <w:lang w:val="kk-KZ"/>
        </w:rPr>
      </w:pPr>
      <w:r w:rsidRPr="00514AE9">
        <w:rPr>
          <w:rFonts w:eastAsia="Times New Roman" w:cs="Times New Roman"/>
          <w:bCs/>
          <w:sz w:val="28"/>
          <w:szCs w:val="28"/>
          <w:lang w:val="kk-KZ"/>
        </w:rPr>
        <w:t xml:space="preserve">Сондықтан тау-кен өнеркәсібінің көмір саласындағы маңызды ғылыми-қолданбалы зерттеулердің бірі тау-кен </w:t>
      </w:r>
      <w:r w:rsidR="006D24D7" w:rsidRPr="00514AE9">
        <w:rPr>
          <w:rFonts w:eastAsia="Times New Roman" w:cs="Times New Roman"/>
          <w:bCs/>
          <w:sz w:val="28"/>
          <w:szCs w:val="28"/>
          <w:lang w:val="kk-KZ"/>
        </w:rPr>
        <w:t xml:space="preserve">жиымының </w:t>
      </w:r>
      <w:r w:rsidRPr="00514AE9">
        <w:rPr>
          <w:rFonts w:eastAsia="Times New Roman" w:cs="Times New Roman"/>
          <w:bCs/>
          <w:sz w:val="28"/>
          <w:szCs w:val="28"/>
          <w:lang w:val="kk-KZ"/>
        </w:rPr>
        <w:t xml:space="preserve">іргелес жыныстарының техногендік жағдайын ескере отырып, өндірілген кеңістікпен шекарада </w:t>
      </w:r>
      <w:r w:rsidR="006D24D7" w:rsidRPr="00514AE9">
        <w:rPr>
          <w:rFonts w:eastAsia="Times New Roman" w:cs="Times New Roman"/>
          <w:bCs/>
          <w:sz w:val="28"/>
          <w:szCs w:val="28"/>
          <w:lang w:val="kk-KZ"/>
        </w:rPr>
        <w:t xml:space="preserve">үйменің </w:t>
      </w:r>
      <w:r w:rsidRPr="00514AE9">
        <w:rPr>
          <w:rFonts w:eastAsia="Times New Roman" w:cs="Times New Roman"/>
          <w:bCs/>
          <w:sz w:val="28"/>
          <w:szCs w:val="28"/>
          <w:lang w:val="kk-KZ"/>
        </w:rPr>
        <w:t xml:space="preserve"> артында сақталатын тау-кен жасанды қуыстарының айналасында анкерлік бекітуді және тұрақтандыратын синтетикалық шайырларды қолдана отырып қатайту техн</w:t>
      </w:r>
      <w:r w:rsidR="006D24D7" w:rsidRPr="00514AE9">
        <w:rPr>
          <w:rFonts w:eastAsia="Times New Roman" w:cs="Times New Roman"/>
          <w:bCs/>
          <w:sz w:val="28"/>
          <w:szCs w:val="28"/>
          <w:lang w:val="kk-KZ"/>
        </w:rPr>
        <w:t>ологиясын қолдану керек</w:t>
      </w:r>
      <w:r w:rsidRPr="00514AE9">
        <w:rPr>
          <w:rFonts w:eastAsia="Times New Roman" w:cs="Times New Roman"/>
          <w:bCs/>
          <w:sz w:val="28"/>
          <w:szCs w:val="28"/>
          <w:lang w:val="kk-KZ"/>
        </w:rPr>
        <w:t>.</w:t>
      </w:r>
    </w:p>
    <w:p w:rsidR="006D24D7" w:rsidRPr="00514AE9" w:rsidRDefault="006D24D7" w:rsidP="00514AE9">
      <w:pPr>
        <w:tabs>
          <w:tab w:val="left" w:pos="0"/>
          <w:tab w:val="left" w:pos="993"/>
        </w:tabs>
        <w:ind w:firstLine="709"/>
        <w:jc w:val="both"/>
        <w:rPr>
          <w:rFonts w:cs="Times New Roman"/>
          <w:b/>
          <w:sz w:val="28"/>
          <w:szCs w:val="28"/>
          <w:lang w:val="kk-KZ"/>
        </w:rPr>
      </w:pPr>
      <w:r w:rsidRPr="00514AE9">
        <w:rPr>
          <w:rFonts w:cs="Times New Roman"/>
          <w:b/>
          <w:sz w:val="28"/>
          <w:szCs w:val="28"/>
          <w:lang w:val="kk-KZ"/>
        </w:rPr>
        <w:lastRenderedPageBreak/>
        <w:t xml:space="preserve">Зерттеу нысаны: </w:t>
      </w:r>
      <w:r w:rsidRPr="00514AE9">
        <w:rPr>
          <w:rFonts w:cs="Times New Roman"/>
          <w:sz w:val="28"/>
          <w:szCs w:val="28"/>
          <w:lang w:val="kk-KZ"/>
        </w:rPr>
        <w:t>қазылған кеңістіктің опырылған жыныстарымен шекарадағы тазарту жұмыстары шебінің артында ұсталатын көмір шахталарының жерасты тау-кен қазбаларын зерттеу.</w:t>
      </w:r>
    </w:p>
    <w:p w:rsidR="006D24D7" w:rsidRPr="00514AE9" w:rsidRDefault="006D24D7" w:rsidP="00514AE9">
      <w:pPr>
        <w:tabs>
          <w:tab w:val="left" w:pos="0"/>
          <w:tab w:val="left" w:pos="993"/>
        </w:tabs>
        <w:ind w:firstLine="709"/>
        <w:jc w:val="both"/>
        <w:rPr>
          <w:rFonts w:cs="Times New Roman"/>
          <w:sz w:val="28"/>
          <w:szCs w:val="28"/>
          <w:lang w:val="kk-KZ"/>
        </w:rPr>
      </w:pPr>
      <w:r w:rsidRPr="00514AE9">
        <w:rPr>
          <w:rFonts w:cs="Times New Roman"/>
          <w:b/>
          <w:sz w:val="28"/>
          <w:szCs w:val="28"/>
          <w:lang w:val="kk-KZ"/>
        </w:rPr>
        <w:t xml:space="preserve">Жұмыстың мақсаты: </w:t>
      </w:r>
      <w:r w:rsidRPr="00514AE9">
        <w:rPr>
          <w:rFonts w:cs="Times New Roman"/>
          <w:sz w:val="28"/>
          <w:szCs w:val="28"/>
          <w:lang w:val="kk-KZ"/>
        </w:rPr>
        <w:t>тау-кен техникалық пайдалану жағдайларына байланысты олардың оңтайлы параметрлерін негіздей отырып, контурға жақын жыныстардың кернеулі-деформацияланған күйін ескере отырып, өндірілген кеңістікпен шекарадағы лаваның артындағы тау-кен қазбаларын белсенді бекіту технологиясын, жүйелері мен құралдарын әзірлеу.</w:t>
      </w:r>
    </w:p>
    <w:p w:rsidR="006D24D7" w:rsidRPr="00514AE9" w:rsidRDefault="006D24D7" w:rsidP="00514AE9">
      <w:pPr>
        <w:tabs>
          <w:tab w:val="left" w:pos="0"/>
          <w:tab w:val="left" w:pos="993"/>
        </w:tabs>
        <w:ind w:firstLine="709"/>
        <w:jc w:val="both"/>
        <w:rPr>
          <w:rFonts w:cs="Times New Roman"/>
          <w:sz w:val="28"/>
          <w:szCs w:val="28"/>
          <w:lang w:val="kk-KZ"/>
        </w:rPr>
      </w:pPr>
      <w:r w:rsidRPr="00514AE9">
        <w:rPr>
          <w:rFonts w:cs="Times New Roman"/>
          <w:b/>
          <w:sz w:val="28"/>
          <w:szCs w:val="28"/>
          <w:lang w:val="kk-KZ"/>
        </w:rPr>
        <w:t>Жұмыстың идеясы:</w:t>
      </w:r>
      <w:r w:rsidRPr="00514AE9">
        <w:rPr>
          <w:rFonts w:cs="Times New Roman"/>
          <w:sz w:val="28"/>
          <w:szCs w:val="28"/>
          <w:lang w:val="kk-KZ"/>
        </w:rPr>
        <w:t xml:space="preserve"> тау жыныстарының контурлық жиымынң кернеулі-деформацияланған күйін бағалау негізінде тазарту кенжарының артында қолдау көрсетілетін қазба айналасындағы жарылған контурды екі деңгейлі анкерлік және инъекциялық нығайту негізінде жиымға біріктірілген бекіту жүйесінің технологиясы жасалды.</w:t>
      </w:r>
    </w:p>
    <w:p w:rsidR="006D24D7" w:rsidRPr="00514AE9" w:rsidRDefault="006D24D7" w:rsidP="00514AE9">
      <w:pPr>
        <w:tabs>
          <w:tab w:val="left" w:pos="0"/>
          <w:tab w:val="left" w:pos="993"/>
        </w:tabs>
        <w:ind w:firstLine="709"/>
        <w:jc w:val="both"/>
        <w:rPr>
          <w:rFonts w:cs="Times New Roman"/>
          <w:bCs/>
          <w:sz w:val="28"/>
          <w:szCs w:val="28"/>
          <w:lang w:val="kk-KZ"/>
        </w:rPr>
      </w:pPr>
      <w:r w:rsidRPr="00514AE9">
        <w:rPr>
          <w:rFonts w:cs="Times New Roman"/>
          <w:bCs/>
          <w:sz w:val="28"/>
          <w:szCs w:val="28"/>
          <w:lang w:val="kk-KZ"/>
        </w:rPr>
        <w:t xml:space="preserve">Жұмыстарды жүргізу әдіснамасы: </w:t>
      </w:r>
    </w:p>
    <w:p w:rsidR="006D24D7" w:rsidRPr="00514AE9" w:rsidRDefault="0011742A" w:rsidP="00514AE9">
      <w:pPr>
        <w:pStyle w:val="a7"/>
        <w:numPr>
          <w:ilvl w:val="0"/>
          <w:numId w:val="27"/>
        </w:numPr>
        <w:tabs>
          <w:tab w:val="left" w:pos="0"/>
          <w:tab w:val="left" w:pos="1134"/>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қ</w:t>
      </w:r>
      <w:r w:rsidR="006D24D7" w:rsidRPr="00514AE9">
        <w:rPr>
          <w:rFonts w:ascii="Times New Roman" w:hAnsi="Times New Roman" w:cs="Times New Roman"/>
          <w:bCs/>
          <w:sz w:val="28"/>
          <w:szCs w:val="28"/>
          <w:lang w:val="kk-KZ"/>
        </w:rPr>
        <w:t xml:space="preserve">арағанды көмір бассейнінің Шерубай-Нұра көмір учаскесі көмір шахталарының тау-кен қазбаларының жай-күйіне мониторинг жүргізу; </w:t>
      </w:r>
    </w:p>
    <w:p w:rsidR="006D24D7" w:rsidRPr="00514AE9" w:rsidRDefault="006D24D7" w:rsidP="00514AE9">
      <w:pPr>
        <w:pStyle w:val="a7"/>
        <w:numPr>
          <w:ilvl w:val="0"/>
          <w:numId w:val="27"/>
        </w:numPr>
        <w:tabs>
          <w:tab w:val="left" w:pos="0"/>
          <w:tab w:val="left" w:pos="1134"/>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контурға жақын жыныстардың техногенді жағдайына математикалық модельдеу жүргізу;</w:t>
      </w:r>
    </w:p>
    <w:p w:rsidR="007F7538" w:rsidRPr="00514AE9" w:rsidRDefault="006D24D7" w:rsidP="00514AE9">
      <w:pPr>
        <w:pStyle w:val="a7"/>
        <w:numPr>
          <w:ilvl w:val="0"/>
          <w:numId w:val="27"/>
        </w:numPr>
        <w:tabs>
          <w:tab w:val="left" w:pos="0"/>
          <w:tab w:val="left" w:pos="1134"/>
        </w:tabs>
        <w:spacing w:after="0" w:line="240" w:lineRule="auto"/>
        <w:ind w:left="0" w:firstLine="709"/>
        <w:jc w:val="both"/>
        <w:rPr>
          <w:rFonts w:ascii="Times New Roman" w:hAnsi="Times New Roman" w:cs="Times New Roman"/>
          <w:sz w:val="28"/>
          <w:szCs w:val="28"/>
          <w:lang w:val="kk-KZ"/>
        </w:rPr>
      </w:pPr>
      <w:r w:rsidRPr="00514AE9">
        <w:rPr>
          <w:rFonts w:ascii="Times New Roman" w:hAnsi="Times New Roman" w:cs="Times New Roman"/>
          <w:bCs/>
          <w:sz w:val="28"/>
          <w:szCs w:val="28"/>
          <w:lang w:val="kk-KZ"/>
        </w:rPr>
        <w:t>шахта жағдайларында әзірленген технологиялық шешімдерді тәжірибелік-өнеркәсіптік байқаудан өткізу</w:t>
      </w:r>
      <w:r w:rsidR="007F7538" w:rsidRPr="00514AE9">
        <w:rPr>
          <w:rFonts w:ascii="Times New Roman" w:hAnsi="Times New Roman" w:cs="Times New Roman"/>
          <w:sz w:val="28"/>
          <w:szCs w:val="28"/>
          <w:lang w:val="kk-KZ"/>
        </w:rPr>
        <w:t>.</w:t>
      </w:r>
    </w:p>
    <w:p w:rsidR="006D24D7" w:rsidRPr="00514AE9" w:rsidRDefault="006D24D7" w:rsidP="00514AE9">
      <w:pPr>
        <w:ind w:firstLine="709"/>
        <w:jc w:val="both"/>
        <w:rPr>
          <w:rFonts w:cs="Times New Roman"/>
          <w:b/>
          <w:bCs/>
          <w:sz w:val="28"/>
          <w:szCs w:val="28"/>
          <w:lang w:val="kk-KZ"/>
        </w:rPr>
      </w:pPr>
      <w:r w:rsidRPr="00514AE9">
        <w:rPr>
          <w:rFonts w:cs="Times New Roman"/>
          <w:b/>
          <w:bCs/>
          <w:sz w:val="28"/>
          <w:szCs w:val="28"/>
          <w:lang w:val="kk-KZ"/>
        </w:rPr>
        <w:t>Осы мақсатқа жету үшін келесі зерттеу міндеттерін шешу қажет болды:</w:t>
      </w:r>
    </w:p>
    <w:p w:rsidR="006D24D7" w:rsidRPr="00514AE9" w:rsidRDefault="006D24D7" w:rsidP="00514AE9">
      <w:pPr>
        <w:pStyle w:val="a7"/>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 xml:space="preserve">тау-кен қазбаларын жүргізу мен ұстап тұрудың қолданылатын технологиялық сызбаларының қазіргі жай-күйіне талдау жүргізу; </w:t>
      </w:r>
    </w:p>
    <w:p w:rsidR="006D24D7" w:rsidRPr="00514AE9" w:rsidRDefault="006D24D7" w:rsidP="00514AE9">
      <w:pPr>
        <w:pStyle w:val="a7"/>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 xml:space="preserve">тұрақсыз сыйымды жыныстарды бекіту және тұрақтандыру үшін контурға жақын жиым мен шайыр инъекциясының анкерлеу технологиясын қолдануды бағалау;  </w:t>
      </w:r>
    </w:p>
    <w:p w:rsidR="006D24D7" w:rsidRPr="00514AE9" w:rsidRDefault="000F2977" w:rsidP="00514AE9">
      <w:pPr>
        <w:pStyle w:val="a7"/>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«Жанасатын</w:t>
      </w:r>
      <w:r w:rsidR="006D24D7" w:rsidRPr="00514AE9">
        <w:rPr>
          <w:rFonts w:ascii="Times New Roman" w:hAnsi="Times New Roman" w:cs="Times New Roman"/>
          <w:bCs/>
          <w:sz w:val="28"/>
          <w:szCs w:val="28"/>
          <w:lang w:val="kk-KZ"/>
        </w:rPr>
        <w:t xml:space="preserve"> жыныстар – дайындық қазбаларының контуры</w:t>
      </w:r>
      <w:r w:rsidRPr="00514AE9">
        <w:rPr>
          <w:rFonts w:ascii="Times New Roman" w:hAnsi="Times New Roman" w:cs="Times New Roman"/>
          <w:bCs/>
          <w:sz w:val="28"/>
          <w:szCs w:val="28"/>
          <w:lang w:val="kk-KZ"/>
        </w:rPr>
        <w:t>»</w:t>
      </w:r>
      <w:r w:rsidR="006D24D7" w:rsidRPr="00514AE9">
        <w:rPr>
          <w:rFonts w:ascii="Times New Roman" w:hAnsi="Times New Roman" w:cs="Times New Roman"/>
          <w:bCs/>
          <w:sz w:val="28"/>
          <w:szCs w:val="28"/>
          <w:lang w:val="kk-KZ"/>
        </w:rPr>
        <w:t xml:space="preserve"> жүйесінде пайдаланудың тау-кен-геологиялық және тау-кен техникалық жағдайларына байланысты математикалық модельдеу негізінде қазбалар контурларының маңайында серпімді емес деформациялар аймақтарын қалыптастыру заңдылықтарын анықтау;</w:t>
      </w:r>
    </w:p>
    <w:p w:rsidR="006D24D7" w:rsidRPr="00514AE9" w:rsidRDefault="006D24D7" w:rsidP="00514AE9">
      <w:pPr>
        <w:pStyle w:val="a7"/>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төмен беріктік параметрлері бар әлсіз жыныстарды бекітудің тиімді және қауіпсіз технологиясын жасай отырып, тау-кен қазбаларын жүргізу және қолдау кезінде анкермен бекітудің жәнежиымыныңі шайырымен тұрақтандырудың прогрессивті технологиялық сызбаларын әзірлеу;</w:t>
      </w:r>
    </w:p>
    <w:p w:rsidR="006D24D7" w:rsidRPr="00514AE9" w:rsidRDefault="006D24D7" w:rsidP="00514AE9">
      <w:pPr>
        <w:pStyle w:val="a7"/>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көмір шахталары үшін тәжірибелік-өнеркәсіптік жағдайларда қазбалардың айналасында сыйымды жыныстарды тұрақтандыру бойынша қалыптастырылған технологияларды байқаудан өткізу;</w:t>
      </w:r>
    </w:p>
    <w:p w:rsidR="006D24D7" w:rsidRPr="00514AE9" w:rsidRDefault="006D24D7" w:rsidP="00514AE9">
      <w:pPr>
        <w:pStyle w:val="a7"/>
        <w:numPr>
          <w:ilvl w:val="0"/>
          <w:numId w:val="25"/>
        </w:numPr>
        <w:tabs>
          <w:tab w:val="left" w:pos="993"/>
        </w:tabs>
        <w:spacing w:after="0" w:line="240" w:lineRule="auto"/>
        <w:ind w:left="0" w:firstLine="709"/>
        <w:jc w:val="both"/>
        <w:rPr>
          <w:rFonts w:ascii="Times New Roman" w:hAnsi="Times New Roman" w:cs="Times New Roman"/>
          <w:bCs/>
          <w:sz w:val="28"/>
          <w:szCs w:val="28"/>
          <w:lang w:val="kk-KZ"/>
        </w:rPr>
      </w:pPr>
      <w:r w:rsidRPr="00514AE9">
        <w:rPr>
          <w:rFonts w:ascii="Times New Roman" w:hAnsi="Times New Roman" w:cs="Times New Roman"/>
          <w:bCs/>
          <w:sz w:val="28"/>
          <w:szCs w:val="28"/>
          <w:lang w:val="kk-KZ"/>
        </w:rPr>
        <w:t>зияткерлік меншік құқығын бекіту;</w:t>
      </w:r>
    </w:p>
    <w:p w:rsidR="007F7538" w:rsidRDefault="006D24D7" w:rsidP="00514AE9">
      <w:pPr>
        <w:pStyle w:val="a7"/>
        <w:numPr>
          <w:ilvl w:val="0"/>
          <w:numId w:val="25"/>
        </w:numPr>
        <w:tabs>
          <w:tab w:val="left" w:pos="993"/>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hAnsi="Times New Roman" w:cs="Times New Roman"/>
          <w:bCs/>
          <w:sz w:val="28"/>
          <w:szCs w:val="28"/>
          <w:lang w:val="kk-KZ"/>
        </w:rPr>
        <w:t>технологиялық және техникалық әзірлемелерді қолдану саласын анықтай отырып, ұсынылатын техникалық шешімдерге техникалық-экономикалық негіздеме жүргізу</w:t>
      </w:r>
      <w:r w:rsidR="007F7538" w:rsidRPr="00514AE9">
        <w:rPr>
          <w:rFonts w:ascii="Times New Roman" w:eastAsia="Times New Roman" w:hAnsi="Times New Roman" w:cs="Times New Roman"/>
          <w:bCs/>
          <w:sz w:val="28"/>
          <w:szCs w:val="28"/>
          <w:lang w:val="kk-KZ"/>
        </w:rPr>
        <w:t>.</w:t>
      </w:r>
    </w:p>
    <w:p w:rsidR="001A5D76" w:rsidRDefault="001A5D76" w:rsidP="001A5D76">
      <w:pPr>
        <w:tabs>
          <w:tab w:val="left" w:pos="993"/>
        </w:tabs>
        <w:jc w:val="both"/>
        <w:rPr>
          <w:rFonts w:eastAsia="Times New Roman" w:cs="Times New Roman"/>
          <w:bCs/>
          <w:sz w:val="28"/>
          <w:szCs w:val="28"/>
          <w:lang w:val="kk-KZ"/>
        </w:rPr>
      </w:pPr>
    </w:p>
    <w:p w:rsidR="001A5D76" w:rsidRPr="001A5D76" w:rsidRDefault="001A5D76" w:rsidP="001A5D76">
      <w:pPr>
        <w:tabs>
          <w:tab w:val="left" w:pos="993"/>
        </w:tabs>
        <w:jc w:val="both"/>
        <w:rPr>
          <w:rFonts w:eastAsia="Times New Roman" w:cs="Times New Roman"/>
          <w:bCs/>
          <w:sz w:val="28"/>
          <w:szCs w:val="28"/>
          <w:lang w:val="kk-KZ"/>
        </w:rPr>
      </w:pPr>
    </w:p>
    <w:p w:rsidR="007F7538" w:rsidRPr="00514AE9" w:rsidRDefault="006D24D7" w:rsidP="00514AE9">
      <w:pPr>
        <w:tabs>
          <w:tab w:val="left" w:pos="1134"/>
        </w:tabs>
        <w:ind w:firstLine="709"/>
        <w:jc w:val="both"/>
        <w:rPr>
          <w:rFonts w:eastAsia="Times New Roman" w:cs="Times New Roman"/>
          <w:b/>
          <w:bCs/>
          <w:sz w:val="28"/>
          <w:szCs w:val="28"/>
          <w:lang w:val="kk-KZ" w:eastAsia="ru-RU"/>
        </w:rPr>
      </w:pPr>
      <w:r w:rsidRPr="00514AE9">
        <w:rPr>
          <w:rFonts w:eastAsia="Times New Roman" w:cs="Times New Roman"/>
          <w:b/>
          <w:bCs/>
          <w:sz w:val="28"/>
          <w:szCs w:val="28"/>
          <w:lang w:val="kk-KZ" w:eastAsia="ru-RU"/>
        </w:rPr>
        <w:lastRenderedPageBreak/>
        <w:t>Ғылыми жаңашылығы</w:t>
      </w:r>
      <w:r w:rsidR="007F7538" w:rsidRPr="00514AE9">
        <w:rPr>
          <w:rFonts w:eastAsia="Times New Roman" w:cs="Times New Roman"/>
          <w:b/>
          <w:bCs/>
          <w:sz w:val="28"/>
          <w:szCs w:val="28"/>
          <w:lang w:val="kk-KZ" w:eastAsia="ru-RU"/>
        </w:rPr>
        <w:t>:</w:t>
      </w:r>
    </w:p>
    <w:p w:rsidR="006D24D7" w:rsidRPr="00514AE9" w:rsidRDefault="006D24D7" w:rsidP="00B70C7D">
      <w:pPr>
        <w:pStyle w:val="a7"/>
        <w:numPr>
          <w:ilvl w:val="0"/>
          <w:numId w:val="25"/>
        </w:numPr>
        <w:tabs>
          <w:tab w:val="left" w:pos="993"/>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 xml:space="preserve">бірінші деңгейдегі анкерлі бекітпеге жүктемені төмендете отырып, тазарту кенжарының артындағы жоғары тірек қысым аймағында ұсталатын қазбаның үстіндегі контурлы шатыр жыныстарының беріктігін арттыру үшін шатырдың берік жыныстарына бекітілген, екінші деңгейдегі </w:t>
      </w:r>
      <w:r w:rsidR="009F42A6" w:rsidRPr="00514AE9">
        <w:rPr>
          <w:rFonts w:ascii="Times New Roman" w:eastAsia="Times New Roman" w:hAnsi="Times New Roman" w:cs="Times New Roman"/>
          <w:sz w:val="28"/>
          <w:szCs w:val="28"/>
          <w:lang w:val="kk-KZ"/>
        </w:rPr>
        <w:t>анкер</w:t>
      </w:r>
      <w:r w:rsidRPr="00514AE9">
        <w:rPr>
          <w:rFonts w:ascii="Times New Roman" w:eastAsia="Times New Roman" w:hAnsi="Times New Roman" w:cs="Times New Roman"/>
          <w:bCs/>
          <w:sz w:val="28"/>
          <w:szCs w:val="28"/>
          <w:lang w:val="kk-KZ"/>
        </w:rPr>
        <w:t>лер арасында өзара байланыс орнатылды;</w:t>
      </w:r>
    </w:p>
    <w:p w:rsidR="006D24D7" w:rsidRPr="00514AE9" w:rsidRDefault="006D24D7" w:rsidP="00B70C7D">
      <w:pPr>
        <w:pStyle w:val="a7"/>
        <w:numPr>
          <w:ilvl w:val="0"/>
          <w:numId w:val="25"/>
        </w:numPr>
        <w:tabs>
          <w:tab w:val="left" w:pos="993"/>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жыныстардың физикалық-механикалық сипаттамаларына және тазарту жұмыстарының майданына қатысты жағдайына байланысты үйменің артында қайта пайдаланылатын қазбалардың маңында серпімді емес деформациялар аймақтарын қалыптастыру заңдылықтары негізделген;</w:t>
      </w:r>
    </w:p>
    <w:p w:rsidR="006D24D7" w:rsidRPr="00514AE9" w:rsidRDefault="006D24D7" w:rsidP="00B70C7D">
      <w:pPr>
        <w:pStyle w:val="a7"/>
        <w:numPr>
          <w:ilvl w:val="0"/>
          <w:numId w:val="25"/>
        </w:numPr>
        <w:tabs>
          <w:tab w:val="left" w:pos="993"/>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екі деңгейлі анкерлік бекітпемен қайта пайдаланылатын дайындық қазбаларын бекіту кезінде контурдың жанындағы жиымдағы кернеулі-деформацияланған жағдай анықталды.</w:t>
      </w:r>
    </w:p>
    <w:p w:rsidR="006D24D7" w:rsidRPr="00514AE9" w:rsidRDefault="006D24D7" w:rsidP="00514AE9">
      <w:pPr>
        <w:tabs>
          <w:tab w:val="left" w:pos="1134"/>
        </w:tabs>
        <w:ind w:firstLine="709"/>
        <w:jc w:val="both"/>
        <w:rPr>
          <w:rFonts w:eastAsia="Times New Roman" w:cs="Times New Roman"/>
          <w:bCs/>
          <w:sz w:val="28"/>
          <w:szCs w:val="28"/>
          <w:lang w:val="kk-KZ" w:eastAsia="ru-RU"/>
        </w:rPr>
      </w:pPr>
      <w:r w:rsidRPr="00514AE9">
        <w:rPr>
          <w:rFonts w:eastAsia="Times New Roman" w:cs="Times New Roman"/>
          <w:b/>
          <w:bCs/>
          <w:sz w:val="28"/>
          <w:szCs w:val="28"/>
          <w:lang w:val="kk-KZ" w:eastAsia="ru-RU"/>
        </w:rPr>
        <w:t xml:space="preserve">Жұмыстың практикалық </w:t>
      </w:r>
      <w:r w:rsidRPr="00514AE9">
        <w:rPr>
          <w:rFonts w:eastAsia="Times New Roman" w:cs="Times New Roman"/>
          <w:bCs/>
          <w:sz w:val="28"/>
          <w:szCs w:val="28"/>
          <w:lang w:val="kk-KZ" w:eastAsia="ru-RU"/>
        </w:rPr>
        <w:t xml:space="preserve">маңыздылығы-екі деңгейлі </w:t>
      </w:r>
      <w:r w:rsidR="009F42A6" w:rsidRPr="00514AE9">
        <w:rPr>
          <w:rFonts w:eastAsia="Times New Roman" w:cs="Times New Roman"/>
          <w:sz w:val="28"/>
          <w:szCs w:val="28"/>
          <w:lang w:val="kk-KZ" w:eastAsia="ru-RU"/>
        </w:rPr>
        <w:t>анкер</w:t>
      </w:r>
      <w:r w:rsidRPr="00514AE9">
        <w:rPr>
          <w:rFonts w:eastAsia="Times New Roman" w:cs="Times New Roman"/>
          <w:bCs/>
          <w:sz w:val="28"/>
          <w:szCs w:val="28"/>
          <w:lang w:val="kk-KZ" w:eastAsia="ru-RU"/>
        </w:rPr>
        <w:t>ді және кесу бекітпелерін қолдана отырып, контурдың айналасындағы жыныстардың кернеулі-деформацияланған күйін басқару әдісінің параметрлерін негіздеу, бұл тазарту кенжарының артында көмір шахталарының дайындық контурларының конвергенциясын төмендетуді қамтамасыз етеді.</w:t>
      </w:r>
    </w:p>
    <w:p w:rsidR="006D24D7" w:rsidRPr="00514AE9" w:rsidRDefault="006D24D7" w:rsidP="00514AE9">
      <w:pPr>
        <w:tabs>
          <w:tab w:val="left" w:pos="1134"/>
        </w:tabs>
        <w:ind w:firstLine="709"/>
        <w:jc w:val="both"/>
        <w:rPr>
          <w:rFonts w:eastAsia="Times New Roman" w:cs="Times New Roman"/>
          <w:b/>
          <w:bCs/>
          <w:sz w:val="28"/>
          <w:szCs w:val="28"/>
          <w:lang w:val="kk-KZ" w:eastAsia="ru-RU"/>
        </w:rPr>
      </w:pPr>
      <w:r w:rsidRPr="00514AE9">
        <w:rPr>
          <w:rFonts w:eastAsia="Times New Roman" w:cs="Times New Roman"/>
          <w:b/>
          <w:bCs/>
          <w:sz w:val="28"/>
          <w:szCs w:val="28"/>
          <w:lang w:val="kk-KZ" w:eastAsia="ru-RU"/>
        </w:rPr>
        <w:t>Алынған аналитикалық деректерді шахталық бақылау нәтижелерімен салыстыру:</w:t>
      </w:r>
    </w:p>
    <w:p w:rsidR="006D24D7" w:rsidRPr="00514AE9" w:rsidRDefault="005F15B8" w:rsidP="00514AE9">
      <w:pPr>
        <w:pStyle w:val="a7"/>
        <w:numPr>
          <w:ilvl w:val="1"/>
          <w:numId w:val="27"/>
        </w:numPr>
        <w:tabs>
          <w:tab w:val="left" w:pos="993"/>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жиымның</w:t>
      </w:r>
      <w:r w:rsidR="006D24D7" w:rsidRPr="00514AE9">
        <w:rPr>
          <w:rFonts w:ascii="Times New Roman" w:eastAsia="Times New Roman" w:hAnsi="Times New Roman" w:cs="Times New Roman"/>
          <w:bCs/>
          <w:sz w:val="28"/>
          <w:szCs w:val="28"/>
          <w:lang w:val="kk-KZ"/>
        </w:rPr>
        <w:t xml:space="preserve"> артындағы дайындық қазбасының қимасы азаяды және </w:t>
      </w:r>
      <w:r w:rsidR="00B70C7D">
        <w:rPr>
          <w:rFonts w:ascii="Times New Roman" w:eastAsia="Times New Roman" w:hAnsi="Times New Roman" w:cs="Times New Roman"/>
          <w:bCs/>
          <w:sz w:val="28"/>
          <w:szCs w:val="28"/>
          <w:lang w:val="kk-KZ"/>
        </w:rPr>
        <w:t>–</w:t>
      </w:r>
      <w:r w:rsidR="006D24D7" w:rsidRPr="00514AE9">
        <w:rPr>
          <w:rFonts w:ascii="Times New Roman" w:eastAsia="Times New Roman" w:hAnsi="Times New Roman" w:cs="Times New Roman"/>
          <w:bCs/>
          <w:sz w:val="28"/>
          <w:szCs w:val="28"/>
          <w:lang w:val="kk-KZ"/>
        </w:rPr>
        <w:t xml:space="preserve"> </w:t>
      </w:r>
      <w:r w:rsidR="00B70C7D">
        <w:rPr>
          <w:rFonts w:ascii="Times New Roman" w:eastAsia="Times New Roman" w:hAnsi="Times New Roman" w:cs="Times New Roman"/>
          <w:bCs/>
          <w:sz w:val="28"/>
          <w:szCs w:val="28"/>
          <w:lang w:val="kk-KZ"/>
        </w:rPr>
        <w:t xml:space="preserve">                 </w:t>
      </w:r>
      <w:r w:rsidR="006D24D7" w:rsidRPr="00514AE9">
        <w:rPr>
          <w:rFonts w:ascii="Times New Roman" w:eastAsia="Times New Roman" w:hAnsi="Times New Roman" w:cs="Times New Roman"/>
          <w:bCs/>
          <w:sz w:val="28"/>
          <w:szCs w:val="28"/>
          <w:lang w:val="kk-KZ"/>
        </w:rPr>
        <w:t>9,8</w:t>
      </w:r>
      <w:r w:rsidR="00B70C7D">
        <w:rPr>
          <w:rFonts w:ascii="Times New Roman" w:eastAsia="Times New Roman" w:hAnsi="Times New Roman" w:cs="Times New Roman"/>
          <w:bCs/>
          <w:sz w:val="28"/>
          <w:szCs w:val="28"/>
          <w:lang w:val="kk-KZ"/>
        </w:rPr>
        <w:t>-</w:t>
      </w:r>
      <w:r w:rsidR="006D24D7" w:rsidRPr="00514AE9">
        <w:rPr>
          <w:rFonts w:ascii="Times New Roman" w:eastAsia="Times New Roman" w:hAnsi="Times New Roman" w:cs="Times New Roman"/>
          <w:bCs/>
          <w:sz w:val="28"/>
          <w:szCs w:val="28"/>
          <w:lang w:val="kk-KZ"/>
        </w:rPr>
        <w:t>10 м</w:t>
      </w:r>
      <w:r w:rsidR="006D24D7" w:rsidRPr="00514AE9">
        <w:rPr>
          <w:rFonts w:ascii="Times New Roman" w:eastAsia="Times New Roman" w:hAnsi="Times New Roman" w:cs="Times New Roman"/>
          <w:bCs/>
          <w:sz w:val="28"/>
          <w:szCs w:val="28"/>
          <w:vertAlign w:val="superscript"/>
          <w:lang w:val="kk-KZ"/>
        </w:rPr>
        <w:t>2</w:t>
      </w:r>
      <w:r w:rsidR="006D24D7" w:rsidRPr="00514AE9">
        <w:rPr>
          <w:rFonts w:ascii="Times New Roman" w:eastAsia="Times New Roman" w:hAnsi="Times New Roman" w:cs="Times New Roman"/>
          <w:bCs/>
          <w:sz w:val="28"/>
          <w:szCs w:val="28"/>
          <w:lang w:val="kk-KZ"/>
        </w:rPr>
        <w:t xml:space="preserve"> немесе бастапқы (15,5 м</w:t>
      </w:r>
      <w:r w:rsidR="006D24D7" w:rsidRPr="00514AE9">
        <w:rPr>
          <w:rFonts w:ascii="Times New Roman" w:eastAsia="Times New Roman" w:hAnsi="Times New Roman" w:cs="Times New Roman"/>
          <w:bCs/>
          <w:sz w:val="28"/>
          <w:szCs w:val="28"/>
          <w:vertAlign w:val="superscript"/>
          <w:lang w:val="kk-KZ"/>
        </w:rPr>
        <w:t>2</w:t>
      </w:r>
      <w:r w:rsidR="006D24D7" w:rsidRPr="00514AE9">
        <w:rPr>
          <w:rFonts w:ascii="Times New Roman" w:eastAsia="Times New Roman" w:hAnsi="Times New Roman" w:cs="Times New Roman"/>
          <w:bCs/>
          <w:sz w:val="28"/>
          <w:szCs w:val="28"/>
          <w:lang w:val="kk-KZ"/>
        </w:rPr>
        <w:t>)</w:t>
      </w:r>
      <w:r w:rsidR="00B70C7D">
        <w:rPr>
          <w:rFonts w:ascii="Times New Roman" w:eastAsia="Times New Roman" w:hAnsi="Times New Roman" w:cs="Times New Roman"/>
          <w:bCs/>
          <w:sz w:val="28"/>
          <w:szCs w:val="28"/>
          <w:lang w:val="kk-KZ"/>
        </w:rPr>
        <w:t xml:space="preserve"> </w:t>
      </w:r>
      <w:r w:rsidR="006D24D7" w:rsidRPr="00514AE9">
        <w:rPr>
          <w:rFonts w:ascii="Times New Roman" w:eastAsia="Times New Roman" w:hAnsi="Times New Roman" w:cs="Times New Roman"/>
          <w:bCs/>
          <w:sz w:val="28"/>
          <w:szCs w:val="28"/>
          <w:lang w:val="kk-KZ"/>
        </w:rPr>
        <w:t xml:space="preserve">60-64% құрайды; </w:t>
      </w:r>
    </w:p>
    <w:p w:rsidR="006D24D7" w:rsidRPr="00514AE9" w:rsidRDefault="006D24D7" w:rsidP="00514AE9">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шатыр жыныстарының деформациясы шектеулі</w:t>
      </w:r>
      <w:r w:rsidR="00F05C83" w:rsidRPr="00514AE9">
        <w:rPr>
          <w:rFonts w:ascii="Times New Roman" w:eastAsia="Times New Roman" w:hAnsi="Times New Roman" w:cs="Times New Roman"/>
          <w:bCs/>
          <w:sz w:val="28"/>
          <w:szCs w:val="28"/>
          <w:lang w:val="kk-KZ"/>
        </w:rPr>
        <w:t xml:space="preserve"> </w:t>
      </w:r>
      <w:r w:rsidRPr="00514AE9">
        <w:rPr>
          <w:rFonts w:ascii="Times New Roman" w:eastAsia="Times New Roman" w:hAnsi="Times New Roman" w:cs="Times New Roman"/>
          <w:bCs/>
          <w:sz w:val="28"/>
          <w:szCs w:val="28"/>
          <w:lang w:val="kk-KZ"/>
        </w:rPr>
        <w:t xml:space="preserve">– 0,3-0,4 м, бұл тікелей шатырдың алевролит-аргиллит қабаттарынан жасалған көпір тәрізді бекітілген бекіту-жыныс арқалығының қалыптасуын көрсетеді; </w:t>
      </w:r>
    </w:p>
    <w:p w:rsidR="006D24D7" w:rsidRPr="00514AE9" w:rsidRDefault="006D24D7" w:rsidP="00514AE9">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бүйір жыныстард</w:t>
      </w:r>
      <w:r w:rsidR="005F15B8" w:rsidRPr="00514AE9">
        <w:rPr>
          <w:rFonts w:ascii="Times New Roman" w:eastAsia="Times New Roman" w:hAnsi="Times New Roman" w:cs="Times New Roman"/>
          <w:bCs/>
          <w:sz w:val="28"/>
          <w:szCs w:val="28"/>
          <w:lang w:val="kk-KZ"/>
        </w:rPr>
        <w:t>ың конвергенциясы кезінде жиымның</w:t>
      </w:r>
      <w:r w:rsidRPr="00514AE9">
        <w:rPr>
          <w:rFonts w:ascii="Times New Roman" w:eastAsia="Times New Roman" w:hAnsi="Times New Roman" w:cs="Times New Roman"/>
          <w:bCs/>
          <w:sz w:val="28"/>
          <w:szCs w:val="28"/>
          <w:lang w:val="kk-KZ"/>
        </w:rPr>
        <w:t xml:space="preserve"> алдындағы тірек қысымы 100-120 м, тазарту кенжарының артында 70-120 м таралады, бұл осы аймақтардағы дайындық қазбаларының бекітпелерін алдын-ала күшейту қажеттілігін анықтайды.</w:t>
      </w:r>
    </w:p>
    <w:p w:rsidR="005F15B8" w:rsidRPr="00514AE9" w:rsidRDefault="005F15B8" w:rsidP="00514AE9">
      <w:pPr>
        <w:ind w:firstLine="709"/>
        <w:jc w:val="both"/>
        <w:rPr>
          <w:rFonts w:cs="Times New Roman"/>
          <w:b/>
          <w:sz w:val="28"/>
          <w:szCs w:val="28"/>
          <w:lang w:val="kk-KZ"/>
        </w:rPr>
      </w:pPr>
      <w:r w:rsidRPr="00514AE9">
        <w:rPr>
          <w:rFonts w:cs="Times New Roman"/>
          <w:b/>
          <w:sz w:val="28"/>
          <w:szCs w:val="28"/>
          <w:lang w:val="kk-KZ"/>
        </w:rPr>
        <w:t>ҒЗЖ орындаушы ретінде гранттық қаржыландыруға қатысу:</w:t>
      </w:r>
    </w:p>
    <w:p w:rsidR="005F15B8" w:rsidRPr="00514AE9" w:rsidRDefault="000F2977" w:rsidP="00514AE9">
      <w:pPr>
        <w:pStyle w:val="a7"/>
        <w:numPr>
          <w:ilvl w:val="0"/>
          <w:numId w:val="28"/>
        </w:numPr>
        <w:tabs>
          <w:tab w:val="left" w:pos="993"/>
        </w:tabs>
        <w:spacing w:after="0" w:line="240" w:lineRule="auto"/>
        <w:ind w:left="0" w:firstLine="709"/>
        <w:jc w:val="both"/>
        <w:rPr>
          <w:rFonts w:ascii="Times New Roman" w:hAnsi="Times New Roman" w:cs="Times New Roman"/>
          <w:sz w:val="28"/>
          <w:szCs w:val="28"/>
          <w:lang w:val="kk-KZ"/>
        </w:rPr>
      </w:pPr>
      <w:r w:rsidRPr="00514AE9">
        <w:rPr>
          <w:rFonts w:ascii="Times New Roman" w:hAnsi="Times New Roman" w:cs="Times New Roman"/>
          <w:sz w:val="28"/>
          <w:szCs w:val="28"/>
          <w:lang w:val="kk-KZ"/>
        </w:rPr>
        <w:t>ҒЗЖ тақырыбы: №АР05135535 «</w:t>
      </w:r>
      <w:r w:rsidR="005F15B8" w:rsidRPr="00514AE9">
        <w:rPr>
          <w:rFonts w:ascii="Times New Roman" w:hAnsi="Times New Roman" w:cs="Times New Roman"/>
          <w:sz w:val="28"/>
          <w:szCs w:val="28"/>
          <w:lang w:val="kk-KZ"/>
        </w:rPr>
        <w:t>Көмір - жыныс тау-кен жиымының техногендік жай-күйін басқарумен қазбаларды бекітудің контурлық технологиясын әзірлеу</w:t>
      </w:r>
      <w:r w:rsidRPr="00514AE9">
        <w:rPr>
          <w:rFonts w:ascii="Times New Roman" w:hAnsi="Times New Roman" w:cs="Times New Roman"/>
          <w:sz w:val="28"/>
          <w:szCs w:val="28"/>
          <w:lang w:val="kk-KZ"/>
        </w:rPr>
        <w:t>»</w:t>
      </w:r>
      <w:r w:rsidR="005F15B8" w:rsidRPr="00514AE9">
        <w:rPr>
          <w:rFonts w:ascii="Times New Roman" w:hAnsi="Times New Roman" w:cs="Times New Roman"/>
          <w:sz w:val="28"/>
          <w:szCs w:val="28"/>
          <w:lang w:val="kk-KZ"/>
        </w:rPr>
        <w:t>, ҚР БҒМ 2018-2020 жылдарға арналған ғылыми зерттеулерін гранттық қаржыландыру.</w:t>
      </w:r>
    </w:p>
    <w:p w:rsidR="005F15B8" w:rsidRPr="00514AE9" w:rsidRDefault="000F2977" w:rsidP="00514AE9">
      <w:pPr>
        <w:pStyle w:val="a7"/>
        <w:numPr>
          <w:ilvl w:val="0"/>
          <w:numId w:val="28"/>
        </w:numPr>
        <w:tabs>
          <w:tab w:val="left" w:pos="993"/>
        </w:tabs>
        <w:spacing w:after="0" w:line="240" w:lineRule="auto"/>
        <w:ind w:left="0" w:firstLine="709"/>
        <w:jc w:val="both"/>
        <w:rPr>
          <w:rFonts w:ascii="Times New Roman" w:hAnsi="Times New Roman" w:cs="Times New Roman"/>
          <w:sz w:val="28"/>
          <w:szCs w:val="28"/>
          <w:lang w:val="kk-KZ"/>
        </w:rPr>
      </w:pPr>
      <w:r w:rsidRPr="00514AE9">
        <w:rPr>
          <w:rFonts w:ascii="Times New Roman" w:hAnsi="Times New Roman" w:cs="Times New Roman"/>
          <w:sz w:val="28"/>
          <w:szCs w:val="28"/>
          <w:lang w:val="kk-KZ"/>
        </w:rPr>
        <w:t>ҒЗЖ тақырыбы: №АР05135203 «Т</w:t>
      </w:r>
      <w:r w:rsidR="005F15B8" w:rsidRPr="00514AE9">
        <w:rPr>
          <w:rFonts w:ascii="Times New Roman" w:hAnsi="Times New Roman" w:cs="Times New Roman"/>
          <w:sz w:val="28"/>
          <w:szCs w:val="28"/>
          <w:lang w:val="kk-KZ"/>
        </w:rPr>
        <w:t>ау-</w:t>
      </w:r>
      <w:r w:rsidRPr="00514AE9">
        <w:rPr>
          <w:rFonts w:ascii="Times New Roman" w:hAnsi="Times New Roman" w:cs="Times New Roman"/>
          <w:sz w:val="28"/>
          <w:szCs w:val="28"/>
          <w:lang w:val="kk-KZ"/>
        </w:rPr>
        <w:t>к</w:t>
      </w:r>
      <w:r w:rsidR="005F15B8" w:rsidRPr="00514AE9">
        <w:rPr>
          <w:rFonts w:ascii="Times New Roman" w:hAnsi="Times New Roman" w:cs="Times New Roman"/>
          <w:sz w:val="28"/>
          <w:szCs w:val="28"/>
          <w:lang w:val="kk-KZ"/>
        </w:rPr>
        <w:t>ен өндірісі үдерістерінің технологиялық параметрлерін есептеу үшін зияткерлік ақпараттық жүйелерді әзірлеу</w:t>
      </w:r>
      <w:r w:rsidRPr="00514AE9">
        <w:rPr>
          <w:rFonts w:ascii="Times New Roman" w:hAnsi="Times New Roman" w:cs="Times New Roman"/>
          <w:sz w:val="28"/>
          <w:szCs w:val="28"/>
          <w:lang w:val="kk-KZ"/>
        </w:rPr>
        <w:t>»</w:t>
      </w:r>
      <w:r w:rsidR="005F15B8" w:rsidRPr="00514AE9">
        <w:rPr>
          <w:rFonts w:ascii="Times New Roman" w:hAnsi="Times New Roman" w:cs="Times New Roman"/>
          <w:sz w:val="28"/>
          <w:szCs w:val="28"/>
          <w:lang w:val="kk-KZ"/>
        </w:rPr>
        <w:t>, ҚР БҒМ 2018-2020 жылдарға арналған ғылыми зерттеулерін гранттық қаржыландыруы</w:t>
      </w:r>
      <w:r w:rsidR="00B70C7D">
        <w:rPr>
          <w:rFonts w:ascii="Times New Roman" w:hAnsi="Times New Roman" w:cs="Times New Roman"/>
          <w:sz w:val="28"/>
          <w:szCs w:val="28"/>
          <w:lang w:val="kk-KZ"/>
        </w:rPr>
        <w:t>.</w:t>
      </w:r>
    </w:p>
    <w:p w:rsidR="005F15B8" w:rsidRPr="001A5D76" w:rsidRDefault="000F2977" w:rsidP="00514AE9">
      <w:pPr>
        <w:pStyle w:val="a7"/>
        <w:numPr>
          <w:ilvl w:val="0"/>
          <w:numId w:val="28"/>
        </w:numPr>
        <w:tabs>
          <w:tab w:val="left" w:pos="993"/>
        </w:tabs>
        <w:spacing w:after="0" w:line="240" w:lineRule="auto"/>
        <w:ind w:left="0" w:firstLine="709"/>
        <w:jc w:val="both"/>
        <w:rPr>
          <w:rFonts w:ascii="Times New Roman" w:hAnsi="Times New Roman" w:cs="Times New Roman"/>
          <w:b/>
          <w:sz w:val="28"/>
          <w:szCs w:val="28"/>
          <w:lang w:val="kk-KZ"/>
        </w:rPr>
      </w:pPr>
      <w:r w:rsidRPr="00514AE9">
        <w:rPr>
          <w:rFonts w:ascii="Times New Roman" w:hAnsi="Times New Roman" w:cs="Times New Roman"/>
          <w:sz w:val="28"/>
          <w:szCs w:val="28"/>
          <w:lang w:val="kk-KZ"/>
        </w:rPr>
        <w:t>ҒЗЖ және ТКЖ тақырыбы бойынша: «</w:t>
      </w:r>
      <w:r w:rsidR="005F15B8" w:rsidRPr="00514AE9">
        <w:rPr>
          <w:rFonts w:ascii="Times New Roman" w:hAnsi="Times New Roman" w:cs="Times New Roman"/>
          <w:sz w:val="28"/>
          <w:szCs w:val="28"/>
          <w:lang w:val="kk-KZ"/>
        </w:rPr>
        <w:t>Контурға жақын жыныстар жиымының кернеулі-деформацияланған күйін ескере отырып, тау-кен қазбаларын белсенді бекіту технологияларын, жүйелері мен құралдарын әзірлеу және енгізу</w:t>
      </w:r>
      <w:r w:rsidRPr="00514AE9">
        <w:rPr>
          <w:rFonts w:ascii="Times New Roman" w:hAnsi="Times New Roman" w:cs="Times New Roman"/>
          <w:sz w:val="28"/>
          <w:szCs w:val="28"/>
          <w:lang w:val="kk-KZ"/>
        </w:rPr>
        <w:t>»</w:t>
      </w:r>
      <w:r w:rsidR="005F15B8" w:rsidRPr="00514AE9">
        <w:rPr>
          <w:rFonts w:ascii="Times New Roman" w:hAnsi="Times New Roman" w:cs="Times New Roman"/>
          <w:sz w:val="28"/>
          <w:szCs w:val="28"/>
          <w:lang w:val="kk-KZ"/>
        </w:rPr>
        <w:t>, 2018-2020 жылдарға арналған ғылыми зерттеулерді бағдарламалық - нысаналы қаржыландыруы, шаруашылығы, ак.</w:t>
      </w:r>
      <w:r w:rsidR="00F05C83" w:rsidRPr="00514AE9">
        <w:rPr>
          <w:rFonts w:ascii="Times New Roman" w:hAnsi="Times New Roman" w:cs="Times New Roman"/>
          <w:sz w:val="28"/>
          <w:szCs w:val="28"/>
          <w:lang w:val="kk-KZ"/>
        </w:rPr>
        <w:t xml:space="preserve"> </w:t>
      </w:r>
      <w:r w:rsidR="005F15B8" w:rsidRPr="00514AE9">
        <w:rPr>
          <w:rFonts w:ascii="Times New Roman" w:hAnsi="Times New Roman" w:cs="Times New Roman"/>
          <w:sz w:val="28"/>
          <w:szCs w:val="28"/>
          <w:lang w:val="kk-KZ"/>
        </w:rPr>
        <w:t xml:space="preserve">Қ.И. Сәтбаев атындағы ҚазҰТЗУ-мен шарты бойынша жұмыс. </w:t>
      </w:r>
    </w:p>
    <w:p w:rsidR="001A5D76" w:rsidRPr="00D7012B" w:rsidRDefault="001A5D76" w:rsidP="00D7012B">
      <w:pPr>
        <w:tabs>
          <w:tab w:val="left" w:pos="993"/>
        </w:tabs>
        <w:ind w:left="709"/>
        <w:jc w:val="both"/>
        <w:rPr>
          <w:rFonts w:cs="Times New Roman"/>
          <w:b/>
          <w:sz w:val="28"/>
          <w:szCs w:val="28"/>
          <w:lang w:val="kk-KZ"/>
        </w:rPr>
      </w:pPr>
    </w:p>
    <w:p w:rsidR="005F15B8" w:rsidRPr="00514AE9" w:rsidRDefault="005F15B8" w:rsidP="00514AE9">
      <w:pPr>
        <w:ind w:firstLine="709"/>
        <w:jc w:val="both"/>
        <w:rPr>
          <w:rFonts w:cs="Times New Roman"/>
          <w:noProof/>
          <w:sz w:val="28"/>
          <w:szCs w:val="28"/>
          <w:lang w:val="kk-KZ" w:eastAsia="ru-RU"/>
        </w:rPr>
      </w:pPr>
      <w:r w:rsidRPr="00514AE9">
        <w:rPr>
          <w:rFonts w:cs="Times New Roman"/>
          <w:b/>
          <w:noProof/>
          <w:sz w:val="28"/>
          <w:szCs w:val="28"/>
          <w:lang w:val="kk-KZ" w:eastAsia="ru-RU"/>
        </w:rPr>
        <w:lastRenderedPageBreak/>
        <w:t>Негізгі ғылыми ережелері</w:t>
      </w:r>
      <w:r w:rsidR="007F7538" w:rsidRPr="00514AE9">
        <w:rPr>
          <w:rFonts w:cs="Times New Roman"/>
          <w:noProof/>
          <w:sz w:val="28"/>
          <w:szCs w:val="28"/>
          <w:lang w:val="kk-KZ" w:eastAsia="ru-RU"/>
        </w:rPr>
        <w:t xml:space="preserve"> </w:t>
      </w:r>
      <w:r w:rsidRPr="00514AE9">
        <w:rPr>
          <w:rFonts w:cs="Times New Roman"/>
          <w:b/>
          <w:noProof/>
          <w:sz w:val="28"/>
          <w:szCs w:val="28"/>
          <w:lang w:val="kk-KZ" w:eastAsia="ru-RU"/>
        </w:rPr>
        <w:t>қорғауға шығарылған:</w:t>
      </w:r>
    </w:p>
    <w:p w:rsidR="005F15B8" w:rsidRPr="00514AE9" w:rsidRDefault="005F15B8" w:rsidP="00514AE9">
      <w:pPr>
        <w:pStyle w:val="a7"/>
        <w:numPr>
          <w:ilvl w:val="0"/>
          <w:numId w:val="31"/>
        </w:numPr>
        <w:tabs>
          <w:tab w:val="left" w:pos="993"/>
        </w:tabs>
        <w:spacing w:after="0" w:line="240" w:lineRule="auto"/>
        <w:ind w:left="0" w:firstLine="709"/>
        <w:jc w:val="both"/>
        <w:rPr>
          <w:rFonts w:ascii="Times New Roman" w:hAnsi="Times New Roman" w:cs="Times New Roman"/>
          <w:noProof/>
          <w:sz w:val="28"/>
          <w:szCs w:val="28"/>
          <w:lang w:val="kk-KZ"/>
        </w:rPr>
      </w:pPr>
      <w:r w:rsidRPr="00514AE9">
        <w:rPr>
          <w:rFonts w:ascii="Times New Roman" w:hAnsi="Times New Roman" w:cs="Times New Roman"/>
          <w:noProof/>
          <w:sz w:val="28"/>
          <w:szCs w:val="28"/>
          <w:lang w:val="kk-KZ"/>
        </w:rPr>
        <w:t>40-тан 100%-ға дейінгі диапазондағы күшейткіш екі деңгейлі анкерлі бекітпемен қазбаларды бекіту аралығында ұңғымаларды толтырудың артуы сәйкесінше 200-100 мм-ден аспайтын шатырдың жылжуын төмендетуді қамтамасыз ете отырып, анкерлі өзектермен бекітілген деформацияланған жыныстардың көтергіш қабілетінің 50-85%-ға артуына әкеледі;</w:t>
      </w:r>
    </w:p>
    <w:p w:rsidR="005F15B8" w:rsidRPr="00514AE9" w:rsidRDefault="005F15B8" w:rsidP="00514AE9">
      <w:pPr>
        <w:pStyle w:val="a7"/>
        <w:numPr>
          <w:ilvl w:val="0"/>
          <w:numId w:val="31"/>
        </w:numPr>
        <w:tabs>
          <w:tab w:val="left" w:pos="993"/>
        </w:tabs>
        <w:spacing w:after="0" w:line="240" w:lineRule="auto"/>
        <w:ind w:left="0" w:firstLine="709"/>
        <w:jc w:val="both"/>
        <w:rPr>
          <w:rFonts w:ascii="Times New Roman" w:hAnsi="Times New Roman" w:cs="Times New Roman"/>
          <w:noProof/>
          <w:sz w:val="28"/>
          <w:szCs w:val="28"/>
          <w:lang w:val="kk-KZ"/>
        </w:rPr>
      </w:pPr>
      <w:r w:rsidRPr="00514AE9">
        <w:rPr>
          <w:rFonts w:ascii="Times New Roman" w:hAnsi="Times New Roman" w:cs="Times New Roman"/>
          <w:noProof/>
          <w:sz w:val="28"/>
          <w:szCs w:val="28"/>
          <w:lang w:val="kk-KZ"/>
        </w:rPr>
        <w:t xml:space="preserve">бірінші деңгейдегі байланыстырушы көпір құраушы өзекшелерден нығайтушы көпірді және тұрақсыз жыныстар жинағын берік тау жыныстарына бекіту үшін терең төсеу анкерлерінен нығайтушы көпір құра отырып, нығыздалған жыныстар аймақтарын құра отырып, контурға жақын тау жиымы шатырының тұрақсыз жыныстарын бекітудің геомеханикалық моделі; </w:t>
      </w:r>
    </w:p>
    <w:p w:rsidR="005F15B8" w:rsidRPr="00514AE9" w:rsidRDefault="005F15B8" w:rsidP="00514AE9">
      <w:pPr>
        <w:pStyle w:val="a7"/>
        <w:numPr>
          <w:ilvl w:val="0"/>
          <w:numId w:val="31"/>
        </w:numPr>
        <w:tabs>
          <w:tab w:val="left" w:pos="993"/>
        </w:tabs>
        <w:spacing w:after="0" w:line="240" w:lineRule="auto"/>
        <w:ind w:left="0" w:firstLine="709"/>
        <w:jc w:val="both"/>
        <w:rPr>
          <w:rFonts w:ascii="Times New Roman" w:hAnsi="Times New Roman" w:cs="Times New Roman"/>
          <w:noProof/>
          <w:sz w:val="28"/>
          <w:szCs w:val="28"/>
          <w:lang w:val="kk-KZ"/>
        </w:rPr>
      </w:pPr>
      <w:r w:rsidRPr="00514AE9">
        <w:rPr>
          <w:rFonts w:ascii="Times New Roman" w:hAnsi="Times New Roman" w:cs="Times New Roman"/>
          <w:noProof/>
          <w:sz w:val="28"/>
          <w:szCs w:val="28"/>
          <w:lang w:val="kk-KZ"/>
        </w:rPr>
        <w:t>негізгі жыныстардағы стратификация аймағының өсуі қолданыстағы тау қысымының жоғарылауы кезінде логарифмдік тәуелділікке бағынады, бұл ретте қазбаның екі деңгейлі бекітілуіне қарағанда бір деңгейлі жоғары.</w:t>
      </w:r>
    </w:p>
    <w:p w:rsidR="005F15B8" w:rsidRPr="00514AE9" w:rsidRDefault="005F15B8" w:rsidP="00514AE9">
      <w:pPr>
        <w:ind w:firstLine="709"/>
        <w:jc w:val="both"/>
        <w:rPr>
          <w:rFonts w:cs="Times New Roman"/>
          <w:b/>
          <w:noProof/>
          <w:sz w:val="28"/>
          <w:szCs w:val="28"/>
          <w:lang w:val="kk-KZ" w:eastAsia="ru-RU"/>
        </w:rPr>
      </w:pPr>
      <w:r w:rsidRPr="00514AE9">
        <w:rPr>
          <w:rFonts w:cs="Times New Roman"/>
          <w:b/>
          <w:noProof/>
          <w:sz w:val="28"/>
          <w:szCs w:val="28"/>
          <w:lang w:val="kk-KZ" w:eastAsia="ru-RU"/>
        </w:rPr>
        <w:t>Жұмыстың ғылыми маңызы:</w:t>
      </w:r>
    </w:p>
    <w:p w:rsidR="005F15B8" w:rsidRPr="00514AE9" w:rsidRDefault="005F15B8" w:rsidP="00514AE9">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анкерлік бекітпемен бекітілген қазбалардың тұрақтылығына әсер ететін деформациялық үдерістердің параметрлерін анықта</w:t>
      </w:r>
      <w:r w:rsidR="00F05C83" w:rsidRPr="00514AE9">
        <w:rPr>
          <w:rFonts w:ascii="Times New Roman" w:eastAsia="Times New Roman" w:hAnsi="Times New Roman" w:cs="Times New Roman"/>
          <w:bCs/>
          <w:sz w:val="28"/>
          <w:szCs w:val="28"/>
          <w:lang w:val="kk-KZ"/>
        </w:rPr>
        <w:t>;</w:t>
      </w:r>
      <w:r w:rsidRPr="00514AE9">
        <w:rPr>
          <w:rFonts w:ascii="Times New Roman" w:eastAsia="Times New Roman" w:hAnsi="Times New Roman" w:cs="Times New Roman"/>
          <w:bCs/>
          <w:sz w:val="28"/>
          <w:szCs w:val="28"/>
          <w:lang w:val="kk-KZ"/>
        </w:rPr>
        <w:t xml:space="preserve">   </w:t>
      </w:r>
    </w:p>
    <w:p w:rsidR="007F7538" w:rsidRPr="00514AE9" w:rsidRDefault="005F15B8" w:rsidP="00514AE9">
      <w:pPr>
        <w:pStyle w:val="a7"/>
        <w:numPr>
          <w:ilvl w:val="0"/>
          <w:numId w:val="29"/>
        </w:numPr>
        <w:tabs>
          <w:tab w:val="left" w:pos="1134"/>
        </w:tabs>
        <w:spacing w:after="0" w:line="240" w:lineRule="auto"/>
        <w:ind w:left="0" w:firstLine="709"/>
        <w:jc w:val="both"/>
        <w:rPr>
          <w:rFonts w:ascii="Times New Roman" w:hAnsi="Times New Roman" w:cs="Times New Roman"/>
          <w:sz w:val="28"/>
          <w:szCs w:val="28"/>
          <w:lang w:val="kk-KZ"/>
        </w:rPr>
      </w:pPr>
      <w:r w:rsidRPr="00514AE9">
        <w:rPr>
          <w:rFonts w:ascii="Times New Roman" w:eastAsia="Times New Roman" w:hAnsi="Times New Roman" w:cs="Times New Roman"/>
          <w:bCs/>
          <w:sz w:val="28"/>
          <w:szCs w:val="28"/>
          <w:lang w:val="kk-KZ"/>
        </w:rPr>
        <w:t>тау-кен қысымы аймағында және бір және екі деңгейлі бекіту кезінде геологиялық-технологиялық параметрлерге байланысты қазба айналасындағы деформациялар мен кернеулер аймақтары өлшемдерінің даму заңдылықтарын анықтау</w:t>
      </w:r>
      <w:r w:rsidR="007F7538" w:rsidRPr="00514AE9">
        <w:rPr>
          <w:rFonts w:ascii="Times New Roman" w:hAnsi="Times New Roman" w:cs="Times New Roman"/>
          <w:sz w:val="28"/>
          <w:szCs w:val="28"/>
          <w:lang w:val="kk-KZ"/>
        </w:rPr>
        <w:t xml:space="preserve">. </w:t>
      </w:r>
    </w:p>
    <w:p w:rsidR="005F15B8" w:rsidRPr="00514AE9" w:rsidRDefault="005F15B8" w:rsidP="00514AE9">
      <w:pPr>
        <w:ind w:firstLine="709"/>
        <w:jc w:val="both"/>
        <w:rPr>
          <w:rFonts w:cs="Times New Roman"/>
          <w:b/>
          <w:noProof/>
          <w:sz w:val="28"/>
          <w:szCs w:val="28"/>
          <w:lang w:val="kk-KZ" w:eastAsia="ru-RU"/>
        </w:rPr>
      </w:pPr>
      <w:r w:rsidRPr="00514AE9">
        <w:rPr>
          <w:rFonts w:cs="Times New Roman"/>
          <w:b/>
          <w:noProof/>
          <w:sz w:val="28"/>
          <w:szCs w:val="28"/>
          <w:lang w:val="kk-KZ" w:eastAsia="ru-RU"/>
        </w:rPr>
        <w:t>Жұмыстың практикалық мәні эксперименттік зерттеулері, аналитикалық модельдеуі және енгізу жұмыстарының нәтижелері бойынша:</w:t>
      </w:r>
    </w:p>
    <w:p w:rsidR="005F15B8" w:rsidRPr="00514AE9" w:rsidRDefault="005F15B8" w:rsidP="00514AE9">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 xml:space="preserve">жүргізу қарқыны мен тұрақтылығын арттыру үшін қазбаларды бекітудің конструктивтік, технологиялық және техникалық-экономикалық сипаттамалары бойынша прогрессивті инновациялық шешімдер (ҚР патенттері деңгейінде) қалыптастырылды; </w:t>
      </w:r>
    </w:p>
    <w:p w:rsidR="005F15B8" w:rsidRPr="00514AE9" w:rsidRDefault="005F15B8" w:rsidP="00514AE9">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тау-кен қазбаларын белсенді бекіту құралдары және оларды құрастыру бойынша прогрессивті технологиялық шешімдер әзірленді;</w:t>
      </w:r>
    </w:p>
    <w:p w:rsidR="005F15B8" w:rsidRPr="00514AE9" w:rsidRDefault="005F15B8" w:rsidP="00514AE9">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ұңғыманы бекітуші құраммен толық толтыра отырып, күрделі тау-кен техникалық игеру жағдайлары үшін екі деңгейлі бекітудің құрама схемасымен әртүрлі тау-кен технологиялық пайдалану жағдайлары үшін дайындық қазбаларын анкерлік бекітудің тиімді көп деңгейлі технологиясы жасалды;</w:t>
      </w:r>
    </w:p>
    <w:p w:rsidR="005F15B8" w:rsidRPr="00514AE9" w:rsidRDefault="005F15B8" w:rsidP="00514AE9">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514AE9">
        <w:rPr>
          <w:rFonts w:ascii="Times New Roman" w:eastAsia="Times New Roman" w:hAnsi="Times New Roman" w:cs="Times New Roman"/>
          <w:bCs/>
          <w:sz w:val="28"/>
          <w:szCs w:val="28"/>
          <w:lang w:val="kk-KZ"/>
        </w:rPr>
        <w:t>үйменің артында сақталатын қазбаның ақауын төмендетуге мүмкіндік беретін нәтижелерге қол жеткізілді.</w:t>
      </w:r>
    </w:p>
    <w:p w:rsidR="007F7538" w:rsidRPr="00514AE9" w:rsidRDefault="00EA36C2" w:rsidP="00514AE9">
      <w:pPr>
        <w:ind w:firstLine="709"/>
        <w:jc w:val="both"/>
        <w:rPr>
          <w:rFonts w:cs="Times New Roman"/>
          <w:bCs/>
          <w:noProof/>
          <w:sz w:val="28"/>
          <w:szCs w:val="28"/>
          <w:lang w:val="kk-KZ"/>
        </w:rPr>
      </w:pPr>
      <w:r w:rsidRPr="00514AE9">
        <w:rPr>
          <w:rFonts w:cs="Times New Roman"/>
          <w:b/>
          <w:noProof/>
          <w:sz w:val="28"/>
          <w:szCs w:val="28"/>
          <w:lang w:val="kk-KZ" w:eastAsia="ru-RU"/>
        </w:rPr>
        <w:t>Жұмыстың практикалық құндылығы:</w:t>
      </w:r>
    </w:p>
    <w:p w:rsidR="00EA36C2" w:rsidRPr="00514AE9" w:rsidRDefault="00EA36C2" w:rsidP="00514AE9">
      <w:pPr>
        <w:pStyle w:val="a7"/>
        <w:numPr>
          <w:ilvl w:val="0"/>
          <w:numId w:val="29"/>
        </w:numPr>
        <w:tabs>
          <w:tab w:val="left" w:pos="1134"/>
        </w:tabs>
        <w:spacing w:after="0" w:line="240" w:lineRule="auto"/>
        <w:ind w:left="0" w:firstLine="709"/>
        <w:jc w:val="both"/>
        <w:rPr>
          <w:rFonts w:ascii="Times New Roman" w:hAnsi="Times New Roman" w:cs="Times New Roman"/>
          <w:bCs/>
          <w:noProof/>
          <w:sz w:val="28"/>
          <w:szCs w:val="28"/>
          <w:lang w:val="kk-KZ"/>
        </w:rPr>
      </w:pPr>
      <w:r w:rsidRPr="00514AE9">
        <w:rPr>
          <w:rFonts w:ascii="Times New Roman" w:hAnsi="Times New Roman" w:cs="Times New Roman"/>
          <w:bCs/>
          <w:noProof/>
          <w:sz w:val="28"/>
          <w:szCs w:val="28"/>
          <w:lang w:val="kk-KZ"/>
        </w:rPr>
        <w:t>дайындық қазбаларын тиімді және қауіпсіз пайдалануды қамтамасыз ету үшін қазбаларды анкерлік бекіту және бұзылған тау жиымын шайыр алу технологиясын іске асыру бойынша прогрессивті технологиялық шешімдерді әзірлеуде;</w:t>
      </w:r>
    </w:p>
    <w:p w:rsidR="00EA36C2" w:rsidRPr="00514AE9" w:rsidRDefault="00EA36C2" w:rsidP="00514AE9">
      <w:pPr>
        <w:pStyle w:val="a7"/>
        <w:numPr>
          <w:ilvl w:val="0"/>
          <w:numId w:val="29"/>
        </w:numPr>
        <w:tabs>
          <w:tab w:val="left" w:pos="1134"/>
        </w:tabs>
        <w:spacing w:after="0" w:line="240" w:lineRule="auto"/>
        <w:ind w:left="0" w:firstLine="709"/>
        <w:jc w:val="both"/>
        <w:rPr>
          <w:rFonts w:ascii="Times New Roman" w:hAnsi="Times New Roman" w:cs="Times New Roman"/>
          <w:bCs/>
          <w:noProof/>
          <w:sz w:val="28"/>
          <w:szCs w:val="28"/>
          <w:lang w:val="kk-KZ"/>
        </w:rPr>
      </w:pPr>
      <w:r w:rsidRPr="00514AE9">
        <w:rPr>
          <w:rFonts w:ascii="Times New Roman" w:hAnsi="Times New Roman" w:cs="Times New Roman"/>
          <w:bCs/>
          <w:noProof/>
          <w:sz w:val="28"/>
          <w:szCs w:val="28"/>
          <w:lang w:val="kk-KZ"/>
        </w:rPr>
        <w:t xml:space="preserve">технологиялық шешімдердің техникалық-экономикалық тиімділігін анықтау, </w:t>
      </w:r>
    </w:p>
    <w:p w:rsidR="00EA36C2" w:rsidRPr="00514AE9" w:rsidRDefault="00EA36C2" w:rsidP="00514AE9">
      <w:pPr>
        <w:pStyle w:val="a7"/>
        <w:numPr>
          <w:ilvl w:val="0"/>
          <w:numId w:val="29"/>
        </w:numPr>
        <w:tabs>
          <w:tab w:val="left" w:pos="1134"/>
        </w:tabs>
        <w:spacing w:after="0" w:line="240" w:lineRule="auto"/>
        <w:ind w:left="0" w:firstLine="709"/>
        <w:jc w:val="both"/>
        <w:rPr>
          <w:rFonts w:ascii="Times New Roman" w:hAnsi="Times New Roman" w:cs="Times New Roman"/>
          <w:bCs/>
          <w:noProof/>
          <w:sz w:val="28"/>
          <w:szCs w:val="28"/>
          <w:lang w:val="kk-KZ"/>
        </w:rPr>
      </w:pPr>
      <w:r w:rsidRPr="00514AE9">
        <w:rPr>
          <w:rFonts w:ascii="Times New Roman" w:hAnsi="Times New Roman" w:cs="Times New Roman"/>
          <w:bCs/>
          <w:noProof/>
          <w:sz w:val="28"/>
          <w:szCs w:val="28"/>
          <w:lang w:val="kk-KZ"/>
        </w:rPr>
        <w:t>өндірістік жағдайларда сынаумен бекіту жүйелері мен құралдарының тәжірибелік-өнеркәсіптік партияларын дайындау жүргізілді.</w:t>
      </w:r>
    </w:p>
    <w:p w:rsidR="00306EF4" w:rsidRPr="00514AE9" w:rsidRDefault="001A5D76" w:rsidP="00514AE9">
      <w:pPr>
        <w:ind w:firstLine="709"/>
        <w:jc w:val="both"/>
        <w:rPr>
          <w:rFonts w:cs="Times New Roman"/>
          <w:b/>
          <w:noProof/>
          <w:sz w:val="28"/>
          <w:szCs w:val="28"/>
          <w:lang w:val="kk-KZ" w:eastAsia="ru-RU"/>
        </w:rPr>
      </w:pPr>
      <w:r>
        <w:rPr>
          <w:rFonts w:cs="Times New Roman"/>
          <w:b/>
          <w:noProof/>
          <w:sz w:val="28"/>
          <w:szCs w:val="28"/>
          <w:lang w:val="kk-KZ" w:eastAsia="ru-RU"/>
        </w:rPr>
        <w:lastRenderedPageBreak/>
        <w:t>Жұмысты іске асыру</w:t>
      </w:r>
    </w:p>
    <w:p w:rsidR="00306EF4" w:rsidRPr="00514AE9" w:rsidRDefault="00306EF4" w:rsidP="00514AE9">
      <w:pPr>
        <w:ind w:firstLine="709"/>
        <w:jc w:val="both"/>
        <w:rPr>
          <w:rFonts w:cs="Times New Roman"/>
          <w:noProof/>
          <w:sz w:val="28"/>
          <w:szCs w:val="28"/>
          <w:lang w:val="kk-KZ" w:eastAsia="ru-RU"/>
        </w:rPr>
      </w:pPr>
      <w:r w:rsidRPr="00514AE9">
        <w:rPr>
          <w:rFonts w:cs="Times New Roman"/>
          <w:noProof/>
          <w:sz w:val="28"/>
          <w:szCs w:val="28"/>
          <w:lang w:val="kk-KZ" w:eastAsia="ru-RU"/>
        </w:rPr>
        <w:t>Жоғары және тірек тау-кен қысымы аймақтарында дайындық қазбаларын жүргізу кезінде анкерлік бекіту технологиясын қолдану және көмір шахталарының тазарту забойларының түйісулерінде бұзылған тау-кен массивін тұрақтандыру үшін шайырларды пайдалану бойынша ұсыныстар әзірленді.</w:t>
      </w:r>
    </w:p>
    <w:p w:rsidR="00306EF4" w:rsidRPr="00514AE9" w:rsidRDefault="00306EF4" w:rsidP="00514AE9">
      <w:pPr>
        <w:ind w:firstLine="709"/>
        <w:jc w:val="both"/>
        <w:rPr>
          <w:rFonts w:cs="Times New Roman"/>
          <w:noProof/>
          <w:sz w:val="28"/>
          <w:szCs w:val="28"/>
          <w:lang w:val="kk-KZ" w:eastAsia="ru-RU"/>
        </w:rPr>
      </w:pPr>
      <w:r w:rsidRPr="00514AE9">
        <w:rPr>
          <w:rFonts w:cs="Times New Roman"/>
          <w:noProof/>
          <w:sz w:val="28"/>
          <w:szCs w:val="28"/>
          <w:lang w:val="kk-KZ" w:eastAsia="ru-RU"/>
        </w:rPr>
        <w:t xml:space="preserve">Терең қаланған анкерлермен қазбаларды бекіту технологиясы </w:t>
      </w:r>
      <w:r w:rsidR="00DF33C3" w:rsidRPr="00514AE9">
        <w:rPr>
          <w:rFonts w:cs="Times New Roman"/>
          <w:noProof/>
          <w:sz w:val="28"/>
          <w:szCs w:val="28"/>
          <w:lang w:val="kk-KZ" w:eastAsia="ru-RU"/>
        </w:rPr>
        <w:t>«</w:t>
      </w:r>
      <w:r w:rsidRPr="00514AE9">
        <w:rPr>
          <w:rFonts w:cs="Times New Roman"/>
          <w:noProof/>
          <w:sz w:val="28"/>
          <w:szCs w:val="28"/>
          <w:lang w:val="kk-KZ" w:eastAsia="ru-RU"/>
        </w:rPr>
        <w:t>Карагандагипрошахт</w:t>
      </w:r>
      <w:r w:rsidR="00DF33C3" w:rsidRPr="00514AE9">
        <w:rPr>
          <w:rFonts w:cs="Times New Roman"/>
          <w:noProof/>
          <w:sz w:val="28"/>
          <w:szCs w:val="28"/>
          <w:lang w:val="kk-KZ" w:eastAsia="ru-RU"/>
        </w:rPr>
        <w:t>» ЖШС институтымен орындалған «</w:t>
      </w:r>
      <w:r w:rsidRPr="00514AE9">
        <w:rPr>
          <w:rFonts w:cs="Times New Roman"/>
          <w:noProof/>
          <w:sz w:val="28"/>
          <w:szCs w:val="28"/>
          <w:lang w:val="kk-KZ" w:eastAsia="ru-RU"/>
        </w:rPr>
        <w:t>Абай</w:t>
      </w:r>
      <w:r w:rsidR="00DF33C3" w:rsidRPr="00514AE9">
        <w:rPr>
          <w:rFonts w:cs="Times New Roman"/>
          <w:noProof/>
          <w:sz w:val="28"/>
          <w:szCs w:val="28"/>
          <w:lang w:val="kk-KZ" w:eastAsia="ru-RU"/>
        </w:rPr>
        <w:t>»</w:t>
      </w:r>
      <w:r w:rsidRPr="00514AE9">
        <w:rPr>
          <w:rFonts w:cs="Times New Roman"/>
          <w:noProof/>
          <w:sz w:val="28"/>
          <w:szCs w:val="28"/>
          <w:lang w:val="kk-KZ" w:eastAsia="ru-RU"/>
        </w:rPr>
        <w:t xml:space="preserve"> шахтасын дамыту жобасына енгізілген және шахтада енгізілген. Гранттық қаржыландыру бойынша ғылыми-қолданбалы жұмыстарды іске асыру нәтижелері бойынша ҚР БҒМ ҒК </w:t>
      </w:r>
      <w:r w:rsidR="00DF33C3" w:rsidRPr="00514AE9">
        <w:rPr>
          <w:rFonts w:cs="Times New Roman"/>
          <w:noProof/>
          <w:sz w:val="28"/>
          <w:szCs w:val="28"/>
          <w:lang w:val="kk-KZ" w:eastAsia="ru-RU"/>
        </w:rPr>
        <w:t>«</w:t>
      </w:r>
      <w:r w:rsidRPr="00514AE9">
        <w:rPr>
          <w:rFonts w:cs="Times New Roman"/>
          <w:noProof/>
          <w:sz w:val="28"/>
          <w:szCs w:val="28"/>
          <w:lang w:val="kk-KZ" w:eastAsia="ru-RU"/>
        </w:rPr>
        <w:t>Абай</w:t>
      </w:r>
      <w:r w:rsidR="00DF33C3" w:rsidRPr="00514AE9">
        <w:rPr>
          <w:rFonts w:cs="Times New Roman"/>
          <w:noProof/>
          <w:sz w:val="28"/>
          <w:szCs w:val="28"/>
          <w:lang w:val="kk-KZ" w:eastAsia="ru-RU"/>
        </w:rPr>
        <w:t>»</w:t>
      </w:r>
      <w:r w:rsidRPr="00514AE9">
        <w:rPr>
          <w:rFonts w:cs="Times New Roman"/>
          <w:noProof/>
          <w:sz w:val="28"/>
          <w:szCs w:val="28"/>
          <w:lang w:val="kk-KZ" w:eastAsia="ru-RU"/>
        </w:rPr>
        <w:t xml:space="preserve"> шахтасында технологиялық әзірлемелерді енгізу актісі, </w:t>
      </w:r>
      <w:r w:rsidR="00A57A80" w:rsidRPr="00514AE9">
        <w:rPr>
          <w:rFonts w:cs="Times New Roman"/>
          <w:noProof/>
          <w:sz w:val="28"/>
          <w:szCs w:val="28"/>
          <w:lang w:val="kk-KZ" w:eastAsia="ru-RU"/>
        </w:rPr>
        <w:t>«Т</w:t>
      </w:r>
      <w:r w:rsidRPr="00514AE9">
        <w:rPr>
          <w:rFonts w:cs="Times New Roman"/>
          <w:noProof/>
          <w:sz w:val="28"/>
          <w:szCs w:val="28"/>
          <w:lang w:val="kk-KZ" w:eastAsia="ru-RU"/>
        </w:rPr>
        <w:t>ау-кен ісі</w:t>
      </w:r>
      <w:r w:rsidR="00A57A80" w:rsidRPr="00514AE9">
        <w:rPr>
          <w:rFonts w:cs="Times New Roman"/>
          <w:noProof/>
          <w:sz w:val="28"/>
          <w:szCs w:val="28"/>
          <w:lang w:val="kk-KZ" w:eastAsia="ru-RU"/>
        </w:rPr>
        <w:t>»</w:t>
      </w:r>
      <w:r w:rsidRPr="00514AE9">
        <w:rPr>
          <w:rFonts w:cs="Times New Roman"/>
          <w:noProof/>
          <w:sz w:val="28"/>
          <w:szCs w:val="28"/>
          <w:lang w:val="kk-KZ" w:eastAsia="ru-RU"/>
        </w:rPr>
        <w:t xml:space="preserve"> мамандығының пәндері бойынша (бакалавриат, магистратура, докторантура) ҚарМТУ оқу үрдісіне енгізу актісі және </w:t>
      </w:r>
      <w:r w:rsidR="00DF33C3" w:rsidRPr="00514AE9">
        <w:rPr>
          <w:rFonts w:cs="Times New Roman"/>
          <w:noProof/>
          <w:sz w:val="28"/>
          <w:szCs w:val="28"/>
          <w:lang w:val="kk-KZ" w:eastAsia="ru-RU"/>
        </w:rPr>
        <w:t>«</w:t>
      </w:r>
      <w:r w:rsidRPr="00514AE9">
        <w:rPr>
          <w:rFonts w:cs="Times New Roman"/>
          <w:noProof/>
          <w:sz w:val="28"/>
          <w:szCs w:val="28"/>
          <w:lang w:val="kk-KZ" w:eastAsia="ru-RU"/>
        </w:rPr>
        <w:t>АрселорМиттал Теміртау</w:t>
      </w:r>
      <w:r w:rsidR="00DF33C3" w:rsidRPr="00514AE9">
        <w:rPr>
          <w:rFonts w:cs="Times New Roman"/>
          <w:noProof/>
          <w:sz w:val="28"/>
          <w:szCs w:val="28"/>
          <w:lang w:val="kk-KZ" w:eastAsia="ru-RU"/>
        </w:rPr>
        <w:t>» АҚ КД «</w:t>
      </w:r>
      <w:r w:rsidRPr="00514AE9">
        <w:rPr>
          <w:rFonts w:cs="Times New Roman"/>
          <w:noProof/>
          <w:sz w:val="28"/>
          <w:szCs w:val="28"/>
          <w:lang w:val="kk-KZ" w:eastAsia="ru-RU"/>
        </w:rPr>
        <w:t>Абай</w:t>
      </w:r>
      <w:r w:rsidR="00DF33C3" w:rsidRPr="00514AE9">
        <w:rPr>
          <w:rFonts w:cs="Times New Roman"/>
          <w:noProof/>
          <w:sz w:val="28"/>
          <w:szCs w:val="28"/>
          <w:lang w:val="kk-KZ" w:eastAsia="ru-RU"/>
        </w:rPr>
        <w:t xml:space="preserve">» </w:t>
      </w:r>
      <w:r w:rsidRPr="00514AE9">
        <w:rPr>
          <w:rFonts w:cs="Times New Roman"/>
          <w:noProof/>
          <w:sz w:val="28"/>
          <w:szCs w:val="28"/>
          <w:lang w:val="kk-KZ" w:eastAsia="ru-RU"/>
        </w:rPr>
        <w:t>шахтасын өндіріске енгізу ниеті туралы хаттама алынды.</w:t>
      </w:r>
    </w:p>
    <w:p w:rsidR="00306EF4" w:rsidRPr="00514AE9" w:rsidRDefault="00306EF4" w:rsidP="00514AE9">
      <w:pPr>
        <w:ind w:firstLine="709"/>
        <w:jc w:val="both"/>
        <w:rPr>
          <w:rFonts w:cs="Times New Roman"/>
          <w:b/>
          <w:sz w:val="28"/>
          <w:szCs w:val="28"/>
          <w:lang w:val="kk-KZ"/>
        </w:rPr>
      </w:pPr>
      <w:r w:rsidRPr="00514AE9">
        <w:rPr>
          <w:rFonts w:cs="Times New Roman"/>
          <w:b/>
          <w:sz w:val="28"/>
          <w:szCs w:val="28"/>
          <w:lang w:val="kk-KZ"/>
        </w:rPr>
        <w:t xml:space="preserve">Диссертанттың жеке үлесі: </w:t>
      </w:r>
    </w:p>
    <w:p w:rsidR="00306EF4" w:rsidRPr="00514AE9" w:rsidRDefault="00306EF4" w:rsidP="00514AE9">
      <w:pPr>
        <w:pStyle w:val="a7"/>
        <w:numPr>
          <w:ilvl w:val="0"/>
          <w:numId w:val="29"/>
        </w:numPr>
        <w:tabs>
          <w:tab w:val="left" w:pos="1134"/>
        </w:tabs>
        <w:spacing w:after="0" w:line="240" w:lineRule="auto"/>
        <w:ind w:left="0" w:firstLine="709"/>
        <w:jc w:val="both"/>
        <w:rPr>
          <w:rFonts w:ascii="Times New Roman" w:hAnsi="Times New Roman" w:cs="Times New Roman"/>
          <w:b/>
          <w:sz w:val="28"/>
          <w:szCs w:val="28"/>
          <w:lang w:val="kk-KZ"/>
        </w:rPr>
      </w:pPr>
      <w:r w:rsidRPr="00514AE9">
        <w:rPr>
          <w:rFonts w:ascii="Times New Roman" w:hAnsi="Times New Roman" w:cs="Times New Roman"/>
          <w:sz w:val="28"/>
          <w:szCs w:val="28"/>
          <w:lang w:val="kk-KZ"/>
        </w:rPr>
        <w:t xml:space="preserve">өндірілген кеңістікпен шекарада үйменің артында </w:t>
      </w:r>
      <w:r w:rsidR="009F42A6" w:rsidRPr="00514AE9">
        <w:rPr>
          <w:rFonts w:ascii="Times New Roman" w:eastAsia="Times New Roman" w:hAnsi="Times New Roman" w:cs="Times New Roman"/>
          <w:sz w:val="28"/>
          <w:szCs w:val="28"/>
          <w:lang w:val="kk-KZ"/>
        </w:rPr>
        <w:t>анкер</w:t>
      </w:r>
      <w:r w:rsidRPr="00514AE9">
        <w:rPr>
          <w:rFonts w:ascii="Times New Roman" w:hAnsi="Times New Roman" w:cs="Times New Roman"/>
          <w:sz w:val="28"/>
          <w:szCs w:val="28"/>
          <w:lang w:val="kk-KZ"/>
        </w:rPr>
        <w:t>мен бекітілген технологияны орнату және іске асыру үшін ғылыми-қолданбалы зерттеулер негізінде контурға жақын тау массивін көп деңгейлі бекіту технологиясы мен құралдарын жасау</w:t>
      </w:r>
      <w:r w:rsidRPr="00514AE9">
        <w:rPr>
          <w:rFonts w:ascii="Times New Roman" w:hAnsi="Times New Roman" w:cs="Times New Roman"/>
          <w:b/>
          <w:sz w:val="28"/>
          <w:szCs w:val="28"/>
          <w:lang w:val="kk-KZ"/>
        </w:rPr>
        <w:t>.</w:t>
      </w:r>
    </w:p>
    <w:p w:rsidR="00306EF4" w:rsidRPr="00514AE9" w:rsidRDefault="00306EF4" w:rsidP="00514AE9">
      <w:pPr>
        <w:ind w:firstLine="709"/>
        <w:jc w:val="both"/>
        <w:rPr>
          <w:rFonts w:cs="Times New Roman"/>
          <w:b/>
          <w:sz w:val="28"/>
          <w:szCs w:val="28"/>
          <w:lang w:val="kk-KZ"/>
        </w:rPr>
      </w:pPr>
      <w:r w:rsidRPr="00514AE9">
        <w:rPr>
          <w:rFonts w:cs="Times New Roman"/>
          <w:b/>
          <w:sz w:val="28"/>
          <w:szCs w:val="28"/>
          <w:lang w:val="kk-KZ"/>
        </w:rPr>
        <w:t xml:space="preserve">Ғылыми ережелердің, тұжырымдар мен ұсынымдардың негізділігі мен дұрыстығы: </w:t>
      </w:r>
    </w:p>
    <w:p w:rsidR="00306EF4" w:rsidRPr="00514AE9" w:rsidRDefault="00F05C83" w:rsidP="00514AE9">
      <w:pPr>
        <w:ind w:firstLine="709"/>
        <w:jc w:val="both"/>
        <w:rPr>
          <w:rFonts w:cs="Times New Roman"/>
          <w:sz w:val="28"/>
          <w:szCs w:val="28"/>
          <w:lang w:val="kk-KZ"/>
        </w:rPr>
      </w:pPr>
      <w:r w:rsidRPr="00514AE9">
        <w:rPr>
          <w:rFonts w:cs="Times New Roman"/>
          <w:sz w:val="28"/>
          <w:szCs w:val="28"/>
          <w:lang w:val="kk-KZ"/>
        </w:rPr>
        <w:t xml:space="preserve">– </w:t>
      </w:r>
      <w:r w:rsidR="00306EF4" w:rsidRPr="00514AE9">
        <w:rPr>
          <w:rFonts w:cs="Times New Roman"/>
          <w:sz w:val="28"/>
          <w:szCs w:val="28"/>
          <w:lang w:val="kk-KZ"/>
        </w:rPr>
        <w:t>теориялық зерттеулер мен эксперименттік сынақтардың ұқсас нәтижелерімен расталады.</w:t>
      </w:r>
    </w:p>
    <w:p w:rsidR="00F05C83" w:rsidRPr="00514AE9" w:rsidRDefault="00F05C83" w:rsidP="00514AE9">
      <w:pPr>
        <w:tabs>
          <w:tab w:val="left" w:pos="1080"/>
        </w:tabs>
        <w:autoSpaceDE w:val="0"/>
        <w:autoSpaceDN w:val="0"/>
        <w:adjustRightInd w:val="0"/>
        <w:ind w:firstLine="709"/>
        <w:jc w:val="both"/>
        <w:rPr>
          <w:rFonts w:cs="Times New Roman"/>
          <w:b/>
          <w:sz w:val="28"/>
          <w:szCs w:val="28"/>
          <w:lang w:val="ru-RU"/>
        </w:rPr>
      </w:pPr>
      <w:r w:rsidRPr="00514AE9">
        <w:rPr>
          <w:rFonts w:cs="Times New Roman"/>
          <w:b/>
          <w:sz w:val="28"/>
          <w:szCs w:val="28"/>
          <w:lang w:val="ru-RU"/>
        </w:rPr>
        <w:t>Диссертацияны іске асыру және апробациялау:</w:t>
      </w:r>
    </w:p>
    <w:p w:rsidR="00F05C83" w:rsidRPr="00514AE9" w:rsidRDefault="00F05C83" w:rsidP="00514AE9">
      <w:pPr>
        <w:tabs>
          <w:tab w:val="left" w:pos="1080"/>
        </w:tabs>
        <w:autoSpaceDE w:val="0"/>
        <w:autoSpaceDN w:val="0"/>
        <w:adjustRightInd w:val="0"/>
        <w:ind w:firstLine="709"/>
        <w:jc w:val="both"/>
        <w:rPr>
          <w:rFonts w:cs="Times New Roman"/>
          <w:sz w:val="28"/>
          <w:szCs w:val="28"/>
          <w:lang w:val="ru-RU"/>
        </w:rPr>
      </w:pPr>
      <w:r w:rsidRPr="00514AE9">
        <w:rPr>
          <w:rFonts w:cs="Times New Roman"/>
          <w:sz w:val="28"/>
          <w:szCs w:val="28"/>
          <w:lang w:val="ru-RU"/>
        </w:rPr>
        <w:t xml:space="preserve">Зерттеу нәтижелері </w:t>
      </w:r>
      <w:r w:rsidR="001D472D">
        <w:rPr>
          <w:rFonts w:cs="Times New Roman"/>
          <w:sz w:val="28"/>
          <w:szCs w:val="28"/>
          <w:lang w:val="ru-RU"/>
        </w:rPr>
        <w:t>17</w:t>
      </w:r>
      <w:r w:rsidRPr="00514AE9">
        <w:rPr>
          <w:rFonts w:cs="Times New Roman"/>
          <w:sz w:val="28"/>
          <w:szCs w:val="28"/>
          <w:lang w:val="ru-RU"/>
        </w:rPr>
        <w:t xml:space="preserve"> ғылыми еңбекте жарияланды және іске асырылды: Scopus базасындағы 3 мақала, </w:t>
      </w:r>
      <w:r w:rsidR="0055121C" w:rsidRPr="0055121C">
        <w:rPr>
          <w:rFonts w:cs="Times New Roman"/>
          <w:sz w:val="28"/>
          <w:szCs w:val="28"/>
          <w:lang w:val="ru-RU"/>
        </w:rPr>
        <w:t>3 мақала ҚР БҒМ білім және ғылым саласында сапаны қамтамасыз ету комитет (КОКСОН) базасында</w:t>
      </w:r>
      <w:r w:rsidRPr="00514AE9">
        <w:rPr>
          <w:rFonts w:cs="Times New Roman"/>
          <w:sz w:val="28"/>
          <w:szCs w:val="28"/>
          <w:lang w:val="ru-RU"/>
        </w:rPr>
        <w:t>, ғылыми конференциялардың 3 тезисі, ҚР 6 патенті, 2 авторлық құқығымен қорғалатын объектілерге құқықтардың мемлекеттік тізілімге мәліметтерге енгізу туралы куәлік және оқу үрдісіне енгізу актісі, өндіріске іске асыру ниеті, зерттеу нәтижелерін енгізу актілері.</w:t>
      </w:r>
    </w:p>
    <w:p w:rsidR="00F05C83" w:rsidRPr="00514AE9" w:rsidRDefault="00F05C83" w:rsidP="00514AE9">
      <w:pPr>
        <w:tabs>
          <w:tab w:val="left" w:pos="1080"/>
        </w:tabs>
        <w:autoSpaceDE w:val="0"/>
        <w:autoSpaceDN w:val="0"/>
        <w:adjustRightInd w:val="0"/>
        <w:ind w:firstLine="709"/>
        <w:jc w:val="both"/>
        <w:rPr>
          <w:rFonts w:eastAsia="Times New Roman" w:cs="Times New Roman"/>
          <w:b/>
          <w:bCs/>
          <w:sz w:val="28"/>
          <w:szCs w:val="28"/>
          <w:lang w:val="ru-RU" w:eastAsia="ru-RU"/>
        </w:rPr>
      </w:pPr>
      <w:r w:rsidRPr="00514AE9">
        <w:rPr>
          <w:rFonts w:cs="Times New Roman"/>
          <w:sz w:val="28"/>
          <w:szCs w:val="28"/>
          <w:lang w:val="ru-RU"/>
        </w:rPr>
        <w:t xml:space="preserve">Докторант ғылыми кеңесшілерге эксперименттер жүргізуге және диссертация кезеңдерін орындауға көмектескені үшін, сондайақ </w:t>
      </w:r>
      <w:r w:rsidR="00421D03" w:rsidRPr="00421D03">
        <w:rPr>
          <w:rFonts w:cs="Times New Roman"/>
          <w:sz w:val="28"/>
          <w:szCs w:val="28"/>
          <w:lang w:val="ru-RU"/>
        </w:rPr>
        <w:t xml:space="preserve">«Әбілқас Сағынов атындағы Қарағанды Техникалық университеті» КеАҚ  «Пайдалы қазбалар кен орындарын өңдеу» </w:t>
      </w:r>
      <w:r w:rsidRPr="00514AE9">
        <w:rPr>
          <w:rFonts w:cs="Times New Roman"/>
          <w:sz w:val="28"/>
          <w:szCs w:val="28"/>
          <w:lang w:val="ru-RU"/>
        </w:rPr>
        <w:t>кафедрасының профессорлық-оқытушылық құрамы мен «АрселорМиттал Теміртау» АҚ КД инженерлік-техникалық қызметкерлеріне эксперименттік және зерттеу жұмыстарын орындауға көмектескені үшін алғыс білдіреді.</w:t>
      </w:r>
    </w:p>
    <w:p w:rsidR="007F7538" w:rsidRPr="00514AE9" w:rsidRDefault="00306EF4" w:rsidP="00514AE9">
      <w:pPr>
        <w:ind w:firstLine="709"/>
        <w:jc w:val="both"/>
        <w:rPr>
          <w:rFonts w:cs="Times New Roman"/>
          <w:b/>
          <w:color w:val="auto"/>
          <w:sz w:val="28"/>
          <w:szCs w:val="28"/>
          <w:lang w:val="kk-KZ"/>
        </w:rPr>
      </w:pPr>
      <w:r w:rsidRPr="000C4350">
        <w:rPr>
          <w:rFonts w:cs="Times New Roman"/>
          <w:b/>
          <w:sz w:val="28"/>
          <w:szCs w:val="28"/>
          <w:lang w:val="kk-KZ"/>
        </w:rPr>
        <w:t>Жұмыстың құрылымы</w:t>
      </w:r>
      <w:r w:rsidR="007F7538" w:rsidRPr="000C4350">
        <w:rPr>
          <w:rFonts w:cs="Times New Roman"/>
          <w:b/>
          <w:sz w:val="28"/>
          <w:szCs w:val="28"/>
          <w:lang w:val="kk-KZ"/>
        </w:rPr>
        <w:t xml:space="preserve">: </w:t>
      </w:r>
      <w:r w:rsidRPr="000C4350">
        <w:rPr>
          <w:rFonts w:cs="Times New Roman"/>
          <w:sz w:val="28"/>
          <w:szCs w:val="28"/>
          <w:lang w:val="kk-KZ"/>
        </w:rPr>
        <w:t>диссертация кіріспеден, 6 бөлімнен, қорытындыдан тұрады және 1</w:t>
      </w:r>
      <w:r w:rsidR="005417E0">
        <w:rPr>
          <w:rFonts w:cs="Times New Roman"/>
          <w:sz w:val="28"/>
          <w:szCs w:val="28"/>
          <w:lang w:val="kk-KZ"/>
        </w:rPr>
        <w:t>37</w:t>
      </w:r>
      <w:r w:rsidRPr="000C4350">
        <w:rPr>
          <w:rFonts w:cs="Times New Roman"/>
          <w:sz w:val="28"/>
          <w:szCs w:val="28"/>
          <w:lang w:val="kk-KZ"/>
        </w:rPr>
        <w:t xml:space="preserve"> бет мәтіннен, 102 суреттен, </w:t>
      </w:r>
      <w:r w:rsidR="000C4350" w:rsidRPr="000C4350">
        <w:rPr>
          <w:rFonts w:cs="Times New Roman"/>
          <w:sz w:val="28"/>
          <w:szCs w:val="28"/>
          <w:lang w:val="kk-KZ"/>
        </w:rPr>
        <w:t>8</w:t>
      </w:r>
      <w:r w:rsidRPr="000C4350">
        <w:rPr>
          <w:rFonts w:cs="Times New Roman"/>
          <w:sz w:val="28"/>
          <w:szCs w:val="28"/>
          <w:lang w:val="kk-KZ"/>
        </w:rPr>
        <w:t xml:space="preserve"> кестеден, </w:t>
      </w:r>
      <w:r w:rsidR="001D472D" w:rsidRPr="000C4350">
        <w:rPr>
          <w:rFonts w:cs="Times New Roman"/>
          <w:sz w:val="28"/>
          <w:szCs w:val="28"/>
          <w:lang w:val="kk-KZ"/>
        </w:rPr>
        <w:t>79</w:t>
      </w:r>
      <w:r w:rsidRPr="000C4350">
        <w:rPr>
          <w:rFonts w:cs="Times New Roman"/>
          <w:sz w:val="28"/>
          <w:szCs w:val="28"/>
          <w:lang w:val="kk-KZ"/>
        </w:rPr>
        <w:t xml:space="preserve"> атаудан тұратын әдебиеттер тізімінен тұрады</w:t>
      </w:r>
      <w:r w:rsidR="007F7538" w:rsidRPr="000C4350">
        <w:rPr>
          <w:rFonts w:cs="Times New Roman"/>
          <w:color w:val="auto"/>
          <w:sz w:val="28"/>
          <w:szCs w:val="28"/>
          <w:lang w:val="kk-KZ"/>
        </w:rPr>
        <w:t>.</w:t>
      </w:r>
    </w:p>
    <w:p w:rsidR="007F7538" w:rsidRPr="00514AE9" w:rsidRDefault="007F7538" w:rsidP="00514AE9">
      <w:pPr>
        <w:shd w:val="clear" w:color="auto" w:fill="FFFFFF"/>
        <w:ind w:firstLine="709"/>
        <w:jc w:val="both"/>
        <w:outlineLvl w:val="1"/>
        <w:rPr>
          <w:rFonts w:eastAsia="Times New Roman" w:cs="Times New Roman"/>
          <w:b/>
          <w:bCs/>
          <w:sz w:val="28"/>
          <w:szCs w:val="28"/>
          <w:lang w:val="kk-KZ" w:eastAsia="ru-RU"/>
        </w:rPr>
      </w:pPr>
    </w:p>
    <w:p w:rsidR="007F7538" w:rsidRPr="00F05C83" w:rsidRDefault="007F7538" w:rsidP="00F05C83">
      <w:pPr>
        <w:shd w:val="clear" w:color="auto" w:fill="FFFFFF"/>
        <w:ind w:firstLine="709"/>
        <w:jc w:val="both"/>
        <w:outlineLvl w:val="1"/>
        <w:rPr>
          <w:rFonts w:eastAsia="Times New Roman" w:cs="Times New Roman"/>
          <w:b/>
          <w:bCs/>
          <w:sz w:val="28"/>
          <w:szCs w:val="28"/>
          <w:lang w:val="kk-KZ" w:eastAsia="ru-RU"/>
        </w:rPr>
      </w:pPr>
    </w:p>
    <w:p w:rsidR="000F2977" w:rsidRPr="00F05C83" w:rsidRDefault="000F2977" w:rsidP="00F05C83">
      <w:pPr>
        <w:shd w:val="clear" w:color="auto" w:fill="FFFFFF"/>
        <w:ind w:firstLine="709"/>
        <w:jc w:val="both"/>
        <w:outlineLvl w:val="1"/>
        <w:rPr>
          <w:rFonts w:eastAsia="Times New Roman" w:cs="Times New Roman"/>
          <w:b/>
          <w:bCs/>
          <w:sz w:val="28"/>
          <w:szCs w:val="28"/>
          <w:lang w:val="kk-KZ" w:eastAsia="ru-RU"/>
        </w:rPr>
      </w:pPr>
    </w:p>
    <w:p w:rsidR="000F2977" w:rsidRPr="00F05C83" w:rsidRDefault="000F2977" w:rsidP="00F05C83">
      <w:pPr>
        <w:shd w:val="clear" w:color="auto" w:fill="FFFFFF"/>
        <w:ind w:firstLine="709"/>
        <w:jc w:val="both"/>
        <w:outlineLvl w:val="1"/>
        <w:rPr>
          <w:rFonts w:eastAsia="Times New Roman" w:cs="Times New Roman"/>
          <w:b/>
          <w:bCs/>
          <w:sz w:val="28"/>
          <w:szCs w:val="28"/>
          <w:lang w:val="kk-KZ" w:eastAsia="ru-RU"/>
        </w:rPr>
      </w:pPr>
    </w:p>
    <w:p w:rsidR="007F7538" w:rsidRPr="00F05C83" w:rsidRDefault="00A620E9" w:rsidP="00F05C83">
      <w:pPr>
        <w:shd w:val="clear" w:color="auto" w:fill="FFFFFF"/>
        <w:ind w:firstLine="709"/>
        <w:jc w:val="both"/>
        <w:outlineLvl w:val="1"/>
        <w:rPr>
          <w:rFonts w:eastAsia="Times New Roman" w:cs="Times New Roman"/>
          <w:b/>
          <w:bCs/>
          <w:sz w:val="28"/>
          <w:szCs w:val="28"/>
          <w:lang w:val="kk-KZ" w:eastAsia="ru-RU"/>
        </w:rPr>
      </w:pPr>
      <w:r w:rsidRPr="00F05C83">
        <w:rPr>
          <w:rFonts w:eastAsia="Times New Roman" w:cs="Times New Roman"/>
          <w:b/>
          <w:bCs/>
          <w:sz w:val="28"/>
          <w:szCs w:val="28"/>
          <w:lang w:val="kk-KZ" w:eastAsia="ru-RU"/>
        </w:rPr>
        <w:lastRenderedPageBreak/>
        <w:t xml:space="preserve">1 </w:t>
      </w:r>
      <w:r w:rsidR="00D94F0C" w:rsidRPr="00F05C83">
        <w:rPr>
          <w:rFonts w:eastAsia="Times New Roman" w:cs="Times New Roman"/>
          <w:b/>
          <w:bCs/>
          <w:sz w:val="28"/>
          <w:szCs w:val="28"/>
          <w:lang w:val="kk-KZ" w:eastAsia="ru-RU"/>
        </w:rPr>
        <w:t>ТІРЕК ҚЫСЫМЫ АЙМАҚТАРЫНДА ЛАВАНЫҢ АРТЫНДА САҚТАЛАТЫН ҚАЗБАЛАРДЫ ҚОЛДАУДЫҢ ТЕХНОЛОГИЯЛЫҚ СХЕМАЛАРЫН ТАЛДАУ</w:t>
      </w:r>
    </w:p>
    <w:p w:rsidR="00A620E9" w:rsidRPr="00F05C83" w:rsidRDefault="00A620E9" w:rsidP="00F05C83">
      <w:pPr>
        <w:shd w:val="clear" w:color="auto" w:fill="FFFFFF"/>
        <w:ind w:firstLine="567"/>
        <w:jc w:val="both"/>
        <w:outlineLvl w:val="1"/>
        <w:rPr>
          <w:rFonts w:eastAsia="Times New Roman" w:cs="Times New Roman"/>
          <w:b/>
          <w:bCs/>
          <w:color w:val="auto"/>
          <w:sz w:val="28"/>
          <w:szCs w:val="28"/>
          <w:lang w:val="kk-KZ" w:eastAsia="ru-RU"/>
        </w:rPr>
      </w:pPr>
    </w:p>
    <w:p w:rsidR="007F7538" w:rsidRPr="009A52D6" w:rsidRDefault="00A620E9" w:rsidP="00F05C83">
      <w:pPr>
        <w:ind w:firstLine="709"/>
        <w:jc w:val="both"/>
        <w:rPr>
          <w:rFonts w:eastAsia="Times New Roman" w:cs="Times New Roman"/>
          <w:b/>
          <w:bCs/>
          <w:sz w:val="28"/>
          <w:szCs w:val="28"/>
          <w:lang w:val="kk-KZ" w:eastAsia="ru-RU"/>
        </w:rPr>
      </w:pPr>
      <w:r w:rsidRPr="009A52D6">
        <w:rPr>
          <w:rFonts w:eastAsia="Times New Roman" w:cs="Times New Roman"/>
          <w:b/>
          <w:bCs/>
          <w:sz w:val="28"/>
          <w:szCs w:val="28"/>
          <w:lang w:val="kk-KZ" w:eastAsia="ru-RU"/>
        </w:rPr>
        <w:t>1.1 Қайта пайдаланылатын тау-кен қазбаларын қорғау тәсілдерін, құралдарын және бекіту параметрлерін бағалау</w:t>
      </w:r>
    </w:p>
    <w:p w:rsidR="00B329FC" w:rsidRPr="009A52D6" w:rsidRDefault="00B329FC"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Көмір қабаттарындағы тау-кен жұмыстарының тиімділігі, ең алдымен даму жүйесі мен дайындық сызбасына байланысты. Қазіргі уақытта жұмсақ жатқан қабаттарды өңдеу кезінде тау-кен қазбаларын қорғаудың мақсатсыз технологиясы кеңінен қолданылады, оны терең көкжиектерде қолдану дайындық жұмыстарының нашарлауымен қатар жүреді. Сонымен қатар, пайдалану жағдайында ұстап тұру шығындары көбінесе тау-кен қысымының жоғарылауы мен біркелкі болмауына, қазбаларды ұстап тұру жағдайларының күрделенуіне, жүк көтерудің жеткіліксіздігіне және жиі қолданылатын металл арқанды арматураны салудың үлкен күрделілігіне байланысты, өндіріс құнынан асып түседі. Осыған байланысты қазбаларды олардың қызмет ету мерзімі ішінде экономикалық негізделген ең төменгі шығындармен ұстап тұрудың жаңа тәсілдері мен құралдарын әзірлеу және қолданыстағыларын жетілдіру өзекті [1].</w:t>
      </w:r>
    </w:p>
    <w:p w:rsidR="001D3B27" w:rsidRPr="009A52D6" w:rsidRDefault="001D3B27"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Жағалау артындағы тазалау жұмыстарының әрекет ету аймағы, ұзын қабырғаның артындағы тау массасын тиеу шарттары өзгереді. Егер түбінің алдында төмен түсуде орналасса, онда төбені бүйірлік тіректерсіз жүргізгенде, оның қабаттасуына әкелетін артқы жағындағы үйіндімен байланыстырылған. Шатырлы жыныстардың құрамына және қорғаныс құрылымының түріне байланысты бұл еңістің өлшемдері әртүрлі болуы мүмкін.</w:t>
      </w:r>
    </w:p>
    <w:p w:rsidR="00EA5396" w:rsidRPr="009A52D6" w:rsidRDefault="00EA5396"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Тірек қысымының динамикалық көріністері аймағының мөлшері, сондай-ақ максималды орын ауыстыру жылдамдығы бар нүктенің орналасуы шатыр жыныстарының құрамына, қазбаны қорғау әдісіне және қазбаны бекіту параметрлеріне байланысты.</w:t>
      </w:r>
    </w:p>
    <w:p w:rsidR="001D3B27" w:rsidRPr="009A52D6" w:rsidRDefault="001D3B27"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Өндірістік беткейден арақашықтық ұлғайған сайын топырақ жыныстарының ығысуы жиымның тереңдігіне дейін созылады.</w:t>
      </w:r>
    </w:p>
    <w:p w:rsidR="00B329FC" w:rsidRPr="009A52D6" w:rsidRDefault="001D3B27"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Дайындық жұмыстарын қайта пайдалану тәжірибесі оны өңдеу жұмыстарын қайта мақұлдаумен немесе онсыз жүзеге асыруға болатындығын көрсетеді. Дайындық тау-кен қазбаларын қайта бекіту қоршаған жыныстардың кернеулі-деформациялық күйіне өзгерістер енгізеді, сондықтан тірек қысым аймағында қираған тау жыныстарының аймақтарының түзілуі, өңдеуді қайта бекітусіз немесе қайта бекітусіз сақтау шартымен ерекшеленеді.</w:t>
      </w:r>
    </w:p>
    <w:p w:rsidR="00B329FC" w:rsidRPr="009A52D6" w:rsidRDefault="001D3B27"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Өндірістерді қайта пайдалану кезінде олардың қайта бірігуі тау жыныстарының деформациялануына үлкен әсер етеді. Қайта бекіту кезінде тау жыныстарын түсіру және алу контурдан 5-6 м-ден асатын тау жыныстарының қабаттарында сызаттар мен жарықтардың пайда болу аймағын айтарлықтай арттырады.</w:t>
      </w:r>
      <w:r w:rsidR="00F05C83" w:rsidRPr="009A52D6">
        <w:rPr>
          <w:rFonts w:cs="Times New Roman"/>
          <w:sz w:val="28"/>
          <w:szCs w:val="28"/>
          <w:lang w:val="kk-KZ"/>
        </w:rPr>
        <w:t xml:space="preserve"> </w:t>
      </w:r>
      <w:r w:rsidRPr="009A52D6">
        <w:rPr>
          <w:rFonts w:cs="Times New Roman"/>
          <w:sz w:val="28"/>
          <w:szCs w:val="28"/>
          <w:lang w:val="kk-KZ"/>
        </w:rPr>
        <w:t>Тіреу қысымы аймағында бұрын бұзылған тау жыныстарының пілі сығылады, ал жылжулардың негізгі бөлігі бұрын бұзылған тау жыныстарының массасының қысылуымен өтеледі</w:t>
      </w:r>
      <w:r w:rsidR="00B329FC" w:rsidRPr="009A52D6">
        <w:rPr>
          <w:rFonts w:cs="Times New Roman"/>
          <w:sz w:val="28"/>
          <w:szCs w:val="28"/>
          <w:lang w:val="kk-KZ"/>
        </w:rPr>
        <w:t>.</w:t>
      </w:r>
    </w:p>
    <w:p w:rsidR="001430C5" w:rsidRPr="009A52D6" w:rsidRDefault="00426D4B" w:rsidP="00F05C83">
      <w:pPr>
        <w:shd w:val="clear" w:color="auto" w:fill="FFFFFF"/>
        <w:autoSpaceDE w:val="0"/>
        <w:autoSpaceDN w:val="0"/>
        <w:adjustRightInd w:val="0"/>
        <w:ind w:firstLine="709"/>
        <w:jc w:val="both"/>
        <w:rPr>
          <w:rFonts w:cs="Times New Roman"/>
          <w:sz w:val="28"/>
          <w:szCs w:val="28"/>
          <w:lang w:val="kk-KZ"/>
        </w:rPr>
      </w:pPr>
      <w:r w:rsidRPr="009A52D6">
        <w:rPr>
          <w:rFonts w:cs="Times New Roman"/>
          <w:sz w:val="28"/>
          <w:szCs w:val="28"/>
          <w:lang w:val="kk-KZ"/>
        </w:rPr>
        <w:t xml:space="preserve">Жұмсақ көмір қабаттарын жасау кезінде қазу штректерін қайта қолдана отырып, целиксіз технологияны тиімді қолдану міндеті толығымен шешілмеген. </w:t>
      </w:r>
      <w:r w:rsidRPr="009A52D6">
        <w:rPr>
          <w:rFonts w:cs="Times New Roman"/>
          <w:sz w:val="28"/>
          <w:szCs w:val="28"/>
          <w:lang w:val="kk-KZ"/>
        </w:rPr>
        <w:lastRenderedPageBreak/>
        <w:t>Бұл, ең алдымен, қазба қазбаларын пайдаланудың тау-кен-геологиялық және тау-кен техникалық шарттарына сәйкес келмейтін арматуралық тіректері бар негізінен металл арка немесе трапеция тәрізді бекіткіштермен қазба штректерінің бекітілуіне байланысты [2].</w:t>
      </w:r>
    </w:p>
    <w:p w:rsidR="001430C5" w:rsidRPr="00F05C83" w:rsidRDefault="00426D4B" w:rsidP="00F05C83">
      <w:pPr>
        <w:shd w:val="clear" w:color="auto" w:fill="FFFFFF"/>
        <w:autoSpaceDE w:val="0"/>
        <w:autoSpaceDN w:val="0"/>
        <w:adjustRightInd w:val="0"/>
        <w:ind w:firstLine="709"/>
        <w:jc w:val="both"/>
        <w:rPr>
          <w:rFonts w:eastAsia="Times New Roman" w:cs="Times New Roman"/>
          <w:color w:val="202124"/>
          <w:sz w:val="28"/>
          <w:szCs w:val="28"/>
          <w:lang w:val="kk-KZ" w:eastAsia="ru-RU" w:bidi="ar-SA"/>
        </w:rPr>
      </w:pPr>
      <w:r w:rsidRPr="00F05C83">
        <w:rPr>
          <w:rFonts w:cs="Times New Roman"/>
          <w:color w:val="202124"/>
          <w:sz w:val="28"/>
          <w:szCs w:val="28"/>
          <w:lang w:val="kk-KZ"/>
        </w:rPr>
        <w:t>Көмір қабаттарының тікелей шатырында қабатты жарықшақты жыныстар пайда болған кезде, ал негізгі шатырда құлау қиын жыныстар пайда болған кезде дайындық жұмыстарының тұрақтылығын қамтамасыз ету іс-шаралар кешенін қажет етеді [3].</w:t>
      </w:r>
    </w:p>
    <w:p w:rsidR="001430C5" w:rsidRPr="00F05C83" w:rsidRDefault="001430C5" w:rsidP="00F05C83">
      <w:pPr>
        <w:pStyle w:val="af"/>
        <w:spacing w:before="0" w:beforeAutospacing="0" w:after="0" w:afterAutospacing="0"/>
        <w:ind w:firstLine="709"/>
        <w:jc w:val="both"/>
        <w:rPr>
          <w:rFonts w:eastAsia="Arial Unicode MS" w:cs="Tahoma"/>
          <w:color w:val="000000"/>
          <w:sz w:val="28"/>
          <w:szCs w:val="28"/>
          <w:lang w:val="kk-KZ" w:eastAsia="en-US" w:bidi="en-US"/>
        </w:rPr>
      </w:pPr>
      <w:r w:rsidRPr="00F05C83">
        <w:rPr>
          <w:rFonts w:eastAsia="Arial Unicode MS" w:cs="Tahoma"/>
          <w:color w:val="000000"/>
          <w:sz w:val="28"/>
          <w:szCs w:val="28"/>
          <w:lang w:val="kk-KZ" w:eastAsia="en-US" w:bidi="en-US"/>
        </w:rPr>
        <w:t>Тау-кен жұмыстарының терең көкжиектеріне ауысуы тау қысымының көріну формасының өзгеруімен бірге жүреді. Қазбаның төбесінде құлау күмбезі пайда болатын кіші тереңдіктерден айырмашылығы, үлкен тереңдікте қазбаның бүкіл периметрі бойынша елеулі деформация орын алады. Дайындық өндірісі оны жүргізу кезінде де, пайдалану кезінде де кернеулердің әсерінен деформацияланады [4]. Сонымен қатар, қайта пайдаланылатын қазбалар тазарту жұмыстарының әсер ету аймағына түседі, бұл тау жыныстары мен бекітпелердің деформациясының жоғарылауына әкеледі және олардың қайта бекітілуіне әкеледі.</w:t>
      </w:r>
    </w:p>
    <w:p w:rsidR="001430C5" w:rsidRPr="00F05C83" w:rsidRDefault="001430C5" w:rsidP="00F05C83">
      <w:pPr>
        <w:pStyle w:val="af"/>
        <w:spacing w:before="0" w:beforeAutospacing="0" w:after="0" w:afterAutospacing="0"/>
        <w:ind w:firstLine="709"/>
        <w:jc w:val="both"/>
        <w:rPr>
          <w:sz w:val="28"/>
          <w:szCs w:val="28"/>
          <w:lang w:val="kk-KZ"/>
        </w:rPr>
      </w:pPr>
      <w:r w:rsidRPr="00F05C83">
        <w:rPr>
          <w:sz w:val="28"/>
          <w:szCs w:val="28"/>
          <w:lang w:val="kk-KZ"/>
        </w:rPr>
        <w:t>Игерудің үлкен тереңдігін тау жыныстарының пластикалық деформациясы, жеке қазбалардың айналасында және тазарту қазбаларының кенжарларында динамикалық құбылыстардың пайда болуы басталатын сыни тереңдік деп түсіну керек. Тау қысымының ұқсас көріністері төмен тереңдіктегі тау қысымының көріністеріне қарағанда сапалы түрде ерекшеленеді [5].</w:t>
      </w:r>
    </w:p>
    <w:p w:rsidR="001430C5" w:rsidRPr="00F05C83" w:rsidRDefault="00426D4B" w:rsidP="00F05C83">
      <w:pPr>
        <w:pStyle w:val="af"/>
        <w:spacing w:before="0" w:beforeAutospacing="0" w:after="0" w:afterAutospacing="0"/>
        <w:ind w:firstLine="709"/>
        <w:jc w:val="both"/>
        <w:rPr>
          <w:sz w:val="28"/>
          <w:szCs w:val="28"/>
          <w:lang w:val="kk-KZ"/>
        </w:rPr>
      </w:pPr>
      <w:r w:rsidRPr="00F05C83">
        <w:rPr>
          <w:sz w:val="28"/>
          <w:szCs w:val="28"/>
          <w:lang w:val="kk-KZ"/>
        </w:rPr>
        <w:t>«Воркутинская»</w:t>
      </w:r>
      <w:r w:rsidR="001430C5" w:rsidRPr="00F05C83">
        <w:rPr>
          <w:sz w:val="28"/>
          <w:szCs w:val="28"/>
          <w:lang w:val="kk-KZ"/>
        </w:rPr>
        <w:t xml:space="preserve"> шахтасында төртінші қабатты өңдеу кезінде қазбаларды жеңіл алтын-цемент блоктарының жолақтарымен қорғаудың сәтті әдісі </w:t>
      </w:r>
      <w:r w:rsidR="001430C5" w:rsidRPr="00D7012B">
        <w:rPr>
          <w:sz w:val="28"/>
          <w:szCs w:val="28"/>
          <w:lang w:val="kk-KZ"/>
        </w:rPr>
        <w:t>сыналды [6], қабаттың</w:t>
      </w:r>
      <w:r w:rsidR="001430C5" w:rsidRPr="00F05C83">
        <w:rPr>
          <w:sz w:val="28"/>
          <w:szCs w:val="28"/>
          <w:lang w:val="kk-KZ"/>
        </w:rPr>
        <w:t xml:space="preserve"> қуаты 1,48 </w:t>
      </w:r>
      <w:r w:rsidRPr="00F05C83">
        <w:rPr>
          <w:sz w:val="28"/>
          <w:szCs w:val="28"/>
          <w:lang w:val="kk-KZ"/>
        </w:rPr>
        <w:t>м</w:t>
      </w:r>
      <w:r w:rsidR="001430C5" w:rsidRPr="00F05C83">
        <w:rPr>
          <w:sz w:val="28"/>
          <w:szCs w:val="28"/>
          <w:lang w:val="kk-KZ"/>
        </w:rPr>
        <w:t>., қазбаның эксперименттік учаскесіндегі шатырдың жылжуы бастапқы деңгеймен салыстырғанда 1,5</w:t>
      </w:r>
      <w:r w:rsidR="00F05C83">
        <w:rPr>
          <w:sz w:val="28"/>
          <w:szCs w:val="28"/>
          <w:lang w:val="kk-KZ"/>
        </w:rPr>
        <w:t>-</w:t>
      </w:r>
      <w:r w:rsidR="001430C5" w:rsidRPr="00F05C83">
        <w:rPr>
          <w:sz w:val="28"/>
          <w:szCs w:val="28"/>
          <w:lang w:val="kk-KZ"/>
        </w:rPr>
        <w:t>2,0 есе азайды.</w:t>
      </w:r>
    </w:p>
    <w:p w:rsidR="001430C5" w:rsidRPr="00F05C83" w:rsidRDefault="00426D4B" w:rsidP="00F05C83">
      <w:pPr>
        <w:pStyle w:val="af"/>
        <w:spacing w:before="0" w:beforeAutospacing="0" w:after="0" w:afterAutospacing="0"/>
        <w:ind w:firstLine="709"/>
        <w:jc w:val="both"/>
        <w:rPr>
          <w:sz w:val="28"/>
          <w:szCs w:val="28"/>
          <w:lang w:val="kk-KZ"/>
        </w:rPr>
      </w:pPr>
      <w:r w:rsidRPr="00F05C83">
        <w:rPr>
          <w:sz w:val="28"/>
          <w:szCs w:val="28"/>
          <w:lang w:val="kk-KZ"/>
        </w:rPr>
        <w:t>«Южкузбассуголь»</w:t>
      </w:r>
      <w:r w:rsidR="001430C5" w:rsidRPr="00F05C83">
        <w:rPr>
          <w:sz w:val="28"/>
          <w:szCs w:val="28"/>
          <w:lang w:val="kk-KZ"/>
        </w:rPr>
        <w:t xml:space="preserve"> ӨБ </w:t>
      </w:r>
      <w:r w:rsidRPr="00F05C83">
        <w:rPr>
          <w:sz w:val="28"/>
          <w:szCs w:val="28"/>
          <w:lang w:val="kk-KZ"/>
        </w:rPr>
        <w:t>«Зыряновская»</w:t>
      </w:r>
      <w:r w:rsidR="001430C5" w:rsidRPr="00F05C83">
        <w:rPr>
          <w:sz w:val="28"/>
          <w:szCs w:val="28"/>
          <w:lang w:val="kk-KZ"/>
        </w:rPr>
        <w:t xml:space="preserve"> шахтасында [7] күшейту бекітпесі ретінде КПО-4 гидротумб-дан тасымалданатын орган бекітпесі пайдаланылды. Өндірістің негізгі бекітпесі-металл тордың астындағы металл шыңдары бар үш </w:t>
      </w:r>
      <w:r w:rsidR="0014661B" w:rsidRPr="00F05C83">
        <w:rPr>
          <w:sz w:val="28"/>
          <w:szCs w:val="28"/>
          <w:lang w:val="kk-KZ"/>
        </w:rPr>
        <w:t>анкер</w:t>
      </w:r>
      <w:r w:rsidR="001430C5" w:rsidRPr="00F05C83">
        <w:rPr>
          <w:sz w:val="28"/>
          <w:szCs w:val="28"/>
          <w:lang w:val="kk-KZ"/>
        </w:rPr>
        <w:t>. Қуақаз бен үйменің түйіскен жерінде қазылған кеңістік жағынан 3 рамка/</w:t>
      </w:r>
      <w:r w:rsidRPr="00F05C83">
        <w:rPr>
          <w:sz w:val="28"/>
          <w:szCs w:val="28"/>
          <w:lang w:val="kk-KZ"/>
        </w:rPr>
        <w:t>м</w:t>
      </w:r>
      <w:r w:rsidR="001430C5" w:rsidRPr="00F05C83">
        <w:rPr>
          <w:sz w:val="28"/>
          <w:szCs w:val="28"/>
          <w:lang w:val="kk-KZ"/>
        </w:rPr>
        <w:t xml:space="preserve"> есебінен ағаш ағзалық бекітпе қатары орнатылды, үйме кенжарының артында 5-6 м қашықтықта нығайтушы кесінді бекітпе ретінде гидротумб қатары пайдаланылды. </w:t>
      </w:r>
      <w:r w:rsidRPr="00F05C83">
        <w:rPr>
          <w:sz w:val="28"/>
          <w:szCs w:val="28"/>
          <w:lang w:val="kk-KZ"/>
        </w:rPr>
        <w:t>Лава</w:t>
      </w:r>
      <w:r w:rsidR="001430C5" w:rsidRPr="00F05C83">
        <w:rPr>
          <w:sz w:val="28"/>
          <w:szCs w:val="28"/>
          <w:lang w:val="kk-KZ"/>
        </w:rPr>
        <w:t xml:space="preserve"> кенжарының артында 100 м</w:t>
      </w:r>
      <w:r w:rsidR="00D15101" w:rsidRPr="00F05C83">
        <w:rPr>
          <w:sz w:val="28"/>
          <w:szCs w:val="28"/>
          <w:lang w:val="kk-KZ"/>
        </w:rPr>
        <w:t xml:space="preserve"> </w:t>
      </w:r>
      <w:r w:rsidR="001430C5" w:rsidRPr="00F05C83">
        <w:rPr>
          <w:sz w:val="28"/>
          <w:szCs w:val="28"/>
          <w:lang w:val="kk-KZ"/>
        </w:rPr>
        <w:t xml:space="preserve"> гидротумба алынып, соның кенжарына алға қарай жылжытылды, ал оның орнына инвентарлық бекітпенің аяғы орнатылды. Қазбалардың жағдайы қанағаттанарлық болды. Бұл әдіс 3,5 м дейінгі қуат қабаттарын өңдеу кезінде қолдануға ұсынылады.</w:t>
      </w:r>
    </w:p>
    <w:p w:rsidR="001430C5" w:rsidRPr="00F05C83" w:rsidRDefault="001430C5" w:rsidP="00F05C83">
      <w:pPr>
        <w:pStyle w:val="af"/>
        <w:shd w:val="clear" w:color="auto" w:fill="FFFFFF"/>
        <w:spacing w:before="0" w:beforeAutospacing="0" w:after="0" w:afterAutospacing="0"/>
        <w:ind w:firstLine="709"/>
        <w:jc w:val="both"/>
        <w:rPr>
          <w:sz w:val="28"/>
          <w:szCs w:val="28"/>
          <w:lang w:val="kk-KZ"/>
        </w:rPr>
      </w:pPr>
      <w:r w:rsidRPr="00F05C83">
        <w:rPr>
          <w:sz w:val="28"/>
          <w:szCs w:val="28"/>
          <w:lang w:val="kk-KZ"/>
        </w:rPr>
        <w:t>Қатты материалдардан салынған құйма жолақтар жоғары қаттылықтағы жасанды қорғау құрылыстарына жатады [8]. Қалыңдығы 0,7-ден кем емес жолақтар тазарту кенжарының артында механикаландырылған жолмен салынады, материалдың жоғары қатаю жылдамдығына байланысты олар жүктемені тез қабылдай бастайды. Бұл жоғары қаттылыққа байланысты кесу функцияларын орындайтын және жоғары жүк көтергіштігіне байланысты тіреу функцияларын орындайтын әдеттегі тірек-кесу жасанды қоршауы.</w:t>
      </w:r>
    </w:p>
    <w:p w:rsidR="007F7538" w:rsidRPr="00F05C83" w:rsidRDefault="001430C5" w:rsidP="00F05C83">
      <w:pPr>
        <w:pStyle w:val="af"/>
        <w:shd w:val="clear" w:color="auto" w:fill="FFFFFF"/>
        <w:spacing w:before="0" w:beforeAutospacing="0" w:after="0" w:afterAutospacing="0"/>
        <w:ind w:firstLine="709"/>
        <w:jc w:val="both"/>
        <w:rPr>
          <w:sz w:val="28"/>
          <w:szCs w:val="28"/>
          <w:lang w:val="kk-KZ"/>
        </w:rPr>
      </w:pPr>
      <w:r w:rsidRPr="00F05C83">
        <w:rPr>
          <w:sz w:val="28"/>
          <w:szCs w:val="28"/>
          <w:lang w:val="kk-KZ"/>
        </w:rPr>
        <w:t xml:space="preserve">Алдыңғы қатарлы көмір өндіруші елдердің (АҚШ, Қытай, Ресей, Австралия және т.б.) әлемдік тәжірибесі көрсеткендей, 200-250 кН көтеру </w:t>
      </w:r>
      <w:r w:rsidRPr="00F05C83">
        <w:rPr>
          <w:sz w:val="28"/>
          <w:szCs w:val="28"/>
          <w:lang w:val="kk-KZ"/>
        </w:rPr>
        <w:lastRenderedPageBreak/>
        <w:t xml:space="preserve">қабілеті бар болат полимерлі анкерлерді пайдалану кезінде күрделі және дайындық қазбаларын тиімді және сенімді бекіту қамтамасыз етілуі мүмкін. Шетелдік шахталарда </w:t>
      </w:r>
      <w:r w:rsidR="009F42A6" w:rsidRPr="00F05C83">
        <w:rPr>
          <w:sz w:val="28"/>
          <w:szCs w:val="28"/>
          <w:lang w:val="kk-KZ"/>
        </w:rPr>
        <w:t>анкер</w:t>
      </w:r>
      <w:r w:rsidRPr="00F05C83">
        <w:rPr>
          <w:sz w:val="28"/>
          <w:szCs w:val="28"/>
          <w:lang w:val="kk-KZ"/>
        </w:rPr>
        <w:t xml:space="preserve">лерді қолдану тәжірибесін талдау көрсеткендей, қол жеткен жетістіктерге қарамастан, қолданыстағы нормативтік құжаттарға сәйкес </w:t>
      </w:r>
      <w:r w:rsidR="0014661B" w:rsidRPr="00F05C83">
        <w:rPr>
          <w:sz w:val="28"/>
          <w:szCs w:val="28"/>
          <w:lang w:val="kk-KZ"/>
        </w:rPr>
        <w:t>анкер</w:t>
      </w:r>
      <w:r w:rsidRPr="00F05C83">
        <w:rPr>
          <w:sz w:val="28"/>
          <w:szCs w:val="28"/>
          <w:lang w:val="kk-KZ"/>
        </w:rPr>
        <w:t xml:space="preserve"> бекітпесі оны тірек қысым аймағында металл рамалық бекітпемен күшейте отырып, көмекші ретінде қолданыла береді. Анкерлік бекітпенің параметрлерін анықтаудың қолданыстағы әдістері онымен қазбаларды бекіту салыстырмалы түрде әлсіз қабаттарды қазбаның төбесінен 2-4 метр және одан да көп қашықтықта орналасқан қуатты қабатқа </w:t>
      </w:r>
      <w:r w:rsidR="00753781" w:rsidRPr="00F05C83">
        <w:rPr>
          <w:sz w:val="28"/>
          <w:szCs w:val="28"/>
          <w:lang w:val="kk-KZ"/>
        </w:rPr>
        <w:t>«</w:t>
      </w:r>
      <w:r w:rsidRPr="00F05C83">
        <w:rPr>
          <w:sz w:val="28"/>
          <w:szCs w:val="28"/>
          <w:lang w:val="kk-KZ"/>
        </w:rPr>
        <w:t>ілу</w:t>
      </w:r>
      <w:r w:rsidR="00753781" w:rsidRPr="00F05C83">
        <w:rPr>
          <w:sz w:val="28"/>
          <w:szCs w:val="28"/>
          <w:lang w:val="kk-KZ"/>
        </w:rPr>
        <w:t>»</w:t>
      </w:r>
      <w:r w:rsidRPr="00F05C83">
        <w:rPr>
          <w:sz w:val="28"/>
          <w:szCs w:val="28"/>
          <w:lang w:val="kk-KZ"/>
        </w:rPr>
        <w:t xml:space="preserve"> арқылы жүзеге асырылатындығына негізделеді, бұл ретте қазбаның 20-24 м</w:t>
      </w:r>
      <w:r w:rsidRPr="00F05C83">
        <w:rPr>
          <w:sz w:val="28"/>
          <w:szCs w:val="28"/>
          <w:vertAlign w:val="superscript"/>
          <w:lang w:val="kk-KZ"/>
        </w:rPr>
        <w:t>2</w:t>
      </w:r>
      <w:r w:rsidRPr="00F05C83">
        <w:rPr>
          <w:sz w:val="28"/>
          <w:szCs w:val="28"/>
          <w:lang w:val="kk-KZ"/>
        </w:rPr>
        <w:t xml:space="preserve"> тең қимасында 25-30 анкерге дейін орнатылады</w:t>
      </w:r>
      <w:r w:rsidR="007F7538" w:rsidRPr="00F05C83">
        <w:rPr>
          <w:sz w:val="28"/>
          <w:szCs w:val="28"/>
          <w:lang w:val="kk-KZ"/>
        </w:rPr>
        <w:t>.</w:t>
      </w:r>
    </w:p>
    <w:p w:rsidR="001430C5" w:rsidRPr="00F05C83" w:rsidRDefault="001430C5" w:rsidP="00F05C83">
      <w:pPr>
        <w:pStyle w:val="af"/>
        <w:shd w:val="clear" w:color="auto" w:fill="FFFFFF"/>
        <w:spacing w:before="0" w:beforeAutospacing="0" w:after="0" w:afterAutospacing="0"/>
        <w:ind w:firstLine="709"/>
        <w:jc w:val="both"/>
        <w:rPr>
          <w:sz w:val="28"/>
          <w:szCs w:val="28"/>
          <w:lang w:val="kk-KZ"/>
        </w:rPr>
      </w:pPr>
      <w:r w:rsidRPr="00F05C83">
        <w:rPr>
          <w:sz w:val="28"/>
          <w:szCs w:val="28"/>
          <w:lang w:val="kk-KZ"/>
        </w:rPr>
        <w:t xml:space="preserve">Терең қазбаларын бекітудің еңбек сыйымдылығы мен металл сыйымдылығын төмендетудің және олардың тұрақтылығын арттырудың болашақтағы бағыты қазба шатырында көп деңгейлі анкерлік бекітпені қолдануы болып табылады. Алайда, тәжірибе көрсеткендей, ұзындығы 2,4 м болатын қарапайым қатты </w:t>
      </w:r>
      <w:r w:rsidR="0014661B" w:rsidRPr="00F05C83">
        <w:rPr>
          <w:sz w:val="28"/>
          <w:szCs w:val="28"/>
          <w:lang w:val="kk-KZ"/>
        </w:rPr>
        <w:t>анкер</w:t>
      </w:r>
      <w:r w:rsidRPr="00F05C83">
        <w:rPr>
          <w:sz w:val="28"/>
          <w:szCs w:val="28"/>
          <w:lang w:val="kk-KZ"/>
        </w:rPr>
        <w:t xml:space="preserve">ді қолданған кезде, олар тікелей шатырдың аз қуатымен және тазарту жұмыстарының әсер ету аймағынан тыс жерде қазу кезінде оның жылжуының аз мөлшерімен ғана тиімді құрал болып табылады [9]. Бірінші </w:t>
      </w:r>
      <w:r w:rsidR="00391EF8" w:rsidRPr="00F05C83">
        <w:rPr>
          <w:sz w:val="28"/>
          <w:szCs w:val="28"/>
          <w:lang w:val="kk-KZ"/>
        </w:rPr>
        <w:t>үйменің</w:t>
      </w:r>
      <w:r w:rsidRPr="00F05C83">
        <w:rPr>
          <w:sz w:val="28"/>
          <w:szCs w:val="28"/>
          <w:lang w:val="kk-KZ"/>
        </w:rPr>
        <w:t xml:space="preserve"> тірек қысымы аймағында жыныстардың үлкен ығысуы кезінде және, әсіресе, қазбаларды өндірілген кеңістікпен шекарада ұстау кезеңінде құлыптардың жарылуы немесе штангалардың жарылуы орын алды, бұл осы жерде қазбаларда рамалық бекітпелерді де орнату қажеттілігіне әкелді. Осылайша, қазіргі уақытта үнемді </w:t>
      </w:r>
      <w:r w:rsidR="0014661B" w:rsidRPr="00F05C83">
        <w:rPr>
          <w:sz w:val="28"/>
          <w:szCs w:val="28"/>
          <w:lang w:val="kk-KZ"/>
        </w:rPr>
        <w:t>анкер</w:t>
      </w:r>
      <w:r w:rsidRPr="00F05C83">
        <w:rPr>
          <w:sz w:val="28"/>
          <w:szCs w:val="28"/>
          <w:lang w:val="kk-KZ"/>
        </w:rPr>
        <w:t xml:space="preserve"> бекітпелерімен мақсатсыз қайта пайдаланылатын қазбаларды сенімді қолдаудың өзекті міндеті шешілген жоқ.</w:t>
      </w:r>
    </w:p>
    <w:p w:rsidR="00391EF8" w:rsidRPr="00F05C83" w:rsidRDefault="00391EF8" w:rsidP="00F05C83">
      <w:pPr>
        <w:ind w:firstLine="709"/>
        <w:jc w:val="both"/>
        <w:rPr>
          <w:rFonts w:eastAsiaTheme="minorEastAsia" w:cs="Times New Roman"/>
          <w:color w:val="auto"/>
          <w:sz w:val="28"/>
          <w:szCs w:val="28"/>
          <w:lang w:val="kk-KZ" w:eastAsia="ru-RU" w:bidi="ar-SA"/>
        </w:rPr>
      </w:pPr>
      <w:r w:rsidRPr="00F05C83">
        <w:rPr>
          <w:rFonts w:eastAsiaTheme="minorEastAsia" w:cs="Times New Roman"/>
          <w:color w:val="auto"/>
          <w:sz w:val="28"/>
          <w:szCs w:val="28"/>
          <w:lang w:val="kk-KZ" w:eastAsia="ru-RU" w:bidi="ar-SA"/>
        </w:rPr>
        <w:t>Диссертациялық жұмыстың мақсатын жүзеге асыру үшін көмір-жыныс жиымының техногендік жағдайын басқару кезінде жағдайды талдау бойынша ғылыми-қолданбалы зерттеулерді бағалау жүргізілді.</w:t>
      </w:r>
    </w:p>
    <w:p w:rsidR="00391EF8" w:rsidRPr="00F05C83" w:rsidRDefault="00391EF8" w:rsidP="00F05C83">
      <w:pPr>
        <w:ind w:firstLine="709"/>
        <w:jc w:val="both"/>
        <w:rPr>
          <w:rFonts w:eastAsiaTheme="minorEastAsia" w:cs="Times New Roman"/>
          <w:color w:val="auto"/>
          <w:sz w:val="28"/>
          <w:szCs w:val="28"/>
          <w:lang w:val="kk-KZ" w:eastAsia="ru-RU" w:bidi="ar-SA"/>
        </w:rPr>
      </w:pPr>
      <w:r w:rsidRPr="00F05C83">
        <w:rPr>
          <w:rFonts w:eastAsiaTheme="minorEastAsia" w:cs="Times New Roman"/>
          <w:color w:val="auto"/>
          <w:sz w:val="28"/>
          <w:szCs w:val="28"/>
          <w:lang w:val="kk-KZ" w:eastAsia="ru-RU" w:bidi="ar-SA"/>
        </w:rPr>
        <w:t>Қазбаларды пайдаланудың тау-кен</w:t>
      </w:r>
      <w:r w:rsidR="00B11F79">
        <w:rPr>
          <w:rFonts w:eastAsiaTheme="minorEastAsia" w:cs="Times New Roman"/>
          <w:color w:val="auto"/>
          <w:sz w:val="28"/>
          <w:szCs w:val="28"/>
          <w:lang w:val="kk-KZ" w:eastAsia="ru-RU" w:bidi="ar-SA"/>
        </w:rPr>
        <w:t xml:space="preserve"> </w:t>
      </w:r>
      <w:r w:rsidRPr="00F05C83">
        <w:rPr>
          <w:rFonts w:eastAsiaTheme="minorEastAsia" w:cs="Times New Roman"/>
          <w:color w:val="auto"/>
          <w:sz w:val="28"/>
          <w:szCs w:val="28"/>
          <w:lang w:val="kk-KZ" w:eastAsia="ru-RU" w:bidi="ar-SA"/>
        </w:rPr>
        <w:t>геологиялық және тау-кен техникалық жағдайларының әртүрлілігі және олармен байланысты жыныстар мен бекітпелердің өзара әрекеттесу механизмі көмір және кен шахталарында бекіту кезінде тау-кен қазбаларының айналасындағы жыныстар жиымы күйінің әртүрлі геомеханикалық модельдерінің пайда болуына әкелді.</w:t>
      </w:r>
    </w:p>
    <w:p w:rsidR="00391EF8" w:rsidRPr="00F05C83" w:rsidRDefault="00E30E4B" w:rsidP="00F05C83">
      <w:pPr>
        <w:ind w:firstLine="709"/>
        <w:jc w:val="both"/>
        <w:rPr>
          <w:sz w:val="28"/>
          <w:szCs w:val="28"/>
          <w:lang w:val="kk-KZ" w:eastAsia="ko-KR"/>
        </w:rPr>
      </w:pPr>
      <w:r w:rsidRPr="00F05C83">
        <w:rPr>
          <w:sz w:val="28"/>
          <w:szCs w:val="28"/>
          <w:lang w:val="kk-KZ" w:eastAsia="ko-KR"/>
        </w:rPr>
        <w:t xml:space="preserve">КД </w:t>
      </w:r>
      <w:r w:rsidR="0014661B" w:rsidRPr="00F05C83">
        <w:rPr>
          <w:sz w:val="28"/>
          <w:szCs w:val="28"/>
          <w:lang w:val="kk-KZ" w:eastAsia="ko-KR"/>
        </w:rPr>
        <w:t>«</w:t>
      </w:r>
      <w:r w:rsidR="00391EF8" w:rsidRPr="00F05C83">
        <w:rPr>
          <w:sz w:val="28"/>
          <w:szCs w:val="28"/>
          <w:lang w:val="kk-KZ" w:eastAsia="ko-KR"/>
        </w:rPr>
        <w:t>АрселорМиттал Теміртау</w:t>
      </w:r>
      <w:r w:rsidR="0014661B" w:rsidRPr="00F05C83">
        <w:rPr>
          <w:sz w:val="28"/>
          <w:szCs w:val="28"/>
          <w:lang w:val="kk-KZ" w:eastAsia="ko-KR"/>
        </w:rPr>
        <w:t xml:space="preserve">» </w:t>
      </w:r>
      <w:r w:rsidR="00391EF8" w:rsidRPr="00F05C83">
        <w:rPr>
          <w:sz w:val="28"/>
          <w:szCs w:val="28"/>
          <w:lang w:val="kk-KZ" w:eastAsia="ko-KR"/>
        </w:rPr>
        <w:t xml:space="preserve">акционерлік қоғамының шахталарындағы тау-кен қазбаларын пайдалану шарттары: Ленин атындағы </w:t>
      </w:r>
      <w:r w:rsidR="0014661B" w:rsidRPr="00F05C83">
        <w:rPr>
          <w:sz w:val="28"/>
          <w:szCs w:val="28"/>
          <w:lang w:val="kk-KZ" w:eastAsia="ko-KR"/>
        </w:rPr>
        <w:t>«</w:t>
      </w:r>
      <w:r w:rsidR="00391EF8" w:rsidRPr="00F05C83">
        <w:rPr>
          <w:sz w:val="28"/>
          <w:szCs w:val="28"/>
          <w:lang w:val="kk-KZ" w:eastAsia="ko-KR"/>
        </w:rPr>
        <w:t>Тентек</w:t>
      </w:r>
      <w:r w:rsidR="0014661B" w:rsidRPr="00F05C83">
        <w:rPr>
          <w:sz w:val="28"/>
          <w:szCs w:val="28"/>
          <w:lang w:val="kk-KZ" w:eastAsia="ko-KR"/>
        </w:rPr>
        <w:t>»</w:t>
      </w:r>
      <w:r w:rsidR="00391EF8" w:rsidRPr="00F05C83">
        <w:rPr>
          <w:sz w:val="28"/>
          <w:szCs w:val="28"/>
          <w:lang w:val="kk-KZ" w:eastAsia="ko-KR"/>
        </w:rPr>
        <w:t xml:space="preserve">, </w:t>
      </w:r>
      <w:r w:rsidR="0014661B" w:rsidRPr="00F05C83">
        <w:rPr>
          <w:sz w:val="28"/>
          <w:szCs w:val="28"/>
          <w:lang w:val="kk-KZ" w:eastAsia="ko-KR"/>
        </w:rPr>
        <w:t>«</w:t>
      </w:r>
      <w:r w:rsidR="00391EF8" w:rsidRPr="00F05C83">
        <w:rPr>
          <w:sz w:val="28"/>
          <w:szCs w:val="28"/>
          <w:lang w:val="kk-KZ" w:eastAsia="ko-KR"/>
        </w:rPr>
        <w:t>Қазақстан</w:t>
      </w:r>
      <w:r w:rsidR="0014661B" w:rsidRPr="00F05C83">
        <w:rPr>
          <w:sz w:val="28"/>
          <w:szCs w:val="28"/>
          <w:lang w:val="kk-KZ" w:eastAsia="ko-KR"/>
        </w:rPr>
        <w:t>», «</w:t>
      </w:r>
      <w:r w:rsidR="00391EF8" w:rsidRPr="00F05C83">
        <w:rPr>
          <w:sz w:val="28"/>
          <w:szCs w:val="28"/>
          <w:lang w:val="kk-KZ" w:eastAsia="ko-KR"/>
        </w:rPr>
        <w:t>Шахтинск</w:t>
      </w:r>
      <w:r w:rsidR="0014661B" w:rsidRPr="00F05C83">
        <w:rPr>
          <w:sz w:val="28"/>
          <w:szCs w:val="28"/>
          <w:lang w:val="kk-KZ" w:eastAsia="ko-KR"/>
        </w:rPr>
        <w:t>»</w:t>
      </w:r>
      <w:r w:rsidR="00391EF8" w:rsidRPr="00F05C83">
        <w:rPr>
          <w:sz w:val="28"/>
          <w:szCs w:val="28"/>
          <w:lang w:val="kk-KZ" w:eastAsia="ko-KR"/>
        </w:rPr>
        <w:t xml:space="preserve">, </w:t>
      </w:r>
      <w:r w:rsidR="0014661B" w:rsidRPr="00F05C83">
        <w:rPr>
          <w:sz w:val="28"/>
          <w:szCs w:val="28"/>
          <w:lang w:val="kk-KZ" w:eastAsia="ko-KR"/>
        </w:rPr>
        <w:t>«</w:t>
      </w:r>
      <w:r w:rsidR="00391EF8" w:rsidRPr="00F05C83">
        <w:rPr>
          <w:sz w:val="28"/>
          <w:szCs w:val="28"/>
          <w:lang w:val="kk-KZ" w:eastAsia="ko-KR"/>
        </w:rPr>
        <w:t>Саран</w:t>
      </w:r>
      <w:r w:rsidR="0014661B" w:rsidRPr="00F05C83">
        <w:rPr>
          <w:sz w:val="28"/>
          <w:szCs w:val="28"/>
          <w:lang w:val="kk-KZ" w:eastAsia="ko-KR"/>
        </w:rPr>
        <w:t>»</w:t>
      </w:r>
      <w:r w:rsidR="00391EF8" w:rsidRPr="00F05C83">
        <w:rPr>
          <w:sz w:val="28"/>
          <w:szCs w:val="28"/>
          <w:lang w:val="kk-KZ" w:eastAsia="ko-KR"/>
        </w:rPr>
        <w:t xml:space="preserve">, Күзембаев атындағы, </w:t>
      </w:r>
      <w:r w:rsidR="0014661B" w:rsidRPr="00F05C83">
        <w:rPr>
          <w:sz w:val="28"/>
          <w:szCs w:val="28"/>
          <w:lang w:val="kk-KZ" w:eastAsia="ko-KR"/>
        </w:rPr>
        <w:t>«</w:t>
      </w:r>
      <w:r w:rsidR="00391EF8" w:rsidRPr="00F05C83">
        <w:rPr>
          <w:sz w:val="28"/>
          <w:szCs w:val="28"/>
          <w:lang w:val="kk-KZ" w:eastAsia="ko-KR"/>
        </w:rPr>
        <w:t>Абай</w:t>
      </w:r>
      <w:r w:rsidR="0014661B" w:rsidRPr="00F05C83">
        <w:rPr>
          <w:sz w:val="28"/>
          <w:szCs w:val="28"/>
          <w:lang w:val="kk-KZ" w:eastAsia="ko-KR"/>
        </w:rPr>
        <w:t>»</w:t>
      </w:r>
      <w:r w:rsidR="00391EF8" w:rsidRPr="00F05C83">
        <w:rPr>
          <w:sz w:val="28"/>
          <w:szCs w:val="28"/>
          <w:lang w:val="kk-KZ" w:eastAsia="ko-KR"/>
        </w:rPr>
        <w:t xml:space="preserve"> Костенко атындағы, сондай-ақ </w:t>
      </w:r>
      <w:r w:rsidR="0014661B" w:rsidRPr="00F05C83">
        <w:rPr>
          <w:sz w:val="28"/>
          <w:szCs w:val="28"/>
          <w:lang w:val="kk-KZ" w:eastAsia="ko-KR"/>
        </w:rPr>
        <w:t>«</w:t>
      </w:r>
      <w:r w:rsidR="00391EF8" w:rsidRPr="00F05C83">
        <w:rPr>
          <w:sz w:val="28"/>
          <w:szCs w:val="28"/>
          <w:lang w:val="kk-KZ" w:eastAsia="ko-KR"/>
        </w:rPr>
        <w:t>Көмір-Инвест</w:t>
      </w:r>
      <w:r w:rsidR="0014661B" w:rsidRPr="00F05C83">
        <w:rPr>
          <w:sz w:val="28"/>
          <w:szCs w:val="28"/>
          <w:lang w:val="kk-KZ" w:eastAsia="ko-KR"/>
        </w:rPr>
        <w:t>»</w:t>
      </w:r>
      <w:r w:rsidR="00391EF8" w:rsidRPr="00F05C83">
        <w:rPr>
          <w:sz w:val="28"/>
          <w:szCs w:val="28"/>
          <w:lang w:val="kk-KZ" w:eastAsia="ko-KR"/>
        </w:rPr>
        <w:t xml:space="preserve"> ЖШС шахталарында (Горбачев атындағы, Қарағанды бассейнінің көмір қабаттарын қазатын </w:t>
      </w:r>
      <w:r w:rsidR="007912AC" w:rsidRPr="00F05C83">
        <w:rPr>
          <w:sz w:val="28"/>
          <w:szCs w:val="28"/>
          <w:lang w:val="kk-KZ" w:eastAsia="ko-KR"/>
        </w:rPr>
        <w:t>«</w:t>
      </w:r>
      <w:r w:rsidR="00391EF8" w:rsidRPr="00F05C83">
        <w:rPr>
          <w:sz w:val="28"/>
          <w:szCs w:val="28"/>
          <w:lang w:val="kk-KZ" w:eastAsia="ko-KR"/>
        </w:rPr>
        <w:t>Трансэнерго</w:t>
      </w:r>
      <w:r w:rsidR="007912AC" w:rsidRPr="00F05C83">
        <w:rPr>
          <w:sz w:val="28"/>
          <w:szCs w:val="28"/>
          <w:lang w:val="kk-KZ" w:eastAsia="ko-KR"/>
        </w:rPr>
        <w:t>»</w:t>
      </w:r>
      <w:r w:rsidR="00391EF8" w:rsidRPr="00F05C83">
        <w:rPr>
          <w:sz w:val="28"/>
          <w:szCs w:val="28"/>
          <w:lang w:val="kk-KZ" w:eastAsia="ko-KR"/>
        </w:rPr>
        <w:t xml:space="preserve"> ЖШС (</w:t>
      </w:r>
      <w:r w:rsidR="007912AC" w:rsidRPr="00F05C83">
        <w:rPr>
          <w:sz w:val="28"/>
          <w:szCs w:val="28"/>
          <w:lang w:val="kk-KZ" w:eastAsia="ko-KR"/>
        </w:rPr>
        <w:t>«</w:t>
      </w:r>
      <w:r w:rsidR="00391EF8" w:rsidRPr="00F05C83">
        <w:rPr>
          <w:sz w:val="28"/>
          <w:szCs w:val="28"/>
          <w:lang w:val="kk-KZ" w:eastAsia="ko-KR"/>
        </w:rPr>
        <w:t>Кировская</w:t>
      </w:r>
      <w:r w:rsidR="007912AC" w:rsidRPr="00F05C83">
        <w:rPr>
          <w:sz w:val="28"/>
          <w:szCs w:val="28"/>
          <w:lang w:val="kk-KZ" w:eastAsia="ko-KR"/>
        </w:rPr>
        <w:t>» және «</w:t>
      </w:r>
      <w:r w:rsidR="00391EF8" w:rsidRPr="00F05C83">
        <w:rPr>
          <w:sz w:val="28"/>
          <w:szCs w:val="28"/>
          <w:lang w:val="kk-KZ" w:eastAsia="ko-KR"/>
        </w:rPr>
        <w:t>Долинская</w:t>
      </w:r>
      <w:r w:rsidR="007912AC" w:rsidRPr="00F05C83">
        <w:rPr>
          <w:sz w:val="28"/>
          <w:szCs w:val="28"/>
          <w:lang w:val="kk-KZ" w:eastAsia="ko-KR"/>
        </w:rPr>
        <w:t>»</w:t>
      </w:r>
      <w:r w:rsidR="00391EF8" w:rsidRPr="00F05C83">
        <w:rPr>
          <w:sz w:val="28"/>
          <w:szCs w:val="28"/>
          <w:lang w:val="kk-KZ" w:eastAsia="ko-KR"/>
        </w:rPr>
        <w:t xml:space="preserve">) шахталары мен шахталары ТМД елдерінің аумағында жерасты тәсілімен өндіру жүргізетін көмір кәсіпорындарының арасындағы ең күрделі кәсіпорындардың бірі болып табылады, бұл бассейн шахталарында тау-кен қысымының жоғары шамасымен 700-820 м дейінгі тереңдікте тау-кен жұмыстарының жүргізілуіне байланысты. Барлық көмір шахтопластарында тікелей топырақ жыныстары әлсіз, қарқынды иілуге және ылғалдануға бейім, орташа қиын басқарылатын шатыр жыныстары, қазба қазбаларымен түйіскен жерлерде шатырдың үзілуіне және әртүрлі типтегі </w:t>
      </w:r>
      <w:r w:rsidR="00391EF8" w:rsidRPr="00F05C83">
        <w:rPr>
          <w:sz w:val="28"/>
          <w:szCs w:val="28"/>
          <w:lang w:val="kk-KZ" w:eastAsia="ko-KR"/>
        </w:rPr>
        <w:lastRenderedPageBreak/>
        <w:t>қазбаларда арматуралық бекітпелердің орнатылуына байланысты қатты тіректерді қажет етеді. Негізгі шатырдың қуатты қалыңдығы 50-70 МПа бір осьті сығуға беріктігі бар құмтастармен ұсынылған [10].</w:t>
      </w:r>
    </w:p>
    <w:p w:rsidR="007912AC" w:rsidRPr="00F05C83" w:rsidRDefault="007912AC" w:rsidP="00F05C83">
      <w:pPr>
        <w:ind w:firstLine="709"/>
        <w:jc w:val="both"/>
        <w:rPr>
          <w:sz w:val="28"/>
          <w:szCs w:val="28"/>
          <w:lang w:val="kk-KZ" w:eastAsia="ko-KR"/>
        </w:rPr>
      </w:pPr>
      <w:r w:rsidRPr="00F05C83">
        <w:rPr>
          <w:sz w:val="28"/>
          <w:szCs w:val="28"/>
          <w:lang w:val="kk-KZ" w:eastAsia="ko-KR"/>
        </w:rPr>
        <w:t>Ұзартылған қазбаларды бекіту тау-кен қазбаларының қазба бағанасын контурлайтын жарықта көлденең қимасы 14,4</w:t>
      </w:r>
      <w:r w:rsidR="00B70C7D">
        <w:rPr>
          <w:sz w:val="28"/>
          <w:szCs w:val="28"/>
          <w:lang w:val="kk-KZ" w:eastAsia="ko-KR"/>
        </w:rPr>
        <w:t>-</w:t>
      </w:r>
      <w:r w:rsidRPr="00F05C83">
        <w:rPr>
          <w:sz w:val="28"/>
          <w:szCs w:val="28"/>
          <w:lang w:val="kk-KZ" w:eastAsia="ko-KR"/>
        </w:rPr>
        <w:t xml:space="preserve">17,2 м және аркалы рамалық бекітпені орнату қадамымен </w:t>
      </w:r>
      <w:r w:rsidR="006843DF" w:rsidRPr="00F05C83">
        <w:rPr>
          <w:sz w:val="28"/>
          <w:szCs w:val="28"/>
          <w:lang w:val="kk-KZ" w:eastAsia="ko-KR"/>
        </w:rPr>
        <w:t>-</w:t>
      </w:r>
      <w:r w:rsidRPr="00F05C83">
        <w:rPr>
          <w:sz w:val="28"/>
          <w:szCs w:val="28"/>
          <w:lang w:val="kk-KZ" w:eastAsia="ko-KR"/>
        </w:rPr>
        <w:t xml:space="preserve"> бір метрге 1,33-тен 2 рамаға дейін болатын икемділік тораптарында </w:t>
      </w:r>
      <w:r w:rsidR="00AF349E" w:rsidRPr="00F05C83">
        <w:rPr>
          <w:sz w:val="28"/>
          <w:szCs w:val="28"/>
          <w:lang w:val="kk-KZ" w:eastAsia="ko-KR"/>
        </w:rPr>
        <w:t xml:space="preserve">иілгіш бекіткіш </w:t>
      </w:r>
      <w:r w:rsidRPr="00F05C83">
        <w:rPr>
          <w:sz w:val="28"/>
          <w:szCs w:val="28"/>
          <w:lang w:val="kk-KZ" w:eastAsia="ko-KR"/>
        </w:rPr>
        <w:t xml:space="preserve">құлыптары бар </w:t>
      </w:r>
      <w:r w:rsidR="00AF349E" w:rsidRPr="00F05C83">
        <w:rPr>
          <w:sz w:val="28"/>
          <w:szCs w:val="28"/>
          <w:lang w:val="kk-KZ" w:eastAsia="ko-KR"/>
        </w:rPr>
        <w:t>металл арка бекітпесі иілгіш</w:t>
      </w:r>
      <w:r w:rsidRPr="00F05C83">
        <w:rPr>
          <w:sz w:val="28"/>
          <w:szCs w:val="28"/>
          <w:lang w:val="kk-KZ" w:eastAsia="ko-KR"/>
        </w:rPr>
        <w:t>металл берік бекітпемен жүргізіледі. Соңғы он бес жылда ол бекітпелердің басқа түрлерімен бірге және онсыз-</w:t>
      </w:r>
      <w:r w:rsidR="00C03ACA">
        <w:rPr>
          <w:sz w:val="28"/>
          <w:szCs w:val="28"/>
          <w:lang w:val="kk-KZ" w:eastAsia="ko-KR"/>
        </w:rPr>
        <w:t>анкер</w:t>
      </w:r>
      <w:r w:rsidRPr="00F05C83">
        <w:rPr>
          <w:sz w:val="28"/>
          <w:szCs w:val="28"/>
          <w:lang w:val="kk-KZ" w:eastAsia="ko-KR"/>
        </w:rPr>
        <w:t xml:space="preserve"> тізбегін қолданады. [11].</w:t>
      </w:r>
    </w:p>
    <w:p w:rsidR="00391EF8" w:rsidRPr="00F05C83" w:rsidRDefault="00391EF8" w:rsidP="00F05C83">
      <w:pPr>
        <w:ind w:firstLine="709"/>
        <w:jc w:val="both"/>
        <w:rPr>
          <w:sz w:val="28"/>
          <w:szCs w:val="28"/>
          <w:lang w:val="kk-KZ" w:eastAsia="ko-KR"/>
        </w:rPr>
      </w:pPr>
      <w:r w:rsidRPr="00F05C83">
        <w:rPr>
          <w:sz w:val="28"/>
          <w:szCs w:val="28"/>
          <w:lang w:val="kk-KZ" w:eastAsia="ko-KR"/>
        </w:rPr>
        <w:t>Қарағанды көмір бассейнінің шахталарында шахта алаңын дайындаудың барлық тәсілдері қолданылады, оның ішінде кен алу қазбаларын оларды қорғаудың целиксіз тәсілдері кезінде қайта пайдалану және бұрын пайдаланылған кен алу бағаналарының қазбаларына үлкен көлемді жүргізуді және қазбаларды ұстап тұруға едәуір шығындарды талап ететін қуатты қабаттарды қабатпен алу кезінде ені 2-4 м кентіректерді қалдыра отырып присечканы жүргізу арқылы жүзеге асырылады. Үйменің артында қазбаларды сақтай отырып, қорғаудың мақсатсыз әдістерін қолдану тәжірибесі көрсеткендей, бекітпенің сипаттамаларының шатыр жыныстары мен топырақтың жүктеме-деформация сипаттамаларына сәйкес келмеуіне байланысты, қазбалардың бүкіл қызмет ету мерзімі ішінде шатыр жыныстарының жылжу мөлшері 600-ден 1700 мм-ге дейін, оларда орнатылған рамалық бекітпенің икемділігінен 100-ден 120 мм-ге дейін. Тазарту кенжарымен тау-кен қысымының қарқынды көрінісі аймағындағы кен қазбаларындағы шатырдың ығысуының шамалары қазбалардың бүкіл қызмет ету мерзімі ішінде шатырдың жалпы ығысуының 60-75%-ын құрайды [12].</w:t>
      </w:r>
    </w:p>
    <w:p w:rsidR="00391EF8" w:rsidRPr="00F05C83" w:rsidRDefault="00391EF8" w:rsidP="00F05C83">
      <w:pPr>
        <w:ind w:firstLine="709"/>
        <w:jc w:val="both"/>
        <w:rPr>
          <w:sz w:val="28"/>
          <w:szCs w:val="28"/>
          <w:lang w:val="kk-KZ" w:eastAsia="ko-KR"/>
        </w:rPr>
      </w:pPr>
      <w:r w:rsidRPr="00F05C83">
        <w:rPr>
          <w:sz w:val="28"/>
          <w:szCs w:val="28"/>
          <w:lang w:val="kk-KZ" w:eastAsia="ko-KR"/>
        </w:rPr>
        <w:t>Бірінші тазарту кенжарының әсер ету аймағындағы шатырдың ығысуының үлкен мөлшері лавалардың контурлайтын қазбалармен түйісуінде жыныстардың жүйелі құлауына, рамалық және нығайтушы бекітпелердің деформациясы мен бұзылуына, қазбалар қималарының 30-70%-ға азаюына әкеледі.</w:t>
      </w:r>
    </w:p>
    <w:p w:rsidR="00391EF8" w:rsidRPr="00F05C83" w:rsidRDefault="00391EF8" w:rsidP="00F05C83">
      <w:pPr>
        <w:ind w:firstLine="709"/>
        <w:jc w:val="both"/>
        <w:rPr>
          <w:sz w:val="28"/>
          <w:szCs w:val="28"/>
          <w:lang w:val="kk-KZ" w:eastAsia="ko-KR"/>
        </w:rPr>
      </w:pPr>
      <w:r w:rsidRPr="00F05C83">
        <w:rPr>
          <w:sz w:val="28"/>
          <w:szCs w:val="28"/>
          <w:lang w:val="kk-KZ" w:eastAsia="ko-KR"/>
        </w:rPr>
        <w:t xml:space="preserve">Қазбаларды сақтау кезінде Қарағандыда тазалау кенжарының алдында қайталап пайдалану үшін күшейту бекітпесі орнатылады - екі </w:t>
      </w:r>
      <w:r w:rsidR="00E2606D" w:rsidRPr="00F05C83">
        <w:rPr>
          <w:sz w:val="28"/>
          <w:szCs w:val="28"/>
          <w:lang w:val="kk-KZ" w:eastAsia="ko-KR"/>
        </w:rPr>
        <w:t xml:space="preserve">ГТ </w:t>
      </w:r>
      <w:r w:rsidRPr="00F05C83">
        <w:rPr>
          <w:sz w:val="28"/>
          <w:szCs w:val="28"/>
          <w:lang w:val="kk-KZ" w:eastAsia="ko-KR"/>
        </w:rPr>
        <w:t xml:space="preserve">гидравликалық тіреуі немесе </w:t>
      </w:r>
      <w:r w:rsidR="00E2606D" w:rsidRPr="00F05C83">
        <w:rPr>
          <w:sz w:val="28"/>
          <w:szCs w:val="28"/>
          <w:lang w:val="kk-KZ" w:eastAsia="ko-KR"/>
        </w:rPr>
        <w:t xml:space="preserve">Ү </w:t>
      </w:r>
      <w:r w:rsidRPr="00F05C83">
        <w:rPr>
          <w:sz w:val="28"/>
          <w:szCs w:val="28"/>
          <w:lang w:val="kk-KZ" w:eastAsia="ko-KR"/>
        </w:rPr>
        <w:t>үйкелісі тазалау кенжарының артында бекітпе үшінші тірекпен күшейтілді, ал негізгі бекітпе тіректерінің арасындағы аралықтарда қазылған кеңістік жағынан негізгі бекітпенің рамалары арасында екі тіректен тұратын орган қатары орнатылды. Тау жыныстарының белсенді қозғалу сатысынан өткеннен кейін гидравликалық тіректер немесе арматураның үйкеліс тіректері алынып, үймеге қарай жылжытылды, ал ағаш орган бекітпесі қазба аяқталғанға дейін қалды. Бұл әдіс өтелгенге дейін қазбаның жұмыс жағдайын қамтамасыз етеді [13].</w:t>
      </w:r>
    </w:p>
    <w:p w:rsidR="00391EF8" w:rsidRPr="00F05C83" w:rsidRDefault="00391EF8" w:rsidP="00F05C83">
      <w:pPr>
        <w:ind w:firstLine="709"/>
        <w:jc w:val="both"/>
        <w:rPr>
          <w:sz w:val="28"/>
          <w:szCs w:val="28"/>
          <w:lang w:val="kk-KZ" w:eastAsia="ko-KR"/>
        </w:rPr>
      </w:pPr>
      <w:r w:rsidRPr="00F05C83">
        <w:rPr>
          <w:sz w:val="28"/>
          <w:szCs w:val="28"/>
          <w:lang w:val="kk-KZ" w:eastAsia="ko-KR"/>
        </w:rPr>
        <w:t>Төменде Костенко атындағы шахтаның 43</w:t>
      </w:r>
      <w:r w:rsidR="00B11F79">
        <w:rPr>
          <w:sz w:val="28"/>
          <w:szCs w:val="28"/>
          <w:lang w:val="kk-KZ" w:eastAsia="ko-KR"/>
        </w:rPr>
        <w:t>к</w:t>
      </w:r>
      <w:r w:rsidRPr="00F05C83">
        <w:rPr>
          <w:sz w:val="28"/>
          <w:szCs w:val="28"/>
          <w:vertAlign w:val="subscript"/>
          <w:lang w:val="kk-KZ" w:eastAsia="ko-KR"/>
        </w:rPr>
        <w:t>2</w:t>
      </w:r>
      <w:r w:rsidRPr="00F05C83">
        <w:rPr>
          <w:sz w:val="28"/>
          <w:szCs w:val="28"/>
          <w:lang w:val="kk-KZ" w:eastAsia="ko-KR"/>
        </w:rPr>
        <w:t xml:space="preserve">-3 </w:t>
      </w:r>
      <w:r w:rsidR="00B11F79">
        <w:rPr>
          <w:sz w:val="28"/>
          <w:szCs w:val="28"/>
          <w:lang w:val="kk-KZ" w:eastAsia="ko-KR"/>
        </w:rPr>
        <w:t>к</w:t>
      </w:r>
      <w:r w:rsidRPr="00F05C83">
        <w:rPr>
          <w:sz w:val="28"/>
          <w:szCs w:val="28"/>
          <w:vertAlign w:val="subscript"/>
          <w:lang w:val="kk-KZ" w:eastAsia="ko-KR"/>
        </w:rPr>
        <w:t>2</w:t>
      </w:r>
      <w:r w:rsidRPr="00F05C83">
        <w:rPr>
          <w:sz w:val="28"/>
          <w:szCs w:val="28"/>
          <w:lang w:val="kk-KZ" w:eastAsia="ko-KR"/>
        </w:rPr>
        <w:t xml:space="preserve"> қабатындағы конвейерді ұстаудың қиын жағдайларының тәжірибесі келтірілген. Қарағанды көмір бассейнінің [14] </w:t>
      </w:r>
      <w:r w:rsidR="00E2606D" w:rsidRPr="00F05C83">
        <w:rPr>
          <w:sz w:val="28"/>
          <w:szCs w:val="28"/>
          <w:lang w:val="kk-KZ" w:eastAsia="ko-KR"/>
        </w:rPr>
        <w:t xml:space="preserve">тау қысымының жоғарылауы </w:t>
      </w:r>
      <w:r w:rsidRPr="00F05C83">
        <w:rPr>
          <w:sz w:val="28"/>
          <w:szCs w:val="28"/>
          <w:lang w:val="kk-KZ" w:eastAsia="ko-KR"/>
        </w:rPr>
        <w:t xml:space="preserve">аймағында, оның </w:t>
      </w:r>
      <w:r w:rsidR="00AF349E" w:rsidRPr="00F05C83">
        <w:rPr>
          <w:sz w:val="28"/>
          <w:szCs w:val="28"/>
          <w:lang w:val="kk-KZ" w:eastAsia="ko-KR"/>
        </w:rPr>
        <w:t>иілгіш</w:t>
      </w:r>
      <w:r w:rsidRPr="00F05C83">
        <w:rPr>
          <w:sz w:val="28"/>
          <w:szCs w:val="28"/>
          <w:lang w:val="kk-KZ" w:eastAsia="ko-KR"/>
        </w:rPr>
        <w:t xml:space="preserve"> металл арқанды үш буынды иілгіш бекітпемен бекітілген лаваның артында 43к</w:t>
      </w:r>
      <w:r w:rsidRPr="00F05C83">
        <w:rPr>
          <w:sz w:val="28"/>
          <w:szCs w:val="28"/>
          <w:vertAlign w:val="subscript"/>
          <w:lang w:val="kk-KZ" w:eastAsia="ko-KR"/>
        </w:rPr>
        <w:t>2-3</w:t>
      </w:r>
      <w:r w:rsidRPr="00F05C83">
        <w:rPr>
          <w:sz w:val="28"/>
          <w:szCs w:val="28"/>
          <w:lang w:val="kk-KZ" w:eastAsia="ko-KR"/>
        </w:rPr>
        <w:t xml:space="preserve"> лавасымен кен алу бағанының мақсатсыз игерілуін өндіру сызбасы (</w:t>
      </w:r>
      <w:r w:rsidR="00067C2F" w:rsidRPr="00F05C83">
        <w:rPr>
          <w:sz w:val="28"/>
          <w:szCs w:val="28"/>
          <w:lang w:val="kk-KZ" w:eastAsia="ko-KR"/>
        </w:rPr>
        <w:t>а</w:t>
      </w:r>
      <w:r w:rsidRPr="00F05C83">
        <w:rPr>
          <w:sz w:val="28"/>
          <w:szCs w:val="28"/>
          <w:lang w:val="kk-KZ" w:eastAsia="ko-KR"/>
        </w:rPr>
        <w:t xml:space="preserve">) және бұл ретте пайда болатын бүйір жыныстардың конвергенциясы (б) 1.1-суретте </w:t>
      </w:r>
      <w:r w:rsidRPr="00F05C83">
        <w:rPr>
          <w:sz w:val="28"/>
          <w:szCs w:val="28"/>
          <w:lang w:val="kk-KZ" w:eastAsia="ko-KR"/>
        </w:rPr>
        <w:lastRenderedPageBreak/>
        <w:t>көрсетілген. Қазбаны қолдау процесінде мыналар көрінді: жоғарғы қабаттардың қазбаланған кеңістік жағынан қазбаның қуысына деформациясы (қазба ұзындығының 10%</w:t>
      </w:r>
      <w:r w:rsidR="003B16B0" w:rsidRPr="00F05C83">
        <w:rPr>
          <w:sz w:val="28"/>
          <w:szCs w:val="28"/>
          <w:lang w:val="kk-KZ" w:eastAsia="ko-KR"/>
        </w:rPr>
        <w:t>-</w:t>
      </w:r>
      <w:r w:rsidRPr="00F05C83">
        <w:rPr>
          <w:sz w:val="28"/>
          <w:szCs w:val="28"/>
          <w:lang w:val="kk-KZ" w:eastAsia="ko-KR"/>
        </w:rPr>
        <w:t>Е</w:t>
      </w:r>
      <w:r w:rsidRPr="00F05C83">
        <w:rPr>
          <w:sz w:val="28"/>
          <w:szCs w:val="28"/>
          <w:vertAlign w:val="subscript"/>
          <w:lang w:val="kk-KZ" w:eastAsia="ko-KR"/>
        </w:rPr>
        <w:t>1</w:t>
      </w:r>
      <w:r w:rsidRPr="00F05C83">
        <w:rPr>
          <w:sz w:val="28"/>
          <w:szCs w:val="28"/>
          <w:lang w:val="kk-KZ" w:eastAsia="ko-KR"/>
        </w:rPr>
        <w:t xml:space="preserve">); </w:t>
      </w:r>
      <w:r w:rsidR="00AF349E" w:rsidRPr="00F05C83">
        <w:rPr>
          <w:sz w:val="28"/>
          <w:szCs w:val="28"/>
          <w:lang w:val="kk-KZ" w:eastAsia="ko-KR"/>
        </w:rPr>
        <w:t>әмбебап жақтау бекіткіші</w:t>
      </w:r>
      <w:r w:rsidRPr="00F05C83">
        <w:rPr>
          <w:sz w:val="28"/>
          <w:szCs w:val="28"/>
          <w:lang w:val="kk-KZ" w:eastAsia="ko-KR"/>
        </w:rPr>
        <w:t xml:space="preserve"> күшейту бекітпесінің элементтеріндегі құлыптық қосылыстардың (қамыттар мен планкалардың) үзілулері: кентіректің жағынан (0,2%</w:t>
      </w:r>
      <w:r w:rsidR="003B16B0" w:rsidRPr="00F05C83">
        <w:rPr>
          <w:sz w:val="28"/>
          <w:szCs w:val="28"/>
          <w:lang w:val="kk-KZ" w:eastAsia="ko-KR"/>
        </w:rPr>
        <w:t>-</w:t>
      </w:r>
      <w:r w:rsidRPr="00F05C83">
        <w:rPr>
          <w:sz w:val="28"/>
          <w:szCs w:val="28"/>
          <w:lang w:val="kk-KZ" w:eastAsia="ko-KR"/>
        </w:rPr>
        <w:t>Е</w:t>
      </w:r>
      <w:r w:rsidRPr="00F05C83">
        <w:rPr>
          <w:sz w:val="28"/>
          <w:szCs w:val="28"/>
          <w:vertAlign w:val="superscript"/>
          <w:lang w:val="kk-KZ" w:eastAsia="ko-KR"/>
        </w:rPr>
        <w:t>6</w:t>
      </w:r>
      <w:r w:rsidRPr="00F05C83">
        <w:rPr>
          <w:sz w:val="28"/>
          <w:szCs w:val="28"/>
          <w:lang w:val="kk-KZ" w:eastAsia="ko-KR"/>
        </w:rPr>
        <w:t xml:space="preserve">), қазылған кеңістіктің жағынан (2,5%), </w:t>
      </w:r>
      <w:r w:rsidR="00AF349E" w:rsidRPr="00F05C83">
        <w:rPr>
          <w:sz w:val="28"/>
          <w:szCs w:val="28"/>
          <w:lang w:val="kk-KZ" w:eastAsia="ko-KR"/>
        </w:rPr>
        <w:t>әмбебап жақтау бекіткіші</w:t>
      </w:r>
      <w:r w:rsidRPr="00F05C83">
        <w:rPr>
          <w:sz w:val="28"/>
          <w:szCs w:val="28"/>
          <w:lang w:val="kk-KZ" w:eastAsia="ko-KR"/>
        </w:rPr>
        <w:t xml:space="preserve"> арнайы бекітпелерінің жоғарғы элементтері (33% - Е</w:t>
      </w:r>
      <w:r w:rsidRPr="00F05C83">
        <w:rPr>
          <w:sz w:val="28"/>
          <w:szCs w:val="28"/>
          <w:vertAlign w:val="subscript"/>
          <w:lang w:val="kk-KZ" w:eastAsia="ko-KR"/>
        </w:rPr>
        <w:t>5</w:t>
      </w:r>
      <w:r w:rsidRPr="00F05C83">
        <w:rPr>
          <w:sz w:val="28"/>
          <w:szCs w:val="28"/>
          <w:lang w:val="kk-KZ" w:eastAsia="ko-KR"/>
        </w:rPr>
        <w:t>).</w:t>
      </w:r>
    </w:p>
    <w:p w:rsidR="003B16B0" w:rsidRPr="00F05C83" w:rsidRDefault="003B16B0" w:rsidP="00F05C83">
      <w:pPr>
        <w:ind w:firstLine="567"/>
        <w:jc w:val="both"/>
        <w:rPr>
          <w:sz w:val="28"/>
          <w:szCs w:val="28"/>
          <w:lang w:val="kk-KZ" w:eastAsia="ko-KR"/>
        </w:rPr>
      </w:pPr>
    </w:p>
    <w:p w:rsidR="007F7538" w:rsidRPr="00F05C83" w:rsidRDefault="00166927" w:rsidP="00F05C83">
      <w:pPr>
        <w:jc w:val="center"/>
        <w:rPr>
          <w:rFonts w:cs="Times New Roman"/>
          <w:color w:val="auto"/>
          <w:sz w:val="28"/>
          <w:szCs w:val="28"/>
          <w:lang w:val="ru-RU" w:eastAsia="ko-KR"/>
        </w:rPr>
      </w:pPr>
      <w:r w:rsidRPr="00F05C83">
        <w:rPr>
          <w:rFonts w:cs="Times New Roman"/>
          <w:noProof/>
          <w:color w:val="auto"/>
          <w:sz w:val="28"/>
          <w:szCs w:val="28"/>
          <w:lang w:val="ru-RU" w:eastAsia="ru-RU" w:bidi="ar-SA"/>
        </w:rPr>
        <w:drawing>
          <wp:inline distT="0" distB="0" distL="0" distR="0" wp14:anchorId="739B1016" wp14:editId="1EC51F45">
            <wp:extent cx="5757063" cy="339425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006" t="1859" b="2273"/>
                    <a:stretch/>
                  </pic:blipFill>
                  <pic:spPr bwMode="auto">
                    <a:xfrm>
                      <a:off x="0" y="0"/>
                      <a:ext cx="5756812" cy="3394105"/>
                    </a:xfrm>
                    <a:prstGeom prst="rect">
                      <a:avLst/>
                    </a:prstGeom>
                    <a:noFill/>
                    <a:ln>
                      <a:noFill/>
                    </a:ln>
                    <a:extLst>
                      <a:ext uri="{53640926-AAD7-44D8-BBD7-CCE9431645EC}">
                        <a14:shadowObscured xmlns:a14="http://schemas.microsoft.com/office/drawing/2010/main"/>
                      </a:ext>
                    </a:extLst>
                  </pic:spPr>
                </pic:pic>
              </a:graphicData>
            </a:graphic>
          </wp:inline>
        </w:drawing>
      </w:r>
    </w:p>
    <w:p w:rsidR="009735E2" w:rsidRPr="00F05C83" w:rsidRDefault="009735E2" w:rsidP="00F05C83">
      <w:pPr>
        <w:jc w:val="center"/>
        <w:rPr>
          <w:rFonts w:cs="Times New Roman"/>
          <w:color w:val="auto"/>
          <w:sz w:val="16"/>
          <w:szCs w:val="16"/>
          <w:lang w:val="ru-RU" w:eastAsia="ko-KR"/>
        </w:rPr>
      </w:pPr>
    </w:p>
    <w:p w:rsidR="00391EF8" w:rsidRPr="00F05C83" w:rsidRDefault="00C76F06" w:rsidP="00F05C83">
      <w:pPr>
        <w:jc w:val="center"/>
        <w:rPr>
          <w:rFonts w:cs="Times New Roman"/>
          <w:color w:val="auto"/>
          <w:sz w:val="28"/>
          <w:szCs w:val="28"/>
          <w:lang w:val="ru-RU" w:eastAsia="ko-KR"/>
        </w:rPr>
      </w:pPr>
      <w:r w:rsidRPr="00F05C83">
        <w:rPr>
          <w:sz w:val="28"/>
          <w:szCs w:val="28"/>
          <w:lang w:val="ru-RU"/>
        </w:rPr>
        <w:t xml:space="preserve">Сурет </w:t>
      </w:r>
      <w:r w:rsidR="00391EF8" w:rsidRPr="00F05C83">
        <w:rPr>
          <w:sz w:val="28"/>
          <w:szCs w:val="28"/>
          <w:lang w:val="ru-RU"/>
        </w:rPr>
        <w:t>1.1</w:t>
      </w:r>
      <w:r w:rsidR="00F05C83">
        <w:rPr>
          <w:sz w:val="28"/>
          <w:szCs w:val="28"/>
          <w:lang w:val="ru-RU"/>
        </w:rPr>
        <w:t xml:space="preserve"> </w:t>
      </w:r>
      <w:r w:rsidR="00F05C83">
        <w:rPr>
          <w:rFonts w:cs="Times New Roman"/>
          <w:sz w:val="28"/>
          <w:szCs w:val="28"/>
          <w:lang w:val="ru-RU"/>
        </w:rPr>
        <w:t>–</w:t>
      </w:r>
      <w:r w:rsidR="00F05C83">
        <w:rPr>
          <w:sz w:val="28"/>
          <w:szCs w:val="28"/>
          <w:lang w:val="ru-RU"/>
        </w:rPr>
        <w:t xml:space="preserve"> </w:t>
      </w:r>
      <w:r w:rsidRPr="00F05C83">
        <w:rPr>
          <w:sz w:val="28"/>
          <w:szCs w:val="28"/>
          <w:lang w:val="ru-RU"/>
        </w:rPr>
        <w:t>Ш</w:t>
      </w:r>
      <w:r w:rsidR="00391EF8" w:rsidRPr="00F05C83">
        <w:rPr>
          <w:sz w:val="28"/>
          <w:szCs w:val="28"/>
          <w:lang w:val="ru-RU"/>
        </w:rPr>
        <w:t xml:space="preserve">ахтаның өндірілген кеңістігімен шекарадағы үйменің артындағы </w:t>
      </w:r>
      <w:r w:rsidR="00982208" w:rsidRPr="00F05C83">
        <w:rPr>
          <w:sz w:val="28"/>
          <w:szCs w:val="28"/>
          <w:lang w:val="kk-KZ"/>
        </w:rPr>
        <w:t>к</w:t>
      </w:r>
      <w:r w:rsidR="00391EF8" w:rsidRPr="00F05C83">
        <w:rPr>
          <w:sz w:val="28"/>
          <w:szCs w:val="28"/>
          <w:vertAlign w:val="subscript"/>
          <w:lang w:val="ru-RU"/>
        </w:rPr>
        <w:t>2</w:t>
      </w:r>
      <w:r w:rsidR="00391EF8" w:rsidRPr="00F05C83">
        <w:rPr>
          <w:sz w:val="28"/>
          <w:szCs w:val="28"/>
          <w:lang w:val="ru-RU"/>
        </w:rPr>
        <w:t xml:space="preserve"> қатының 43к</w:t>
      </w:r>
      <w:r w:rsidR="00391EF8" w:rsidRPr="00F05C83">
        <w:rPr>
          <w:sz w:val="28"/>
          <w:szCs w:val="28"/>
          <w:vertAlign w:val="subscript"/>
          <w:lang w:val="ru-RU"/>
        </w:rPr>
        <w:t>2-3</w:t>
      </w:r>
      <w:r w:rsidR="00391EF8" w:rsidRPr="00F05C83">
        <w:rPr>
          <w:sz w:val="28"/>
          <w:szCs w:val="28"/>
          <w:lang w:val="ru-RU"/>
        </w:rPr>
        <w:t xml:space="preserve"> конвейерлік қуақазының деформациясын қолдау шарттары және оған тән түрлері </w:t>
      </w:r>
      <w:r w:rsidR="00F210E4" w:rsidRPr="00F05C83">
        <w:rPr>
          <w:sz w:val="28"/>
          <w:szCs w:val="28"/>
          <w:lang w:val="ru-RU"/>
        </w:rPr>
        <w:t xml:space="preserve">Костенко атындағы </w:t>
      </w:r>
      <w:r w:rsidR="00391EF8" w:rsidRPr="00F05C83">
        <w:rPr>
          <w:sz w:val="28"/>
          <w:szCs w:val="28"/>
          <w:lang w:val="ru-RU"/>
        </w:rPr>
        <w:t>Қарағанды көмір</w:t>
      </w:r>
      <w:r w:rsidR="00F210E4" w:rsidRPr="00F05C83">
        <w:rPr>
          <w:rFonts w:cs="Times New Roman"/>
          <w:color w:val="auto"/>
          <w:sz w:val="28"/>
          <w:szCs w:val="28"/>
          <w:lang w:val="ru-RU" w:eastAsia="ko-KR"/>
        </w:rPr>
        <w:t xml:space="preserve"> бассейні</w:t>
      </w:r>
    </w:p>
    <w:p w:rsidR="00391EF8" w:rsidRPr="00F05C83" w:rsidRDefault="00391EF8" w:rsidP="00F05C83">
      <w:pPr>
        <w:ind w:firstLine="567"/>
        <w:jc w:val="both"/>
        <w:rPr>
          <w:rFonts w:cs="Times New Roman"/>
          <w:color w:val="auto"/>
          <w:sz w:val="28"/>
          <w:szCs w:val="28"/>
          <w:lang w:val="ru-RU" w:eastAsia="ko-KR"/>
        </w:rPr>
      </w:pPr>
    </w:p>
    <w:p w:rsidR="007F7538" w:rsidRPr="00F05C83" w:rsidRDefault="00F210E4" w:rsidP="00F05C83">
      <w:pPr>
        <w:ind w:firstLine="567"/>
        <w:jc w:val="both"/>
        <w:rPr>
          <w:rFonts w:cs="Times New Roman"/>
          <w:color w:val="auto"/>
          <w:sz w:val="28"/>
          <w:szCs w:val="28"/>
          <w:lang w:val="ru-RU"/>
        </w:rPr>
      </w:pPr>
      <w:r w:rsidRPr="00F05C83">
        <w:rPr>
          <w:rFonts w:cs="Times New Roman"/>
          <w:color w:val="auto"/>
          <w:sz w:val="28"/>
          <w:szCs w:val="28"/>
          <w:lang w:val="ru-RU"/>
        </w:rPr>
        <w:t>Қазбаның ұзындығы бойынша бүйір аяқтарының қысылуы: кентірек жағынан қазба ұзындығының 8,8% (Е</w:t>
      </w:r>
      <w:r w:rsidRPr="00F05C83">
        <w:rPr>
          <w:rFonts w:cs="Times New Roman"/>
          <w:color w:val="auto"/>
          <w:sz w:val="28"/>
          <w:szCs w:val="28"/>
          <w:vertAlign w:val="subscript"/>
          <w:lang w:val="ru-RU"/>
        </w:rPr>
        <w:t>2</w:t>
      </w:r>
      <w:r w:rsidRPr="00F05C83">
        <w:rPr>
          <w:rFonts w:cs="Times New Roman"/>
          <w:color w:val="auto"/>
          <w:sz w:val="28"/>
          <w:szCs w:val="28"/>
          <w:lang w:val="ru-RU"/>
        </w:rPr>
        <w:t>) байқалды, бұл қазба бекітпесінің көтергіш қабілетінің жоғалуына әкеліп соқты және оның ұзындығының 6,7%-ға қайта бекітілуін немесе ең болмағанда бүйір аркалы аяқтарының ауыстырылуын талап етті; қазылған кеңістік жағынан арқалы металл-рамалы бекітпенің бүйір аяқтарының қысылуы қазба ұзындығының 2,1% (Е</w:t>
      </w:r>
      <w:r w:rsidRPr="00F05C83">
        <w:rPr>
          <w:rFonts w:cs="Times New Roman"/>
          <w:color w:val="auto"/>
          <w:sz w:val="28"/>
          <w:szCs w:val="28"/>
          <w:vertAlign w:val="subscript"/>
          <w:lang w:val="ru-RU"/>
        </w:rPr>
        <w:t>3</w:t>
      </w:r>
      <w:r w:rsidRPr="00F05C83">
        <w:rPr>
          <w:rFonts w:cs="Times New Roman"/>
          <w:color w:val="auto"/>
          <w:sz w:val="28"/>
          <w:szCs w:val="28"/>
          <w:lang w:val="ru-RU"/>
        </w:rPr>
        <w:t>) жүргізілді. Арка бекітпесінің екі бүйір аяқтарын қысу өндіріс ұзындығының 1,6% (Е</w:t>
      </w:r>
      <w:r w:rsidRPr="00F05C83">
        <w:rPr>
          <w:rFonts w:cs="Times New Roman"/>
          <w:color w:val="auto"/>
          <w:sz w:val="28"/>
          <w:szCs w:val="28"/>
          <w:vertAlign w:val="subscript"/>
          <w:lang w:val="ru-RU"/>
        </w:rPr>
        <w:t>4</w:t>
      </w:r>
      <w:r w:rsidRPr="00F05C83">
        <w:rPr>
          <w:rFonts w:cs="Times New Roman"/>
          <w:color w:val="auto"/>
          <w:sz w:val="28"/>
          <w:szCs w:val="28"/>
          <w:lang w:val="ru-RU"/>
        </w:rPr>
        <w:t>) құрады, бұл осы аймақта бекітуді қажет етті. Шатырдың екінші рет отырғызылуына байланысты қазба ұзындығының 1,2% бірқатар учаскелерде аркалы бекітпенің бүйір тіректері және ішінара рамалар тұтастай алғанда тазарту кенжарының қозғалыс бағытына қарама-қарсы жаққа қисайған [15].</w:t>
      </w:r>
    </w:p>
    <w:p w:rsidR="007F7538" w:rsidRPr="00F05C83" w:rsidRDefault="007F7538" w:rsidP="00F05C83">
      <w:pPr>
        <w:ind w:firstLine="709"/>
        <w:jc w:val="both"/>
        <w:rPr>
          <w:rFonts w:cs="Times New Roman"/>
          <w:b/>
          <w:bCs/>
          <w:sz w:val="28"/>
          <w:szCs w:val="28"/>
          <w:lang w:val="ru-RU"/>
        </w:rPr>
      </w:pPr>
      <w:r w:rsidRPr="00F05C83">
        <w:rPr>
          <w:rFonts w:cs="Times New Roman"/>
          <w:b/>
          <w:bCs/>
          <w:sz w:val="28"/>
          <w:szCs w:val="28"/>
          <w:lang w:val="ru-RU"/>
        </w:rPr>
        <w:t xml:space="preserve">1.2 </w:t>
      </w:r>
      <w:r w:rsidR="00F210E4" w:rsidRPr="00F05C83">
        <w:rPr>
          <w:rFonts w:cs="Times New Roman"/>
          <w:b/>
          <w:bCs/>
          <w:sz w:val="28"/>
          <w:szCs w:val="28"/>
          <w:lang w:val="ru-RU"/>
        </w:rPr>
        <w:t>Өндірілген кеңістікпен шекарада қайта пайдалану үшін сақталатын шағын және орта қуатты қабаттар бойынша қазбаларды бекіту сызбалары</w:t>
      </w:r>
    </w:p>
    <w:p w:rsidR="00F210E4" w:rsidRPr="00F05C83" w:rsidRDefault="00F210E4" w:rsidP="00F05C83">
      <w:pPr>
        <w:shd w:val="clear" w:color="auto" w:fill="FFFFFF"/>
        <w:ind w:firstLine="709"/>
        <w:jc w:val="both"/>
        <w:rPr>
          <w:rFonts w:eastAsia="Times New Roman" w:cs="Times New Roman"/>
          <w:sz w:val="28"/>
          <w:szCs w:val="28"/>
          <w:lang w:val="ru-RU" w:eastAsia="ru-RU"/>
        </w:rPr>
      </w:pPr>
      <w:r w:rsidRPr="00F05C83">
        <w:rPr>
          <w:rFonts w:eastAsia="Times New Roman" w:cs="Times New Roman"/>
          <w:sz w:val="28"/>
          <w:szCs w:val="28"/>
          <w:lang w:val="ru-RU" w:eastAsia="ru-RU"/>
        </w:rPr>
        <w:t xml:space="preserve">Қазіргі уақытта Кузбасск тас көмір бассейнінде (Ресей) АК01 </w:t>
      </w:r>
      <w:r w:rsidR="00166927" w:rsidRPr="00F05C83">
        <w:rPr>
          <w:rFonts w:eastAsia="Times New Roman" w:cs="Times New Roman"/>
          <w:sz w:val="28"/>
          <w:szCs w:val="28"/>
          <w:lang w:val="ru-RU" w:eastAsia="ru-RU"/>
        </w:rPr>
        <w:t>және АК02 арқан анкерлерімен («</w:t>
      </w:r>
      <w:r w:rsidRPr="00F05C83">
        <w:rPr>
          <w:rFonts w:eastAsia="Times New Roman" w:cs="Times New Roman"/>
          <w:sz w:val="28"/>
          <w:szCs w:val="28"/>
          <w:lang w:val="ru-RU" w:eastAsia="ru-RU"/>
        </w:rPr>
        <w:t>А</w:t>
      </w:r>
      <w:r w:rsidR="00166927" w:rsidRPr="00F05C83">
        <w:rPr>
          <w:rFonts w:eastAsia="Times New Roman" w:cs="Times New Roman"/>
          <w:sz w:val="28"/>
          <w:szCs w:val="28"/>
          <w:lang w:val="ru-RU" w:eastAsia="ru-RU"/>
        </w:rPr>
        <w:t>нкерлік бекіту технологиялары»</w:t>
      </w:r>
      <w:r w:rsidRPr="00F05C83">
        <w:rPr>
          <w:rFonts w:eastAsia="Times New Roman" w:cs="Times New Roman"/>
          <w:sz w:val="28"/>
          <w:szCs w:val="28"/>
          <w:lang w:val="ru-RU" w:eastAsia="ru-RU"/>
        </w:rPr>
        <w:t xml:space="preserve"> ЖШ</w:t>
      </w:r>
      <w:r w:rsidR="00166927" w:rsidRPr="00F05C83">
        <w:rPr>
          <w:rFonts w:eastAsia="Times New Roman" w:cs="Times New Roman"/>
          <w:sz w:val="28"/>
          <w:szCs w:val="28"/>
          <w:lang w:val="ru-RU" w:eastAsia="ru-RU"/>
        </w:rPr>
        <w:t>С</w:t>
      </w:r>
      <w:r w:rsidRPr="00F05C83">
        <w:rPr>
          <w:rFonts w:eastAsia="Times New Roman" w:cs="Times New Roman"/>
          <w:sz w:val="28"/>
          <w:szCs w:val="28"/>
          <w:lang w:val="ru-RU" w:eastAsia="ru-RU"/>
        </w:rPr>
        <w:t xml:space="preserve"> өндірісі, Ресей) </w:t>
      </w:r>
      <w:r w:rsidRPr="00F05C83">
        <w:rPr>
          <w:rFonts w:eastAsia="Times New Roman" w:cs="Times New Roman"/>
          <w:sz w:val="28"/>
          <w:szCs w:val="28"/>
          <w:lang w:val="ru-RU" w:eastAsia="ru-RU"/>
        </w:rPr>
        <w:lastRenderedPageBreak/>
        <w:t>көмір шахталарының қазба қазбаларының бекітпелерін күшейту технологиясы механикаландырылған түйіндесу бекітпелерінсіз тазалау кенжарының жұмысы үшін, желдету және қосалқы шығу жолдарын ұйымдастыру, сондай-ақ қазбаларды қайта пайдалану мақсатында сәтті қолданылады [16].</w:t>
      </w:r>
    </w:p>
    <w:p w:rsidR="00F210E4" w:rsidRPr="00F05C83" w:rsidRDefault="00F210E4" w:rsidP="00F05C83">
      <w:pPr>
        <w:shd w:val="clear" w:color="auto" w:fill="FFFFFF"/>
        <w:ind w:firstLine="709"/>
        <w:jc w:val="both"/>
        <w:rPr>
          <w:rFonts w:eastAsia="Times New Roman" w:cs="Times New Roman"/>
          <w:sz w:val="28"/>
          <w:szCs w:val="28"/>
          <w:lang w:val="ru-RU" w:eastAsia="ru-RU"/>
        </w:rPr>
      </w:pPr>
      <w:r w:rsidRPr="00F05C83">
        <w:rPr>
          <w:rFonts w:eastAsia="Times New Roman" w:cs="Times New Roman"/>
          <w:sz w:val="28"/>
          <w:szCs w:val="28"/>
          <w:lang w:val="ru-RU" w:eastAsia="ru-RU"/>
        </w:rPr>
        <w:t>Қазбаның бекітпесін арқанды анкерлермен күшейту оларды сақтау үшін, газ басқару, дренаж, қосалқы шығу жолдарын қамтамасыз ету және қайта пайдалану мақсатында жүргізіледі.</w:t>
      </w:r>
    </w:p>
    <w:p w:rsidR="00F210E4" w:rsidRPr="00F05C83" w:rsidRDefault="00F210E4" w:rsidP="00F05C83">
      <w:pPr>
        <w:widowControl/>
        <w:shd w:val="clear" w:color="auto" w:fill="FFFFFF"/>
        <w:suppressAutoHyphens w:val="0"/>
        <w:ind w:firstLine="709"/>
        <w:jc w:val="both"/>
        <w:rPr>
          <w:rFonts w:eastAsia="Times New Roman" w:cs="Times New Roman"/>
          <w:sz w:val="28"/>
          <w:szCs w:val="28"/>
          <w:lang w:val="ru-RU" w:eastAsia="ru-RU"/>
        </w:rPr>
      </w:pPr>
      <w:r w:rsidRPr="00F05C83">
        <w:rPr>
          <w:rFonts w:eastAsia="Times New Roman" w:cs="Times New Roman"/>
          <w:sz w:val="28"/>
          <w:szCs w:val="28"/>
          <w:lang w:val="ru-RU" w:eastAsia="ru-RU"/>
        </w:rPr>
        <w:t>Қар үймесін қайта пайдалану мақсатында оларды сақтау үшін қуақаздарды бекіту жобасын әзірлеу кезінде есептеудің геомеханикалық негізі мынадай ережелер болып табылады [17]:</w:t>
      </w:r>
    </w:p>
    <w:p w:rsidR="00F210E4" w:rsidRPr="00F05C83" w:rsidRDefault="00F210E4" w:rsidP="00F05C83">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F05C83">
        <w:rPr>
          <w:rFonts w:ascii="Times New Roman" w:eastAsia="Times New Roman" w:hAnsi="Times New Roman" w:cs="Times New Roman"/>
          <w:sz w:val="28"/>
          <w:szCs w:val="28"/>
        </w:rPr>
        <w:t xml:space="preserve">бірінші деңгейдегі </w:t>
      </w:r>
      <w:r w:rsidR="009F42A6" w:rsidRPr="00F05C83">
        <w:rPr>
          <w:rFonts w:ascii="Times New Roman" w:eastAsia="Times New Roman" w:hAnsi="Times New Roman" w:cs="Times New Roman"/>
          <w:sz w:val="28"/>
          <w:szCs w:val="28"/>
        </w:rPr>
        <w:t>анкер</w:t>
      </w:r>
      <w:r w:rsidRPr="00F05C83">
        <w:rPr>
          <w:rFonts w:ascii="Times New Roman" w:eastAsia="Times New Roman" w:hAnsi="Times New Roman" w:cs="Times New Roman"/>
          <w:sz w:val="28"/>
          <w:szCs w:val="28"/>
        </w:rPr>
        <w:t>лермен көтергіш арқалықты қалыптастыру;</w:t>
      </w:r>
    </w:p>
    <w:p w:rsidR="00F210E4" w:rsidRPr="00F05C83" w:rsidRDefault="00F210E4" w:rsidP="00F05C83">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F05C83">
        <w:rPr>
          <w:rFonts w:ascii="Times New Roman" w:eastAsia="Times New Roman" w:hAnsi="Times New Roman" w:cs="Times New Roman"/>
          <w:sz w:val="28"/>
          <w:szCs w:val="28"/>
        </w:rPr>
        <w:t>табиғи қысым қоймасынан тыс</w:t>
      </w:r>
      <w:r w:rsidR="00514AE9">
        <w:rPr>
          <w:rFonts w:ascii="Times New Roman" w:eastAsia="Times New Roman" w:hAnsi="Times New Roman" w:cs="Times New Roman"/>
          <w:sz w:val="28"/>
          <w:szCs w:val="28"/>
        </w:rPr>
        <w:t>.</w:t>
      </w:r>
      <w:r w:rsidRPr="00F05C83">
        <w:rPr>
          <w:rFonts w:ascii="Times New Roman" w:eastAsia="Times New Roman" w:hAnsi="Times New Roman" w:cs="Times New Roman"/>
          <w:sz w:val="28"/>
          <w:szCs w:val="28"/>
        </w:rPr>
        <w:t xml:space="preserve"> қазба шатырының жыныстары қоймадағы жыныстарға қарағанда аз ығысуларға және жүктемелерге үлкен қарсылықтарға ие;</w:t>
      </w:r>
    </w:p>
    <w:p w:rsidR="00F210E4" w:rsidRPr="00F05C83" w:rsidRDefault="00F210E4" w:rsidP="00F05C83">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F05C83">
        <w:rPr>
          <w:rFonts w:ascii="Times New Roman" w:eastAsia="Times New Roman" w:hAnsi="Times New Roman" w:cs="Times New Roman"/>
          <w:sz w:val="28"/>
          <w:szCs w:val="28"/>
        </w:rPr>
        <w:t>үйменің артындағы шатыр жыныстарының жылжуы қысым күмбезінің аралығының қазбаның бүйірлерінің ықтимал бұзылу шамасына ұлғаюына және, тиісінше, табиғи қысым күмбезінің мөлшерінің едәуір ұлғаюына әкеледі;</w:t>
      </w:r>
    </w:p>
    <w:p w:rsidR="00F210E4" w:rsidRPr="00F05C83" w:rsidRDefault="00F210E4" w:rsidP="00F05C83">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F05C83">
        <w:rPr>
          <w:rFonts w:ascii="Times New Roman" w:eastAsia="Times New Roman" w:hAnsi="Times New Roman" w:cs="Times New Roman"/>
          <w:sz w:val="28"/>
          <w:szCs w:val="28"/>
        </w:rPr>
        <w:t xml:space="preserve">табиғи қысым қоймасындағы тау жыныстарының контурлық массивін терең төсеу </w:t>
      </w:r>
      <w:r w:rsidR="0014661B" w:rsidRPr="00F05C83">
        <w:rPr>
          <w:rFonts w:ascii="Times New Roman" w:eastAsia="Times New Roman" w:hAnsi="Times New Roman" w:cs="Times New Roman"/>
          <w:sz w:val="28"/>
          <w:szCs w:val="28"/>
        </w:rPr>
        <w:t>анкер</w:t>
      </w:r>
      <w:r w:rsidRPr="00F05C83">
        <w:rPr>
          <w:rFonts w:ascii="Times New Roman" w:eastAsia="Times New Roman" w:hAnsi="Times New Roman" w:cs="Times New Roman"/>
          <w:sz w:val="28"/>
          <w:szCs w:val="28"/>
        </w:rPr>
        <w:t>інің көмегімен жоғары орналасқан жыныстармен байланыстыру тау жыныстарының қалыптасқан тірек арқалығының тұрақты массивке ілінуіне және қазба бекітпесіне жүктемені теңестіруге әкеледі.</w:t>
      </w:r>
    </w:p>
    <w:p w:rsidR="00F210E4" w:rsidRPr="00F05C83" w:rsidRDefault="00F210E4" w:rsidP="00F05C83">
      <w:pPr>
        <w:ind w:firstLine="709"/>
        <w:jc w:val="both"/>
        <w:rPr>
          <w:rFonts w:eastAsia="Times New Roman" w:cs="Times New Roman"/>
          <w:sz w:val="28"/>
          <w:szCs w:val="28"/>
          <w:lang w:val="ru-RU" w:eastAsia="ru-RU"/>
        </w:rPr>
      </w:pPr>
      <w:r w:rsidRPr="00F05C83">
        <w:rPr>
          <w:rFonts w:eastAsia="Times New Roman" w:cs="Times New Roman"/>
          <w:sz w:val="28"/>
          <w:szCs w:val="28"/>
          <w:lang w:val="ru-RU" w:eastAsia="ru-RU"/>
        </w:rPr>
        <w:t>А</w:t>
      </w:r>
      <w:r w:rsidR="00C76F06" w:rsidRPr="00F05C83">
        <w:rPr>
          <w:rFonts w:eastAsia="Times New Roman" w:cs="Times New Roman"/>
          <w:sz w:val="28"/>
          <w:szCs w:val="28"/>
          <w:lang w:val="ru-RU" w:eastAsia="ru-RU"/>
        </w:rPr>
        <w:t>Т</w:t>
      </w:r>
      <w:r w:rsidRPr="00F05C83">
        <w:rPr>
          <w:rFonts w:eastAsia="Times New Roman" w:cs="Times New Roman"/>
          <w:sz w:val="28"/>
          <w:szCs w:val="28"/>
          <w:lang w:val="ru-RU" w:eastAsia="ru-RU"/>
        </w:rPr>
        <w:t xml:space="preserve">01 типті арқанды </w:t>
      </w:r>
      <w:r w:rsidR="009F42A6" w:rsidRPr="00F05C83">
        <w:rPr>
          <w:rFonts w:eastAsia="Times New Roman" w:cs="Times New Roman"/>
          <w:sz w:val="28"/>
          <w:szCs w:val="28"/>
          <w:lang w:val="ru-RU" w:eastAsia="ru-RU"/>
        </w:rPr>
        <w:t>анкер</w:t>
      </w:r>
      <w:r w:rsidRPr="00F05C83">
        <w:rPr>
          <w:rFonts w:eastAsia="Times New Roman" w:cs="Times New Roman"/>
          <w:sz w:val="28"/>
          <w:szCs w:val="28"/>
          <w:lang w:val="ru-RU" w:eastAsia="ru-RU"/>
        </w:rPr>
        <w:t xml:space="preserve">мен бекітуді күшейту нәтижесінде (іс жүзінде кеңінен қолданылатын </w:t>
      </w:r>
      <w:r w:rsidR="0014661B" w:rsidRPr="00F05C83">
        <w:rPr>
          <w:rFonts w:eastAsia="Times New Roman" w:cs="Times New Roman"/>
          <w:sz w:val="28"/>
          <w:szCs w:val="28"/>
          <w:lang w:val="ru-RU" w:eastAsia="ru-RU"/>
        </w:rPr>
        <w:t>анкер</w:t>
      </w:r>
      <w:r w:rsidRPr="00F05C83">
        <w:rPr>
          <w:rFonts w:eastAsia="Times New Roman" w:cs="Times New Roman"/>
          <w:sz w:val="28"/>
          <w:szCs w:val="28"/>
          <w:lang w:val="ru-RU" w:eastAsia="ru-RU"/>
        </w:rPr>
        <w:t xml:space="preserve"> түрі) қазбаның қуақазбен түйісуінде, тазарту кенжарынан және пайдаланылған кеңістіктің әсерінен тірек қысымы аймағында шатыр жыныстарының контурлық жиымының беріктігі артады, сондай-ақ жүктемені штрек бекітпесіне қайта бөлу жүреді. Тау жыныстарының массивін терең төсеу </w:t>
      </w:r>
      <w:r w:rsidR="0014661B" w:rsidRPr="00F05C83">
        <w:rPr>
          <w:rFonts w:eastAsia="Times New Roman" w:cs="Times New Roman"/>
          <w:sz w:val="28"/>
          <w:szCs w:val="28"/>
          <w:lang w:val="ru-RU" w:eastAsia="ru-RU"/>
        </w:rPr>
        <w:t>анкер</w:t>
      </w:r>
      <w:r w:rsidRPr="00F05C83">
        <w:rPr>
          <w:rFonts w:eastAsia="Times New Roman" w:cs="Times New Roman"/>
          <w:sz w:val="28"/>
          <w:szCs w:val="28"/>
          <w:lang w:val="ru-RU" w:eastAsia="ru-RU"/>
        </w:rPr>
        <w:t>імен байланыстыру оның жылжуының кешеуілдеуін қамтамасыз етеді, ал механикаландырылған кешеннің артындағы шатырды отырғызғаннан кейін жойылған жыныстармен күшейтілген массив сақталады.</w:t>
      </w:r>
    </w:p>
    <w:p w:rsidR="00F210E4" w:rsidRPr="00D7012B" w:rsidRDefault="00F210E4" w:rsidP="00F05C83">
      <w:pPr>
        <w:ind w:firstLine="709"/>
        <w:jc w:val="both"/>
        <w:rPr>
          <w:rFonts w:eastAsia="Times New Roman" w:cs="Times New Roman"/>
          <w:sz w:val="28"/>
          <w:szCs w:val="28"/>
          <w:lang w:val="ru-RU" w:eastAsia="ru-RU"/>
        </w:rPr>
      </w:pPr>
      <w:r w:rsidRPr="00F05C83">
        <w:rPr>
          <w:rFonts w:eastAsia="Times New Roman" w:cs="Times New Roman"/>
          <w:sz w:val="28"/>
          <w:szCs w:val="28"/>
          <w:lang w:val="ru-RU" w:eastAsia="ru-RU"/>
        </w:rPr>
        <w:t xml:space="preserve">Бұл ретте анкерлік бекітпе тазарту кенжарының қуақазбен түйісуінде Жұмыстың қауіпсіз жағдайлары қамтамасыз етілетіндей, ал кейіннен қазбаны қайта пайдалану үшін сақтау және оны </w:t>
      </w:r>
      <w:r w:rsidRPr="00D7012B">
        <w:rPr>
          <w:rFonts w:eastAsia="Times New Roman" w:cs="Times New Roman"/>
          <w:sz w:val="28"/>
          <w:szCs w:val="28"/>
          <w:lang w:val="ru-RU" w:eastAsia="ru-RU"/>
        </w:rPr>
        <w:t>пайдаланудың барлық мерзіміне жөндеусіз ұстау қамтамасыз етілетіндей болып есептеледі</w:t>
      </w:r>
      <w:r w:rsidR="002640C6" w:rsidRPr="00D7012B">
        <w:rPr>
          <w:rFonts w:eastAsia="Times New Roman" w:cs="Times New Roman"/>
          <w:sz w:val="28"/>
          <w:szCs w:val="28"/>
          <w:lang w:val="ru-RU" w:eastAsia="ru-RU"/>
        </w:rPr>
        <w:t xml:space="preserve"> (Қосымша А)</w:t>
      </w:r>
      <w:r w:rsidRPr="00D7012B">
        <w:rPr>
          <w:rFonts w:eastAsia="Times New Roman" w:cs="Times New Roman"/>
          <w:sz w:val="28"/>
          <w:szCs w:val="28"/>
          <w:lang w:val="ru-RU" w:eastAsia="ru-RU"/>
        </w:rPr>
        <w:t>.</w:t>
      </w:r>
    </w:p>
    <w:p w:rsidR="00C76F06" w:rsidRPr="00F05C83" w:rsidRDefault="00F210E4" w:rsidP="00F05C83">
      <w:pPr>
        <w:ind w:firstLine="709"/>
        <w:jc w:val="both"/>
        <w:rPr>
          <w:rFonts w:cs="Times New Roman"/>
          <w:sz w:val="28"/>
          <w:szCs w:val="28"/>
          <w:lang w:val="ru-RU"/>
        </w:rPr>
      </w:pPr>
      <w:r w:rsidRPr="00D7012B">
        <w:rPr>
          <w:rFonts w:cs="Times New Roman"/>
          <w:sz w:val="28"/>
          <w:szCs w:val="28"/>
          <w:lang w:val="ru-RU"/>
        </w:rPr>
        <w:t>1.2</w:t>
      </w:r>
      <w:r w:rsidR="00B70C7D" w:rsidRPr="00D7012B">
        <w:rPr>
          <w:rFonts w:cs="Times New Roman"/>
          <w:sz w:val="28"/>
          <w:szCs w:val="28"/>
          <w:lang w:val="ru-RU"/>
        </w:rPr>
        <w:t>-</w:t>
      </w:r>
      <w:r w:rsidRPr="00D7012B">
        <w:rPr>
          <w:rFonts w:cs="Times New Roman"/>
          <w:sz w:val="28"/>
          <w:szCs w:val="28"/>
          <w:lang w:val="ru-RU"/>
        </w:rPr>
        <w:t>суретте тазалау кенжарының артында қайта пайдалану үшін үймелер</w:t>
      </w:r>
      <w:r w:rsidRPr="00F05C83">
        <w:rPr>
          <w:rFonts w:cs="Times New Roman"/>
          <w:sz w:val="28"/>
          <w:szCs w:val="28"/>
          <w:lang w:val="ru-RU"/>
        </w:rPr>
        <w:t xml:space="preserve">і бар қазба бағанының жиектерін ұстап тұру үшін арқан </w:t>
      </w:r>
      <w:r w:rsidR="0014661B" w:rsidRPr="00F05C83">
        <w:rPr>
          <w:rFonts w:cs="Times New Roman"/>
          <w:sz w:val="28"/>
          <w:szCs w:val="28"/>
          <w:lang w:val="ru-RU"/>
        </w:rPr>
        <w:t>анкер</w:t>
      </w:r>
      <w:r w:rsidRPr="00F05C83">
        <w:rPr>
          <w:rFonts w:cs="Times New Roman"/>
          <w:sz w:val="28"/>
          <w:szCs w:val="28"/>
          <w:lang w:val="ru-RU"/>
        </w:rPr>
        <w:t>ін қолданудың прогрессивті технологиясы көрсетілген (Кузбасс, Ресей) [18].</w:t>
      </w:r>
    </w:p>
    <w:p w:rsidR="007F7538" w:rsidRPr="00F05C83" w:rsidRDefault="00CB73AF" w:rsidP="00F05C83">
      <w:pPr>
        <w:ind w:firstLine="709"/>
        <w:jc w:val="both"/>
        <w:rPr>
          <w:rFonts w:cs="Times New Roman"/>
          <w:sz w:val="28"/>
          <w:szCs w:val="28"/>
          <w:lang w:val="ru-RU"/>
        </w:rPr>
      </w:pPr>
      <w:r w:rsidRPr="00F05C83">
        <w:rPr>
          <w:rFonts w:cs="Times New Roman"/>
          <w:noProof/>
          <w:sz w:val="28"/>
          <w:szCs w:val="28"/>
          <w:lang w:val="ru-RU" w:eastAsia="ru-RU" w:bidi="ar-SA"/>
        </w:rPr>
        <w:lastRenderedPageBreak/>
        <w:drawing>
          <wp:inline distT="0" distB="0" distL="0" distR="0" wp14:anchorId="0B4D5689" wp14:editId="30FD8FA6">
            <wp:extent cx="5322498" cy="34678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7015" cy="3470762"/>
                    </a:xfrm>
                    <a:prstGeom prst="rect">
                      <a:avLst/>
                    </a:prstGeom>
                    <a:noFill/>
                    <a:ln>
                      <a:noFill/>
                    </a:ln>
                  </pic:spPr>
                </pic:pic>
              </a:graphicData>
            </a:graphic>
          </wp:inline>
        </w:drawing>
      </w:r>
    </w:p>
    <w:p w:rsidR="007F7538" w:rsidRPr="00514AE9" w:rsidRDefault="00F05C83" w:rsidP="00F05C83">
      <w:pPr>
        <w:ind w:firstLine="567"/>
        <w:jc w:val="center"/>
        <w:rPr>
          <w:rFonts w:cs="Times New Roman"/>
          <w:lang w:val="kk-KZ"/>
        </w:rPr>
      </w:pPr>
      <w:r w:rsidRPr="00514AE9">
        <w:rPr>
          <w:rFonts w:cs="Times New Roman"/>
          <w:lang w:val="ru-RU"/>
        </w:rPr>
        <w:t>а</w:t>
      </w:r>
    </w:p>
    <w:p w:rsidR="007F7538" w:rsidRPr="00F05C83" w:rsidRDefault="007F7538" w:rsidP="00F05C83">
      <w:pPr>
        <w:ind w:firstLine="567"/>
        <w:jc w:val="center"/>
        <w:rPr>
          <w:rFonts w:cs="Times New Roman"/>
          <w:sz w:val="28"/>
          <w:szCs w:val="28"/>
          <w:lang w:val="ru-RU"/>
        </w:rPr>
      </w:pPr>
    </w:p>
    <w:p w:rsidR="007F7538" w:rsidRPr="00F05C83" w:rsidRDefault="00107801" w:rsidP="00F05C83">
      <w:pPr>
        <w:ind w:firstLine="567"/>
        <w:jc w:val="center"/>
        <w:rPr>
          <w:rFonts w:cs="Times New Roman"/>
          <w:sz w:val="28"/>
          <w:szCs w:val="28"/>
          <w:lang w:val="ru-RU"/>
        </w:rPr>
      </w:pPr>
      <w:r w:rsidRPr="00F05C83">
        <w:rPr>
          <w:rFonts w:cs="Times New Roman"/>
          <w:noProof/>
          <w:sz w:val="28"/>
          <w:szCs w:val="28"/>
          <w:lang w:val="ru-RU" w:eastAsia="ru-RU" w:bidi="ar-SA"/>
        </w:rPr>
        <w:drawing>
          <wp:inline distT="0" distB="0" distL="0" distR="0" wp14:anchorId="0A7CB0E5" wp14:editId="6C9AEFA5">
            <wp:extent cx="5318392" cy="3645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4774" cy="3643245"/>
                    </a:xfrm>
                    <a:prstGeom prst="rect">
                      <a:avLst/>
                    </a:prstGeom>
                    <a:noFill/>
                    <a:ln>
                      <a:noFill/>
                    </a:ln>
                  </pic:spPr>
                </pic:pic>
              </a:graphicData>
            </a:graphic>
          </wp:inline>
        </w:drawing>
      </w:r>
    </w:p>
    <w:p w:rsidR="007F7538" w:rsidRPr="00514AE9" w:rsidRDefault="007F7538" w:rsidP="00F05C83">
      <w:pPr>
        <w:ind w:firstLine="567"/>
        <w:jc w:val="center"/>
        <w:rPr>
          <w:rFonts w:cs="Times New Roman"/>
          <w:sz w:val="16"/>
          <w:szCs w:val="16"/>
          <w:lang w:val="ru-RU"/>
        </w:rPr>
      </w:pPr>
    </w:p>
    <w:p w:rsidR="007F7538" w:rsidRPr="00514AE9" w:rsidRDefault="00F05C83" w:rsidP="00F05C83">
      <w:pPr>
        <w:ind w:firstLine="567"/>
        <w:jc w:val="center"/>
        <w:rPr>
          <w:rFonts w:cs="Times New Roman"/>
          <w:lang w:val="ru-RU"/>
        </w:rPr>
      </w:pPr>
      <w:r w:rsidRPr="00514AE9">
        <w:rPr>
          <w:rFonts w:cs="Times New Roman"/>
          <w:lang w:val="ru-RU"/>
        </w:rPr>
        <w:t>ә</w:t>
      </w:r>
    </w:p>
    <w:p w:rsidR="007F7538" w:rsidRPr="00514AE9" w:rsidRDefault="007F7538" w:rsidP="00F05C83">
      <w:pPr>
        <w:ind w:firstLine="567"/>
        <w:jc w:val="center"/>
        <w:rPr>
          <w:rFonts w:cs="Times New Roman"/>
          <w:sz w:val="16"/>
          <w:szCs w:val="16"/>
          <w:lang w:val="ru-RU"/>
        </w:rPr>
      </w:pPr>
    </w:p>
    <w:p w:rsidR="00514AE9" w:rsidRPr="00F05C83" w:rsidRDefault="00514AE9" w:rsidP="00514AE9">
      <w:pPr>
        <w:ind w:firstLine="709"/>
        <w:jc w:val="both"/>
        <w:rPr>
          <w:rFonts w:cs="Times New Roman"/>
          <w:lang w:val="ru-RU"/>
        </w:rPr>
      </w:pPr>
      <w:r>
        <w:rPr>
          <w:rFonts w:cs="Times New Roman"/>
          <w:lang w:val="kk-KZ"/>
        </w:rPr>
        <w:t xml:space="preserve">а – </w:t>
      </w:r>
      <w:r w:rsidRPr="00F05C83">
        <w:rPr>
          <w:rFonts w:cs="Times New Roman"/>
          <w:lang w:val="ru-RU"/>
        </w:rPr>
        <w:t xml:space="preserve">жоспар, </w:t>
      </w:r>
      <w:r>
        <w:rPr>
          <w:rFonts w:cs="Times New Roman"/>
          <w:lang w:val="ru-RU"/>
        </w:rPr>
        <w:t xml:space="preserve">ә </w:t>
      </w:r>
      <w:r w:rsidRPr="00F05C83">
        <w:rPr>
          <w:rFonts w:cs="Times New Roman"/>
          <w:lang w:val="ru-RU"/>
        </w:rPr>
        <w:t>профиль – тегіс жабындысы бар қазуда арқанды анкерлер</w:t>
      </w:r>
    </w:p>
    <w:p w:rsidR="00514AE9" w:rsidRPr="00514AE9" w:rsidRDefault="00514AE9" w:rsidP="00514AE9">
      <w:pPr>
        <w:ind w:firstLine="567"/>
        <w:jc w:val="center"/>
        <w:rPr>
          <w:rFonts w:cs="Times New Roman"/>
          <w:sz w:val="16"/>
          <w:szCs w:val="16"/>
          <w:lang w:val="ru-RU"/>
        </w:rPr>
      </w:pPr>
    </w:p>
    <w:p w:rsidR="00514AE9" w:rsidRPr="00F05C83" w:rsidRDefault="00514AE9" w:rsidP="00D7012B">
      <w:pPr>
        <w:jc w:val="center"/>
        <w:rPr>
          <w:rFonts w:cs="Times New Roman"/>
          <w:sz w:val="28"/>
          <w:szCs w:val="28"/>
          <w:lang w:val="ru-RU"/>
        </w:rPr>
      </w:pPr>
      <w:r w:rsidRPr="00F05C83">
        <w:rPr>
          <w:rFonts w:cs="Times New Roman"/>
          <w:sz w:val="28"/>
          <w:szCs w:val="28"/>
          <w:lang w:val="ru-RU"/>
        </w:rPr>
        <w:t xml:space="preserve">Сурет 1.2 </w:t>
      </w:r>
      <w:r>
        <w:rPr>
          <w:rFonts w:cs="Times New Roman"/>
          <w:sz w:val="28"/>
          <w:szCs w:val="28"/>
          <w:lang w:val="ru-RU"/>
        </w:rPr>
        <w:t xml:space="preserve">– </w:t>
      </w:r>
      <w:r w:rsidRPr="00F05C83">
        <w:rPr>
          <w:rFonts w:cs="Times New Roman"/>
          <w:sz w:val="28"/>
          <w:szCs w:val="28"/>
          <w:lang w:val="ru-RU"/>
        </w:rPr>
        <w:t>Тазалау кенжарының артында қайта пайдалану үшін лавалары бар қазбалардың алу бағанын контурлайтын түйіспелерді ұстап тұру үшін арқан анкерлерін қолдану технологиясы</w:t>
      </w:r>
      <w:r>
        <w:rPr>
          <w:rFonts w:cs="Times New Roman"/>
          <w:sz w:val="28"/>
          <w:szCs w:val="28"/>
          <w:lang w:val="ru-RU"/>
        </w:rPr>
        <w:t>, парақ 1</w:t>
      </w:r>
    </w:p>
    <w:p w:rsidR="00514AE9" w:rsidRPr="00F05C83" w:rsidRDefault="00514AE9" w:rsidP="00F05C83">
      <w:pPr>
        <w:ind w:firstLine="567"/>
        <w:jc w:val="center"/>
        <w:rPr>
          <w:rFonts w:cs="Times New Roman"/>
          <w:lang w:val="ru-RU"/>
        </w:rPr>
      </w:pPr>
    </w:p>
    <w:p w:rsidR="007F7538" w:rsidRPr="00F05C83" w:rsidRDefault="00F15119" w:rsidP="00F05C83">
      <w:pPr>
        <w:jc w:val="center"/>
        <w:rPr>
          <w:rFonts w:cs="Times New Roman"/>
          <w:lang w:val="ru-RU"/>
        </w:rPr>
      </w:pPr>
      <w:r w:rsidRPr="00F05C83">
        <w:rPr>
          <w:rFonts w:cs="Times New Roman"/>
          <w:noProof/>
          <w:lang w:val="ru-RU" w:eastAsia="ru-RU" w:bidi="ar-SA"/>
        </w:rPr>
        <w:lastRenderedPageBreak/>
        <w:drawing>
          <wp:inline distT="0" distB="0" distL="0" distR="0" wp14:anchorId="0EE87E76" wp14:editId="08482F8A">
            <wp:extent cx="5740400" cy="2895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0400" cy="2895600"/>
                    </a:xfrm>
                    <a:prstGeom prst="rect">
                      <a:avLst/>
                    </a:prstGeom>
                    <a:noFill/>
                    <a:ln>
                      <a:noFill/>
                    </a:ln>
                  </pic:spPr>
                </pic:pic>
              </a:graphicData>
            </a:graphic>
          </wp:inline>
        </w:drawing>
      </w:r>
    </w:p>
    <w:p w:rsidR="007F7538" w:rsidRPr="00514AE9" w:rsidRDefault="007F7538" w:rsidP="00F05C83">
      <w:pPr>
        <w:ind w:firstLine="567"/>
        <w:jc w:val="center"/>
        <w:rPr>
          <w:rFonts w:cs="Times New Roman"/>
          <w:sz w:val="16"/>
          <w:szCs w:val="16"/>
          <w:lang w:val="ru-RU"/>
        </w:rPr>
      </w:pPr>
    </w:p>
    <w:p w:rsidR="007F7538" w:rsidRPr="00514AE9" w:rsidRDefault="00514AE9" w:rsidP="00514AE9">
      <w:pPr>
        <w:jc w:val="center"/>
        <w:rPr>
          <w:rFonts w:cs="Times New Roman"/>
          <w:lang w:val="ru-RU"/>
        </w:rPr>
      </w:pPr>
      <w:r w:rsidRPr="00514AE9">
        <w:rPr>
          <w:rFonts w:cs="Times New Roman"/>
          <w:lang w:val="ru-RU"/>
        </w:rPr>
        <w:t>б</w:t>
      </w:r>
    </w:p>
    <w:p w:rsidR="007F7538" w:rsidRPr="00F05C83" w:rsidRDefault="007F7538" w:rsidP="00F05C83">
      <w:pPr>
        <w:ind w:firstLine="567"/>
        <w:jc w:val="center"/>
        <w:rPr>
          <w:rFonts w:cs="Times New Roman"/>
          <w:sz w:val="28"/>
          <w:szCs w:val="28"/>
          <w:lang w:val="ru-RU"/>
        </w:rPr>
      </w:pPr>
    </w:p>
    <w:p w:rsidR="007F7538" w:rsidRPr="00F05C83" w:rsidRDefault="00107801" w:rsidP="00F05C83">
      <w:pPr>
        <w:ind w:firstLine="567"/>
        <w:jc w:val="center"/>
        <w:rPr>
          <w:rFonts w:cs="Times New Roman"/>
          <w:lang w:val="ru-RU"/>
        </w:rPr>
      </w:pPr>
      <w:r w:rsidRPr="00F05C83">
        <w:rPr>
          <w:rFonts w:cs="Times New Roman"/>
          <w:noProof/>
          <w:lang w:val="ru-RU" w:eastAsia="ru-RU" w:bidi="ar-SA"/>
        </w:rPr>
        <w:drawing>
          <wp:inline distT="0" distB="0" distL="0" distR="0" wp14:anchorId="54547D39" wp14:editId="4854E779">
            <wp:extent cx="4266175" cy="3433314"/>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1669" cy="3437735"/>
                    </a:xfrm>
                    <a:prstGeom prst="rect">
                      <a:avLst/>
                    </a:prstGeom>
                    <a:noFill/>
                    <a:ln>
                      <a:noFill/>
                    </a:ln>
                  </pic:spPr>
                </pic:pic>
              </a:graphicData>
            </a:graphic>
          </wp:inline>
        </w:drawing>
      </w:r>
    </w:p>
    <w:p w:rsidR="007F7538" w:rsidRPr="00514AE9" w:rsidRDefault="007F7538" w:rsidP="00F05C83">
      <w:pPr>
        <w:ind w:firstLine="567"/>
        <w:jc w:val="center"/>
        <w:rPr>
          <w:rFonts w:cs="Times New Roman"/>
          <w:sz w:val="16"/>
          <w:szCs w:val="16"/>
          <w:lang w:val="ru-RU"/>
        </w:rPr>
      </w:pPr>
    </w:p>
    <w:p w:rsidR="00CB73AF" w:rsidRPr="00514AE9" w:rsidRDefault="00514AE9" w:rsidP="00F05C83">
      <w:pPr>
        <w:ind w:firstLine="567"/>
        <w:jc w:val="center"/>
        <w:rPr>
          <w:rFonts w:cs="Times New Roman"/>
          <w:lang w:val="ru-RU"/>
        </w:rPr>
      </w:pPr>
      <w:r w:rsidRPr="00514AE9">
        <w:rPr>
          <w:rFonts w:cs="Times New Roman"/>
          <w:lang w:val="ru-RU"/>
        </w:rPr>
        <w:t>в</w:t>
      </w:r>
    </w:p>
    <w:p w:rsidR="00CB73AF" w:rsidRPr="00D7012B" w:rsidRDefault="00CB73AF" w:rsidP="00F05C83">
      <w:pPr>
        <w:ind w:firstLine="567"/>
        <w:jc w:val="center"/>
        <w:rPr>
          <w:rFonts w:cs="Times New Roman"/>
          <w:sz w:val="16"/>
          <w:szCs w:val="16"/>
          <w:lang w:val="ru-RU"/>
        </w:rPr>
      </w:pPr>
    </w:p>
    <w:p w:rsidR="00CB73AF" w:rsidRDefault="00514AE9" w:rsidP="00D7012B">
      <w:pPr>
        <w:ind w:firstLine="709"/>
        <w:jc w:val="both"/>
        <w:rPr>
          <w:rFonts w:cs="Times New Roman"/>
          <w:lang w:val="ru-RU"/>
        </w:rPr>
      </w:pPr>
      <w:r>
        <w:rPr>
          <w:rFonts w:cs="Times New Roman"/>
          <w:lang w:val="ru-RU"/>
        </w:rPr>
        <w:t xml:space="preserve">б – </w:t>
      </w:r>
      <w:r w:rsidR="00F210E4" w:rsidRPr="00F05C83">
        <w:rPr>
          <w:rFonts w:cs="Times New Roman"/>
          <w:lang w:val="ru-RU"/>
        </w:rPr>
        <w:t xml:space="preserve">жоспар, </w:t>
      </w:r>
      <w:r>
        <w:rPr>
          <w:rFonts w:cs="Times New Roman"/>
          <w:lang w:val="ru-RU"/>
        </w:rPr>
        <w:t xml:space="preserve">в </w:t>
      </w:r>
      <w:r w:rsidR="00F210E4" w:rsidRPr="00F05C83">
        <w:rPr>
          <w:rFonts w:cs="Times New Roman"/>
          <w:lang w:val="ru-RU"/>
        </w:rPr>
        <w:t>профиль – көлбеу жабындысы бар қазуда арқанды анкерлер</w:t>
      </w:r>
    </w:p>
    <w:p w:rsidR="001A5D76" w:rsidRPr="00514AE9" w:rsidRDefault="001A5D76" w:rsidP="00F05C83">
      <w:pPr>
        <w:ind w:firstLine="567"/>
        <w:jc w:val="center"/>
        <w:rPr>
          <w:rFonts w:cs="Times New Roman"/>
          <w:sz w:val="16"/>
          <w:szCs w:val="16"/>
          <w:lang w:val="ru-RU"/>
        </w:rPr>
      </w:pPr>
    </w:p>
    <w:p w:rsidR="00F210E4" w:rsidRDefault="00C76F06" w:rsidP="00D7012B">
      <w:pPr>
        <w:jc w:val="center"/>
        <w:rPr>
          <w:rFonts w:cs="Times New Roman"/>
          <w:sz w:val="28"/>
          <w:szCs w:val="28"/>
          <w:lang w:val="ru-RU"/>
        </w:rPr>
      </w:pPr>
      <w:r w:rsidRPr="00F05C83">
        <w:rPr>
          <w:rFonts w:cs="Times New Roman"/>
          <w:sz w:val="28"/>
          <w:szCs w:val="28"/>
          <w:lang w:val="ru-RU"/>
        </w:rPr>
        <w:t xml:space="preserve">Сурет </w:t>
      </w:r>
      <w:r w:rsidR="00F210E4" w:rsidRPr="00F05C83">
        <w:rPr>
          <w:rFonts w:cs="Times New Roman"/>
          <w:sz w:val="28"/>
          <w:szCs w:val="28"/>
          <w:lang w:val="ru-RU"/>
        </w:rPr>
        <w:t>1.2</w:t>
      </w:r>
      <w:r w:rsidR="00514AE9">
        <w:rPr>
          <w:rFonts w:cs="Times New Roman"/>
          <w:sz w:val="28"/>
          <w:szCs w:val="28"/>
          <w:lang w:val="ru-RU"/>
        </w:rPr>
        <w:t xml:space="preserve">, парақ 2 </w:t>
      </w:r>
    </w:p>
    <w:p w:rsidR="00514AE9" w:rsidRPr="00F05C83" w:rsidRDefault="00514AE9" w:rsidP="00F05C83">
      <w:pPr>
        <w:ind w:left="142" w:firstLine="567"/>
        <w:jc w:val="center"/>
        <w:rPr>
          <w:rFonts w:cs="Times New Roman"/>
          <w:sz w:val="28"/>
          <w:szCs w:val="28"/>
          <w:lang w:val="ru-RU"/>
        </w:rPr>
      </w:pPr>
    </w:p>
    <w:p w:rsidR="007F7538" w:rsidRPr="00F05C83" w:rsidRDefault="00F210E4" w:rsidP="00F05C83">
      <w:pPr>
        <w:ind w:left="142" w:firstLine="567"/>
        <w:jc w:val="both"/>
        <w:rPr>
          <w:rFonts w:cs="Times New Roman"/>
          <w:sz w:val="28"/>
          <w:szCs w:val="28"/>
          <w:lang w:val="ru-RU"/>
        </w:rPr>
      </w:pPr>
      <w:r w:rsidRPr="00F05C83">
        <w:rPr>
          <w:rFonts w:cs="Times New Roman"/>
          <w:sz w:val="28"/>
          <w:szCs w:val="28"/>
          <w:lang w:val="ru-RU"/>
        </w:rPr>
        <w:t>Тазарту жұмыстарының әсер ету аймағында қайта пайдаланылатын қазбалар қосымша бекітпемен бекітіледі. Қосымша арматуралық бекітпенің екі нұсқасы бар 1.3</w:t>
      </w:r>
      <w:r w:rsidR="00514AE9">
        <w:rPr>
          <w:rFonts w:cs="Times New Roman"/>
          <w:sz w:val="28"/>
          <w:szCs w:val="28"/>
          <w:lang w:val="ru-RU"/>
        </w:rPr>
        <w:t>-</w:t>
      </w:r>
      <w:r w:rsidRPr="00F05C83">
        <w:rPr>
          <w:rFonts w:cs="Times New Roman"/>
          <w:sz w:val="28"/>
          <w:szCs w:val="28"/>
          <w:lang w:val="ru-RU"/>
        </w:rPr>
        <w:t>сурет [19].</w:t>
      </w:r>
    </w:p>
    <w:p w:rsidR="00CB73AF" w:rsidRPr="00F05C83" w:rsidRDefault="00CB73AF" w:rsidP="00F05C83">
      <w:pPr>
        <w:ind w:left="142" w:firstLine="567"/>
        <w:jc w:val="both"/>
        <w:rPr>
          <w:rFonts w:cs="Times New Roman"/>
          <w:color w:val="auto"/>
          <w:sz w:val="28"/>
          <w:szCs w:val="28"/>
          <w:lang w:val="ru-RU"/>
        </w:rPr>
      </w:pPr>
    </w:p>
    <w:p w:rsidR="007F7538" w:rsidRPr="00F05C83" w:rsidRDefault="007F7538" w:rsidP="00F05C83">
      <w:pPr>
        <w:ind w:left="142"/>
        <w:jc w:val="center"/>
        <w:rPr>
          <w:rFonts w:cs="Times New Roman"/>
          <w:color w:val="auto"/>
          <w:sz w:val="28"/>
          <w:szCs w:val="28"/>
          <w:lang w:val="ru-RU"/>
        </w:rPr>
      </w:pPr>
    </w:p>
    <w:p w:rsidR="00DB01AF" w:rsidRPr="00514AE9" w:rsidRDefault="002B627D" w:rsidP="00F05C83">
      <w:pPr>
        <w:ind w:left="142" w:firstLine="567"/>
        <w:jc w:val="center"/>
        <w:rPr>
          <w:rFonts w:cs="Times New Roman"/>
          <w:strike/>
          <w:color w:val="auto"/>
          <w:lang w:val="ru-RU"/>
        </w:rPr>
      </w:pPr>
      <w:r>
        <w:rPr>
          <w:rFonts w:cs="Times New Roman"/>
          <w:strike/>
          <w:noProof/>
          <w:color w:val="auto"/>
          <w:lang w:val="ru-RU" w:eastAsia="ru-RU" w:bidi="ar-SA"/>
        </w:rPr>
        <w:lastRenderedPageBreak/>
        <w:drawing>
          <wp:inline distT="0" distB="0" distL="0" distR="0">
            <wp:extent cx="4675367" cy="3498574"/>
            <wp:effectExtent l="0" t="0" r="0" b="6985"/>
            <wp:docPr id="645411" name="Рисунок 64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5505" cy="3498677"/>
                    </a:xfrm>
                    <a:prstGeom prst="rect">
                      <a:avLst/>
                    </a:prstGeom>
                    <a:noFill/>
                    <a:ln>
                      <a:noFill/>
                    </a:ln>
                  </pic:spPr>
                </pic:pic>
              </a:graphicData>
            </a:graphic>
          </wp:inline>
        </w:drawing>
      </w:r>
    </w:p>
    <w:p w:rsidR="002B627D" w:rsidRPr="00D7012B" w:rsidRDefault="002B627D" w:rsidP="00514AE9">
      <w:pPr>
        <w:ind w:firstLine="709"/>
        <w:jc w:val="both"/>
        <w:rPr>
          <w:rFonts w:cs="Times New Roman"/>
          <w:color w:val="auto"/>
          <w:sz w:val="16"/>
          <w:szCs w:val="16"/>
          <w:lang w:val="ru-RU"/>
        </w:rPr>
      </w:pPr>
    </w:p>
    <w:p w:rsidR="007F7538" w:rsidRPr="00D7012B" w:rsidRDefault="004E1C9C" w:rsidP="00514AE9">
      <w:pPr>
        <w:ind w:firstLine="709"/>
        <w:jc w:val="both"/>
        <w:rPr>
          <w:rFonts w:cs="Times New Roman"/>
          <w:color w:val="auto"/>
          <w:lang w:val="ru-RU"/>
        </w:rPr>
      </w:pPr>
      <w:r w:rsidRPr="00D7012B">
        <w:rPr>
          <w:rFonts w:cs="Times New Roman"/>
          <w:color w:val="auto"/>
          <w:lang w:val="ru-RU"/>
        </w:rPr>
        <w:t>4</w:t>
      </w:r>
      <w:r w:rsidR="00514AE9" w:rsidRPr="00D7012B">
        <w:rPr>
          <w:rFonts w:cs="Times New Roman"/>
          <w:color w:val="auto"/>
          <w:lang w:val="ru-RU"/>
        </w:rPr>
        <w:t xml:space="preserve"> </w:t>
      </w:r>
      <w:r w:rsidRPr="00D7012B">
        <w:rPr>
          <w:rFonts w:cs="Times New Roman"/>
          <w:color w:val="auto"/>
          <w:lang w:val="ru-RU"/>
        </w:rPr>
        <w:t>-</w:t>
      </w:r>
      <w:r w:rsidR="00514AE9" w:rsidRPr="00D7012B">
        <w:rPr>
          <w:rFonts w:cs="Times New Roman"/>
          <w:color w:val="auto"/>
          <w:lang w:val="ru-RU"/>
        </w:rPr>
        <w:t xml:space="preserve"> </w:t>
      </w:r>
      <w:r w:rsidRPr="00D7012B">
        <w:rPr>
          <w:rFonts w:cs="Times New Roman"/>
          <w:color w:val="auto"/>
          <w:lang w:val="ru-RU"/>
        </w:rPr>
        <w:t>ағаш тіректердің жиектелген қатары; 5</w:t>
      </w:r>
      <w:r w:rsidR="00514AE9" w:rsidRPr="00D7012B">
        <w:rPr>
          <w:rFonts w:cs="Times New Roman"/>
          <w:color w:val="auto"/>
          <w:lang w:val="ru-RU"/>
        </w:rPr>
        <w:t xml:space="preserve"> </w:t>
      </w:r>
      <w:r w:rsidRPr="00D7012B">
        <w:rPr>
          <w:rFonts w:cs="Times New Roman"/>
          <w:color w:val="auto"/>
          <w:lang w:val="ru-RU"/>
        </w:rPr>
        <w:t>-</w:t>
      </w:r>
      <w:r w:rsidR="00514AE9" w:rsidRPr="00D7012B">
        <w:rPr>
          <w:rFonts w:cs="Times New Roman"/>
          <w:color w:val="auto"/>
          <w:lang w:val="ru-RU"/>
        </w:rPr>
        <w:t xml:space="preserve"> </w:t>
      </w:r>
      <w:r w:rsidRPr="00D7012B">
        <w:rPr>
          <w:rFonts w:cs="Times New Roman"/>
          <w:color w:val="auto"/>
          <w:lang w:val="ru-RU"/>
        </w:rPr>
        <w:t>нығайтатын тіреулер; 12</w:t>
      </w:r>
      <w:r w:rsidR="00514AE9" w:rsidRPr="00D7012B">
        <w:rPr>
          <w:rFonts w:cs="Times New Roman"/>
          <w:color w:val="auto"/>
          <w:lang w:val="ru-RU"/>
        </w:rPr>
        <w:t xml:space="preserve"> </w:t>
      </w:r>
      <w:r w:rsidRPr="00D7012B">
        <w:rPr>
          <w:rFonts w:cs="Times New Roman"/>
          <w:color w:val="auto"/>
          <w:lang w:val="ru-RU"/>
        </w:rPr>
        <w:t>-</w:t>
      </w:r>
      <w:r w:rsidR="00514AE9" w:rsidRPr="00D7012B">
        <w:rPr>
          <w:rFonts w:cs="Times New Roman"/>
          <w:color w:val="auto"/>
          <w:lang w:val="ru-RU"/>
        </w:rPr>
        <w:t xml:space="preserve"> </w:t>
      </w:r>
      <w:r w:rsidRPr="00D7012B">
        <w:rPr>
          <w:rFonts w:cs="Times New Roman"/>
          <w:color w:val="auto"/>
          <w:lang w:val="ru-RU"/>
        </w:rPr>
        <w:t>қабаттың жатуы</w:t>
      </w:r>
    </w:p>
    <w:p w:rsidR="00CB73AF" w:rsidRPr="00514AE9" w:rsidRDefault="00CB73AF" w:rsidP="00F05C83">
      <w:pPr>
        <w:jc w:val="center"/>
        <w:rPr>
          <w:sz w:val="16"/>
          <w:szCs w:val="16"/>
          <w:lang w:val="ru-RU"/>
        </w:rPr>
      </w:pPr>
    </w:p>
    <w:p w:rsidR="007F7538" w:rsidRPr="00F05C83" w:rsidRDefault="00C76F06" w:rsidP="00F05C83">
      <w:pPr>
        <w:jc w:val="center"/>
        <w:rPr>
          <w:sz w:val="28"/>
          <w:szCs w:val="28"/>
          <w:lang w:val="ru-RU"/>
        </w:rPr>
      </w:pPr>
      <w:r w:rsidRPr="00F05C83">
        <w:rPr>
          <w:sz w:val="28"/>
          <w:szCs w:val="28"/>
          <w:lang w:val="ru-RU"/>
        </w:rPr>
        <w:t xml:space="preserve">Сурет </w:t>
      </w:r>
      <w:r w:rsidR="004E1C9C" w:rsidRPr="00F05C83">
        <w:rPr>
          <w:sz w:val="28"/>
          <w:szCs w:val="28"/>
          <w:lang w:val="ru-RU"/>
        </w:rPr>
        <w:t>1.3</w:t>
      </w:r>
      <w:r w:rsidR="00514AE9">
        <w:rPr>
          <w:sz w:val="28"/>
          <w:szCs w:val="28"/>
          <w:lang w:val="ru-RU"/>
        </w:rPr>
        <w:t xml:space="preserve"> </w:t>
      </w:r>
      <w:r w:rsidR="00B70C7D">
        <w:rPr>
          <w:rFonts w:cs="Times New Roman"/>
          <w:sz w:val="28"/>
          <w:szCs w:val="28"/>
          <w:lang w:val="ru-RU"/>
        </w:rPr>
        <w:t>–</w:t>
      </w:r>
      <w:r w:rsidR="00514AE9">
        <w:rPr>
          <w:sz w:val="28"/>
          <w:szCs w:val="28"/>
          <w:lang w:val="ru-RU"/>
        </w:rPr>
        <w:t xml:space="preserve"> </w:t>
      </w:r>
      <w:r w:rsidRPr="00F05C83">
        <w:rPr>
          <w:sz w:val="28"/>
          <w:szCs w:val="28"/>
          <w:lang w:val="ru-RU"/>
        </w:rPr>
        <w:t>Ж</w:t>
      </w:r>
      <w:r w:rsidR="004E1C9C" w:rsidRPr="00F05C83">
        <w:rPr>
          <w:sz w:val="28"/>
          <w:szCs w:val="28"/>
          <w:lang w:val="ru-RU"/>
        </w:rPr>
        <w:t>ұмыс істеп тұрған үйменің артында өндірілген кеңістікпен шекарада дайындық қазбасын ұстау схемасы</w:t>
      </w:r>
    </w:p>
    <w:p w:rsidR="007F7538" w:rsidRPr="00F05C83" w:rsidRDefault="007F7538" w:rsidP="00F05C83">
      <w:pPr>
        <w:ind w:left="142" w:firstLine="567"/>
        <w:jc w:val="center"/>
        <w:rPr>
          <w:rFonts w:cs="Times New Roman"/>
          <w:color w:val="auto"/>
          <w:sz w:val="28"/>
          <w:szCs w:val="28"/>
          <w:lang w:val="ru-RU"/>
        </w:rPr>
      </w:pPr>
    </w:p>
    <w:p w:rsidR="004E1C9C" w:rsidRPr="00F05C83" w:rsidRDefault="004E1C9C" w:rsidP="00514AE9">
      <w:pPr>
        <w:tabs>
          <w:tab w:val="left" w:pos="0"/>
        </w:tabs>
        <w:ind w:firstLine="709"/>
        <w:jc w:val="both"/>
        <w:rPr>
          <w:rFonts w:cs="Times New Roman"/>
          <w:color w:val="auto"/>
          <w:sz w:val="28"/>
          <w:szCs w:val="28"/>
          <w:lang w:val="ru-RU"/>
        </w:rPr>
      </w:pPr>
      <w:r w:rsidRPr="00F05C83">
        <w:rPr>
          <w:rFonts w:cs="Times New Roman"/>
          <w:color w:val="auto"/>
          <w:sz w:val="28"/>
          <w:szCs w:val="28"/>
          <w:lang w:val="ru-RU"/>
        </w:rPr>
        <w:t xml:space="preserve">Арматураның бірінші сызбасында гидравликалық тіректер тұтқалардың астына орнатылады және 200 мм-ден астам деформациялар кезінде негізгі бекітпенің </w:t>
      </w:r>
      <w:r w:rsidR="0014661B" w:rsidRPr="00F05C83">
        <w:rPr>
          <w:rFonts w:cs="Times New Roman"/>
          <w:color w:val="auto"/>
          <w:sz w:val="28"/>
          <w:szCs w:val="28"/>
          <w:lang w:val="ru-RU"/>
        </w:rPr>
        <w:t>анкер</w:t>
      </w:r>
      <w:r w:rsidRPr="00F05C83">
        <w:rPr>
          <w:rFonts w:cs="Times New Roman"/>
          <w:color w:val="auto"/>
          <w:sz w:val="28"/>
          <w:szCs w:val="28"/>
          <w:lang w:val="ru-RU"/>
        </w:rPr>
        <w:t xml:space="preserve"> өзектерімен басылған қабатты тау жынысы құрылымы жүк көтергіштігін жоғалтады, ал күшейту тіректері тірек элементтерімен бірге стратификацияланған жыныстарды ұстайды. Осы жағдай жиі кездеседі тәрбиенушілері үшін тіреу элементтерін және вывалы тұқымының өнуін.</w:t>
      </w:r>
    </w:p>
    <w:p w:rsidR="007F7538" w:rsidRPr="00F05C83" w:rsidRDefault="004E1C9C" w:rsidP="00514AE9">
      <w:pPr>
        <w:tabs>
          <w:tab w:val="left" w:pos="0"/>
        </w:tabs>
        <w:ind w:firstLine="709"/>
        <w:jc w:val="both"/>
        <w:rPr>
          <w:rFonts w:cs="Times New Roman"/>
          <w:color w:val="auto"/>
          <w:sz w:val="28"/>
          <w:szCs w:val="28"/>
          <w:lang w:val="ru-RU"/>
        </w:rPr>
      </w:pPr>
      <w:r w:rsidRPr="00F05C83">
        <w:rPr>
          <w:rFonts w:cs="Times New Roman"/>
          <w:color w:val="auto"/>
          <w:sz w:val="28"/>
          <w:szCs w:val="28"/>
          <w:lang w:val="ru-RU"/>
        </w:rPr>
        <w:t xml:space="preserve">Екінші сызбаны таңдау кезінде қазба кезінде анкерлік бекітпенің бірінші деңгейі орнатылады. </w:t>
      </w:r>
      <w:r w:rsidR="009F42A6" w:rsidRPr="00F05C83">
        <w:rPr>
          <w:rFonts w:cs="Times New Roman"/>
          <w:color w:val="auto"/>
          <w:sz w:val="28"/>
          <w:szCs w:val="28"/>
          <w:lang w:val="ru-RU"/>
        </w:rPr>
        <w:t>А</w:t>
      </w:r>
      <w:r w:rsidR="009F42A6" w:rsidRPr="00F05C83">
        <w:rPr>
          <w:rFonts w:eastAsia="Times New Roman" w:cs="Times New Roman"/>
          <w:sz w:val="28"/>
          <w:szCs w:val="28"/>
          <w:lang w:val="ru-RU" w:eastAsia="ru-RU"/>
        </w:rPr>
        <w:t>нкер</w:t>
      </w:r>
      <w:r w:rsidRPr="00F05C83">
        <w:rPr>
          <w:rFonts w:cs="Times New Roman"/>
          <w:color w:val="auto"/>
          <w:sz w:val="28"/>
          <w:szCs w:val="28"/>
          <w:lang w:val="ru-RU"/>
        </w:rPr>
        <w:t xml:space="preserve"> өзегінің ұзындығы 2,4 м болатын </w:t>
      </w:r>
      <w:r w:rsidR="009F42A6" w:rsidRPr="00F05C83">
        <w:rPr>
          <w:rFonts w:eastAsia="Times New Roman" w:cs="Times New Roman"/>
          <w:sz w:val="28"/>
          <w:szCs w:val="28"/>
          <w:lang w:val="ru-RU" w:eastAsia="ru-RU"/>
        </w:rPr>
        <w:t>анкер</w:t>
      </w:r>
      <w:r w:rsidRPr="00F05C83">
        <w:rPr>
          <w:rFonts w:cs="Times New Roman"/>
          <w:color w:val="auto"/>
          <w:sz w:val="28"/>
          <w:szCs w:val="28"/>
          <w:lang w:val="ru-RU"/>
        </w:rPr>
        <w:t xml:space="preserve"> бекітпесі серпімді, қабатты тау жынысының пайда болуын қамтамасыз етті. Анкерлік өзектің ұзындығы 3-5 м анкерлік бекітпенің екінші деңгейі бірінші лаваға дейін 0,1 Н қашықтықта қосымша тіреуіш гидравликалық тіректерді 85%-ға дейін төмендетумен орнатылады [20].</w:t>
      </w:r>
    </w:p>
    <w:p w:rsidR="007F7538" w:rsidRPr="00F05C83" w:rsidRDefault="007F7538" w:rsidP="00514AE9">
      <w:pPr>
        <w:tabs>
          <w:tab w:val="left" w:pos="0"/>
        </w:tabs>
        <w:ind w:firstLine="709"/>
        <w:jc w:val="center"/>
        <w:rPr>
          <w:rFonts w:cs="Times New Roman"/>
          <w:sz w:val="28"/>
          <w:szCs w:val="28"/>
          <w:lang w:val="ru-RU"/>
        </w:rPr>
      </w:pPr>
    </w:p>
    <w:p w:rsidR="007F7538" w:rsidRPr="00F05C83" w:rsidRDefault="007F7538" w:rsidP="00514AE9">
      <w:pPr>
        <w:tabs>
          <w:tab w:val="left" w:pos="0"/>
        </w:tabs>
        <w:ind w:firstLine="709"/>
        <w:jc w:val="both"/>
        <w:rPr>
          <w:rFonts w:cs="Times New Roman"/>
          <w:b/>
          <w:bCs/>
          <w:sz w:val="28"/>
          <w:szCs w:val="28"/>
          <w:lang w:val="ru-RU"/>
        </w:rPr>
      </w:pPr>
      <w:r w:rsidRPr="00F05C83">
        <w:rPr>
          <w:rFonts w:cs="Times New Roman"/>
          <w:b/>
          <w:bCs/>
          <w:sz w:val="28"/>
          <w:szCs w:val="28"/>
          <w:lang w:val="ru-RU"/>
        </w:rPr>
        <w:t xml:space="preserve">1.3 </w:t>
      </w:r>
      <w:r w:rsidR="006D0291" w:rsidRPr="00F05C83">
        <w:rPr>
          <w:rFonts w:cs="Times New Roman"/>
          <w:b/>
          <w:bCs/>
          <w:sz w:val="28"/>
          <w:szCs w:val="28"/>
          <w:lang w:val="ru-RU"/>
        </w:rPr>
        <w:t>Көмір шахталарында тау-кен қазбаларын бекіту технологиясы, тәсілдері және құралдары</w:t>
      </w:r>
    </w:p>
    <w:p w:rsidR="006D0291" w:rsidRPr="00F05C83" w:rsidRDefault="006D0291" w:rsidP="00514AE9">
      <w:pPr>
        <w:tabs>
          <w:tab w:val="left" w:pos="0"/>
        </w:tabs>
        <w:ind w:firstLine="709"/>
        <w:jc w:val="both"/>
        <w:rPr>
          <w:rFonts w:cs="Times New Roman"/>
          <w:sz w:val="28"/>
          <w:szCs w:val="28"/>
          <w:lang w:val="ru-RU"/>
        </w:rPr>
      </w:pPr>
      <w:r w:rsidRPr="00F05C83">
        <w:rPr>
          <w:rFonts w:cs="Times New Roman"/>
          <w:sz w:val="28"/>
          <w:szCs w:val="28"/>
          <w:lang w:val="ru-RU"/>
        </w:rPr>
        <w:t xml:space="preserve">Көмір шахталарында тау-кен-геологиялық, тау-кен-техникалық және тау-кен дайындық жұмыстарының пайдалану параметрлеріне бағалау жүргізілді. Қарағанды көмір бассейні шахталарының тау-кен шаруашылығын жетілдірудің маңызды көрсеткіші дайындық Тау-кен қазбаларын жүргізудің үлестік көлемін қысқарту болып табылады. Бұл көрсеткіш неғұрлым төмен болса, тазарту забойларының ұзындығы, пайдаланылатын қазбалардың үлесі және қазу алаңдарының параметрлері соғұрлым көп болады. </w:t>
      </w:r>
    </w:p>
    <w:p w:rsidR="006D0291" w:rsidRPr="00F05C83" w:rsidRDefault="006D0291" w:rsidP="00F05C83">
      <w:pPr>
        <w:ind w:firstLine="709"/>
        <w:jc w:val="both"/>
        <w:rPr>
          <w:rFonts w:cs="Times New Roman"/>
          <w:sz w:val="28"/>
          <w:szCs w:val="28"/>
          <w:lang w:val="ru-RU"/>
        </w:rPr>
      </w:pPr>
      <w:r w:rsidRPr="00F05C83">
        <w:rPr>
          <w:rFonts w:cs="Times New Roman"/>
          <w:sz w:val="28"/>
          <w:szCs w:val="28"/>
          <w:lang w:val="ru-RU"/>
        </w:rPr>
        <w:lastRenderedPageBreak/>
        <w:t>Қарағанды бассейнінің шахталарында жарықтағы көлденең қимасының ауданы 14-15 м</w:t>
      </w:r>
      <w:r w:rsidRPr="00F05C83">
        <w:rPr>
          <w:rFonts w:cs="Times New Roman"/>
          <w:sz w:val="28"/>
          <w:szCs w:val="28"/>
          <w:vertAlign w:val="superscript"/>
          <w:lang w:val="ru-RU"/>
        </w:rPr>
        <w:t>2</w:t>
      </w:r>
      <w:r w:rsidRPr="00F05C83">
        <w:rPr>
          <w:rFonts w:cs="Times New Roman"/>
          <w:sz w:val="28"/>
          <w:szCs w:val="28"/>
          <w:lang w:val="ru-RU"/>
        </w:rPr>
        <w:t xml:space="preserve"> қазбаның бір қума метрін бекітуге арналған шығындар анкерлі бекітпемен </w:t>
      </w:r>
      <w:r w:rsidR="00551D14">
        <w:rPr>
          <w:rFonts w:cs="Times New Roman"/>
          <w:sz w:val="28"/>
          <w:szCs w:val="28"/>
          <w:lang w:val="ru-RU"/>
        </w:rPr>
        <w:t>–</w:t>
      </w:r>
      <w:r w:rsidRPr="00F05C83">
        <w:rPr>
          <w:rFonts w:cs="Times New Roman"/>
          <w:sz w:val="28"/>
          <w:szCs w:val="28"/>
          <w:lang w:val="ru-RU"/>
        </w:rPr>
        <w:t xml:space="preserve"> 50-65, құрамдастырылған: рамалы-анкерлі бекітпемен </w:t>
      </w:r>
      <w:r w:rsidR="00551D14">
        <w:rPr>
          <w:rFonts w:cs="Times New Roman"/>
          <w:sz w:val="28"/>
          <w:szCs w:val="28"/>
          <w:lang w:val="ru-RU"/>
        </w:rPr>
        <w:t>–</w:t>
      </w:r>
      <w:r w:rsidRPr="00F05C83">
        <w:rPr>
          <w:rFonts w:cs="Times New Roman"/>
          <w:sz w:val="28"/>
          <w:szCs w:val="28"/>
          <w:lang w:val="ru-RU"/>
        </w:rPr>
        <w:t xml:space="preserve"> 70-80, металл аркалы бекітпемен </w:t>
      </w:r>
      <w:r w:rsidR="00551D14">
        <w:rPr>
          <w:rFonts w:cs="Times New Roman"/>
          <w:sz w:val="28"/>
          <w:szCs w:val="28"/>
          <w:lang w:val="ru-RU"/>
        </w:rPr>
        <w:t>–</w:t>
      </w:r>
      <w:r w:rsidRPr="00F05C83">
        <w:rPr>
          <w:rFonts w:cs="Times New Roman"/>
          <w:sz w:val="28"/>
          <w:szCs w:val="28"/>
          <w:lang w:val="ru-RU"/>
        </w:rPr>
        <w:t xml:space="preserve"> 100-120 мың теңгені құрайды.</w:t>
      </w:r>
    </w:p>
    <w:p w:rsidR="007F7538" w:rsidRPr="00F05C83" w:rsidRDefault="006D0291" w:rsidP="00F05C83">
      <w:pPr>
        <w:ind w:firstLine="709"/>
        <w:jc w:val="both"/>
        <w:rPr>
          <w:rFonts w:cs="Times New Roman"/>
          <w:sz w:val="28"/>
          <w:szCs w:val="28"/>
          <w:lang w:val="ru-RU"/>
        </w:rPr>
      </w:pPr>
      <w:r w:rsidRPr="00F05C83">
        <w:rPr>
          <w:rFonts w:cs="Times New Roman"/>
          <w:sz w:val="28"/>
          <w:szCs w:val="28"/>
          <w:lang w:val="ru-RU"/>
        </w:rPr>
        <w:t>Қарағанды көмір бассейнінің шахталары жағдайында тау-кен жұмыстарының терең қабаттарға өтуі кезінде үйменің артында қазбаларды қолдау кезінде қазбалар контурларының деформацияларының әртүрлі көріністері байқалады</w:t>
      </w:r>
      <w:r w:rsidR="00147940">
        <w:rPr>
          <w:rFonts w:cs="Times New Roman"/>
          <w:sz w:val="28"/>
          <w:szCs w:val="28"/>
          <w:lang w:val="ru-RU"/>
        </w:rPr>
        <w:t xml:space="preserve"> (</w:t>
      </w:r>
      <w:r w:rsidRPr="00F05C83">
        <w:rPr>
          <w:rFonts w:cs="Times New Roman"/>
          <w:sz w:val="28"/>
          <w:szCs w:val="28"/>
          <w:lang w:val="ru-RU"/>
        </w:rPr>
        <w:t>1.4-сурет</w:t>
      </w:r>
      <w:r w:rsidR="00147940">
        <w:rPr>
          <w:rFonts w:cs="Times New Roman"/>
          <w:sz w:val="28"/>
          <w:szCs w:val="28"/>
          <w:lang w:val="ru-RU"/>
        </w:rPr>
        <w:t>)</w:t>
      </w:r>
      <w:r w:rsidRPr="00F05C83">
        <w:rPr>
          <w:rFonts w:cs="Times New Roman"/>
          <w:sz w:val="28"/>
          <w:szCs w:val="28"/>
          <w:lang w:val="ru-RU"/>
        </w:rPr>
        <w:t>.</w:t>
      </w:r>
    </w:p>
    <w:p w:rsidR="007F7538" w:rsidRPr="00F05C83" w:rsidRDefault="007F7538" w:rsidP="00F05C83">
      <w:pPr>
        <w:jc w:val="center"/>
        <w:rPr>
          <w:rFonts w:cs="Times New Roman"/>
          <w:noProof/>
          <w:sz w:val="28"/>
          <w:szCs w:val="28"/>
          <w:lang w:val="ru-RU" w:eastAsia="ru-RU"/>
        </w:rPr>
      </w:pPr>
      <w:r w:rsidRPr="00F05C83">
        <w:rPr>
          <w:rFonts w:cs="Times New Roman"/>
          <w:sz w:val="28"/>
          <w:szCs w:val="28"/>
          <w:lang w:val="ru-RU"/>
        </w:rPr>
        <w:t xml:space="preserve"> </w:t>
      </w:r>
      <w:r w:rsidRPr="00F05C83">
        <w:rPr>
          <w:rFonts w:cs="Times New Roman"/>
          <w:noProof/>
          <w:sz w:val="28"/>
          <w:szCs w:val="28"/>
          <w:lang w:val="ru-RU" w:eastAsia="ru-RU"/>
        </w:rPr>
        <w:t xml:space="preserve">        </w:t>
      </w:r>
      <w:r w:rsidR="0052716F" w:rsidRPr="00F05C83">
        <w:rPr>
          <w:rFonts w:cs="Times New Roman"/>
          <w:noProof/>
          <w:sz w:val="28"/>
          <w:szCs w:val="28"/>
          <w:lang w:val="ru-RU" w:eastAsia="ru-RU" w:bidi="ar-SA"/>
        </w:rPr>
        <w:drawing>
          <wp:inline distT="0" distB="0" distL="0" distR="0" wp14:anchorId="6FF30590" wp14:editId="59296789">
            <wp:extent cx="6018028" cy="1648047"/>
            <wp:effectExtent l="0" t="0" r="190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19405" cy="1648424"/>
                    </a:xfrm>
                    <a:prstGeom prst="rect">
                      <a:avLst/>
                    </a:prstGeom>
                    <a:noFill/>
                    <a:ln>
                      <a:noFill/>
                    </a:ln>
                  </pic:spPr>
                </pic:pic>
              </a:graphicData>
            </a:graphic>
          </wp:inline>
        </w:drawing>
      </w:r>
    </w:p>
    <w:p w:rsidR="007F7538" w:rsidRPr="00F05C83" w:rsidRDefault="007F7538" w:rsidP="00F05C83">
      <w:pPr>
        <w:ind w:firstLine="567"/>
        <w:jc w:val="center"/>
        <w:rPr>
          <w:rFonts w:cs="Times New Roman"/>
          <w:lang w:val="ru-RU"/>
        </w:rPr>
      </w:pPr>
      <w:r w:rsidRPr="00F05C83">
        <w:rPr>
          <w:rFonts w:cs="Times New Roman"/>
          <w:lang w:val="ru-RU"/>
        </w:rPr>
        <w:t xml:space="preserve">а                                                                                 </w:t>
      </w:r>
      <w:r w:rsidR="00AC19D6" w:rsidRPr="00F05C83">
        <w:rPr>
          <w:rFonts w:cs="Times New Roman"/>
          <w:lang w:val="ru-RU"/>
        </w:rPr>
        <w:t>ә</w:t>
      </w:r>
    </w:p>
    <w:p w:rsidR="007F7538" w:rsidRPr="00F05C83" w:rsidRDefault="007F7538" w:rsidP="00F05C83">
      <w:pPr>
        <w:jc w:val="center"/>
        <w:rPr>
          <w:rFonts w:cs="Times New Roman"/>
          <w:lang w:val="ru-RU"/>
        </w:rPr>
      </w:pPr>
      <w:r w:rsidRPr="00F05C83">
        <w:rPr>
          <w:rFonts w:cs="Times New Roman"/>
          <w:noProof/>
          <w:lang w:val="ru-RU" w:eastAsia="ru-RU"/>
        </w:rPr>
        <w:t xml:space="preserve"> </w:t>
      </w:r>
      <w:r w:rsidR="0052716F" w:rsidRPr="00F05C83">
        <w:rPr>
          <w:rFonts w:cs="Times New Roman"/>
          <w:noProof/>
          <w:lang w:val="ru-RU" w:eastAsia="ru-RU" w:bidi="ar-SA"/>
        </w:rPr>
        <w:drawing>
          <wp:inline distT="0" distB="0" distL="0" distR="0" wp14:anchorId="2475E723" wp14:editId="5A30E090">
            <wp:extent cx="6071190" cy="1711841"/>
            <wp:effectExtent l="0" t="0" r="635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1445" cy="1711913"/>
                    </a:xfrm>
                    <a:prstGeom prst="rect">
                      <a:avLst/>
                    </a:prstGeom>
                    <a:noFill/>
                    <a:ln>
                      <a:noFill/>
                    </a:ln>
                  </pic:spPr>
                </pic:pic>
              </a:graphicData>
            </a:graphic>
          </wp:inline>
        </w:drawing>
      </w:r>
    </w:p>
    <w:p w:rsidR="007F7538" w:rsidRPr="00F05C83" w:rsidRDefault="00DB6159" w:rsidP="00F05C83">
      <w:pPr>
        <w:ind w:firstLine="567"/>
        <w:jc w:val="center"/>
        <w:rPr>
          <w:rFonts w:cs="Times New Roman"/>
          <w:lang w:val="ru-RU"/>
        </w:rPr>
      </w:pPr>
      <w:r w:rsidRPr="00F05C83">
        <w:rPr>
          <w:rFonts w:cs="Times New Roman"/>
          <w:lang w:val="ru-RU"/>
        </w:rPr>
        <w:t>б</w:t>
      </w:r>
      <w:r w:rsidR="007F7538" w:rsidRPr="00F05C83">
        <w:rPr>
          <w:rFonts w:cs="Times New Roman"/>
          <w:lang w:val="ru-RU"/>
        </w:rPr>
        <w:t xml:space="preserve">                                                                               </w:t>
      </w:r>
      <w:r w:rsidRPr="00F05C83">
        <w:rPr>
          <w:rFonts w:cs="Times New Roman"/>
          <w:lang w:val="ru-RU"/>
        </w:rPr>
        <w:t>в</w:t>
      </w:r>
    </w:p>
    <w:p w:rsidR="007F7538" w:rsidRPr="00F05C83" w:rsidRDefault="0052716F" w:rsidP="00F05C83">
      <w:pPr>
        <w:jc w:val="center"/>
        <w:rPr>
          <w:rFonts w:cs="Times New Roman"/>
          <w:lang w:val="ru-RU"/>
        </w:rPr>
      </w:pPr>
      <w:r w:rsidRPr="00F05C83">
        <w:rPr>
          <w:rFonts w:cs="Times New Roman"/>
          <w:noProof/>
          <w:lang w:val="ru-RU" w:eastAsia="ru-RU" w:bidi="ar-SA"/>
        </w:rPr>
        <w:drawing>
          <wp:inline distT="0" distB="0" distL="0" distR="0" wp14:anchorId="2023CCA8" wp14:editId="186F026E">
            <wp:extent cx="6116320" cy="1587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6320" cy="1587500"/>
                    </a:xfrm>
                    <a:prstGeom prst="rect">
                      <a:avLst/>
                    </a:prstGeom>
                    <a:noFill/>
                    <a:ln>
                      <a:noFill/>
                    </a:ln>
                  </pic:spPr>
                </pic:pic>
              </a:graphicData>
            </a:graphic>
          </wp:inline>
        </w:drawing>
      </w:r>
    </w:p>
    <w:p w:rsidR="007F7538" w:rsidRDefault="00DB6159" w:rsidP="00F05C83">
      <w:pPr>
        <w:ind w:firstLine="567"/>
        <w:jc w:val="center"/>
        <w:rPr>
          <w:rFonts w:cs="Times New Roman"/>
          <w:lang w:val="ru-RU"/>
        </w:rPr>
      </w:pPr>
      <w:r w:rsidRPr="00F05C83">
        <w:rPr>
          <w:rFonts w:cs="Times New Roman"/>
          <w:lang w:val="ru-RU"/>
        </w:rPr>
        <w:t>г</w:t>
      </w:r>
      <w:r w:rsidR="007F7538" w:rsidRPr="00F05C83">
        <w:rPr>
          <w:rFonts w:cs="Times New Roman"/>
          <w:lang w:val="ru-RU"/>
        </w:rPr>
        <w:t xml:space="preserve">                                                                                  </w:t>
      </w:r>
      <w:r w:rsidRPr="00F05C83">
        <w:rPr>
          <w:rFonts w:cs="Times New Roman"/>
          <w:lang w:val="ru-RU"/>
        </w:rPr>
        <w:t>ғ</w:t>
      </w:r>
    </w:p>
    <w:p w:rsidR="00147940" w:rsidRPr="00147940" w:rsidRDefault="00147940" w:rsidP="00F05C83">
      <w:pPr>
        <w:ind w:firstLine="567"/>
        <w:jc w:val="center"/>
        <w:rPr>
          <w:rFonts w:cs="Times New Roman"/>
          <w:sz w:val="16"/>
          <w:szCs w:val="16"/>
          <w:lang w:val="ru-RU"/>
        </w:rPr>
      </w:pPr>
    </w:p>
    <w:p w:rsidR="00147940" w:rsidRDefault="00147940" w:rsidP="00147940">
      <w:pPr>
        <w:ind w:firstLine="709"/>
        <w:jc w:val="both"/>
        <w:rPr>
          <w:rFonts w:cs="Times New Roman"/>
          <w:lang w:val="ru-RU"/>
        </w:rPr>
      </w:pPr>
      <w:r w:rsidRPr="00147940">
        <w:rPr>
          <w:rFonts w:cs="Times New Roman"/>
          <w:lang w:val="ru-RU"/>
        </w:rPr>
        <w:t xml:space="preserve">а - шатырдың шөгуі; ә - біркелкі емес қысым; б - шатырдың жоғарғы қабатымен шөгу; в - жыныстардың шатырдан шығуы және күмбездің пайда болуы; г - үйменің артындағы тірек қысымы аймағында жоғары қысым; ғ - шатыр жыныстарының жоғары жылжуы </w:t>
      </w:r>
    </w:p>
    <w:p w:rsidR="00147940" w:rsidRPr="00147940" w:rsidRDefault="00147940" w:rsidP="00147940">
      <w:pPr>
        <w:ind w:firstLine="709"/>
        <w:jc w:val="both"/>
        <w:rPr>
          <w:rFonts w:cs="Times New Roman"/>
          <w:sz w:val="16"/>
          <w:szCs w:val="16"/>
          <w:lang w:val="ru-RU"/>
        </w:rPr>
      </w:pPr>
    </w:p>
    <w:p w:rsidR="00147940" w:rsidRPr="00147940" w:rsidRDefault="00147940" w:rsidP="00147940">
      <w:pPr>
        <w:jc w:val="center"/>
        <w:rPr>
          <w:rFonts w:cs="Times New Roman"/>
          <w:sz w:val="28"/>
          <w:szCs w:val="28"/>
          <w:lang w:val="ru-RU"/>
        </w:rPr>
      </w:pPr>
      <w:r w:rsidRPr="00147940">
        <w:rPr>
          <w:sz w:val="28"/>
          <w:szCs w:val="28"/>
          <w:lang w:val="ru-RU"/>
        </w:rPr>
        <w:t>Сурет 1.4</w:t>
      </w:r>
      <w:r>
        <w:rPr>
          <w:sz w:val="28"/>
          <w:szCs w:val="28"/>
          <w:lang w:val="ru-RU"/>
        </w:rPr>
        <w:t xml:space="preserve"> </w:t>
      </w:r>
      <w:r w:rsidR="00B70C7D">
        <w:rPr>
          <w:rFonts w:cs="Times New Roman"/>
          <w:sz w:val="28"/>
          <w:szCs w:val="28"/>
          <w:lang w:val="ru-RU"/>
        </w:rPr>
        <w:t>–</w:t>
      </w:r>
      <w:r>
        <w:rPr>
          <w:sz w:val="28"/>
          <w:szCs w:val="28"/>
          <w:lang w:val="ru-RU"/>
        </w:rPr>
        <w:t xml:space="preserve"> </w:t>
      </w:r>
      <w:r w:rsidRPr="00147940">
        <w:rPr>
          <w:sz w:val="28"/>
          <w:szCs w:val="28"/>
          <w:lang w:val="ru-RU"/>
        </w:rPr>
        <w:t>Үйменің артында қазбаларды ұстау кезінде қазбалар контурларының</w:t>
      </w:r>
      <w:r w:rsidRPr="00147940">
        <w:rPr>
          <w:rFonts w:cs="Times New Roman"/>
          <w:sz w:val="28"/>
          <w:szCs w:val="28"/>
          <w:lang w:val="ru-RU"/>
        </w:rPr>
        <w:t xml:space="preserve"> </w:t>
      </w:r>
      <w:r w:rsidRPr="00F05C83">
        <w:rPr>
          <w:rFonts w:cs="Times New Roman"/>
          <w:sz w:val="28"/>
          <w:szCs w:val="28"/>
          <w:lang w:val="ru-RU"/>
        </w:rPr>
        <w:t>деформацияларының</w:t>
      </w:r>
      <w:r w:rsidRPr="00147940">
        <w:rPr>
          <w:rFonts w:cs="Times New Roman"/>
          <w:sz w:val="28"/>
          <w:szCs w:val="28"/>
          <w:lang w:val="ru-RU"/>
        </w:rPr>
        <w:t xml:space="preserve"> </w:t>
      </w:r>
      <w:r w:rsidRPr="00F05C83">
        <w:rPr>
          <w:rFonts w:cs="Times New Roman"/>
          <w:sz w:val="28"/>
          <w:szCs w:val="28"/>
          <w:lang w:val="ru-RU"/>
        </w:rPr>
        <w:t>көріністері</w:t>
      </w:r>
      <w:r>
        <w:rPr>
          <w:rFonts w:cs="Times New Roman"/>
          <w:sz w:val="28"/>
          <w:szCs w:val="28"/>
          <w:lang w:val="ru-RU"/>
        </w:rPr>
        <w:t>, парақ 1</w:t>
      </w:r>
    </w:p>
    <w:p w:rsidR="00147940" w:rsidRPr="00147940" w:rsidRDefault="00147940" w:rsidP="00147940">
      <w:pPr>
        <w:ind w:firstLine="709"/>
        <w:jc w:val="both"/>
        <w:rPr>
          <w:rFonts w:cs="Times New Roman"/>
          <w:lang w:val="ru-RU"/>
        </w:rPr>
      </w:pPr>
    </w:p>
    <w:p w:rsidR="007F7538" w:rsidRPr="00F05C83" w:rsidRDefault="0052716F" w:rsidP="00F05C83">
      <w:pPr>
        <w:rPr>
          <w:rFonts w:cs="Times New Roman"/>
          <w:lang w:val="ru-RU"/>
        </w:rPr>
      </w:pPr>
      <w:r w:rsidRPr="00F05C83">
        <w:rPr>
          <w:rFonts w:cs="Times New Roman"/>
          <w:noProof/>
          <w:lang w:val="ru-RU" w:eastAsia="ru-RU" w:bidi="ar-SA"/>
        </w:rPr>
        <w:lastRenderedPageBreak/>
        <w:drawing>
          <wp:inline distT="0" distB="0" distL="0" distR="0" wp14:anchorId="75BCEEAE" wp14:editId="6C1D764E">
            <wp:extent cx="6116320" cy="16992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6320" cy="1699260"/>
                    </a:xfrm>
                    <a:prstGeom prst="rect">
                      <a:avLst/>
                    </a:prstGeom>
                    <a:noFill/>
                    <a:ln>
                      <a:noFill/>
                    </a:ln>
                  </pic:spPr>
                </pic:pic>
              </a:graphicData>
            </a:graphic>
          </wp:inline>
        </w:drawing>
      </w:r>
    </w:p>
    <w:p w:rsidR="007F7538" w:rsidRPr="00F05C83" w:rsidRDefault="00DB6159" w:rsidP="00F05C83">
      <w:pPr>
        <w:ind w:firstLine="567"/>
        <w:jc w:val="center"/>
        <w:rPr>
          <w:rFonts w:cs="Times New Roman"/>
          <w:lang w:val="ru-RU"/>
        </w:rPr>
      </w:pPr>
      <w:r w:rsidRPr="00F05C83">
        <w:rPr>
          <w:rFonts w:cs="Times New Roman"/>
          <w:lang w:val="ru-RU"/>
        </w:rPr>
        <w:t>д</w:t>
      </w:r>
      <w:r w:rsidR="007F7538" w:rsidRPr="00F05C83">
        <w:rPr>
          <w:rFonts w:cs="Times New Roman"/>
          <w:lang w:val="ru-RU"/>
        </w:rPr>
        <w:t xml:space="preserve">                                                                            </w:t>
      </w:r>
      <w:r w:rsidRPr="00F05C83">
        <w:rPr>
          <w:rFonts w:cs="Times New Roman"/>
          <w:lang w:val="ru-RU"/>
        </w:rPr>
        <w:t>е</w:t>
      </w:r>
    </w:p>
    <w:p w:rsidR="007F7538" w:rsidRPr="00F05C83" w:rsidRDefault="0052716F" w:rsidP="00F05C83">
      <w:pPr>
        <w:rPr>
          <w:rFonts w:cs="Times New Roman"/>
          <w:lang w:val="ru-RU"/>
        </w:rPr>
      </w:pPr>
      <w:r w:rsidRPr="00F05C83">
        <w:rPr>
          <w:rFonts w:cs="Times New Roman"/>
          <w:noProof/>
          <w:lang w:val="ru-RU" w:eastAsia="ru-RU" w:bidi="ar-SA"/>
        </w:rPr>
        <w:drawing>
          <wp:inline distT="0" distB="0" distL="0" distR="0" wp14:anchorId="41507A28" wp14:editId="476B390E">
            <wp:extent cx="6116320" cy="15697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6320" cy="1569720"/>
                    </a:xfrm>
                    <a:prstGeom prst="rect">
                      <a:avLst/>
                    </a:prstGeom>
                    <a:noFill/>
                    <a:ln>
                      <a:noFill/>
                    </a:ln>
                  </pic:spPr>
                </pic:pic>
              </a:graphicData>
            </a:graphic>
          </wp:inline>
        </w:drawing>
      </w:r>
    </w:p>
    <w:p w:rsidR="007F7538" w:rsidRPr="00F05C83" w:rsidRDefault="00DB6159" w:rsidP="00F05C83">
      <w:pPr>
        <w:ind w:firstLine="567"/>
        <w:jc w:val="center"/>
        <w:rPr>
          <w:rFonts w:cs="Times New Roman"/>
          <w:lang w:val="ru-RU"/>
        </w:rPr>
      </w:pPr>
      <w:r w:rsidRPr="00F05C83">
        <w:rPr>
          <w:rFonts w:cs="Times New Roman"/>
          <w:lang w:val="ru-RU"/>
        </w:rPr>
        <w:t>ж</w:t>
      </w:r>
      <w:r w:rsidR="007F7538" w:rsidRPr="00F05C83">
        <w:rPr>
          <w:rFonts w:cs="Times New Roman"/>
          <w:lang w:val="ru-RU"/>
        </w:rPr>
        <w:t xml:space="preserve">                                                                               </w:t>
      </w:r>
      <w:r w:rsidR="00147940">
        <w:rPr>
          <w:rFonts w:cs="Times New Roman"/>
          <w:lang w:val="ru-RU"/>
        </w:rPr>
        <w:t>и</w:t>
      </w:r>
    </w:p>
    <w:p w:rsidR="007F7538" w:rsidRPr="00F05C83" w:rsidRDefault="0052716F" w:rsidP="00F05C83">
      <w:pPr>
        <w:ind w:firstLine="567"/>
        <w:jc w:val="center"/>
        <w:rPr>
          <w:rFonts w:cs="Times New Roman"/>
        </w:rPr>
      </w:pPr>
      <w:r w:rsidRPr="00F05C83">
        <w:rPr>
          <w:rFonts w:cs="Times New Roman"/>
          <w:noProof/>
          <w:lang w:val="ru-RU" w:eastAsia="ru-RU" w:bidi="ar-SA"/>
        </w:rPr>
        <w:drawing>
          <wp:inline distT="0" distB="0" distL="0" distR="0" wp14:anchorId="7778B6D5" wp14:editId="6D0B0708">
            <wp:extent cx="3217545" cy="1759585"/>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7545" cy="1759585"/>
                    </a:xfrm>
                    <a:prstGeom prst="rect">
                      <a:avLst/>
                    </a:prstGeom>
                    <a:noFill/>
                    <a:ln>
                      <a:noFill/>
                    </a:ln>
                  </pic:spPr>
                </pic:pic>
              </a:graphicData>
            </a:graphic>
          </wp:inline>
        </w:drawing>
      </w:r>
    </w:p>
    <w:p w:rsidR="007F7538" w:rsidRPr="00F05C83" w:rsidRDefault="00147940" w:rsidP="00F05C83">
      <w:pPr>
        <w:ind w:firstLine="567"/>
        <w:jc w:val="center"/>
        <w:rPr>
          <w:rFonts w:cs="Times New Roman"/>
        </w:rPr>
      </w:pPr>
      <w:r>
        <w:rPr>
          <w:rFonts w:cs="Times New Roman"/>
          <w:lang w:val="ru-RU"/>
        </w:rPr>
        <w:t>к</w:t>
      </w:r>
    </w:p>
    <w:p w:rsidR="007F7538" w:rsidRPr="00147940" w:rsidRDefault="007F7538" w:rsidP="00F05C83">
      <w:pPr>
        <w:ind w:firstLine="567"/>
        <w:jc w:val="center"/>
        <w:rPr>
          <w:rFonts w:cs="Times New Roman"/>
          <w:sz w:val="16"/>
          <w:szCs w:val="16"/>
          <w:lang w:val="kk-KZ"/>
        </w:rPr>
      </w:pPr>
    </w:p>
    <w:p w:rsidR="00147940" w:rsidRDefault="00147940" w:rsidP="00147940">
      <w:pPr>
        <w:ind w:firstLine="709"/>
        <w:jc w:val="both"/>
        <w:rPr>
          <w:rFonts w:cs="Times New Roman"/>
          <w:sz w:val="28"/>
          <w:szCs w:val="28"/>
          <w:lang w:val="kk-KZ"/>
        </w:rPr>
      </w:pPr>
      <w:r w:rsidRPr="00147940">
        <w:rPr>
          <w:rFonts w:cs="Times New Roman"/>
          <w:lang w:val="kk-KZ"/>
        </w:rPr>
        <w:t>д - қазбалардың бүйірлерінен шығып кету; е - металла аркалы бекітпе (МАБ) сәйкестік түйіндерін (қапсырмаларын) бұзу; ж-</w:t>
      </w:r>
      <w:r w:rsidRPr="00147940">
        <w:rPr>
          <w:lang w:val="kk-KZ"/>
        </w:rPr>
        <w:t xml:space="preserve"> </w:t>
      </w:r>
      <w:r w:rsidRPr="00147940">
        <w:rPr>
          <w:rFonts w:cs="Times New Roman"/>
          <w:lang w:val="kk-KZ"/>
        </w:rPr>
        <w:t xml:space="preserve">МАБ-нің бүйірлік аяғының профиліндегі үзілістер; </w:t>
      </w:r>
      <w:r>
        <w:rPr>
          <w:rFonts w:cs="Times New Roman"/>
          <w:lang w:val="kk-KZ"/>
        </w:rPr>
        <w:t>и</w:t>
      </w:r>
      <w:r w:rsidRPr="00147940">
        <w:rPr>
          <w:rFonts w:cs="Times New Roman"/>
          <w:lang w:val="kk-KZ"/>
        </w:rPr>
        <w:t xml:space="preserve"> – топырақтың көтерілуі және МАБ шыңдарының тегістелуі; </w:t>
      </w:r>
      <w:r>
        <w:rPr>
          <w:rFonts w:cs="Times New Roman"/>
          <w:lang w:val="kk-KZ"/>
        </w:rPr>
        <w:t>к</w:t>
      </w:r>
      <w:r w:rsidRPr="00147940">
        <w:rPr>
          <w:rFonts w:cs="Times New Roman"/>
          <w:lang w:val="kk-KZ"/>
        </w:rPr>
        <w:t xml:space="preserve"> – бүйір аяқтарын қазба қимасының контурына қысу және т.б. </w:t>
      </w:r>
    </w:p>
    <w:p w:rsidR="00147940" w:rsidRPr="00147940" w:rsidRDefault="00147940" w:rsidP="00F05C83">
      <w:pPr>
        <w:ind w:firstLine="567"/>
        <w:jc w:val="center"/>
        <w:rPr>
          <w:rFonts w:cs="Times New Roman"/>
          <w:sz w:val="16"/>
          <w:szCs w:val="16"/>
          <w:lang w:val="kk-KZ"/>
        </w:rPr>
      </w:pPr>
    </w:p>
    <w:p w:rsidR="007F7538" w:rsidRPr="00147940" w:rsidRDefault="00C76F06" w:rsidP="00D7012B">
      <w:pPr>
        <w:jc w:val="center"/>
        <w:rPr>
          <w:rFonts w:cs="Times New Roman"/>
          <w:sz w:val="28"/>
          <w:szCs w:val="28"/>
          <w:lang w:val="kk-KZ"/>
        </w:rPr>
      </w:pPr>
      <w:r w:rsidRPr="00147940">
        <w:rPr>
          <w:sz w:val="28"/>
          <w:szCs w:val="28"/>
          <w:lang w:val="kk-KZ"/>
        </w:rPr>
        <w:t xml:space="preserve">Сурет </w:t>
      </w:r>
      <w:r w:rsidR="006D0291" w:rsidRPr="00147940">
        <w:rPr>
          <w:sz w:val="28"/>
          <w:szCs w:val="28"/>
          <w:lang w:val="kk-KZ"/>
        </w:rPr>
        <w:t>1.4</w:t>
      </w:r>
      <w:r w:rsidR="00147940">
        <w:rPr>
          <w:sz w:val="28"/>
          <w:szCs w:val="28"/>
          <w:lang w:val="kk-KZ"/>
        </w:rPr>
        <w:t>, парақ 2</w:t>
      </w:r>
    </w:p>
    <w:p w:rsidR="003E0B48" w:rsidRPr="00147940" w:rsidRDefault="003E0B48" w:rsidP="00F05C83">
      <w:pPr>
        <w:ind w:firstLine="567"/>
        <w:jc w:val="center"/>
        <w:rPr>
          <w:rFonts w:cs="Times New Roman"/>
          <w:sz w:val="28"/>
          <w:szCs w:val="28"/>
          <w:lang w:val="kk-KZ"/>
        </w:rPr>
      </w:pPr>
    </w:p>
    <w:p w:rsidR="007F7538" w:rsidRPr="00147940" w:rsidRDefault="006D0291" w:rsidP="00F05C83">
      <w:pPr>
        <w:autoSpaceDE w:val="0"/>
        <w:autoSpaceDN w:val="0"/>
        <w:adjustRightInd w:val="0"/>
        <w:ind w:firstLine="709"/>
        <w:jc w:val="both"/>
        <w:rPr>
          <w:noProof/>
          <w:lang w:val="kk-KZ" w:eastAsia="ru-RU" w:bidi="ar-SA"/>
        </w:rPr>
      </w:pPr>
      <w:r w:rsidRPr="00147940">
        <w:rPr>
          <w:rFonts w:cs="Times New Roman"/>
          <w:sz w:val="28"/>
          <w:szCs w:val="28"/>
          <w:lang w:val="kk-KZ"/>
        </w:rPr>
        <w:t>Көмір шахталарында қолданылатын анкерлік бекітпесі бар қазбаларды бекіту сызбалары</w:t>
      </w:r>
      <w:r w:rsidR="00FC5ADF" w:rsidRPr="00147940">
        <w:rPr>
          <w:rFonts w:cs="Times New Roman"/>
          <w:sz w:val="28"/>
          <w:szCs w:val="28"/>
          <w:lang w:val="kk-KZ"/>
        </w:rPr>
        <w:t xml:space="preserve"> </w:t>
      </w:r>
      <w:r w:rsidRPr="00147940">
        <w:rPr>
          <w:rFonts w:cs="Times New Roman"/>
          <w:sz w:val="28"/>
          <w:szCs w:val="28"/>
          <w:lang w:val="kk-KZ"/>
        </w:rPr>
        <w:t xml:space="preserve">Қарағанды көмір бассейнінің Шерубай-Нұра көмір учаскесінің </w:t>
      </w:r>
      <w:r w:rsidR="003E0B48" w:rsidRPr="00147940">
        <w:rPr>
          <w:rFonts w:cs="Times New Roman"/>
          <w:sz w:val="28"/>
          <w:szCs w:val="28"/>
          <w:lang w:val="kk-KZ"/>
        </w:rPr>
        <w:t>«</w:t>
      </w:r>
      <w:r w:rsidRPr="00147940">
        <w:rPr>
          <w:rFonts w:cs="Times New Roman"/>
          <w:sz w:val="28"/>
          <w:szCs w:val="28"/>
          <w:lang w:val="kk-KZ"/>
        </w:rPr>
        <w:t>Абай</w:t>
      </w:r>
      <w:r w:rsidR="003E0B48" w:rsidRPr="00147940">
        <w:rPr>
          <w:rFonts w:cs="Times New Roman"/>
          <w:sz w:val="28"/>
          <w:szCs w:val="28"/>
          <w:lang w:val="kk-KZ"/>
        </w:rPr>
        <w:t>»</w:t>
      </w:r>
      <w:r w:rsidRPr="00147940">
        <w:rPr>
          <w:rFonts w:cs="Times New Roman"/>
          <w:sz w:val="28"/>
          <w:szCs w:val="28"/>
          <w:lang w:val="kk-KZ"/>
        </w:rPr>
        <w:t xml:space="preserve"> шахтасының мысалында)</w:t>
      </w:r>
      <w:r w:rsidR="00AF349E" w:rsidRPr="00F05C83">
        <w:rPr>
          <w:rFonts w:cs="Times New Roman"/>
          <w:sz w:val="28"/>
          <w:szCs w:val="28"/>
          <w:lang w:val="kk-KZ"/>
        </w:rPr>
        <w:t xml:space="preserve"> </w:t>
      </w:r>
      <w:r w:rsidRPr="00147940">
        <w:rPr>
          <w:rFonts w:cs="Times New Roman"/>
          <w:sz w:val="28"/>
          <w:szCs w:val="28"/>
          <w:lang w:val="kk-KZ"/>
        </w:rPr>
        <w:t>1.5</w:t>
      </w:r>
      <w:r w:rsidR="00147940">
        <w:rPr>
          <w:rFonts w:cs="Times New Roman"/>
          <w:sz w:val="28"/>
          <w:szCs w:val="28"/>
          <w:lang w:val="kk-KZ"/>
        </w:rPr>
        <w:t xml:space="preserve">, 1,6, </w:t>
      </w:r>
      <w:r w:rsidRPr="00147940">
        <w:rPr>
          <w:rFonts w:cs="Times New Roman"/>
          <w:sz w:val="28"/>
          <w:szCs w:val="28"/>
          <w:lang w:val="kk-KZ"/>
        </w:rPr>
        <w:t>1.7-суреттер.</w:t>
      </w:r>
      <w:r w:rsidR="003E0B48" w:rsidRPr="00147940">
        <w:rPr>
          <w:lang w:val="kk-KZ"/>
        </w:rPr>
        <w:t xml:space="preserve"> </w:t>
      </w:r>
    </w:p>
    <w:p w:rsidR="00CD4D9A" w:rsidRPr="00F05C83" w:rsidRDefault="00CD4D9A" w:rsidP="00147940">
      <w:pPr>
        <w:autoSpaceDE w:val="0"/>
        <w:autoSpaceDN w:val="0"/>
        <w:adjustRightInd w:val="0"/>
        <w:jc w:val="center"/>
        <w:rPr>
          <w:sz w:val="28"/>
          <w:szCs w:val="28"/>
          <w:lang w:val="ru-RU"/>
        </w:rPr>
      </w:pPr>
      <w:r w:rsidRPr="00F05C83">
        <w:rPr>
          <w:noProof/>
          <w:lang w:val="ru-RU" w:eastAsia="ru-RU" w:bidi="ar-SA"/>
        </w:rPr>
        <w:lastRenderedPageBreak/>
        <w:drawing>
          <wp:inline distT="0" distB="0" distL="0" distR="0" wp14:anchorId="5B19AF45" wp14:editId="0365E387">
            <wp:extent cx="4175185" cy="330028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75076" cy="3300197"/>
                    </a:xfrm>
                    <a:prstGeom prst="rect">
                      <a:avLst/>
                    </a:prstGeom>
                    <a:noFill/>
                    <a:ln>
                      <a:noFill/>
                    </a:ln>
                  </pic:spPr>
                </pic:pic>
              </a:graphicData>
            </a:graphic>
          </wp:inline>
        </w:drawing>
      </w:r>
    </w:p>
    <w:p w:rsidR="007F7538" w:rsidRPr="00147940" w:rsidRDefault="007F7538" w:rsidP="00F05C83">
      <w:pPr>
        <w:autoSpaceDE w:val="0"/>
        <w:autoSpaceDN w:val="0"/>
        <w:adjustRightInd w:val="0"/>
        <w:ind w:firstLine="567"/>
        <w:jc w:val="both"/>
        <w:rPr>
          <w:sz w:val="16"/>
          <w:szCs w:val="16"/>
        </w:rPr>
      </w:pPr>
    </w:p>
    <w:p w:rsidR="00067C2F" w:rsidRDefault="00C76F06" w:rsidP="00147940">
      <w:pPr>
        <w:autoSpaceDE w:val="0"/>
        <w:autoSpaceDN w:val="0"/>
        <w:adjustRightInd w:val="0"/>
        <w:jc w:val="center"/>
        <w:rPr>
          <w:rFonts w:cs="Times New Roman"/>
          <w:color w:val="auto"/>
          <w:sz w:val="28"/>
          <w:szCs w:val="28"/>
          <w:lang w:val="kk-KZ"/>
        </w:rPr>
      </w:pPr>
      <w:r w:rsidRPr="00F05C83">
        <w:rPr>
          <w:rFonts w:cs="Times New Roman"/>
          <w:color w:val="auto"/>
          <w:sz w:val="28"/>
          <w:szCs w:val="28"/>
          <w:lang w:val="ru-RU"/>
        </w:rPr>
        <w:t>Сурет</w:t>
      </w:r>
      <w:r w:rsidR="007F7538" w:rsidRPr="00F05C83">
        <w:rPr>
          <w:rFonts w:cs="Times New Roman"/>
          <w:color w:val="auto"/>
          <w:sz w:val="28"/>
          <w:szCs w:val="28"/>
        </w:rPr>
        <w:t xml:space="preserve"> 1.5</w:t>
      </w:r>
      <w:r w:rsidR="00147940">
        <w:rPr>
          <w:rFonts w:cs="Times New Roman"/>
          <w:color w:val="auto"/>
          <w:sz w:val="28"/>
          <w:szCs w:val="28"/>
          <w:lang w:val="kk-KZ"/>
        </w:rPr>
        <w:t xml:space="preserve"> </w:t>
      </w:r>
      <w:r w:rsidR="00B70C7D">
        <w:rPr>
          <w:rFonts w:cs="Times New Roman"/>
          <w:color w:val="auto"/>
          <w:sz w:val="28"/>
          <w:szCs w:val="28"/>
          <w:lang w:val="kk-KZ"/>
        </w:rPr>
        <w:t>–</w:t>
      </w:r>
      <w:r w:rsidR="00147940">
        <w:rPr>
          <w:rFonts w:cs="Times New Roman"/>
          <w:color w:val="auto"/>
          <w:sz w:val="28"/>
          <w:szCs w:val="28"/>
          <w:lang w:val="kk-KZ"/>
        </w:rPr>
        <w:t xml:space="preserve"> </w:t>
      </w:r>
      <w:r w:rsidRPr="00F05C83">
        <w:rPr>
          <w:rFonts w:cs="Times New Roman"/>
          <w:color w:val="auto"/>
          <w:sz w:val="28"/>
          <w:szCs w:val="28"/>
          <w:lang w:val="ru-RU"/>
        </w:rPr>
        <w:t>Екі</w:t>
      </w:r>
      <w:r w:rsidRPr="00F05C83">
        <w:rPr>
          <w:rFonts w:cs="Times New Roman"/>
          <w:color w:val="auto"/>
          <w:sz w:val="28"/>
          <w:szCs w:val="28"/>
        </w:rPr>
        <w:t xml:space="preserve"> </w:t>
      </w:r>
      <w:r w:rsidRPr="00F05C83">
        <w:rPr>
          <w:rFonts w:cs="Times New Roman"/>
          <w:color w:val="auto"/>
          <w:sz w:val="28"/>
          <w:szCs w:val="28"/>
          <w:lang w:val="ru-RU"/>
        </w:rPr>
        <w:t>деңгейлі</w:t>
      </w:r>
      <w:r w:rsidRPr="00F05C83">
        <w:rPr>
          <w:rFonts w:cs="Times New Roman"/>
          <w:color w:val="auto"/>
          <w:sz w:val="28"/>
          <w:szCs w:val="28"/>
        </w:rPr>
        <w:t xml:space="preserve"> </w:t>
      </w:r>
      <w:r w:rsidRPr="00F05C83">
        <w:rPr>
          <w:rFonts w:cs="Times New Roman"/>
          <w:color w:val="auto"/>
          <w:sz w:val="28"/>
          <w:szCs w:val="28"/>
          <w:lang w:val="kk-KZ"/>
        </w:rPr>
        <w:t>анкер</w:t>
      </w:r>
      <w:r w:rsidRPr="00F05C83">
        <w:rPr>
          <w:sz w:val="28"/>
          <w:szCs w:val="28"/>
        </w:rPr>
        <w:t xml:space="preserve"> </w:t>
      </w:r>
      <w:r w:rsidRPr="00F05C83">
        <w:rPr>
          <w:sz w:val="28"/>
          <w:szCs w:val="28"/>
          <w:lang w:val="ru-RU"/>
        </w:rPr>
        <w:t>төсемінің</w:t>
      </w:r>
      <w:r w:rsidRPr="00F05C83">
        <w:rPr>
          <w:sz w:val="28"/>
          <w:szCs w:val="28"/>
        </w:rPr>
        <w:t xml:space="preserve"> </w:t>
      </w:r>
      <w:r w:rsidRPr="00F05C83">
        <w:rPr>
          <w:sz w:val="28"/>
          <w:szCs w:val="28"/>
          <w:lang w:val="ru-RU"/>
        </w:rPr>
        <w:t>конвейер</w:t>
      </w:r>
      <w:r w:rsidRPr="00F05C83">
        <w:rPr>
          <w:sz w:val="28"/>
          <w:szCs w:val="28"/>
        </w:rPr>
        <w:t xml:space="preserve"> </w:t>
      </w:r>
      <w:r w:rsidRPr="00F05C83">
        <w:rPr>
          <w:sz w:val="28"/>
          <w:szCs w:val="28"/>
          <w:lang w:val="ru-RU"/>
        </w:rPr>
        <w:t>дрейфін</w:t>
      </w:r>
      <w:r w:rsidRPr="00F05C83">
        <w:rPr>
          <w:sz w:val="28"/>
          <w:szCs w:val="28"/>
        </w:rPr>
        <w:t xml:space="preserve"> </w:t>
      </w:r>
      <w:r w:rsidRPr="00F05C83">
        <w:rPr>
          <w:sz w:val="28"/>
          <w:szCs w:val="28"/>
          <w:lang w:val="ru-RU"/>
        </w:rPr>
        <w:t>ұзын</w:t>
      </w:r>
      <w:r w:rsidRPr="00F05C83">
        <w:rPr>
          <w:sz w:val="28"/>
          <w:szCs w:val="28"/>
        </w:rPr>
        <w:t xml:space="preserve"> </w:t>
      </w:r>
      <w:r w:rsidRPr="00F05C83">
        <w:rPr>
          <w:sz w:val="28"/>
          <w:szCs w:val="28"/>
          <w:lang w:val="ru-RU"/>
        </w:rPr>
        <w:t>қабырғамен</w:t>
      </w:r>
      <w:r w:rsidRPr="00F05C83">
        <w:rPr>
          <w:sz w:val="28"/>
          <w:szCs w:val="28"/>
        </w:rPr>
        <w:t xml:space="preserve"> </w:t>
      </w:r>
      <w:r w:rsidRPr="00F05C83">
        <w:rPr>
          <w:sz w:val="28"/>
          <w:szCs w:val="28"/>
          <w:lang w:val="ru-RU"/>
        </w:rPr>
        <w:t>интерфейсте</w:t>
      </w:r>
      <w:r w:rsidRPr="00F05C83">
        <w:rPr>
          <w:sz w:val="28"/>
          <w:szCs w:val="28"/>
        </w:rPr>
        <w:t xml:space="preserve"> </w:t>
      </w:r>
      <w:r w:rsidRPr="00F05C83">
        <w:rPr>
          <w:sz w:val="28"/>
          <w:szCs w:val="28"/>
          <w:lang w:val="ru-RU"/>
        </w:rPr>
        <w:t>бекітудің</w:t>
      </w:r>
      <w:r w:rsidRPr="00F05C83">
        <w:rPr>
          <w:rFonts w:cs="Times New Roman"/>
          <w:color w:val="auto"/>
          <w:sz w:val="28"/>
          <w:szCs w:val="28"/>
        </w:rPr>
        <w:t xml:space="preserve"> </w:t>
      </w:r>
      <w:r w:rsidRPr="00F05C83">
        <w:rPr>
          <w:rFonts w:cs="Times New Roman"/>
          <w:color w:val="auto"/>
          <w:sz w:val="28"/>
          <w:szCs w:val="28"/>
          <w:lang w:val="ru-RU"/>
        </w:rPr>
        <w:t>технологиялық</w:t>
      </w:r>
      <w:r w:rsidRPr="00F05C83">
        <w:rPr>
          <w:rFonts w:cs="Times New Roman"/>
          <w:color w:val="auto"/>
          <w:sz w:val="28"/>
          <w:szCs w:val="28"/>
        </w:rPr>
        <w:t xml:space="preserve"> </w:t>
      </w:r>
      <w:r w:rsidRPr="00F05C83">
        <w:rPr>
          <w:rFonts w:cs="Times New Roman"/>
          <w:color w:val="auto"/>
          <w:sz w:val="28"/>
          <w:szCs w:val="28"/>
          <w:lang w:val="ru-RU"/>
        </w:rPr>
        <w:t>схемасы</w:t>
      </w:r>
      <w:r w:rsidRPr="00F05C83">
        <w:rPr>
          <w:rFonts w:cs="Times New Roman"/>
          <w:color w:val="auto"/>
          <w:sz w:val="28"/>
          <w:szCs w:val="28"/>
        </w:rPr>
        <w:t xml:space="preserve"> </w:t>
      </w:r>
    </w:p>
    <w:p w:rsidR="00147940" w:rsidRPr="00147940" w:rsidRDefault="00147940" w:rsidP="00147940">
      <w:pPr>
        <w:autoSpaceDE w:val="0"/>
        <w:autoSpaceDN w:val="0"/>
        <w:adjustRightInd w:val="0"/>
        <w:jc w:val="center"/>
        <w:rPr>
          <w:rFonts w:cs="Times New Roman"/>
          <w:color w:val="auto"/>
          <w:sz w:val="28"/>
          <w:szCs w:val="28"/>
          <w:lang w:val="kk-KZ"/>
        </w:rPr>
      </w:pPr>
    </w:p>
    <w:p w:rsidR="00C76F06" w:rsidRPr="00F05C83" w:rsidRDefault="00C76F06" w:rsidP="00F05C83">
      <w:pPr>
        <w:autoSpaceDE w:val="0"/>
        <w:autoSpaceDN w:val="0"/>
        <w:adjustRightInd w:val="0"/>
        <w:ind w:firstLine="567"/>
        <w:jc w:val="center"/>
        <w:rPr>
          <w:rFonts w:cs="Times New Roman"/>
          <w:color w:val="auto"/>
          <w:sz w:val="28"/>
          <w:szCs w:val="28"/>
          <w:lang w:val="kk-KZ"/>
        </w:rPr>
      </w:pPr>
    </w:p>
    <w:p w:rsidR="003E0B48" w:rsidRPr="00F05C83" w:rsidRDefault="00067C2F" w:rsidP="00F05C83">
      <w:pPr>
        <w:autoSpaceDE w:val="0"/>
        <w:autoSpaceDN w:val="0"/>
        <w:adjustRightInd w:val="0"/>
        <w:ind w:firstLine="567"/>
        <w:jc w:val="center"/>
        <w:rPr>
          <w:rFonts w:cs="Times New Roman"/>
          <w:color w:val="auto"/>
          <w:sz w:val="28"/>
          <w:szCs w:val="28"/>
          <w:lang w:val="ru-RU"/>
        </w:rPr>
      </w:pPr>
      <w:r w:rsidRPr="00F05C83">
        <w:rPr>
          <w:rFonts w:cs="Times New Roman"/>
          <w:noProof/>
          <w:color w:val="auto"/>
          <w:sz w:val="28"/>
          <w:szCs w:val="28"/>
          <w:lang w:val="ru-RU" w:eastAsia="ru-RU" w:bidi="ar-SA"/>
        </w:rPr>
        <w:drawing>
          <wp:inline distT="0" distB="0" distL="0" distR="0" wp14:anchorId="76D67660" wp14:editId="1C8833E4">
            <wp:extent cx="5874589" cy="2449902"/>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4385" cy="2449817"/>
                    </a:xfrm>
                    <a:prstGeom prst="rect">
                      <a:avLst/>
                    </a:prstGeom>
                    <a:noFill/>
                    <a:ln>
                      <a:noFill/>
                    </a:ln>
                  </pic:spPr>
                </pic:pic>
              </a:graphicData>
            </a:graphic>
          </wp:inline>
        </w:drawing>
      </w:r>
    </w:p>
    <w:p w:rsidR="007F7538" w:rsidRPr="00F05C83" w:rsidRDefault="007F7538" w:rsidP="00F05C83">
      <w:pPr>
        <w:autoSpaceDE w:val="0"/>
        <w:autoSpaceDN w:val="0"/>
        <w:adjustRightInd w:val="0"/>
        <w:jc w:val="center"/>
        <w:rPr>
          <w:sz w:val="28"/>
          <w:szCs w:val="28"/>
          <w:lang w:val="ru-RU"/>
        </w:rPr>
      </w:pPr>
    </w:p>
    <w:p w:rsidR="007F7538" w:rsidRPr="00F05C83" w:rsidRDefault="007F7538" w:rsidP="00F05C83">
      <w:pPr>
        <w:autoSpaceDE w:val="0"/>
        <w:autoSpaceDN w:val="0"/>
        <w:adjustRightInd w:val="0"/>
        <w:ind w:firstLine="567"/>
        <w:jc w:val="center"/>
        <w:rPr>
          <w:lang w:val="kk-KZ"/>
        </w:rPr>
      </w:pPr>
      <w:r w:rsidRPr="00F05C83">
        <w:rPr>
          <w:lang w:val="ru-RU"/>
        </w:rPr>
        <w:t xml:space="preserve">а                                                                             </w:t>
      </w:r>
      <w:r w:rsidR="00067C2F" w:rsidRPr="00F05C83">
        <w:rPr>
          <w:lang w:val="kk-KZ"/>
        </w:rPr>
        <w:t>ә</w:t>
      </w:r>
    </w:p>
    <w:p w:rsidR="00067C2F" w:rsidRPr="00147940" w:rsidRDefault="00067C2F" w:rsidP="00F05C83">
      <w:pPr>
        <w:autoSpaceDE w:val="0"/>
        <w:autoSpaceDN w:val="0"/>
        <w:adjustRightInd w:val="0"/>
        <w:ind w:firstLine="567"/>
        <w:rPr>
          <w:sz w:val="16"/>
          <w:szCs w:val="16"/>
          <w:lang w:val="kk-KZ"/>
        </w:rPr>
      </w:pPr>
    </w:p>
    <w:p w:rsidR="006D0291" w:rsidRPr="00F05C83" w:rsidRDefault="00067C2F" w:rsidP="00147940">
      <w:pPr>
        <w:autoSpaceDE w:val="0"/>
        <w:autoSpaceDN w:val="0"/>
        <w:adjustRightInd w:val="0"/>
        <w:ind w:firstLine="709"/>
        <w:jc w:val="both"/>
        <w:rPr>
          <w:lang w:val="kk-KZ"/>
        </w:rPr>
      </w:pPr>
      <w:r w:rsidRPr="00F05C83">
        <w:rPr>
          <w:lang w:val="kk-KZ"/>
        </w:rPr>
        <w:t>а</w:t>
      </w:r>
      <w:r w:rsidR="00147940">
        <w:rPr>
          <w:lang w:val="kk-KZ"/>
        </w:rPr>
        <w:t xml:space="preserve"> </w:t>
      </w:r>
      <w:r w:rsidRPr="00F05C83">
        <w:rPr>
          <w:lang w:val="kk-KZ"/>
        </w:rPr>
        <w:t>-</w:t>
      </w:r>
      <w:r w:rsidR="00147940">
        <w:rPr>
          <w:lang w:val="kk-KZ"/>
        </w:rPr>
        <w:t xml:space="preserve"> </w:t>
      </w:r>
      <w:r w:rsidRPr="00F05C83">
        <w:rPr>
          <w:lang w:val="kk-KZ"/>
        </w:rPr>
        <w:t>ағашпен; ә</w:t>
      </w:r>
      <w:r w:rsidR="006D0291" w:rsidRPr="00F05C83">
        <w:rPr>
          <w:lang w:val="kk-KZ"/>
        </w:rPr>
        <w:t xml:space="preserve"> - ағаш және металл кеніш тіреулерімен және арқан анкерлерімен</w:t>
      </w:r>
    </w:p>
    <w:p w:rsidR="006D0291" w:rsidRPr="00147940" w:rsidRDefault="006D0291" w:rsidP="00F05C83">
      <w:pPr>
        <w:autoSpaceDE w:val="0"/>
        <w:autoSpaceDN w:val="0"/>
        <w:adjustRightInd w:val="0"/>
        <w:ind w:firstLine="567"/>
        <w:jc w:val="both"/>
        <w:rPr>
          <w:sz w:val="16"/>
          <w:szCs w:val="16"/>
          <w:lang w:val="kk-KZ"/>
        </w:rPr>
      </w:pPr>
    </w:p>
    <w:p w:rsidR="007F7538" w:rsidRPr="00F05C83" w:rsidRDefault="00C76F06" w:rsidP="00F05C83">
      <w:pPr>
        <w:jc w:val="center"/>
        <w:rPr>
          <w:sz w:val="28"/>
          <w:szCs w:val="28"/>
          <w:lang w:val="kk-KZ"/>
        </w:rPr>
      </w:pPr>
      <w:r w:rsidRPr="00F05C83">
        <w:rPr>
          <w:sz w:val="28"/>
          <w:szCs w:val="28"/>
          <w:lang w:val="kk-KZ"/>
        </w:rPr>
        <w:t xml:space="preserve">Сурет </w:t>
      </w:r>
      <w:r w:rsidR="006D0291" w:rsidRPr="00F05C83">
        <w:rPr>
          <w:sz w:val="28"/>
          <w:szCs w:val="28"/>
          <w:lang w:val="kk-KZ"/>
        </w:rPr>
        <w:t>1.6</w:t>
      </w:r>
      <w:r w:rsidR="00147940">
        <w:rPr>
          <w:sz w:val="28"/>
          <w:szCs w:val="28"/>
          <w:lang w:val="kk-KZ"/>
        </w:rPr>
        <w:t xml:space="preserve"> </w:t>
      </w:r>
      <w:r w:rsidR="00B70C7D">
        <w:rPr>
          <w:rFonts w:cs="Times New Roman"/>
          <w:sz w:val="28"/>
          <w:szCs w:val="28"/>
          <w:lang w:val="kk-KZ"/>
        </w:rPr>
        <w:t>–</w:t>
      </w:r>
      <w:r w:rsidR="00147940">
        <w:rPr>
          <w:sz w:val="28"/>
          <w:szCs w:val="28"/>
          <w:lang w:val="kk-KZ"/>
        </w:rPr>
        <w:t xml:space="preserve"> </w:t>
      </w:r>
      <w:r w:rsidRPr="00F05C83">
        <w:rPr>
          <w:sz w:val="28"/>
          <w:szCs w:val="28"/>
          <w:lang w:val="kk-KZ"/>
        </w:rPr>
        <w:t>Б</w:t>
      </w:r>
      <w:r w:rsidR="006D0291" w:rsidRPr="00F05C83">
        <w:rPr>
          <w:sz w:val="28"/>
          <w:szCs w:val="28"/>
          <w:lang w:val="kk-KZ"/>
        </w:rPr>
        <w:t xml:space="preserve">ремсберг конвейерін өндірілген кеңістікпен шекарада </w:t>
      </w:r>
      <w:r w:rsidR="009F42A6" w:rsidRPr="00F05C83">
        <w:rPr>
          <w:sz w:val="28"/>
          <w:szCs w:val="28"/>
          <w:lang w:val="kk-KZ"/>
        </w:rPr>
        <w:t>анкер</w:t>
      </w:r>
      <w:r w:rsidR="006D0291" w:rsidRPr="00F05C83">
        <w:rPr>
          <w:sz w:val="28"/>
          <w:szCs w:val="28"/>
          <w:lang w:val="kk-KZ"/>
        </w:rPr>
        <w:t xml:space="preserve"> бекітпесін қолдана отырып, үйменің артында ұстау технологиясы</w:t>
      </w:r>
      <w:r w:rsidR="00147940">
        <w:rPr>
          <w:sz w:val="28"/>
          <w:szCs w:val="28"/>
          <w:lang w:val="kk-KZ"/>
        </w:rPr>
        <w:t xml:space="preserve"> </w:t>
      </w:r>
    </w:p>
    <w:p w:rsidR="007F7538" w:rsidRPr="00F05C83" w:rsidRDefault="00FE7AE1" w:rsidP="00F05C83">
      <w:pPr>
        <w:rPr>
          <w:noProof/>
          <w:lang w:val="kk-KZ" w:eastAsia="ru-RU" w:bidi="ar-SA"/>
        </w:rPr>
      </w:pPr>
      <w:r w:rsidRPr="00F05C83">
        <w:rPr>
          <w:noProof/>
          <w:lang w:val="ru-RU" w:eastAsia="ru-RU" w:bidi="ar-SA"/>
        </w:rPr>
        <w:lastRenderedPageBreak/>
        <w:drawing>
          <wp:inline distT="0" distB="0" distL="0" distR="0" wp14:anchorId="303B84C6" wp14:editId="76617CB0">
            <wp:extent cx="6120765" cy="2306320"/>
            <wp:effectExtent l="0" t="0" r="0" b="0"/>
            <wp:docPr id="28675" name="Рисунок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2306320"/>
                    </a:xfrm>
                    <a:prstGeom prst="rect">
                      <a:avLst/>
                    </a:prstGeom>
                    <a:noFill/>
                    <a:ln>
                      <a:noFill/>
                    </a:ln>
                  </pic:spPr>
                </pic:pic>
              </a:graphicData>
            </a:graphic>
          </wp:inline>
        </w:drawing>
      </w:r>
    </w:p>
    <w:p w:rsidR="00147940" w:rsidRPr="00147940" w:rsidRDefault="00147940" w:rsidP="00F05C83">
      <w:pPr>
        <w:autoSpaceDE w:val="0"/>
        <w:autoSpaceDN w:val="0"/>
        <w:adjustRightInd w:val="0"/>
        <w:jc w:val="center"/>
        <w:rPr>
          <w:noProof/>
          <w:sz w:val="16"/>
          <w:szCs w:val="16"/>
          <w:lang w:val="kk-KZ" w:eastAsia="ru-RU" w:bidi="ar-SA"/>
        </w:rPr>
      </w:pPr>
    </w:p>
    <w:p w:rsidR="007F7538" w:rsidRPr="00147940" w:rsidRDefault="007F7538" w:rsidP="00F05C83">
      <w:pPr>
        <w:autoSpaceDE w:val="0"/>
        <w:autoSpaceDN w:val="0"/>
        <w:adjustRightInd w:val="0"/>
        <w:jc w:val="center"/>
        <w:rPr>
          <w:noProof/>
          <w:lang w:val="kk-KZ" w:eastAsia="ru-RU" w:bidi="ar-SA"/>
        </w:rPr>
      </w:pPr>
      <w:r w:rsidRPr="00147940">
        <w:rPr>
          <w:noProof/>
          <w:lang w:val="kk-KZ" w:eastAsia="ru-RU" w:bidi="ar-SA"/>
        </w:rPr>
        <w:t xml:space="preserve">а                      </w:t>
      </w:r>
      <w:r w:rsidR="00147940">
        <w:rPr>
          <w:noProof/>
          <w:lang w:val="kk-KZ" w:eastAsia="ru-RU" w:bidi="ar-SA"/>
        </w:rPr>
        <w:t xml:space="preserve">             </w:t>
      </w:r>
      <w:r w:rsidRPr="00147940">
        <w:rPr>
          <w:noProof/>
          <w:lang w:val="kk-KZ" w:eastAsia="ru-RU" w:bidi="ar-SA"/>
        </w:rPr>
        <w:t xml:space="preserve">                                            </w:t>
      </w:r>
      <w:r w:rsidR="00067C2F" w:rsidRPr="00147940">
        <w:rPr>
          <w:noProof/>
          <w:lang w:val="kk-KZ" w:eastAsia="ru-RU" w:bidi="ar-SA"/>
        </w:rPr>
        <w:t>ә</w:t>
      </w:r>
    </w:p>
    <w:p w:rsidR="00067C2F" w:rsidRPr="00147940" w:rsidRDefault="00067C2F" w:rsidP="00F05C83">
      <w:pPr>
        <w:autoSpaceDE w:val="0"/>
        <w:autoSpaceDN w:val="0"/>
        <w:adjustRightInd w:val="0"/>
        <w:jc w:val="center"/>
        <w:rPr>
          <w:rFonts w:cs="Times New Roman"/>
          <w:sz w:val="16"/>
          <w:szCs w:val="16"/>
          <w:lang w:val="kk-KZ"/>
        </w:rPr>
      </w:pPr>
    </w:p>
    <w:p w:rsidR="00147940" w:rsidRPr="00147940" w:rsidRDefault="00147940" w:rsidP="00147940">
      <w:pPr>
        <w:shd w:val="clear" w:color="auto" w:fill="FFFFFF"/>
        <w:tabs>
          <w:tab w:val="left" w:pos="2870"/>
        </w:tabs>
        <w:ind w:firstLine="709"/>
        <w:jc w:val="both"/>
        <w:rPr>
          <w:rFonts w:cs="Times New Roman"/>
          <w:lang w:val="kk-KZ"/>
        </w:rPr>
      </w:pPr>
      <w:r w:rsidRPr="00147940">
        <w:rPr>
          <w:rFonts w:cs="Times New Roman"/>
          <w:lang w:val="kk-KZ"/>
        </w:rPr>
        <w:t xml:space="preserve">а </w:t>
      </w:r>
      <w:r>
        <w:rPr>
          <w:rFonts w:cs="Times New Roman"/>
          <w:lang w:val="kk-KZ"/>
        </w:rPr>
        <w:t xml:space="preserve">– </w:t>
      </w:r>
      <w:r w:rsidRPr="00147940">
        <w:rPr>
          <w:rFonts w:cs="Times New Roman"/>
          <w:lang w:val="kk-KZ"/>
        </w:rPr>
        <w:t>бекітпемен бекіту және бекітетін шайырларды</w:t>
      </w:r>
      <w:r>
        <w:rPr>
          <w:rFonts w:cs="Times New Roman"/>
          <w:lang w:val="kk-KZ"/>
        </w:rPr>
        <w:t>;</w:t>
      </w:r>
      <w:r w:rsidRPr="00147940">
        <w:rPr>
          <w:rFonts w:cs="Times New Roman"/>
          <w:lang w:val="kk-KZ"/>
        </w:rPr>
        <w:t xml:space="preserve"> ә </w:t>
      </w:r>
      <w:r>
        <w:rPr>
          <w:rFonts w:cs="Times New Roman"/>
          <w:lang w:val="kk-KZ"/>
        </w:rPr>
        <w:t xml:space="preserve">– </w:t>
      </w:r>
      <w:r w:rsidRPr="00147940">
        <w:rPr>
          <w:rFonts w:cs="Times New Roman"/>
          <w:lang w:val="kk-KZ"/>
        </w:rPr>
        <w:t>айдау технологиясы</w:t>
      </w:r>
    </w:p>
    <w:p w:rsidR="00147940" w:rsidRPr="00147940" w:rsidRDefault="00147940" w:rsidP="00F05C83">
      <w:pPr>
        <w:shd w:val="clear" w:color="auto" w:fill="FFFFFF"/>
        <w:tabs>
          <w:tab w:val="left" w:pos="2870"/>
        </w:tabs>
        <w:ind w:firstLine="567"/>
        <w:jc w:val="center"/>
        <w:rPr>
          <w:rFonts w:cs="Times New Roman"/>
          <w:sz w:val="16"/>
          <w:szCs w:val="16"/>
          <w:lang w:val="kk-KZ"/>
        </w:rPr>
      </w:pPr>
    </w:p>
    <w:p w:rsidR="007F7538" w:rsidRPr="00F05C83" w:rsidRDefault="00C76F06" w:rsidP="00D7012B">
      <w:pPr>
        <w:shd w:val="clear" w:color="auto" w:fill="FFFFFF"/>
        <w:tabs>
          <w:tab w:val="left" w:pos="2870"/>
        </w:tabs>
        <w:jc w:val="center"/>
        <w:rPr>
          <w:rFonts w:cs="Times New Roman"/>
          <w:sz w:val="28"/>
          <w:szCs w:val="28"/>
          <w:lang w:val="kk-KZ"/>
        </w:rPr>
      </w:pPr>
      <w:r w:rsidRPr="00F05C83">
        <w:rPr>
          <w:rFonts w:cs="Times New Roman"/>
          <w:sz w:val="28"/>
          <w:szCs w:val="28"/>
          <w:lang w:val="kk-KZ"/>
        </w:rPr>
        <w:t xml:space="preserve">Сурет </w:t>
      </w:r>
      <w:r w:rsidR="006D0291" w:rsidRPr="00F05C83">
        <w:rPr>
          <w:rFonts w:cs="Times New Roman"/>
          <w:sz w:val="28"/>
          <w:szCs w:val="28"/>
          <w:lang w:val="kk-KZ"/>
        </w:rPr>
        <w:t>1.7</w:t>
      </w:r>
      <w:r w:rsidR="00147940">
        <w:rPr>
          <w:rFonts w:cs="Times New Roman"/>
          <w:sz w:val="28"/>
          <w:szCs w:val="28"/>
          <w:lang w:val="kk-KZ"/>
        </w:rPr>
        <w:t xml:space="preserve"> – </w:t>
      </w:r>
      <w:r w:rsidRPr="00F05C83">
        <w:rPr>
          <w:rFonts w:cs="Times New Roman"/>
          <w:sz w:val="28"/>
          <w:szCs w:val="28"/>
          <w:lang w:val="kk-KZ"/>
        </w:rPr>
        <w:t>К</w:t>
      </w:r>
      <w:r w:rsidR="006D0291" w:rsidRPr="00F05C83">
        <w:rPr>
          <w:rFonts w:cs="Times New Roman"/>
          <w:sz w:val="28"/>
          <w:szCs w:val="28"/>
          <w:lang w:val="kk-KZ"/>
        </w:rPr>
        <w:t xml:space="preserve">онвейерлік </w:t>
      </w:r>
      <w:r w:rsidR="00067C2F" w:rsidRPr="00F05C83">
        <w:rPr>
          <w:rFonts w:cs="Times New Roman"/>
          <w:sz w:val="28"/>
          <w:szCs w:val="28"/>
          <w:lang w:val="kk-KZ"/>
        </w:rPr>
        <w:t>ш</w:t>
      </w:r>
      <w:r w:rsidR="006D0291" w:rsidRPr="00F05C83">
        <w:rPr>
          <w:rFonts w:cs="Times New Roman"/>
          <w:sz w:val="28"/>
          <w:szCs w:val="28"/>
          <w:lang w:val="kk-KZ"/>
        </w:rPr>
        <w:t xml:space="preserve">трек жүргізу кезінде аралас (металл пісіретін және анкерлік) </w:t>
      </w:r>
    </w:p>
    <w:p w:rsidR="00067C2F" w:rsidRPr="00F05C83" w:rsidRDefault="00067C2F" w:rsidP="00F05C83">
      <w:pPr>
        <w:shd w:val="clear" w:color="auto" w:fill="FFFFFF"/>
        <w:tabs>
          <w:tab w:val="left" w:pos="2870"/>
        </w:tabs>
        <w:ind w:firstLine="709"/>
        <w:jc w:val="center"/>
        <w:rPr>
          <w:rFonts w:cs="Times New Roman"/>
          <w:sz w:val="28"/>
          <w:szCs w:val="28"/>
          <w:lang w:val="kk-KZ"/>
        </w:rPr>
      </w:pPr>
    </w:p>
    <w:p w:rsidR="006D0291" w:rsidRPr="00F05C83" w:rsidRDefault="006D0291" w:rsidP="00F05C83">
      <w:pPr>
        <w:ind w:firstLine="709"/>
        <w:jc w:val="both"/>
        <w:rPr>
          <w:rFonts w:cs="Times New Roman"/>
          <w:sz w:val="28"/>
          <w:szCs w:val="28"/>
          <w:lang w:val="kk-KZ"/>
        </w:rPr>
      </w:pPr>
      <w:r w:rsidRPr="00F05C83">
        <w:rPr>
          <w:rFonts w:cs="Times New Roman"/>
          <w:sz w:val="28"/>
          <w:szCs w:val="28"/>
          <w:lang w:val="kk-KZ"/>
        </w:rPr>
        <w:t>Анкерлік бекітпені қолданудың тиімділігі тау жыныстарының физикалық-механикалық қасиеттерімен, қазба қимасының пішінімен, қазба контуры бойынша анкерлердің ұзындығымен және орналасуымен анықталады. Анкерлік бекіткішпен дайындық қазбаларын апатсыз сенімді ұстау анкерлердің орналасу сызбасына ғана емес, олардың ұзындығы мен орнату тығыздығына да байланысты болады [21].</w:t>
      </w:r>
    </w:p>
    <w:p w:rsidR="007F7538" w:rsidRPr="00F05C83" w:rsidRDefault="006D0291" w:rsidP="00F05C83">
      <w:pPr>
        <w:ind w:firstLine="709"/>
        <w:jc w:val="both"/>
        <w:rPr>
          <w:rFonts w:cs="Times New Roman"/>
          <w:sz w:val="28"/>
          <w:szCs w:val="28"/>
          <w:lang w:val="kk-KZ"/>
        </w:rPr>
      </w:pPr>
      <w:r w:rsidRPr="00F05C83">
        <w:rPr>
          <w:rFonts w:cs="Times New Roman"/>
          <w:sz w:val="28"/>
          <w:szCs w:val="28"/>
          <w:lang w:val="kk-KZ"/>
        </w:rPr>
        <w:t>Шатыр жынысының контурында 2,4 м-ден астам (анкерлік бекітудің 1-ші деңгейі) қабаттау күмбезі бар әлсіреген жыныстар болған кезде, шатырдың берік жыныстарына 2-ші деңгейдегі бекіту (арқан және тростық анкерлер) орнатылады</w:t>
      </w:r>
      <w:r w:rsidR="007F7538" w:rsidRPr="00F05C83">
        <w:rPr>
          <w:rFonts w:cs="Times New Roman"/>
          <w:sz w:val="28"/>
          <w:szCs w:val="28"/>
          <w:lang w:val="kk-KZ"/>
        </w:rPr>
        <w:t>.</w:t>
      </w:r>
    </w:p>
    <w:p w:rsidR="007F7538" w:rsidRPr="00F05C83" w:rsidRDefault="007F7538" w:rsidP="00F05C83">
      <w:pPr>
        <w:ind w:firstLine="709"/>
        <w:jc w:val="both"/>
        <w:rPr>
          <w:rFonts w:cs="Times New Roman"/>
          <w:sz w:val="28"/>
          <w:szCs w:val="28"/>
          <w:lang w:val="kk-KZ"/>
        </w:rPr>
      </w:pPr>
    </w:p>
    <w:p w:rsidR="007F7538" w:rsidRPr="00F05C83" w:rsidRDefault="007F7538" w:rsidP="00F05C83">
      <w:pPr>
        <w:ind w:firstLine="709"/>
        <w:jc w:val="both"/>
        <w:rPr>
          <w:rFonts w:cs="Times New Roman"/>
          <w:b/>
          <w:color w:val="auto"/>
          <w:sz w:val="28"/>
          <w:szCs w:val="28"/>
          <w:lang w:val="kk-KZ"/>
        </w:rPr>
      </w:pPr>
      <w:r w:rsidRPr="00F05C83">
        <w:rPr>
          <w:rFonts w:cs="Times New Roman"/>
          <w:b/>
          <w:sz w:val="28"/>
          <w:szCs w:val="28"/>
          <w:lang w:val="kk-KZ"/>
        </w:rPr>
        <w:t xml:space="preserve">1.4 </w:t>
      </w:r>
      <w:r w:rsidR="00576F6D" w:rsidRPr="00F05C83">
        <w:rPr>
          <w:rFonts w:cs="Times New Roman"/>
          <w:b/>
          <w:sz w:val="28"/>
          <w:szCs w:val="28"/>
          <w:lang w:val="kk-KZ"/>
        </w:rPr>
        <w:t>Үйменің артында қайта пайдаланылатын қазбаларын ұстау кезінде мәселені белгілеу және зерттеудің құрылымдық сызбасын әзірлеу</w:t>
      </w:r>
    </w:p>
    <w:p w:rsidR="00C8069C" w:rsidRPr="00F05C83" w:rsidRDefault="00C8069C" w:rsidP="00F05C83">
      <w:pPr>
        <w:tabs>
          <w:tab w:val="left" w:pos="0"/>
          <w:tab w:val="left" w:pos="993"/>
        </w:tabs>
        <w:ind w:firstLine="709"/>
        <w:jc w:val="both"/>
        <w:rPr>
          <w:color w:val="auto"/>
          <w:sz w:val="28"/>
          <w:szCs w:val="28"/>
          <w:lang w:val="kk-KZ"/>
        </w:rPr>
      </w:pPr>
      <w:r w:rsidRPr="00F05C83">
        <w:rPr>
          <w:color w:val="auto"/>
          <w:sz w:val="28"/>
          <w:szCs w:val="28"/>
          <w:lang w:val="kk-KZ"/>
        </w:rPr>
        <w:t xml:space="preserve">Көмірді жерасты өндіру деңгейін ұстап тұру және ұлғайту тау-кен-дайындық жұмыстары көлемінің қысқаруын қамтамасыз ететін дайындық қазбаларын жүргізу және ұстап тұрудың жоғары тиімді технологиясы болған кезде, оның ішінде қайта пайдаланылатын кен қазбаларын ұстап тұру кезінде ғана мүмкін болады. </w:t>
      </w:r>
    </w:p>
    <w:p w:rsidR="00C8069C" w:rsidRPr="00F05C83" w:rsidRDefault="00C8069C" w:rsidP="00F05C83">
      <w:pPr>
        <w:tabs>
          <w:tab w:val="left" w:pos="0"/>
          <w:tab w:val="left" w:pos="993"/>
        </w:tabs>
        <w:ind w:firstLine="709"/>
        <w:jc w:val="both"/>
        <w:rPr>
          <w:color w:val="auto"/>
          <w:sz w:val="28"/>
          <w:szCs w:val="28"/>
          <w:lang w:val="kk-KZ"/>
        </w:rPr>
      </w:pPr>
      <w:r w:rsidRPr="00F05C83">
        <w:rPr>
          <w:color w:val="auto"/>
          <w:sz w:val="28"/>
          <w:szCs w:val="28"/>
          <w:lang w:val="kk-KZ"/>
        </w:rPr>
        <w:t xml:space="preserve">Жұмыстың идеясы-қайта қолданылатын дайындық жұмыстарының тұрақтылығы негізгі жиымның кернеулері мен деформацияларын азайту және біркелкі бөлу арқылы қамтамасыз етіледі, бұл өндірілген кеңістіктің негізгі шатырының ілулі консолін жыртуға жағдай жасау арқылы қамтамасыз етіледі, екі деңгейлі анкерлік бекітпені қолдану және олардың өзара әрекеттесуін қамтамасыз ете отырып, көпірде байланысқан жыныстардың тұрақсыз жиынтығын негізгі шатырдың берік жыныстарына бекіту үшін тұрақты жыныстардағы бір деңгейлі төсемнің болат-полимерлі </w:t>
      </w:r>
      <w:r w:rsidR="009F42A6" w:rsidRPr="00F05C83">
        <w:rPr>
          <w:rFonts w:eastAsia="Times New Roman" w:cs="Times New Roman"/>
          <w:sz w:val="28"/>
          <w:szCs w:val="28"/>
          <w:lang w:val="kk-KZ" w:eastAsia="ru-RU"/>
        </w:rPr>
        <w:t>анкер</w:t>
      </w:r>
      <w:r w:rsidRPr="00F05C83">
        <w:rPr>
          <w:color w:val="auto"/>
          <w:sz w:val="28"/>
          <w:szCs w:val="28"/>
          <w:lang w:val="kk-KZ"/>
        </w:rPr>
        <w:t>лерінен бекітілген Арка құру үшін технологиялық сызбаларды әзірлеу.</w:t>
      </w:r>
    </w:p>
    <w:p w:rsidR="00C8069C" w:rsidRPr="00F05C83" w:rsidRDefault="00C8069C" w:rsidP="00147940">
      <w:pPr>
        <w:tabs>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lastRenderedPageBreak/>
        <w:t>Осы мақсатқа жету үшін келесі зерттеу міндеттерін шешу қажет болды:</w:t>
      </w:r>
    </w:p>
    <w:p w:rsidR="00C8069C" w:rsidRPr="00F05C83" w:rsidRDefault="00C8069C"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 xml:space="preserve">тау-кен қазбаларын жүргізу мен ұстап тұрудың қолданылатын технологиялық сызбаларының қазіргі жай-күйіне, олардың тұрақтылығы мен ақауына талдау жүргізу; </w:t>
      </w:r>
    </w:p>
    <w:p w:rsidR="00C8069C" w:rsidRPr="00F05C83" w:rsidRDefault="00C8069C"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 xml:space="preserve">тұрақсыз және әлсіреген тау жыныстарын бекіту және тұрақтандыру үшін негізгі жиым мен шайырды зерттеу технологиясын қолдануды бағалауды орындаңыз;  </w:t>
      </w:r>
    </w:p>
    <w:p w:rsidR="00C8069C" w:rsidRPr="00F05C83" w:rsidRDefault="00FE7AE1"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w:t>
      </w:r>
      <w:r w:rsidR="006430B5" w:rsidRPr="00F05C83">
        <w:rPr>
          <w:rFonts w:ascii="Times New Roman" w:hAnsi="Times New Roman" w:cs="Times New Roman"/>
          <w:bCs/>
          <w:sz w:val="28"/>
          <w:szCs w:val="28"/>
          <w:lang w:val="kk-KZ"/>
        </w:rPr>
        <w:t>К</w:t>
      </w:r>
      <w:r w:rsidR="00C8069C" w:rsidRPr="00F05C83">
        <w:rPr>
          <w:rFonts w:ascii="Times New Roman" w:hAnsi="Times New Roman" w:cs="Times New Roman"/>
          <w:bCs/>
          <w:sz w:val="28"/>
          <w:szCs w:val="28"/>
          <w:lang w:val="kk-KZ"/>
        </w:rPr>
        <w:t>онтурға жақын жыныстар – дайындық қазбаларының қимасы</w:t>
      </w:r>
      <w:r w:rsidRPr="00F05C83">
        <w:rPr>
          <w:rFonts w:ascii="Times New Roman" w:hAnsi="Times New Roman" w:cs="Times New Roman"/>
          <w:bCs/>
          <w:sz w:val="28"/>
          <w:szCs w:val="28"/>
          <w:lang w:val="kk-KZ"/>
        </w:rPr>
        <w:t xml:space="preserve">» </w:t>
      </w:r>
      <w:r w:rsidR="00C8069C" w:rsidRPr="00F05C83">
        <w:rPr>
          <w:rFonts w:ascii="Times New Roman" w:hAnsi="Times New Roman" w:cs="Times New Roman"/>
          <w:bCs/>
          <w:sz w:val="28"/>
          <w:szCs w:val="28"/>
          <w:lang w:val="kk-KZ"/>
        </w:rPr>
        <w:t>жүйесін аналитикалық модельдеу кезінде пайдаланудың тау-кен-геологиялық және тау-кен техникалық жағдайларына байланысты бекіту параметрлерін негіздей отырып, компьютерлік модельдеуді қолдана отырып, тау жыныстарының техногендік жай-күйін зерттеу кезінде қазбалар контурларының ығысуын анықтау;</w:t>
      </w:r>
    </w:p>
    <w:p w:rsidR="00C8069C" w:rsidRPr="00F05C83" w:rsidRDefault="00C8069C"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 xml:space="preserve">-тау-кен қазбаларының айналасындағы контурлық жиымның жай-күйін бағалау берілген тау-геологиялық жағдайларда анкерлік бекіту технологиясының параметрлерін анықтау үшін бастапқы деректер болып табылады; </w:t>
      </w:r>
    </w:p>
    <w:p w:rsidR="00C8069C" w:rsidRPr="00F05C83" w:rsidRDefault="00C8069C"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тау-кен қазбаларын жүргізу және қолдау кезінде анкерлер мен шайырларды бекітуді қолданудың прогрессивті технологиялық сызбаларын әзірлеу, әлсіреген беріктік параметрлері бар жиымға синтетикалық шайырларды қысыммен айдау және инъекциялау арқылы әлсіреген жыныстарды бекіту және бекітудің тиімді және қауіпсіз технологиясын жасау;</w:t>
      </w:r>
    </w:p>
    <w:p w:rsidR="00C8069C" w:rsidRPr="00F05C83" w:rsidRDefault="00C8069C"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тау-кен</w:t>
      </w:r>
      <w:r w:rsidR="00D31C24" w:rsidRPr="00F05C83">
        <w:rPr>
          <w:rFonts w:ascii="Times New Roman" w:hAnsi="Times New Roman" w:cs="Times New Roman"/>
          <w:bCs/>
          <w:sz w:val="28"/>
          <w:szCs w:val="28"/>
          <w:lang w:val="kk-KZ"/>
        </w:rPr>
        <w:t xml:space="preserve"> </w:t>
      </w:r>
      <w:r w:rsidRPr="00F05C83">
        <w:rPr>
          <w:rFonts w:ascii="Times New Roman" w:hAnsi="Times New Roman" w:cs="Times New Roman"/>
          <w:bCs/>
          <w:sz w:val="28"/>
          <w:szCs w:val="28"/>
          <w:lang w:val="kk-KZ"/>
        </w:rPr>
        <w:t>өнеркәсіптік жағдайлардағы көмір шахталарының айналасында сыйымды жыныстарды тұрақтандыру бойынша қалыптастырылған технологияларды байқаудан өткізу;</w:t>
      </w:r>
    </w:p>
    <w:p w:rsidR="00C8069C" w:rsidRPr="00F05C83" w:rsidRDefault="00C8069C" w:rsidP="00147940">
      <w:pPr>
        <w:pStyle w:val="a7"/>
        <w:numPr>
          <w:ilvl w:val="0"/>
          <w:numId w:val="11"/>
        </w:numPr>
        <w:tabs>
          <w:tab w:val="left" w:pos="993"/>
          <w:tab w:val="left" w:pos="1134"/>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технологиялық және техникалық әзірлемелерді қолдану саласын анықтай отырып, ұсынылатын техникалық шешімдерге техникалық-экономикалық негіздеме жүргізу.</w:t>
      </w:r>
    </w:p>
    <w:p w:rsidR="007F7538" w:rsidRPr="00F05C83" w:rsidRDefault="00C8069C" w:rsidP="00147940">
      <w:pPr>
        <w:tabs>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Ұсынылған диссертацияда көмір шахталарының терең горизонттарының қазбаларының тұрақты күйін қамтамасыз етуге және оларды пайдалану шығындарын азайтуға мүмкіндік беретін тиімді бекіту құралдары мен олардың параметрлерін негіздей отырып, өндірілген кеңістікпен шекарадағы лаваның артында сақталатын дайындық өндірісі бар массивтің кернеулі-деформацияланған күйін басқаруға арналған техникалық және технологиялық шешімдер жасалды.</w:t>
      </w:r>
    </w:p>
    <w:p w:rsidR="00216546" w:rsidRPr="00F05C83" w:rsidRDefault="00216546" w:rsidP="00147940">
      <w:pPr>
        <w:tabs>
          <w:tab w:val="left" w:pos="993"/>
        </w:tabs>
        <w:ind w:firstLine="709"/>
        <w:jc w:val="both"/>
        <w:rPr>
          <w:rFonts w:cs="Times New Roman"/>
          <w:bCs/>
          <w:color w:val="auto"/>
          <w:sz w:val="28"/>
          <w:szCs w:val="28"/>
          <w:lang w:val="kk-KZ"/>
        </w:rPr>
      </w:pPr>
    </w:p>
    <w:p w:rsidR="007F7538" w:rsidRPr="00F05C83" w:rsidRDefault="00C8069C" w:rsidP="00F05C83">
      <w:pPr>
        <w:tabs>
          <w:tab w:val="left" w:pos="0"/>
          <w:tab w:val="left" w:pos="993"/>
        </w:tabs>
        <w:ind w:firstLine="709"/>
        <w:jc w:val="both"/>
        <w:rPr>
          <w:rFonts w:cs="Times New Roman"/>
          <w:b/>
          <w:bCs/>
          <w:color w:val="auto"/>
          <w:sz w:val="28"/>
          <w:szCs w:val="28"/>
          <w:lang w:val="kk-KZ"/>
        </w:rPr>
      </w:pPr>
      <w:r w:rsidRPr="00F05C83">
        <w:rPr>
          <w:rFonts w:cs="Times New Roman"/>
          <w:b/>
          <w:bCs/>
          <w:color w:val="auto"/>
          <w:sz w:val="28"/>
          <w:szCs w:val="28"/>
          <w:lang w:val="kk-KZ"/>
        </w:rPr>
        <w:t>Бірінші бөлімнің қор</w:t>
      </w:r>
      <w:r w:rsidR="001E400A" w:rsidRPr="00F05C83">
        <w:rPr>
          <w:rFonts w:cs="Times New Roman"/>
          <w:b/>
          <w:bCs/>
          <w:color w:val="auto"/>
          <w:sz w:val="28"/>
          <w:szCs w:val="28"/>
          <w:lang w:val="kk-KZ"/>
        </w:rPr>
        <w:t>ы</w:t>
      </w:r>
      <w:r w:rsidRPr="00F05C83">
        <w:rPr>
          <w:rFonts w:cs="Times New Roman"/>
          <w:b/>
          <w:bCs/>
          <w:color w:val="auto"/>
          <w:sz w:val="28"/>
          <w:szCs w:val="28"/>
          <w:lang w:val="kk-KZ"/>
        </w:rPr>
        <w:t>тындысы</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Тірек қысымы аймағында үйменің артында сақталатын қайта пайдаланылатын қазбаларды ұстап тұрудың технологиялық сызбаларына талдау, қорғау тәсілдерін, құралдарын және оларды бекіту параметрлерін бағалау жүргізілді.</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 xml:space="preserve">Дайындық өндірісі оны жүргізу кезінде де, пайдалану кезінде де кернеулердің әсерінен деформацияланады. Сонымен қатар, қайта пайдаланылатын қазбалар тазарту жұмыстарының әсер ету аймағына түседі, бұл тау жыныстары мен бекітпелердің деформациясының жоғарылауына әкеледі </w:t>
      </w:r>
      <w:r w:rsidRPr="00F05C83">
        <w:rPr>
          <w:rFonts w:cs="Times New Roman"/>
          <w:bCs/>
          <w:color w:val="auto"/>
          <w:sz w:val="28"/>
          <w:szCs w:val="28"/>
          <w:lang w:val="kk-KZ"/>
        </w:rPr>
        <w:lastRenderedPageBreak/>
        <w:t>және олардың қайта бекітілуіне әкеледі.</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Өндірілген кеңістікпен шекарада қайта пайдалану үшін сақталатын шағын және орта қуатты қабаттар арқылы өтетін қазбаларды бекіту сызбалары талданған</w:t>
      </w:r>
    </w:p>
    <w:p w:rsidR="007F7538"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Қазба бекітпелерін арқанды анкерлермен күшейту оларды сақтау үшін, газ басқару, дренаж, қосалқы шығу жолдарын қамтамасыз ету және қайта пайдалану мақсатында жүргізіледі</w:t>
      </w:r>
      <w:r w:rsidR="007F7538" w:rsidRPr="00F05C83">
        <w:rPr>
          <w:rFonts w:cs="Times New Roman"/>
          <w:bCs/>
          <w:color w:val="auto"/>
          <w:sz w:val="28"/>
          <w:szCs w:val="28"/>
          <w:lang w:val="kk-KZ"/>
        </w:rPr>
        <w:t>.</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Жапсарлас үймені қайта пайдалану мақсатында оларды сақтау үшін қазбаларды бекіту технологиясын әзірлеу кезінде мынадай ережелер есептеудің геомеханикалық негізі болып табылады:</w:t>
      </w:r>
    </w:p>
    <w:p w:rsidR="00C8069C" w:rsidRPr="00F05C83" w:rsidRDefault="00C8069C" w:rsidP="00147940">
      <w:pPr>
        <w:pStyle w:val="a7"/>
        <w:numPr>
          <w:ilvl w:val="0"/>
          <w:numId w:val="9"/>
        </w:numPr>
        <w:tabs>
          <w:tab w:val="left" w:pos="0"/>
          <w:tab w:val="left" w:pos="993"/>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 xml:space="preserve">бірінші деңгейдегі </w:t>
      </w:r>
      <w:r w:rsidR="009F42A6" w:rsidRPr="00F05C83">
        <w:rPr>
          <w:rFonts w:ascii="Times New Roman" w:hAnsi="Times New Roman" w:cs="Times New Roman"/>
          <w:bCs/>
          <w:sz w:val="28"/>
          <w:szCs w:val="28"/>
          <w:lang w:val="kk-KZ"/>
        </w:rPr>
        <w:t>анкер</w:t>
      </w:r>
      <w:r w:rsidRPr="00F05C83">
        <w:rPr>
          <w:rFonts w:ascii="Times New Roman" w:hAnsi="Times New Roman" w:cs="Times New Roman"/>
          <w:bCs/>
          <w:sz w:val="28"/>
          <w:szCs w:val="28"/>
          <w:lang w:val="kk-KZ"/>
        </w:rPr>
        <w:t>лермен көтергіш арқалықты қалыптастыру;</w:t>
      </w:r>
    </w:p>
    <w:p w:rsidR="00C8069C" w:rsidRPr="00F05C83" w:rsidRDefault="00C8069C" w:rsidP="00147940">
      <w:pPr>
        <w:pStyle w:val="a7"/>
        <w:numPr>
          <w:ilvl w:val="0"/>
          <w:numId w:val="9"/>
        </w:numPr>
        <w:tabs>
          <w:tab w:val="left" w:pos="0"/>
          <w:tab w:val="left" w:pos="993"/>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табиғи қысым қоймасынан тыс қазба шатырының жыныстары қоймадағы жыныстарға қарағанда аз ығысуларға және жүктемелерге үлкен қарсылықтарға ие;</w:t>
      </w:r>
    </w:p>
    <w:p w:rsidR="00C8069C" w:rsidRPr="00F05C83" w:rsidRDefault="00C8069C" w:rsidP="00147940">
      <w:pPr>
        <w:pStyle w:val="a7"/>
        <w:numPr>
          <w:ilvl w:val="0"/>
          <w:numId w:val="9"/>
        </w:numPr>
        <w:tabs>
          <w:tab w:val="left" w:pos="0"/>
          <w:tab w:val="left" w:pos="993"/>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үйменің артындағы шатыр жыныстарының жылжуы қысым күмбезінің аралығының қазбаның бүйірлерінің ықтимал бұзылу шамасына ұлғаюына және, тиісінше, табиғи қысым күмбезінің мөлшерінің едәуір ұлғаюына әкеледі;</w:t>
      </w:r>
    </w:p>
    <w:p w:rsidR="00C8069C" w:rsidRPr="00F05C83" w:rsidRDefault="00C8069C" w:rsidP="00147940">
      <w:pPr>
        <w:pStyle w:val="a7"/>
        <w:numPr>
          <w:ilvl w:val="0"/>
          <w:numId w:val="9"/>
        </w:numPr>
        <w:tabs>
          <w:tab w:val="left" w:pos="0"/>
          <w:tab w:val="left" w:pos="993"/>
        </w:tabs>
        <w:spacing w:after="0" w:line="240" w:lineRule="auto"/>
        <w:ind w:left="0" w:firstLine="709"/>
        <w:jc w:val="both"/>
        <w:rPr>
          <w:rFonts w:ascii="Times New Roman" w:hAnsi="Times New Roman" w:cs="Times New Roman"/>
          <w:bCs/>
          <w:sz w:val="28"/>
          <w:szCs w:val="28"/>
          <w:lang w:val="kk-KZ"/>
        </w:rPr>
      </w:pPr>
      <w:r w:rsidRPr="00F05C83">
        <w:rPr>
          <w:rFonts w:ascii="Times New Roman" w:hAnsi="Times New Roman" w:cs="Times New Roman"/>
          <w:bCs/>
          <w:sz w:val="28"/>
          <w:szCs w:val="28"/>
          <w:lang w:val="kk-KZ"/>
        </w:rPr>
        <w:t xml:space="preserve">табиғи қысым қоймасындағы тау жыныстарының контурлық массивін терең төсеу </w:t>
      </w:r>
      <w:r w:rsidR="0014661B" w:rsidRPr="00F05C83">
        <w:rPr>
          <w:rFonts w:ascii="Times New Roman" w:hAnsi="Times New Roman" w:cs="Times New Roman"/>
          <w:bCs/>
          <w:sz w:val="28"/>
          <w:szCs w:val="28"/>
          <w:lang w:val="kk-KZ"/>
        </w:rPr>
        <w:t>анкер</w:t>
      </w:r>
      <w:r w:rsidRPr="00F05C83">
        <w:rPr>
          <w:rFonts w:ascii="Times New Roman" w:hAnsi="Times New Roman" w:cs="Times New Roman"/>
          <w:bCs/>
          <w:sz w:val="28"/>
          <w:szCs w:val="28"/>
          <w:lang w:val="kk-KZ"/>
        </w:rPr>
        <w:t>інің көмегімен жоғары орналасқан жыныстармен байланыстыру тау жыныстарының қалыптасқан тірек арқалығының тұрақты массивке ілінуіне және қазба бекітпесіндегі жүктемені теңестіруге әкеледі.</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Бұл ретте анкерлік бекітпе тазалау кенжарының жанасқан қазбамен түйісуінде Жұмыстың қауіпсіз жағдайлары қамтамасыз етілетіндей, ал кейіннен оны қайта пайдалану үшін сақтау және оны пайдаланудың барлық мерзіміне жөндеусіз ұстау үшін есептеледі.</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Көмір шахталарында тау-кен қазбаларын бекіту технологиясы, тәсілдері мен құралдары қарастырылды</w:t>
      </w:r>
    </w:p>
    <w:p w:rsidR="00C8069C"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Қарағанды көмір бассейнінің шахталары жағдайында тау-кен жұмыстары терең горизонттарға өткен кезде үйменің артында қазбаларды ұстап тұру кезінде қазбалар контурларының деформацияларының әртүрлі көріністері байқалады: шатырдың шөгуі; біркелкі емес қысым; шатырдың жоғарғы қабаттарының шөгуі; күмбезді жыныстардың құлауы; үйменің артындағы тірек қысымы аймағындағы қысымның жоғарылауы; шатыр жыныстарының жылжуының жоғарылауы; қазбалардың бүй</w:t>
      </w:r>
      <w:r w:rsidR="000B4A6C" w:rsidRPr="00F05C83">
        <w:rPr>
          <w:rFonts w:cs="Times New Roman"/>
          <w:bCs/>
          <w:color w:val="auto"/>
          <w:sz w:val="28"/>
          <w:szCs w:val="28"/>
          <w:lang w:val="kk-KZ"/>
        </w:rPr>
        <w:t xml:space="preserve">ірлерінен шығып кету; металл аркалы </w:t>
      </w:r>
      <w:r w:rsidRPr="00F05C83">
        <w:rPr>
          <w:rFonts w:cs="Times New Roman"/>
          <w:bCs/>
          <w:color w:val="auto"/>
          <w:sz w:val="28"/>
          <w:szCs w:val="28"/>
          <w:lang w:val="kk-KZ"/>
        </w:rPr>
        <w:t>бекітпе (МА</w:t>
      </w:r>
      <w:r w:rsidR="00A57A80" w:rsidRPr="00F05C83">
        <w:rPr>
          <w:rFonts w:cs="Times New Roman"/>
          <w:bCs/>
          <w:color w:val="auto"/>
          <w:sz w:val="28"/>
          <w:szCs w:val="28"/>
          <w:lang w:val="kk-KZ"/>
        </w:rPr>
        <w:t>Б</w:t>
      </w:r>
      <w:r w:rsidRPr="00F05C83">
        <w:rPr>
          <w:rFonts w:cs="Times New Roman"/>
          <w:bCs/>
          <w:color w:val="auto"/>
          <w:sz w:val="28"/>
          <w:szCs w:val="28"/>
          <w:lang w:val="kk-KZ"/>
        </w:rPr>
        <w:t>) иілгіштігі (қамыттары) түйіндерінің бұзылуы; МА</w:t>
      </w:r>
      <w:r w:rsidR="000B4A6C" w:rsidRPr="00F05C83">
        <w:rPr>
          <w:rFonts w:cs="Times New Roman"/>
          <w:bCs/>
          <w:color w:val="auto"/>
          <w:sz w:val="28"/>
          <w:szCs w:val="28"/>
          <w:lang w:val="kk-KZ"/>
        </w:rPr>
        <w:t>Б</w:t>
      </w:r>
      <w:r w:rsidRPr="00F05C83">
        <w:rPr>
          <w:rFonts w:cs="Times New Roman"/>
          <w:bCs/>
          <w:color w:val="auto"/>
          <w:sz w:val="28"/>
          <w:szCs w:val="28"/>
          <w:lang w:val="kk-KZ"/>
        </w:rPr>
        <w:t xml:space="preserve"> бүйір аяғының профилінің жарылуы; топырақтың; қазба қимасының контурына бүйірлік аяқтарды сығу. </w:t>
      </w:r>
    </w:p>
    <w:p w:rsidR="00700187" w:rsidRPr="00F05C83" w:rsidRDefault="00C8069C" w:rsidP="00F05C83">
      <w:pPr>
        <w:tabs>
          <w:tab w:val="left" w:pos="0"/>
          <w:tab w:val="left" w:pos="993"/>
        </w:tabs>
        <w:ind w:firstLine="709"/>
        <w:jc w:val="both"/>
        <w:rPr>
          <w:rFonts w:cs="Times New Roman"/>
          <w:bCs/>
          <w:color w:val="auto"/>
          <w:sz w:val="28"/>
          <w:szCs w:val="28"/>
          <w:lang w:val="kk-KZ"/>
        </w:rPr>
      </w:pPr>
      <w:r w:rsidRPr="00F05C83">
        <w:rPr>
          <w:rFonts w:cs="Times New Roman"/>
          <w:bCs/>
          <w:color w:val="auto"/>
          <w:sz w:val="28"/>
          <w:szCs w:val="28"/>
          <w:lang w:val="kk-KZ"/>
        </w:rPr>
        <w:t>Үйменің артында қайта пайдаланылатын қазба жұмыстарын қолдау технологиясында проблеманы белгілеу және зерттеудің құрылымдық сызбасын әзірлеу қалыптасты.</w:t>
      </w:r>
    </w:p>
    <w:p w:rsidR="00E4421C" w:rsidRPr="00F05C83" w:rsidRDefault="00E4421C" w:rsidP="00F05C83">
      <w:pPr>
        <w:tabs>
          <w:tab w:val="left" w:pos="0"/>
          <w:tab w:val="left" w:pos="993"/>
        </w:tabs>
        <w:ind w:firstLine="567"/>
        <w:jc w:val="both"/>
        <w:rPr>
          <w:rFonts w:cs="Times New Roman"/>
          <w:bCs/>
          <w:color w:val="auto"/>
          <w:sz w:val="28"/>
          <w:szCs w:val="28"/>
          <w:lang w:val="kk-KZ"/>
        </w:rPr>
      </w:pPr>
    </w:p>
    <w:p w:rsidR="00E4421C" w:rsidRPr="00F05C83" w:rsidRDefault="00E4421C" w:rsidP="00F05C83">
      <w:pPr>
        <w:tabs>
          <w:tab w:val="left" w:pos="0"/>
          <w:tab w:val="left" w:pos="993"/>
        </w:tabs>
        <w:ind w:firstLine="567"/>
        <w:jc w:val="both"/>
        <w:rPr>
          <w:rFonts w:cs="Times New Roman"/>
          <w:bCs/>
          <w:color w:val="auto"/>
          <w:sz w:val="28"/>
          <w:szCs w:val="28"/>
          <w:lang w:val="kk-KZ"/>
        </w:rPr>
      </w:pPr>
    </w:p>
    <w:p w:rsidR="00E4421C" w:rsidRPr="00F05C83" w:rsidRDefault="00E4421C" w:rsidP="00F05C83">
      <w:pPr>
        <w:tabs>
          <w:tab w:val="left" w:pos="0"/>
          <w:tab w:val="left" w:pos="993"/>
        </w:tabs>
        <w:ind w:firstLine="567"/>
        <w:jc w:val="both"/>
        <w:rPr>
          <w:rFonts w:cs="Times New Roman"/>
          <w:bCs/>
          <w:color w:val="auto"/>
          <w:sz w:val="28"/>
          <w:szCs w:val="28"/>
          <w:lang w:val="kk-KZ"/>
        </w:rPr>
      </w:pPr>
    </w:p>
    <w:p w:rsidR="00E4421C" w:rsidRPr="00F05C83" w:rsidRDefault="00E4421C" w:rsidP="00F05C83">
      <w:pPr>
        <w:tabs>
          <w:tab w:val="left" w:pos="0"/>
          <w:tab w:val="left" w:pos="993"/>
        </w:tabs>
        <w:ind w:firstLine="567"/>
        <w:jc w:val="both"/>
        <w:rPr>
          <w:rFonts w:cs="Times New Roman"/>
          <w:bCs/>
          <w:color w:val="auto"/>
          <w:sz w:val="28"/>
          <w:szCs w:val="28"/>
          <w:lang w:val="kk-KZ"/>
        </w:rPr>
      </w:pPr>
    </w:p>
    <w:p w:rsidR="00E4421C" w:rsidRPr="00F05C83" w:rsidRDefault="00E4421C" w:rsidP="00F05C83">
      <w:pPr>
        <w:widowControl/>
        <w:suppressAutoHyphens w:val="0"/>
        <w:ind w:firstLine="709"/>
        <w:jc w:val="both"/>
        <w:outlineLvl w:val="0"/>
        <w:rPr>
          <w:rFonts w:eastAsia="Calibri" w:cs="Times New Roman"/>
          <w:color w:val="auto"/>
          <w:sz w:val="28"/>
          <w:szCs w:val="28"/>
          <w:lang w:val="kk-KZ" w:bidi="ar-SA"/>
        </w:rPr>
      </w:pPr>
      <w:r w:rsidRPr="00F05C83">
        <w:rPr>
          <w:rFonts w:eastAsia="Calibri" w:cs="Times New Roman"/>
          <w:b/>
          <w:color w:val="auto"/>
          <w:sz w:val="28"/>
          <w:szCs w:val="28"/>
          <w:lang w:val="kk-KZ" w:bidi="ar-SA"/>
        </w:rPr>
        <w:lastRenderedPageBreak/>
        <w:t>2 ТАУ-КЕН ЖҰМЫСТАРЫН ДАМЫТУ СЫЗБАСЫНДА ТАУ-КЕН ҚАЗБАЛАРЫН БІР ЖӘНЕ КӨП ДЕҢГЕЙЛІ БЕКІТУГЕ АРНАЛҒАН ҚҰРАЛДАР</w:t>
      </w:r>
    </w:p>
    <w:p w:rsidR="00E4421C" w:rsidRPr="00F05C83" w:rsidRDefault="00E4421C" w:rsidP="00F05C83">
      <w:pPr>
        <w:widowControl/>
        <w:suppressAutoHyphens w:val="0"/>
        <w:ind w:firstLine="709"/>
        <w:jc w:val="center"/>
        <w:outlineLvl w:val="0"/>
        <w:rPr>
          <w:rFonts w:eastAsia="Calibri" w:cs="Times New Roman"/>
          <w:color w:val="auto"/>
          <w:sz w:val="28"/>
          <w:szCs w:val="28"/>
          <w:lang w:val="kk-KZ" w:bidi="ar-SA"/>
        </w:rPr>
      </w:pPr>
    </w:p>
    <w:p w:rsidR="00E4421C" w:rsidRPr="00F05C83" w:rsidRDefault="00E4421C" w:rsidP="00F05C83">
      <w:pPr>
        <w:widowControl/>
        <w:suppressAutoHyphens w:val="0"/>
        <w:ind w:firstLine="709"/>
        <w:jc w:val="both"/>
        <w:outlineLvl w:val="0"/>
        <w:rPr>
          <w:rFonts w:eastAsia="Calibri" w:cs="Times New Roman"/>
          <w:color w:val="auto"/>
          <w:sz w:val="28"/>
          <w:szCs w:val="28"/>
          <w:lang w:val="kk-KZ" w:bidi="ar-SA"/>
        </w:rPr>
      </w:pPr>
      <w:r w:rsidRPr="00F05C83">
        <w:rPr>
          <w:rFonts w:eastAsia="Calibri" w:cs="Times New Roman"/>
          <w:color w:val="auto"/>
          <w:sz w:val="28"/>
          <w:szCs w:val="28"/>
          <w:lang w:val="kk-KZ" w:bidi="ar-SA"/>
        </w:rPr>
        <w:t>Төменде өндірілген кеңістікпен шекарада үйменің артында сақталатын қазбаларды бекіту үшін көмір кен орындарын игерудің әртүрлі жағдайларында тау жыныстарын пайдалану қазбаларының контурларының айналасында бекіту кезінде бір және көп деңгейлі беріктендіру және тұрақтандыру жүйелері келтірілген.</w:t>
      </w:r>
    </w:p>
    <w:p w:rsidR="00E4421C" w:rsidRPr="00F05C83" w:rsidRDefault="00E4421C" w:rsidP="00F05C83">
      <w:pPr>
        <w:widowControl/>
        <w:suppressAutoHyphens w:val="0"/>
        <w:ind w:firstLine="709"/>
        <w:jc w:val="both"/>
        <w:outlineLvl w:val="0"/>
        <w:rPr>
          <w:rFonts w:eastAsia="Calibri" w:cs="Times New Roman"/>
          <w:color w:val="auto"/>
          <w:sz w:val="28"/>
          <w:szCs w:val="28"/>
          <w:lang w:val="kk-KZ" w:bidi="ar-SA"/>
        </w:rPr>
      </w:pPr>
    </w:p>
    <w:p w:rsidR="00E4421C" w:rsidRPr="00F05C83" w:rsidRDefault="00E4421C"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b/>
          <w:color w:val="auto"/>
          <w:sz w:val="28"/>
          <w:szCs w:val="28"/>
          <w:lang w:val="kk-KZ" w:bidi="ar-SA"/>
        </w:rPr>
        <w:t>2.1 Тау-кен қазбаларын бекіту кезінде анкерлік бекітпені қолданудың негізгі қағидаларын бағалау</w:t>
      </w:r>
    </w:p>
    <w:p w:rsidR="00E4421C" w:rsidRPr="00F05C83" w:rsidRDefault="00E4421C" w:rsidP="00F05C83">
      <w:pPr>
        <w:widowControl/>
        <w:suppressAutoHyphens w:val="0"/>
        <w:ind w:firstLine="709"/>
        <w:jc w:val="both"/>
        <w:rPr>
          <w:rFonts w:eastAsia="Times New Roman" w:cs="Times New Roman"/>
          <w:color w:val="auto"/>
          <w:sz w:val="28"/>
          <w:szCs w:val="28"/>
          <w:lang w:val="kk-KZ" w:bidi="ar-SA"/>
        </w:rPr>
      </w:pPr>
      <w:r w:rsidRPr="00F05C83">
        <w:rPr>
          <w:rFonts w:eastAsia="Times New Roman" w:cs="Times New Roman"/>
          <w:color w:val="auto"/>
          <w:sz w:val="28"/>
          <w:szCs w:val="28"/>
          <w:lang w:val="kk-KZ" w:bidi="ar-SA"/>
        </w:rPr>
        <w:t>Анкерлік және аркалы рамалы металл бекітпелер оларды пайдаланудың әртүрлі геомеханикалық қағидаларына байланысты қазбалардың шатыр жыныстарын нығайтуға және қолдауға әр түрлі әсер етеді.</w:t>
      </w:r>
    </w:p>
    <w:p w:rsidR="00E4421C" w:rsidRPr="00F05C83" w:rsidRDefault="00E4421C" w:rsidP="00F05C83">
      <w:pPr>
        <w:widowControl/>
        <w:suppressAutoHyphens w:val="0"/>
        <w:ind w:firstLine="709"/>
        <w:jc w:val="both"/>
        <w:rPr>
          <w:rFonts w:eastAsia="Times New Roman" w:cs="Times New Roman"/>
          <w:color w:val="auto"/>
          <w:sz w:val="28"/>
          <w:szCs w:val="28"/>
          <w:lang w:val="kk-KZ" w:bidi="ar-SA"/>
        </w:rPr>
      </w:pPr>
      <w:r w:rsidRPr="00F05C83">
        <w:rPr>
          <w:rFonts w:eastAsia="Times New Roman" w:cs="Times New Roman"/>
          <w:color w:val="auto"/>
          <w:sz w:val="28"/>
          <w:szCs w:val="28"/>
          <w:lang w:val="kk-KZ" w:bidi="ar-SA"/>
        </w:rPr>
        <w:t>Қолданылатын металл пісіретін иілгіш тау-кен бекітпесі (негізінен үш буынды) қазбаның төбесінде қабыршақтанған жыныстардың салмағын ұстап тұруға қызмет етеді. Оны орнату кезінде шатырда күмбездер қалады, бұл кернеулердің қайта бөлінуіне және рамаларға жүктемелердің жоғарылауымен тау жыныстарының деформацияларының дамуына ықпал етеді. Анкерлік бекітпе шатырдың жыныс-көмір қабаттарын бекітуге және олардың жиынтық түзілуін болдырмауға арналған (2.1</w:t>
      </w:r>
      <w:r w:rsidR="00147940">
        <w:rPr>
          <w:rFonts w:eastAsia="Times New Roman" w:cs="Times New Roman"/>
          <w:color w:val="auto"/>
          <w:sz w:val="28"/>
          <w:szCs w:val="28"/>
          <w:lang w:val="kk-KZ" w:bidi="ar-SA"/>
        </w:rPr>
        <w:t>-</w:t>
      </w:r>
      <w:r w:rsidRPr="00F05C83">
        <w:rPr>
          <w:rFonts w:eastAsia="Times New Roman" w:cs="Times New Roman"/>
          <w:color w:val="auto"/>
          <w:sz w:val="28"/>
          <w:szCs w:val="28"/>
          <w:lang w:val="kk-KZ" w:bidi="ar-SA"/>
        </w:rPr>
        <w:t xml:space="preserve">сурет). </w:t>
      </w:r>
    </w:p>
    <w:p w:rsidR="00E4421C" w:rsidRPr="00F05C83" w:rsidRDefault="00E4421C" w:rsidP="00F05C83">
      <w:pPr>
        <w:widowControl/>
        <w:suppressAutoHyphens w:val="0"/>
        <w:ind w:firstLine="567"/>
        <w:jc w:val="both"/>
        <w:rPr>
          <w:rFonts w:eastAsia="Times New Roman" w:cs="Times New Roman"/>
          <w:color w:val="auto"/>
          <w:sz w:val="28"/>
          <w:szCs w:val="28"/>
          <w:lang w:val="kk-KZ" w:bidi="ar-SA"/>
        </w:rPr>
      </w:pPr>
    </w:p>
    <w:p w:rsidR="00E4421C" w:rsidRPr="00F05C83" w:rsidRDefault="00E4421C" w:rsidP="00F05C83">
      <w:pPr>
        <w:tabs>
          <w:tab w:val="left" w:pos="0"/>
          <w:tab w:val="left" w:pos="993"/>
        </w:tabs>
        <w:jc w:val="center"/>
        <w:rPr>
          <w:lang w:val="kk-KZ"/>
        </w:rPr>
      </w:pPr>
      <w:r w:rsidRPr="00F05C83">
        <w:rPr>
          <w:noProof/>
          <w:lang w:val="ru-RU" w:eastAsia="ru-RU" w:bidi="ar-SA"/>
        </w:rPr>
        <w:drawing>
          <wp:inline distT="0" distB="0" distL="0" distR="0" wp14:anchorId="14F96733" wp14:editId="3EF8BB5C">
            <wp:extent cx="6115050" cy="17926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1792605"/>
                    </a:xfrm>
                    <a:prstGeom prst="rect">
                      <a:avLst/>
                    </a:prstGeom>
                    <a:noFill/>
                  </pic:spPr>
                </pic:pic>
              </a:graphicData>
            </a:graphic>
          </wp:inline>
        </w:drawing>
      </w:r>
    </w:p>
    <w:p w:rsidR="00E4421C" w:rsidRPr="00F05C83" w:rsidRDefault="00147940" w:rsidP="00147940">
      <w:pPr>
        <w:tabs>
          <w:tab w:val="left" w:pos="0"/>
          <w:tab w:val="left" w:pos="993"/>
        </w:tabs>
        <w:ind w:firstLine="1843"/>
        <w:jc w:val="both"/>
        <w:rPr>
          <w:lang w:val="kk-KZ"/>
        </w:rPr>
      </w:pPr>
      <w:r>
        <w:rPr>
          <w:lang w:val="kk-KZ"/>
        </w:rPr>
        <w:t>а                                                                                         ә</w:t>
      </w:r>
    </w:p>
    <w:p w:rsidR="00B70C7D" w:rsidRPr="00B70C7D" w:rsidRDefault="00B70C7D" w:rsidP="00147940">
      <w:pPr>
        <w:tabs>
          <w:tab w:val="left" w:pos="0"/>
          <w:tab w:val="left" w:pos="993"/>
        </w:tabs>
        <w:ind w:firstLine="709"/>
        <w:jc w:val="both"/>
        <w:rPr>
          <w:sz w:val="16"/>
          <w:szCs w:val="16"/>
          <w:lang w:val="kk-KZ"/>
        </w:rPr>
      </w:pPr>
    </w:p>
    <w:p w:rsidR="00E4421C" w:rsidRPr="00F05C83" w:rsidRDefault="00147940" w:rsidP="00147940">
      <w:pPr>
        <w:tabs>
          <w:tab w:val="left" w:pos="0"/>
          <w:tab w:val="left" w:pos="993"/>
        </w:tabs>
        <w:ind w:firstLine="709"/>
        <w:jc w:val="both"/>
        <w:rPr>
          <w:lang w:val="kk-KZ"/>
        </w:rPr>
      </w:pPr>
      <w:r>
        <w:rPr>
          <w:lang w:val="kk-KZ"/>
        </w:rPr>
        <w:t xml:space="preserve">а – </w:t>
      </w:r>
      <w:r w:rsidRPr="00F05C83">
        <w:rPr>
          <w:lang w:val="kk-KZ"/>
        </w:rPr>
        <w:t>м</w:t>
      </w:r>
      <w:r w:rsidR="00E4421C" w:rsidRPr="00F05C83">
        <w:rPr>
          <w:lang w:val="kk-KZ"/>
        </w:rPr>
        <w:t xml:space="preserve">етал пісіретін рамалық және анкерлік ә </w:t>
      </w:r>
      <w:r>
        <w:rPr>
          <w:lang w:val="kk-KZ"/>
        </w:rPr>
        <w:t xml:space="preserve">– </w:t>
      </w:r>
      <w:r w:rsidR="00E4421C" w:rsidRPr="00F05C83">
        <w:rPr>
          <w:lang w:val="kk-KZ"/>
        </w:rPr>
        <w:t>бекітпелер кезінде сыйымды жыныстармен жұмыс үйлесімділігінің салыстырмалы бағасы</w:t>
      </w:r>
    </w:p>
    <w:p w:rsidR="00E4421C" w:rsidRPr="00147940" w:rsidRDefault="00E4421C" w:rsidP="00F05C83">
      <w:pPr>
        <w:tabs>
          <w:tab w:val="left" w:pos="0"/>
          <w:tab w:val="left" w:pos="993"/>
        </w:tabs>
        <w:jc w:val="center"/>
        <w:rPr>
          <w:sz w:val="16"/>
          <w:szCs w:val="16"/>
          <w:lang w:val="kk-KZ"/>
        </w:rPr>
      </w:pPr>
    </w:p>
    <w:p w:rsidR="00E4421C" w:rsidRPr="00F05C83" w:rsidRDefault="00E4421C" w:rsidP="00F05C83">
      <w:pPr>
        <w:tabs>
          <w:tab w:val="left" w:pos="0"/>
          <w:tab w:val="left" w:pos="993"/>
        </w:tabs>
        <w:jc w:val="center"/>
        <w:rPr>
          <w:sz w:val="28"/>
          <w:szCs w:val="28"/>
          <w:lang w:val="kk-KZ"/>
        </w:rPr>
      </w:pPr>
      <w:r w:rsidRPr="00F05C83">
        <w:rPr>
          <w:sz w:val="28"/>
          <w:szCs w:val="28"/>
          <w:lang w:val="kk-KZ"/>
        </w:rPr>
        <w:t>Сурет 2.1</w:t>
      </w:r>
      <w:r w:rsidR="00147940">
        <w:rPr>
          <w:sz w:val="28"/>
          <w:szCs w:val="28"/>
          <w:lang w:val="kk-KZ"/>
        </w:rPr>
        <w:t xml:space="preserve"> </w:t>
      </w:r>
      <w:r w:rsidR="00147940">
        <w:rPr>
          <w:rFonts w:cs="Times New Roman"/>
          <w:sz w:val="28"/>
          <w:szCs w:val="28"/>
          <w:lang w:val="kk-KZ"/>
        </w:rPr>
        <w:t>–</w:t>
      </w:r>
      <w:r w:rsidR="00147940">
        <w:rPr>
          <w:sz w:val="28"/>
          <w:szCs w:val="28"/>
          <w:lang w:val="kk-KZ"/>
        </w:rPr>
        <w:t xml:space="preserve"> </w:t>
      </w:r>
      <w:r w:rsidRPr="00F05C83">
        <w:rPr>
          <w:sz w:val="28"/>
          <w:szCs w:val="28"/>
          <w:lang w:val="kk-KZ"/>
        </w:rPr>
        <w:t>Тау жыныстарының массивіндегі тау қысымы мен кернеулерінің таралуы</w:t>
      </w:r>
    </w:p>
    <w:p w:rsidR="00E4421C" w:rsidRDefault="00E4421C" w:rsidP="00F05C83">
      <w:pPr>
        <w:tabs>
          <w:tab w:val="left" w:pos="0"/>
          <w:tab w:val="left" w:pos="993"/>
        </w:tabs>
        <w:jc w:val="center"/>
        <w:rPr>
          <w:sz w:val="28"/>
          <w:szCs w:val="28"/>
          <w:lang w:val="kk-KZ"/>
        </w:rPr>
      </w:pPr>
    </w:p>
    <w:p w:rsidR="00147940" w:rsidRPr="00F05C83" w:rsidRDefault="00147940" w:rsidP="00147940">
      <w:pPr>
        <w:widowControl/>
        <w:suppressAutoHyphens w:val="0"/>
        <w:ind w:firstLine="709"/>
        <w:jc w:val="both"/>
        <w:rPr>
          <w:rFonts w:eastAsia="Times New Roman" w:cs="Times New Roman"/>
          <w:color w:val="auto"/>
          <w:sz w:val="28"/>
          <w:szCs w:val="28"/>
          <w:lang w:val="kk-KZ" w:bidi="ar-SA"/>
        </w:rPr>
      </w:pPr>
      <w:r w:rsidRPr="00F05C83">
        <w:rPr>
          <w:rFonts w:eastAsia="Times New Roman" w:cs="Times New Roman"/>
          <w:color w:val="auto"/>
          <w:sz w:val="28"/>
          <w:szCs w:val="28"/>
          <w:lang w:val="kk-KZ" w:bidi="ar-SA"/>
        </w:rPr>
        <w:t>Шатырға және бүйірге бұрғыланған шпур қазбаларына полимерлі шайырмен орнатылатын және бекітілетін өзекшелерден тұратын анкерлік бекітпе, анкерлер үшін тірек элементтері және контурдағы анкераралық торлы кергіш, металл рамалық және басқа да тірек бекітпелерден айырмашылығы орнатудан кейін бірден массивті байланыстыруды және нығайтуды жүзеге асырады, бұл осы массивтің жылжуы мен бұзылуын азайтуға ықпал етеді [22].</w:t>
      </w:r>
    </w:p>
    <w:p w:rsidR="00147940" w:rsidRPr="00F05C83" w:rsidRDefault="00147940" w:rsidP="00147940">
      <w:pPr>
        <w:widowControl/>
        <w:suppressAutoHyphens w:val="0"/>
        <w:ind w:firstLine="709"/>
        <w:jc w:val="both"/>
        <w:rPr>
          <w:rFonts w:eastAsia="Times New Roman" w:cs="Times New Roman"/>
          <w:color w:val="auto"/>
          <w:sz w:val="28"/>
          <w:szCs w:val="28"/>
          <w:lang w:val="kk-KZ" w:bidi="ar-SA"/>
        </w:rPr>
      </w:pPr>
      <w:r w:rsidRPr="00F05C83">
        <w:rPr>
          <w:rFonts w:eastAsia="Times New Roman" w:cs="Times New Roman"/>
          <w:color w:val="auto"/>
          <w:sz w:val="28"/>
          <w:szCs w:val="28"/>
          <w:lang w:val="kk-KZ" w:bidi="ar-SA"/>
        </w:rPr>
        <w:lastRenderedPageBreak/>
        <w:t>2.2-суретте [23] тау жыныстарының массивіндегі тау қысымы мен кернеулерінің таралу сипаты және төменгі және жоғары кернеулер аймағының қалыптасуы көрсетілген (тірек қысымы).</w:t>
      </w:r>
    </w:p>
    <w:p w:rsidR="00147940" w:rsidRPr="00F05C83" w:rsidRDefault="00147940" w:rsidP="00147940">
      <w:pPr>
        <w:tabs>
          <w:tab w:val="left" w:pos="0"/>
          <w:tab w:val="left" w:pos="993"/>
        </w:tabs>
        <w:ind w:firstLine="709"/>
        <w:jc w:val="both"/>
        <w:rPr>
          <w:sz w:val="28"/>
          <w:szCs w:val="28"/>
          <w:lang w:val="kk-KZ"/>
        </w:rPr>
      </w:pPr>
    </w:p>
    <w:p w:rsidR="00E4421C" w:rsidRPr="00F05C83" w:rsidRDefault="00E4421C" w:rsidP="00F05C83">
      <w:pPr>
        <w:tabs>
          <w:tab w:val="left" w:pos="0"/>
          <w:tab w:val="left" w:pos="993"/>
        </w:tabs>
        <w:jc w:val="center"/>
        <w:rPr>
          <w:sz w:val="28"/>
          <w:szCs w:val="28"/>
          <w:lang w:val="kk-KZ"/>
        </w:rPr>
      </w:pPr>
      <w:r w:rsidRPr="00F05C83">
        <w:rPr>
          <w:noProof/>
          <w:sz w:val="28"/>
          <w:szCs w:val="28"/>
          <w:lang w:val="ru-RU" w:eastAsia="ru-RU" w:bidi="ar-SA"/>
        </w:rPr>
        <w:drawing>
          <wp:inline distT="0" distB="0" distL="0" distR="0" wp14:anchorId="67389C39" wp14:editId="01CE34D1">
            <wp:extent cx="5301556" cy="238931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4151" cy="2390481"/>
                    </a:xfrm>
                    <a:prstGeom prst="rect">
                      <a:avLst/>
                    </a:prstGeom>
                    <a:noFill/>
                  </pic:spPr>
                </pic:pic>
              </a:graphicData>
            </a:graphic>
          </wp:inline>
        </w:drawing>
      </w:r>
    </w:p>
    <w:p w:rsidR="00E4421C" w:rsidRPr="00147940" w:rsidRDefault="00E4421C" w:rsidP="00F05C83">
      <w:pPr>
        <w:tabs>
          <w:tab w:val="left" w:pos="0"/>
          <w:tab w:val="left" w:pos="993"/>
        </w:tabs>
        <w:jc w:val="center"/>
        <w:rPr>
          <w:sz w:val="16"/>
          <w:szCs w:val="16"/>
          <w:lang w:val="kk-KZ"/>
        </w:rPr>
      </w:pPr>
    </w:p>
    <w:p w:rsidR="00E4421C" w:rsidRPr="00F05C83" w:rsidRDefault="00E4421C" w:rsidP="00147940">
      <w:pPr>
        <w:tabs>
          <w:tab w:val="left" w:pos="0"/>
          <w:tab w:val="left" w:pos="993"/>
        </w:tabs>
        <w:ind w:firstLine="709"/>
        <w:jc w:val="both"/>
        <w:rPr>
          <w:lang w:val="kk-KZ"/>
        </w:rPr>
      </w:pPr>
      <w:r w:rsidRPr="00F05C83">
        <w:rPr>
          <w:lang w:val="kk-KZ"/>
        </w:rPr>
        <w:t>1</w:t>
      </w:r>
      <w:r w:rsidR="00147940">
        <w:rPr>
          <w:lang w:val="kk-KZ"/>
        </w:rPr>
        <w:t xml:space="preserve"> </w:t>
      </w:r>
      <w:r w:rsidRPr="00F05C83">
        <w:rPr>
          <w:lang w:val="kk-KZ"/>
        </w:rPr>
        <w:t>-</w:t>
      </w:r>
      <w:r w:rsidR="00147940">
        <w:rPr>
          <w:lang w:val="kk-KZ"/>
        </w:rPr>
        <w:t xml:space="preserve"> </w:t>
      </w:r>
      <w:r w:rsidRPr="00F05C83">
        <w:rPr>
          <w:lang w:val="kk-KZ"/>
        </w:rPr>
        <w:t>дайындық қазбасының контуры; 2</w:t>
      </w:r>
      <w:r w:rsidR="00147940">
        <w:rPr>
          <w:lang w:val="kk-KZ"/>
        </w:rPr>
        <w:t xml:space="preserve"> </w:t>
      </w:r>
      <w:r w:rsidRPr="00F05C83">
        <w:rPr>
          <w:lang w:val="kk-KZ"/>
        </w:rPr>
        <w:t>-</w:t>
      </w:r>
      <w:r w:rsidR="00147940">
        <w:rPr>
          <w:lang w:val="kk-KZ"/>
        </w:rPr>
        <w:t xml:space="preserve"> </w:t>
      </w:r>
      <w:r w:rsidRPr="00F05C83">
        <w:rPr>
          <w:lang w:val="kk-KZ"/>
        </w:rPr>
        <w:t>табиғи кернеулер аймағы; 3</w:t>
      </w:r>
      <w:r w:rsidR="00147940">
        <w:rPr>
          <w:lang w:val="kk-KZ"/>
        </w:rPr>
        <w:t xml:space="preserve"> </w:t>
      </w:r>
      <w:r w:rsidRPr="00F05C83">
        <w:rPr>
          <w:lang w:val="kk-KZ"/>
        </w:rPr>
        <w:t>-</w:t>
      </w:r>
      <w:r w:rsidR="00147940">
        <w:rPr>
          <w:lang w:val="kk-KZ"/>
        </w:rPr>
        <w:t xml:space="preserve"> </w:t>
      </w:r>
      <w:r w:rsidRPr="00F05C83">
        <w:rPr>
          <w:lang w:val="kk-KZ"/>
        </w:rPr>
        <w:t>тірек қысым аймағы; 4</w:t>
      </w:r>
      <w:r w:rsidR="00147940">
        <w:rPr>
          <w:lang w:val="kk-KZ"/>
        </w:rPr>
        <w:t xml:space="preserve"> </w:t>
      </w:r>
      <w:r w:rsidRPr="00F05C83">
        <w:rPr>
          <w:lang w:val="kk-KZ"/>
        </w:rPr>
        <w:t>-</w:t>
      </w:r>
      <w:r w:rsidR="00147940">
        <w:rPr>
          <w:lang w:val="kk-KZ"/>
        </w:rPr>
        <w:t xml:space="preserve"> </w:t>
      </w:r>
      <w:r w:rsidRPr="00F05C83">
        <w:rPr>
          <w:lang w:val="kk-KZ"/>
        </w:rPr>
        <w:t>төмен кернеулер аймағы Ϭ</w:t>
      </w:r>
      <w:r w:rsidRPr="00F05C83">
        <w:rPr>
          <w:vertAlign w:val="subscript"/>
          <w:lang w:val="kk-KZ"/>
        </w:rPr>
        <w:t>zmax</w:t>
      </w:r>
      <w:r w:rsidRPr="00F05C83">
        <w:rPr>
          <w:lang w:val="kk-KZ"/>
        </w:rPr>
        <w:t xml:space="preserve"> және Ϭ</w:t>
      </w:r>
      <w:r w:rsidRPr="00F05C83">
        <w:rPr>
          <w:vertAlign w:val="subscript"/>
          <w:lang w:val="kk-KZ"/>
        </w:rPr>
        <w:t>z</w:t>
      </w:r>
      <w:r w:rsidR="00AD544C">
        <w:rPr>
          <w:vertAlign w:val="subscript"/>
          <w:lang w:val="kk-KZ"/>
        </w:rPr>
        <w:t xml:space="preserve"> </w:t>
      </w:r>
      <w:r w:rsidRPr="00F05C83">
        <w:rPr>
          <w:lang w:val="kk-KZ"/>
        </w:rPr>
        <w:t>-</w:t>
      </w:r>
      <w:r w:rsidR="00AD544C">
        <w:rPr>
          <w:lang w:val="kk-KZ"/>
        </w:rPr>
        <w:t xml:space="preserve"> </w:t>
      </w:r>
      <w:r w:rsidRPr="00F05C83">
        <w:rPr>
          <w:lang w:val="kk-KZ"/>
        </w:rPr>
        <w:t>қазбаның айналасындағы массивтегі максималды және белсенді статикалық кернеулер; k</w:t>
      </w:r>
      <w:r w:rsidR="00AD544C">
        <w:rPr>
          <w:lang w:val="kk-KZ"/>
        </w:rPr>
        <w:t xml:space="preserve"> </w:t>
      </w:r>
      <w:r w:rsidRPr="00F05C83">
        <w:rPr>
          <w:lang w:val="kk-KZ"/>
        </w:rPr>
        <w:t>-</w:t>
      </w:r>
      <w:r w:rsidR="00AD544C">
        <w:rPr>
          <w:lang w:val="kk-KZ"/>
        </w:rPr>
        <w:t xml:space="preserve"> </w:t>
      </w:r>
      <w:r w:rsidRPr="00F05C83">
        <w:rPr>
          <w:lang w:val="kk-KZ"/>
        </w:rPr>
        <w:t>тірек қысымы аймағында жүктеменің арту коэффициенті; γ</w:t>
      </w:r>
      <w:r w:rsidR="00AD544C">
        <w:rPr>
          <w:lang w:val="kk-KZ"/>
        </w:rPr>
        <w:t xml:space="preserve"> </w:t>
      </w:r>
      <w:r w:rsidRPr="00F05C83">
        <w:rPr>
          <w:lang w:val="kk-KZ"/>
        </w:rPr>
        <w:t>-</w:t>
      </w:r>
      <w:r w:rsidR="00AD544C">
        <w:rPr>
          <w:lang w:val="kk-KZ"/>
        </w:rPr>
        <w:t xml:space="preserve"> </w:t>
      </w:r>
      <w:r w:rsidRPr="00F05C83">
        <w:rPr>
          <w:lang w:val="kk-KZ"/>
        </w:rPr>
        <w:t>жыныстардың тығыздығы; H</w:t>
      </w:r>
      <w:r w:rsidR="00AD544C">
        <w:rPr>
          <w:lang w:val="kk-KZ"/>
        </w:rPr>
        <w:t xml:space="preserve"> </w:t>
      </w:r>
      <w:r w:rsidRPr="00F05C83">
        <w:rPr>
          <w:lang w:val="kk-KZ"/>
        </w:rPr>
        <w:t>-</w:t>
      </w:r>
      <w:r w:rsidR="00AD544C">
        <w:rPr>
          <w:lang w:val="kk-KZ"/>
        </w:rPr>
        <w:t xml:space="preserve"> </w:t>
      </w:r>
      <w:r w:rsidRPr="00F05C83">
        <w:rPr>
          <w:lang w:val="kk-KZ"/>
        </w:rPr>
        <w:t>игеру тереңдігі</w:t>
      </w:r>
    </w:p>
    <w:p w:rsidR="00E4421C" w:rsidRPr="00147940" w:rsidRDefault="00E4421C" w:rsidP="00F05C83">
      <w:pPr>
        <w:tabs>
          <w:tab w:val="left" w:pos="0"/>
          <w:tab w:val="left" w:pos="993"/>
        </w:tabs>
        <w:jc w:val="center"/>
        <w:rPr>
          <w:sz w:val="16"/>
          <w:szCs w:val="16"/>
          <w:lang w:val="kk-KZ"/>
        </w:rPr>
      </w:pPr>
    </w:p>
    <w:p w:rsidR="00E4421C" w:rsidRPr="00F05C83" w:rsidRDefault="00E4421C" w:rsidP="00F05C83">
      <w:pPr>
        <w:tabs>
          <w:tab w:val="left" w:pos="0"/>
          <w:tab w:val="left" w:pos="993"/>
        </w:tabs>
        <w:jc w:val="center"/>
        <w:rPr>
          <w:sz w:val="28"/>
          <w:szCs w:val="28"/>
          <w:lang w:val="kk-KZ"/>
        </w:rPr>
      </w:pPr>
      <w:r w:rsidRPr="00F05C83">
        <w:rPr>
          <w:sz w:val="28"/>
          <w:szCs w:val="28"/>
          <w:lang w:val="kk-KZ"/>
        </w:rPr>
        <w:t>Сурет 2.2</w:t>
      </w:r>
      <w:r w:rsidR="00AD544C">
        <w:rPr>
          <w:sz w:val="28"/>
          <w:szCs w:val="28"/>
          <w:lang w:val="kk-KZ"/>
        </w:rPr>
        <w:t xml:space="preserve"> </w:t>
      </w:r>
      <w:r w:rsidR="00AD544C">
        <w:rPr>
          <w:rFonts w:cs="Times New Roman"/>
          <w:sz w:val="28"/>
          <w:szCs w:val="28"/>
          <w:lang w:val="kk-KZ"/>
        </w:rPr>
        <w:t>–</w:t>
      </w:r>
      <w:r w:rsidR="00AD544C">
        <w:rPr>
          <w:sz w:val="28"/>
          <w:szCs w:val="28"/>
          <w:lang w:val="kk-KZ"/>
        </w:rPr>
        <w:t xml:space="preserve"> </w:t>
      </w:r>
      <w:r w:rsidRPr="00F05C83">
        <w:rPr>
          <w:sz w:val="28"/>
          <w:szCs w:val="28"/>
          <w:lang w:val="kk-KZ"/>
        </w:rPr>
        <w:t>Дайындық қазбасының айналасындағы жиымдағы тау қысымы мен кернеулер көріністерінің таралу сипаты</w:t>
      </w:r>
    </w:p>
    <w:p w:rsidR="00E4421C" w:rsidRPr="00F05C83" w:rsidRDefault="00E4421C" w:rsidP="00F05C83">
      <w:pPr>
        <w:tabs>
          <w:tab w:val="left" w:pos="0"/>
          <w:tab w:val="left" w:pos="709"/>
          <w:tab w:val="left" w:pos="993"/>
        </w:tabs>
        <w:ind w:firstLine="709"/>
        <w:jc w:val="center"/>
        <w:rPr>
          <w:sz w:val="28"/>
          <w:szCs w:val="28"/>
          <w:lang w:val="kk-KZ"/>
        </w:rPr>
      </w:pPr>
    </w:p>
    <w:p w:rsidR="00E4421C" w:rsidRPr="00F05C83" w:rsidRDefault="00E4421C" w:rsidP="00AD544C">
      <w:pPr>
        <w:shd w:val="clear" w:color="auto" w:fill="FFFFFF"/>
        <w:tabs>
          <w:tab w:val="left" w:pos="709"/>
        </w:tabs>
        <w:suppressAutoHyphens w:val="0"/>
        <w:ind w:right="40" w:firstLine="709"/>
        <w:jc w:val="both"/>
        <w:rPr>
          <w:rFonts w:eastAsia="Times New Roman" w:cs="Times New Roman"/>
          <w:color w:val="auto"/>
          <w:sz w:val="28"/>
          <w:szCs w:val="28"/>
          <w:lang w:val="kk-KZ" w:bidi="ar-SA"/>
        </w:rPr>
      </w:pPr>
      <w:r w:rsidRPr="00F05C83">
        <w:rPr>
          <w:rFonts w:eastAsia="Times New Roman" w:cs="Times New Roman"/>
          <w:color w:val="auto"/>
          <w:sz w:val="28"/>
          <w:szCs w:val="28"/>
          <w:lang w:val="kk-KZ" w:bidi="ar-SA"/>
        </w:rPr>
        <w:t>Көптеген тау-кен кәсіпорындарында анкер бекітпесі тау-кен қазбаларының басқа конструкцияларын біртіндеп ығыстырады. Үлкен қимасы мен ені бар қазбаларда анкерді бекіту технологиясын қолдану өте тиімді. Анкер жүйелеріне негізделген әр түрлі тірек конструкцияларының кеңінен қолданылуын тежейтін негізгі себептер-бұл тау жыныстарының контурлық жиымдағы тау қысымының геомеханикалық көріністерінің барысына байланысты байланысты тау-кен-анкер құрылымдарының әсер ету дәрежесі туралы толық емес ақпарат, бұл өндірісті қолдау процесінде әркімнің рөлін түсінуге мүмкіндік бермейді, бекіту жүйелерінің көлемін негізді түрде анықтайды, сонымен қатар олардың параметрлерін есептеудің ғылыми негізделген әдісін қалыптастырады, тау-кен массивінің деформациясының ерекшеліктерін, Қарағанды көмір бассейнінің анкерлік бекіткіші бар шахталарының дайындық қазбалары сияды.</w:t>
      </w:r>
    </w:p>
    <w:p w:rsidR="00E4421C" w:rsidRPr="00F05C83" w:rsidRDefault="00E4421C" w:rsidP="00AD544C">
      <w:pPr>
        <w:tabs>
          <w:tab w:val="left" w:pos="709"/>
        </w:tabs>
        <w:suppressAutoHyphens w:val="0"/>
        <w:ind w:right="40" w:firstLine="709"/>
        <w:jc w:val="both"/>
        <w:rPr>
          <w:rFonts w:eastAsia="Times New Roman" w:cs="Times New Roman"/>
          <w:color w:val="auto"/>
          <w:sz w:val="28"/>
          <w:szCs w:val="28"/>
          <w:lang w:val="kk-KZ" w:bidi="ar-SA"/>
        </w:rPr>
      </w:pPr>
      <w:r w:rsidRPr="00F05C83">
        <w:rPr>
          <w:rFonts w:eastAsia="Times New Roman" w:cs="Times New Roman"/>
          <w:color w:val="auto"/>
          <w:sz w:val="28"/>
          <w:szCs w:val="28"/>
          <w:lang w:val="kk-KZ" w:bidi="ar-SA"/>
        </w:rPr>
        <w:t xml:space="preserve">Анкерлік бекітпесі бар тау-кен қазбаларын қамтитын жиымды деформациялау үрдісі келесі ретпен жүреді. Қазба кезеңінде, анкерлерді орнатқанға дейін, лезде бұзылу аймағының пайда болуы және кернеулердің қайта бөлінуі орын алады, бұл өндіріс тізбегінен жиымның ішіне қарай бұзылу фронтының дамуына әкеледі. Анкер бекітпесін орнатқаннан кейін, жиым бұзылуы тау-кен-анкерлік құрылымның пайда болу сәтіне дейін баяулайды. Осыдан кейін контурға жақын жыныстардың стратификациясы тоқтайды, ал қалыптасқан тау жынысы-анкерлік құрылым тау жыныстарының босатылуынан </w:t>
      </w:r>
      <w:r w:rsidRPr="00F05C83">
        <w:rPr>
          <w:rFonts w:eastAsia="Times New Roman" w:cs="Times New Roman"/>
          <w:color w:val="auto"/>
          <w:sz w:val="28"/>
          <w:szCs w:val="28"/>
          <w:lang w:val="kk-KZ" w:bidi="ar-SA"/>
        </w:rPr>
        <w:lastRenderedPageBreak/>
        <w:t>жүктемені қабылдайды, массивтің тереңінде бұзылу фронтының дамуын және тау жыныстарының өндіріс контуры бағытында жылжуын тежейді.</w:t>
      </w:r>
    </w:p>
    <w:p w:rsidR="00E4421C" w:rsidRPr="00F05C83" w:rsidRDefault="00E4421C" w:rsidP="00AD544C">
      <w:pPr>
        <w:shd w:val="clear" w:color="auto" w:fill="FFFFFF"/>
        <w:suppressAutoHyphens w:val="0"/>
        <w:ind w:right="40"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Анкерлерден, тіреуіш элементтерден және кергіштен тұратын бекітпе конструкциясын таңдауды айқындайтын негізгі факторлар олардың мақсаты, қазбалардың қызмет ету мерзімі, нысаны мен өлшемдері, жүргізу мен бекітудің геомеханикалық және тау-кен геологиялық жағдайлары, тау қысымының шамасы, төбе жыныстары мен қазбалардың бүйірлерінің орнықтылығы мен құрылысының сипаттамалары болып табылады.</w:t>
      </w:r>
    </w:p>
    <w:p w:rsidR="00E4421C" w:rsidRPr="00F05C83" w:rsidRDefault="00E4421C" w:rsidP="00AD544C">
      <w:pPr>
        <w:shd w:val="clear" w:color="auto" w:fill="FFFFFF"/>
        <w:suppressAutoHyphens w:val="0"/>
        <w:ind w:right="40"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Қазіргі уақытта Қарағанды көмір бассейнінің жекелеген шахталарында бекітілген болат-полимерлі анкерлік бекітпенің қазбалары үшін жүргізілетін қазбалардың жалпы ұзындығының 60-тан 75%-на дейін құрайды. </w:t>
      </w:r>
    </w:p>
    <w:p w:rsidR="00E4421C" w:rsidRPr="00F05C83" w:rsidRDefault="00E4421C" w:rsidP="00AD544C">
      <w:pPr>
        <w:suppressAutoHyphens w:val="0"/>
        <w:ind w:right="40"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Таза түрдегі бір деңгейлі Болат-полимерлі анкерлік бекітпенің қолданылу саласы оқпан маңындағы ауланың күрделі қазбаларына, квершлагтарға, далалық және қабаттық магистральдық бремсбергтерге, еңістер мен қуақаздарға, ұңғылаудағы ені 6,0 м дейінгі қабаттық қазу қазбаларына, сондай-ақ осы қазбалардың әр түрлі түйіндесулеріне және монтаждау камераларына таралады. Бұл қазбалардың қызмет ету мерзімі бір жылдан он жылға дейін. </w:t>
      </w:r>
    </w:p>
    <w:p w:rsidR="00E4421C" w:rsidRPr="00F05C83" w:rsidRDefault="00E4421C" w:rsidP="00AD544C">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Анкерлік бекітпе дербес ретінде - далалық тасымалдау және желдету қуақаздарында, квершлагтарда, оқпан маңындағы қазбаларда, бремсбергтерде, еңістер мен жүрістерде, аралық қуақаздарда, желдету іркілістерінде, сырғымаларда және ойық қазбаларда; қосымша (күшейткіш) ретінде тіреуіш бекітпе (құрама бекітпе деп аталатын) туралы үйлесімде - тау қысымы жоғары күрделі қазбаларда және тазарту жұмыстарының әсер ету аймағындағы дайындық қазбаларында қолданылуы мүмкін; уақытша ретінде-үлкен аралықты қазбаларда, тау-кен қазбаларының түйісулерінде, камераларда және т.б., кейіннен оларды тіреуіш бекітпемен бекіте отырып; күрделі және дайындық қазбаларының суланбаған жыныстарында топырақтың иілуіне қарсы күрес құралы ретінде.</w:t>
      </w:r>
    </w:p>
    <w:p w:rsidR="00E4421C" w:rsidRPr="00F05C83" w:rsidRDefault="00E4421C" w:rsidP="00AD544C">
      <w:pPr>
        <w:widowControl/>
        <w:suppressAutoHyphens w:val="0"/>
        <w:ind w:firstLine="709"/>
        <w:jc w:val="both"/>
        <w:rPr>
          <w:rFonts w:eastAsia="Calibri" w:cs="Times New Roman"/>
          <w:color w:val="auto"/>
          <w:sz w:val="28"/>
          <w:szCs w:val="28"/>
          <w:lang w:val="kk-KZ" w:bidi="ar-SA"/>
        </w:rPr>
      </w:pPr>
      <w:r w:rsidRPr="00F05C83">
        <w:rPr>
          <w:rFonts w:eastAsia="Times New Roman" w:cs="Times New Roman"/>
          <w:color w:val="auto"/>
          <w:sz w:val="28"/>
          <w:szCs w:val="28"/>
          <w:lang w:val="kk-KZ" w:eastAsia="ru-RU" w:bidi="ar-SA"/>
        </w:rPr>
        <w:t>Болат полимерлік анкерлерді қолдану қабатты шатыр жыныстарының күмбезі шегінде беріктендіру және қазба контурының негізгі жиымның контурлық қабатының бір бөлігімен механикалық байланысы есебінен қазбаның тұрақтылығын қамтамасыз етеді.</w:t>
      </w:r>
    </w:p>
    <w:p w:rsidR="00E4421C" w:rsidRPr="00F05C83" w:rsidRDefault="00E4421C" w:rsidP="00AD544C">
      <w:pPr>
        <w:widowControl/>
        <w:tabs>
          <w:tab w:val="left" w:pos="1134"/>
        </w:tabs>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Полиэфир, полиуретан, эпоксид және фенол-формальдегид шайырларының негізінде болат - полимерлі </w:t>
      </w:r>
      <w:r w:rsidRPr="00F05C83">
        <w:rPr>
          <w:rFonts w:eastAsia="Times New Roman" w:cs="Times New Roman"/>
          <w:color w:val="auto"/>
          <w:sz w:val="28"/>
          <w:szCs w:val="28"/>
          <w:lang w:val="kk-KZ" w:eastAsia="ru-RU" w:bidi="ar-SA"/>
        </w:rPr>
        <w:t>анкер</w:t>
      </w:r>
      <w:r w:rsidRPr="00F05C83">
        <w:rPr>
          <w:rFonts w:eastAsia="Calibri" w:cs="Times New Roman"/>
          <w:color w:val="auto"/>
          <w:sz w:val="28"/>
          <w:szCs w:val="28"/>
          <w:lang w:val="kk-KZ" w:bidi="ar-SA"/>
        </w:rPr>
        <w:t xml:space="preserve"> шыбықтарын қалыптастыру үшін қолданылатын қосылыстар бірқатар тұтынушылық қасиеттерге ие, бұл оларға тау-кен қазбаларын бекіту үшін кеңінен қолдануға мүмкіндік береді, сонымен қатар бірқатар қасиеттерге ие, мысалы: реологиялық (шахта жағдайында кейбір полимерлі қосылыстардан түзілген бекіту жеңінің беріктігі екінші жылы төмендей бастайды; ыстыққа төзімділік (300-350°С-дан аспайды); өрт қаупі (полимерлі қосылыс от жағу ампуласы); уыттылығы; полимерлі ампулалардың үнемі өсіп келе жатқан бағасы; бұл айтарлықтай қызмет ету мерзімі бар әртүрлі тау-кен геологиялық жағдайларында барлық тау-кен қазбаларын бекіту үшін болат полимерлі </w:t>
      </w:r>
      <w:r w:rsidRPr="00F05C83">
        <w:rPr>
          <w:rFonts w:eastAsia="Times New Roman" w:cs="Times New Roman"/>
          <w:color w:val="auto"/>
          <w:sz w:val="28"/>
          <w:szCs w:val="28"/>
          <w:lang w:val="kk-KZ" w:eastAsia="ru-RU" w:bidi="ar-SA"/>
        </w:rPr>
        <w:t>анкер</w:t>
      </w:r>
      <w:r w:rsidRPr="00F05C83">
        <w:rPr>
          <w:rFonts w:eastAsia="Calibri" w:cs="Times New Roman"/>
          <w:color w:val="auto"/>
          <w:sz w:val="28"/>
          <w:szCs w:val="28"/>
          <w:lang w:val="kk-KZ" w:bidi="ar-SA"/>
        </w:rPr>
        <w:t xml:space="preserve"> бекіткіштерін кеңінен қолданудың мүмкін еместігін анықтайды.</w:t>
      </w:r>
    </w:p>
    <w:p w:rsidR="00E4421C" w:rsidRPr="00F05C83" w:rsidRDefault="00E4421C" w:rsidP="00AD544C">
      <w:pPr>
        <w:widowControl/>
        <w:tabs>
          <w:tab w:val="left" w:pos="1134"/>
        </w:tabs>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lastRenderedPageBreak/>
        <w:t>Анкер бекітпесін қолдану көлемінің едәуір артуы канкирленген жыныстардың қауіпті деформацияларының белгілі бір өсуіне және қазбалардың тұрақтылығының жоғалуына әкелді. Осыған байланысты осы бекітпені орнату және оны пайдалану кезінде қауіпсіздікті арттыру мәселелері ерекше маңызға ие болады. Анкермен бекітілген тау жыныстарының құрылымдық ерекшеліктерін және олардың тау қысымының әсерінен деформациясын білу және жан-жақты ескеру өте маңызды. Анкерлік бекітпені пайдалану қауіпсіздігі көбінесе оны қолдану жағдайларына байланысты, оларға мыналар жатады [24]:</w:t>
      </w:r>
    </w:p>
    <w:p w:rsidR="00E4421C" w:rsidRPr="00B70C7D" w:rsidRDefault="00E4421C" w:rsidP="00B70C7D">
      <w:pPr>
        <w:pStyle w:val="a7"/>
        <w:numPr>
          <w:ilvl w:val="0"/>
          <w:numId w:val="9"/>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B70C7D">
        <w:rPr>
          <w:rFonts w:ascii="Times New Roman" w:eastAsia="Times New Roman" w:hAnsi="Times New Roman" w:cs="Times New Roman"/>
          <w:sz w:val="28"/>
          <w:szCs w:val="28"/>
          <w:lang w:val="kk-KZ"/>
        </w:rPr>
        <w:t>көмір-жыныс жиымының қасиеттері (қабаттардың жату тереңдігі, жыныстардың құрамы, жекелеген қабаттардың қалыңдығы, жарылу, бұзылу, массивтің сулануы және тау жыныстарының беріктігі);</w:t>
      </w:r>
    </w:p>
    <w:p w:rsidR="00E4421C" w:rsidRPr="00F05C83" w:rsidRDefault="00E4421C" w:rsidP="00B70C7D">
      <w:pPr>
        <w:pStyle w:val="a7"/>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B70C7D">
        <w:rPr>
          <w:rFonts w:ascii="Times New Roman" w:eastAsia="Times New Roman" w:hAnsi="Times New Roman" w:cs="Times New Roman"/>
          <w:sz w:val="28"/>
          <w:szCs w:val="28"/>
          <w:lang w:val="kk-KZ"/>
        </w:rPr>
        <w:t>қазбаның сипаттамасы (пішіні, Қима ауданы, еңкею бұрышы, жүргізу</w:t>
      </w:r>
      <w:r w:rsidRPr="00F05C83">
        <w:rPr>
          <w:rFonts w:ascii="Times New Roman" w:eastAsia="Times New Roman" w:hAnsi="Times New Roman" w:cs="Times New Roman"/>
          <w:sz w:val="28"/>
          <w:szCs w:val="28"/>
          <w:lang w:val="kk-KZ"/>
        </w:rPr>
        <w:t xml:space="preserve"> тәсілі, жату тереңдігі, қызмет ету мерзімі, қорғау тәсілі, динамикалық және қалдық тірек қысым саласындағы орналасуы, сондай-ақ негізгі көлденең кернеулерге қатысты бағдар);</w:t>
      </w:r>
    </w:p>
    <w:p w:rsidR="00E4421C" w:rsidRPr="00F05C83" w:rsidRDefault="00E4421C" w:rsidP="00AD544C">
      <w:pPr>
        <w:pStyle w:val="a7"/>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F05C83">
        <w:rPr>
          <w:rFonts w:ascii="Times New Roman" w:eastAsia="Times New Roman" w:hAnsi="Times New Roman" w:cs="Times New Roman"/>
          <w:sz w:val="28"/>
          <w:szCs w:val="28"/>
          <w:lang w:val="kk-KZ"/>
        </w:rPr>
        <w:t>бекітпенің сипаттамасы (конструкциялық орындалуы және икемділігі, қатардағы анкерлердің ұзындығы мен саны, оларды орнату қадамы, бекіту тәсілі және орналасу схемасы);</w:t>
      </w:r>
    </w:p>
    <w:p w:rsidR="00E4421C" w:rsidRPr="00F05C83" w:rsidRDefault="00E4421C" w:rsidP="00AD544C">
      <w:pPr>
        <w:pStyle w:val="a7"/>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F05C83">
        <w:rPr>
          <w:rFonts w:ascii="Times New Roman" w:eastAsia="Times New Roman" w:hAnsi="Times New Roman" w:cs="Times New Roman"/>
          <w:sz w:val="28"/>
          <w:szCs w:val="28"/>
          <w:lang w:val="kk-KZ"/>
        </w:rPr>
        <w:t>бекіткіштің негізгі тірек, тірек және қоршау элементтері жасалған материалдардың қасиеттері;</w:t>
      </w:r>
    </w:p>
    <w:p w:rsidR="00E4421C" w:rsidRPr="00F05C83" w:rsidRDefault="00E4421C" w:rsidP="00AD544C">
      <w:pPr>
        <w:pStyle w:val="a7"/>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F05C83">
        <w:rPr>
          <w:rFonts w:ascii="Times New Roman" w:eastAsia="Times New Roman" w:hAnsi="Times New Roman" w:cs="Times New Roman"/>
          <w:sz w:val="28"/>
          <w:szCs w:val="28"/>
          <w:lang w:val="kk-KZ"/>
        </w:rPr>
        <w:t>бекітпе элементтерінің өндірілуі мен деформациясының тұрақтылығын бақылау (көзбен бақылау, тау жыныстарының жылжуы мен қатпарлануын өлшеу, орнатылған бекітпенің сапасын динамометриялық кілттің көмегімен тексеру, бекіту құжатында қабылданған жүктемелер кезінде анкерлерді тартуға сынау және тензометриялық анкерлердің өзекшелеріндегі күштерді анықтау).</w:t>
      </w:r>
    </w:p>
    <w:p w:rsidR="00E4421C" w:rsidRPr="00F05C83" w:rsidRDefault="00E4421C" w:rsidP="00AD544C">
      <w:pPr>
        <w:pStyle w:val="af"/>
        <w:tabs>
          <w:tab w:val="left" w:pos="1134"/>
        </w:tabs>
        <w:spacing w:before="0" w:beforeAutospacing="0" w:after="0" w:afterAutospacing="0"/>
        <w:ind w:firstLine="709"/>
        <w:jc w:val="both"/>
        <w:rPr>
          <w:sz w:val="28"/>
          <w:szCs w:val="28"/>
          <w:lang w:val="kk-KZ"/>
        </w:rPr>
      </w:pPr>
      <w:r w:rsidRPr="00F05C83">
        <w:rPr>
          <w:sz w:val="28"/>
          <w:szCs w:val="28"/>
          <w:lang w:val="kk-KZ"/>
        </w:rPr>
        <w:t>Анкер бекітпесі тау-кен жұмыстарын жүргізу кезінде кеңінен қолданылады. Бұл бекітпенің осы түрінің қазба айналасындағы жыныстармен тиімді өзара әрекеттесуіне, рамалық бекітпемен салыстырғанда массасы мен құны аз болуына байланысты кең таралды. Жыныстардың тұрақтылығы қазба ішінде тірек конструкцияларын салу есебінен емес, оларды анкермен бекіту арқылы қазбаға іргелес жыныстардың көтергіш қабілетін арттыру есебінен қамтамасыз етіледі.</w:t>
      </w:r>
    </w:p>
    <w:p w:rsidR="00E4421C" w:rsidRPr="00F05C83" w:rsidRDefault="00E4421C" w:rsidP="00AD544C">
      <w:pPr>
        <w:pStyle w:val="af"/>
        <w:tabs>
          <w:tab w:val="left" w:pos="1134"/>
        </w:tabs>
        <w:spacing w:before="0" w:beforeAutospacing="0" w:after="0" w:afterAutospacing="0"/>
        <w:ind w:firstLine="709"/>
        <w:jc w:val="both"/>
        <w:rPr>
          <w:sz w:val="28"/>
          <w:szCs w:val="28"/>
          <w:lang w:val="kk-KZ"/>
        </w:rPr>
      </w:pPr>
      <w:r w:rsidRPr="00F05C83">
        <w:rPr>
          <w:sz w:val="28"/>
          <w:szCs w:val="28"/>
          <w:lang w:val="kk-KZ"/>
        </w:rPr>
        <w:t>Тау-кен дайындау қазбаларында анкерлік бекітуді пайдаланудың мынадай неғұрлым тән нұсқалары бөлінеді: қабатты құрылым жыныстары үшін: аз қуатты аз төзімді жыныстардың қабаттары тұрақты негізгі шатырға анкермен ілінеді; анкерлік бекітпенің көмегімен жыныстардың жекелеген қабаттары құрама арқалыққа ұқсайтын бір плитаға қосылады; қабатталмаған құрылым жыныстары үшін; табиғи тепе-теңдік қоймасынан тыс босатылған анкер тау жыныстарындағы созылу кернеулерін қабылдайды және жояды, олардың әсерінен табиғи тепе-теңдік қоймасы пайда болғанға дейін тау жыныстары құлап кетеді; әр анкердің жанында сынған немесе жойылған тау жыныстарының бөліктері бір-біріне қысылып, осылайша тау жыныстарының блоктарынан берік блок түзеді. Осындай блоктардың (жыныс сыналарының) сериясы, күмбездің периметрі бойынша тас қоймадағы жеке тастар сияқты әрекет етеді, қазбаны құлаудан қорғайды.</w:t>
      </w:r>
    </w:p>
    <w:p w:rsidR="00E4421C" w:rsidRPr="00F05C83" w:rsidRDefault="00E4421C" w:rsidP="00AD544C">
      <w:pPr>
        <w:pStyle w:val="af"/>
        <w:spacing w:before="0" w:beforeAutospacing="0" w:after="0" w:afterAutospacing="0"/>
        <w:ind w:firstLine="709"/>
        <w:jc w:val="both"/>
        <w:rPr>
          <w:sz w:val="28"/>
          <w:szCs w:val="28"/>
          <w:lang w:val="kk-KZ"/>
        </w:rPr>
      </w:pPr>
      <w:r w:rsidRPr="00F05C83">
        <w:rPr>
          <w:sz w:val="28"/>
          <w:szCs w:val="28"/>
          <w:lang w:val="kk-KZ"/>
        </w:rPr>
        <w:lastRenderedPageBreak/>
        <w:t xml:space="preserve">Анкер тірегінің басқа түрлерінен айырмашылығы, оның көтеру қабілетінің артуына анкерді орнату тығыздығының артуы арқылы қол жеткізіледі және шахтаның жұмыс кеңістігінің кептелуіне әкелмейді. Өзектердің жеткілікті ұзындығымен тіректер қозғалмайды және тек өзектің серпімді деформациясы аясында жұмыс орнына ауыса алады. Шыбықтың айналасындағы тау жыныстары қысылған, жұмсарту және қопсыту мүмкіндігінен айырылған, сондықтан бос жыныстарға қарағанда жүк көтергіштігі жоғары. Жолдың тұрақтылығына қол жеткізу үшін тау жыныстарының жүк көтергіштігін арттыратын бекіту әдістерін қолдану қажет. Әлемдік тәжірибе [25] көрсеткендей, шатырда әлсіз жарықшақты жыныстардың пайда болуы жағдайында, үлкен тереңдікте және тазарту жұмыстары әсер ететін әртүрлі аймақтарда дайындық қазбаларын анкерлік бекітпемен (таза түрде) тиімді және сенімді бекіту шпурдың бүкіл ұзындығы бойынша </w:t>
      </w:r>
      <w:r w:rsidR="00192082">
        <w:rPr>
          <w:sz w:val="28"/>
          <w:szCs w:val="28"/>
          <w:lang w:val="kk-KZ"/>
        </w:rPr>
        <w:t xml:space="preserve">                                                                             </w:t>
      </w:r>
      <w:r w:rsidRPr="00F05C83">
        <w:rPr>
          <w:sz w:val="28"/>
          <w:szCs w:val="28"/>
          <w:lang w:val="kk-KZ"/>
        </w:rPr>
        <w:t>100-130</w:t>
      </w:r>
      <w:r w:rsidR="00192082">
        <w:rPr>
          <w:sz w:val="28"/>
          <w:szCs w:val="28"/>
          <w:lang w:val="kk-KZ"/>
        </w:rPr>
        <w:t> </w:t>
      </w:r>
      <w:r w:rsidRPr="00F05C83">
        <w:rPr>
          <w:sz w:val="28"/>
          <w:szCs w:val="28"/>
          <w:lang w:val="kk-KZ"/>
        </w:rPr>
        <w:t>кн және ұзындығы 2-3 м болатын тез қататын шайырлармен бекітілетін Болат - полимерлік анкерлерді қолдану кезінде күрделі тау-кен геологиялық жағдайларда пайдалану үшін оларды ұзындығы 6 м ұзын икемді немесе 7 м қамтамасыз етілуі мүмкін.</w:t>
      </w:r>
    </w:p>
    <w:p w:rsidR="00E4421C" w:rsidRPr="00F05C83" w:rsidRDefault="00E4421C" w:rsidP="00AD544C">
      <w:pPr>
        <w:ind w:firstLine="709"/>
        <w:jc w:val="both"/>
        <w:rPr>
          <w:rFonts w:eastAsia="Times New Roman" w:cs="Times New Roman"/>
          <w:sz w:val="28"/>
          <w:szCs w:val="28"/>
          <w:lang w:val="kk-KZ" w:eastAsia="ru-RU"/>
        </w:rPr>
      </w:pPr>
      <w:r w:rsidRPr="00F05C83">
        <w:rPr>
          <w:rFonts w:eastAsia="Times New Roman" w:cs="Times New Roman"/>
          <w:sz w:val="28"/>
          <w:szCs w:val="28"/>
          <w:lang w:val="kk-KZ" w:eastAsia="ru-RU"/>
        </w:rPr>
        <w:t xml:space="preserve">Егер қазбалардың төбесі жарықтармен бұзылса немесе қабатты сипатқа ие болса, тау-кен жиымын бекітудің анкерлік жүйесін, цементтелген немесе теспелерге байланған металл өзектерді қолданған жөн, олар қысқыш пластина мен гайканың көмегімен тау жыныстарының контурлық қабаттарын негізгі шатырдың неғұрлым берік жыныстарына тартады. </w:t>
      </w:r>
    </w:p>
    <w:p w:rsidR="00E4421C" w:rsidRPr="00F05C83" w:rsidRDefault="00E4421C" w:rsidP="00AD544C">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Қатты жыныстарда ұшында анкера бағытында, анкердің перпендикуляр осінде кернеу туындайды. Бекіту орындарынан алыстаған сайын бұл кернеулер абсолютті шамада азаяды, содан кейін ортасына олар жақын қысқыштарға өтеді. Осылайша, айналасындағы кейбір облысы сығатын кернеулі анкерлер қалыптастырады. Бірнеше штангалар бір-біріне жақын орналасқан кезде, бір </w:t>
      </w:r>
      <w:r w:rsidRPr="00F05C83">
        <w:rPr>
          <w:rFonts w:eastAsia="Calibri" w:cs="Times New Roman"/>
          <w:color w:val="auto"/>
          <w:sz w:val="28"/>
          <w:szCs w:val="28"/>
          <w:lang w:val="kk-KZ" w:bidi="ar-SA"/>
        </w:rPr>
        <w:t>анкер</w:t>
      </w:r>
      <w:r w:rsidRPr="00F05C83">
        <w:rPr>
          <w:rFonts w:eastAsia="Times New Roman" w:cs="Times New Roman"/>
          <w:color w:val="auto"/>
          <w:sz w:val="28"/>
          <w:szCs w:val="28"/>
          <w:lang w:val="kk-KZ" w:eastAsia="ru-RU" w:bidi="ar-SA"/>
        </w:rPr>
        <w:t>дің әсер ету аймақтары қабаттасады, нәтижесінде бірнеше бірлескен әсер ету аймағы пайда болады, онда тау жыныстары көлемді қысу күйінде болады.</w:t>
      </w:r>
    </w:p>
    <w:p w:rsidR="00E4421C" w:rsidRPr="00F05C83" w:rsidRDefault="00E4421C" w:rsidP="00AD544C">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Қазіргі уақытта ең көп таралған болат-полимерлі </w:t>
      </w:r>
      <w:r w:rsidRPr="00F05C83">
        <w:rPr>
          <w:rFonts w:eastAsia="Calibri" w:cs="Times New Roman"/>
          <w:color w:val="auto"/>
          <w:sz w:val="28"/>
          <w:szCs w:val="28"/>
          <w:lang w:val="kk-KZ" w:bidi="ar-SA"/>
        </w:rPr>
        <w:t>анкер</w:t>
      </w:r>
      <w:r w:rsidRPr="00F05C83">
        <w:rPr>
          <w:rFonts w:eastAsia="Times New Roman" w:cs="Times New Roman"/>
          <w:color w:val="auto"/>
          <w:sz w:val="28"/>
          <w:szCs w:val="28"/>
          <w:lang w:val="kk-KZ" w:eastAsia="ru-RU" w:bidi="ar-SA"/>
        </w:rPr>
        <w:t xml:space="preserve">лер бірқатар артықшылықтарға ие: жоғары жүктеме қабілеті (өзектің сыну күшінің мөлшерімен анықталады); шайырдың сығылуға, жылжуға және иілуге жоғары механикалық беріктігі; жыныстармен және металмен шайырдың жоғары адгезиялық беріктігі, тіпті әлсіз тұрақсыз жыныстарда да </w:t>
      </w:r>
      <w:r w:rsidRPr="00F05C83">
        <w:rPr>
          <w:rFonts w:eastAsia="Calibri" w:cs="Times New Roman"/>
          <w:color w:val="auto"/>
          <w:sz w:val="28"/>
          <w:szCs w:val="28"/>
          <w:lang w:val="kk-KZ" w:bidi="ar-SA"/>
        </w:rPr>
        <w:t>анкер</w:t>
      </w:r>
      <w:r w:rsidRPr="00F05C83">
        <w:rPr>
          <w:rFonts w:eastAsia="Times New Roman" w:cs="Times New Roman"/>
          <w:color w:val="auto"/>
          <w:sz w:val="28"/>
          <w:szCs w:val="28"/>
          <w:lang w:val="kk-KZ" w:eastAsia="ru-RU" w:bidi="ar-SA"/>
        </w:rPr>
        <w:t xml:space="preserve">дің айналасында «қысу конусы» пайда болуын қамтамасыз етеді; ампулалардың икемділігі, оларды тікелей және бұралған ұңғымаларда қолдануға мүмкіндік береді; ампулалардың аз мөлшері мен орамасы, оларды тасымалдауға және өңдеуге ыңғайлы; ампулаларды сақтаудың едәуір мерзімі; анкерлерді бекітудің белсенді тәсілін жүзеге асыру үшін орнату уақытын дәл таңдай отырып ампулалардың ассортиментін таңдау мүмкіндігі; герметизацияны қамтамасыз ету және ауа-райының, металдың коррозиясының, тірек элементтеріне жүктемені азайту және жыныстардың ығысу деформациясын болдырмау үшін анкер мен ұңғыма қабырғалары арасындағы сақиналы саңылауды толтыру; бір мезгілде шатыр қабаттарының «тігісі» мен «ілмегін» қамтамасыз ететін күрделі жағдайларда контурды бекітудің екі деңгейлі сызбасы келтірілген. </w:t>
      </w:r>
    </w:p>
    <w:p w:rsidR="00E4421C" w:rsidRPr="00F05C83" w:rsidRDefault="00E4421C" w:rsidP="00AD544C">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lastRenderedPageBreak/>
        <w:t xml:space="preserve">Болат полимерлі </w:t>
      </w:r>
      <w:r w:rsidRPr="00F05C83">
        <w:rPr>
          <w:rFonts w:eastAsia="Calibri" w:cs="Times New Roman"/>
          <w:color w:val="auto"/>
          <w:sz w:val="28"/>
          <w:szCs w:val="28"/>
          <w:lang w:val="kk-KZ" w:bidi="ar-SA"/>
        </w:rPr>
        <w:t>анкер</w:t>
      </w:r>
      <w:r w:rsidRPr="00F05C83">
        <w:rPr>
          <w:rFonts w:eastAsia="Times New Roman" w:cs="Times New Roman"/>
          <w:color w:val="auto"/>
          <w:sz w:val="28"/>
          <w:szCs w:val="28"/>
          <w:lang w:val="kk-KZ" w:eastAsia="ru-RU" w:bidi="ar-SA"/>
        </w:rPr>
        <w:t>лерді игеру барысында химиялық шайырлардың компоненттерін шпурға енгізудің екі әдісі сыналды. Олардың бірі-екі компонентті ампулаларды теспеге енгізумен сипатталатын ампула. Екінші әдіс шайырды арнайы сорғылармен теспеге құюды қамтиды.</w:t>
      </w:r>
    </w:p>
    <w:p w:rsidR="00E4421C" w:rsidRPr="00F05C83" w:rsidRDefault="00E4421C" w:rsidP="00AD544C">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Химиялық компоненттерді айдау әдісімен теспеге беру мәселесінің шешілмеуіне байланысты, сондай-ақ теспелердің аузын герметизациялаудың тиімді әдістерінің болмауына байланысты қазіргі уақытта шпурды шайырмен ампулалық толтыру ең технологиялық әдістердің бірі болып табылады. Алайда, қысыммен шайырларды айдау арқылы теспе қабырғаларының айналасындағы жыныстардың іргелес контурын нығайту тұрғысынан айдау әдісі артықшылығы бар.</w:t>
      </w:r>
    </w:p>
    <w:p w:rsidR="00E4421C" w:rsidRPr="00F05C83" w:rsidRDefault="00E4421C" w:rsidP="00AD544C">
      <w:pPr>
        <w:widowControl/>
        <w:suppressAutoHyphens w:val="0"/>
        <w:ind w:firstLine="709"/>
        <w:jc w:val="both"/>
        <w:rPr>
          <w:rFonts w:eastAsia="Calibri" w:cs="Times New Roman"/>
          <w:color w:val="auto"/>
          <w:sz w:val="28"/>
          <w:szCs w:val="28"/>
          <w:lang w:val="kk-KZ" w:bidi="ar-SA"/>
        </w:rPr>
      </w:pPr>
      <w:r w:rsidRPr="00F05C83">
        <w:rPr>
          <w:rFonts w:eastAsia="Times New Roman" w:cs="Times New Roman"/>
          <w:color w:val="auto"/>
          <w:sz w:val="28"/>
          <w:szCs w:val="28"/>
          <w:lang w:val="kk-KZ" w:eastAsia="ru-RU" w:bidi="ar-SA"/>
        </w:rPr>
        <w:t>Бекітпенің тау сілемімен өзара әрекеттесу сұлбасын зерттеу сұлбасы 2.3</w:t>
      </w:r>
      <w:r w:rsidR="00AD544C">
        <w:rPr>
          <w:rFonts w:eastAsia="Times New Roman" w:cs="Times New Roman"/>
          <w:color w:val="auto"/>
          <w:sz w:val="28"/>
          <w:szCs w:val="28"/>
          <w:lang w:val="kk-KZ" w:eastAsia="ru-RU" w:bidi="ar-SA"/>
        </w:rPr>
        <w:t>-</w:t>
      </w:r>
      <w:r w:rsidR="00AD544C" w:rsidRPr="00D7012B">
        <w:rPr>
          <w:rFonts w:eastAsia="Times New Roman" w:cs="Times New Roman"/>
          <w:color w:val="auto"/>
          <w:sz w:val="28"/>
          <w:szCs w:val="28"/>
          <w:lang w:val="kk-KZ" w:eastAsia="ru-RU" w:bidi="ar-SA"/>
        </w:rPr>
        <w:t xml:space="preserve">суретте көрсетілген </w:t>
      </w:r>
      <w:r w:rsidRPr="00D7012B">
        <w:rPr>
          <w:rFonts w:eastAsia="Times New Roman" w:cs="Times New Roman"/>
          <w:color w:val="auto"/>
          <w:sz w:val="28"/>
          <w:szCs w:val="28"/>
          <w:lang w:val="kk-KZ" w:eastAsia="ru-RU" w:bidi="ar-SA"/>
        </w:rPr>
        <w:t>[26].</w:t>
      </w:r>
    </w:p>
    <w:p w:rsidR="00E4421C" w:rsidRPr="00F05C83" w:rsidRDefault="00E4421C" w:rsidP="00AD544C">
      <w:pPr>
        <w:tabs>
          <w:tab w:val="left" w:pos="0"/>
          <w:tab w:val="left" w:pos="993"/>
        </w:tabs>
        <w:ind w:firstLine="709"/>
        <w:jc w:val="center"/>
        <w:rPr>
          <w:sz w:val="28"/>
          <w:szCs w:val="28"/>
          <w:lang w:val="kk-KZ"/>
        </w:rPr>
      </w:pPr>
    </w:p>
    <w:p w:rsidR="001731F9" w:rsidRPr="00F05C83" w:rsidRDefault="00AD544C" w:rsidP="00F05C83">
      <w:pPr>
        <w:widowControl/>
        <w:suppressAutoHyphens w:val="0"/>
        <w:ind w:firstLine="567"/>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mc:AlternateContent>
          <mc:Choice Requires="wpg">
            <w:drawing>
              <wp:anchor distT="0" distB="0" distL="114300" distR="114300" simplePos="0" relativeHeight="251661312" behindDoc="0" locked="0" layoutInCell="1" allowOverlap="1" wp14:anchorId="05149E06" wp14:editId="02FF03EE">
                <wp:simplePos x="0" y="0"/>
                <wp:positionH relativeFrom="column">
                  <wp:posOffset>56902</wp:posOffset>
                </wp:positionH>
                <wp:positionV relativeFrom="paragraph">
                  <wp:posOffset>27222</wp:posOffset>
                </wp:positionV>
                <wp:extent cx="5975985" cy="5846746"/>
                <wp:effectExtent l="0" t="0" r="24765" b="20955"/>
                <wp:wrapNone/>
                <wp:docPr id="645249" name="Группа 645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985" cy="5846746"/>
                          <a:chOff x="1601" y="774"/>
                          <a:chExt cx="9411" cy="12119"/>
                        </a:xfrm>
                      </wpg:grpSpPr>
                      <wps:wsp>
                        <wps:cNvPr id="645250" name="Rectangle 28"/>
                        <wps:cNvSpPr>
                          <a:spLocks noChangeArrowheads="1"/>
                        </wps:cNvSpPr>
                        <wps:spPr bwMode="auto">
                          <a:xfrm>
                            <a:off x="4581" y="774"/>
                            <a:ext cx="3420" cy="522"/>
                          </a:xfrm>
                          <a:prstGeom prst="rect">
                            <a:avLst/>
                          </a:prstGeom>
                          <a:solidFill>
                            <a:srgbClr val="FFFFFF"/>
                          </a:solidFill>
                          <a:ln w="9525">
                            <a:solidFill>
                              <a:srgbClr val="000000"/>
                            </a:solidFill>
                            <a:miter lim="800000"/>
                            <a:headEnd/>
                            <a:tailEnd/>
                          </a:ln>
                        </wps:spPr>
                        <wps:txbx>
                          <w:txbxContent>
                            <w:p w:rsidR="00D7012B" w:rsidRPr="006D0195" w:rsidRDefault="00D7012B" w:rsidP="001731F9">
                              <w:pPr>
                                <w:jc w:val="center"/>
                                <w:rPr>
                                  <w:rFonts w:cs="Times New Roman"/>
                                  <w:lang w:val="kk-KZ"/>
                                </w:rPr>
                              </w:pPr>
                              <w:r>
                                <w:rPr>
                                  <w:rFonts w:cs="Times New Roman"/>
                                  <w:lang w:val="kk-KZ"/>
                                </w:rPr>
                                <w:t>Жиымның жағдайы</w:t>
                              </w:r>
                            </w:p>
                          </w:txbxContent>
                        </wps:txbx>
                        <wps:bodyPr rot="0" vert="horz" wrap="square" lIns="91440" tIns="45720" rIns="91440" bIns="45720" anchor="t" anchorCtr="0" upright="1">
                          <a:noAutofit/>
                        </wps:bodyPr>
                      </wps:wsp>
                      <wps:wsp>
                        <wps:cNvPr id="645251" name="Rectangle 29"/>
                        <wps:cNvSpPr>
                          <a:spLocks noChangeArrowheads="1"/>
                        </wps:cNvSpPr>
                        <wps:spPr bwMode="auto">
                          <a:xfrm>
                            <a:off x="1861" y="1854"/>
                            <a:ext cx="2540"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Серпімді</w:t>
                              </w:r>
                            </w:p>
                          </w:txbxContent>
                        </wps:txbx>
                        <wps:bodyPr rot="0" vert="horz" wrap="square" lIns="91440" tIns="45720" rIns="91440" bIns="45720" anchor="t" anchorCtr="0" upright="1">
                          <a:noAutofit/>
                        </wps:bodyPr>
                      </wps:wsp>
                      <wps:wsp>
                        <wps:cNvPr id="645252" name="Rectangle 30"/>
                        <wps:cNvSpPr>
                          <a:spLocks noChangeArrowheads="1"/>
                        </wps:cNvSpPr>
                        <wps:spPr bwMode="auto">
                          <a:xfrm>
                            <a:off x="4821" y="1854"/>
                            <a:ext cx="3040" cy="970"/>
                          </a:xfrm>
                          <a:prstGeom prst="rect">
                            <a:avLst/>
                          </a:prstGeom>
                          <a:solidFill>
                            <a:srgbClr val="FFFFFF"/>
                          </a:solidFill>
                          <a:ln w="9525">
                            <a:solidFill>
                              <a:srgbClr val="000000"/>
                            </a:solidFill>
                            <a:miter lim="800000"/>
                            <a:headEnd/>
                            <a:tailEnd/>
                          </a:ln>
                        </wps:spPr>
                        <wps:txbx>
                          <w:txbxContent>
                            <w:p w:rsidR="00D7012B" w:rsidRDefault="00D7012B" w:rsidP="001731F9">
                              <w:pPr>
                                <w:spacing w:line="216" w:lineRule="auto"/>
                                <w:jc w:val="center"/>
                              </w:pPr>
                              <w:r>
                                <w:rPr>
                                  <w:rFonts w:cs="Times New Roman"/>
                                </w:rPr>
                                <w:t xml:space="preserve">Серпімсіз </w:t>
                              </w:r>
                              <w:r w:rsidRPr="006D0195">
                                <w:rPr>
                                  <w:rFonts w:cs="Times New Roman"/>
                                </w:rPr>
                                <w:t>(тез тұтанатын, тұтқырлы, дисперсті)</w:t>
                              </w:r>
                            </w:p>
                          </w:txbxContent>
                        </wps:txbx>
                        <wps:bodyPr rot="0" vert="horz" wrap="square" lIns="91440" tIns="45720" rIns="91440" bIns="45720" anchor="t" anchorCtr="0" upright="1">
                          <a:noAutofit/>
                        </wps:bodyPr>
                      </wps:wsp>
                      <wps:wsp>
                        <wps:cNvPr id="645253" name="Rectangle 31"/>
                        <wps:cNvSpPr>
                          <a:spLocks noChangeArrowheads="1"/>
                        </wps:cNvSpPr>
                        <wps:spPr bwMode="auto">
                          <a:xfrm>
                            <a:off x="8181" y="1854"/>
                            <a:ext cx="2680"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 xml:space="preserve">Аралас </w:t>
                              </w:r>
                              <w:r>
                                <w:rPr>
                                  <w:rFonts w:cs="Times New Roman"/>
                                </w:rPr>
                                <w:t>с</w:t>
                              </w:r>
                              <w:r w:rsidRPr="006A6845">
                                <w:rPr>
                                  <w:rFonts w:cs="Times New Roman"/>
                                </w:rPr>
                                <w:t>ерпімді</w:t>
                              </w:r>
                              <w:r w:rsidRPr="006D0195">
                                <w:rPr>
                                  <w:rFonts w:cs="Times New Roman"/>
                                </w:rPr>
                                <w:t xml:space="preserve"> - тез тұтанатын</w:t>
                              </w:r>
                            </w:p>
                          </w:txbxContent>
                        </wps:txbx>
                        <wps:bodyPr rot="0" vert="horz" wrap="square" lIns="91440" tIns="45720" rIns="91440" bIns="45720" anchor="t" anchorCtr="0" upright="1">
                          <a:noAutofit/>
                        </wps:bodyPr>
                      </wps:wsp>
                      <wps:wsp>
                        <wps:cNvPr id="645254" name="Rectangle 32"/>
                        <wps:cNvSpPr>
                          <a:spLocks noChangeArrowheads="1"/>
                        </wps:cNvSpPr>
                        <wps:spPr bwMode="auto">
                          <a:xfrm>
                            <a:off x="4581" y="3086"/>
                            <a:ext cx="3420" cy="597"/>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Әсер етуші факторлар</w:t>
                              </w:r>
                            </w:p>
                          </w:txbxContent>
                        </wps:txbx>
                        <wps:bodyPr rot="0" vert="horz" wrap="square" lIns="91440" tIns="45720" rIns="91440" bIns="45720" anchor="t" anchorCtr="0" upright="1">
                          <a:noAutofit/>
                        </wps:bodyPr>
                      </wps:wsp>
                      <wps:wsp>
                        <wps:cNvPr id="645255" name="Rectangle 33"/>
                        <wps:cNvSpPr>
                          <a:spLocks noChangeArrowheads="1"/>
                        </wps:cNvSpPr>
                        <wps:spPr bwMode="auto">
                          <a:xfrm>
                            <a:off x="1761" y="4246"/>
                            <a:ext cx="2745" cy="2015"/>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Игерудің табиғи реттелмейтін тереңдігі, құлау бұрышы, жыныс</w:t>
                              </w:r>
                              <w:r>
                                <w:rPr>
                                  <w:rFonts w:cs="Times New Roman"/>
                                  <w:lang w:val="kk-KZ"/>
                                </w:rPr>
                                <w:t xml:space="preserve"> </w:t>
                              </w:r>
                              <w:r w:rsidRPr="006D0195">
                                <w:rPr>
                                  <w:rFonts w:cs="Times New Roman"/>
                                </w:rPr>
                                <w:t>тардың құрылысы мен түрі, бұзылуы</w:t>
                              </w:r>
                            </w:p>
                          </w:txbxContent>
                        </wps:txbx>
                        <wps:bodyPr rot="0" vert="horz" wrap="square" lIns="91440" tIns="45720" rIns="91440" bIns="45720" anchor="t" anchorCtr="0" upright="1">
                          <a:noAutofit/>
                        </wps:bodyPr>
                      </wps:wsp>
                      <wps:wsp>
                        <wps:cNvPr id="645256" name="Rectangle 34"/>
                        <wps:cNvSpPr>
                          <a:spLocks noChangeArrowheads="1"/>
                        </wps:cNvSpPr>
                        <wps:spPr bwMode="auto">
                          <a:xfrm>
                            <a:off x="4637" y="4230"/>
                            <a:ext cx="2894" cy="2015"/>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Жыныстардың табиғи реттелетін геологиялық сипаттамалары, гидрогео</w:t>
                              </w:r>
                              <w:r>
                                <w:rPr>
                                  <w:rFonts w:cs="Times New Roman"/>
                                  <w:lang w:val="kk-KZ"/>
                                </w:rPr>
                                <w:t xml:space="preserve"> </w:t>
                              </w:r>
                              <w:r w:rsidRPr="006D0195">
                                <w:rPr>
                                  <w:rFonts w:cs="Times New Roman"/>
                                </w:rPr>
                                <w:t>логиялық параметрлері</w:t>
                              </w:r>
                            </w:p>
                          </w:txbxContent>
                        </wps:txbx>
                        <wps:bodyPr rot="0" vert="horz" wrap="square" lIns="91440" tIns="45720" rIns="91440" bIns="45720" anchor="t" anchorCtr="0" upright="1">
                          <a:noAutofit/>
                        </wps:bodyPr>
                      </wps:wsp>
                      <wps:wsp>
                        <wps:cNvPr id="645257" name="Rectangle 35"/>
                        <wps:cNvSpPr>
                          <a:spLocks noChangeArrowheads="1"/>
                        </wps:cNvSpPr>
                        <wps:spPr bwMode="auto">
                          <a:xfrm>
                            <a:off x="7635" y="4262"/>
                            <a:ext cx="3346" cy="2015"/>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Қазбалардың реттелетін өндірістік-техникалық ныса</w:t>
                              </w:r>
                              <w:r>
                                <w:rPr>
                                  <w:rFonts w:cs="Times New Roman"/>
                                  <w:lang w:val="kk-KZ"/>
                                </w:rPr>
                                <w:t xml:space="preserve"> </w:t>
                              </w:r>
                              <w:r w:rsidRPr="006D0195">
                                <w:rPr>
                                  <w:rFonts w:cs="Times New Roman"/>
                                </w:rPr>
                                <w:t>ны мен өлшемдері, олардың орналасуы, қорғау және бекіту тәсілдері</w:t>
                              </w:r>
                            </w:p>
                          </w:txbxContent>
                        </wps:txbx>
                        <wps:bodyPr rot="0" vert="horz" wrap="square" lIns="91440" tIns="45720" rIns="91440" bIns="45720" anchor="t" anchorCtr="0" upright="1">
                          <a:noAutofit/>
                        </wps:bodyPr>
                      </wps:wsp>
                      <wps:wsp>
                        <wps:cNvPr id="645258" name="Rectangle 36"/>
                        <wps:cNvSpPr>
                          <a:spLocks noChangeArrowheads="1"/>
                        </wps:cNvSpPr>
                        <wps:spPr bwMode="auto">
                          <a:xfrm>
                            <a:off x="3765" y="6423"/>
                            <a:ext cx="5352" cy="522"/>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Бекіткіштің механикалық сипаттамасы</w:t>
                              </w:r>
                            </w:p>
                          </w:txbxContent>
                        </wps:txbx>
                        <wps:bodyPr rot="0" vert="horz" wrap="square" lIns="91440" tIns="45720" rIns="91440" bIns="45720" anchor="t" anchorCtr="0" upright="1">
                          <a:noAutofit/>
                        </wps:bodyPr>
                      </wps:wsp>
                      <wps:wsp>
                        <wps:cNvPr id="645259" name="Rectangle 37"/>
                        <wps:cNvSpPr>
                          <a:spLocks noChangeArrowheads="1"/>
                        </wps:cNvSpPr>
                        <wps:spPr bwMode="auto">
                          <a:xfrm>
                            <a:off x="1688" y="7301"/>
                            <a:ext cx="3572" cy="597"/>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Жыныспен байланысу уақыты</w:t>
                              </w:r>
                            </w:p>
                          </w:txbxContent>
                        </wps:txbx>
                        <wps:bodyPr rot="0" vert="horz" wrap="square" lIns="91440" tIns="45720" rIns="91440" bIns="45720" anchor="t" anchorCtr="0" upright="1">
                          <a:noAutofit/>
                        </wps:bodyPr>
                      </wps:wsp>
                      <wps:wsp>
                        <wps:cNvPr id="645260" name="Rectangle 38"/>
                        <wps:cNvSpPr>
                          <a:spLocks noChangeArrowheads="1"/>
                        </wps:cNvSpPr>
                        <wps:spPr bwMode="auto">
                          <a:xfrm>
                            <a:off x="6545" y="7256"/>
                            <a:ext cx="4309" cy="597"/>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Қарсылықтың қозғалысқа тәуелділігі</w:t>
                              </w:r>
                            </w:p>
                          </w:txbxContent>
                        </wps:txbx>
                        <wps:bodyPr rot="0" vert="horz" wrap="square" lIns="91440" tIns="45720" rIns="91440" bIns="45720" anchor="t" anchorCtr="0" upright="1">
                          <a:noAutofit/>
                        </wps:bodyPr>
                      </wps:wsp>
                      <wps:wsp>
                        <wps:cNvPr id="645261" name="Rectangle 39"/>
                        <wps:cNvSpPr>
                          <a:spLocks noChangeArrowheads="1"/>
                        </wps:cNvSpPr>
                        <wps:spPr bwMode="auto">
                          <a:xfrm>
                            <a:off x="4581" y="8317"/>
                            <a:ext cx="3420" cy="597"/>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Бекіткіштің жұмыс режимі</w:t>
                              </w:r>
                            </w:p>
                          </w:txbxContent>
                        </wps:txbx>
                        <wps:bodyPr rot="0" vert="horz" wrap="square" lIns="91440" tIns="45720" rIns="91440" bIns="45720" anchor="t" anchorCtr="0" upright="1">
                          <a:noAutofit/>
                        </wps:bodyPr>
                      </wps:wsp>
                      <wps:wsp>
                        <wps:cNvPr id="645262" name="Rectangle 40"/>
                        <wps:cNvSpPr>
                          <a:spLocks noChangeArrowheads="1"/>
                        </wps:cNvSpPr>
                        <wps:spPr bwMode="auto">
                          <a:xfrm>
                            <a:off x="1601" y="9374"/>
                            <a:ext cx="2025"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Берілген деформация</w:t>
                              </w:r>
                            </w:p>
                          </w:txbxContent>
                        </wps:txbx>
                        <wps:bodyPr rot="0" vert="horz" wrap="square" lIns="91440" tIns="45720" rIns="91440" bIns="45720" anchor="t" anchorCtr="0" upright="1">
                          <a:noAutofit/>
                        </wps:bodyPr>
                      </wps:wsp>
                      <wps:wsp>
                        <wps:cNvPr id="645263" name="Rectangle 41"/>
                        <wps:cNvSpPr>
                          <a:spLocks noChangeArrowheads="1"/>
                        </wps:cNvSpPr>
                        <wps:spPr bwMode="auto">
                          <a:xfrm>
                            <a:off x="4221" y="9374"/>
                            <a:ext cx="1965"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Берілген жүктеме</w:t>
                              </w:r>
                            </w:p>
                          </w:txbxContent>
                        </wps:txbx>
                        <wps:bodyPr rot="0" vert="horz" wrap="square" lIns="91440" tIns="45720" rIns="91440" bIns="45720" anchor="t" anchorCtr="0" upright="1">
                          <a:noAutofit/>
                        </wps:bodyPr>
                      </wps:wsp>
                      <wps:wsp>
                        <wps:cNvPr id="645264" name="Rectangle 42"/>
                        <wps:cNvSpPr>
                          <a:spLocks noChangeArrowheads="1"/>
                        </wps:cNvSpPr>
                        <wps:spPr bwMode="auto">
                          <a:xfrm>
                            <a:off x="6545" y="9376"/>
                            <a:ext cx="2235"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Өзара әсер ететін деформация</w:t>
                              </w:r>
                            </w:p>
                          </w:txbxContent>
                        </wps:txbx>
                        <wps:bodyPr rot="0" vert="horz" wrap="square" lIns="91440" tIns="45720" rIns="91440" bIns="45720" anchor="t" anchorCtr="0" upright="1">
                          <a:noAutofit/>
                        </wps:bodyPr>
                      </wps:wsp>
                      <wps:wsp>
                        <wps:cNvPr id="645265" name="Rectangle 43"/>
                        <wps:cNvSpPr>
                          <a:spLocks noChangeArrowheads="1"/>
                        </wps:cNvSpPr>
                        <wps:spPr bwMode="auto">
                          <a:xfrm>
                            <a:off x="8971" y="9374"/>
                            <a:ext cx="1905"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Pr>
                                  <w:rFonts w:cs="Times New Roman"/>
                                  <w:lang w:val="kk-KZ"/>
                                </w:rPr>
                                <w:t>Аралас</w:t>
                              </w:r>
                              <w:r w:rsidRPr="00D24DB9">
                                <w:rPr>
                                  <w:rFonts w:cs="Times New Roman"/>
                                </w:rPr>
                                <w:t xml:space="preserve"> </w:t>
                              </w:r>
                            </w:p>
                          </w:txbxContent>
                        </wps:txbx>
                        <wps:bodyPr rot="0" vert="horz" wrap="square" lIns="91440" tIns="45720" rIns="91440" bIns="45720" anchor="t" anchorCtr="0" upright="1">
                          <a:noAutofit/>
                        </wps:bodyPr>
                      </wps:wsp>
                      <wps:wsp>
                        <wps:cNvPr id="645266" name="Rectangle 44"/>
                        <wps:cNvSpPr>
                          <a:spLocks noChangeArrowheads="1"/>
                        </wps:cNvSpPr>
                        <wps:spPr bwMode="auto">
                          <a:xfrm>
                            <a:off x="4047" y="10840"/>
                            <a:ext cx="4673" cy="597"/>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Жиымның деформация себептері</w:t>
                              </w:r>
                            </w:p>
                          </w:txbxContent>
                        </wps:txbx>
                        <wps:bodyPr rot="0" vert="horz" wrap="square" lIns="91440" tIns="45720" rIns="91440" bIns="45720" anchor="t" anchorCtr="0" upright="1">
                          <a:noAutofit/>
                        </wps:bodyPr>
                      </wps:wsp>
                      <wps:wsp>
                        <wps:cNvPr id="645267" name="Rectangle 45"/>
                        <wps:cNvSpPr>
                          <a:spLocks noChangeArrowheads="1"/>
                        </wps:cNvSpPr>
                        <wps:spPr bwMode="auto">
                          <a:xfrm>
                            <a:off x="1676" y="11909"/>
                            <a:ext cx="2268"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Жоғары қысымды  тау-кен аймақтары</w:t>
                              </w:r>
                            </w:p>
                          </w:txbxContent>
                        </wps:txbx>
                        <wps:bodyPr rot="0" vert="horz" wrap="square" lIns="91440" tIns="45720" rIns="91440" bIns="45720" anchor="t" anchorCtr="0" upright="1">
                          <a:noAutofit/>
                        </wps:bodyPr>
                      </wps:wsp>
                      <wps:wsp>
                        <wps:cNvPr id="645268" name="Rectangle 46"/>
                        <wps:cNvSpPr>
                          <a:spLocks noChangeArrowheads="1"/>
                        </wps:cNvSpPr>
                        <wps:spPr bwMode="auto">
                          <a:xfrm>
                            <a:off x="4103" y="11923"/>
                            <a:ext cx="2160"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Тазарту жұмыста</w:t>
                              </w:r>
                              <w:r>
                                <w:rPr>
                                  <w:rFonts w:cs="Times New Roman"/>
                                  <w:lang w:val="kk-KZ"/>
                                </w:rPr>
                                <w:t xml:space="preserve"> </w:t>
                              </w:r>
                              <w:r w:rsidRPr="006D0195">
                                <w:rPr>
                                  <w:rFonts w:cs="Times New Roman"/>
                                </w:rPr>
                                <w:t>рының әсері</w:t>
                              </w:r>
                            </w:p>
                          </w:txbxContent>
                        </wps:txbx>
                        <wps:bodyPr rot="0" vert="horz" wrap="square" lIns="91440" tIns="45720" rIns="91440" bIns="45720" anchor="t" anchorCtr="0" upright="1">
                          <a:noAutofit/>
                        </wps:bodyPr>
                      </wps:wsp>
                      <wps:wsp>
                        <wps:cNvPr id="645269" name="Rectangle 47"/>
                        <wps:cNvSpPr>
                          <a:spLocks noChangeArrowheads="1"/>
                        </wps:cNvSpPr>
                        <wps:spPr bwMode="auto">
                          <a:xfrm>
                            <a:off x="6378" y="11910"/>
                            <a:ext cx="2381"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Тау-кен қазбала</w:t>
                              </w:r>
                              <w:r>
                                <w:rPr>
                                  <w:rFonts w:cs="Times New Roman"/>
                                  <w:lang w:val="kk-KZ"/>
                                </w:rPr>
                                <w:t xml:space="preserve"> </w:t>
                              </w:r>
                              <w:r w:rsidRPr="006D0195">
                                <w:rPr>
                                  <w:rFonts w:cs="Times New Roman"/>
                                </w:rPr>
                                <w:t>рының орналасуы</w:t>
                              </w:r>
                            </w:p>
                          </w:txbxContent>
                        </wps:txbx>
                        <wps:bodyPr rot="0" vert="horz" wrap="square" lIns="91440" tIns="45720" rIns="91440" bIns="45720" anchor="t" anchorCtr="0" upright="1">
                          <a:noAutofit/>
                        </wps:bodyPr>
                      </wps:wsp>
                      <wps:wsp>
                        <wps:cNvPr id="645270" name="Rectangle 48"/>
                        <wps:cNvSpPr>
                          <a:spLocks noChangeArrowheads="1"/>
                        </wps:cNvSpPr>
                        <wps:spPr bwMode="auto">
                          <a:xfrm>
                            <a:off x="8971" y="11893"/>
                            <a:ext cx="2041" cy="970"/>
                          </a:xfrm>
                          <a:prstGeom prst="rect">
                            <a:avLst/>
                          </a:prstGeom>
                          <a:solidFill>
                            <a:srgbClr val="FFFFFF"/>
                          </a:solidFill>
                          <a:ln w="9525">
                            <a:solidFill>
                              <a:srgbClr val="000000"/>
                            </a:solidFill>
                            <a:miter lim="800000"/>
                            <a:headEnd/>
                            <a:tailEnd/>
                          </a:ln>
                        </wps:spPr>
                        <wps:txbx>
                          <w:txbxContent>
                            <w:p w:rsidR="00D7012B" w:rsidRPr="00D24DB9" w:rsidRDefault="00D7012B" w:rsidP="001731F9">
                              <w:pPr>
                                <w:jc w:val="center"/>
                                <w:rPr>
                                  <w:rFonts w:cs="Times New Roman"/>
                                </w:rPr>
                              </w:pPr>
                              <w:r w:rsidRPr="006D0195">
                                <w:rPr>
                                  <w:rFonts w:cs="Times New Roman"/>
                                </w:rPr>
                                <w:t>Тау-кен қазбала</w:t>
                              </w:r>
                              <w:r>
                                <w:rPr>
                                  <w:rFonts w:cs="Times New Roman"/>
                                  <w:lang w:val="kk-KZ"/>
                                </w:rPr>
                                <w:t xml:space="preserve"> </w:t>
                              </w:r>
                              <w:r w:rsidRPr="006D0195">
                                <w:rPr>
                                  <w:rFonts w:cs="Times New Roman"/>
                                </w:rPr>
                                <w:t>рының ауысуы</w:t>
                              </w:r>
                            </w:p>
                          </w:txbxContent>
                        </wps:txbx>
                        <wps:bodyPr rot="0" vert="horz" wrap="square" lIns="91440" tIns="45720" rIns="91440" bIns="45720" anchor="t" anchorCtr="0" upright="1">
                          <a:noAutofit/>
                        </wps:bodyPr>
                      </wps:wsp>
                      <wps:wsp>
                        <wps:cNvPr id="645271" name="Line 49"/>
                        <wps:cNvCnPr/>
                        <wps:spPr bwMode="auto">
                          <a:xfrm>
                            <a:off x="6381" y="13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2" name="Line 50"/>
                        <wps:cNvCnPr/>
                        <wps:spPr bwMode="auto">
                          <a:xfrm flipH="1">
                            <a:off x="2601" y="1494"/>
                            <a:ext cx="7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3" name="Line 51"/>
                        <wps:cNvCnPr/>
                        <wps:spPr bwMode="auto">
                          <a:xfrm>
                            <a:off x="2601" y="14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4" name="Line 52"/>
                        <wps:cNvCnPr/>
                        <wps:spPr bwMode="auto">
                          <a:xfrm>
                            <a:off x="10161" y="14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5" name="Line 53"/>
                        <wps:cNvCnPr/>
                        <wps:spPr bwMode="auto">
                          <a:xfrm>
                            <a:off x="6381" y="367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6" name="Line 54"/>
                        <wps:cNvCnPr/>
                        <wps:spPr bwMode="auto">
                          <a:xfrm flipH="1">
                            <a:off x="2601" y="3950"/>
                            <a:ext cx="7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7" name="Line 55"/>
                        <wps:cNvCnPr/>
                        <wps:spPr bwMode="auto">
                          <a:xfrm>
                            <a:off x="2601" y="3950"/>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8" name="Line 56"/>
                        <wps:cNvCnPr/>
                        <wps:spPr bwMode="auto">
                          <a:xfrm>
                            <a:off x="10161" y="3950"/>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9" name="Line 57"/>
                        <wps:cNvCnPr/>
                        <wps:spPr bwMode="auto">
                          <a:xfrm>
                            <a:off x="6373" y="693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0" name="Line 58"/>
                        <wps:cNvCnPr/>
                        <wps:spPr bwMode="auto">
                          <a:xfrm flipH="1">
                            <a:off x="3853" y="7092"/>
                            <a:ext cx="5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1" name="Line 59"/>
                        <wps:cNvCnPr/>
                        <wps:spPr bwMode="auto">
                          <a:xfrm>
                            <a:off x="3861" y="692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2" name="Line 60"/>
                        <wps:cNvCnPr/>
                        <wps:spPr bwMode="auto">
                          <a:xfrm>
                            <a:off x="8887" y="6942"/>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3" name="Line 61"/>
                        <wps:cNvCnPr/>
                        <wps:spPr bwMode="auto">
                          <a:xfrm>
                            <a:off x="6348" y="889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4" name="Line 62"/>
                        <wps:cNvCnPr/>
                        <wps:spPr bwMode="auto">
                          <a:xfrm flipH="1">
                            <a:off x="2601" y="9076"/>
                            <a:ext cx="7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5" name="Line 63"/>
                        <wps:cNvCnPr/>
                        <wps:spPr bwMode="auto">
                          <a:xfrm>
                            <a:off x="2601" y="9076"/>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6" name="Line 64"/>
                        <wps:cNvCnPr/>
                        <wps:spPr bwMode="auto">
                          <a:xfrm>
                            <a:off x="10161" y="9076"/>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7" name="Line 65"/>
                        <wps:cNvCnPr/>
                        <wps:spPr bwMode="auto">
                          <a:xfrm flipH="1">
                            <a:off x="6381" y="2814"/>
                            <a:ext cx="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8" name="Line 66"/>
                        <wps:cNvCnPr/>
                        <wps:spPr bwMode="auto">
                          <a:xfrm>
                            <a:off x="6381" y="6274"/>
                            <a:ext cx="0"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9" name="Line 67"/>
                        <wps:cNvCnPr/>
                        <wps:spPr bwMode="auto">
                          <a:xfrm flipH="1">
                            <a:off x="6341" y="8071"/>
                            <a:ext cx="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0" name="Line 68"/>
                        <wps:cNvCnPr/>
                        <wps:spPr bwMode="auto">
                          <a:xfrm flipH="1">
                            <a:off x="3861" y="8087"/>
                            <a:ext cx="5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1" name="Line 69"/>
                        <wps:cNvCnPr/>
                        <wps:spPr bwMode="auto">
                          <a:xfrm>
                            <a:off x="8901" y="788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2" name="Line 70"/>
                        <wps:cNvCnPr/>
                        <wps:spPr bwMode="auto">
                          <a:xfrm>
                            <a:off x="3861" y="7902"/>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3" name="Line 71"/>
                        <wps:cNvCnPr/>
                        <wps:spPr bwMode="auto">
                          <a:xfrm>
                            <a:off x="7813" y="9076"/>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4" name="Line 72"/>
                        <wps:cNvCnPr/>
                        <wps:spPr bwMode="auto">
                          <a:xfrm>
                            <a:off x="5260" y="9076"/>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5" name="Line 73"/>
                        <wps:cNvCnPr/>
                        <wps:spPr bwMode="auto">
                          <a:xfrm>
                            <a:off x="6451" y="1143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6" name="Line 74"/>
                        <wps:cNvCnPr/>
                        <wps:spPr bwMode="auto">
                          <a:xfrm flipH="1">
                            <a:off x="2917" y="11628"/>
                            <a:ext cx="70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7" name="Line 75"/>
                        <wps:cNvCnPr/>
                        <wps:spPr bwMode="auto">
                          <a:xfrm>
                            <a:off x="2924" y="11645"/>
                            <a:ext cx="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8" name="Line 76"/>
                        <wps:cNvCnPr/>
                        <wps:spPr bwMode="auto">
                          <a:xfrm>
                            <a:off x="10015" y="11645"/>
                            <a:ext cx="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9" name="Line 77"/>
                        <wps:cNvCnPr/>
                        <wps:spPr bwMode="auto">
                          <a:xfrm>
                            <a:off x="7635" y="11645"/>
                            <a:ext cx="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0" name="Line 78"/>
                        <wps:cNvCnPr/>
                        <wps:spPr bwMode="auto">
                          <a:xfrm>
                            <a:off x="5224" y="11634"/>
                            <a:ext cx="0" cy="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1" name="Line 79"/>
                        <wps:cNvCnPr/>
                        <wps:spPr bwMode="auto">
                          <a:xfrm>
                            <a:off x="6401" y="10660"/>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2" name="Line 80"/>
                        <wps:cNvCnPr/>
                        <wps:spPr bwMode="auto">
                          <a:xfrm flipH="1">
                            <a:off x="2618" y="10660"/>
                            <a:ext cx="75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3" name="Line 81"/>
                        <wps:cNvCnPr/>
                        <wps:spPr bwMode="auto">
                          <a:xfrm>
                            <a:off x="2618" y="10332"/>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4" name="Line 82"/>
                        <wps:cNvCnPr/>
                        <wps:spPr bwMode="auto">
                          <a:xfrm>
                            <a:off x="10144" y="10348"/>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5" name="Line 83"/>
                        <wps:cNvCnPr/>
                        <wps:spPr bwMode="auto">
                          <a:xfrm>
                            <a:off x="7813" y="10348"/>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6" name="Line 84"/>
                        <wps:cNvCnPr/>
                        <wps:spPr bwMode="auto">
                          <a:xfrm>
                            <a:off x="5328" y="10348"/>
                            <a:ext cx="0" cy="2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149E06" id="Группа 645249" o:spid="_x0000_s1027" style="position:absolute;left:0;text-align:left;margin-left:4.5pt;margin-top:2.15pt;width:470.55pt;height:460.35pt;z-index:251661312" coordorigin="1601,774" coordsize="9411,1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">
                <v:rect id="Rectangle 28" o:spid="_x0000_s1028" style="position:absolute;left:4581;top:774;width:3420;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">
                  <v:textbox>
                    <w:txbxContent>
                      <w:p w:rsidR="00D7012B" w:rsidRPr="006D0195" w:rsidRDefault="00D7012B" w:rsidP="001731F9">
                        <w:pPr>
                          <w:jc w:val="center"/>
                          <w:rPr>
                            <w:rFonts w:cs="Times New Roman"/>
                            <w:lang w:val="kk-KZ"/>
                          </w:rPr>
                        </w:pPr>
                        <w:r>
                          <w:rPr>
                            <w:rFonts w:cs="Times New Roman"/>
                            <w:lang w:val="kk-KZ"/>
                          </w:rPr>
                          <w:t>Жиымның жағдайы</w:t>
                        </w:r>
                      </w:p>
                    </w:txbxContent>
                  </v:textbox>
                </v:rect>
                <v:rect id="Rectangle 29" o:spid="_x0000_s1029" style="position:absolute;left:1861;top:1854;width:2540;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">
                  <v:textbox>
                    <w:txbxContent>
                      <w:p w:rsidR="00D7012B" w:rsidRPr="00D24DB9" w:rsidRDefault="00D7012B" w:rsidP="001731F9">
                        <w:pPr>
                          <w:jc w:val="center"/>
                          <w:rPr>
                            <w:rFonts w:cs="Times New Roman"/>
                          </w:rPr>
                        </w:pPr>
                        <w:r w:rsidRPr="006D0195">
                          <w:rPr>
                            <w:rFonts w:cs="Times New Roman"/>
                          </w:rPr>
                          <w:t>Серпімді</w:t>
                        </w:r>
                      </w:p>
                    </w:txbxContent>
                  </v:textbox>
                </v:rect>
                <v:rect id="Rectangle 30" o:spid="_x0000_s1030" style="position:absolute;left:4821;top:1854;width:3040;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">
                  <v:textbox>
                    <w:txbxContent>
                      <w:p w:rsidR="00D7012B" w:rsidRDefault="00D7012B" w:rsidP="001731F9">
                        <w:pPr>
                          <w:spacing w:line="216" w:lineRule="auto"/>
                          <w:jc w:val="center"/>
                        </w:pPr>
                        <w:r>
                          <w:rPr>
                            <w:rFonts w:cs="Times New Roman"/>
                          </w:rPr>
                          <w:t xml:space="preserve">Серпімсіз </w:t>
                        </w:r>
                        <w:r w:rsidRPr="006D0195">
                          <w:rPr>
                            <w:rFonts w:cs="Times New Roman"/>
                          </w:rPr>
                          <w:t>(тез тұтанатын, тұтқырлы, дисперсті)</w:t>
                        </w:r>
                      </w:p>
                    </w:txbxContent>
                  </v:textbox>
                </v:rect>
                <v:rect id="Rectangle 31" o:spid="_x0000_s1031" style="position:absolute;left:8181;top:1854;width:2680;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 xml:space="preserve">Аралас </w:t>
                        </w:r>
                        <w:r>
                          <w:rPr>
                            <w:rFonts w:cs="Times New Roman"/>
                          </w:rPr>
                          <w:t>с</w:t>
                        </w:r>
                        <w:r w:rsidRPr="006A6845">
                          <w:rPr>
                            <w:rFonts w:cs="Times New Roman"/>
                          </w:rPr>
                          <w:t>ерпімді</w:t>
                        </w:r>
                        <w:r w:rsidRPr="006D0195">
                          <w:rPr>
                            <w:rFonts w:cs="Times New Roman"/>
                          </w:rPr>
                          <w:t xml:space="preserve"> - тез тұтанатын</w:t>
                        </w:r>
                      </w:p>
                    </w:txbxContent>
                  </v:textbox>
                </v:rect>
                <v:rect id="Rectangle 32" o:spid="_x0000_s1032" style="position:absolute;left:4581;top:3086;width:342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Әсер етуші факторлар</w:t>
                        </w:r>
                      </w:p>
                    </w:txbxContent>
                  </v:textbox>
                </v:rect>
                <v:rect id="Rectangle 33" o:spid="_x0000_s1033" style="position:absolute;left:1761;top:4246;width:2745;height:2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Игерудің табиғи реттелмейтін тереңдігі, құлау бұрышы, жыныс</w:t>
                        </w:r>
                        <w:r>
                          <w:rPr>
                            <w:rFonts w:cs="Times New Roman"/>
                            <w:lang w:val="kk-KZ"/>
                          </w:rPr>
                          <w:t xml:space="preserve"> </w:t>
                        </w:r>
                        <w:r w:rsidRPr="006D0195">
                          <w:rPr>
                            <w:rFonts w:cs="Times New Roman"/>
                          </w:rPr>
                          <w:t>тардың құрылысы мен түрі, бұзылуы</w:t>
                        </w:r>
                      </w:p>
                    </w:txbxContent>
                  </v:textbox>
                </v:rect>
                <v:rect id="Rectangle 34" o:spid="_x0000_s1034" style="position:absolute;left:4637;top:4230;width:2894;height:2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">
                  <v:textbox>
                    <w:txbxContent>
                      <w:p w:rsidR="00D7012B" w:rsidRPr="00D24DB9" w:rsidRDefault="00D7012B" w:rsidP="001731F9">
                        <w:pPr>
                          <w:jc w:val="center"/>
                          <w:rPr>
                            <w:rFonts w:cs="Times New Roman"/>
                          </w:rPr>
                        </w:pPr>
                        <w:r w:rsidRPr="006D0195">
                          <w:rPr>
                            <w:rFonts w:cs="Times New Roman"/>
                          </w:rPr>
                          <w:t>Жыныстардың табиғи реттелетін геологиялық сипаттамалары, гидрогео</w:t>
                        </w:r>
                        <w:r>
                          <w:rPr>
                            <w:rFonts w:cs="Times New Roman"/>
                            <w:lang w:val="kk-KZ"/>
                          </w:rPr>
                          <w:t xml:space="preserve"> </w:t>
                        </w:r>
                        <w:r w:rsidRPr="006D0195">
                          <w:rPr>
                            <w:rFonts w:cs="Times New Roman"/>
                          </w:rPr>
                          <w:t>логиялық параметрлері</w:t>
                        </w:r>
                      </w:p>
                    </w:txbxContent>
                  </v:textbox>
                </v:rect>
                <v:rect id="Rectangle 35" o:spid="_x0000_s1035" style="position:absolute;left:7635;top:4262;width:3346;height:2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Қазбалардың реттелетін өндірістік-техникалық ныса</w:t>
                        </w:r>
                        <w:r>
                          <w:rPr>
                            <w:rFonts w:cs="Times New Roman"/>
                            <w:lang w:val="kk-KZ"/>
                          </w:rPr>
                          <w:t xml:space="preserve"> </w:t>
                        </w:r>
                        <w:r w:rsidRPr="006D0195">
                          <w:rPr>
                            <w:rFonts w:cs="Times New Roman"/>
                          </w:rPr>
                          <w:t>ны мен өлшемдері, олардың орналасуы, қорғау және бекіту тәсілдері</w:t>
                        </w:r>
                      </w:p>
                    </w:txbxContent>
                  </v:textbox>
                </v:rect>
                <v:rect id="Rectangle 36" o:spid="_x0000_s1036" style="position:absolute;left:3765;top:6423;width:5352;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">
                  <v:textbox>
                    <w:txbxContent>
                      <w:p w:rsidR="00D7012B" w:rsidRPr="00D24DB9" w:rsidRDefault="00D7012B" w:rsidP="001731F9">
                        <w:pPr>
                          <w:jc w:val="center"/>
                          <w:rPr>
                            <w:rFonts w:cs="Times New Roman"/>
                          </w:rPr>
                        </w:pPr>
                        <w:r w:rsidRPr="006D0195">
                          <w:rPr>
                            <w:rFonts w:cs="Times New Roman"/>
                          </w:rPr>
                          <w:t>Бекіткіштің механикалық сипаттамасы</w:t>
                        </w:r>
                      </w:p>
                    </w:txbxContent>
                  </v:textbox>
                </v:rect>
                <v:rect id="Rectangle 37" o:spid="_x0000_s1037" style="position:absolute;left:1688;top:7301;width:3572;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">
                  <v:textbox>
                    <w:txbxContent>
                      <w:p w:rsidR="00D7012B" w:rsidRPr="00D24DB9" w:rsidRDefault="00D7012B" w:rsidP="001731F9">
                        <w:pPr>
                          <w:jc w:val="center"/>
                          <w:rPr>
                            <w:rFonts w:cs="Times New Roman"/>
                          </w:rPr>
                        </w:pPr>
                        <w:r w:rsidRPr="006D0195">
                          <w:rPr>
                            <w:rFonts w:cs="Times New Roman"/>
                          </w:rPr>
                          <w:t>Жыныспен байланысу уақыты</w:t>
                        </w:r>
                      </w:p>
                    </w:txbxContent>
                  </v:textbox>
                </v:rect>
                <v:rect id="Rectangle 38" o:spid="_x0000_s1038" style="position:absolute;left:6545;top:7256;width:4309;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">
                  <v:textbox>
                    <w:txbxContent>
                      <w:p w:rsidR="00D7012B" w:rsidRPr="00D24DB9" w:rsidRDefault="00D7012B" w:rsidP="001731F9">
                        <w:pPr>
                          <w:jc w:val="center"/>
                          <w:rPr>
                            <w:rFonts w:cs="Times New Roman"/>
                          </w:rPr>
                        </w:pPr>
                        <w:r w:rsidRPr="006D0195">
                          <w:rPr>
                            <w:rFonts w:cs="Times New Roman"/>
                          </w:rPr>
                          <w:t>Қарсылықтың қозғалысқа тәуелділігі</w:t>
                        </w:r>
                      </w:p>
                    </w:txbxContent>
                  </v:textbox>
                </v:rect>
                <v:rect id="Rectangle 39" o:spid="_x0000_s1039" style="position:absolute;left:4581;top:8317;width:3420;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Бекіткіштің жұмыс режимі</w:t>
                        </w:r>
                      </w:p>
                    </w:txbxContent>
                  </v:textbox>
                </v:rect>
                <v:rect id="Rectangle 40" o:spid="_x0000_s1040" style="position:absolute;left:1601;top:9374;width:2025;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">
                  <v:textbox>
                    <w:txbxContent>
                      <w:p w:rsidR="00D7012B" w:rsidRPr="00D24DB9" w:rsidRDefault="00D7012B" w:rsidP="001731F9">
                        <w:pPr>
                          <w:jc w:val="center"/>
                          <w:rPr>
                            <w:rFonts w:cs="Times New Roman"/>
                          </w:rPr>
                        </w:pPr>
                        <w:r w:rsidRPr="006D0195">
                          <w:rPr>
                            <w:rFonts w:cs="Times New Roman"/>
                          </w:rPr>
                          <w:t>Берілген деформация</w:t>
                        </w:r>
                      </w:p>
                    </w:txbxContent>
                  </v:textbox>
                </v:rect>
                <v:rect id="Rectangle 41" o:spid="_x0000_s1041" style="position:absolute;left:4221;top:9374;width:1965;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Берілген жүктеме</w:t>
                        </w:r>
                      </w:p>
                    </w:txbxContent>
                  </v:textbox>
                </v:rect>
                <v:rect id="Rectangle 42" o:spid="_x0000_s1042" style="position:absolute;left:6545;top:9376;width:2235;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Өзара әсер ететін деформация</w:t>
                        </w:r>
                      </w:p>
                    </w:txbxContent>
                  </v:textbox>
                </v:rect>
                <v:rect id="Rectangle 43" o:spid="_x0000_s1043" style="position:absolute;left:8971;top:9374;width:1905;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">
                  <v:textbox>
                    <w:txbxContent>
                      <w:p w:rsidR="00D7012B" w:rsidRPr="00D24DB9" w:rsidRDefault="00D7012B" w:rsidP="001731F9">
                        <w:pPr>
                          <w:jc w:val="center"/>
                          <w:rPr>
                            <w:rFonts w:cs="Times New Roman"/>
                          </w:rPr>
                        </w:pPr>
                        <w:r>
                          <w:rPr>
                            <w:rFonts w:cs="Times New Roman"/>
                            <w:lang w:val="kk-KZ"/>
                          </w:rPr>
                          <w:t>Аралас</w:t>
                        </w:r>
                        <w:r w:rsidRPr="00D24DB9">
                          <w:rPr>
                            <w:rFonts w:cs="Times New Roman"/>
                          </w:rPr>
                          <w:t xml:space="preserve"> </w:t>
                        </w:r>
                      </w:p>
                    </w:txbxContent>
                  </v:textbox>
                </v:rect>
                <v:rect id="Rectangle 44" o:spid="_x0000_s1044" style="position:absolute;left:4047;top:10840;width:4673;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">
                  <v:textbox>
                    <w:txbxContent>
                      <w:p w:rsidR="00D7012B" w:rsidRPr="00D24DB9" w:rsidRDefault="00D7012B" w:rsidP="001731F9">
                        <w:pPr>
                          <w:jc w:val="center"/>
                          <w:rPr>
                            <w:rFonts w:cs="Times New Roman"/>
                          </w:rPr>
                        </w:pPr>
                        <w:r w:rsidRPr="006D0195">
                          <w:rPr>
                            <w:rFonts w:cs="Times New Roman"/>
                          </w:rPr>
                          <w:t>Жиымның деформация себептері</w:t>
                        </w:r>
                      </w:p>
                    </w:txbxContent>
                  </v:textbox>
                </v:rect>
                <v:rect id="Rectangle 45" o:spid="_x0000_s1045" style="position:absolute;left:1676;top:11909;width:2268;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Жоғары қысымды  тау-кен аймақтары</w:t>
                        </w:r>
                      </w:p>
                    </w:txbxContent>
                  </v:textbox>
                </v:rect>
                <v:rect id="Rectangle 46" o:spid="_x0000_s1046" style="position:absolute;left:4103;top:11923;width:2160;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">
                  <v:textbox>
                    <w:txbxContent>
                      <w:p w:rsidR="00D7012B" w:rsidRPr="00D24DB9" w:rsidRDefault="00D7012B" w:rsidP="001731F9">
                        <w:pPr>
                          <w:jc w:val="center"/>
                          <w:rPr>
                            <w:rFonts w:cs="Times New Roman"/>
                          </w:rPr>
                        </w:pPr>
                        <w:r w:rsidRPr="006D0195">
                          <w:rPr>
                            <w:rFonts w:cs="Times New Roman"/>
                          </w:rPr>
                          <w:t>Тазарту жұмыста</w:t>
                        </w:r>
                        <w:r>
                          <w:rPr>
                            <w:rFonts w:cs="Times New Roman"/>
                            <w:lang w:val="kk-KZ"/>
                          </w:rPr>
                          <w:t xml:space="preserve"> </w:t>
                        </w:r>
                        <w:r w:rsidRPr="006D0195">
                          <w:rPr>
                            <w:rFonts w:cs="Times New Roman"/>
                          </w:rPr>
                          <w:t>рының әсері</w:t>
                        </w:r>
                      </w:p>
                    </w:txbxContent>
                  </v:textbox>
                </v:rect>
                <v:rect id="Rectangle 47" o:spid="_x0000_s1047" style="position:absolute;left:6378;top:11910;width:2381;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">
                  <v:textbox>
                    <w:txbxContent>
                      <w:p w:rsidR="00D7012B" w:rsidRPr="00D24DB9" w:rsidRDefault="00D7012B" w:rsidP="001731F9">
                        <w:pPr>
                          <w:jc w:val="center"/>
                          <w:rPr>
                            <w:rFonts w:cs="Times New Roman"/>
                          </w:rPr>
                        </w:pPr>
                        <w:r w:rsidRPr="006D0195">
                          <w:rPr>
                            <w:rFonts w:cs="Times New Roman"/>
                          </w:rPr>
                          <w:t>Тау-кен қазбала</w:t>
                        </w:r>
                        <w:r>
                          <w:rPr>
                            <w:rFonts w:cs="Times New Roman"/>
                            <w:lang w:val="kk-KZ"/>
                          </w:rPr>
                          <w:t xml:space="preserve"> </w:t>
                        </w:r>
                        <w:r w:rsidRPr="006D0195">
                          <w:rPr>
                            <w:rFonts w:cs="Times New Roman"/>
                          </w:rPr>
                          <w:t>рының орналасуы</w:t>
                        </w:r>
                      </w:p>
                    </w:txbxContent>
                  </v:textbox>
                </v:rect>
                <v:rect id="Rectangle 48" o:spid="_x0000_s1048" style="position:absolute;left:8971;top:11893;width:2041;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">
                  <v:textbox>
                    <w:txbxContent>
                      <w:p w:rsidR="00D7012B" w:rsidRPr="00D24DB9" w:rsidRDefault="00D7012B" w:rsidP="001731F9">
                        <w:pPr>
                          <w:jc w:val="center"/>
                          <w:rPr>
                            <w:rFonts w:cs="Times New Roman"/>
                          </w:rPr>
                        </w:pPr>
                        <w:r w:rsidRPr="006D0195">
                          <w:rPr>
                            <w:rFonts w:cs="Times New Roman"/>
                          </w:rPr>
                          <w:t>Тау-кен қазбала</w:t>
                        </w:r>
                        <w:r>
                          <w:rPr>
                            <w:rFonts w:cs="Times New Roman"/>
                            <w:lang w:val="kk-KZ"/>
                          </w:rPr>
                          <w:t xml:space="preserve"> </w:t>
                        </w:r>
                        <w:r w:rsidRPr="006D0195">
                          <w:rPr>
                            <w:rFonts w:cs="Times New Roman"/>
                          </w:rPr>
                          <w:t>рының ауысуы</w:t>
                        </w:r>
                      </w:p>
                    </w:txbxContent>
                  </v:textbox>
                </v:rect>
                <v:line id="Line 49" o:spid="_x0000_s1049" style="position:absolute;visibility:visible;mso-wrap-style:square" from="6381,1314" to="6381,1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"/>
                <v:line id="Line 50" o:spid="_x0000_s1050" style="position:absolute;flip:x;visibility:visible;mso-wrap-style:square" from="2601,1494" to="10161,1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"/>
                <v:line id="Line 51" o:spid="_x0000_s1051" style="position:absolute;visibility:visible;mso-wrap-style:square" from="2601,1494" to="2601,1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"/>
                <v:line id="Line 52" o:spid="_x0000_s1052" style="position:absolute;visibility:visible;mso-wrap-style:square" from="10161,1494" to="10161,1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"/>
                <v:line id="Line 53" o:spid="_x0000_s1053" style="position:absolute;visibility:visible;mso-wrap-style:square" from="6381,3674" to="6381,4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"/>
                <v:line id="Line 54" o:spid="_x0000_s1054" style="position:absolute;flip:x;visibility:visible;mso-wrap-style:square" from="2601,3950" to="10161,3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"/>
                <v:line id="Line 55" o:spid="_x0000_s1055" style="position:absolute;visibility:visible;mso-wrap-style:square" from="2601,3950" to="2601,4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"/>
                <v:line id="Line 56" o:spid="_x0000_s1056" style="position:absolute;visibility:visible;mso-wrap-style:square" from="10161,3950" to="10161,4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"/>
                <v:line id="Line 57" o:spid="_x0000_s1057" style="position:absolute;visibility:visible;mso-wrap-style:square" from="6373,6934" to="6373,7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"/>
                <v:line id="Line 58" o:spid="_x0000_s1058" style="position:absolute;flip:x;visibility:visible;mso-wrap-style:square" from="3853,7092" to="8893,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"/>
                <v:line id="Line 59" o:spid="_x0000_s1059" style="position:absolute;visibility:visible;mso-wrap-style:square" from="3861,6927" to="3861,7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"/>
                <v:line id="Line 60" o:spid="_x0000_s1060" style="position:absolute;visibility:visible;mso-wrap-style:square" from="8887,6942" to="8887,7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"/>
                <v:line id="Line 61" o:spid="_x0000_s1061" style="position:absolute;visibility:visible;mso-wrap-style:square" from="6348,8896" to="6348,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"/>
                <v:line id="Line 62" o:spid="_x0000_s1062" style="position:absolute;flip:x;visibility:visible;mso-wrap-style:square" from="2601,9076" to="10161,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"/>
                <v:line id="Line 63" o:spid="_x0000_s1063" style="position:absolute;visibility:visible;mso-wrap-style:square" from="2601,9076" to="2601,9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"/>
                <v:line id="Line 64" o:spid="_x0000_s1064" style="position:absolute;visibility:visible;mso-wrap-style:square" from="10161,9076" to="10161,9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"/>
                <v:line id="Line 65" o:spid="_x0000_s1065" style="position:absolute;flip:x;visibility:visible;mso-wrap-style:square" from="6381,2814" to="6381,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"/>
                <v:line id="Line 66" o:spid="_x0000_s1066" style="position:absolute;visibility:visible;mso-wrap-style:square" from="6381,6274" to="6381,6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"/>
                <v:line id="Line 67" o:spid="_x0000_s1067" style="position:absolute;flip:x;visibility:visible;mso-wrap-style:square" from="6341,8071" to="6341,8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"/>
                <v:line id="Line 68" o:spid="_x0000_s1068" style="position:absolute;flip:x;visibility:visible;mso-wrap-style:square" from="3861,8087" to="8901,8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"/>
                <v:line id="Line 69" o:spid="_x0000_s1069" style="position:absolute;visibility:visible;mso-wrap-style:square" from="8901,7888" to="8901,8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"/>
                <v:line id="Line 70" o:spid="_x0000_s1070" style="position:absolute;visibility:visible;mso-wrap-style:square" from="3861,7902" to="3861,8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"/>
                <v:line id="Line 71" o:spid="_x0000_s1071" style="position:absolute;visibility:visible;mso-wrap-style:square" from="7813,9076" to="7813,9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"/>
                <v:line id="Line 72" o:spid="_x0000_s1072" style="position:absolute;visibility:visible;mso-wrap-style:square" from="5260,9076" to="5260,9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"/>
                <v:line id="Line 73" o:spid="_x0000_s1073" style="position:absolute;visibility:visible;mso-wrap-style:square" from="6451,11438" to="6451,1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"/>
                <v:line id="Line 74" o:spid="_x0000_s1074" style="position:absolute;flip:x;visibility:visible;mso-wrap-style:square" from="2917,11628" to="10015,1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"/>
                <v:line id="Line 75" o:spid="_x0000_s1075" style="position:absolute;visibility:visible;mso-wrap-style:square" from="2924,11645" to="2924,1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"/>
                <v:line id="Line 76" o:spid="_x0000_s1076" style="position:absolute;visibility:visible;mso-wrap-style:square" from="10015,11645" to="10015,1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"/>
                <v:line id="Line 77" o:spid="_x0000_s1077" style="position:absolute;visibility:visible;mso-wrap-style:square" from="7635,11645" to="7635,1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"/>
                <v:line id="Line 78" o:spid="_x0000_s1078" style="position:absolute;visibility:visible;mso-wrap-style:square" from="5224,11634" to="5224,11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"/>
                <v:line id="Line 79" o:spid="_x0000_s1079" style="position:absolute;visibility:visible;mso-wrap-style:square" from="6401,10660" to="6401,10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"/>
                <v:line id="Line 80" o:spid="_x0000_s1080" style="position:absolute;flip:x;visibility:visible;mso-wrap-style:square" from="2618,10660" to="10144,1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"/>
                <v:line id="Line 81" o:spid="_x0000_s1081" style="position:absolute;visibility:visible;mso-wrap-style:square" from="2618,10332" to="2618,1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"/>
                <v:line id="Line 82" o:spid="_x0000_s1082" style="position:absolute;visibility:visible;mso-wrap-style:square" from="10144,10348" to="10144,1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"/>
                <v:line id="Line 83" o:spid="_x0000_s1083" style="position:absolute;visibility:visible;mso-wrap-style:square" from="7813,10348" to="7813,1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"/>
                <v:line id="Line 84" o:spid="_x0000_s1084" style="position:absolute;visibility:visible;mso-wrap-style:square" from="5328,10348" to="5328,1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"/>
              </v:group>
            </w:pict>
          </mc:Fallback>
        </mc:AlternateContent>
      </w: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F05C83" w:rsidRDefault="001731F9" w:rsidP="00F05C83">
      <w:pPr>
        <w:widowControl/>
        <w:suppressAutoHyphens w:val="0"/>
        <w:ind w:firstLine="567"/>
        <w:rPr>
          <w:rFonts w:eastAsia="Calibri" w:cs="Times New Roman"/>
          <w:color w:val="auto"/>
          <w:sz w:val="28"/>
          <w:szCs w:val="28"/>
          <w:lang w:val="kk-KZ" w:bidi="ar-SA"/>
        </w:rPr>
      </w:pPr>
    </w:p>
    <w:p w:rsidR="001731F9" w:rsidRPr="00AD544C" w:rsidRDefault="001731F9" w:rsidP="00F05C83">
      <w:pPr>
        <w:widowControl/>
        <w:suppressAutoHyphens w:val="0"/>
        <w:ind w:firstLine="567"/>
        <w:jc w:val="both"/>
        <w:rPr>
          <w:rFonts w:eastAsia="Calibri" w:cs="Times New Roman"/>
          <w:b/>
          <w:color w:val="auto"/>
          <w:sz w:val="16"/>
          <w:szCs w:val="16"/>
          <w:lang w:val="kk-KZ" w:bidi="ar-SA"/>
        </w:rPr>
      </w:pPr>
    </w:p>
    <w:p w:rsidR="001731F9" w:rsidRPr="00F05C83" w:rsidRDefault="001731F9" w:rsidP="00F05C83">
      <w:pPr>
        <w:tabs>
          <w:tab w:val="left" w:pos="0"/>
          <w:tab w:val="left" w:pos="993"/>
        </w:tabs>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2.3</w:t>
      </w:r>
      <w:r w:rsidR="00AD544C">
        <w:rPr>
          <w:rFonts w:eastAsia="Calibri" w:cs="Times New Roman"/>
          <w:color w:val="auto"/>
          <w:sz w:val="28"/>
          <w:szCs w:val="28"/>
          <w:lang w:val="kk-KZ" w:bidi="ar-SA"/>
        </w:rPr>
        <w:t xml:space="preserve"> </w:t>
      </w:r>
      <w:r w:rsidR="00976558">
        <w:rPr>
          <w:rFonts w:eastAsia="Calibri" w:cs="Times New Roman"/>
          <w:color w:val="auto"/>
          <w:sz w:val="28"/>
          <w:szCs w:val="28"/>
          <w:lang w:val="kk-KZ" w:bidi="ar-SA"/>
        </w:rPr>
        <w:t>–</w:t>
      </w:r>
      <w:r w:rsidR="00AD544C">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Бекітпенің тау сілемімен өзара әрекеттесу сызбаларын зерттеу</w:t>
      </w:r>
    </w:p>
    <w:p w:rsidR="00AD544C" w:rsidRDefault="00AD544C" w:rsidP="00AD544C">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lastRenderedPageBreak/>
        <w:t>2.2 Тау-кен қазбаларын жүргізу кезінде сыйымды жыныстар жиымындағы деформациялық үрдістерді зерттеу</w:t>
      </w:r>
    </w:p>
    <w:p w:rsidR="00AD544C" w:rsidRPr="00F05C83" w:rsidRDefault="00AD544C" w:rsidP="00AD544C">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 жыныстарының деформациясының негізгі түрлері: құлау, бөртпелер, экструзия, күмбез, көмірді сығу, көмір шығарындылары және топырақ жыныстарының көтерілуі [27, 28].</w:t>
      </w:r>
    </w:p>
    <w:p w:rsidR="00AD544C" w:rsidRPr="00F05C83" w:rsidRDefault="00AD544C" w:rsidP="00AD544C">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Анкерлік бекітпені пайдалану кезіндегі жыныстардың қауіпті жай-күйінің негізгі белгілері мыналар болып табылады: анкердегі гайкалардың үзілуі; анкерлік өзектің үзілуі және түсіп кетуі; кергіштердің деформациясы; жыныстардың жарылуымен жабындағы жарықтардың ашылуы; тұрақты тамшының пайда болуы; қармауыштардың ажырауы және түсіп қалуы.</w:t>
      </w:r>
    </w:p>
    <w:p w:rsidR="00AD544C" w:rsidRPr="00F05C83" w:rsidRDefault="00AD544C" w:rsidP="00AD544C">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Дайындық қазбаларында бекітпені қолдану мүмкіндігіне әсер ететін факторлар мыналар болып табылады: сыйымды жыныстардағы анкерлердің Бекітілу беріктігі; қазбалардың айналасындағы жыныстардың қауіпті деформация аймағының өлшемдері; қазбаның қызмет ету мерзімі ішінде төбе жыныстарының, бүйірлердің ығысу шамасы және қазбада бекітілген шатыр жыныстарының оның қызмет ету мерзімі ішінде қауіпсіз жылжуының (түсуінің) шекті шамасы. </w:t>
      </w: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Әр түрлі бекітпелердің функционалдығын анықтау үшін тау-кен қазбаларының анкер, аралас және рамалық бекітпелерінде тау-кен қысымының пайда болу сипатын анықтау және анкер бекітпесінің жұмыс қабілеттілігін анықтау үшін салыстырмалы зерттеулер жүргізілді.  </w:t>
      </w: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Қазбаларды пайдаланудың тау-кен-геологиялық және тау-кен техникалық жағдайларының әртүрлілігі және олармен байланысты жыныстар мен бекітпелердің өзара әрекеттесу механизмі тау-кен қазбаларының айналасындағы жыныстар жиым күйінің әртүрлі геомеханикалық модельдерінің пайда болуына әкелді.</w:t>
      </w: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Анкерлер мынадай негізгі функцияларды атқарады: қазбаның төбесіндегі әлсіз жыныстарды неғұрлым берік жыныстарға бекіту; қатпарлы жыныстарды иілуге жоғары кедергісі бар бірыңғай жүк көтергіш конструкцияға бекіту; жыныстардың қабаттары арасындағы үйкеліс күштерін арттыру; қазбалар шатырындағы созылу кернеулерін қабылдау. Көбінесе бұл функциялардың әрекеті бір уақытта жүреді, бұл тау қысымының әртүрлі көріністерінен өндірісті сенімді қорғауды қамтамасыз етеді.</w:t>
      </w: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Төменде Қарағанды бассейнінің шахталарындағы тау-кен қазбаларында анкерлік бекітпені қолдану шарттары мен әрекет ету қағидалары бойынша талдау және бағалау жүргізілді. 2.4</w:t>
      </w:r>
      <w:r w:rsidR="00AD544C">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қазбаның бекітпесі-құрылымы әртүрлі қоршаған жыныстардың жиымдарындағы «Тау-кен жиымы» жүйесін жүктеу сызбалары көрсетілген.</w:t>
      </w:r>
    </w:p>
    <w:p w:rsidR="001731F9" w:rsidRPr="00F05C83" w:rsidRDefault="001731F9" w:rsidP="00F05C83">
      <w:pPr>
        <w:widowControl/>
        <w:suppressAutoHyphens w:val="0"/>
        <w:ind w:firstLine="567"/>
        <w:jc w:val="both"/>
        <w:rPr>
          <w:rFonts w:eastAsia="Calibri" w:cs="Times New Roman"/>
          <w:color w:val="auto"/>
          <w:sz w:val="28"/>
          <w:szCs w:val="28"/>
          <w:lang w:val="kk-KZ" w:bidi="ar-SA"/>
        </w:rPr>
      </w:pPr>
    </w:p>
    <w:p w:rsidR="001731F9" w:rsidRPr="00F05C83" w:rsidRDefault="001731F9" w:rsidP="00F05C83">
      <w:pPr>
        <w:tabs>
          <w:tab w:val="left" w:pos="0"/>
          <w:tab w:val="left" w:pos="993"/>
        </w:tabs>
        <w:jc w:val="center"/>
        <w:rPr>
          <w:sz w:val="28"/>
          <w:szCs w:val="28"/>
          <w:lang w:val="kk-KZ"/>
        </w:rPr>
      </w:pPr>
      <w:r w:rsidRPr="00F05C83">
        <w:rPr>
          <w:rFonts w:eastAsia="Calibri" w:cs="Times New Roman"/>
          <w:noProof/>
          <w:color w:val="auto"/>
          <w:sz w:val="28"/>
          <w:szCs w:val="28"/>
          <w:lang w:val="ru-RU" w:eastAsia="ru-RU" w:bidi="ar-SA"/>
        </w:rPr>
        <w:lastRenderedPageBreak/>
        <w:drawing>
          <wp:inline distT="0" distB="0" distL="0" distR="0" wp14:anchorId="4BCCA77A" wp14:editId="0541CBF7">
            <wp:extent cx="6122505" cy="2083241"/>
            <wp:effectExtent l="0" t="0" r="0" b="0"/>
            <wp:docPr id="645307" name="Рисунок 64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082433"/>
                    </a:xfrm>
                    <a:prstGeom prst="rect">
                      <a:avLst/>
                    </a:prstGeom>
                    <a:noFill/>
                    <a:ln>
                      <a:noFill/>
                    </a:ln>
                  </pic:spPr>
                </pic:pic>
              </a:graphicData>
            </a:graphic>
          </wp:inline>
        </w:drawing>
      </w:r>
    </w:p>
    <w:p w:rsidR="00C76F06" w:rsidRPr="00AD544C" w:rsidRDefault="00C76F06" w:rsidP="00F05C83">
      <w:pPr>
        <w:tabs>
          <w:tab w:val="left" w:pos="0"/>
          <w:tab w:val="left" w:pos="993"/>
        </w:tabs>
        <w:jc w:val="center"/>
        <w:rPr>
          <w:sz w:val="16"/>
          <w:szCs w:val="16"/>
          <w:lang w:val="kk-KZ"/>
        </w:rPr>
      </w:pPr>
    </w:p>
    <w:p w:rsidR="001731F9" w:rsidRPr="00F05C83" w:rsidRDefault="00AD544C" w:rsidP="00AD544C">
      <w:pPr>
        <w:widowControl/>
        <w:tabs>
          <w:tab w:val="left" w:pos="4980"/>
        </w:tabs>
        <w:suppressAutoHyphens w:val="0"/>
        <w:ind w:firstLine="709"/>
        <w:jc w:val="both"/>
        <w:rPr>
          <w:lang w:val="kk-KZ"/>
        </w:rPr>
      </w:pPr>
      <w:r w:rsidRPr="00F05C83">
        <w:rPr>
          <w:rFonts w:eastAsia="Calibri" w:cs="Times New Roman"/>
          <w:color w:val="auto"/>
          <w:lang w:val="kk-KZ" w:bidi="ar-SA"/>
        </w:rPr>
        <w:t>а</w:t>
      </w:r>
      <w:r>
        <w:rPr>
          <w:rFonts w:eastAsia="Calibri" w:cs="Times New Roman"/>
          <w:color w:val="auto"/>
          <w:lang w:val="kk-KZ" w:bidi="ar-SA"/>
        </w:rPr>
        <w:t xml:space="preserve"> </w:t>
      </w:r>
      <w:r w:rsidR="001731F9" w:rsidRPr="00F05C83">
        <w:rPr>
          <w:rFonts w:eastAsia="Calibri" w:cs="Times New Roman"/>
          <w:color w:val="auto"/>
          <w:lang w:val="kk-KZ" w:bidi="ar-SA"/>
        </w:rPr>
        <w:t>-</w:t>
      </w:r>
      <w:r>
        <w:rPr>
          <w:rFonts w:eastAsia="Calibri" w:cs="Times New Roman"/>
          <w:color w:val="auto"/>
          <w:lang w:val="kk-KZ" w:bidi="ar-SA"/>
        </w:rPr>
        <w:t xml:space="preserve"> </w:t>
      </w:r>
      <w:r w:rsidR="001731F9" w:rsidRPr="00F05C83">
        <w:rPr>
          <w:lang w:val="kk-KZ"/>
        </w:rPr>
        <w:t>қатты монолитті жиымда; ә</w:t>
      </w:r>
      <w:r>
        <w:rPr>
          <w:lang w:val="kk-KZ"/>
        </w:rPr>
        <w:t xml:space="preserve"> </w:t>
      </w:r>
      <w:r w:rsidR="001731F9" w:rsidRPr="00F05C83">
        <w:rPr>
          <w:lang w:val="kk-KZ"/>
        </w:rPr>
        <w:t>-</w:t>
      </w:r>
      <w:r>
        <w:rPr>
          <w:lang w:val="kk-KZ"/>
        </w:rPr>
        <w:t xml:space="preserve"> </w:t>
      </w:r>
      <w:r w:rsidR="001731F9" w:rsidRPr="00F05C83">
        <w:rPr>
          <w:lang w:val="kk-KZ"/>
        </w:rPr>
        <w:t>жыныстың жиым қабатында бітеуі бар жарықтар жүйесімен әлсіреген жарықшақ жиымында; б</w:t>
      </w:r>
      <w:r>
        <w:rPr>
          <w:lang w:val="kk-KZ"/>
        </w:rPr>
        <w:t xml:space="preserve"> </w:t>
      </w:r>
      <w:r w:rsidR="001731F9" w:rsidRPr="00F05C83">
        <w:rPr>
          <w:lang w:val="kk-KZ"/>
        </w:rPr>
        <w:t>-</w:t>
      </w:r>
      <w:r>
        <w:rPr>
          <w:lang w:val="kk-KZ"/>
        </w:rPr>
        <w:t xml:space="preserve"> </w:t>
      </w:r>
      <w:r w:rsidR="001731F9" w:rsidRPr="00F05C83">
        <w:rPr>
          <w:lang w:val="kk-KZ"/>
        </w:rPr>
        <w:t>қатты жарықшақ әлсіреген жиымда; 1, 19</w:t>
      </w:r>
      <w:r>
        <w:rPr>
          <w:lang w:val="kk-KZ"/>
        </w:rPr>
        <w:t xml:space="preserve"> </w:t>
      </w:r>
      <w:r w:rsidR="001731F9" w:rsidRPr="00F05C83">
        <w:rPr>
          <w:lang w:val="kk-KZ"/>
        </w:rPr>
        <w:t>-</w:t>
      </w:r>
      <w:r>
        <w:rPr>
          <w:lang w:val="kk-KZ"/>
        </w:rPr>
        <w:t xml:space="preserve"> </w:t>
      </w:r>
      <w:r w:rsidR="001731F9" w:rsidRPr="00F05C83">
        <w:rPr>
          <w:lang w:val="kk-KZ"/>
        </w:rPr>
        <w:t>теспенің кенжарында; 2, 13, 20</w:t>
      </w:r>
      <w:r>
        <w:rPr>
          <w:lang w:val="kk-KZ"/>
        </w:rPr>
        <w:t xml:space="preserve"> </w:t>
      </w:r>
      <w:r w:rsidR="001731F9" w:rsidRPr="00F05C83">
        <w:rPr>
          <w:lang w:val="kk-KZ"/>
        </w:rPr>
        <w:t>-</w:t>
      </w:r>
      <w:r>
        <w:rPr>
          <w:lang w:val="kk-KZ"/>
        </w:rPr>
        <w:t xml:space="preserve"> </w:t>
      </w:r>
      <w:r w:rsidR="001731F9" w:rsidRPr="00F05C83">
        <w:rPr>
          <w:lang w:val="kk-KZ"/>
        </w:rPr>
        <w:t>анкерді теспенің кенжарына бекіту құрамымен бекітуден реакция; 3, 14</w:t>
      </w:r>
      <w:r>
        <w:rPr>
          <w:lang w:val="kk-KZ"/>
        </w:rPr>
        <w:t xml:space="preserve"> </w:t>
      </w:r>
      <w:r w:rsidR="001731F9" w:rsidRPr="00F05C83">
        <w:rPr>
          <w:lang w:val="kk-KZ"/>
        </w:rPr>
        <w:t>-</w:t>
      </w:r>
      <w:r>
        <w:rPr>
          <w:lang w:val="kk-KZ"/>
        </w:rPr>
        <w:t xml:space="preserve"> </w:t>
      </w:r>
      <w:r w:rsidR="001731F9" w:rsidRPr="00F05C83">
        <w:rPr>
          <w:lang w:val="kk-KZ"/>
        </w:rPr>
        <w:t>теспенің бекіту құрамымен толтырылған бөлігі; 4</w:t>
      </w:r>
      <w:r>
        <w:rPr>
          <w:lang w:val="kk-KZ"/>
        </w:rPr>
        <w:t xml:space="preserve"> </w:t>
      </w:r>
      <w:r w:rsidR="001731F9" w:rsidRPr="00F05C83">
        <w:rPr>
          <w:lang w:val="kk-KZ"/>
        </w:rPr>
        <w:t>-</w:t>
      </w:r>
      <w:r>
        <w:rPr>
          <w:lang w:val="kk-KZ"/>
        </w:rPr>
        <w:t xml:space="preserve"> </w:t>
      </w:r>
      <w:r w:rsidR="001731F9" w:rsidRPr="00F05C83">
        <w:rPr>
          <w:lang w:val="kk-KZ"/>
        </w:rPr>
        <w:t>бекіту құрамы; 5, 15-бекіту құрамының таралуын шектегіштер; 6</w:t>
      </w:r>
      <w:r>
        <w:rPr>
          <w:lang w:val="kk-KZ"/>
        </w:rPr>
        <w:t xml:space="preserve"> </w:t>
      </w:r>
      <w:r w:rsidR="001731F9" w:rsidRPr="00F05C83">
        <w:rPr>
          <w:lang w:val="kk-KZ"/>
        </w:rPr>
        <w:t>-</w:t>
      </w:r>
      <w:r>
        <w:rPr>
          <w:lang w:val="kk-KZ"/>
        </w:rPr>
        <w:t xml:space="preserve"> </w:t>
      </w:r>
      <w:r w:rsidR="001731F9" w:rsidRPr="00F05C83">
        <w:rPr>
          <w:lang w:val="kk-KZ"/>
        </w:rPr>
        <w:t>анкер; 7</w:t>
      </w:r>
      <w:r>
        <w:rPr>
          <w:lang w:val="kk-KZ"/>
        </w:rPr>
        <w:t xml:space="preserve"> </w:t>
      </w:r>
      <w:r w:rsidR="001731F9" w:rsidRPr="00F05C83">
        <w:rPr>
          <w:lang w:val="kk-KZ"/>
        </w:rPr>
        <w:t>-</w:t>
      </w:r>
      <w:r>
        <w:rPr>
          <w:lang w:val="kk-KZ"/>
        </w:rPr>
        <w:t xml:space="preserve"> </w:t>
      </w:r>
      <w:r w:rsidR="001731F9" w:rsidRPr="00F05C83">
        <w:rPr>
          <w:lang w:val="kk-KZ"/>
        </w:rPr>
        <w:t>бекіту құрамымен толтырылмаған 8</w:t>
      </w:r>
      <w:r>
        <w:rPr>
          <w:lang w:val="kk-KZ"/>
        </w:rPr>
        <w:t xml:space="preserve"> </w:t>
      </w:r>
      <w:r w:rsidR="001731F9" w:rsidRPr="00F05C83">
        <w:rPr>
          <w:lang w:val="kk-KZ"/>
        </w:rPr>
        <w:t>-</w:t>
      </w:r>
      <w:r>
        <w:rPr>
          <w:lang w:val="kk-KZ"/>
        </w:rPr>
        <w:t xml:space="preserve"> </w:t>
      </w:r>
      <w:r w:rsidR="001731F9" w:rsidRPr="00F05C83">
        <w:rPr>
          <w:lang w:val="kk-KZ"/>
        </w:rPr>
        <w:t>анкерді шпур түбіне бекітуден реакция; 9</w:t>
      </w:r>
      <w:r>
        <w:rPr>
          <w:lang w:val="kk-KZ"/>
        </w:rPr>
        <w:t xml:space="preserve"> </w:t>
      </w:r>
      <w:r w:rsidR="001731F9" w:rsidRPr="00F05C83">
        <w:rPr>
          <w:lang w:val="kk-KZ"/>
        </w:rPr>
        <w:t>-</w:t>
      </w:r>
      <w:r>
        <w:rPr>
          <w:lang w:val="kk-KZ"/>
        </w:rPr>
        <w:t xml:space="preserve"> </w:t>
      </w:r>
      <w:r w:rsidR="001731F9" w:rsidRPr="00F05C83">
        <w:rPr>
          <w:lang w:val="kk-KZ"/>
        </w:rPr>
        <w:t>тірек тақтасы және анкер гайкасы; 10</w:t>
      </w:r>
      <w:r>
        <w:rPr>
          <w:lang w:val="kk-KZ"/>
        </w:rPr>
        <w:t xml:space="preserve"> </w:t>
      </w:r>
      <w:r w:rsidR="001731F9" w:rsidRPr="00F05C83">
        <w:rPr>
          <w:lang w:val="kk-KZ"/>
        </w:rPr>
        <w:t>-</w:t>
      </w:r>
      <w:r>
        <w:rPr>
          <w:lang w:val="kk-KZ"/>
        </w:rPr>
        <w:t xml:space="preserve"> </w:t>
      </w:r>
      <w:r w:rsidR="001731F9" w:rsidRPr="00F05C83">
        <w:rPr>
          <w:lang w:val="kk-KZ"/>
        </w:rPr>
        <w:t>анкердің бұрандалы беті; 11</w:t>
      </w:r>
      <w:r>
        <w:rPr>
          <w:lang w:val="kk-KZ"/>
        </w:rPr>
        <w:t xml:space="preserve"> </w:t>
      </w:r>
      <w:r w:rsidR="001731F9" w:rsidRPr="00F05C83">
        <w:rPr>
          <w:lang w:val="kk-KZ"/>
        </w:rPr>
        <w:t>-</w:t>
      </w:r>
      <w:r>
        <w:rPr>
          <w:lang w:val="kk-KZ"/>
        </w:rPr>
        <w:t xml:space="preserve"> </w:t>
      </w:r>
      <w:r w:rsidR="001731F9" w:rsidRPr="00F05C83">
        <w:rPr>
          <w:lang w:val="kk-KZ"/>
        </w:rPr>
        <w:t>берік монолитті жиым; 12</w:t>
      </w:r>
      <w:r>
        <w:rPr>
          <w:lang w:val="kk-KZ"/>
        </w:rPr>
        <w:t xml:space="preserve"> </w:t>
      </w:r>
      <w:r w:rsidR="001731F9" w:rsidRPr="00F05C83">
        <w:rPr>
          <w:lang w:val="kk-KZ"/>
        </w:rPr>
        <w:t>-</w:t>
      </w:r>
      <w:r>
        <w:rPr>
          <w:lang w:val="kk-KZ"/>
        </w:rPr>
        <w:t xml:space="preserve"> </w:t>
      </w:r>
      <w:r w:rsidR="001731F9" w:rsidRPr="00F05C83">
        <w:rPr>
          <w:lang w:val="kk-KZ"/>
        </w:rPr>
        <w:t>бекіту құрамының таралу аймағы; 16</w:t>
      </w:r>
      <w:r>
        <w:rPr>
          <w:lang w:val="kk-KZ"/>
        </w:rPr>
        <w:t xml:space="preserve"> </w:t>
      </w:r>
      <w:r w:rsidR="001731F9" w:rsidRPr="00F05C83">
        <w:rPr>
          <w:lang w:val="kk-KZ"/>
        </w:rPr>
        <w:t>-</w:t>
      </w:r>
      <w:r>
        <w:rPr>
          <w:lang w:val="kk-KZ"/>
        </w:rPr>
        <w:t xml:space="preserve"> </w:t>
      </w:r>
      <w:r w:rsidR="001731F9" w:rsidRPr="00F05C83">
        <w:rPr>
          <w:lang w:val="kk-KZ"/>
        </w:rPr>
        <w:t>қатты жарылған әлсіреген жиым; 17</w:t>
      </w:r>
      <w:r>
        <w:rPr>
          <w:lang w:val="kk-KZ"/>
        </w:rPr>
        <w:t xml:space="preserve"> </w:t>
      </w:r>
      <w:r w:rsidR="001731F9" w:rsidRPr="00F05C83">
        <w:rPr>
          <w:lang w:val="kk-KZ"/>
        </w:rPr>
        <w:t>-</w:t>
      </w:r>
      <w:r>
        <w:rPr>
          <w:lang w:val="kk-KZ"/>
        </w:rPr>
        <w:t xml:space="preserve"> </w:t>
      </w:r>
      <w:r w:rsidR="001731F9" w:rsidRPr="00F05C83">
        <w:rPr>
          <w:lang w:val="kk-KZ"/>
        </w:rPr>
        <w:t>серпімді белсенді пикап; 18</w:t>
      </w:r>
      <w:r>
        <w:rPr>
          <w:lang w:val="kk-KZ"/>
        </w:rPr>
        <w:t xml:space="preserve"> – </w:t>
      </w:r>
      <w:r w:rsidR="00C76F06" w:rsidRPr="00F05C83">
        <w:rPr>
          <w:lang w:val="kk-KZ"/>
        </w:rPr>
        <w:t>б</w:t>
      </w:r>
      <w:r w:rsidR="001731F9" w:rsidRPr="00F05C83">
        <w:rPr>
          <w:lang w:val="kk-KZ"/>
        </w:rPr>
        <w:t>елсенді пикаптан реакция; 21</w:t>
      </w:r>
      <w:r>
        <w:rPr>
          <w:lang w:val="kk-KZ"/>
        </w:rPr>
        <w:t xml:space="preserve"> </w:t>
      </w:r>
      <w:r w:rsidR="001731F9" w:rsidRPr="00F05C83">
        <w:rPr>
          <w:lang w:val="kk-KZ"/>
        </w:rPr>
        <w:t>-</w:t>
      </w:r>
      <w:r>
        <w:rPr>
          <w:lang w:val="kk-KZ"/>
        </w:rPr>
        <w:t xml:space="preserve"> </w:t>
      </w:r>
      <w:r w:rsidR="001731F9" w:rsidRPr="00F05C83">
        <w:rPr>
          <w:lang w:val="kk-KZ"/>
        </w:rPr>
        <w:t>анкер өзегінің реакциясы</w:t>
      </w:r>
    </w:p>
    <w:p w:rsidR="001731F9" w:rsidRPr="00AD544C" w:rsidRDefault="001731F9" w:rsidP="00F05C83">
      <w:pPr>
        <w:tabs>
          <w:tab w:val="left" w:pos="0"/>
          <w:tab w:val="left" w:pos="993"/>
        </w:tabs>
        <w:jc w:val="center"/>
        <w:rPr>
          <w:sz w:val="16"/>
          <w:szCs w:val="16"/>
          <w:lang w:val="kk-KZ"/>
        </w:rPr>
      </w:pPr>
    </w:p>
    <w:p w:rsidR="001731F9" w:rsidRPr="00F05C83" w:rsidRDefault="001731F9" w:rsidP="00F05C83">
      <w:pPr>
        <w:tabs>
          <w:tab w:val="left" w:pos="0"/>
          <w:tab w:val="left" w:pos="993"/>
        </w:tabs>
        <w:jc w:val="center"/>
        <w:rPr>
          <w:sz w:val="28"/>
          <w:szCs w:val="28"/>
          <w:lang w:val="kk-KZ"/>
        </w:rPr>
      </w:pPr>
      <w:r w:rsidRPr="00F05C83">
        <w:rPr>
          <w:sz w:val="28"/>
          <w:szCs w:val="28"/>
          <w:lang w:val="kk-KZ"/>
        </w:rPr>
        <w:t>Сурет 2.4</w:t>
      </w:r>
      <w:r w:rsidR="00AD544C">
        <w:rPr>
          <w:sz w:val="28"/>
          <w:szCs w:val="28"/>
          <w:lang w:val="kk-KZ"/>
        </w:rPr>
        <w:t xml:space="preserve"> </w:t>
      </w:r>
      <w:r w:rsidR="00AD544C">
        <w:rPr>
          <w:rFonts w:cs="Times New Roman"/>
          <w:sz w:val="28"/>
          <w:szCs w:val="28"/>
          <w:lang w:val="kk-KZ"/>
        </w:rPr>
        <w:t>–</w:t>
      </w:r>
      <w:r w:rsidR="00AD544C">
        <w:rPr>
          <w:sz w:val="28"/>
          <w:szCs w:val="28"/>
          <w:lang w:val="kk-KZ"/>
        </w:rPr>
        <w:t xml:space="preserve"> </w:t>
      </w:r>
      <w:r w:rsidRPr="00F05C83">
        <w:rPr>
          <w:sz w:val="28"/>
          <w:szCs w:val="28"/>
          <w:lang w:val="kk-KZ"/>
        </w:rPr>
        <w:t>Болат полимерлі анкер жүйесінің «Анкер-жиымын» жүктеу диаграммалары</w:t>
      </w:r>
    </w:p>
    <w:p w:rsidR="00AD544C" w:rsidRDefault="00AD544C" w:rsidP="00F05C83">
      <w:pPr>
        <w:widowControl/>
        <w:suppressAutoHyphens w:val="0"/>
        <w:ind w:firstLine="709"/>
        <w:jc w:val="both"/>
        <w:rPr>
          <w:rFonts w:eastAsia="Calibri" w:cs="Times New Roman"/>
          <w:color w:val="auto"/>
          <w:sz w:val="28"/>
          <w:szCs w:val="28"/>
          <w:lang w:val="kk-KZ" w:bidi="ar-SA"/>
        </w:rPr>
      </w:pP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Штангалық бекітудің параметрлеріне мыналар жатады: алдын-ала тарту, анкер арасындағы қашықтық, анкердің ұзындығы, шпур осінің көлбеу бұрышы [29].</w:t>
      </w:r>
    </w:p>
    <w:p w:rsidR="001731F9" w:rsidRPr="0035197D"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Алдын ала кернеу-бұл шатырдың стратификациясына айтарлықтай әсер ететін анкерді бекітудің маңызды параметрі. Анкерлер арасындағы қашықтық өте маңызды. Мысалы, егер сіз 2x2 м бекіту торынан 0,5x0,5 м торға ауыссаңыз, 10 тс-да анкердің кернеуі бірдей болса, онда бірінші жағдайда, шатырдың контурына іргелес анкерлер арасындағы кеңістікте қуаты 1</w:t>
      </w:r>
      <w:r w:rsidR="000E656B">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 xml:space="preserve">м дейін созылатын </w:t>
      </w:r>
      <w:r w:rsidRPr="0035197D">
        <w:rPr>
          <w:rFonts w:eastAsia="Calibri" w:cs="Times New Roman"/>
          <w:color w:val="auto"/>
          <w:sz w:val="28"/>
          <w:szCs w:val="28"/>
          <w:lang w:val="kk-KZ" w:bidi="ar-SA"/>
        </w:rPr>
        <w:t>кернеулер аймағы пайда болады.екінші жағдайда, анкеррлер арасындағы қашықтық 0,5 м болған кезде, бұл аймақ іс жүзінде жоғалады (тек 0,1 м)</w:t>
      </w:r>
      <w:r w:rsidR="001C6586" w:rsidRPr="0035197D">
        <w:rPr>
          <w:rFonts w:eastAsia="Calibri" w:cs="Times New Roman"/>
          <w:color w:val="auto"/>
          <w:sz w:val="28"/>
          <w:szCs w:val="28"/>
          <w:lang w:val="kk-KZ" w:bidi="ar-SA"/>
        </w:rPr>
        <w:t xml:space="preserve"> 2.5</w:t>
      </w:r>
      <w:r w:rsidR="00551D14">
        <w:rPr>
          <w:rFonts w:eastAsia="Calibri" w:cs="Times New Roman"/>
          <w:color w:val="auto"/>
          <w:sz w:val="28"/>
          <w:szCs w:val="28"/>
          <w:lang w:val="kk-KZ" w:bidi="ar-SA"/>
        </w:rPr>
        <w:t>-</w:t>
      </w:r>
      <w:r w:rsidR="001C6586" w:rsidRPr="0035197D">
        <w:rPr>
          <w:rFonts w:eastAsia="Calibri" w:cs="Times New Roman"/>
          <w:color w:val="auto"/>
          <w:sz w:val="28"/>
          <w:szCs w:val="28"/>
          <w:lang w:val="kk-KZ" w:bidi="ar-SA"/>
        </w:rPr>
        <w:t>суретте көрсетілген</w:t>
      </w:r>
      <w:r w:rsidRPr="0035197D">
        <w:rPr>
          <w:rFonts w:eastAsia="Calibri" w:cs="Times New Roman"/>
          <w:color w:val="auto"/>
          <w:sz w:val="28"/>
          <w:szCs w:val="28"/>
          <w:lang w:val="kk-KZ" w:bidi="ar-SA"/>
        </w:rPr>
        <w:t>.</w:t>
      </w: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35197D">
        <w:rPr>
          <w:rFonts w:eastAsia="Calibri" w:cs="Times New Roman"/>
          <w:color w:val="auto"/>
          <w:sz w:val="28"/>
          <w:szCs w:val="28"/>
          <w:lang w:val="kk-KZ" w:bidi="ar-SA"/>
        </w:rPr>
        <w:t>Іс жүзінде анкер жиымында әсер етуді түсіндіретін екі негізгі тәсіл</w:t>
      </w:r>
      <w:r w:rsidRPr="00F05C83">
        <w:rPr>
          <w:rFonts w:eastAsia="Calibri" w:cs="Times New Roman"/>
          <w:color w:val="auto"/>
          <w:sz w:val="28"/>
          <w:szCs w:val="28"/>
          <w:lang w:val="kk-KZ" w:bidi="ar-SA"/>
        </w:rPr>
        <w:t xml:space="preserve"> қолданылады. Бірінші жағдайда, тұрақты емес шатырдың қабаттары анкер көмегімен шатырдың тұрақты қабатына бекітіледі. Екіншіден, анкер олардың керілуімен шатырдың қабаттарын бекітеді, нәтижесінде тәуелсіз композициялық пучка пайда болады, ол әр қабатқа жеке-жеке қарағанда тұрақты болады, өйткені шатырдың штангалармен бекітілген қабаттары қарсылық моментіне ие, ол бекітілген қалыңдықтың қуат квадратына пропорцияда артады. Егер анкермен бекітілген шатыр қуаты бірдей төрт қабаттан тұрса, онда анкермен бекітілген шатырдың тұрақтылығы теориялық тұрғыдан 16 есе артуы керек, өйткені оның тұрақтылығы төменгі қабаттың тұрақтылығымен салыстырылуы керек, ол алдымен құлап кетуі мүмкін.</w:t>
      </w:r>
    </w:p>
    <w:p w:rsidR="001731F9" w:rsidRPr="00F05C83" w:rsidRDefault="001731F9" w:rsidP="00F05C83">
      <w:pPr>
        <w:tabs>
          <w:tab w:val="left" w:pos="0"/>
          <w:tab w:val="left" w:pos="993"/>
        </w:tabs>
        <w:jc w:val="center"/>
        <w:rPr>
          <w:sz w:val="28"/>
          <w:szCs w:val="28"/>
          <w:lang w:val="kk-KZ"/>
        </w:rPr>
      </w:pPr>
      <w:r w:rsidRPr="00F05C83">
        <w:rPr>
          <w:noProof/>
          <w:sz w:val="28"/>
          <w:szCs w:val="28"/>
          <w:lang w:val="ru-RU" w:eastAsia="ru-RU" w:bidi="ar-SA"/>
        </w:rPr>
        <w:lastRenderedPageBreak/>
        <w:drawing>
          <wp:inline distT="0" distB="0" distL="0" distR="0" wp14:anchorId="483A71A3" wp14:editId="052648D2">
            <wp:extent cx="5218459" cy="2286000"/>
            <wp:effectExtent l="0" t="0" r="1270" b="0"/>
            <wp:docPr id="645308" name="Рисунок 64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8430" cy="2285987"/>
                    </a:xfrm>
                    <a:prstGeom prst="rect">
                      <a:avLst/>
                    </a:prstGeom>
                    <a:noFill/>
                  </pic:spPr>
                </pic:pic>
              </a:graphicData>
            </a:graphic>
          </wp:inline>
        </w:drawing>
      </w:r>
    </w:p>
    <w:p w:rsidR="001731F9" w:rsidRPr="00976558" w:rsidRDefault="001731F9" w:rsidP="00F05C83">
      <w:pPr>
        <w:tabs>
          <w:tab w:val="left" w:pos="0"/>
          <w:tab w:val="left" w:pos="993"/>
        </w:tabs>
        <w:jc w:val="center"/>
        <w:rPr>
          <w:sz w:val="16"/>
          <w:szCs w:val="16"/>
          <w:lang w:val="kk-KZ"/>
        </w:rPr>
      </w:pPr>
    </w:p>
    <w:p w:rsidR="001731F9" w:rsidRPr="00976558" w:rsidRDefault="00976558" w:rsidP="0035197D">
      <w:pPr>
        <w:tabs>
          <w:tab w:val="left" w:pos="0"/>
          <w:tab w:val="left" w:pos="993"/>
        </w:tabs>
        <w:ind w:firstLine="709"/>
        <w:jc w:val="both"/>
        <w:rPr>
          <w:lang w:val="kk-KZ"/>
        </w:rPr>
      </w:pPr>
      <w:r w:rsidRPr="00976558">
        <w:rPr>
          <w:lang w:val="kk-KZ"/>
        </w:rPr>
        <w:t>а</w:t>
      </w:r>
      <w:r>
        <w:rPr>
          <w:lang w:val="kk-KZ"/>
        </w:rPr>
        <w:t xml:space="preserve"> </w:t>
      </w:r>
      <w:r>
        <w:rPr>
          <w:rFonts w:cs="Times New Roman"/>
          <w:lang w:val="kk-KZ"/>
        </w:rPr>
        <w:t>–</w:t>
      </w:r>
      <w:r>
        <w:rPr>
          <w:lang w:val="kk-KZ"/>
        </w:rPr>
        <w:t xml:space="preserve"> </w:t>
      </w:r>
      <w:r w:rsidR="001731F9" w:rsidRPr="00976558">
        <w:rPr>
          <w:lang w:val="kk-KZ"/>
        </w:rPr>
        <w:t>бір анкерлік өзек үшін; ә</w:t>
      </w:r>
      <w:r>
        <w:rPr>
          <w:lang w:val="kk-KZ"/>
        </w:rPr>
        <w:t xml:space="preserve"> </w:t>
      </w:r>
      <w:r>
        <w:rPr>
          <w:rFonts w:cs="Times New Roman"/>
          <w:lang w:val="kk-KZ"/>
        </w:rPr>
        <w:t>–</w:t>
      </w:r>
      <w:r>
        <w:rPr>
          <w:lang w:val="kk-KZ"/>
        </w:rPr>
        <w:t xml:space="preserve"> </w:t>
      </w:r>
      <w:r w:rsidR="001731F9" w:rsidRPr="00976558">
        <w:rPr>
          <w:lang w:val="kk-KZ"/>
        </w:rPr>
        <w:t>өзектер жүйесі үшін</w:t>
      </w:r>
    </w:p>
    <w:p w:rsidR="001731F9" w:rsidRPr="00976558" w:rsidRDefault="001731F9" w:rsidP="00F05C83">
      <w:pPr>
        <w:tabs>
          <w:tab w:val="left" w:pos="0"/>
          <w:tab w:val="left" w:pos="993"/>
        </w:tabs>
        <w:jc w:val="center"/>
        <w:rPr>
          <w:sz w:val="16"/>
          <w:szCs w:val="16"/>
          <w:lang w:val="kk-KZ"/>
        </w:rPr>
      </w:pPr>
    </w:p>
    <w:p w:rsidR="001731F9" w:rsidRPr="001C6586" w:rsidRDefault="001731F9" w:rsidP="00F05C83">
      <w:pPr>
        <w:tabs>
          <w:tab w:val="left" w:pos="0"/>
          <w:tab w:val="left" w:pos="993"/>
        </w:tabs>
        <w:jc w:val="center"/>
        <w:rPr>
          <w:color w:val="000000" w:themeColor="text1"/>
          <w:sz w:val="28"/>
          <w:szCs w:val="28"/>
          <w:lang w:val="kk-KZ"/>
        </w:rPr>
      </w:pPr>
      <w:r w:rsidRPr="0035197D">
        <w:rPr>
          <w:color w:val="000000" w:themeColor="text1"/>
          <w:sz w:val="28"/>
          <w:szCs w:val="28"/>
          <w:lang w:val="kk-KZ"/>
        </w:rPr>
        <w:t>Сурет 2.5</w:t>
      </w:r>
      <w:r w:rsidR="00976558" w:rsidRPr="0035197D">
        <w:rPr>
          <w:color w:val="000000" w:themeColor="text1"/>
          <w:sz w:val="28"/>
          <w:szCs w:val="28"/>
          <w:lang w:val="kk-KZ"/>
        </w:rPr>
        <w:t xml:space="preserve"> </w:t>
      </w:r>
      <w:r w:rsidR="00976558" w:rsidRPr="0035197D">
        <w:rPr>
          <w:rFonts w:cs="Times New Roman"/>
          <w:color w:val="000000" w:themeColor="text1"/>
          <w:sz w:val="28"/>
          <w:szCs w:val="28"/>
          <w:lang w:val="kk-KZ"/>
        </w:rPr>
        <w:t>–</w:t>
      </w:r>
      <w:r w:rsidR="00976558" w:rsidRPr="0035197D">
        <w:rPr>
          <w:color w:val="000000" w:themeColor="text1"/>
          <w:sz w:val="28"/>
          <w:szCs w:val="28"/>
          <w:lang w:val="kk-KZ"/>
        </w:rPr>
        <w:t xml:space="preserve"> </w:t>
      </w:r>
      <w:r w:rsidRPr="0035197D">
        <w:rPr>
          <w:color w:val="000000" w:themeColor="text1"/>
          <w:sz w:val="28"/>
          <w:szCs w:val="28"/>
          <w:lang w:val="kk-KZ"/>
        </w:rPr>
        <w:t>Болат анкерлі өзектерді қолдану кезінде тұрақтандырғыш күштерді құру сызбасы</w:t>
      </w:r>
    </w:p>
    <w:p w:rsidR="001731F9" w:rsidRPr="00F05C83" w:rsidRDefault="001731F9" w:rsidP="00F05C83">
      <w:pPr>
        <w:tabs>
          <w:tab w:val="left" w:pos="0"/>
          <w:tab w:val="left" w:pos="993"/>
        </w:tabs>
        <w:jc w:val="center"/>
        <w:rPr>
          <w:sz w:val="28"/>
          <w:szCs w:val="28"/>
          <w:lang w:val="kk-KZ"/>
        </w:rPr>
      </w:pP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 жыныстарының анкерімен жасанды түрде жасалған тұрақтылық оның қаттылығын жоғарылату арқылы ғана емес, сонымен қатар жарықтар пайда болған қабаттар мен жеке блоктар арасындағы жиымда орналасқан адгезияны сақтау арқылы да артады. Осыған байланысты анкерлік бекітпе кен жұмыстары нәтижесінде төбе ашылғаннан кейін, әлсіреудің табиғи жазықтықтары ашылғанға дейін мүмкіндігінше тез және кенжарға жақын орнатылады [30].</w:t>
      </w:r>
    </w:p>
    <w:p w:rsidR="001731F9" w:rsidRPr="00F05C83" w:rsidRDefault="001731F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Анкердің кернеуі оның айналасында қысу кернеулерінің белгілі бір аймағын құрайды (2.6а</w:t>
      </w:r>
      <w:r w:rsidR="00976558">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суреті). Бірнеше штангалар бір-біріне жақын орналасқан кезде, бір анкер аймақтары қабаттасады,нәтижесінде бірнеше анкерлердің бірлескен әсерінің 1 аймағы пайда болады (2.6ә</w:t>
      </w:r>
      <w:r w:rsidR="00976558">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суреті), онда тау жыныстары көлемді қысу күйінде болады.</w:t>
      </w:r>
    </w:p>
    <w:p w:rsidR="001731F9" w:rsidRPr="00F05C83" w:rsidRDefault="001731F9" w:rsidP="00F05C83">
      <w:pPr>
        <w:tabs>
          <w:tab w:val="left" w:pos="0"/>
          <w:tab w:val="left" w:pos="993"/>
        </w:tabs>
        <w:jc w:val="center"/>
        <w:rPr>
          <w:sz w:val="28"/>
          <w:szCs w:val="28"/>
          <w:lang w:val="kk-KZ"/>
        </w:rPr>
      </w:pPr>
    </w:p>
    <w:p w:rsidR="001731F9" w:rsidRPr="00F05C83" w:rsidRDefault="001731F9" w:rsidP="00F05C83">
      <w:pPr>
        <w:tabs>
          <w:tab w:val="left" w:pos="0"/>
          <w:tab w:val="left" w:pos="993"/>
        </w:tabs>
        <w:jc w:val="center"/>
        <w:rPr>
          <w:sz w:val="28"/>
          <w:szCs w:val="28"/>
          <w:lang w:val="kk-KZ"/>
        </w:rPr>
      </w:pPr>
      <w:r w:rsidRPr="00F05C83">
        <w:rPr>
          <w:noProof/>
          <w:sz w:val="28"/>
          <w:szCs w:val="28"/>
          <w:lang w:val="ru-RU" w:eastAsia="ru-RU" w:bidi="ar-SA"/>
        </w:rPr>
        <w:drawing>
          <wp:inline distT="0" distB="0" distL="0" distR="0" wp14:anchorId="28C44229" wp14:editId="0C2AD645">
            <wp:extent cx="6115050" cy="1670685"/>
            <wp:effectExtent l="0" t="0" r="0" b="5715"/>
            <wp:docPr id="645309" name="Рисунок 64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1670685"/>
                    </a:xfrm>
                    <a:prstGeom prst="rect">
                      <a:avLst/>
                    </a:prstGeom>
                    <a:noFill/>
                  </pic:spPr>
                </pic:pic>
              </a:graphicData>
            </a:graphic>
          </wp:inline>
        </w:drawing>
      </w:r>
    </w:p>
    <w:p w:rsidR="001731F9" w:rsidRPr="00976558" w:rsidRDefault="001731F9" w:rsidP="00F05C83">
      <w:pPr>
        <w:tabs>
          <w:tab w:val="left" w:pos="0"/>
          <w:tab w:val="left" w:pos="993"/>
        </w:tabs>
        <w:jc w:val="center"/>
        <w:rPr>
          <w:sz w:val="16"/>
          <w:szCs w:val="16"/>
          <w:lang w:val="kk-KZ"/>
        </w:rPr>
      </w:pPr>
    </w:p>
    <w:p w:rsidR="00976558" w:rsidRDefault="00976558" w:rsidP="00976558">
      <w:pPr>
        <w:tabs>
          <w:tab w:val="left" w:pos="0"/>
          <w:tab w:val="left" w:pos="993"/>
        </w:tabs>
        <w:ind w:firstLine="1985"/>
        <w:jc w:val="both"/>
        <w:rPr>
          <w:lang w:val="kk-KZ"/>
        </w:rPr>
      </w:pPr>
      <w:r>
        <w:rPr>
          <w:lang w:val="kk-KZ"/>
        </w:rPr>
        <w:t>а                                                                        ә</w:t>
      </w:r>
    </w:p>
    <w:p w:rsidR="00976558" w:rsidRPr="00976558" w:rsidRDefault="00976558" w:rsidP="00976558">
      <w:pPr>
        <w:tabs>
          <w:tab w:val="left" w:pos="0"/>
          <w:tab w:val="left" w:pos="993"/>
        </w:tabs>
        <w:ind w:firstLine="709"/>
        <w:jc w:val="both"/>
        <w:rPr>
          <w:sz w:val="16"/>
          <w:szCs w:val="16"/>
          <w:lang w:val="kk-KZ"/>
        </w:rPr>
      </w:pPr>
    </w:p>
    <w:p w:rsidR="001731F9" w:rsidRPr="00F05C83" w:rsidRDefault="001731F9" w:rsidP="00976558">
      <w:pPr>
        <w:tabs>
          <w:tab w:val="left" w:pos="0"/>
          <w:tab w:val="left" w:pos="993"/>
        </w:tabs>
        <w:ind w:firstLine="709"/>
        <w:jc w:val="both"/>
        <w:rPr>
          <w:lang w:val="kk-KZ"/>
        </w:rPr>
      </w:pPr>
      <w:r w:rsidRPr="00F05C83">
        <w:rPr>
          <w:lang w:val="kk-KZ"/>
        </w:rPr>
        <w:t>а</w:t>
      </w:r>
      <w:r w:rsidR="00976558">
        <w:rPr>
          <w:lang w:val="kk-KZ"/>
        </w:rPr>
        <w:t xml:space="preserve"> </w:t>
      </w:r>
      <w:r w:rsidRPr="00F05C83">
        <w:rPr>
          <w:lang w:val="kk-KZ"/>
        </w:rPr>
        <w:t>-</w:t>
      </w:r>
      <w:r w:rsidR="00976558">
        <w:rPr>
          <w:lang w:val="kk-KZ"/>
        </w:rPr>
        <w:t xml:space="preserve"> </w:t>
      </w:r>
      <w:r w:rsidRPr="00F05C83">
        <w:rPr>
          <w:lang w:val="kk-KZ"/>
        </w:rPr>
        <w:t>контурлы бекіткіші бар қима; ә</w:t>
      </w:r>
      <w:r w:rsidR="00976558">
        <w:rPr>
          <w:lang w:val="kk-KZ"/>
        </w:rPr>
        <w:t xml:space="preserve"> </w:t>
      </w:r>
      <w:r w:rsidRPr="00F05C83">
        <w:rPr>
          <w:lang w:val="kk-KZ"/>
        </w:rPr>
        <w:t>-</w:t>
      </w:r>
      <w:r w:rsidR="00976558">
        <w:rPr>
          <w:lang w:val="kk-KZ"/>
        </w:rPr>
        <w:t xml:space="preserve"> </w:t>
      </w:r>
      <w:r w:rsidRPr="00F05C83">
        <w:rPr>
          <w:lang w:val="kk-KZ"/>
        </w:rPr>
        <w:t>көршілес анкерлердің күштік аймақтарын салу</w:t>
      </w:r>
    </w:p>
    <w:p w:rsidR="00B02D88" w:rsidRPr="00976558" w:rsidRDefault="00B02D88" w:rsidP="00F05C83">
      <w:pPr>
        <w:tabs>
          <w:tab w:val="left" w:pos="0"/>
          <w:tab w:val="left" w:pos="993"/>
        </w:tabs>
        <w:jc w:val="center"/>
        <w:rPr>
          <w:sz w:val="16"/>
          <w:szCs w:val="16"/>
          <w:lang w:val="kk-KZ"/>
        </w:rPr>
      </w:pPr>
    </w:p>
    <w:p w:rsidR="00B02D88" w:rsidRPr="00F05C83" w:rsidRDefault="00B02D88" w:rsidP="00976558">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2.6</w:t>
      </w:r>
      <w:r w:rsidR="00976558">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Анкер мен қоршаған ортаның өзара әрекеттесу жиымы</w:t>
      </w:r>
    </w:p>
    <w:p w:rsidR="00B02D88" w:rsidRPr="00F05C83" w:rsidRDefault="00B02D88" w:rsidP="00F05C83">
      <w:pPr>
        <w:widowControl/>
        <w:suppressAutoHyphens w:val="0"/>
        <w:ind w:firstLine="567"/>
        <w:jc w:val="center"/>
        <w:rPr>
          <w:rFonts w:eastAsia="Calibri" w:cs="Times New Roman"/>
          <w:color w:val="auto"/>
          <w:sz w:val="28"/>
          <w:szCs w:val="28"/>
          <w:lang w:val="kk-KZ" w:bidi="ar-SA"/>
        </w:rPr>
      </w:pPr>
    </w:p>
    <w:p w:rsidR="00B02D88" w:rsidRPr="00F05C83" w:rsidRDefault="00B02D88"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2.7</w:t>
      </w:r>
      <w:r w:rsidR="00976558">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тау-кен қазбасының айналасындағы контурлы-дезинтеграцияланған жиымды бекіту тығыздығын қамтамасыз ету сызбасы көрсетілген.</w:t>
      </w:r>
    </w:p>
    <w:p w:rsidR="007E1B87" w:rsidRPr="00F05C83" w:rsidRDefault="007E1B87" w:rsidP="00F05C83">
      <w:pPr>
        <w:widowControl/>
        <w:suppressAutoHyphens w:val="0"/>
        <w:ind w:firstLine="567"/>
        <w:jc w:val="both"/>
        <w:rPr>
          <w:rFonts w:eastAsia="Calibri" w:cs="Times New Roman"/>
          <w:color w:val="auto"/>
          <w:sz w:val="28"/>
          <w:szCs w:val="28"/>
          <w:lang w:val="kk-KZ" w:bidi="ar-SA"/>
        </w:rPr>
      </w:pPr>
    </w:p>
    <w:p w:rsidR="007E1B87" w:rsidRPr="00F05C83" w:rsidRDefault="007E1B87" w:rsidP="00F05C83">
      <w:pPr>
        <w:widowControl/>
        <w:suppressAutoHyphens w:val="0"/>
        <w:jc w:val="both"/>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626AD175" wp14:editId="36F25EC7">
            <wp:extent cx="3082321" cy="1616149"/>
            <wp:effectExtent l="0" t="0" r="3810" b="3175"/>
            <wp:docPr id="645310" name="Рисунок 64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6100" cy="1618131"/>
                    </a:xfrm>
                    <a:prstGeom prst="rect">
                      <a:avLst/>
                    </a:prstGeom>
                    <a:noFill/>
                    <a:ln>
                      <a:noFill/>
                    </a:ln>
                  </pic:spPr>
                </pic:pic>
              </a:graphicData>
            </a:graphic>
          </wp:inline>
        </w:drawing>
      </w:r>
      <w:r w:rsidRPr="00F05C83">
        <w:rPr>
          <w:rFonts w:eastAsia="Calibri" w:cs="Times New Roman"/>
          <w:noProof/>
          <w:color w:val="auto"/>
          <w:sz w:val="28"/>
          <w:szCs w:val="28"/>
          <w:lang w:val="ru-RU" w:eastAsia="ru-RU" w:bidi="ar-SA"/>
        </w:rPr>
        <w:drawing>
          <wp:inline distT="0" distB="0" distL="0" distR="0" wp14:anchorId="0B2ADA01" wp14:editId="05FA0673">
            <wp:extent cx="2966484" cy="1531089"/>
            <wp:effectExtent l="0" t="0" r="5715" b="0"/>
            <wp:docPr id="645311" name="Рисунок 64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2275" cy="1528917"/>
                    </a:xfrm>
                    <a:prstGeom prst="rect">
                      <a:avLst/>
                    </a:prstGeom>
                    <a:noFill/>
                    <a:ln>
                      <a:noFill/>
                    </a:ln>
                  </pic:spPr>
                </pic:pic>
              </a:graphicData>
            </a:graphic>
          </wp:inline>
        </w:drawing>
      </w:r>
    </w:p>
    <w:p w:rsidR="007E1B87" w:rsidRPr="00F05C83" w:rsidRDefault="007E1B87" w:rsidP="00F05C83">
      <w:pPr>
        <w:widowControl/>
        <w:suppressAutoHyphens w:val="0"/>
        <w:ind w:firstLine="567"/>
        <w:jc w:val="center"/>
        <w:rPr>
          <w:rFonts w:eastAsia="Calibri" w:cs="Times New Roman"/>
          <w:color w:val="auto"/>
          <w:lang w:val="kk-KZ" w:bidi="ar-SA"/>
        </w:rPr>
      </w:pPr>
      <w:r w:rsidRPr="00F05C83">
        <w:rPr>
          <w:rFonts w:eastAsia="Calibri" w:cs="Times New Roman"/>
          <w:color w:val="auto"/>
          <w:lang w:val="ru-RU" w:bidi="ar-SA"/>
        </w:rPr>
        <w:t xml:space="preserve">а                                                                       </w:t>
      </w:r>
      <w:r w:rsidRPr="00F05C83">
        <w:rPr>
          <w:rFonts w:eastAsia="Calibri" w:cs="Times New Roman"/>
          <w:color w:val="auto"/>
          <w:lang w:val="kk-KZ" w:bidi="ar-SA"/>
        </w:rPr>
        <w:t>ә</w:t>
      </w:r>
    </w:p>
    <w:p w:rsidR="007E1B87" w:rsidRPr="00192082" w:rsidRDefault="007E1B87" w:rsidP="00F05C83">
      <w:pPr>
        <w:tabs>
          <w:tab w:val="left" w:pos="0"/>
          <w:tab w:val="left" w:pos="993"/>
        </w:tabs>
        <w:jc w:val="center"/>
        <w:rPr>
          <w:sz w:val="16"/>
          <w:szCs w:val="16"/>
          <w:lang w:val="kk-KZ"/>
        </w:rPr>
      </w:pPr>
    </w:p>
    <w:p w:rsidR="00B02D88" w:rsidRPr="00F05C83" w:rsidRDefault="00630B77" w:rsidP="00630B77">
      <w:pPr>
        <w:widowControl/>
        <w:suppressAutoHyphens w:val="0"/>
        <w:ind w:firstLine="709"/>
        <w:jc w:val="both"/>
        <w:rPr>
          <w:lang w:val="kk-KZ"/>
        </w:rPr>
      </w:pPr>
      <w:r w:rsidRPr="00630B77">
        <w:rPr>
          <w:rFonts w:eastAsia="Calibri" w:cs="Times New Roman"/>
          <w:color w:val="auto"/>
          <w:lang w:val="kk-KZ" w:bidi="ar-SA"/>
        </w:rPr>
        <w:t>а, ә</w:t>
      </w:r>
      <w:r>
        <w:rPr>
          <w:rFonts w:eastAsia="Calibri" w:cs="Times New Roman"/>
          <w:color w:val="auto"/>
          <w:lang w:val="kk-KZ" w:bidi="ar-SA"/>
        </w:rPr>
        <w:t xml:space="preserve"> </w:t>
      </w:r>
      <w:r w:rsidRPr="00630B77">
        <w:rPr>
          <w:rFonts w:eastAsia="Calibri" w:cs="Times New Roman"/>
          <w:color w:val="auto"/>
          <w:lang w:val="kk-KZ" w:bidi="ar-SA"/>
        </w:rPr>
        <w:t>-</w:t>
      </w:r>
      <w:r>
        <w:rPr>
          <w:rFonts w:eastAsia="Calibri" w:cs="Times New Roman"/>
          <w:color w:val="auto"/>
          <w:lang w:val="kk-KZ" w:bidi="ar-SA"/>
        </w:rPr>
        <w:t xml:space="preserve"> </w:t>
      </w:r>
      <w:r w:rsidRPr="00630B77">
        <w:rPr>
          <w:rFonts w:eastAsia="Calibri" w:cs="Times New Roman"/>
          <w:color w:val="auto"/>
          <w:lang w:val="kk-KZ" w:bidi="ar-SA"/>
        </w:rPr>
        <w:t>тиісінше бір және көп деңгейлі бекіту кезінде</w:t>
      </w:r>
      <w:r>
        <w:rPr>
          <w:rFonts w:eastAsia="Calibri" w:cs="Times New Roman"/>
          <w:color w:val="auto"/>
          <w:lang w:val="kk-KZ" w:bidi="ar-SA"/>
        </w:rPr>
        <w:t xml:space="preserve">: </w:t>
      </w:r>
      <w:r w:rsidR="007E1B87" w:rsidRPr="00F05C83">
        <w:rPr>
          <w:lang w:val="kk-KZ"/>
        </w:rPr>
        <w:t>1</w:t>
      </w:r>
      <w:r w:rsidR="00976558">
        <w:rPr>
          <w:lang w:val="kk-KZ"/>
        </w:rPr>
        <w:t xml:space="preserve"> </w:t>
      </w:r>
      <w:r w:rsidR="007E1B87" w:rsidRPr="00F05C83">
        <w:rPr>
          <w:lang w:val="kk-KZ"/>
        </w:rPr>
        <w:t>-</w:t>
      </w:r>
      <w:r w:rsidR="00976558">
        <w:rPr>
          <w:lang w:val="kk-KZ"/>
        </w:rPr>
        <w:t xml:space="preserve"> </w:t>
      </w:r>
      <w:r w:rsidR="007E1B87" w:rsidRPr="00F05C83">
        <w:rPr>
          <w:lang w:val="kk-KZ"/>
        </w:rPr>
        <w:t>терең төсеме анкерлер; 2</w:t>
      </w:r>
      <w:r>
        <w:rPr>
          <w:lang w:val="kk-KZ"/>
        </w:rPr>
        <w:t xml:space="preserve"> </w:t>
      </w:r>
      <w:r w:rsidR="007E1B87" w:rsidRPr="00F05C83">
        <w:rPr>
          <w:lang w:val="kk-KZ"/>
        </w:rPr>
        <w:t xml:space="preserve">-тұрақты тау сілемі; </w:t>
      </w:r>
      <w:r>
        <w:rPr>
          <w:lang w:val="kk-KZ"/>
        </w:rPr>
        <w:t xml:space="preserve">3 </w:t>
      </w:r>
      <w:r w:rsidR="007E1B87" w:rsidRPr="00F05C83">
        <w:rPr>
          <w:lang w:val="kk-KZ"/>
        </w:rPr>
        <w:t>-</w:t>
      </w:r>
      <w:r>
        <w:rPr>
          <w:lang w:val="kk-KZ"/>
        </w:rPr>
        <w:t xml:space="preserve"> </w:t>
      </w:r>
      <w:r w:rsidR="007E1B87" w:rsidRPr="00F05C83">
        <w:rPr>
          <w:lang w:val="kk-KZ"/>
        </w:rPr>
        <w:t>дезинтеграцияланған жыныстар жинағы</w:t>
      </w:r>
      <w:r>
        <w:rPr>
          <w:lang w:val="kk-KZ"/>
        </w:rPr>
        <w:t>;</w:t>
      </w:r>
      <w:r w:rsidR="007E1B87" w:rsidRPr="00F05C83">
        <w:rPr>
          <w:lang w:val="kk-KZ"/>
        </w:rPr>
        <w:t xml:space="preserve"> 4 – табиғи тепе-теңдік төбені бекітетін көпірмен бекіту; 5</w:t>
      </w:r>
      <w:r>
        <w:rPr>
          <w:lang w:val="kk-KZ"/>
        </w:rPr>
        <w:t xml:space="preserve"> </w:t>
      </w:r>
      <w:r w:rsidR="007E1B87" w:rsidRPr="00F05C83">
        <w:rPr>
          <w:lang w:val="kk-KZ"/>
        </w:rPr>
        <w:t>-</w:t>
      </w:r>
      <w:r>
        <w:rPr>
          <w:lang w:val="kk-KZ"/>
        </w:rPr>
        <w:t xml:space="preserve"> </w:t>
      </w:r>
      <w:r w:rsidR="007E1B87" w:rsidRPr="00F05C83">
        <w:rPr>
          <w:lang w:val="kk-KZ"/>
        </w:rPr>
        <w:t>бүйірлік бекіту құралдары; 6 – табан төсеме анкерлер 7</w:t>
      </w:r>
      <w:r>
        <w:rPr>
          <w:lang w:val="kk-KZ"/>
        </w:rPr>
        <w:t xml:space="preserve"> </w:t>
      </w:r>
      <w:r w:rsidR="007E1B87" w:rsidRPr="00F05C83">
        <w:rPr>
          <w:lang w:val="kk-KZ"/>
        </w:rPr>
        <w:t>-</w:t>
      </w:r>
      <w:r>
        <w:rPr>
          <w:lang w:val="kk-KZ"/>
        </w:rPr>
        <w:t xml:space="preserve"> </w:t>
      </w:r>
      <w:r w:rsidR="007E1B87" w:rsidRPr="00F05C83">
        <w:rPr>
          <w:lang w:val="kk-KZ"/>
        </w:rPr>
        <w:t>табан жыныстары</w:t>
      </w:r>
    </w:p>
    <w:p w:rsidR="007E1B87" w:rsidRPr="00630B77" w:rsidRDefault="007E1B87" w:rsidP="00F05C83">
      <w:pPr>
        <w:tabs>
          <w:tab w:val="left" w:pos="0"/>
          <w:tab w:val="left" w:pos="993"/>
        </w:tabs>
        <w:jc w:val="center"/>
        <w:rPr>
          <w:sz w:val="16"/>
          <w:szCs w:val="16"/>
          <w:lang w:val="kk-KZ"/>
        </w:rPr>
      </w:pPr>
    </w:p>
    <w:p w:rsidR="006832FF" w:rsidRPr="00F05C83" w:rsidRDefault="007E1B87" w:rsidP="00630B77">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2.7</w:t>
      </w:r>
      <w:r w:rsidR="00630B77">
        <w:rPr>
          <w:rFonts w:eastAsia="Calibri" w:cs="Times New Roman"/>
          <w:color w:val="auto"/>
          <w:sz w:val="28"/>
          <w:szCs w:val="28"/>
          <w:lang w:val="kk-KZ" w:bidi="ar-SA"/>
        </w:rPr>
        <w:t xml:space="preserve"> </w:t>
      </w:r>
      <w:r w:rsidR="00192082">
        <w:rPr>
          <w:rFonts w:eastAsia="Calibri" w:cs="Times New Roman"/>
          <w:color w:val="auto"/>
          <w:sz w:val="28"/>
          <w:szCs w:val="28"/>
          <w:lang w:val="kk-KZ" w:bidi="ar-SA"/>
        </w:rPr>
        <w:t>–</w:t>
      </w:r>
      <w:r w:rsidR="00630B7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Тау-кен қазбасының айналасындағы контурлы-дезинтеграцияланған жиымның бе</w:t>
      </w:r>
      <w:r w:rsidR="00630B77">
        <w:rPr>
          <w:rFonts w:eastAsia="Calibri" w:cs="Times New Roman"/>
          <w:color w:val="auto"/>
          <w:sz w:val="28"/>
          <w:szCs w:val="28"/>
          <w:lang w:val="kk-KZ" w:bidi="ar-SA"/>
        </w:rPr>
        <w:t>кіту тығыздығын қамтамасыз ету</w:t>
      </w:r>
    </w:p>
    <w:p w:rsidR="007E1B87" w:rsidRPr="00F05C83" w:rsidRDefault="007E1B87" w:rsidP="00F05C83">
      <w:pPr>
        <w:tabs>
          <w:tab w:val="left" w:pos="0"/>
          <w:tab w:val="left" w:pos="993"/>
        </w:tabs>
        <w:jc w:val="center"/>
        <w:rPr>
          <w:lang w:val="kk-KZ"/>
        </w:rPr>
      </w:pPr>
    </w:p>
    <w:p w:rsidR="007E1B87" w:rsidRPr="00F05C83" w:rsidRDefault="007E1B87" w:rsidP="00F05C83">
      <w:pPr>
        <w:tabs>
          <w:tab w:val="left" w:pos="0"/>
          <w:tab w:val="left" w:pos="993"/>
        </w:tabs>
        <w:jc w:val="center"/>
        <w:rPr>
          <w:lang w:val="kk-KZ"/>
        </w:rPr>
      </w:pPr>
      <w:r w:rsidRPr="00F05C83">
        <w:rPr>
          <w:rFonts w:eastAsia="Calibri" w:cs="Times New Roman"/>
          <w:noProof/>
          <w:color w:val="auto"/>
          <w:sz w:val="28"/>
          <w:szCs w:val="28"/>
          <w:lang w:val="ru-RU" w:eastAsia="ru-RU" w:bidi="ar-SA"/>
        </w:rPr>
        <w:drawing>
          <wp:inline distT="0" distB="0" distL="0" distR="0" wp14:anchorId="63D61216" wp14:editId="2680CB8E">
            <wp:extent cx="3359888" cy="2307265"/>
            <wp:effectExtent l="0" t="0" r="0" b="0"/>
            <wp:docPr id="645312" name="Рисунок 64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64662" cy="2310543"/>
                    </a:xfrm>
                    <a:prstGeom prst="rect">
                      <a:avLst/>
                    </a:prstGeom>
                    <a:noFill/>
                    <a:ln>
                      <a:noFill/>
                    </a:ln>
                  </pic:spPr>
                </pic:pic>
              </a:graphicData>
            </a:graphic>
          </wp:inline>
        </w:drawing>
      </w:r>
    </w:p>
    <w:p w:rsidR="007E1B87" w:rsidRPr="00630B77" w:rsidRDefault="007E1B87" w:rsidP="00F05C83">
      <w:pPr>
        <w:widowControl/>
        <w:suppressAutoHyphens w:val="0"/>
        <w:ind w:firstLine="567"/>
        <w:jc w:val="center"/>
        <w:rPr>
          <w:rFonts w:eastAsia="Calibri" w:cs="Times New Roman"/>
          <w:color w:val="auto"/>
          <w:sz w:val="16"/>
          <w:szCs w:val="16"/>
          <w:lang w:val="kk-KZ" w:bidi="ar-SA"/>
        </w:rPr>
      </w:pPr>
    </w:p>
    <w:p w:rsidR="007E1B87" w:rsidRPr="00F05C83" w:rsidRDefault="007E1B87" w:rsidP="00630B77">
      <w:pPr>
        <w:widowControl/>
        <w:suppressAutoHyphens w:val="0"/>
        <w:ind w:firstLine="709"/>
        <w:jc w:val="both"/>
        <w:rPr>
          <w:rFonts w:eastAsia="Times New Roman" w:cs="Times New Roman"/>
          <w:color w:val="auto"/>
          <w:lang w:val="kk-KZ" w:eastAsia="ru-RU" w:bidi="ar-SA"/>
        </w:rPr>
      </w:pPr>
      <w:r w:rsidRPr="00F05C83">
        <w:rPr>
          <w:rFonts w:eastAsia="Calibri" w:cs="Times New Roman"/>
          <w:color w:val="auto"/>
          <w:lang w:val="kk-KZ" w:bidi="ar-SA"/>
        </w:rPr>
        <w:t>1, 2 – созылу және қысу кернеулерінің әсер ету аймақтары; 3</w:t>
      </w:r>
      <w:r w:rsidR="00630B77">
        <w:rPr>
          <w:rFonts w:eastAsia="Calibri" w:cs="Times New Roman"/>
          <w:color w:val="auto"/>
          <w:lang w:val="kk-KZ" w:bidi="ar-SA"/>
        </w:rPr>
        <w:t xml:space="preserve"> </w:t>
      </w:r>
      <w:r w:rsidRPr="00F05C83">
        <w:rPr>
          <w:rFonts w:eastAsia="Calibri" w:cs="Times New Roman"/>
          <w:color w:val="auto"/>
          <w:lang w:val="kk-KZ" w:bidi="ar-SA"/>
        </w:rPr>
        <w:t>-</w:t>
      </w:r>
      <w:r w:rsidR="00630B77">
        <w:rPr>
          <w:rFonts w:eastAsia="Calibri" w:cs="Times New Roman"/>
          <w:color w:val="auto"/>
          <w:lang w:val="kk-KZ" w:bidi="ar-SA"/>
        </w:rPr>
        <w:t xml:space="preserve"> </w:t>
      </w:r>
      <w:r w:rsidRPr="00F05C83">
        <w:rPr>
          <w:rFonts w:eastAsia="Calibri" w:cs="Times New Roman"/>
          <w:color w:val="auto"/>
          <w:lang w:val="kk-KZ" w:bidi="ar-SA"/>
        </w:rPr>
        <w:t>қазба бүйірлеріндегі созылу кернеулерінің диаграммасы; 4</w:t>
      </w:r>
      <w:r w:rsidR="00630B77">
        <w:rPr>
          <w:rFonts w:eastAsia="Calibri" w:cs="Times New Roman"/>
          <w:color w:val="auto"/>
          <w:lang w:val="kk-KZ" w:bidi="ar-SA"/>
        </w:rPr>
        <w:t xml:space="preserve"> </w:t>
      </w:r>
      <w:r w:rsidRPr="00F05C83">
        <w:rPr>
          <w:rFonts w:eastAsia="Calibri" w:cs="Times New Roman"/>
          <w:color w:val="auto"/>
          <w:lang w:val="kk-KZ" w:bidi="ar-SA"/>
        </w:rPr>
        <w:t>-</w:t>
      </w:r>
      <w:r w:rsidR="00630B77">
        <w:rPr>
          <w:rFonts w:eastAsia="Calibri" w:cs="Times New Roman"/>
          <w:color w:val="auto"/>
          <w:lang w:val="kk-KZ" w:bidi="ar-SA"/>
        </w:rPr>
        <w:t xml:space="preserve"> </w:t>
      </w:r>
      <w:r w:rsidRPr="00F05C83">
        <w:rPr>
          <w:rFonts w:eastAsia="Calibri" w:cs="Times New Roman"/>
          <w:color w:val="auto"/>
          <w:lang w:val="kk-KZ" w:bidi="ar-SA"/>
        </w:rPr>
        <w:t>максималды қысу кернеулерінің аймақтары; 5</w:t>
      </w:r>
      <w:r w:rsidR="00630B77">
        <w:rPr>
          <w:rFonts w:eastAsia="Calibri" w:cs="Times New Roman"/>
          <w:color w:val="auto"/>
          <w:lang w:val="kk-KZ" w:bidi="ar-SA"/>
        </w:rPr>
        <w:t xml:space="preserve"> </w:t>
      </w:r>
      <w:r w:rsidRPr="00F05C83">
        <w:rPr>
          <w:rFonts w:eastAsia="Calibri" w:cs="Times New Roman"/>
          <w:color w:val="auto"/>
          <w:lang w:val="kk-KZ" w:bidi="ar-SA"/>
        </w:rPr>
        <w:t>-</w:t>
      </w:r>
      <w:r w:rsidR="00630B77">
        <w:rPr>
          <w:rFonts w:eastAsia="Calibri" w:cs="Times New Roman"/>
          <w:color w:val="auto"/>
          <w:lang w:val="kk-KZ" w:bidi="ar-SA"/>
        </w:rPr>
        <w:t xml:space="preserve"> </w:t>
      </w:r>
      <w:r w:rsidRPr="00F05C83">
        <w:rPr>
          <w:rFonts w:eastAsia="Calibri" w:cs="Times New Roman"/>
          <w:color w:val="auto"/>
          <w:lang w:val="kk-KZ" w:bidi="ar-SA"/>
        </w:rPr>
        <w:t>қазба қуысы; 6</w:t>
      </w:r>
      <w:r w:rsidR="00630B77">
        <w:rPr>
          <w:rFonts w:eastAsia="Calibri" w:cs="Times New Roman"/>
          <w:color w:val="auto"/>
          <w:lang w:val="kk-KZ" w:bidi="ar-SA"/>
        </w:rPr>
        <w:t xml:space="preserve"> </w:t>
      </w:r>
      <w:r w:rsidRPr="00F05C83">
        <w:rPr>
          <w:rFonts w:eastAsia="Calibri" w:cs="Times New Roman"/>
          <w:color w:val="auto"/>
          <w:lang w:val="kk-KZ" w:bidi="ar-SA"/>
        </w:rPr>
        <w:t>-</w:t>
      </w:r>
      <w:r w:rsidR="00630B77">
        <w:rPr>
          <w:rFonts w:eastAsia="Calibri" w:cs="Times New Roman"/>
          <w:color w:val="auto"/>
          <w:lang w:val="kk-KZ" w:bidi="ar-SA"/>
        </w:rPr>
        <w:t xml:space="preserve"> </w:t>
      </w:r>
      <w:r w:rsidRPr="00F05C83">
        <w:rPr>
          <w:rFonts w:eastAsia="Calibri" w:cs="Times New Roman"/>
          <w:color w:val="auto"/>
          <w:lang w:val="kk-KZ" w:bidi="ar-SA"/>
        </w:rPr>
        <w:t xml:space="preserve">бұрыштық </w:t>
      </w:r>
      <w:r w:rsidRPr="00F05C83">
        <w:rPr>
          <w:rFonts w:eastAsia="Times New Roman" w:cs="Times New Roman"/>
          <w:color w:val="auto"/>
          <w:lang w:val="kk-KZ" w:eastAsia="ru-RU" w:bidi="ar-SA"/>
        </w:rPr>
        <w:t>анкер</w:t>
      </w:r>
    </w:p>
    <w:p w:rsidR="007E1B87" w:rsidRPr="00630B77" w:rsidRDefault="007E1B87" w:rsidP="00F05C83">
      <w:pPr>
        <w:widowControl/>
        <w:suppressAutoHyphens w:val="0"/>
        <w:ind w:firstLine="567"/>
        <w:jc w:val="center"/>
        <w:rPr>
          <w:rFonts w:eastAsia="Calibri" w:cs="Times New Roman"/>
          <w:color w:val="auto"/>
          <w:sz w:val="16"/>
          <w:szCs w:val="16"/>
          <w:lang w:val="kk-KZ" w:bidi="ar-SA"/>
        </w:rPr>
      </w:pPr>
    </w:p>
    <w:p w:rsidR="007E1B87" w:rsidRPr="00F05C83" w:rsidRDefault="007E1B87" w:rsidP="00F05C83">
      <w:pPr>
        <w:jc w:val="center"/>
        <w:rPr>
          <w:sz w:val="28"/>
          <w:szCs w:val="28"/>
          <w:lang w:val="kk-KZ" w:bidi="ar-SA"/>
        </w:rPr>
      </w:pPr>
      <w:r w:rsidRPr="00F05C83">
        <w:rPr>
          <w:sz w:val="28"/>
          <w:szCs w:val="28"/>
          <w:lang w:val="kk-KZ" w:bidi="ar-SA"/>
        </w:rPr>
        <w:t>Сурет 2.8</w:t>
      </w:r>
      <w:r w:rsidR="00630B77">
        <w:rPr>
          <w:sz w:val="28"/>
          <w:szCs w:val="28"/>
          <w:lang w:val="kk-KZ" w:bidi="ar-SA"/>
        </w:rPr>
        <w:t xml:space="preserve"> </w:t>
      </w:r>
      <w:r w:rsidR="00192082">
        <w:rPr>
          <w:rFonts w:cs="Times New Roman"/>
          <w:sz w:val="28"/>
          <w:szCs w:val="28"/>
          <w:lang w:val="kk-KZ" w:bidi="ar-SA"/>
        </w:rPr>
        <w:t>–</w:t>
      </w:r>
      <w:r w:rsidR="00630B77">
        <w:rPr>
          <w:sz w:val="28"/>
          <w:szCs w:val="28"/>
          <w:lang w:val="kk-KZ" w:bidi="ar-SA"/>
        </w:rPr>
        <w:t xml:space="preserve"> </w:t>
      </w:r>
      <w:r w:rsidRPr="00F05C83">
        <w:rPr>
          <w:sz w:val="28"/>
          <w:szCs w:val="28"/>
          <w:lang w:val="kk-KZ" w:bidi="ar-SA"/>
        </w:rPr>
        <w:t>Қазба контурының бұрыштық аудандарындағы тау жыныстары мен көтергіш құрылымдардың кернеулі-деформацияланған жағдайы</w:t>
      </w:r>
    </w:p>
    <w:p w:rsidR="007E1B87" w:rsidRPr="00F05C83" w:rsidRDefault="007E1B87" w:rsidP="00F05C83">
      <w:pPr>
        <w:tabs>
          <w:tab w:val="left" w:pos="0"/>
          <w:tab w:val="left" w:pos="993"/>
        </w:tabs>
        <w:jc w:val="center"/>
        <w:rPr>
          <w:sz w:val="28"/>
          <w:szCs w:val="28"/>
          <w:lang w:val="kk-KZ"/>
        </w:rPr>
      </w:pPr>
    </w:p>
    <w:p w:rsidR="00630B77" w:rsidRPr="00F05C83" w:rsidRDefault="00630B77" w:rsidP="00630B77">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2.8</w:t>
      </w:r>
      <w:r>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кен өндіру контурының бұрыштық аймақтарындағы тау жыныстары мен тірек конструкцияларының кернеулі - деформацияланған жағдайы көрсетілген; 2.9-суретте-иілу, ығысу және созылу кернеулерінің деформацияларына кедергіні арттырудың технологиялық қағидалары; 2.10-суретте-контурлық жыныстардың қабаттары арасындағы кедергіні арттыру бойынша анкерлік бекітпенің жұмыс істеу қағидасы көрсетілген.</w:t>
      </w:r>
    </w:p>
    <w:p w:rsidR="007E1B87" w:rsidRPr="00F05C83" w:rsidRDefault="007E1B87" w:rsidP="00F05C83">
      <w:pPr>
        <w:widowControl/>
        <w:suppressAutoHyphens w:val="0"/>
        <w:ind w:firstLine="709"/>
        <w:jc w:val="both"/>
        <w:rPr>
          <w:rFonts w:eastAsia="Times New Roman" w:cs="Times New Roman"/>
          <w:iCs/>
          <w:color w:val="auto"/>
          <w:sz w:val="28"/>
          <w:szCs w:val="28"/>
          <w:lang w:val="kk-KZ" w:eastAsia="ru-RU" w:bidi="ar-SA"/>
        </w:rPr>
      </w:pPr>
      <w:r w:rsidRPr="00F05C83">
        <w:rPr>
          <w:rFonts w:eastAsia="Calibri" w:cs="Times New Roman"/>
          <w:color w:val="auto"/>
          <w:sz w:val="28"/>
          <w:szCs w:val="28"/>
          <w:lang w:val="kk-KZ" w:bidi="ar-SA"/>
        </w:rPr>
        <w:t xml:space="preserve">Ұсынылған кіші бөлімде тау сілеміне әсер етудің негізгі қағидаттары талданып, анкерлік бекітпені қолданудың және іргелес жыныстармен өзара әрекеттесудің әртүрлі шарттары, Қарағанды бассейнінің шахталарында қолдау </w:t>
      </w:r>
      <w:r w:rsidRPr="00F05C83">
        <w:rPr>
          <w:rFonts w:eastAsia="Calibri" w:cs="Times New Roman"/>
          <w:color w:val="auto"/>
          <w:sz w:val="28"/>
          <w:szCs w:val="28"/>
          <w:lang w:val="kk-KZ" w:bidi="ar-SA"/>
        </w:rPr>
        <w:lastRenderedPageBreak/>
        <w:t>көрсетілетін тау-кен қазбаларында оның пайдалану тиімділігінің қауіпсіздігін арттыру жолдары бағаланды [31]</w:t>
      </w:r>
      <w:r w:rsidRPr="00F05C83">
        <w:rPr>
          <w:rFonts w:eastAsia="Times New Roman" w:cs="Times New Roman"/>
          <w:iCs/>
          <w:color w:val="auto"/>
          <w:sz w:val="28"/>
          <w:szCs w:val="28"/>
          <w:lang w:val="kk-KZ" w:eastAsia="ru-RU" w:bidi="ar-SA"/>
        </w:rPr>
        <w:t>.</w:t>
      </w:r>
    </w:p>
    <w:p w:rsidR="007E1B87" w:rsidRPr="00F05C83" w:rsidRDefault="007E1B87" w:rsidP="00F05C83">
      <w:pPr>
        <w:widowControl/>
        <w:suppressAutoHyphens w:val="0"/>
        <w:ind w:firstLine="567"/>
        <w:jc w:val="both"/>
        <w:rPr>
          <w:rFonts w:eastAsia="Times New Roman" w:cs="Times New Roman"/>
          <w:iCs/>
          <w:color w:val="auto"/>
          <w:sz w:val="28"/>
          <w:szCs w:val="28"/>
          <w:lang w:val="kk-KZ" w:eastAsia="ru-RU" w:bidi="ar-SA"/>
        </w:rPr>
      </w:pPr>
    </w:p>
    <w:p w:rsidR="007E1B87" w:rsidRPr="00F05C83" w:rsidRDefault="001D1CA2" w:rsidP="00F05C83">
      <w:pPr>
        <w:tabs>
          <w:tab w:val="left" w:pos="0"/>
          <w:tab w:val="left" w:pos="993"/>
        </w:tabs>
        <w:jc w:val="center"/>
        <w:rPr>
          <w:rFonts w:ascii="Calibri" w:eastAsia="Calibri" w:hAnsi="Calibri" w:cs="Times New Roman"/>
          <w:color w:val="auto"/>
          <w:sz w:val="22"/>
          <w:szCs w:val="22"/>
          <w:lang w:val="ru-RU" w:bidi="ar-SA"/>
        </w:rPr>
      </w:pPr>
      <w:r w:rsidRPr="00F05C83">
        <w:rPr>
          <w:rFonts w:ascii="Calibri" w:eastAsia="Calibri" w:hAnsi="Calibri" w:cs="Times New Roman"/>
          <w:color w:val="auto"/>
          <w:sz w:val="22"/>
          <w:szCs w:val="22"/>
          <w:lang w:val="ru-RU" w:bidi="ar-SA"/>
        </w:rPr>
        <w:object w:dxaOrig="10005" w:dyaOrig="5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165pt" o:ole="">
            <v:imagedata r:id="rId31" o:title=""/>
          </v:shape>
          <o:OLEObject Type="Embed" ProgID="PBrush" ShapeID="_x0000_i1025" DrawAspect="Content" ObjectID="_1732348203" r:id="rId32"/>
        </w:object>
      </w:r>
    </w:p>
    <w:tbl>
      <w:tblPr>
        <w:tblStyle w:val="15"/>
        <w:tblW w:w="98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2523"/>
        <w:gridCol w:w="2415"/>
      </w:tblGrid>
      <w:tr w:rsidR="007E1B87" w:rsidRPr="00F05C83" w:rsidTr="00192082">
        <w:trPr>
          <w:trHeight w:val="399"/>
        </w:trPr>
        <w:tc>
          <w:tcPr>
            <w:tcW w:w="4956" w:type="dxa"/>
          </w:tcPr>
          <w:p w:rsidR="007E1B87" w:rsidRPr="00F05C83" w:rsidRDefault="00630B77" w:rsidP="00F05C83">
            <w:pPr>
              <w:jc w:val="center"/>
              <w:rPr>
                <w:lang w:val="ru-RU"/>
              </w:rPr>
            </w:pPr>
            <w:r>
              <w:rPr>
                <w:lang w:val="ru-RU"/>
              </w:rPr>
              <w:t>а</w:t>
            </w:r>
          </w:p>
        </w:tc>
        <w:tc>
          <w:tcPr>
            <w:tcW w:w="2523" w:type="dxa"/>
          </w:tcPr>
          <w:p w:rsidR="007E1B87" w:rsidRPr="00630B77" w:rsidRDefault="00630B77" w:rsidP="00F05C83">
            <w:pPr>
              <w:jc w:val="center"/>
              <w:rPr>
                <w:lang w:val="kk-KZ"/>
              </w:rPr>
            </w:pPr>
            <w:r>
              <w:rPr>
                <w:lang w:val="kk-KZ"/>
              </w:rPr>
              <w:t>ә</w:t>
            </w:r>
          </w:p>
        </w:tc>
        <w:tc>
          <w:tcPr>
            <w:tcW w:w="2415" w:type="dxa"/>
            <w:shd w:val="clear" w:color="auto" w:fill="auto"/>
          </w:tcPr>
          <w:p w:rsidR="007E1B87" w:rsidRPr="00630B77" w:rsidRDefault="00630B77" w:rsidP="00F05C83">
            <w:pPr>
              <w:jc w:val="center"/>
              <w:rPr>
                <w:lang w:val="kk-KZ"/>
              </w:rPr>
            </w:pPr>
            <w:r>
              <w:rPr>
                <w:lang w:val="kk-KZ"/>
              </w:rPr>
              <w:t>б</w:t>
            </w:r>
          </w:p>
        </w:tc>
      </w:tr>
    </w:tbl>
    <w:p w:rsidR="00630B77" w:rsidRPr="00630B77" w:rsidRDefault="00630B77" w:rsidP="00630B77">
      <w:pPr>
        <w:tabs>
          <w:tab w:val="left" w:pos="0"/>
          <w:tab w:val="left" w:pos="993"/>
        </w:tabs>
        <w:ind w:firstLine="709"/>
        <w:jc w:val="both"/>
        <w:rPr>
          <w:sz w:val="28"/>
          <w:szCs w:val="28"/>
          <w:lang w:val="kk-KZ"/>
        </w:rPr>
      </w:pPr>
      <w:r>
        <w:rPr>
          <w:lang w:val="kk-KZ"/>
        </w:rPr>
        <w:t xml:space="preserve">а - </w:t>
      </w:r>
      <w:r w:rsidRPr="00630B77">
        <w:t>1-</w:t>
      </w:r>
      <w:r w:rsidRPr="00F05C83">
        <w:rPr>
          <w:lang w:val="ru-RU"/>
        </w:rPr>
        <w:t>орын</w:t>
      </w:r>
      <w:r w:rsidRPr="00630B77">
        <w:t xml:space="preserve"> </w:t>
      </w:r>
      <w:r w:rsidRPr="00F05C83">
        <w:rPr>
          <w:lang w:val="ru-RU"/>
        </w:rPr>
        <w:t>ауыстыру</w:t>
      </w:r>
      <w:r w:rsidRPr="00630B77">
        <w:t xml:space="preserve"> </w:t>
      </w:r>
      <w:r w:rsidRPr="00F05C83">
        <w:rPr>
          <w:lang w:val="ru-RU"/>
        </w:rPr>
        <w:t>сызаттары</w:t>
      </w:r>
      <w:r w:rsidRPr="00630B77">
        <w:t>; 2-</w:t>
      </w:r>
      <w:r w:rsidRPr="00F05C83">
        <w:rPr>
          <w:lang w:val="ru-RU"/>
        </w:rPr>
        <w:t>анкер</w:t>
      </w:r>
      <w:r w:rsidRPr="00630B77">
        <w:t xml:space="preserve"> </w:t>
      </w:r>
      <w:r w:rsidRPr="00F05C83">
        <w:rPr>
          <w:lang w:val="ru-RU"/>
        </w:rPr>
        <w:t>өзегінің</w:t>
      </w:r>
      <w:r w:rsidRPr="00630B77">
        <w:t xml:space="preserve"> </w:t>
      </w:r>
      <w:r w:rsidRPr="00F05C83">
        <w:rPr>
          <w:lang w:val="ru-RU"/>
        </w:rPr>
        <w:t>батуы</w:t>
      </w:r>
      <w:r w:rsidRPr="00630B77">
        <w:t xml:space="preserve"> </w:t>
      </w:r>
      <w:r w:rsidRPr="00F05C83">
        <w:rPr>
          <w:lang w:val="ru-RU"/>
        </w:rPr>
        <w:t>және</w:t>
      </w:r>
      <w:r w:rsidRPr="00630B77">
        <w:t xml:space="preserve"> </w:t>
      </w:r>
      <w:r w:rsidRPr="00F05C83">
        <w:rPr>
          <w:lang w:val="ru-RU"/>
        </w:rPr>
        <w:t>бүгілуі</w:t>
      </w:r>
      <w:r w:rsidRPr="00630B77">
        <w:t>; 3-</w:t>
      </w:r>
      <w:r w:rsidRPr="00F05C83">
        <w:rPr>
          <w:lang w:val="ru-RU"/>
        </w:rPr>
        <w:t>созылу</w:t>
      </w:r>
      <w:r w:rsidRPr="00630B77">
        <w:t xml:space="preserve"> </w:t>
      </w:r>
      <w:r w:rsidRPr="00F05C83">
        <w:rPr>
          <w:lang w:val="ru-RU"/>
        </w:rPr>
        <w:t>кернеулері</w:t>
      </w:r>
      <w:r w:rsidRPr="00630B77">
        <w:t xml:space="preserve">; </w:t>
      </w:r>
      <w:r>
        <w:rPr>
          <w:lang w:val="ru-RU"/>
        </w:rPr>
        <w:t>ә</w:t>
      </w:r>
      <w:r w:rsidRPr="00630B77">
        <w:t xml:space="preserve"> - </w:t>
      </w:r>
      <w:r w:rsidRPr="00F05C83">
        <w:t>Өндірістөбедегі созылу кернеулерін қабылдауы</w:t>
      </w:r>
      <w:r>
        <w:rPr>
          <w:lang w:val="kk-KZ"/>
        </w:rPr>
        <w:t xml:space="preserve">; б - </w:t>
      </w:r>
      <w:r w:rsidRPr="00F05C83">
        <w:t>Қарсылықты арттыру иілу</w:t>
      </w:r>
    </w:p>
    <w:p w:rsidR="00630B77" w:rsidRPr="00630B77" w:rsidRDefault="00630B77" w:rsidP="00F05C83">
      <w:pPr>
        <w:tabs>
          <w:tab w:val="left" w:pos="0"/>
          <w:tab w:val="left" w:pos="993"/>
        </w:tabs>
        <w:ind w:firstLine="709"/>
        <w:jc w:val="center"/>
        <w:rPr>
          <w:sz w:val="16"/>
          <w:szCs w:val="16"/>
          <w:lang w:val="kk-KZ"/>
        </w:rPr>
      </w:pPr>
    </w:p>
    <w:p w:rsidR="007E1B87" w:rsidRPr="00F05C83" w:rsidRDefault="00630B77" w:rsidP="00630B77">
      <w:pPr>
        <w:tabs>
          <w:tab w:val="left" w:pos="0"/>
          <w:tab w:val="left" w:pos="993"/>
        </w:tabs>
        <w:jc w:val="center"/>
        <w:rPr>
          <w:sz w:val="28"/>
          <w:szCs w:val="28"/>
          <w:lang w:val="kk-KZ"/>
        </w:rPr>
      </w:pPr>
      <w:r>
        <w:rPr>
          <w:sz w:val="28"/>
          <w:szCs w:val="28"/>
          <w:lang w:val="kk-KZ"/>
        </w:rPr>
        <w:t xml:space="preserve">Сурет </w:t>
      </w:r>
      <w:r w:rsidR="007E1B87" w:rsidRPr="00F05C83">
        <w:rPr>
          <w:sz w:val="28"/>
          <w:szCs w:val="28"/>
          <w:lang w:val="kk-KZ"/>
        </w:rPr>
        <w:t xml:space="preserve">2.9 </w:t>
      </w:r>
      <w:r>
        <w:rPr>
          <w:sz w:val="28"/>
          <w:szCs w:val="28"/>
          <w:lang w:val="kk-KZ"/>
        </w:rPr>
        <w:t xml:space="preserve">– </w:t>
      </w:r>
      <w:r w:rsidRPr="00F05C83">
        <w:rPr>
          <w:sz w:val="28"/>
          <w:szCs w:val="28"/>
          <w:lang w:val="kk-KZ"/>
        </w:rPr>
        <w:t>Иілу</w:t>
      </w:r>
      <w:r w:rsidR="007E1B87" w:rsidRPr="00F05C83">
        <w:rPr>
          <w:sz w:val="28"/>
          <w:szCs w:val="28"/>
          <w:lang w:val="kk-KZ"/>
        </w:rPr>
        <w:t>, ығысу және созылу кернеулерінің деформацияларына қарсылықты арттырудың технологиялық қағидалары</w:t>
      </w:r>
    </w:p>
    <w:p w:rsidR="007E1B87" w:rsidRPr="00F05C83" w:rsidRDefault="007E1B87" w:rsidP="00F05C83">
      <w:pPr>
        <w:tabs>
          <w:tab w:val="left" w:pos="0"/>
          <w:tab w:val="left" w:pos="993"/>
        </w:tabs>
        <w:ind w:firstLine="709"/>
        <w:jc w:val="both"/>
        <w:rPr>
          <w:sz w:val="28"/>
          <w:szCs w:val="28"/>
          <w:lang w:val="kk-KZ"/>
        </w:rPr>
      </w:pPr>
    </w:p>
    <w:p w:rsidR="007E1B87" w:rsidRDefault="007E1B87" w:rsidP="00630B77">
      <w:pPr>
        <w:tabs>
          <w:tab w:val="left" w:pos="0"/>
          <w:tab w:val="left" w:pos="993"/>
        </w:tabs>
        <w:jc w:val="center"/>
        <w:rPr>
          <w:rFonts w:ascii="Calibri" w:eastAsia="Calibri" w:hAnsi="Calibri" w:cs="Times New Roman"/>
          <w:color w:val="auto"/>
          <w:sz w:val="22"/>
          <w:szCs w:val="22"/>
          <w:lang w:val="ru-RU" w:bidi="ar-SA"/>
        </w:rPr>
      </w:pPr>
      <w:r w:rsidRPr="00F05C83">
        <w:rPr>
          <w:rFonts w:ascii="Calibri" w:eastAsia="Calibri" w:hAnsi="Calibri" w:cs="Times New Roman"/>
          <w:color w:val="auto"/>
          <w:sz w:val="22"/>
          <w:szCs w:val="22"/>
          <w:lang w:val="ru-RU" w:bidi="ar-SA"/>
        </w:rPr>
        <w:object w:dxaOrig="8925" w:dyaOrig="6015">
          <v:shape id="_x0000_i1026" type="#_x0000_t75" style="width:453pt;height:213.75pt" o:ole="">
            <v:imagedata r:id="rId33" o:title=""/>
          </v:shape>
          <o:OLEObject Type="Embed" ProgID="PBrush" ShapeID="_x0000_i1026" DrawAspect="Content" ObjectID="_1732348204" r:id="rId34"/>
        </w:object>
      </w:r>
    </w:p>
    <w:p w:rsidR="00630B77" w:rsidRPr="00630B77" w:rsidRDefault="00630B77" w:rsidP="00630B77">
      <w:pPr>
        <w:tabs>
          <w:tab w:val="left" w:pos="0"/>
          <w:tab w:val="left" w:pos="993"/>
        </w:tabs>
        <w:ind w:firstLine="2410"/>
        <w:jc w:val="both"/>
        <w:rPr>
          <w:sz w:val="16"/>
          <w:szCs w:val="16"/>
          <w:lang w:val="kk-KZ"/>
        </w:rPr>
      </w:pPr>
    </w:p>
    <w:p w:rsidR="00630B77" w:rsidRPr="00630B77" w:rsidRDefault="00630B77" w:rsidP="00630B77">
      <w:pPr>
        <w:tabs>
          <w:tab w:val="left" w:pos="0"/>
          <w:tab w:val="left" w:pos="993"/>
        </w:tabs>
        <w:ind w:firstLine="2410"/>
        <w:jc w:val="both"/>
        <w:rPr>
          <w:lang w:val="kk-KZ"/>
        </w:rPr>
      </w:pPr>
      <w:r w:rsidRPr="00630B77">
        <w:rPr>
          <w:lang w:val="kk-KZ"/>
        </w:rPr>
        <w:t xml:space="preserve">а                   </w:t>
      </w:r>
      <w:r>
        <w:rPr>
          <w:lang w:val="kk-KZ"/>
        </w:rPr>
        <w:t xml:space="preserve">                </w:t>
      </w:r>
      <w:r w:rsidRPr="00630B77">
        <w:rPr>
          <w:lang w:val="kk-KZ"/>
        </w:rPr>
        <w:t xml:space="preserve">                                               ә</w:t>
      </w:r>
    </w:p>
    <w:p w:rsidR="00630B77" w:rsidRPr="00630B77" w:rsidRDefault="00630B77" w:rsidP="00630B77">
      <w:pPr>
        <w:tabs>
          <w:tab w:val="left" w:pos="0"/>
          <w:tab w:val="left" w:pos="993"/>
        </w:tabs>
        <w:ind w:firstLine="709"/>
        <w:jc w:val="both"/>
        <w:rPr>
          <w:sz w:val="16"/>
          <w:szCs w:val="16"/>
          <w:lang w:val="kk-KZ"/>
        </w:rPr>
      </w:pPr>
    </w:p>
    <w:p w:rsidR="007E1B87" w:rsidRPr="00630B77" w:rsidRDefault="00630B77" w:rsidP="00F05C83">
      <w:pPr>
        <w:tabs>
          <w:tab w:val="left" w:pos="0"/>
          <w:tab w:val="left" w:pos="993"/>
        </w:tabs>
        <w:ind w:firstLine="709"/>
        <w:jc w:val="both"/>
        <w:rPr>
          <w:lang w:val="kk-KZ"/>
        </w:rPr>
      </w:pPr>
      <w:r w:rsidRPr="00630B77">
        <w:rPr>
          <w:lang w:val="kk-KZ"/>
        </w:rPr>
        <w:t>а – 1, 2 - уақыт бойынша тез және орташа қататын бекітетін құрамдар; 3-анкердің алдын ала кернеулі өзекшесі; 4-тірек планкасы; 5-тартқыш жаңғақ; 6-қысу кернеуі; ә – Тау жыныстары қабаттары арасындағы үйкеліс күштерін арттыру</w:t>
      </w:r>
    </w:p>
    <w:p w:rsidR="00630B77" w:rsidRPr="00630B77" w:rsidRDefault="00630B77" w:rsidP="00F05C83">
      <w:pPr>
        <w:tabs>
          <w:tab w:val="left" w:pos="0"/>
          <w:tab w:val="left" w:pos="993"/>
        </w:tabs>
        <w:ind w:firstLine="709"/>
        <w:jc w:val="center"/>
        <w:rPr>
          <w:sz w:val="16"/>
          <w:szCs w:val="16"/>
          <w:lang w:val="kk-KZ"/>
        </w:rPr>
      </w:pPr>
    </w:p>
    <w:p w:rsidR="007E1B87" w:rsidRPr="00F05C83" w:rsidRDefault="007E1B87" w:rsidP="00630B77">
      <w:pPr>
        <w:tabs>
          <w:tab w:val="left" w:pos="0"/>
          <w:tab w:val="left" w:pos="993"/>
        </w:tabs>
        <w:jc w:val="center"/>
        <w:rPr>
          <w:sz w:val="28"/>
          <w:szCs w:val="28"/>
          <w:lang w:val="kk-KZ"/>
        </w:rPr>
      </w:pPr>
      <w:r w:rsidRPr="00F05C83">
        <w:rPr>
          <w:sz w:val="28"/>
          <w:szCs w:val="28"/>
          <w:lang w:val="kk-KZ"/>
        </w:rPr>
        <w:t>Сурет 2.10</w:t>
      </w:r>
      <w:r w:rsidR="00630B77">
        <w:rPr>
          <w:sz w:val="28"/>
          <w:szCs w:val="28"/>
          <w:lang w:val="kk-KZ"/>
        </w:rPr>
        <w:t xml:space="preserve"> </w:t>
      </w:r>
      <w:r w:rsidR="00192082">
        <w:rPr>
          <w:rFonts w:cs="Times New Roman"/>
          <w:sz w:val="28"/>
          <w:szCs w:val="28"/>
          <w:lang w:val="kk-KZ"/>
        </w:rPr>
        <w:t>–</w:t>
      </w:r>
      <w:r w:rsidR="00630B77">
        <w:rPr>
          <w:sz w:val="28"/>
          <w:szCs w:val="28"/>
          <w:lang w:val="kk-KZ"/>
        </w:rPr>
        <w:t xml:space="preserve"> </w:t>
      </w:r>
      <w:r w:rsidRPr="00F05C83">
        <w:rPr>
          <w:sz w:val="28"/>
          <w:szCs w:val="28"/>
          <w:lang w:val="kk-KZ"/>
        </w:rPr>
        <w:t>Контурлық жыныстардың қабаттары арасындағы қарсылықты арттыру үшін анкер бекітпесінің жұмыс қағидасы</w:t>
      </w:r>
    </w:p>
    <w:p w:rsidR="00630B77" w:rsidRDefault="00630B77" w:rsidP="00F05C83">
      <w:pPr>
        <w:tabs>
          <w:tab w:val="left" w:pos="0"/>
          <w:tab w:val="left" w:pos="993"/>
        </w:tabs>
        <w:ind w:firstLine="709"/>
        <w:jc w:val="center"/>
        <w:rPr>
          <w:sz w:val="28"/>
          <w:szCs w:val="28"/>
          <w:lang w:val="kk-KZ"/>
        </w:rPr>
      </w:pPr>
    </w:p>
    <w:p w:rsidR="00192082" w:rsidRDefault="00192082" w:rsidP="00F05C83">
      <w:pPr>
        <w:tabs>
          <w:tab w:val="left" w:pos="0"/>
          <w:tab w:val="left" w:pos="993"/>
        </w:tabs>
        <w:ind w:firstLine="709"/>
        <w:jc w:val="center"/>
        <w:rPr>
          <w:sz w:val="28"/>
          <w:szCs w:val="28"/>
          <w:lang w:val="kk-KZ"/>
        </w:rPr>
      </w:pPr>
    </w:p>
    <w:p w:rsidR="00192082" w:rsidRPr="00F05C83" w:rsidRDefault="00192082" w:rsidP="00F05C83">
      <w:pPr>
        <w:tabs>
          <w:tab w:val="left" w:pos="0"/>
          <w:tab w:val="left" w:pos="993"/>
        </w:tabs>
        <w:ind w:firstLine="709"/>
        <w:jc w:val="center"/>
        <w:rPr>
          <w:sz w:val="28"/>
          <w:szCs w:val="28"/>
          <w:lang w:val="kk-KZ"/>
        </w:rPr>
      </w:pPr>
    </w:p>
    <w:p w:rsidR="00292459" w:rsidRPr="00F05C83" w:rsidRDefault="00292459" w:rsidP="00630B77">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lastRenderedPageBreak/>
        <w:t>2.3 Синтетикалық шайырлы материалдар негізінде бекітетін құрамдарды қолдану</w:t>
      </w:r>
    </w:p>
    <w:p w:rsidR="00292459" w:rsidRPr="00F05C83" w:rsidRDefault="00292459" w:rsidP="00630B77">
      <w:pPr>
        <w:widowControl/>
        <w:tabs>
          <w:tab w:val="left" w:pos="2595"/>
        </w:tabs>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Жарылған тұрақсыз көмір-жыныс сілемдері жағдайында шахталардың тазалау кенжарларынан тау-кен қазбаларын жүргізу және көмір өндіру тау-кен жұмысшыларының жарақаттану қаупімен байланысты. Шатырдың жыныстары құлаған кезде, көмірді сығу және төгу кезінде тазарту кенжарларының ырғақты жұмысы бұзылады, өндіріс азаяды, көмір сапасы нашарлайды. Жыныстардың шөгуін болдырмаудың және анкерлік бекітпелерді орнату, клеттер төсеу және басқа шараларды қолдану арқылы тау-кен қазбаларының бекітілуін ұстап қалудың механикалық әдістерін мәжбүрлі қолдану материалдардың қосымша шығындарын талап етеді және көп еңбекті қажет етеді, тау-кен жұмысшыларының жарақат алу қаупімен байланысты.</w:t>
      </w:r>
    </w:p>
    <w:p w:rsidR="00292459" w:rsidRPr="00F05C83" w:rsidRDefault="00292459" w:rsidP="00630B77">
      <w:pPr>
        <w:widowControl/>
        <w:tabs>
          <w:tab w:val="left" w:pos="2595"/>
        </w:tabs>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Бұл мәселені шешу полиуретан, фенол және органоминералды шайырлар негізінде қатайған химиялық қосылыстармен сынған жыныстар мен көмірді нығайту технологияларын қолдану арқылы айтарлықтай жеңілдейді. Тау жыныстарын химиялық қосылыстармен нығайту әдісі компоненттерді сынған массивке айдау болып табылады. Айдау нәтижесінде көбіктендірілген қатайтылған масса пайда болады, нәтижесінде пайда болатын аралық әсер және құрамның жыныс пен көмірге жоғары адгезиясы массивтің тұрақтылығын қамтамасыз етеді. Айдалатын шайырлардың пластикалық қасиеттері массив бөліктері мен оған қолданылатын динамикалық жүктемелер ығысқан кезде жабысқақ байланыстардың бұзылуына жол бермейді. 10-15 минуттан кейін химиялық құрам жұмыс күшіне ие болады, онда сіз дайындық жұмыстарын жүргізе бастай аласыз, ал 1-3 сағаттан кейін. (қолданылатын шайырлардың түріне байланысты) инъекциялық химиялық құрам өзінің соңғы қасиеттерін алады және айдау аймағында көмір алуға болады.</w:t>
      </w:r>
    </w:p>
    <w:p w:rsidR="00292459" w:rsidRPr="00F05C83" w:rsidRDefault="00292459" w:rsidP="00630B77">
      <w:pPr>
        <w:widowControl/>
        <w:suppressAutoHyphens w:val="0"/>
        <w:autoSpaceDE w:val="0"/>
        <w:autoSpaceDN w:val="0"/>
        <w:adjustRightInd w:val="0"/>
        <w:ind w:firstLine="709"/>
        <w:jc w:val="both"/>
        <w:rPr>
          <w:rFonts w:eastAsia="Calibri" w:cs="Times New Roman"/>
          <w:i/>
          <w:color w:val="auto"/>
          <w:sz w:val="28"/>
          <w:szCs w:val="28"/>
          <w:lang w:val="kk-KZ" w:bidi="ar-SA"/>
        </w:rPr>
      </w:pPr>
      <w:r w:rsidRPr="00F05C83">
        <w:rPr>
          <w:rFonts w:eastAsia="Calibri" w:cs="Times New Roman"/>
          <w:i/>
          <w:color w:val="auto"/>
          <w:sz w:val="28"/>
          <w:szCs w:val="28"/>
          <w:lang w:val="kk-KZ" w:bidi="ar-SA"/>
        </w:rPr>
        <w:t xml:space="preserve">Полиуретанды шайыр Беведол-Беведан </w:t>
      </w:r>
    </w:p>
    <w:p w:rsidR="00292459" w:rsidRPr="00F05C83" w:rsidRDefault="00292459" w:rsidP="00630B77">
      <w:pPr>
        <w:widowControl/>
        <w:suppressAutoHyphens w:val="0"/>
        <w:autoSpaceDE w:val="0"/>
        <w:autoSpaceDN w:val="0"/>
        <w:adjustRightInd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Тазарту және дайындық кенжарларындағы шатыр жыныстарын нығайту үшін; тұрақсыз және бұзылған тау жыныстары; газ өткізгіштігін азайту үшін тау массивінің тампонажы; қоршаған жиымды нығайта отырып, тау жыныстарын бекіту [32]. </w:t>
      </w:r>
    </w:p>
    <w:p w:rsidR="00292459" w:rsidRPr="00192082" w:rsidRDefault="00292459" w:rsidP="00630B77">
      <w:pPr>
        <w:widowControl/>
        <w:suppressAutoHyphens w:val="0"/>
        <w:autoSpaceDE w:val="0"/>
        <w:autoSpaceDN w:val="0"/>
        <w:adjustRightInd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Беведол-Беведан полиуретанды шайыры (немесе БлокпурС, Ресей өндірісі) екі сұйық компоненттен тұрады, олар 1:1 көлемдік қатынасында сорғының көмегімен шлангілер арқылы бөлек беріледі, араластырғышта араластырылады және герметикалық анкер жүйесі арқылы массивке жіберіледі. </w:t>
      </w:r>
      <w:r w:rsidRPr="00192082">
        <w:rPr>
          <w:rFonts w:eastAsia="Calibri" w:cs="Times New Roman"/>
          <w:color w:val="auto"/>
          <w:sz w:val="28"/>
          <w:szCs w:val="28"/>
          <w:lang w:val="kk-KZ" w:bidi="ar-SA"/>
        </w:rPr>
        <w:t>Сумен жанасқанда шайырлы құрамның көбіктену реакциясы жүреді (1:4) – 2.11-сурет.</w:t>
      </w:r>
    </w:p>
    <w:p w:rsidR="007E1B87" w:rsidRPr="00F05C83" w:rsidRDefault="007E1B87" w:rsidP="00630B77">
      <w:pPr>
        <w:tabs>
          <w:tab w:val="left" w:pos="0"/>
          <w:tab w:val="left" w:pos="993"/>
        </w:tabs>
        <w:ind w:firstLine="709"/>
        <w:jc w:val="center"/>
        <w:rPr>
          <w:sz w:val="28"/>
          <w:szCs w:val="28"/>
          <w:lang w:val="kk-KZ"/>
        </w:rPr>
      </w:pPr>
    </w:p>
    <w:p w:rsidR="00292459" w:rsidRPr="00F05C83" w:rsidRDefault="00292459" w:rsidP="00630B77">
      <w:pPr>
        <w:tabs>
          <w:tab w:val="left" w:pos="0"/>
          <w:tab w:val="left" w:pos="993"/>
        </w:tabs>
        <w:jc w:val="center"/>
        <w:rPr>
          <w:sz w:val="28"/>
          <w:szCs w:val="28"/>
          <w:lang w:val="kk-KZ"/>
        </w:rPr>
      </w:pPr>
      <w:r w:rsidRPr="00F05C83">
        <w:rPr>
          <w:rFonts w:eastAsia="Calibri" w:cs="Times New Roman"/>
          <w:noProof/>
          <w:color w:val="auto"/>
          <w:sz w:val="28"/>
          <w:szCs w:val="28"/>
          <w:lang w:val="ru-RU" w:eastAsia="ru-RU" w:bidi="ar-SA"/>
        </w:rPr>
        <w:lastRenderedPageBreak/>
        <w:drawing>
          <wp:inline distT="0" distB="0" distL="0" distR="0" wp14:anchorId="360DE033" wp14:editId="4D5EE7A8">
            <wp:extent cx="4477385" cy="2372360"/>
            <wp:effectExtent l="0" t="0" r="0" b="8890"/>
            <wp:docPr id="645313" name="Рисунок 64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77385" cy="2372360"/>
                    </a:xfrm>
                    <a:prstGeom prst="rect">
                      <a:avLst/>
                    </a:prstGeom>
                    <a:noFill/>
                    <a:ln>
                      <a:noFill/>
                    </a:ln>
                  </pic:spPr>
                </pic:pic>
              </a:graphicData>
            </a:graphic>
          </wp:inline>
        </w:drawing>
      </w:r>
    </w:p>
    <w:p w:rsidR="00292459" w:rsidRPr="00630B77" w:rsidRDefault="00292459" w:rsidP="00F05C83">
      <w:pPr>
        <w:tabs>
          <w:tab w:val="left" w:pos="0"/>
          <w:tab w:val="left" w:pos="993"/>
        </w:tabs>
        <w:ind w:firstLine="709"/>
        <w:jc w:val="center"/>
        <w:rPr>
          <w:sz w:val="16"/>
          <w:szCs w:val="16"/>
          <w:lang w:val="kk-KZ"/>
        </w:rPr>
      </w:pPr>
    </w:p>
    <w:p w:rsidR="00292459" w:rsidRPr="00F05C83" w:rsidRDefault="00292459" w:rsidP="00630B77">
      <w:pPr>
        <w:widowControl/>
        <w:tabs>
          <w:tab w:val="left" w:pos="2595"/>
        </w:tabs>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w:t>
      </w:r>
      <w:r w:rsidR="00192082">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 xml:space="preserve">2.11 </w:t>
      </w:r>
      <w:r w:rsidR="00192082">
        <w:rPr>
          <w:rFonts w:eastAsia="Calibri" w:cs="Times New Roman"/>
          <w:color w:val="auto"/>
          <w:sz w:val="28"/>
          <w:szCs w:val="28"/>
          <w:lang w:val="kk-KZ" w:bidi="ar-SA"/>
        </w:rPr>
        <w:t>–</w:t>
      </w:r>
      <w:r w:rsidR="00630B7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Екі компонентті полиуретан шайырымен бекітілген тау сілемі</w:t>
      </w: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widowControl/>
        <w:tabs>
          <w:tab w:val="left" w:pos="2595"/>
        </w:tabs>
        <w:suppressAutoHyphens w:val="0"/>
        <w:ind w:firstLine="709"/>
        <w:jc w:val="both"/>
        <w:rPr>
          <w:rFonts w:eastAsia="Calibri" w:cs="Times New Roman"/>
          <w:i/>
          <w:color w:val="auto"/>
          <w:sz w:val="28"/>
          <w:szCs w:val="28"/>
          <w:lang w:val="kk-KZ" w:bidi="ar-SA"/>
        </w:rPr>
      </w:pPr>
      <w:r w:rsidRPr="00F05C83">
        <w:rPr>
          <w:rFonts w:eastAsia="Calibri" w:cs="Times New Roman"/>
          <w:i/>
          <w:color w:val="auto"/>
          <w:sz w:val="28"/>
          <w:szCs w:val="28"/>
          <w:lang w:val="kk-KZ" w:bidi="ar-SA"/>
        </w:rPr>
        <w:t>Карбофил (немесе Блоксил) - фенол шайыры</w:t>
      </w:r>
    </w:p>
    <w:p w:rsidR="00292459" w:rsidRPr="00F05C83" w:rsidRDefault="00292459" w:rsidP="00F05C83">
      <w:pPr>
        <w:widowControl/>
        <w:tabs>
          <w:tab w:val="left" w:pos="2595"/>
        </w:tabs>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Синтетикалық шайырдың бұл түрі шұңқырлар мен күмбездерді, бұзылған жиымдағы жарықтарды толтыру, қатты бұзылған тау жыныстарын нығайту, желдету линтельдерін салу және тығыздау үшін қолданылады. 2.12</w:t>
      </w:r>
      <w:r w:rsidR="00630B77">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жиымдағы қуыстардың фенол шайырымен бекітілуі және көбіктену кезінде оның кеңеюі көрсетілген (бастапқы және соңғы көлемнің қатынасы 1:40) [33].</w:t>
      </w:r>
    </w:p>
    <w:p w:rsidR="00292459" w:rsidRPr="00F05C83" w:rsidRDefault="00292459" w:rsidP="00F05C83">
      <w:pPr>
        <w:widowControl/>
        <w:tabs>
          <w:tab w:val="left" w:pos="2595"/>
        </w:tabs>
        <w:suppressAutoHyphens w:val="0"/>
        <w:ind w:firstLine="709"/>
        <w:jc w:val="both"/>
        <w:rPr>
          <w:rFonts w:eastAsia="Calibri" w:cs="Times New Roman"/>
          <w:color w:val="auto"/>
          <w:sz w:val="28"/>
          <w:szCs w:val="28"/>
          <w:lang w:val="kk-KZ" w:bidi="ar-SA"/>
        </w:rPr>
      </w:pPr>
    </w:p>
    <w:p w:rsidR="00292459" w:rsidRPr="00F05C83" w:rsidRDefault="00292459" w:rsidP="00630B77">
      <w:pPr>
        <w:widowControl/>
        <w:tabs>
          <w:tab w:val="left" w:pos="2595"/>
        </w:tabs>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57FFC717" wp14:editId="0A859C98">
            <wp:extent cx="5175885" cy="3070860"/>
            <wp:effectExtent l="0" t="0" r="5715" b="0"/>
            <wp:docPr id="645314" name="Рисунок 64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5885" cy="3070860"/>
                    </a:xfrm>
                    <a:prstGeom prst="rect">
                      <a:avLst/>
                    </a:prstGeom>
                    <a:noFill/>
                    <a:ln>
                      <a:noFill/>
                    </a:ln>
                  </pic:spPr>
                </pic:pic>
              </a:graphicData>
            </a:graphic>
          </wp:inline>
        </w:drawing>
      </w:r>
    </w:p>
    <w:p w:rsidR="00292459" w:rsidRPr="00630B77" w:rsidRDefault="00292459" w:rsidP="00F05C83">
      <w:pPr>
        <w:widowControl/>
        <w:tabs>
          <w:tab w:val="left" w:pos="2595"/>
        </w:tabs>
        <w:suppressAutoHyphens w:val="0"/>
        <w:ind w:firstLine="567"/>
        <w:rPr>
          <w:rFonts w:eastAsia="Calibri" w:cs="Times New Roman"/>
          <w:color w:val="auto"/>
          <w:sz w:val="16"/>
          <w:szCs w:val="16"/>
          <w:lang w:val="kk-KZ" w:bidi="ar-SA"/>
        </w:rPr>
      </w:pPr>
    </w:p>
    <w:p w:rsidR="00292459" w:rsidRPr="00F05C83" w:rsidRDefault="00292459" w:rsidP="00F05C83">
      <w:pPr>
        <w:widowControl/>
        <w:suppressAutoHyphens w:val="0"/>
        <w:jc w:val="center"/>
        <w:rPr>
          <w:rFonts w:eastAsia="Times New Roman" w:cs="Times New Roman"/>
          <w:color w:val="auto"/>
          <w:sz w:val="28"/>
          <w:szCs w:val="28"/>
          <w:lang w:val="kk-KZ" w:eastAsia="ru-RU" w:bidi="ar-SA"/>
        </w:rPr>
      </w:pPr>
      <w:r w:rsidRPr="00F05C83">
        <w:rPr>
          <w:rFonts w:eastAsia="Calibri" w:cs="Times New Roman"/>
          <w:color w:val="auto"/>
          <w:sz w:val="28"/>
          <w:szCs w:val="28"/>
          <w:lang w:val="kk-KZ" w:bidi="ar-SA"/>
        </w:rPr>
        <w:t xml:space="preserve">Сурет 2.12 </w:t>
      </w:r>
      <w:r w:rsidR="00192082">
        <w:rPr>
          <w:rFonts w:eastAsia="Calibri" w:cs="Times New Roman"/>
          <w:color w:val="auto"/>
          <w:sz w:val="28"/>
          <w:szCs w:val="28"/>
          <w:lang w:val="kk-KZ" w:bidi="ar-SA"/>
        </w:rPr>
        <w:t>–</w:t>
      </w:r>
      <w:r w:rsidR="00630B7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Жиымдағы қуыстарды фенол шайырымен бекіту</w:t>
      </w: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widowControl/>
        <w:suppressAutoHyphens w:val="0"/>
        <w:ind w:firstLine="709"/>
        <w:jc w:val="both"/>
        <w:outlineLvl w:val="0"/>
        <w:rPr>
          <w:rFonts w:eastAsia="Calibri" w:cs="Times New Roman"/>
          <w:b/>
          <w:color w:val="auto"/>
          <w:sz w:val="28"/>
          <w:szCs w:val="28"/>
          <w:lang w:val="kk-KZ" w:bidi="ar-SA"/>
        </w:rPr>
      </w:pPr>
      <w:r w:rsidRPr="00F05C83">
        <w:rPr>
          <w:rFonts w:eastAsia="Calibri" w:cs="Times New Roman"/>
          <w:b/>
          <w:color w:val="auto"/>
          <w:sz w:val="28"/>
          <w:szCs w:val="28"/>
          <w:lang w:val="kk-KZ" w:bidi="ar-SA"/>
        </w:rPr>
        <w:t>Екінші бөлімнің қорытындысы</w:t>
      </w:r>
    </w:p>
    <w:p w:rsidR="00292459" w:rsidRPr="00F05C83" w:rsidRDefault="0029245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Өндірілген кеңістікпен шекарада үйменің артында сақталатын тау-кен қазбаларының контурларын бір және көп деңгейлі бекітуге арналған құралдарды бағалау жүргізілді. Тау-кен қазбаларын бекіту кезінде анкерлік қатты бекітпені қолданудың негізгі қағидалары қалыптасты. Металл арқанды рамалық және </w:t>
      </w:r>
      <w:r w:rsidRPr="00F05C83">
        <w:rPr>
          <w:rFonts w:eastAsia="Calibri" w:cs="Times New Roman"/>
          <w:color w:val="auto"/>
          <w:sz w:val="28"/>
          <w:szCs w:val="28"/>
          <w:lang w:val="kk-KZ" w:bidi="ar-SA"/>
        </w:rPr>
        <w:lastRenderedPageBreak/>
        <w:t>анкерлік бекітпелер кезінде негізгі жыныстармен жұмыс үйлесімділігіне салыстырмалы бағалау жүргізілді.</w:t>
      </w:r>
    </w:p>
    <w:p w:rsidR="00292459" w:rsidRPr="00F05C83" w:rsidRDefault="0029245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Қазіргі уақытта ең көп таралған болат-полимерлі анкерлер бірқатар артықшылықтарға ие: жоғары жүктеме қабілеті (өзектің сыну күшінің мөлшерімен анықталады); шайырдың сығылуға, жылжуға және иілуге жоғары механикалық беріктігі; жыныстармен және металмен шайырдың жоғары адгезиялық беріктігі, тіпті әлсіз тұрақсыз жыныстарда да анкердің айналасында «Қысу конусы» пайда болуын қамтамасыз етеді; ампулалардың икемділігі, оларды тікелей және бұралған ұңғымаларда қолдануға мүмкіндік береді; ампулалардың аз мөлшері мен орамасы, оларды тасымалдауға және өңдеуге ыңғайлы; ампулалардың едәуір сақтау мерзімі, жабдықтауда сенімділікті қамтамасыз етеді; анкерлерді бекітудің белсенді тәсілін жүзеге асыру үшін орнату уақытын дәл таңдай отырып ампулалардың ассортиментін таңдау мүмкіндігі; герметизацияны қамтамасыз ету және ауа-райының, металдың коррозиясының, тірек элементтері мен жыныстардың ығысу де формацияларындағы жүктемені азайту үшін анкер мен ұңғыма қабырғалары арасындағы сақиналы саңылауды толтыру; бір мезгілде шатыр қабаттарының «тігісін» және «ілмесін» қамтамасыз ететін күрделі жағдайларда контурды бекітудің екі деңгейлі сызбасы.</w:t>
      </w:r>
    </w:p>
    <w:p w:rsidR="00292459" w:rsidRPr="00F05C83" w:rsidRDefault="0029245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Тау-кен қазбаларын жүргізу және ұстау кезінде негізгі жыныстар массивіндегі физика-механикалық процестерді зерттеу жүргізілді. Тау жыныстарының деформациясының негізгі түрлері: құлау, бөртпелер, экструзия, күмбез, көмірді сығу, топырақ жыныстарының көтерілуі.</w:t>
      </w:r>
    </w:p>
    <w:p w:rsidR="00292459" w:rsidRPr="00F05C83" w:rsidRDefault="00292459"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 жиымына әсер етудің негізгі қағидалары талданып, анкерлік бекітпені қолданудың және іргелес жыныстармен өзара әрекеттесудің әртүрлі шарттары, қолдау көрсетілетін тау-кен қазбаларында оның пайдалану тиімділігінің қауіпсіздігін арттыру жолдары, соның ішінде контурға жақын жыныстардың қабаттары арасындағы қарсылықты арттыру үшін анкерлік бекітпенің әрекеті бағаланды.</w:t>
      </w:r>
    </w:p>
    <w:p w:rsidR="00292459" w:rsidRPr="00F05C83" w:rsidRDefault="00292459" w:rsidP="00F05C83">
      <w:pPr>
        <w:widowControl/>
        <w:suppressAutoHyphens w:val="0"/>
        <w:ind w:firstLine="709"/>
        <w:jc w:val="both"/>
        <w:rPr>
          <w:rFonts w:ascii="Calibri" w:eastAsia="Calibri" w:hAnsi="Calibri" w:cs="Times New Roman"/>
          <w:color w:val="auto"/>
          <w:sz w:val="22"/>
          <w:szCs w:val="22"/>
          <w:lang w:val="kk-KZ" w:bidi="ar-SA"/>
        </w:rPr>
      </w:pPr>
      <w:r w:rsidRPr="00F05C83">
        <w:rPr>
          <w:rFonts w:eastAsia="Calibri" w:cs="Times New Roman"/>
          <w:color w:val="auto"/>
          <w:sz w:val="28"/>
          <w:szCs w:val="28"/>
          <w:lang w:val="kk-KZ" w:bidi="ar-SA"/>
        </w:rPr>
        <w:t>Синтетикалық шайырлы материалдар негізінде бекітетін құрамдарды қолдану мүмкіндігі бағаланды. Айдалатын шайырлардың пластикалық қасиеттері жиым бөліктері мен оған қолданылатын динамикалық жүктемелер ығысқан кезде жабысқақ байланыстардың бұзылуына жол бермейді. Іс жүзінде тазарту және дайындық кенжарларындағы шатыр жыныстарын нығайту үшін полиуретанды беведол-Беведан (немесе БлокпурС) қолданылады; тұрақсыз және бұзылған тау жыныстары; қоршаған жиымды нығайта отырып, тау жыныстарын анкерлік ету, ал фенол шайыры Карбофил (немесе Блоксил) - бұзылған жиымдағы бос күмбездерді, жарықтарды толтыруға арналған.</w:t>
      </w: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tabs>
          <w:tab w:val="left" w:pos="0"/>
          <w:tab w:val="left" w:pos="993"/>
        </w:tabs>
        <w:ind w:firstLine="709"/>
        <w:jc w:val="center"/>
        <w:rPr>
          <w:sz w:val="28"/>
          <w:szCs w:val="28"/>
          <w:lang w:val="kk-KZ"/>
        </w:rPr>
      </w:pPr>
    </w:p>
    <w:p w:rsidR="006832FF" w:rsidRPr="00F05C83" w:rsidRDefault="006832FF" w:rsidP="00F05C83">
      <w:pPr>
        <w:tabs>
          <w:tab w:val="left" w:pos="0"/>
          <w:tab w:val="left" w:pos="993"/>
        </w:tabs>
        <w:ind w:firstLine="709"/>
        <w:jc w:val="center"/>
        <w:rPr>
          <w:sz w:val="28"/>
          <w:szCs w:val="28"/>
          <w:lang w:val="kk-KZ"/>
        </w:rPr>
      </w:pPr>
    </w:p>
    <w:p w:rsidR="006832FF" w:rsidRPr="00F05C83" w:rsidRDefault="006832FF" w:rsidP="00F05C83">
      <w:pPr>
        <w:tabs>
          <w:tab w:val="left" w:pos="0"/>
          <w:tab w:val="left" w:pos="993"/>
        </w:tabs>
        <w:ind w:firstLine="709"/>
        <w:jc w:val="center"/>
        <w:rPr>
          <w:sz w:val="28"/>
          <w:szCs w:val="28"/>
          <w:lang w:val="kk-KZ"/>
        </w:rPr>
      </w:pPr>
    </w:p>
    <w:p w:rsidR="00292459" w:rsidRPr="00F05C83" w:rsidRDefault="00292459" w:rsidP="00F05C83">
      <w:pPr>
        <w:ind w:firstLine="709"/>
        <w:jc w:val="both"/>
        <w:rPr>
          <w:rFonts w:cs="Times New Roman"/>
          <w:b/>
          <w:sz w:val="28"/>
          <w:szCs w:val="28"/>
          <w:lang w:val="kk-KZ"/>
        </w:rPr>
      </w:pPr>
      <w:r w:rsidRPr="00F05C83">
        <w:rPr>
          <w:rFonts w:cs="Times New Roman"/>
          <w:b/>
          <w:sz w:val="28"/>
          <w:szCs w:val="28"/>
          <w:lang w:val="kk-KZ"/>
        </w:rPr>
        <w:lastRenderedPageBreak/>
        <w:t>3 ҚАРАҒАНДЫ КӨМІР БАССЕЙНІ ШАХТАЛАРЫНЫҢ ТАУ-КЕН ҚАЗБАЛАРЫНЫҢ МОНИТОРИНГІ, ШАХТАЛЫҚ ӨНЕРКӘСІПТІК КЕШЕНДІ БАҚЫЛАУЛАРЫ, ТҰРАҚТЫЛЫҒЫ МЕН АҚАУЫН ТАЛДАУ, БАҒАЛАУ</w:t>
      </w:r>
    </w:p>
    <w:p w:rsidR="00292459" w:rsidRPr="00F05C83" w:rsidRDefault="00292459" w:rsidP="00F05C83">
      <w:pPr>
        <w:ind w:firstLine="709"/>
        <w:jc w:val="both"/>
        <w:rPr>
          <w:rFonts w:cs="Times New Roman"/>
          <w:b/>
          <w:sz w:val="28"/>
          <w:szCs w:val="28"/>
          <w:lang w:val="kk-KZ"/>
        </w:rPr>
      </w:pPr>
    </w:p>
    <w:p w:rsidR="00292459" w:rsidRPr="00F05C83" w:rsidRDefault="00292459" w:rsidP="00F05C83">
      <w:pPr>
        <w:shd w:val="clear" w:color="auto" w:fill="FFFFFF"/>
        <w:tabs>
          <w:tab w:val="left" w:pos="709"/>
        </w:tabs>
        <w:ind w:firstLine="709"/>
        <w:jc w:val="both"/>
        <w:rPr>
          <w:rFonts w:cs="Times New Roman"/>
          <w:bCs/>
          <w:sz w:val="28"/>
          <w:szCs w:val="28"/>
          <w:lang w:val="kk-KZ" w:eastAsia="ru-RU"/>
        </w:rPr>
      </w:pPr>
      <w:r w:rsidRPr="00F05C83">
        <w:rPr>
          <w:rFonts w:cs="Times New Roman"/>
          <w:bCs/>
          <w:sz w:val="28"/>
          <w:szCs w:val="28"/>
          <w:lang w:val="kk-KZ" w:eastAsia="ru-RU"/>
        </w:rPr>
        <w:t xml:space="preserve">Жүргізілетін зерттеулердің мақсаты сыйымды тау жыныстарының геомеханикалық параметрлерін бағалау негізінде қазбалар контурларын нығайтудың тиімді сызбаларын, жүйелері мен құралдарын әзірлеу болып табылады. </w:t>
      </w:r>
    </w:p>
    <w:p w:rsidR="00292459" w:rsidRPr="00F05C83" w:rsidRDefault="00292459" w:rsidP="00F05C83">
      <w:pPr>
        <w:shd w:val="clear" w:color="auto" w:fill="FFFFFF"/>
        <w:tabs>
          <w:tab w:val="left" w:pos="709"/>
        </w:tabs>
        <w:ind w:firstLine="709"/>
        <w:jc w:val="both"/>
        <w:rPr>
          <w:rFonts w:cs="Times New Roman"/>
          <w:bCs/>
          <w:sz w:val="28"/>
          <w:szCs w:val="28"/>
          <w:lang w:val="kk-KZ" w:eastAsia="ru-RU"/>
        </w:rPr>
      </w:pPr>
      <w:r w:rsidRPr="00F05C83">
        <w:rPr>
          <w:rFonts w:cs="Times New Roman"/>
          <w:bCs/>
          <w:sz w:val="28"/>
          <w:szCs w:val="28"/>
          <w:lang w:val="kk-KZ" w:eastAsia="ru-RU"/>
        </w:rPr>
        <w:t xml:space="preserve">Жүргізілген эксперименттік бақылауларға тау-кен қысымының көріністерін, бекітпе түрлерін қолдану кезінде қазба жыныстарының, бүйірлері мен төбелерінің деформацияларын анықтау, талдау, орнықтылық пен ақауды бағалау, аномальды аймақтардағы тау-кен қазбаларының мониторингі кіреді. </w:t>
      </w:r>
    </w:p>
    <w:p w:rsidR="00292459" w:rsidRPr="00F05C83" w:rsidRDefault="00292459" w:rsidP="00F05C83">
      <w:pPr>
        <w:shd w:val="clear" w:color="auto" w:fill="FFFFFF"/>
        <w:tabs>
          <w:tab w:val="left" w:pos="709"/>
        </w:tabs>
        <w:ind w:firstLine="709"/>
        <w:jc w:val="both"/>
        <w:rPr>
          <w:rFonts w:cs="Times New Roman"/>
          <w:bCs/>
          <w:sz w:val="28"/>
          <w:szCs w:val="28"/>
          <w:lang w:val="kk-KZ" w:eastAsia="ru-RU"/>
        </w:rPr>
      </w:pPr>
      <w:r w:rsidRPr="00F05C83">
        <w:rPr>
          <w:rFonts w:cs="Times New Roman"/>
          <w:bCs/>
          <w:sz w:val="28"/>
          <w:szCs w:val="28"/>
          <w:lang w:val="kk-KZ" w:eastAsia="ru-RU"/>
        </w:rPr>
        <w:t>Тау-кен жұмыстарын жүргізу сызбаларын ескере отырып, шахталық қазбалардың орнықтылығын, ақаулығын талдау және бағалау, эксперименттік бақылау, бекітудің әртүрлі түрлерін қолдану кезінде қазбаның сыйымды жыныстарындағы тау-кен қысымының, топырақ жыныстарының, бүйірлер мен шатырлардың деформацияларының көріністерін бағалау жүргізілді.</w:t>
      </w:r>
    </w:p>
    <w:p w:rsidR="00292459" w:rsidRPr="00F05C83" w:rsidRDefault="00292459" w:rsidP="00F05C83">
      <w:pPr>
        <w:shd w:val="clear" w:color="auto" w:fill="FFFFFF"/>
        <w:tabs>
          <w:tab w:val="left" w:pos="709"/>
        </w:tabs>
        <w:ind w:firstLine="709"/>
        <w:jc w:val="both"/>
        <w:rPr>
          <w:rFonts w:cs="Times New Roman"/>
          <w:bCs/>
          <w:sz w:val="28"/>
          <w:szCs w:val="28"/>
          <w:lang w:val="kk-KZ" w:eastAsia="ru-RU"/>
        </w:rPr>
      </w:pPr>
      <w:r w:rsidRPr="00F05C83">
        <w:rPr>
          <w:rFonts w:cs="Times New Roman"/>
          <w:bCs/>
          <w:sz w:val="28"/>
          <w:szCs w:val="28"/>
          <w:lang w:val="kk-KZ" w:eastAsia="ru-RU"/>
        </w:rPr>
        <w:t>Тау-кен-геологиялық және тау-кен-техникалық ақпарат, олардың жай-күйін жақсарту бойынша ұсынымдар әзірлеу үшін күрделі пайдалану жағдайларында талданатын қазбалардың контурларындағы тау-кен қысымының көрініс динамикасы бойынша деректер талданды.</w:t>
      </w:r>
    </w:p>
    <w:p w:rsidR="00292459" w:rsidRPr="00F05C83" w:rsidRDefault="00292459" w:rsidP="00F05C83">
      <w:pPr>
        <w:shd w:val="clear" w:color="auto" w:fill="FFFFFF"/>
        <w:tabs>
          <w:tab w:val="left" w:pos="709"/>
        </w:tabs>
        <w:ind w:firstLine="709"/>
        <w:jc w:val="both"/>
        <w:rPr>
          <w:sz w:val="28"/>
          <w:szCs w:val="28"/>
          <w:lang w:val="kk-KZ"/>
        </w:rPr>
      </w:pPr>
      <w:r w:rsidRPr="00F05C83">
        <w:rPr>
          <w:rFonts w:cs="Times New Roman"/>
          <w:bCs/>
          <w:sz w:val="28"/>
          <w:szCs w:val="28"/>
          <w:lang w:val="kk-KZ" w:eastAsia="ru-RU"/>
        </w:rPr>
        <w:t>Қарағанды көмір бассейнінің «Абай» шахтасында 341к</w:t>
      </w:r>
      <w:r w:rsidRPr="00F05C83">
        <w:rPr>
          <w:rFonts w:cs="Times New Roman"/>
          <w:bCs/>
          <w:sz w:val="28"/>
          <w:szCs w:val="28"/>
          <w:vertAlign w:val="subscript"/>
          <w:lang w:val="kk-KZ" w:eastAsia="ru-RU"/>
        </w:rPr>
        <w:t>18</w:t>
      </w:r>
      <w:r w:rsidRPr="00F05C83">
        <w:rPr>
          <w:rFonts w:cs="Times New Roman"/>
          <w:bCs/>
          <w:sz w:val="28"/>
          <w:szCs w:val="28"/>
          <w:lang w:val="kk-KZ" w:eastAsia="ru-RU"/>
        </w:rPr>
        <w:t>-ю конвейерлік штрегінде шахталық өндірістік бақылаулар жүргізілді.</w:t>
      </w:r>
    </w:p>
    <w:p w:rsidR="00292459" w:rsidRPr="00F05C83" w:rsidRDefault="00292459" w:rsidP="00F05C83">
      <w:pPr>
        <w:shd w:val="clear" w:color="auto" w:fill="FFFFFF"/>
        <w:tabs>
          <w:tab w:val="left" w:pos="709"/>
        </w:tabs>
        <w:jc w:val="both"/>
        <w:rPr>
          <w:sz w:val="28"/>
          <w:szCs w:val="28"/>
          <w:lang w:val="kk-KZ"/>
        </w:rPr>
      </w:pPr>
    </w:p>
    <w:p w:rsidR="00292459" w:rsidRPr="00F05C83" w:rsidRDefault="00292459" w:rsidP="00F05C83">
      <w:pPr>
        <w:shd w:val="clear" w:color="auto" w:fill="FFFFFF"/>
        <w:tabs>
          <w:tab w:val="left" w:pos="709"/>
        </w:tabs>
        <w:ind w:firstLine="567"/>
        <w:jc w:val="both"/>
        <w:rPr>
          <w:rFonts w:cs="Times New Roman"/>
          <w:b/>
          <w:sz w:val="28"/>
          <w:szCs w:val="28"/>
          <w:lang w:val="kk-KZ"/>
        </w:rPr>
      </w:pPr>
      <w:r w:rsidRPr="00F05C83">
        <w:rPr>
          <w:rFonts w:cs="Times New Roman"/>
          <w:b/>
          <w:sz w:val="28"/>
          <w:szCs w:val="28"/>
          <w:lang w:val="kk-KZ"/>
        </w:rPr>
        <w:t>3.1 Қарағанды көмір бассейнінің «Абай» шахтасындағы 341к</w:t>
      </w:r>
      <w:r w:rsidRPr="00F05C83">
        <w:rPr>
          <w:rFonts w:cs="Times New Roman"/>
          <w:b/>
          <w:sz w:val="28"/>
          <w:szCs w:val="28"/>
          <w:vertAlign w:val="subscript"/>
          <w:lang w:val="kk-KZ"/>
        </w:rPr>
        <w:t>18</w:t>
      </w:r>
      <w:r w:rsidRPr="00F05C83">
        <w:rPr>
          <w:rFonts w:cs="Times New Roman"/>
          <w:b/>
          <w:sz w:val="28"/>
          <w:szCs w:val="28"/>
          <w:lang w:val="kk-KZ"/>
        </w:rPr>
        <w:t>-ю конвейерлік қуақазының сыйымды жыныстарының жылжу динамикасын шахталық өндірістік бақылау</w:t>
      </w:r>
    </w:p>
    <w:p w:rsidR="00292459" w:rsidRPr="00F05C83" w:rsidRDefault="00292459" w:rsidP="00F05C83">
      <w:pPr>
        <w:tabs>
          <w:tab w:val="left" w:pos="993"/>
        </w:tabs>
        <w:ind w:firstLine="709"/>
        <w:jc w:val="both"/>
        <w:rPr>
          <w:rFonts w:cs="Times New Roman"/>
          <w:bCs/>
          <w:sz w:val="28"/>
          <w:szCs w:val="28"/>
          <w:lang w:val="kk-KZ" w:eastAsia="ru-RU"/>
        </w:rPr>
      </w:pPr>
      <w:r w:rsidRPr="00F05C83">
        <w:rPr>
          <w:rFonts w:cs="Times New Roman"/>
          <w:bCs/>
          <w:sz w:val="28"/>
          <w:szCs w:val="28"/>
          <w:lang w:val="kk-KZ" w:eastAsia="ru-RU"/>
        </w:rPr>
        <w:t>3.1</w:t>
      </w:r>
      <w:r w:rsidR="00192082">
        <w:rPr>
          <w:rFonts w:cs="Times New Roman"/>
          <w:bCs/>
          <w:sz w:val="28"/>
          <w:szCs w:val="28"/>
          <w:lang w:val="kk-KZ" w:eastAsia="ru-RU"/>
        </w:rPr>
        <w:t>-</w:t>
      </w:r>
      <w:r w:rsidRPr="00F05C83">
        <w:rPr>
          <w:rFonts w:cs="Times New Roman"/>
          <w:bCs/>
          <w:sz w:val="28"/>
          <w:szCs w:val="28"/>
          <w:lang w:val="kk-KZ" w:eastAsia="ru-RU"/>
        </w:rPr>
        <w:t>суретте к</w:t>
      </w:r>
      <w:r w:rsidRPr="00F05C83">
        <w:rPr>
          <w:rFonts w:cs="Times New Roman"/>
          <w:bCs/>
          <w:sz w:val="28"/>
          <w:szCs w:val="28"/>
          <w:vertAlign w:val="subscript"/>
          <w:lang w:val="kk-KZ" w:eastAsia="ru-RU"/>
        </w:rPr>
        <w:t>10</w:t>
      </w:r>
      <w:r w:rsidRPr="00F05C83">
        <w:rPr>
          <w:rFonts w:cs="Times New Roman"/>
          <w:bCs/>
          <w:sz w:val="28"/>
          <w:szCs w:val="28"/>
          <w:lang w:val="kk-KZ" w:eastAsia="ru-RU"/>
        </w:rPr>
        <w:t xml:space="preserve"> қыртысының тау-кен жұмыстары жоспарының көшірмесі және Қарағанды көмір бассейнінің «Абай» шахтасының 341к</w:t>
      </w:r>
      <w:r w:rsidRPr="00F05C83">
        <w:rPr>
          <w:rFonts w:cs="Times New Roman"/>
          <w:bCs/>
          <w:sz w:val="28"/>
          <w:szCs w:val="28"/>
          <w:vertAlign w:val="subscript"/>
          <w:lang w:val="kk-KZ" w:eastAsia="ru-RU"/>
        </w:rPr>
        <w:t>18</w:t>
      </w:r>
      <w:r w:rsidRPr="00F05C83">
        <w:rPr>
          <w:rFonts w:cs="Times New Roman"/>
          <w:bCs/>
          <w:sz w:val="28"/>
          <w:szCs w:val="28"/>
          <w:lang w:val="kk-KZ" w:eastAsia="ru-RU"/>
        </w:rPr>
        <w:t>-ю конвейерлік штрегінің профилі көрсетілген, ол өңделген үйменің құлаған жыныстармен шекарада сақталған.</w:t>
      </w:r>
    </w:p>
    <w:p w:rsidR="00292459" w:rsidRPr="00F05C83" w:rsidRDefault="00292459" w:rsidP="00F05C83">
      <w:pPr>
        <w:tabs>
          <w:tab w:val="left" w:pos="993"/>
        </w:tabs>
        <w:ind w:firstLine="709"/>
        <w:jc w:val="both"/>
        <w:rPr>
          <w:rFonts w:cs="Times New Roman"/>
          <w:bCs/>
          <w:sz w:val="28"/>
          <w:szCs w:val="28"/>
          <w:lang w:val="kk-KZ" w:eastAsia="ru-RU"/>
        </w:rPr>
      </w:pPr>
      <w:r w:rsidRPr="00F05C83">
        <w:rPr>
          <w:rFonts w:cs="Times New Roman"/>
          <w:bCs/>
          <w:sz w:val="28"/>
          <w:szCs w:val="28"/>
          <w:lang w:val="kk-KZ" w:eastAsia="ru-RU"/>
        </w:rPr>
        <w:t>Өндіру 341к</w:t>
      </w:r>
      <w:r w:rsidRPr="00F05C83">
        <w:rPr>
          <w:rFonts w:cs="Times New Roman"/>
          <w:bCs/>
          <w:sz w:val="28"/>
          <w:szCs w:val="28"/>
          <w:vertAlign w:val="subscript"/>
          <w:lang w:val="kk-KZ" w:eastAsia="ru-RU"/>
        </w:rPr>
        <w:t>10</w:t>
      </w:r>
      <w:r w:rsidRPr="00F05C83">
        <w:rPr>
          <w:rFonts w:cs="Times New Roman"/>
          <w:bCs/>
          <w:sz w:val="28"/>
          <w:szCs w:val="28"/>
          <w:lang w:val="kk-KZ" w:eastAsia="ru-RU"/>
        </w:rPr>
        <w:t>-ю конвейерінен оңтүстік бағытта ПК18 пикетіне дейін және оңтүстік-шығыс бағытта ПК18 пикетінен ПК79 пикетіне дейін жүргізілді. Қазбаның ұзындығы 790 м, қазбаны жүргізу тереңдігі 486-505</w:t>
      </w:r>
      <w:r w:rsidR="00192082">
        <w:rPr>
          <w:rFonts w:cs="Times New Roman"/>
          <w:bCs/>
          <w:sz w:val="28"/>
          <w:szCs w:val="28"/>
          <w:lang w:val="kk-KZ" w:eastAsia="ru-RU"/>
        </w:rPr>
        <w:t xml:space="preserve"> </w:t>
      </w:r>
      <w:r w:rsidRPr="00F05C83">
        <w:rPr>
          <w:rFonts w:cs="Times New Roman"/>
          <w:bCs/>
          <w:sz w:val="28"/>
          <w:szCs w:val="28"/>
          <w:lang w:val="kk-KZ" w:eastAsia="ru-RU"/>
        </w:rPr>
        <w:t xml:space="preserve">м, жыныс бойынша бұрыштар +13°, қабат бойынша +5-тен-9° дейін. </w:t>
      </w:r>
    </w:p>
    <w:p w:rsidR="00292459" w:rsidRPr="00F05C83" w:rsidRDefault="00292459" w:rsidP="00F05C83">
      <w:pPr>
        <w:tabs>
          <w:tab w:val="left" w:pos="993"/>
        </w:tabs>
        <w:ind w:firstLine="709"/>
        <w:jc w:val="both"/>
        <w:rPr>
          <w:rFonts w:cs="Times New Roman"/>
          <w:bCs/>
          <w:sz w:val="28"/>
          <w:szCs w:val="28"/>
          <w:lang w:val="kk-KZ" w:eastAsia="ru-RU"/>
        </w:rPr>
      </w:pPr>
      <w:r w:rsidRPr="00F05C83">
        <w:rPr>
          <w:rFonts w:cs="Times New Roman"/>
          <w:bCs/>
          <w:sz w:val="28"/>
          <w:szCs w:val="28"/>
          <w:lang w:val="kk-KZ" w:eastAsia="ru-RU"/>
        </w:rPr>
        <w:t>Қазбаны үңгілеу тәсілі комбайнының көмегімен. кенжардың көлденең қимасының ауданы – 12,8 м</w:t>
      </w:r>
      <w:r w:rsidRPr="00F05C83">
        <w:rPr>
          <w:rFonts w:cs="Times New Roman"/>
          <w:bCs/>
          <w:sz w:val="28"/>
          <w:szCs w:val="28"/>
          <w:vertAlign w:val="superscript"/>
          <w:lang w:val="kk-KZ" w:eastAsia="ru-RU"/>
        </w:rPr>
        <w:t>2</w:t>
      </w:r>
      <w:r w:rsidRPr="00F05C83">
        <w:rPr>
          <w:rFonts w:cs="Times New Roman"/>
          <w:bCs/>
          <w:sz w:val="28"/>
          <w:szCs w:val="28"/>
          <w:lang w:val="kk-KZ" w:eastAsia="ru-RU"/>
        </w:rPr>
        <w:t>-аралас бекіту түрі (металл аркалы-анкерлі МРК) және бір деңгейлі анкерлі бекітпе</w:t>
      </w:r>
      <w:r w:rsidR="00192082">
        <w:rPr>
          <w:rFonts w:cs="Times New Roman"/>
          <w:bCs/>
          <w:sz w:val="28"/>
          <w:szCs w:val="28"/>
          <w:lang w:val="kk-KZ" w:eastAsia="ru-RU"/>
        </w:rPr>
        <w:t xml:space="preserve"> – </w:t>
      </w:r>
      <w:r w:rsidRPr="00F05C83">
        <w:rPr>
          <w:rFonts w:cs="Times New Roman"/>
          <w:bCs/>
          <w:sz w:val="28"/>
          <w:szCs w:val="28"/>
          <w:lang w:val="kk-KZ" w:eastAsia="ru-RU"/>
        </w:rPr>
        <w:t xml:space="preserve">3.2 және 3.3-суреттер, 3.1-кесте. Өндіріс кезінде таза түрде анкерді бекітуге көшудің үш әрекеті болды, алайда шатырдың тұрақсыздығы мен шатырдың қарқынды күмбезінің пайда болуына байланысты олар қайтадан аралас көрініске көшті. </w:t>
      </w:r>
    </w:p>
    <w:p w:rsidR="00292459" w:rsidRPr="00F05C83" w:rsidRDefault="00292459" w:rsidP="00F05C83">
      <w:pPr>
        <w:tabs>
          <w:tab w:val="left" w:pos="993"/>
        </w:tabs>
        <w:ind w:firstLine="709"/>
        <w:jc w:val="both"/>
        <w:rPr>
          <w:rFonts w:cs="Times New Roman"/>
          <w:bCs/>
          <w:sz w:val="28"/>
          <w:szCs w:val="28"/>
          <w:lang w:val="kk-KZ" w:eastAsia="ru-RU"/>
        </w:rPr>
      </w:pPr>
      <w:r w:rsidRPr="00F05C83">
        <w:rPr>
          <w:rFonts w:cs="Times New Roman"/>
          <w:bCs/>
          <w:sz w:val="28"/>
          <w:szCs w:val="28"/>
          <w:lang w:val="kk-KZ" w:eastAsia="ru-RU"/>
        </w:rPr>
        <w:t xml:space="preserve">Қазбаны тексеру барысында төбе жыныстарының деформациясы, бекітпеге жоғары қысым, қазбаның барлық периметрі бойынша анкерлердің тірек плиталарының деформациясы байқалды; жиі анкерлер екі ампулаға </w:t>
      </w:r>
      <w:r w:rsidRPr="00F05C83">
        <w:rPr>
          <w:rFonts w:cs="Times New Roman"/>
          <w:bCs/>
          <w:sz w:val="28"/>
          <w:szCs w:val="28"/>
          <w:lang w:val="kk-KZ" w:eastAsia="ru-RU"/>
        </w:rPr>
        <w:lastRenderedPageBreak/>
        <w:t>орнатылады (300 және 600 мм, үшеуінің орнына); анкерді теспеге орнатқаннан кейін бекіту құрамын қатайту уақыты сақталмайды, анкер әр 5-10 с сайын шплинт бұзылғанға дейін мезгіл бұрылады; бүйірлік анкер жиымына ұстап қалудың (тіреу плитасының) ішінара; анкерлерді орнату кезінде бекіту құрамының теспеден тығыз орналаспауы.</w:t>
      </w:r>
    </w:p>
    <w:p w:rsidR="00292459" w:rsidRPr="00F05C83" w:rsidRDefault="00292459" w:rsidP="00F05C83">
      <w:pPr>
        <w:tabs>
          <w:tab w:val="left" w:pos="0"/>
          <w:tab w:val="left" w:pos="993"/>
        </w:tabs>
        <w:ind w:firstLine="709"/>
        <w:jc w:val="center"/>
        <w:rPr>
          <w:sz w:val="28"/>
          <w:szCs w:val="28"/>
          <w:lang w:val="kk-KZ"/>
        </w:rPr>
      </w:pPr>
    </w:p>
    <w:p w:rsidR="00292459" w:rsidRPr="00F05C83" w:rsidRDefault="00292459" w:rsidP="00F05C83">
      <w:pPr>
        <w:tabs>
          <w:tab w:val="left" w:pos="0"/>
          <w:tab w:val="left" w:pos="993"/>
        </w:tabs>
        <w:jc w:val="center"/>
        <w:rPr>
          <w:sz w:val="28"/>
          <w:szCs w:val="28"/>
          <w:lang w:val="ru-RU"/>
        </w:rPr>
      </w:pPr>
      <w:r w:rsidRPr="00F05C83">
        <w:rPr>
          <w:rFonts w:cs="Times New Roman"/>
          <w:noProof/>
          <w:sz w:val="28"/>
          <w:szCs w:val="28"/>
          <w:lang w:val="ru-RU" w:eastAsia="ru-RU" w:bidi="ar-SA"/>
        </w:rPr>
        <w:drawing>
          <wp:inline distT="0" distB="0" distL="0" distR="0" wp14:anchorId="3F31DC94" wp14:editId="76E7FD31">
            <wp:extent cx="5931535" cy="2671445"/>
            <wp:effectExtent l="0" t="0" r="0" b="0"/>
            <wp:docPr id="645315" name="Рисунок 64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1535" cy="2671445"/>
                    </a:xfrm>
                    <a:prstGeom prst="rect">
                      <a:avLst/>
                    </a:prstGeom>
                    <a:noFill/>
                    <a:ln>
                      <a:noFill/>
                    </a:ln>
                  </pic:spPr>
                </pic:pic>
              </a:graphicData>
            </a:graphic>
          </wp:inline>
        </w:drawing>
      </w:r>
    </w:p>
    <w:p w:rsidR="00292459" w:rsidRDefault="0035197D" w:rsidP="0035197D">
      <w:pPr>
        <w:tabs>
          <w:tab w:val="left" w:pos="0"/>
          <w:tab w:val="left" w:pos="993"/>
        </w:tabs>
        <w:jc w:val="center"/>
        <w:rPr>
          <w:lang w:val="ru-RU"/>
        </w:rPr>
      </w:pPr>
      <w:r w:rsidRPr="0035197D">
        <w:rPr>
          <w:lang w:val="ru-RU"/>
        </w:rPr>
        <w:t>а</w:t>
      </w:r>
    </w:p>
    <w:p w:rsidR="001C6586" w:rsidRPr="0035197D" w:rsidRDefault="001C6586" w:rsidP="00F05C83">
      <w:pPr>
        <w:tabs>
          <w:tab w:val="left" w:pos="0"/>
          <w:tab w:val="left" w:pos="993"/>
        </w:tabs>
        <w:jc w:val="center"/>
        <w:rPr>
          <w:sz w:val="16"/>
          <w:szCs w:val="16"/>
          <w:lang w:val="ru-RU"/>
        </w:rPr>
      </w:pPr>
    </w:p>
    <w:p w:rsidR="00292459" w:rsidRPr="00F05C83" w:rsidRDefault="00292459" w:rsidP="00F05C83">
      <w:pPr>
        <w:tabs>
          <w:tab w:val="left" w:pos="0"/>
          <w:tab w:val="left" w:pos="993"/>
        </w:tabs>
        <w:jc w:val="center"/>
        <w:rPr>
          <w:sz w:val="28"/>
          <w:szCs w:val="28"/>
          <w:lang w:val="ru-RU"/>
        </w:rPr>
      </w:pPr>
      <w:r w:rsidRPr="00F05C83">
        <w:rPr>
          <w:noProof/>
          <w:sz w:val="28"/>
          <w:szCs w:val="28"/>
          <w:lang w:val="ru-RU" w:eastAsia="ru-RU" w:bidi="ar-SA"/>
        </w:rPr>
        <w:drawing>
          <wp:inline distT="0" distB="0" distL="0" distR="0" wp14:anchorId="3CE9426D" wp14:editId="5BA63294">
            <wp:extent cx="6115050" cy="2590800"/>
            <wp:effectExtent l="0" t="0" r="0" b="0"/>
            <wp:docPr id="645316" name="Рисунок 64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2590800"/>
                    </a:xfrm>
                    <a:prstGeom prst="rect">
                      <a:avLst/>
                    </a:prstGeom>
                    <a:noFill/>
                    <a:ln>
                      <a:noFill/>
                    </a:ln>
                  </pic:spPr>
                </pic:pic>
              </a:graphicData>
            </a:graphic>
          </wp:inline>
        </w:drawing>
      </w:r>
    </w:p>
    <w:p w:rsidR="00292459" w:rsidRPr="001C6586" w:rsidRDefault="00292459" w:rsidP="00F05C83">
      <w:pPr>
        <w:tabs>
          <w:tab w:val="left" w:pos="0"/>
          <w:tab w:val="left" w:pos="993"/>
        </w:tabs>
        <w:jc w:val="center"/>
        <w:rPr>
          <w:lang w:val="ru-RU"/>
        </w:rPr>
      </w:pPr>
      <w:r w:rsidRPr="0035197D">
        <w:rPr>
          <w:lang w:val="ru-RU"/>
        </w:rPr>
        <w:t>ә</w:t>
      </w:r>
    </w:p>
    <w:p w:rsidR="00292459" w:rsidRPr="00630B77" w:rsidRDefault="00292459" w:rsidP="00F05C83">
      <w:pPr>
        <w:tabs>
          <w:tab w:val="left" w:pos="0"/>
          <w:tab w:val="left" w:pos="993"/>
        </w:tabs>
        <w:jc w:val="center"/>
        <w:rPr>
          <w:sz w:val="16"/>
          <w:szCs w:val="16"/>
          <w:lang w:val="ru-RU"/>
        </w:rPr>
      </w:pPr>
    </w:p>
    <w:p w:rsidR="00630B77" w:rsidRDefault="0035197D" w:rsidP="0035197D">
      <w:pPr>
        <w:tabs>
          <w:tab w:val="left" w:pos="0"/>
          <w:tab w:val="left" w:pos="993"/>
        </w:tabs>
        <w:ind w:firstLine="709"/>
        <w:jc w:val="both"/>
        <w:rPr>
          <w:sz w:val="16"/>
          <w:szCs w:val="16"/>
          <w:lang w:val="ru-RU"/>
        </w:rPr>
      </w:pPr>
      <w:r>
        <w:rPr>
          <w:lang w:val="ru-RU"/>
        </w:rPr>
        <w:t xml:space="preserve">а </w:t>
      </w:r>
      <w:r w:rsidRPr="0035197D">
        <w:rPr>
          <w:lang w:val="ru-RU"/>
        </w:rPr>
        <w:t>-</w:t>
      </w:r>
      <w:r>
        <w:rPr>
          <w:lang w:val="ru-RU"/>
        </w:rPr>
        <w:t xml:space="preserve"> </w:t>
      </w:r>
      <w:r w:rsidRPr="0035197D">
        <w:rPr>
          <w:lang w:val="ru-RU"/>
        </w:rPr>
        <w:t>қабатының тау-кен жұмыстары жоспарының көшірмесі</w:t>
      </w:r>
      <w:r>
        <w:rPr>
          <w:lang w:val="ru-RU"/>
        </w:rPr>
        <w:t xml:space="preserve">; </w:t>
      </w:r>
      <w:r w:rsidRPr="0035197D">
        <w:rPr>
          <w:lang w:val="ru-RU"/>
        </w:rPr>
        <w:t>ә</w:t>
      </w:r>
      <w:r>
        <w:rPr>
          <w:lang w:val="ru-RU"/>
        </w:rPr>
        <w:t xml:space="preserve"> </w:t>
      </w:r>
      <w:r w:rsidRPr="0035197D">
        <w:rPr>
          <w:lang w:val="ru-RU"/>
        </w:rPr>
        <w:t>-</w:t>
      </w:r>
      <w:r>
        <w:rPr>
          <w:lang w:val="ru-RU"/>
        </w:rPr>
        <w:t xml:space="preserve"> </w:t>
      </w:r>
      <w:r w:rsidRPr="001C6586">
        <w:rPr>
          <w:lang w:val="ru-RU"/>
        </w:rPr>
        <w:t>341к18-ю конвейерлік штрегінің профилі</w:t>
      </w:r>
    </w:p>
    <w:p w:rsidR="0035197D" w:rsidRDefault="0035197D" w:rsidP="00630B77">
      <w:pPr>
        <w:tabs>
          <w:tab w:val="left" w:pos="0"/>
          <w:tab w:val="left" w:pos="993"/>
        </w:tabs>
        <w:jc w:val="center"/>
        <w:rPr>
          <w:sz w:val="16"/>
          <w:szCs w:val="16"/>
          <w:lang w:val="ru-RU"/>
        </w:rPr>
      </w:pPr>
    </w:p>
    <w:p w:rsidR="0035197D" w:rsidRPr="00F05C83" w:rsidRDefault="0035197D" w:rsidP="0035197D">
      <w:pPr>
        <w:tabs>
          <w:tab w:val="left" w:pos="0"/>
          <w:tab w:val="left" w:pos="993"/>
        </w:tabs>
        <w:jc w:val="center"/>
        <w:rPr>
          <w:sz w:val="28"/>
          <w:szCs w:val="28"/>
          <w:lang w:val="ru-RU"/>
        </w:rPr>
      </w:pPr>
      <w:r w:rsidRPr="00F05C83">
        <w:rPr>
          <w:rFonts w:cs="Times New Roman"/>
          <w:color w:val="auto"/>
          <w:sz w:val="28"/>
          <w:szCs w:val="28"/>
          <w:lang w:val="ru-RU"/>
        </w:rPr>
        <w:t>Сурет 3.1</w:t>
      </w:r>
      <w:r>
        <w:rPr>
          <w:rFonts w:cs="Times New Roman"/>
          <w:color w:val="auto"/>
          <w:sz w:val="28"/>
          <w:szCs w:val="28"/>
          <w:lang w:val="ru-RU"/>
        </w:rPr>
        <w:t xml:space="preserve"> </w:t>
      </w:r>
      <w:r w:rsidRPr="00F05C83">
        <w:rPr>
          <w:rFonts w:cs="Times New Roman"/>
          <w:color w:val="auto"/>
          <w:sz w:val="28"/>
          <w:szCs w:val="28"/>
          <w:lang w:val="ru-RU"/>
        </w:rPr>
        <w:t>-</w:t>
      </w:r>
      <w:r>
        <w:rPr>
          <w:rFonts w:cs="Times New Roman"/>
          <w:color w:val="auto"/>
          <w:sz w:val="28"/>
          <w:szCs w:val="28"/>
          <w:lang w:val="ru-RU"/>
        </w:rPr>
        <w:t xml:space="preserve"> </w:t>
      </w:r>
      <w:r w:rsidRPr="00F05C83">
        <w:rPr>
          <w:rFonts w:cs="Times New Roman"/>
          <w:color w:val="auto"/>
          <w:sz w:val="28"/>
          <w:szCs w:val="28"/>
          <w:lang w:val="ru-RU"/>
        </w:rPr>
        <w:t>к</w:t>
      </w:r>
      <w:r w:rsidRPr="00F05C83">
        <w:rPr>
          <w:rFonts w:cs="Times New Roman"/>
          <w:color w:val="auto"/>
          <w:sz w:val="28"/>
          <w:szCs w:val="28"/>
          <w:vertAlign w:val="subscript"/>
          <w:lang w:val="ru-RU"/>
        </w:rPr>
        <w:t>10</w:t>
      </w:r>
      <w:r w:rsidRPr="00F05C83">
        <w:rPr>
          <w:rFonts w:cs="Times New Roman"/>
          <w:color w:val="auto"/>
          <w:sz w:val="28"/>
          <w:szCs w:val="28"/>
          <w:lang w:val="ru-RU"/>
        </w:rPr>
        <w:t xml:space="preserve"> қабатының тау-кен жұмыстары жоспарының көшірмесі және Қарағанды көмір бассейнінің «Абай» шахтасының 341к</w:t>
      </w:r>
      <w:r w:rsidRPr="00F05C83">
        <w:rPr>
          <w:rFonts w:cs="Times New Roman"/>
          <w:color w:val="auto"/>
          <w:sz w:val="28"/>
          <w:szCs w:val="28"/>
          <w:vertAlign w:val="subscript"/>
          <w:lang w:val="ru-RU"/>
        </w:rPr>
        <w:t>18</w:t>
      </w:r>
      <w:r w:rsidRPr="00F05C83">
        <w:rPr>
          <w:rFonts w:cs="Times New Roman"/>
          <w:color w:val="auto"/>
          <w:sz w:val="28"/>
          <w:szCs w:val="28"/>
          <w:lang w:val="ru-RU"/>
        </w:rPr>
        <w:t>-ю конвейерлік штрегінің профилі</w:t>
      </w:r>
    </w:p>
    <w:p w:rsidR="0035197D" w:rsidRPr="00630B77" w:rsidRDefault="0035197D" w:rsidP="00630B77">
      <w:pPr>
        <w:tabs>
          <w:tab w:val="left" w:pos="0"/>
          <w:tab w:val="left" w:pos="993"/>
        </w:tabs>
        <w:jc w:val="center"/>
        <w:rPr>
          <w:sz w:val="16"/>
          <w:szCs w:val="16"/>
          <w:lang w:val="ru-RU"/>
        </w:rPr>
      </w:pPr>
    </w:p>
    <w:p w:rsidR="00292459" w:rsidRPr="00F05C83" w:rsidRDefault="00292459" w:rsidP="00F05C83">
      <w:pPr>
        <w:tabs>
          <w:tab w:val="left" w:pos="0"/>
          <w:tab w:val="left" w:pos="993"/>
        </w:tabs>
        <w:jc w:val="center"/>
        <w:rPr>
          <w:sz w:val="28"/>
          <w:szCs w:val="28"/>
          <w:lang w:val="ru-RU"/>
        </w:rPr>
      </w:pPr>
      <w:r w:rsidRPr="00F05C83">
        <w:rPr>
          <w:noProof/>
          <w:lang w:val="ru-RU" w:eastAsia="ru-RU" w:bidi="ar-SA"/>
        </w:rPr>
        <w:lastRenderedPageBreak/>
        <w:drawing>
          <wp:inline distT="0" distB="0" distL="0" distR="0" wp14:anchorId="11EF2F96" wp14:editId="20013C79">
            <wp:extent cx="5729158" cy="3094074"/>
            <wp:effectExtent l="0" t="0" r="5080" b="0"/>
            <wp:docPr id="645317" name="Рисунок 64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6590" cy="3098088"/>
                    </a:xfrm>
                    <a:prstGeom prst="rect">
                      <a:avLst/>
                    </a:prstGeom>
                    <a:noFill/>
                    <a:ln>
                      <a:noFill/>
                    </a:ln>
                  </pic:spPr>
                </pic:pic>
              </a:graphicData>
            </a:graphic>
          </wp:inline>
        </w:drawing>
      </w:r>
    </w:p>
    <w:p w:rsidR="00292459" w:rsidRPr="0035197D" w:rsidRDefault="00292459" w:rsidP="00F05C83">
      <w:pPr>
        <w:tabs>
          <w:tab w:val="left" w:pos="0"/>
          <w:tab w:val="left" w:pos="993"/>
        </w:tabs>
        <w:jc w:val="center"/>
        <w:rPr>
          <w:color w:val="auto"/>
          <w:sz w:val="16"/>
          <w:szCs w:val="16"/>
          <w:lang w:val="ru-RU"/>
        </w:rPr>
      </w:pPr>
    </w:p>
    <w:p w:rsidR="00292459" w:rsidRPr="0035197D" w:rsidRDefault="00292459" w:rsidP="00F05C83">
      <w:pPr>
        <w:jc w:val="center"/>
        <w:rPr>
          <w:rFonts w:cs="Times New Roman"/>
          <w:color w:val="auto"/>
          <w:sz w:val="28"/>
          <w:szCs w:val="28"/>
          <w:lang w:val="ru-RU"/>
        </w:rPr>
      </w:pPr>
      <w:r w:rsidRPr="0035197D">
        <w:rPr>
          <w:rFonts w:cs="Times New Roman"/>
          <w:color w:val="auto"/>
          <w:sz w:val="28"/>
          <w:szCs w:val="28"/>
          <w:lang w:val="ru-RU"/>
        </w:rPr>
        <w:t>Сурет 3.2 - Қарағанды көмір бассейнінің «Абай» шахтасының к</w:t>
      </w:r>
      <w:r w:rsidRPr="0035197D">
        <w:rPr>
          <w:rFonts w:cs="Times New Roman"/>
          <w:color w:val="auto"/>
          <w:sz w:val="28"/>
          <w:szCs w:val="28"/>
          <w:vertAlign w:val="subscript"/>
          <w:lang w:val="ru-RU"/>
        </w:rPr>
        <w:t>10</w:t>
      </w:r>
      <w:r w:rsidRPr="0035197D">
        <w:rPr>
          <w:rFonts w:cs="Times New Roman"/>
          <w:color w:val="auto"/>
          <w:sz w:val="28"/>
          <w:szCs w:val="28"/>
          <w:lang w:val="ru-RU"/>
        </w:rPr>
        <w:t xml:space="preserve"> және 341к</w:t>
      </w:r>
      <w:r w:rsidRPr="0035197D">
        <w:rPr>
          <w:rFonts w:cs="Times New Roman"/>
          <w:color w:val="auto"/>
          <w:sz w:val="28"/>
          <w:szCs w:val="28"/>
          <w:vertAlign w:val="subscript"/>
          <w:lang w:val="ru-RU"/>
        </w:rPr>
        <w:t>18</w:t>
      </w:r>
      <w:r w:rsidRPr="0035197D">
        <w:rPr>
          <w:rFonts w:cs="Times New Roman"/>
          <w:color w:val="auto"/>
          <w:sz w:val="28"/>
          <w:szCs w:val="28"/>
          <w:lang w:val="ru-RU"/>
        </w:rPr>
        <w:t>-ю конвейерлік штрегінің профилі (</w:t>
      </w:r>
      <w:r w:rsidRPr="0035197D">
        <w:rPr>
          <w:rFonts w:cs="Times New Roman"/>
          <w:color w:val="auto"/>
          <w:sz w:val="28"/>
          <w:szCs w:val="28"/>
          <w:lang w:val="kk-KZ"/>
        </w:rPr>
        <w:t>ә</w:t>
      </w:r>
      <w:r w:rsidRPr="0035197D">
        <w:rPr>
          <w:rFonts w:cs="Times New Roman"/>
          <w:color w:val="auto"/>
          <w:sz w:val="28"/>
          <w:szCs w:val="28"/>
          <w:lang w:val="ru-RU"/>
        </w:rPr>
        <w:t>) және үйменің артында конвейерлік штректі ұстап тұратын игеру жүйесі (</w:t>
      </w:r>
      <w:r w:rsidRPr="0035197D">
        <w:rPr>
          <w:rFonts w:cs="Times New Roman"/>
          <w:color w:val="auto"/>
          <w:sz w:val="28"/>
          <w:szCs w:val="28"/>
          <w:lang w:val="kk-KZ"/>
        </w:rPr>
        <w:t>б</w:t>
      </w:r>
      <w:r w:rsidRPr="0035197D">
        <w:rPr>
          <w:rFonts w:cs="Times New Roman"/>
          <w:color w:val="auto"/>
          <w:sz w:val="28"/>
          <w:szCs w:val="28"/>
          <w:lang w:val="ru-RU"/>
        </w:rPr>
        <w:t>)</w:t>
      </w:r>
    </w:p>
    <w:p w:rsidR="00292459" w:rsidRPr="0035197D" w:rsidRDefault="00292459" w:rsidP="00F05C83">
      <w:pPr>
        <w:tabs>
          <w:tab w:val="left" w:pos="0"/>
          <w:tab w:val="left" w:pos="993"/>
        </w:tabs>
        <w:jc w:val="center"/>
        <w:rPr>
          <w:color w:val="auto"/>
          <w:sz w:val="28"/>
          <w:szCs w:val="28"/>
          <w:lang w:val="ru-RU"/>
        </w:rPr>
      </w:pPr>
    </w:p>
    <w:p w:rsidR="00292459" w:rsidRPr="00F05C83" w:rsidRDefault="00192082" w:rsidP="00F05C83">
      <w:pPr>
        <w:ind w:firstLine="709"/>
        <w:jc w:val="both"/>
        <w:rPr>
          <w:rFonts w:cs="Times New Roman"/>
          <w:sz w:val="28"/>
          <w:szCs w:val="28"/>
          <w:lang w:val="ru-RU"/>
        </w:rPr>
      </w:pPr>
      <w:r>
        <w:rPr>
          <w:rFonts w:cs="Times New Roman"/>
          <w:sz w:val="28"/>
          <w:szCs w:val="28"/>
          <w:lang w:val="ru-RU"/>
        </w:rPr>
        <w:t>3.3-</w:t>
      </w:r>
      <w:r w:rsidRPr="00F05C83">
        <w:rPr>
          <w:rFonts w:cs="Times New Roman"/>
          <w:sz w:val="28"/>
          <w:szCs w:val="28"/>
          <w:lang w:val="ru-RU"/>
        </w:rPr>
        <w:t>с</w:t>
      </w:r>
      <w:r w:rsidR="00292459" w:rsidRPr="00F05C83">
        <w:rPr>
          <w:rFonts w:cs="Times New Roman"/>
          <w:sz w:val="28"/>
          <w:szCs w:val="28"/>
          <w:lang w:val="ru-RU"/>
        </w:rPr>
        <w:t>урет</w:t>
      </w:r>
      <w:r>
        <w:rPr>
          <w:rFonts w:cs="Times New Roman"/>
          <w:sz w:val="28"/>
          <w:szCs w:val="28"/>
          <w:lang w:val="ru-RU"/>
        </w:rPr>
        <w:t xml:space="preserve"> </w:t>
      </w:r>
      <w:r w:rsidR="00292459" w:rsidRPr="00F05C83">
        <w:rPr>
          <w:rFonts w:cs="Times New Roman"/>
          <w:sz w:val="28"/>
          <w:szCs w:val="28"/>
          <w:lang w:val="ru-RU"/>
        </w:rPr>
        <w:t>-</w:t>
      </w:r>
      <w:r>
        <w:rPr>
          <w:rFonts w:cs="Times New Roman"/>
          <w:sz w:val="28"/>
          <w:szCs w:val="28"/>
          <w:lang w:val="ru-RU"/>
        </w:rPr>
        <w:t xml:space="preserve"> </w:t>
      </w:r>
      <w:r w:rsidR="00292459" w:rsidRPr="00F05C83">
        <w:rPr>
          <w:rFonts w:cs="Times New Roman"/>
          <w:sz w:val="28"/>
          <w:szCs w:val="28"/>
          <w:lang w:val="ru-RU"/>
        </w:rPr>
        <w:t>341к</w:t>
      </w:r>
      <w:r w:rsidR="00292459" w:rsidRPr="00F05C83">
        <w:rPr>
          <w:rFonts w:cs="Times New Roman"/>
          <w:sz w:val="28"/>
          <w:szCs w:val="28"/>
          <w:vertAlign w:val="subscript"/>
          <w:lang w:val="ru-RU"/>
        </w:rPr>
        <w:t>18</w:t>
      </w:r>
      <w:r w:rsidR="00292459" w:rsidRPr="00F05C83">
        <w:rPr>
          <w:rFonts w:cs="Times New Roman"/>
          <w:sz w:val="28"/>
          <w:szCs w:val="28"/>
          <w:lang w:val="ru-RU"/>
        </w:rPr>
        <w:t xml:space="preserve"> конвейерінің бекіту төлқұжаты көрсетілген.</w:t>
      </w:r>
    </w:p>
    <w:p w:rsidR="006832FF" w:rsidRPr="00F05C83" w:rsidRDefault="006832FF" w:rsidP="00F05C83">
      <w:pPr>
        <w:ind w:firstLine="709"/>
        <w:jc w:val="both"/>
        <w:rPr>
          <w:rFonts w:cs="Times New Roman"/>
          <w:sz w:val="28"/>
          <w:szCs w:val="28"/>
          <w:lang w:val="ru-RU"/>
        </w:rPr>
      </w:pPr>
    </w:p>
    <w:p w:rsidR="00292459" w:rsidRPr="00F05C83" w:rsidRDefault="00292459" w:rsidP="00F05C83">
      <w:pPr>
        <w:tabs>
          <w:tab w:val="left" w:pos="0"/>
          <w:tab w:val="left" w:pos="993"/>
        </w:tabs>
        <w:jc w:val="center"/>
        <w:rPr>
          <w:sz w:val="28"/>
          <w:szCs w:val="28"/>
          <w:lang w:val="ru-RU"/>
        </w:rPr>
      </w:pPr>
      <w:r w:rsidRPr="00F05C83">
        <w:rPr>
          <w:noProof/>
          <w:sz w:val="28"/>
          <w:szCs w:val="28"/>
          <w:lang w:val="ru-RU" w:eastAsia="ru-RU" w:bidi="ar-SA"/>
        </w:rPr>
        <w:drawing>
          <wp:inline distT="0" distB="0" distL="0" distR="0" wp14:anchorId="6A79C386" wp14:editId="5C4ED627">
            <wp:extent cx="3040380" cy="2434590"/>
            <wp:effectExtent l="0" t="0" r="7620" b="3810"/>
            <wp:docPr id="645318" name="Рисунок 64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0380" cy="2434590"/>
                    </a:xfrm>
                    <a:prstGeom prst="rect">
                      <a:avLst/>
                    </a:prstGeom>
                    <a:noFill/>
                    <a:ln>
                      <a:noFill/>
                    </a:ln>
                  </pic:spPr>
                </pic:pic>
              </a:graphicData>
            </a:graphic>
          </wp:inline>
        </w:drawing>
      </w:r>
      <w:r w:rsidRPr="00F05C83">
        <w:rPr>
          <w:sz w:val="28"/>
          <w:szCs w:val="28"/>
          <w:lang w:val="ru-RU"/>
        </w:rPr>
        <w:t xml:space="preserve">    </w:t>
      </w:r>
      <w:r w:rsidRPr="00F05C83">
        <w:rPr>
          <w:noProof/>
          <w:sz w:val="28"/>
          <w:szCs w:val="28"/>
          <w:lang w:val="ru-RU" w:eastAsia="ru-RU" w:bidi="ar-SA"/>
        </w:rPr>
        <w:drawing>
          <wp:inline distT="0" distB="0" distL="0" distR="0" wp14:anchorId="577A7447" wp14:editId="0FCBA708">
            <wp:extent cx="2672080" cy="2422525"/>
            <wp:effectExtent l="0" t="0" r="0" b="0"/>
            <wp:docPr id="645319" name="Рисунок 64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2080" cy="2422525"/>
                    </a:xfrm>
                    <a:prstGeom prst="rect">
                      <a:avLst/>
                    </a:prstGeom>
                    <a:noFill/>
                    <a:ln>
                      <a:noFill/>
                    </a:ln>
                  </pic:spPr>
                </pic:pic>
              </a:graphicData>
            </a:graphic>
          </wp:inline>
        </w:drawing>
      </w:r>
    </w:p>
    <w:p w:rsidR="00292459" w:rsidRPr="0035197D" w:rsidRDefault="00292459" w:rsidP="00F05C83">
      <w:pPr>
        <w:widowControl/>
        <w:ind w:left="720"/>
        <w:contextualSpacing/>
        <w:jc w:val="center"/>
        <w:rPr>
          <w:rFonts w:eastAsia="Times New Roman" w:cs="Times New Roman"/>
          <w:color w:val="auto"/>
          <w:lang w:val="ru-RU" w:eastAsia="ar-SA" w:bidi="ar-SA"/>
        </w:rPr>
      </w:pPr>
      <w:r w:rsidRPr="0035197D">
        <w:rPr>
          <w:rFonts w:eastAsia="Times New Roman" w:cs="Times New Roman"/>
          <w:color w:val="auto"/>
          <w:lang w:val="kk-KZ" w:eastAsia="ar-SA" w:bidi="ar-SA"/>
        </w:rPr>
        <w:t xml:space="preserve">а                                                     </w:t>
      </w:r>
      <w:r w:rsidRPr="0035197D">
        <w:rPr>
          <w:rFonts w:eastAsia="Times New Roman" w:cs="Times New Roman"/>
          <w:color w:val="auto"/>
          <w:lang w:val="ru-RU" w:eastAsia="ar-SA" w:bidi="ar-SA"/>
        </w:rPr>
        <w:t xml:space="preserve">        </w:t>
      </w:r>
      <w:r w:rsidRPr="0035197D">
        <w:rPr>
          <w:rFonts w:eastAsia="Times New Roman" w:cs="Times New Roman"/>
          <w:color w:val="auto"/>
          <w:lang w:val="kk-KZ" w:eastAsia="ar-SA" w:bidi="ar-SA"/>
        </w:rPr>
        <w:t xml:space="preserve">  </w:t>
      </w:r>
      <w:r w:rsidRPr="0035197D">
        <w:rPr>
          <w:rFonts w:eastAsia="Times New Roman" w:cs="Times New Roman"/>
          <w:color w:val="auto"/>
          <w:lang w:val="ru-RU" w:eastAsia="ar-SA" w:bidi="ar-SA"/>
        </w:rPr>
        <w:t xml:space="preserve">   </w:t>
      </w:r>
      <w:r w:rsidRPr="0035197D">
        <w:rPr>
          <w:rFonts w:eastAsia="Times New Roman" w:cs="Times New Roman"/>
          <w:color w:val="auto"/>
          <w:lang w:val="kk-KZ" w:eastAsia="ar-SA" w:bidi="ar-SA"/>
        </w:rPr>
        <w:t xml:space="preserve">    ә</w:t>
      </w:r>
    </w:p>
    <w:p w:rsidR="00192082" w:rsidRPr="0035197D" w:rsidRDefault="00192082" w:rsidP="00192082">
      <w:pPr>
        <w:tabs>
          <w:tab w:val="left" w:pos="0"/>
          <w:tab w:val="left" w:pos="993"/>
        </w:tabs>
        <w:ind w:firstLine="709"/>
        <w:jc w:val="both"/>
        <w:rPr>
          <w:color w:val="auto"/>
          <w:sz w:val="16"/>
          <w:szCs w:val="16"/>
          <w:highlight w:val="yellow"/>
          <w:lang w:val="ru-RU"/>
        </w:rPr>
      </w:pPr>
    </w:p>
    <w:p w:rsidR="00292459" w:rsidRPr="0035197D" w:rsidRDefault="00192082" w:rsidP="0035197D">
      <w:pPr>
        <w:tabs>
          <w:tab w:val="left" w:pos="0"/>
          <w:tab w:val="left" w:pos="993"/>
        </w:tabs>
        <w:ind w:firstLine="709"/>
        <w:jc w:val="both"/>
        <w:rPr>
          <w:color w:val="auto"/>
          <w:lang w:val="ru-RU"/>
        </w:rPr>
      </w:pPr>
      <w:r w:rsidRPr="0035197D">
        <w:rPr>
          <w:color w:val="auto"/>
          <w:lang w:val="ru-RU"/>
        </w:rPr>
        <w:t xml:space="preserve">а – </w:t>
      </w:r>
      <w:r w:rsidR="001C6586" w:rsidRPr="0035197D">
        <w:rPr>
          <w:color w:val="auto"/>
          <w:lang w:val="ru-RU"/>
        </w:rPr>
        <w:t>бұзылған учаскелер</w:t>
      </w:r>
      <w:r w:rsidRPr="0035197D">
        <w:rPr>
          <w:color w:val="auto"/>
          <w:lang w:val="ru-RU"/>
        </w:rPr>
        <w:t xml:space="preserve">; </w:t>
      </w:r>
      <w:r w:rsidRPr="0035197D">
        <w:rPr>
          <w:rFonts w:eastAsia="Times New Roman" w:cs="Times New Roman"/>
          <w:color w:val="auto"/>
          <w:lang w:val="kk-KZ" w:eastAsia="ar-SA" w:bidi="ar-SA"/>
        </w:rPr>
        <w:t xml:space="preserve">ә – </w:t>
      </w:r>
      <w:r w:rsidR="001C6586" w:rsidRPr="0035197D">
        <w:rPr>
          <w:rFonts w:eastAsia="Times New Roman" w:cs="Times New Roman"/>
          <w:color w:val="auto"/>
          <w:lang w:val="kk-KZ" w:eastAsia="ar-SA" w:bidi="ar-SA"/>
        </w:rPr>
        <w:t>конвейерлік қуақазын бекітудің технологиясы</w:t>
      </w:r>
    </w:p>
    <w:p w:rsidR="00192082" w:rsidRPr="00192082" w:rsidRDefault="00192082" w:rsidP="00F05C83">
      <w:pPr>
        <w:jc w:val="center"/>
        <w:rPr>
          <w:rFonts w:eastAsia="Times New Roman" w:cs="Times New Roman"/>
          <w:bCs/>
          <w:color w:val="auto"/>
          <w:sz w:val="16"/>
          <w:szCs w:val="16"/>
          <w:lang w:val="ru-RU" w:eastAsia="ru-RU" w:bidi="ar-SA"/>
        </w:rPr>
      </w:pPr>
    </w:p>
    <w:p w:rsidR="00292459" w:rsidRPr="00F05C83" w:rsidRDefault="00292459" w:rsidP="00F05C83">
      <w:pPr>
        <w:jc w:val="center"/>
        <w:rPr>
          <w:rFonts w:eastAsia="Times New Roman" w:cs="Times New Roman"/>
          <w:bCs/>
          <w:color w:val="auto"/>
          <w:sz w:val="28"/>
          <w:szCs w:val="28"/>
          <w:lang w:val="ru-RU" w:eastAsia="ru-RU" w:bidi="ar-SA"/>
        </w:rPr>
      </w:pPr>
      <w:r w:rsidRPr="00F05C83">
        <w:rPr>
          <w:rFonts w:eastAsia="Times New Roman" w:cs="Times New Roman"/>
          <w:bCs/>
          <w:color w:val="auto"/>
          <w:sz w:val="28"/>
          <w:szCs w:val="28"/>
          <w:lang w:val="ru-RU" w:eastAsia="ru-RU" w:bidi="ar-SA"/>
        </w:rPr>
        <w:t>Сурет 3.3</w:t>
      </w:r>
      <w:r w:rsidR="00192082">
        <w:rPr>
          <w:rFonts w:eastAsia="Times New Roman" w:cs="Times New Roman"/>
          <w:bCs/>
          <w:color w:val="auto"/>
          <w:sz w:val="28"/>
          <w:szCs w:val="28"/>
          <w:lang w:val="ru-RU" w:eastAsia="ru-RU" w:bidi="ar-SA"/>
        </w:rPr>
        <w:t xml:space="preserve"> – </w:t>
      </w:r>
      <w:r w:rsidRPr="00F05C83">
        <w:rPr>
          <w:rFonts w:eastAsia="Times New Roman" w:cs="Times New Roman"/>
          <w:bCs/>
          <w:color w:val="auto"/>
          <w:sz w:val="28"/>
          <w:szCs w:val="28"/>
          <w:lang w:val="ru-RU" w:eastAsia="ru-RU" w:bidi="ar-SA"/>
        </w:rPr>
        <w:t>Құрамдастырылған (а)</w:t>
      </w:r>
      <w:r w:rsidR="009B146B" w:rsidRPr="00F05C83">
        <w:rPr>
          <w:rFonts w:eastAsia="Times New Roman" w:cs="Times New Roman"/>
          <w:bCs/>
          <w:color w:val="auto"/>
          <w:sz w:val="28"/>
          <w:szCs w:val="28"/>
          <w:lang w:val="kk-KZ" w:eastAsia="ru-RU" w:bidi="ar-SA"/>
        </w:rPr>
        <w:t xml:space="preserve"> </w:t>
      </w:r>
      <w:r w:rsidRPr="00F05C83">
        <w:rPr>
          <w:rFonts w:eastAsia="Times New Roman" w:cs="Times New Roman"/>
          <w:bCs/>
          <w:color w:val="auto"/>
          <w:sz w:val="28"/>
          <w:szCs w:val="28"/>
          <w:lang w:val="ru-RU" w:eastAsia="ru-RU" w:bidi="ar-SA"/>
        </w:rPr>
        <w:t>бұзылған учаскелерде (үйменің артында) және бір деңгейлі анкерлі бекітпемен (</w:t>
      </w:r>
      <w:r w:rsidRPr="00F05C83">
        <w:rPr>
          <w:rFonts w:eastAsia="Times New Roman" w:cs="Times New Roman"/>
          <w:bCs/>
          <w:color w:val="auto"/>
          <w:sz w:val="28"/>
          <w:szCs w:val="28"/>
          <w:lang w:val="kk-KZ" w:eastAsia="ru-RU" w:bidi="ar-SA"/>
        </w:rPr>
        <w:t>ә</w:t>
      </w:r>
      <w:r w:rsidRPr="00F05C83">
        <w:rPr>
          <w:rFonts w:eastAsia="Times New Roman" w:cs="Times New Roman"/>
          <w:bCs/>
          <w:color w:val="auto"/>
          <w:sz w:val="28"/>
          <w:szCs w:val="28"/>
          <w:lang w:val="ru-RU" w:eastAsia="ru-RU" w:bidi="ar-SA"/>
        </w:rPr>
        <w:t>)341к</w:t>
      </w:r>
      <w:r w:rsidRPr="00F05C83">
        <w:rPr>
          <w:rFonts w:eastAsia="Times New Roman" w:cs="Times New Roman"/>
          <w:bCs/>
          <w:color w:val="auto"/>
          <w:sz w:val="28"/>
          <w:szCs w:val="28"/>
          <w:vertAlign w:val="subscript"/>
          <w:lang w:val="ru-RU" w:eastAsia="ru-RU" w:bidi="ar-SA"/>
        </w:rPr>
        <w:t>18</w:t>
      </w:r>
      <w:r w:rsidRPr="00F05C83">
        <w:rPr>
          <w:rFonts w:eastAsia="Times New Roman" w:cs="Times New Roman"/>
          <w:bCs/>
          <w:color w:val="auto"/>
          <w:sz w:val="28"/>
          <w:szCs w:val="28"/>
          <w:lang w:val="ru-RU" w:eastAsia="ru-RU" w:bidi="ar-SA"/>
        </w:rPr>
        <w:t>-ю конвейерлік қуақазын бекітудің технологиялық сызбасы</w:t>
      </w:r>
    </w:p>
    <w:p w:rsidR="006832FF" w:rsidRPr="00F05C83" w:rsidRDefault="006832FF" w:rsidP="00F05C83">
      <w:pPr>
        <w:jc w:val="center"/>
        <w:rPr>
          <w:rFonts w:eastAsia="Times New Roman" w:cs="Times New Roman"/>
          <w:bCs/>
          <w:color w:val="auto"/>
          <w:sz w:val="28"/>
          <w:szCs w:val="28"/>
          <w:lang w:val="ru-RU" w:eastAsia="ru-RU" w:bidi="ar-SA"/>
        </w:rPr>
      </w:pPr>
    </w:p>
    <w:p w:rsidR="009B146B" w:rsidRPr="00F05C83" w:rsidRDefault="009B146B" w:rsidP="00F05C83">
      <w:pPr>
        <w:ind w:firstLine="709"/>
        <w:jc w:val="both"/>
        <w:rPr>
          <w:rFonts w:eastAsia="Times New Roman" w:cs="Times New Roman"/>
          <w:bCs/>
          <w:color w:val="auto"/>
          <w:sz w:val="28"/>
          <w:szCs w:val="28"/>
          <w:lang w:val="ru-RU" w:eastAsia="ru-RU" w:bidi="ar-SA"/>
        </w:rPr>
      </w:pPr>
      <w:r w:rsidRPr="00F05C83">
        <w:rPr>
          <w:rFonts w:eastAsia="Times New Roman" w:cs="Times New Roman"/>
          <w:bCs/>
          <w:color w:val="auto"/>
          <w:sz w:val="28"/>
          <w:szCs w:val="28"/>
          <w:lang w:val="ru-RU" w:eastAsia="ru-RU" w:bidi="ar-SA"/>
        </w:rPr>
        <w:t>Үйменің артындағы қазбаларды сақтау кезінде тау қысымының жоғарылау динамикасы байқалады</w:t>
      </w:r>
      <w:r w:rsidRPr="00F05C83">
        <w:rPr>
          <w:rFonts w:eastAsia="Times New Roman" w:cs="Times New Roman"/>
          <w:bCs/>
          <w:color w:val="auto"/>
          <w:sz w:val="28"/>
          <w:szCs w:val="28"/>
          <w:lang w:val="kk-KZ" w:eastAsia="ru-RU" w:bidi="ar-SA"/>
        </w:rPr>
        <w:t xml:space="preserve"> </w:t>
      </w:r>
      <w:r w:rsidRPr="00F05C83">
        <w:rPr>
          <w:rFonts w:eastAsia="Times New Roman" w:cs="Times New Roman"/>
          <w:bCs/>
          <w:color w:val="auto"/>
          <w:sz w:val="28"/>
          <w:szCs w:val="28"/>
          <w:lang w:val="ru-RU" w:eastAsia="ru-RU" w:bidi="ar-SA"/>
        </w:rPr>
        <w:t>3.4 және 3.5</w:t>
      </w:r>
      <w:r w:rsidR="00192082">
        <w:rPr>
          <w:rFonts w:eastAsia="Times New Roman" w:cs="Times New Roman"/>
          <w:bCs/>
          <w:color w:val="auto"/>
          <w:sz w:val="28"/>
          <w:szCs w:val="28"/>
          <w:lang w:val="ru-RU" w:eastAsia="ru-RU" w:bidi="ar-SA"/>
        </w:rPr>
        <w:t>-</w:t>
      </w:r>
      <w:r w:rsidRPr="00F05C83">
        <w:rPr>
          <w:rFonts w:eastAsia="Times New Roman" w:cs="Times New Roman"/>
          <w:bCs/>
          <w:color w:val="auto"/>
          <w:sz w:val="28"/>
          <w:szCs w:val="28"/>
          <w:lang w:val="ru-RU" w:eastAsia="ru-RU" w:bidi="ar-SA"/>
        </w:rPr>
        <w:t>суреттер</w:t>
      </w:r>
      <w:r w:rsidR="0035197D">
        <w:rPr>
          <w:rFonts w:eastAsia="Times New Roman" w:cs="Times New Roman"/>
          <w:bCs/>
          <w:color w:val="auto"/>
          <w:sz w:val="28"/>
          <w:szCs w:val="28"/>
          <w:lang w:val="ru-RU" w:eastAsia="ru-RU" w:bidi="ar-SA"/>
        </w:rPr>
        <w:t>, (3.1-кесте).</w:t>
      </w:r>
    </w:p>
    <w:p w:rsidR="009B146B" w:rsidRPr="00F05C83" w:rsidRDefault="009B146B" w:rsidP="00F05C83">
      <w:pPr>
        <w:jc w:val="center"/>
        <w:rPr>
          <w:rFonts w:eastAsia="Times New Roman"/>
          <w:noProof/>
          <w:color w:val="auto"/>
          <w:lang w:val="ru-RU" w:eastAsia="ru-RU" w:bidi="ar-SA"/>
        </w:rPr>
      </w:pPr>
      <w:r w:rsidRPr="00F05C83">
        <w:rPr>
          <w:rFonts w:eastAsia="Times New Roman" w:cs="Times New Roman"/>
          <w:noProof/>
          <w:color w:val="auto"/>
          <w:sz w:val="28"/>
          <w:szCs w:val="28"/>
          <w:lang w:val="ru-RU" w:eastAsia="ru-RU" w:bidi="ar-SA"/>
        </w:rPr>
        <w:lastRenderedPageBreak/>
        <w:drawing>
          <wp:inline distT="0" distB="0" distL="0" distR="0" wp14:anchorId="12D38C37" wp14:editId="58B6D732">
            <wp:extent cx="2529787" cy="1743739"/>
            <wp:effectExtent l="0" t="0" r="4445" b="8890"/>
            <wp:docPr id="645320" name="Рисунок 645320" descr="IMG_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336"/>
                    <pic:cNvPicPr>
                      <a:picLocks noChangeAspect="1" noChangeArrowheads="1"/>
                    </pic:cNvPicPr>
                  </pic:nvPicPr>
                  <pic:blipFill>
                    <a:blip r:embed="rId42">
                      <a:extLst>
                        <a:ext uri="{28A0092B-C50C-407E-A947-70E740481C1C}">
                          <a14:useLocalDpi xmlns:a14="http://schemas.microsoft.com/office/drawing/2010/main" val="0"/>
                        </a:ext>
                      </a:extLst>
                    </a:blip>
                    <a:srcRect l="13150" t="12436"/>
                    <a:stretch>
                      <a:fillRect/>
                    </a:stretch>
                  </pic:blipFill>
                  <pic:spPr bwMode="auto">
                    <a:xfrm>
                      <a:off x="0" y="0"/>
                      <a:ext cx="2529205" cy="1743338"/>
                    </a:xfrm>
                    <a:prstGeom prst="rect">
                      <a:avLst/>
                    </a:prstGeom>
                    <a:noFill/>
                    <a:ln>
                      <a:noFill/>
                    </a:ln>
                  </pic:spPr>
                </pic:pic>
              </a:graphicData>
            </a:graphic>
          </wp:inline>
        </w:drawing>
      </w:r>
      <w:r w:rsidRPr="00F05C83">
        <w:rPr>
          <w:rFonts w:eastAsia="Times New Roman" w:cs="Times New Roman"/>
          <w:noProof/>
          <w:color w:val="auto"/>
          <w:lang w:val="ru-RU" w:eastAsia="ru-RU" w:bidi="ar-SA"/>
        </w:rPr>
        <w:t xml:space="preserve">          </w:t>
      </w:r>
      <w:r w:rsidRPr="00F05C83">
        <w:rPr>
          <w:rFonts w:eastAsia="Times New Roman" w:cs="Times New Roman"/>
          <w:noProof/>
          <w:color w:val="auto"/>
          <w:sz w:val="28"/>
          <w:szCs w:val="28"/>
          <w:lang w:val="ru-RU" w:eastAsia="ru-RU" w:bidi="ar-SA"/>
        </w:rPr>
        <w:drawing>
          <wp:inline distT="0" distB="0" distL="0" distR="0" wp14:anchorId="796A825C" wp14:editId="06180487">
            <wp:extent cx="2445489" cy="1743739"/>
            <wp:effectExtent l="0" t="0" r="0" b="8890"/>
            <wp:docPr id="645321" name="Рисунок 645321" descr="DSC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48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6020" cy="1744118"/>
                    </a:xfrm>
                    <a:prstGeom prst="rect">
                      <a:avLst/>
                    </a:prstGeom>
                    <a:noFill/>
                    <a:ln>
                      <a:noFill/>
                    </a:ln>
                  </pic:spPr>
                </pic:pic>
              </a:graphicData>
            </a:graphic>
          </wp:inline>
        </w:drawing>
      </w:r>
    </w:p>
    <w:p w:rsidR="009B146B" w:rsidRPr="00F05C83" w:rsidRDefault="009B146B" w:rsidP="00F05C83">
      <w:pPr>
        <w:widowControl/>
        <w:ind w:left="720"/>
        <w:contextualSpacing/>
        <w:jc w:val="center"/>
        <w:rPr>
          <w:rFonts w:eastAsia="Times New Roman" w:cs="Times New Roman"/>
          <w:color w:val="auto"/>
          <w:lang w:val="kk-KZ" w:eastAsia="ar-SA" w:bidi="ar-SA"/>
        </w:rPr>
      </w:pPr>
      <w:r w:rsidRPr="00F05C83">
        <w:rPr>
          <w:rFonts w:eastAsia="Times New Roman" w:cs="Times New Roman"/>
          <w:color w:val="auto"/>
          <w:lang w:val="kk-KZ" w:eastAsia="ar-SA" w:bidi="ar-SA"/>
        </w:rPr>
        <w:t xml:space="preserve">а                             </w:t>
      </w:r>
      <w:r w:rsidRPr="00F05C83">
        <w:rPr>
          <w:rFonts w:eastAsia="Times New Roman" w:cs="Times New Roman"/>
          <w:color w:val="auto"/>
          <w:lang w:val="ru-RU" w:eastAsia="ar-SA" w:bidi="ar-SA"/>
        </w:rPr>
        <w:t xml:space="preserve">                 </w:t>
      </w:r>
      <w:r w:rsidRPr="00F05C83">
        <w:rPr>
          <w:rFonts w:eastAsia="Times New Roman" w:cs="Times New Roman"/>
          <w:color w:val="auto"/>
          <w:lang w:val="kk-KZ" w:eastAsia="ar-SA" w:bidi="ar-SA"/>
        </w:rPr>
        <w:t xml:space="preserve">      </w:t>
      </w:r>
      <w:r w:rsidRPr="00F05C83">
        <w:rPr>
          <w:rFonts w:eastAsia="Times New Roman" w:cs="Times New Roman"/>
          <w:color w:val="auto"/>
          <w:lang w:val="ru-RU" w:eastAsia="ar-SA" w:bidi="ar-SA"/>
        </w:rPr>
        <w:t xml:space="preserve">        </w:t>
      </w:r>
      <w:r w:rsidRPr="00F05C83">
        <w:rPr>
          <w:rFonts w:eastAsia="Times New Roman" w:cs="Times New Roman"/>
          <w:color w:val="auto"/>
          <w:lang w:val="kk-KZ" w:eastAsia="ar-SA" w:bidi="ar-SA"/>
        </w:rPr>
        <w:t xml:space="preserve">       ә</w:t>
      </w:r>
    </w:p>
    <w:p w:rsidR="009B146B" w:rsidRPr="00F05C83" w:rsidRDefault="009B146B" w:rsidP="00F05C83">
      <w:pPr>
        <w:jc w:val="center"/>
        <w:rPr>
          <w:rFonts w:eastAsia="Times New Roman" w:cs="Times New Roman"/>
          <w:noProof/>
          <w:color w:val="auto"/>
          <w:lang w:val="ru-RU" w:eastAsia="ru-RU" w:bidi="ar-SA"/>
        </w:rPr>
      </w:pPr>
    </w:p>
    <w:p w:rsidR="009B146B" w:rsidRPr="00F05C83" w:rsidRDefault="009B146B" w:rsidP="00F05C83">
      <w:pPr>
        <w:jc w:val="center"/>
        <w:rPr>
          <w:rFonts w:eastAsia="Times New Roman" w:cs="Times New Roman"/>
          <w:noProof/>
          <w:color w:val="auto"/>
          <w:lang w:val="ru-RU" w:eastAsia="ru-RU" w:bidi="ar-SA"/>
        </w:rPr>
      </w:pPr>
      <w:r w:rsidRPr="00F05C83">
        <w:rPr>
          <w:rFonts w:eastAsia="Times New Roman" w:cs="Times New Roman"/>
          <w:noProof/>
          <w:color w:val="auto"/>
          <w:lang w:val="ru-RU" w:eastAsia="ru-RU" w:bidi="ar-SA"/>
        </w:rPr>
        <w:drawing>
          <wp:inline distT="0" distB="0" distL="0" distR="0" wp14:anchorId="62726151" wp14:editId="590C5C0E">
            <wp:extent cx="2477387" cy="1679945"/>
            <wp:effectExtent l="0" t="0" r="0" b="0"/>
            <wp:docPr id="645322" name="Рисунок 645322" descr="IMG_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326" descr="IMG_23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2215" cy="1683219"/>
                    </a:xfrm>
                    <a:prstGeom prst="rect">
                      <a:avLst/>
                    </a:prstGeom>
                    <a:noFill/>
                    <a:ln>
                      <a:noFill/>
                    </a:ln>
                  </pic:spPr>
                </pic:pic>
              </a:graphicData>
            </a:graphic>
          </wp:inline>
        </w:drawing>
      </w:r>
      <w:r w:rsidRPr="00F05C83">
        <w:rPr>
          <w:rFonts w:eastAsia="Times New Roman" w:cs="Times New Roman"/>
          <w:noProof/>
          <w:color w:val="auto"/>
          <w:lang w:val="ru-RU" w:eastAsia="ru-RU" w:bidi="ar-SA"/>
        </w:rPr>
        <w:t xml:space="preserve">           </w:t>
      </w:r>
      <w:r w:rsidRPr="00F05C83">
        <w:rPr>
          <w:rFonts w:eastAsia="Times New Roman" w:cs="Times New Roman"/>
          <w:noProof/>
          <w:color w:val="auto"/>
          <w:lang w:val="ru-RU" w:eastAsia="ru-RU" w:bidi="ar-SA"/>
        </w:rPr>
        <w:drawing>
          <wp:inline distT="0" distB="0" distL="0" distR="0" wp14:anchorId="4A347A0C" wp14:editId="5A3B0CF4">
            <wp:extent cx="2466753" cy="1626782"/>
            <wp:effectExtent l="0" t="0" r="0" b="0"/>
            <wp:docPr id="645323" name="Рисунок 645323" descr="IMG_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328" descr="IMG_0809"/>
                    <pic:cNvPicPr>
                      <a:picLocks noChangeAspect="1" noChangeArrowheads="1"/>
                    </pic:cNvPicPr>
                  </pic:nvPicPr>
                  <pic:blipFill>
                    <a:blip r:embed="rId45">
                      <a:extLst>
                        <a:ext uri="{28A0092B-C50C-407E-A947-70E740481C1C}">
                          <a14:useLocalDpi xmlns:a14="http://schemas.microsoft.com/office/drawing/2010/main" val="0"/>
                        </a:ext>
                      </a:extLst>
                    </a:blip>
                    <a:srcRect b="12131"/>
                    <a:stretch>
                      <a:fillRect/>
                    </a:stretch>
                  </pic:blipFill>
                  <pic:spPr bwMode="auto">
                    <a:xfrm>
                      <a:off x="0" y="0"/>
                      <a:ext cx="2470150" cy="1629022"/>
                    </a:xfrm>
                    <a:prstGeom prst="rect">
                      <a:avLst/>
                    </a:prstGeom>
                    <a:noFill/>
                    <a:ln>
                      <a:noFill/>
                    </a:ln>
                  </pic:spPr>
                </pic:pic>
              </a:graphicData>
            </a:graphic>
          </wp:inline>
        </w:drawing>
      </w:r>
    </w:p>
    <w:p w:rsidR="009B146B" w:rsidRPr="00F05C83" w:rsidRDefault="009B146B" w:rsidP="00F05C83">
      <w:pPr>
        <w:widowControl/>
        <w:ind w:left="720"/>
        <w:contextualSpacing/>
        <w:jc w:val="center"/>
        <w:rPr>
          <w:rFonts w:eastAsia="Times New Roman" w:cs="Times New Roman"/>
          <w:color w:val="auto"/>
          <w:lang w:val="kk-KZ" w:eastAsia="ar-SA" w:bidi="ar-SA"/>
        </w:rPr>
      </w:pPr>
      <w:r w:rsidRPr="00F05C83">
        <w:rPr>
          <w:rFonts w:eastAsia="Times New Roman" w:cs="Times New Roman"/>
          <w:color w:val="auto"/>
          <w:lang w:val="kk-KZ" w:eastAsia="ar-SA" w:bidi="ar-SA"/>
        </w:rPr>
        <w:t xml:space="preserve">б                           </w:t>
      </w:r>
      <w:r w:rsidRPr="00F05C83">
        <w:rPr>
          <w:rFonts w:eastAsia="Times New Roman" w:cs="Times New Roman"/>
          <w:color w:val="auto"/>
          <w:lang w:val="ru-RU" w:eastAsia="ar-SA" w:bidi="ar-SA"/>
        </w:rPr>
        <w:t xml:space="preserve">      </w:t>
      </w:r>
      <w:r w:rsidRPr="00F05C83">
        <w:rPr>
          <w:rFonts w:eastAsia="Times New Roman" w:cs="Times New Roman"/>
          <w:color w:val="auto"/>
          <w:lang w:val="kk-KZ" w:eastAsia="ar-SA" w:bidi="ar-SA"/>
        </w:rPr>
        <w:t xml:space="preserve"> </w:t>
      </w:r>
      <w:r w:rsidRPr="00F05C83">
        <w:rPr>
          <w:rFonts w:eastAsia="Times New Roman" w:cs="Times New Roman"/>
          <w:color w:val="auto"/>
          <w:lang w:val="ru-RU" w:eastAsia="ar-SA" w:bidi="ar-SA"/>
        </w:rPr>
        <w:t xml:space="preserve">    </w:t>
      </w:r>
      <w:r w:rsidRPr="00F05C83">
        <w:rPr>
          <w:rFonts w:eastAsia="Times New Roman" w:cs="Times New Roman"/>
          <w:color w:val="auto"/>
          <w:lang w:val="kk-KZ" w:eastAsia="ar-SA" w:bidi="ar-SA"/>
        </w:rPr>
        <w:t xml:space="preserve">        </w:t>
      </w:r>
      <w:r w:rsidRPr="00F05C83">
        <w:rPr>
          <w:rFonts w:eastAsia="Times New Roman" w:cs="Times New Roman"/>
          <w:color w:val="auto"/>
          <w:lang w:val="ru-RU" w:eastAsia="ar-SA" w:bidi="ar-SA"/>
        </w:rPr>
        <w:t xml:space="preserve">        </w:t>
      </w:r>
      <w:r w:rsidRPr="00F05C83">
        <w:rPr>
          <w:rFonts w:eastAsia="Times New Roman" w:cs="Times New Roman"/>
          <w:color w:val="auto"/>
          <w:lang w:val="kk-KZ" w:eastAsia="ar-SA" w:bidi="ar-SA"/>
        </w:rPr>
        <w:t xml:space="preserve">          </w:t>
      </w:r>
      <w:r w:rsidRPr="00F05C83">
        <w:rPr>
          <w:rFonts w:eastAsia="Times New Roman" w:cs="Times New Roman"/>
          <w:color w:val="auto"/>
          <w:lang w:val="ru-RU" w:eastAsia="ar-SA" w:bidi="ar-SA"/>
        </w:rPr>
        <w:t xml:space="preserve">   в</w:t>
      </w:r>
    </w:p>
    <w:p w:rsidR="009B146B" w:rsidRPr="00F05C83" w:rsidRDefault="009B146B" w:rsidP="00F05C83">
      <w:pPr>
        <w:jc w:val="center"/>
        <w:rPr>
          <w:rFonts w:eastAsia="Times New Roman" w:cs="Times New Roman"/>
          <w:color w:val="auto"/>
          <w:sz w:val="28"/>
          <w:szCs w:val="28"/>
          <w:lang w:val="ru-RU" w:eastAsia="ru-RU" w:bidi="ar-SA"/>
        </w:rPr>
      </w:pPr>
    </w:p>
    <w:p w:rsidR="009B146B" w:rsidRPr="00F05C83" w:rsidRDefault="009B146B" w:rsidP="00F05C83">
      <w:pPr>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          </w:t>
      </w:r>
      <w:r w:rsidRPr="00F05C83">
        <w:rPr>
          <w:rFonts w:eastAsia="Times New Roman" w:cs="Times New Roman"/>
          <w:noProof/>
          <w:color w:val="FF0000"/>
          <w:sz w:val="28"/>
          <w:szCs w:val="28"/>
          <w:lang w:val="ru-RU" w:eastAsia="ru-RU" w:bidi="ar-SA"/>
        </w:rPr>
        <w:drawing>
          <wp:inline distT="0" distB="0" distL="0" distR="0" wp14:anchorId="266CCA61" wp14:editId="369CA7A2">
            <wp:extent cx="2516120" cy="1733107"/>
            <wp:effectExtent l="0" t="0" r="0" b="635"/>
            <wp:docPr id="645324" name="Рисунок 645324" descr="IMG_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8056"/>
                    <pic:cNvPicPr>
                      <a:picLocks noChangeAspect="1" noChangeArrowheads="1"/>
                    </pic:cNvPicPr>
                  </pic:nvPicPr>
                  <pic:blipFill>
                    <a:blip r:embed="rId46">
                      <a:extLst>
                        <a:ext uri="{28A0092B-C50C-407E-A947-70E740481C1C}">
                          <a14:useLocalDpi xmlns:a14="http://schemas.microsoft.com/office/drawing/2010/main" val="0"/>
                        </a:ext>
                      </a:extLst>
                    </a:blip>
                    <a:srcRect l="23756"/>
                    <a:stretch>
                      <a:fillRect/>
                    </a:stretch>
                  </pic:blipFill>
                  <pic:spPr bwMode="auto">
                    <a:xfrm>
                      <a:off x="0" y="0"/>
                      <a:ext cx="2517775" cy="1734247"/>
                    </a:xfrm>
                    <a:prstGeom prst="rect">
                      <a:avLst/>
                    </a:prstGeom>
                    <a:noFill/>
                    <a:ln>
                      <a:noFill/>
                    </a:ln>
                  </pic:spPr>
                </pic:pic>
              </a:graphicData>
            </a:graphic>
          </wp:inline>
        </w:drawing>
      </w:r>
      <w:r w:rsidRPr="00F05C83">
        <w:rPr>
          <w:rFonts w:eastAsia="Times New Roman" w:cs="Times New Roman"/>
          <w:color w:val="auto"/>
          <w:sz w:val="28"/>
          <w:szCs w:val="28"/>
          <w:lang w:val="ru-RU" w:eastAsia="ru-RU" w:bidi="ar-SA"/>
        </w:rPr>
        <w:t xml:space="preserve">         </w:t>
      </w:r>
      <w:r w:rsidRPr="00F05C83">
        <w:rPr>
          <w:rFonts w:eastAsia="Times New Roman" w:cs="Times New Roman"/>
          <w:noProof/>
          <w:color w:val="auto"/>
          <w:sz w:val="28"/>
          <w:szCs w:val="28"/>
          <w:lang w:val="ru-RU" w:eastAsia="ru-RU" w:bidi="ar-SA"/>
        </w:rPr>
        <w:drawing>
          <wp:inline distT="0" distB="0" distL="0" distR="0" wp14:anchorId="32D7B4C3" wp14:editId="183E7E8D">
            <wp:extent cx="2444412" cy="1765005"/>
            <wp:effectExtent l="0" t="0" r="0" b="6985"/>
            <wp:docPr id="645325" name="Рисунок 645325" descr="IMG_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8064"/>
                    <pic:cNvPicPr>
                      <a:picLocks noChangeAspect="1" noChangeArrowheads="1"/>
                    </pic:cNvPicPr>
                  </pic:nvPicPr>
                  <pic:blipFill>
                    <a:blip r:embed="rId47">
                      <a:extLst>
                        <a:ext uri="{28A0092B-C50C-407E-A947-70E740481C1C}">
                          <a14:useLocalDpi xmlns:a14="http://schemas.microsoft.com/office/drawing/2010/main" val="0"/>
                        </a:ext>
                      </a:extLst>
                    </a:blip>
                    <a:srcRect r="18526"/>
                    <a:stretch>
                      <a:fillRect/>
                    </a:stretch>
                  </pic:blipFill>
                  <pic:spPr bwMode="auto">
                    <a:xfrm flipV="1">
                      <a:off x="0" y="0"/>
                      <a:ext cx="2446020" cy="1766166"/>
                    </a:xfrm>
                    <a:prstGeom prst="rect">
                      <a:avLst/>
                    </a:prstGeom>
                    <a:noFill/>
                    <a:ln>
                      <a:noFill/>
                    </a:ln>
                  </pic:spPr>
                </pic:pic>
              </a:graphicData>
            </a:graphic>
          </wp:inline>
        </w:drawing>
      </w:r>
    </w:p>
    <w:p w:rsidR="009B146B" w:rsidRPr="00F05C83" w:rsidRDefault="009B146B" w:rsidP="00F05C83">
      <w:pPr>
        <w:jc w:val="center"/>
        <w:rPr>
          <w:rFonts w:eastAsia="Times New Roman" w:cs="Times New Roman"/>
          <w:color w:val="auto"/>
          <w:sz w:val="28"/>
          <w:szCs w:val="28"/>
          <w:lang w:val="kk-KZ" w:eastAsia="ru-RU" w:bidi="ar-SA"/>
        </w:rPr>
      </w:pPr>
      <w:r w:rsidRPr="00F05C83">
        <w:rPr>
          <w:rFonts w:eastAsia="Times New Roman" w:cs="Times New Roman"/>
          <w:color w:val="auto"/>
          <w:lang w:val="kk-KZ" w:eastAsia="ru-RU" w:bidi="ar-SA"/>
        </w:rPr>
        <w:t>г</w:t>
      </w: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ғ</w:t>
      </w:r>
    </w:p>
    <w:p w:rsidR="009B146B" w:rsidRPr="00F05C83" w:rsidRDefault="006832FF" w:rsidP="00F05C83">
      <w:pPr>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t xml:space="preserve">       </w:t>
      </w:r>
      <w:r w:rsidR="009B146B" w:rsidRPr="00F05C83">
        <w:rPr>
          <w:rFonts w:eastAsia="Times New Roman" w:cs="Times New Roman"/>
          <w:noProof/>
          <w:color w:val="auto"/>
          <w:sz w:val="28"/>
          <w:szCs w:val="28"/>
          <w:lang w:val="ru-RU" w:eastAsia="ru-RU" w:bidi="ar-SA"/>
        </w:rPr>
        <w:drawing>
          <wp:inline distT="0" distB="0" distL="0" distR="0" wp14:anchorId="3089954E" wp14:editId="2931A003">
            <wp:extent cx="2690037" cy="1711842"/>
            <wp:effectExtent l="0" t="0" r="0" b="3175"/>
            <wp:docPr id="645326" name="Рисунок 645326" descr="IMG_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8057"/>
                    <pic:cNvPicPr>
                      <a:picLocks noChangeAspect="1" noChangeArrowheads="1"/>
                    </pic:cNvPicPr>
                  </pic:nvPicPr>
                  <pic:blipFill>
                    <a:blip r:embed="rId48">
                      <a:extLst>
                        <a:ext uri="{28A0092B-C50C-407E-A947-70E740481C1C}">
                          <a14:useLocalDpi xmlns:a14="http://schemas.microsoft.com/office/drawing/2010/main" val="0"/>
                        </a:ext>
                      </a:extLst>
                    </a:blip>
                    <a:srcRect l="26237"/>
                    <a:stretch>
                      <a:fillRect/>
                    </a:stretch>
                  </pic:blipFill>
                  <pic:spPr bwMode="auto">
                    <a:xfrm>
                      <a:off x="0" y="0"/>
                      <a:ext cx="2705222" cy="1721505"/>
                    </a:xfrm>
                    <a:prstGeom prst="rect">
                      <a:avLst/>
                    </a:prstGeom>
                    <a:noFill/>
                    <a:ln>
                      <a:noFill/>
                    </a:ln>
                  </pic:spPr>
                </pic:pic>
              </a:graphicData>
            </a:graphic>
          </wp:inline>
        </w:drawing>
      </w:r>
      <w:r w:rsidR="009B146B" w:rsidRPr="00F05C83">
        <w:rPr>
          <w:rFonts w:eastAsia="Times New Roman" w:cs="Times New Roman"/>
          <w:noProof/>
          <w:color w:val="auto"/>
          <w:sz w:val="28"/>
          <w:szCs w:val="28"/>
          <w:lang w:val="ru-RU" w:eastAsia="ru-RU" w:bidi="ar-SA"/>
        </w:rPr>
        <w:t xml:space="preserve">           </w:t>
      </w:r>
      <w:r w:rsidR="009B146B" w:rsidRPr="00F05C83">
        <w:rPr>
          <w:rFonts w:eastAsia="Times New Roman" w:cs="Times New Roman"/>
          <w:noProof/>
          <w:color w:val="auto"/>
          <w:sz w:val="28"/>
          <w:szCs w:val="28"/>
          <w:lang w:val="ru-RU" w:eastAsia="ru-RU" w:bidi="ar-SA"/>
        </w:rPr>
        <w:drawing>
          <wp:inline distT="0" distB="0" distL="0" distR="0" wp14:anchorId="6FD46249" wp14:editId="41CB8A7F">
            <wp:extent cx="2530549" cy="1711842"/>
            <wp:effectExtent l="0" t="0" r="3175" b="3175"/>
            <wp:docPr id="645327" name="Рисунок 645327" descr="IMG_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8063"/>
                    <pic:cNvPicPr>
                      <a:picLocks noChangeAspect="1" noChangeArrowheads="1"/>
                    </pic:cNvPicPr>
                  </pic:nvPicPr>
                  <pic:blipFill>
                    <a:blip r:embed="rId49">
                      <a:extLst>
                        <a:ext uri="{28A0092B-C50C-407E-A947-70E740481C1C}">
                          <a14:useLocalDpi xmlns:a14="http://schemas.microsoft.com/office/drawing/2010/main" val="0"/>
                        </a:ext>
                      </a:extLst>
                    </a:blip>
                    <a:srcRect l="14287" r="6348"/>
                    <a:stretch>
                      <a:fillRect/>
                    </a:stretch>
                  </pic:blipFill>
                  <pic:spPr bwMode="auto">
                    <a:xfrm>
                      <a:off x="0" y="0"/>
                      <a:ext cx="2532282" cy="1713014"/>
                    </a:xfrm>
                    <a:prstGeom prst="rect">
                      <a:avLst/>
                    </a:prstGeom>
                    <a:noFill/>
                    <a:ln>
                      <a:noFill/>
                    </a:ln>
                  </pic:spPr>
                </pic:pic>
              </a:graphicData>
            </a:graphic>
          </wp:inline>
        </w:drawing>
      </w:r>
      <w:r w:rsidR="009B146B" w:rsidRPr="00F05C83">
        <w:rPr>
          <w:rFonts w:eastAsia="Times New Roman" w:cs="Times New Roman"/>
          <w:color w:val="auto"/>
          <w:sz w:val="28"/>
          <w:szCs w:val="28"/>
          <w:lang w:val="ru-RU" w:eastAsia="ru-RU" w:bidi="ar-SA"/>
        </w:rPr>
        <w:t xml:space="preserve">  </w:t>
      </w:r>
    </w:p>
    <w:p w:rsidR="009B146B" w:rsidRPr="00F05C83" w:rsidRDefault="009B146B" w:rsidP="00F05C83">
      <w:pPr>
        <w:jc w:val="center"/>
        <w:rPr>
          <w:rFonts w:eastAsia="Times New Roman" w:cs="Times New Roman"/>
          <w:color w:val="auto"/>
          <w:lang w:val="kk-KZ" w:eastAsia="ru-RU" w:bidi="ar-SA"/>
        </w:rPr>
      </w:pPr>
      <w:r w:rsidRPr="00F05C83">
        <w:rPr>
          <w:rFonts w:eastAsia="Times New Roman" w:cs="Times New Roman"/>
          <w:color w:val="auto"/>
          <w:lang w:val="kk-KZ" w:eastAsia="ru-RU" w:bidi="ar-SA"/>
        </w:rPr>
        <w:t>д</w:t>
      </w: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е</w:t>
      </w:r>
    </w:p>
    <w:p w:rsidR="00192082" w:rsidRPr="00192082" w:rsidRDefault="00192082" w:rsidP="00192082">
      <w:pPr>
        <w:ind w:firstLine="709"/>
        <w:jc w:val="both"/>
        <w:rPr>
          <w:rFonts w:eastAsia="MS Mincho" w:cs="Times New Roman"/>
          <w:bCs/>
          <w:color w:val="auto"/>
          <w:sz w:val="16"/>
          <w:szCs w:val="16"/>
          <w:lang w:val="kk-KZ" w:eastAsia="ru-RU" w:bidi="ar-SA"/>
        </w:rPr>
      </w:pPr>
    </w:p>
    <w:p w:rsidR="009B146B" w:rsidRPr="00F05C83" w:rsidRDefault="009B146B" w:rsidP="00192082">
      <w:pPr>
        <w:ind w:firstLine="709"/>
        <w:jc w:val="both"/>
        <w:rPr>
          <w:rFonts w:eastAsia="MS Mincho" w:cs="Times New Roman"/>
          <w:bCs/>
          <w:color w:val="auto"/>
          <w:lang w:val="kk-KZ" w:eastAsia="ru-RU" w:bidi="ar-SA"/>
        </w:rPr>
      </w:pPr>
      <w:r w:rsidRPr="00F05C83">
        <w:rPr>
          <w:rFonts w:eastAsia="MS Mincho" w:cs="Times New Roman"/>
          <w:bCs/>
          <w:color w:val="auto"/>
          <w:lang w:val="kk-KZ" w:eastAsia="ru-RU" w:bidi="ar-SA"/>
        </w:rPr>
        <w:t>а</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қазбаның кенжары; ә</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төбе жыныстарын аралас бекіту (анкермен металл жақтаулы бекітпе); б, в</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тиісінше қазбаның сол жағы мен төбесі; г, ғ</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w:t>
      </w:r>
      <w:r w:rsidR="00192082">
        <w:rPr>
          <w:rFonts w:eastAsia="MS Mincho" w:cs="Times New Roman"/>
          <w:bCs/>
          <w:color w:val="auto"/>
          <w:lang w:val="kk-KZ" w:eastAsia="ru-RU" w:bidi="ar-SA"/>
        </w:rPr>
        <w:t xml:space="preserve"> </w:t>
      </w:r>
      <w:r w:rsidRPr="00F05C83">
        <w:rPr>
          <w:rFonts w:eastAsia="MS Mincho" w:cs="Times New Roman"/>
          <w:bCs/>
          <w:color w:val="auto"/>
          <w:lang w:val="kk-KZ" w:eastAsia="ru-RU" w:bidi="ar-SA"/>
        </w:rPr>
        <w:t>топырақ жыныстарын бұрыштар мен ортада шоғарлау; д, е-жақтардың құлауы және сығылуы</w:t>
      </w:r>
    </w:p>
    <w:p w:rsidR="006832FF" w:rsidRPr="00192082" w:rsidRDefault="006832FF" w:rsidP="00F05C83">
      <w:pPr>
        <w:jc w:val="center"/>
        <w:rPr>
          <w:rFonts w:eastAsia="MS Mincho" w:cs="Times New Roman"/>
          <w:bCs/>
          <w:color w:val="auto"/>
          <w:sz w:val="16"/>
          <w:szCs w:val="16"/>
          <w:lang w:val="kk-KZ" w:eastAsia="ru-RU" w:bidi="ar-SA"/>
        </w:rPr>
      </w:pPr>
    </w:p>
    <w:p w:rsidR="009B146B" w:rsidRPr="00F05C83" w:rsidRDefault="009B146B" w:rsidP="00F05C83">
      <w:pPr>
        <w:jc w:val="center"/>
        <w:rPr>
          <w:rFonts w:eastAsia="MS Mincho" w:cs="Times New Roman"/>
          <w:bCs/>
          <w:color w:val="auto"/>
          <w:sz w:val="28"/>
          <w:szCs w:val="28"/>
          <w:lang w:val="kk-KZ" w:eastAsia="ru-RU" w:bidi="ar-SA"/>
        </w:rPr>
      </w:pPr>
      <w:r w:rsidRPr="00F05C83">
        <w:rPr>
          <w:rFonts w:eastAsia="MS Mincho" w:cs="Times New Roman"/>
          <w:bCs/>
          <w:color w:val="auto"/>
          <w:sz w:val="28"/>
          <w:szCs w:val="28"/>
          <w:lang w:val="ru-RU" w:eastAsia="ru-RU" w:bidi="ar-SA"/>
        </w:rPr>
        <w:t>Сурет 3.4</w:t>
      </w:r>
      <w:r w:rsidR="00192082">
        <w:rPr>
          <w:rFonts w:eastAsia="MS Mincho" w:cs="Times New Roman"/>
          <w:bCs/>
          <w:color w:val="auto"/>
          <w:sz w:val="28"/>
          <w:szCs w:val="28"/>
          <w:lang w:val="ru-RU" w:eastAsia="ru-RU" w:bidi="ar-SA"/>
        </w:rPr>
        <w:t xml:space="preserve"> – </w:t>
      </w:r>
      <w:r w:rsidRPr="00F05C83">
        <w:rPr>
          <w:rFonts w:eastAsia="MS Mincho" w:cs="Times New Roman"/>
          <w:bCs/>
          <w:color w:val="auto"/>
          <w:sz w:val="28"/>
          <w:szCs w:val="28"/>
          <w:lang w:val="ru-RU" w:eastAsia="ru-RU" w:bidi="ar-SA"/>
        </w:rPr>
        <w:t>341к</w:t>
      </w:r>
      <w:r w:rsidRPr="00F05C83">
        <w:rPr>
          <w:rFonts w:eastAsia="MS Mincho" w:cs="Times New Roman"/>
          <w:bCs/>
          <w:color w:val="auto"/>
          <w:sz w:val="28"/>
          <w:szCs w:val="28"/>
          <w:vertAlign w:val="subscript"/>
          <w:lang w:val="ru-RU" w:eastAsia="ru-RU" w:bidi="ar-SA"/>
        </w:rPr>
        <w:t>18</w:t>
      </w:r>
      <w:r w:rsidRPr="00F05C83">
        <w:rPr>
          <w:rFonts w:eastAsia="MS Mincho" w:cs="Times New Roman"/>
          <w:bCs/>
          <w:color w:val="auto"/>
          <w:sz w:val="28"/>
          <w:szCs w:val="28"/>
          <w:lang w:val="ru-RU" w:eastAsia="ru-RU" w:bidi="ar-SA"/>
        </w:rPr>
        <w:t>-ю дренажды қуырғышты бекіту түрі</w:t>
      </w:r>
    </w:p>
    <w:p w:rsidR="009B146B" w:rsidRPr="00F05C83" w:rsidRDefault="009B146B" w:rsidP="00F05C83">
      <w:pPr>
        <w:jc w:val="center"/>
        <w:rPr>
          <w:rFonts w:eastAsia="Times New Roman" w:cs="Times New Roman"/>
          <w:bCs/>
          <w:color w:val="auto"/>
          <w:sz w:val="28"/>
          <w:szCs w:val="28"/>
          <w:lang w:val="kk-KZ" w:eastAsia="ru-RU" w:bidi="ar-SA"/>
        </w:rPr>
      </w:pPr>
    </w:p>
    <w:p w:rsidR="009B146B" w:rsidRPr="00F05C83" w:rsidRDefault="009B146B" w:rsidP="00F05C83">
      <w:pPr>
        <w:jc w:val="both"/>
        <w:rPr>
          <w:rFonts w:eastAsia="MS Mincho" w:cs="Times New Roman"/>
          <w:bCs/>
          <w:color w:val="auto"/>
          <w:sz w:val="28"/>
          <w:szCs w:val="28"/>
          <w:lang w:val="kk-KZ" w:eastAsia="ru-RU" w:bidi="ar-SA"/>
        </w:rPr>
      </w:pPr>
      <w:r w:rsidRPr="00F05C83">
        <w:rPr>
          <w:rFonts w:eastAsia="MS Mincho" w:cs="Times New Roman"/>
          <w:bCs/>
          <w:color w:val="auto"/>
          <w:sz w:val="28"/>
          <w:szCs w:val="28"/>
          <w:lang w:val="kk-KZ" w:eastAsia="ru-RU" w:bidi="ar-SA"/>
        </w:rPr>
        <w:lastRenderedPageBreak/>
        <w:t xml:space="preserve">           </w:t>
      </w:r>
      <w:r w:rsidRPr="00F05C83">
        <w:rPr>
          <w:rFonts w:eastAsia="MS Mincho" w:cs="Times New Roman"/>
          <w:noProof/>
          <w:color w:val="auto"/>
          <w:sz w:val="28"/>
          <w:szCs w:val="28"/>
          <w:lang w:val="ru-RU" w:eastAsia="ru-RU" w:bidi="ar-SA"/>
        </w:rPr>
        <w:drawing>
          <wp:inline distT="0" distB="0" distL="0" distR="0" wp14:anchorId="388D0D45" wp14:editId="1642CF75">
            <wp:extent cx="2434590" cy="1935480"/>
            <wp:effectExtent l="0" t="0" r="3810" b="7620"/>
            <wp:docPr id="645328" name="Рисунок 645328" descr="IMG_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80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4590" cy="1935480"/>
                    </a:xfrm>
                    <a:prstGeom prst="rect">
                      <a:avLst/>
                    </a:prstGeom>
                    <a:noFill/>
                    <a:ln>
                      <a:noFill/>
                    </a:ln>
                  </pic:spPr>
                </pic:pic>
              </a:graphicData>
            </a:graphic>
          </wp:inline>
        </w:drawing>
      </w:r>
      <w:r w:rsidRPr="00F05C83">
        <w:rPr>
          <w:rFonts w:eastAsia="MS Mincho" w:cs="Times New Roman"/>
          <w:bCs/>
          <w:color w:val="auto"/>
          <w:sz w:val="28"/>
          <w:szCs w:val="28"/>
          <w:lang w:val="kk-KZ" w:eastAsia="ru-RU" w:bidi="ar-SA"/>
        </w:rPr>
        <w:t xml:space="preserve">           </w:t>
      </w:r>
      <w:r w:rsidRPr="00F05C83">
        <w:rPr>
          <w:rFonts w:eastAsia="MS Mincho" w:cs="Times New Roman"/>
          <w:noProof/>
          <w:color w:val="auto"/>
          <w:sz w:val="28"/>
          <w:szCs w:val="28"/>
          <w:lang w:val="ru-RU" w:eastAsia="ru-RU" w:bidi="ar-SA"/>
        </w:rPr>
        <w:drawing>
          <wp:inline distT="0" distB="0" distL="0" distR="0" wp14:anchorId="1C1D889C" wp14:editId="340E78A1">
            <wp:extent cx="2446020" cy="1924050"/>
            <wp:effectExtent l="0" t="0" r="0" b="0"/>
            <wp:docPr id="645329" name="Рисунок 645329" descr="IMG_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80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6020" cy="1924050"/>
                    </a:xfrm>
                    <a:prstGeom prst="rect">
                      <a:avLst/>
                    </a:prstGeom>
                    <a:noFill/>
                    <a:ln>
                      <a:noFill/>
                    </a:ln>
                  </pic:spPr>
                </pic:pic>
              </a:graphicData>
            </a:graphic>
          </wp:inline>
        </w:drawing>
      </w:r>
    </w:p>
    <w:p w:rsidR="009B146B" w:rsidRPr="00F05C83" w:rsidRDefault="009B146B" w:rsidP="00F05C83">
      <w:pPr>
        <w:jc w:val="center"/>
        <w:rPr>
          <w:rFonts w:eastAsia="MS Mincho" w:cs="Times New Roman"/>
          <w:bCs/>
          <w:color w:val="auto"/>
          <w:sz w:val="28"/>
          <w:szCs w:val="28"/>
          <w:lang w:val="kk-KZ" w:eastAsia="ru-RU" w:bidi="ar-SA"/>
        </w:rPr>
      </w:pPr>
      <w:r w:rsidRPr="00F05C83">
        <w:rPr>
          <w:rFonts w:eastAsia="Times New Roman" w:cs="Times New Roman"/>
          <w:color w:val="auto"/>
          <w:lang w:val="kk-KZ" w:eastAsia="ru-RU" w:bidi="ar-SA"/>
        </w:rPr>
        <w:t>а                                                                       ә</w:t>
      </w:r>
    </w:p>
    <w:p w:rsidR="009B146B" w:rsidRPr="00F05C83" w:rsidRDefault="009B146B" w:rsidP="00F05C83">
      <w:pPr>
        <w:jc w:val="both"/>
        <w:rPr>
          <w:rFonts w:cs="Times New Roman"/>
          <w:noProof/>
          <w:color w:val="auto"/>
          <w:sz w:val="28"/>
          <w:szCs w:val="28"/>
          <w:lang w:val="kk-KZ" w:eastAsia="ru-RU" w:bidi="ar-SA"/>
        </w:rPr>
      </w:pPr>
      <w:r w:rsidRPr="00F05C83">
        <w:rPr>
          <w:rFonts w:eastAsia="MS Mincho" w:cs="Times New Roman"/>
          <w:bCs/>
          <w:color w:val="auto"/>
          <w:sz w:val="28"/>
          <w:szCs w:val="28"/>
          <w:lang w:val="kk-KZ" w:eastAsia="ru-RU" w:bidi="ar-SA"/>
        </w:rPr>
        <w:t xml:space="preserve">        </w:t>
      </w:r>
      <w:r w:rsidRPr="00F05C83">
        <w:rPr>
          <w:rFonts w:eastAsia="Times New Roman" w:cs="Times New Roman"/>
          <w:noProof/>
          <w:color w:val="auto"/>
          <w:sz w:val="28"/>
          <w:szCs w:val="28"/>
          <w:lang w:val="ru-RU" w:eastAsia="ru-RU" w:bidi="ar-SA"/>
        </w:rPr>
        <w:drawing>
          <wp:inline distT="0" distB="0" distL="0" distR="0" wp14:anchorId="2A36758E" wp14:editId="0648A3DA">
            <wp:extent cx="2529205" cy="1983105"/>
            <wp:effectExtent l="0" t="0" r="4445" b="0"/>
            <wp:docPr id="645330" name="Рисунок 645330" descr="dem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em5b.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9205" cy="1983105"/>
                    </a:xfrm>
                    <a:prstGeom prst="rect">
                      <a:avLst/>
                    </a:prstGeom>
                    <a:noFill/>
                    <a:ln>
                      <a:noFill/>
                    </a:ln>
                  </pic:spPr>
                </pic:pic>
              </a:graphicData>
            </a:graphic>
          </wp:inline>
        </w:drawing>
      </w:r>
      <w:r w:rsidRPr="00F05C83">
        <w:rPr>
          <w:rFonts w:eastAsia="Times New Roman" w:cs="Times New Roman"/>
          <w:noProof/>
          <w:color w:val="auto"/>
          <w:sz w:val="28"/>
          <w:szCs w:val="28"/>
          <w:lang w:val="kk-KZ" w:eastAsia="ru-RU" w:bidi="ar-SA"/>
        </w:rPr>
        <w:t xml:space="preserve">            </w:t>
      </w:r>
      <w:r w:rsidRPr="00F05C83">
        <w:rPr>
          <w:rFonts w:eastAsia="Times New Roman" w:cs="Times New Roman"/>
          <w:noProof/>
          <w:color w:val="auto"/>
          <w:sz w:val="28"/>
          <w:szCs w:val="28"/>
          <w:lang w:val="ru-RU" w:eastAsia="ru-RU" w:bidi="ar-SA"/>
        </w:rPr>
        <w:drawing>
          <wp:inline distT="0" distB="0" distL="0" distR="0" wp14:anchorId="2BC29ED0" wp14:editId="64536960">
            <wp:extent cx="2488987" cy="1975449"/>
            <wp:effectExtent l="0" t="0" r="6985" b="6350"/>
            <wp:docPr id="645331" name="Рисунок 645331" descr="dem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em5a.t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3645" cy="1979146"/>
                    </a:xfrm>
                    <a:prstGeom prst="rect">
                      <a:avLst/>
                    </a:prstGeom>
                    <a:noFill/>
                    <a:ln>
                      <a:noFill/>
                    </a:ln>
                  </pic:spPr>
                </pic:pic>
              </a:graphicData>
            </a:graphic>
          </wp:inline>
        </w:drawing>
      </w:r>
      <w:r w:rsidRPr="00F05C83">
        <w:rPr>
          <w:rFonts w:eastAsia="Times New Roman" w:cs="Times New Roman"/>
          <w:noProof/>
          <w:color w:val="auto"/>
          <w:sz w:val="28"/>
          <w:szCs w:val="28"/>
          <w:lang w:val="kk-KZ" w:eastAsia="ru-RU" w:bidi="ar-SA"/>
        </w:rPr>
        <w:t xml:space="preserve">           </w:t>
      </w:r>
    </w:p>
    <w:p w:rsidR="009B146B" w:rsidRPr="00F05C83" w:rsidRDefault="009B146B" w:rsidP="00F05C83">
      <w:pPr>
        <w:widowControl/>
        <w:ind w:left="720"/>
        <w:contextualSpacing/>
        <w:jc w:val="center"/>
        <w:rPr>
          <w:rFonts w:eastAsia="Times New Roman" w:cs="Times New Roman"/>
          <w:color w:val="auto"/>
          <w:lang w:val="kk-KZ" w:eastAsia="ar-SA" w:bidi="ar-SA"/>
        </w:rPr>
      </w:pPr>
      <w:r w:rsidRPr="00F05C83">
        <w:rPr>
          <w:rFonts w:eastAsia="Times New Roman" w:cs="Times New Roman"/>
          <w:color w:val="auto"/>
          <w:lang w:val="kk-KZ" w:eastAsia="ar-SA" w:bidi="ar-SA"/>
        </w:rPr>
        <w:t>б                                                                    в</w:t>
      </w:r>
    </w:p>
    <w:p w:rsidR="009B146B" w:rsidRPr="00192082" w:rsidRDefault="009B146B" w:rsidP="00F05C83">
      <w:pPr>
        <w:widowControl/>
        <w:ind w:left="720"/>
        <w:contextualSpacing/>
        <w:jc w:val="center"/>
        <w:rPr>
          <w:rFonts w:eastAsia="Times New Roman" w:cs="Times New Roman"/>
          <w:color w:val="auto"/>
          <w:sz w:val="16"/>
          <w:szCs w:val="16"/>
          <w:lang w:val="kk-KZ" w:eastAsia="ar-SA" w:bidi="ar-SA"/>
        </w:rPr>
      </w:pPr>
    </w:p>
    <w:p w:rsidR="009B146B" w:rsidRPr="00F05C83" w:rsidRDefault="009B146B" w:rsidP="00192082">
      <w:pPr>
        <w:ind w:firstLine="709"/>
        <w:jc w:val="both"/>
        <w:rPr>
          <w:rFonts w:eastAsia="MS Mincho" w:cs="Times New Roman"/>
          <w:bCs/>
          <w:color w:val="auto"/>
          <w:lang w:val="kk-KZ" w:eastAsia="ar-SA" w:bidi="ar-SA"/>
        </w:rPr>
      </w:pPr>
      <w:r w:rsidRPr="00F05C83">
        <w:rPr>
          <w:rFonts w:eastAsia="MS Mincho" w:cs="Times New Roman"/>
          <w:bCs/>
          <w:color w:val="auto"/>
          <w:lang w:val="kk-KZ" w:eastAsia="ar-SA" w:bidi="ar-SA"/>
        </w:rPr>
        <w:t>а, ә</w:t>
      </w:r>
      <w:r w:rsidR="00192082">
        <w:rPr>
          <w:rFonts w:eastAsia="MS Mincho" w:cs="Times New Roman"/>
          <w:bCs/>
          <w:color w:val="auto"/>
          <w:lang w:val="kk-KZ" w:eastAsia="ar-SA" w:bidi="ar-SA"/>
        </w:rPr>
        <w:t xml:space="preserve"> </w:t>
      </w:r>
      <w:r w:rsidRPr="00F05C83">
        <w:rPr>
          <w:rFonts w:eastAsia="MS Mincho" w:cs="Times New Roman"/>
          <w:bCs/>
          <w:color w:val="auto"/>
          <w:lang w:val="kk-KZ" w:eastAsia="ar-SA" w:bidi="ar-SA"/>
        </w:rPr>
        <w:t>-</w:t>
      </w:r>
      <w:r w:rsidR="00192082">
        <w:rPr>
          <w:rFonts w:eastAsia="MS Mincho" w:cs="Times New Roman"/>
          <w:bCs/>
          <w:color w:val="auto"/>
          <w:lang w:val="kk-KZ" w:eastAsia="ar-SA" w:bidi="ar-SA"/>
        </w:rPr>
        <w:t xml:space="preserve"> </w:t>
      </w:r>
      <w:r w:rsidRPr="00F05C83">
        <w:rPr>
          <w:rFonts w:eastAsia="MS Mincho" w:cs="Times New Roman"/>
          <w:bCs/>
          <w:color w:val="auto"/>
          <w:lang w:val="kk-KZ" w:eastAsia="ar-SA" w:bidi="ar-SA"/>
        </w:rPr>
        <w:t>анкер бекітпесінің торлы керілісінің деформациясы және үйменің артында тұрған кезде шатырдан шығып кету; б, в</w:t>
      </w:r>
      <w:r w:rsidR="00192082">
        <w:rPr>
          <w:rFonts w:eastAsia="MS Mincho" w:cs="Times New Roman"/>
          <w:bCs/>
          <w:color w:val="auto"/>
          <w:lang w:val="kk-KZ" w:eastAsia="ar-SA" w:bidi="ar-SA"/>
        </w:rPr>
        <w:t xml:space="preserve"> </w:t>
      </w:r>
      <w:r w:rsidRPr="00F05C83">
        <w:rPr>
          <w:rFonts w:eastAsia="MS Mincho" w:cs="Times New Roman"/>
          <w:bCs/>
          <w:color w:val="auto"/>
          <w:lang w:val="kk-KZ" w:eastAsia="ar-SA" w:bidi="ar-SA"/>
        </w:rPr>
        <w:t>-</w:t>
      </w:r>
      <w:r w:rsidR="00192082">
        <w:rPr>
          <w:rFonts w:eastAsia="MS Mincho" w:cs="Times New Roman"/>
          <w:bCs/>
          <w:color w:val="auto"/>
          <w:lang w:val="kk-KZ" w:eastAsia="ar-SA" w:bidi="ar-SA"/>
        </w:rPr>
        <w:t xml:space="preserve"> </w:t>
      </w:r>
      <w:r w:rsidRPr="00F05C83">
        <w:rPr>
          <w:rFonts w:eastAsia="MS Mincho" w:cs="Times New Roman"/>
          <w:bCs/>
          <w:color w:val="auto"/>
          <w:lang w:val="kk-KZ" w:eastAsia="ar-SA" w:bidi="ar-SA"/>
        </w:rPr>
        <w:t>анкерлер мен металл жақтаулы аркалы бекітпенің деформациясы</w:t>
      </w:r>
    </w:p>
    <w:p w:rsidR="009B146B" w:rsidRPr="00192082" w:rsidRDefault="009B146B" w:rsidP="00F05C83">
      <w:pPr>
        <w:tabs>
          <w:tab w:val="left" w:pos="0"/>
          <w:tab w:val="left" w:pos="993"/>
        </w:tabs>
        <w:jc w:val="center"/>
        <w:rPr>
          <w:sz w:val="16"/>
          <w:szCs w:val="16"/>
          <w:lang w:val="kk-KZ"/>
        </w:rPr>
      </w:pPr>
    </w:p>
    <w:p w:rsidR="009B146B" w:rsidRPr="00F05C83" w:rsidRDefault="009B146B" w:rsidP="00192082">
      <w:pPr>
        <w:jc w:val="center"/>
        <w:rPr>
          <w:rFonts w:eastAsia="MS Mincho" w:cs="Times New Roman"/>
          <w:bCs/>
          <w:color w:val="auto"/>
          <w:sz w:val="28"/>
          <w:szCs w:val="28"/>
          <w:lang w:val="kk-KZ" w:eastAsia="ar-SA" w:bidi="ar-SA"/>
        </w:rPr>
      </w:pPr>
      <w:r w:rsidRPr="00F05C83">
        <w:rPr>
          <w:rFonts w:eastAsia="MS Mincho" w:cs="Times New Roman"/>
          <w:bCs/>
          <w:color w:val="auto"/>
          <w:sz w:val="28"/>
          <w:szCs w:val="28"/>
          <w:lang w:val="kk-KZ" w:eastAsia="ar-SA" w:bidi="ar-SA"/>
        </w:rPr>
        <w:t>Сурет 3.5</w:t>
      </w:r>
      <w:r w:rsidR="00192082">
        <w:rPr>
          <w:rFonts w:eastAsia="MS Mincho" w:cs="Times New Roman"/>
          <w:bCs/>
          <w:color w:val="auto"/>
          <w:sz w:val="28"/>
          <w:szCs w:val="28"/>
          <w:lang w:val="kk-KZ" w:eastAsia="ar-SA" w:bidi="ar-SA"/>
        </w:rPr>
        <w:t xml:space="preserve"> –</w:t>
      </w:r>
      <w:r w:rsidRPr="00F05C83">
        <w:rPr>
          <w:rFonts w:eastAsia="MS Mincho" w:cs="Times New Roman"/>
          <w:bCs/>
          <w:color w:val="auto"/>
          <w:sz w:val="28"/>
          <w:szCs w:val="28"/>
          <w:lang w:val="kk-KZ" w:eastAsia="ar-SA" w:bidi="ar-SA"/>
        </w:rPr>
        <w:t xml:space="preserve"> Қарағанды көмір бассейнінің «Абай» шахтасындағы лаваның артында 341к</w:t>
      </w:r>
      <w:r w:rsidRPr="00F05C83">
        <w:rPr>
          <w:rFonts w:eastAsia="MS Mincho" w:cs="Times New Roman"/>
          <w:bCs/>
          <w:color w:val="auto"/>
          <w:sz w:val="28"/>
          <w:szCs w:val="28"/>
          <w:vertAlign w:val="subscript"/>
          <w:lang w:val="kk-KZ" w:eastAsia="ar-SA" w:bidi="ar-SA"/>
        </w:rPr>
        <w:t>18</w:t>
      </w:r>
      <w:r w:rsidRPr="00F05C83">
        <w:rPr>
          <w:rFonts w:eastAsia="MS Mincho" w:cs="Times New Roman"/>
          <w:bCs/>
          <w:color w:val="auto"/>
          <w:sz w:val="28"/>
          <w:szCs w:val="28"/>
          <w:lang w:val="kk-KZ" w:eastAsia="ar-SA" w:bidi="ar-SA"/>
        </w:rPr>
        <w:t>-ю конвейерлік қуақазын ұстау шарттары</w:t>
      </w:r>
    </w:p>
    <w:p w:rsidR="006832FF" w:rsidRPr="00F05C83" w:rsidRDefault="006832FF" w:rsidP="00F05C83">
      <w:pPr>
        <w:ind w:firstLine="567"/>
        <w:jc w:val="center"/>
        <w:rPr>
          <w:rFonts w:eastAsia="MS Mincho" w:cs="Times New Roman"/>
          <w:bCs/>
          <w:color w:val="auto"/>
          <w:sz w:val="28"/>
          <w:szCs w:val="28"/>
          <w:lang w:val="kk-KZ" w:eastAsia="ar-SA" w:bidi="ar-SA"/>
        </w:rPr>
      </w:pPr>
    </w:p>
    <w:p w:rsidR="009B146B" w:rsidRPr="00F05C83" w:rsidRDefault="009B146B" w:rsidP="00F05C83">
      <w:pPr>
        <w:rPr>
          <w:rFonts w:eastAsia="Times New Roman" w:cs="Times New Roman"/>
          <w:sz w:val="28"/>
          <w:szCs w:val="28"/>
          <w:lang w:val="kk-KZ" w:eastAsia="ru-RU" w:bidi="ar-SA"/>
        </w:rPr>
      </w:pPr>
      <w:r w:rsidRPr="00F05C83">
        <w:rPr>
          <w:rFonts w:eastAsia="Times New Roman" w:cs="Times New Roman"/>
          <w:sz w:val="28"/>
          <w:szCs w:val="28"/>
          <w:lang w:val="kk-KZ" w:eastAsia="ru-RU" w:bidi="ar-SA"/>
        </w:rPr>
        <w:t>Кесте 3.1</w:t>
      </w:r>
      <w:r w:rsidR="00192082">
        <w:rPr>
          <w:rFonts w:eastAsia="Times New Roman" w:cs="Times New Roman"/>
          <w:sz w:val="28"/>
          <w:szCs w:val="28"/>
          <w:lang w:val="kk-KZ" w:eastAsia="ru-RU" w:bidi="ar-SA"/>
        </w:rPr>
        <w:t xml:space="preserve"> – </w:t>
      </w:r>
      <w:r w:rsidRPr="00F05C83">
        <w:rPr>
          <w:rFonts w:eastAsia="Times New Roman" w:cs="Times New Roman"/>
          <w:sz w:val="28"/>
          <w:szCs w:val="28"/>
          <w:lang w:val="kk-KZ" w:eastAsia="ru-RU" w:bidi="ar-SA"/>
        </w:rPr>
        <w:t>«Абай» шахтасының 341к</w:t>
      </w:r>
      <w:r w:rsidRPr="00F05C83">
        <w:rPr>
          <w:rFonts w:eastAsia="Times New Roman" w:cs="Times New Roman"/>
          <w:sz w:val="28"/>
          <w:szCs w:val="28"/>
          <w:vertAlign w:val="subscript"/>
          <w:lang w:val="kk-KZ" w:eastAsia="ru-RU" w:bidi="ar-SA"/>
        </w:rPr>
        <w:t>18</w:t>
      </w:r>
      <w:r w:rsidRPr="00F05C83">
        <w:rPr>
          <w:rFonts w:eastAsia="Times New Roman" w:cs="Times New Roman"/>
          <w:sz w:val="28"/>
          <w:szCs w:val="28"/>
          <w:lang w:val="kk-KZ" w:eastAsia="ru-RU" w:bidi="ar-SA"/>
        </w:rPr>
        <w:t>-ю конвейерлік штрегінің сипаттамасы</w:t>
      </w:r>
    </w:p>
    <w:p w:rsidR="009B146B" w:rsidRPr="00192082" w:rsidRDefault="009B146B" w:rsidP="00F05C83">
      <w:pPr>
        <w:rPr>
          <w:rFonts w:cs="Times New Roman"/>
          <w:bCs/>
          <w:sz w:val="16"/>
          <w:szCs w:val="16"/>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8"/>
        <w:gridCol w:w="1427"/>
        <w:gridCol w:w="712"/>
        <w:gridCol w:w="1018"/>
        <w:gridCol w:w="1265"/>
        <w:gridCol w:w="1713"/>
        <w:gridCol w:w="1139"/>
      </w:tblGrid>
      <w:tr w:rsidR="009B146B" w:rsidRPr="00F05C83" w:rsidTr="00C97C2A">
        <w:trPr>
          <w:trHeight w:val="226"/>
        </w:trPr>
        <w:tc>
          <w:tcPr>
            <w:tcW w:w="1136"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192082">
            <w:pPr>
              <w:jc w:val="center"/>
              <w:rPr>
                <w:rFonts w:cs="Times New Roman"/>
                <w:bCs/>
                <w:lang w:val="ru-RU"/>
              </w:rPr>
            </w:pPr>
            <w:r w:rsidRPr="00F05C83">
              <w:rPr>
                <w:rFonts w:cs="Times New Roman"/>
                <w:bCs/>
                <w:lang w:val="ru-RU"/>
              </w:rPr>
              <w:t>Наименование выработки</w:t>
            </w:r>
          </w:p>
        </w:tc>
        <w:tc>
          <w:tcPr>
            <w:tcW w:w="758"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192082" w:rsidP="00192082">
            <w:pPr>
              <w:jc w:val="center"/>
              <w:rPr>
                <w:rFonts w:eastAsia="Times New Roman" w:cs="Times New Roman"/>
                <w:color w:val="auto"/>
                <w:lang w:val="ru-RU" w:eastAsia="ru-RU" w:bidi="ar-SA"/>
              </w:rPr>
            </w:pPr>
            <w:r w:rsidRPr="00F05C83">
              <w:rPr>
                <w:rFonts w:eastAsia="Times New Roman" w:cs="Times New Roman"/>
                <w:color w:val="auto"/>
                <w:lang w:val="kk-KZ" w:eastAsia="ru-RU" w:bidi="ar-SA"/>
              </w:rPr>
              <w:t>Ұзындығы</w:t>
            </w:r>
            <w:r w:rsidR="009B146B" w:rsidRPr="00F05C83">
              <w:rPr>
                <w:rFonts w:eastAsia="Times New Roman" w:cs="Times New Roman"/>
                <w:color w:val="auto"/>
                <w:lang w:val="ru-RU" w:eastAsia="ru-RU" w:bidi="ar-SA"/>
              </w:rPr>
              <w:t>, м</w:t>
            </w:r>
          </w:p>
        </w:tc>
        <w:tc>
          <w:tcPr>
            <w:tcW w:w="378"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192082" w:rsidP="00192082">
            <w:pPr>
              <w:jc w:val="center"/>
              <w:rPr>
                <w:rFonts w:eastAsia="Times New Roman" w:cs="Times New Roman"/>
                <w:color w:val="auto"/>
                <w:lang w:val="ru-RU" w:eastAsia="ru-RU" w:bidi="ar-SA"/>
              </w:rPr>
            </w:pPr>
            <w:r w:rsidRPr="00F05C83">
              <w:rPr>
                <w:rFonts w:eastAsia="Times New Roman" w:cs="Times New Roman"/>
                <w:color w:val="auto"/>
                <w:lang w:val="kk-KZ" w:eastAsia="ru-RU" w:bidi="ar-SA"/>
              </w:rPr>
              <w:t>Е</w:t>
            </w:r>
            <w:r w:rsidR="009B146B" w:rsidRPr="00F05C83">
              <w:rPr>
                <w:rFonts w:eastAsia="Times New Roman" w:cs="Times New Roman"/>
                <w:color w:val="auto"/>
                <w:lang w:val="kk-KZ" w:eastAsia="ru-RU" w:bidi="ar-SA"/>
              </w:rPr>
              <w:t>ні</w:t>
            </w:r>
            <w:r w:rsidR="009B146B" w:rsidRPr="00F05C83">
              <w:rPr>
                <w:rFonts w:eastAsia="Times New Roman" w:cs="Times New Roman"/>
                <w:color w:val="auto"/>
                <w:lang w:val="ru-RU" w:eastAsia="ru-RU" w:bidi="ar-SA"/>
              </w:rPr>
              <w:t>,</w:t>
            </w:r>
          </w:p>
          <w:p w:rsidR="009B146B" w:rsidRPr="00F05C83" w:rsidRDefault="009B146B" w:rsidP="00192082">
            <w:pPr>
              <w:jc w:val="center"/>
              <w:rPr>
                <w:rFonts w:eastAsia="Times New Roman" w:cs="Times New Roman"/>
                <w:color w:val="auto"/>
                <w:lang w:val="ru-RU" w:eastAsia="ru-RU" w:bidi="ar-SA"/>
              </w:rPr>
            </w:pPr>
            <w:r w:rsidRPr="00F05C83">
              <w:rPr>
                <w:rFonts w:eastAsia="Times New Roman" w:cs="Times New Roman"/>
                <w:color w:val="auto"/>
                <w:lang w:val="ru-RU" w:eastAsia="ru-RU" w:bidi="ar-SA"/>
              </w:rPr>
              <w:t>м</w:t>
            </w:r>
          </w:p>
        </w:tc>
        <w:tc>
          <w:tcPr>
            <w:tcW w:w="541"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192082" w:rsidP="00C97C2A">
            <w:pPr>
              <w:ind w:right="-93"/>
              <w:jc w:val="center"/>
              <w:rPr>
                <w:rFonts w:eastAsia="Times New Roman" w:cs="Times New Roman"/>
                <w:color w:val="auto"/>
                <w:lang w:val="ru-RU" w:eastAsia="ru-RU" w:bidi="ar-SA"/>
              </w:rPr>
            </w:pPr>
            <w:r w:rsidRPr="00F05C83">
              <w:rPr>
                <w:rFonts w:eastAsia="Times New Roman" w:cs="Times New Roman"/>
                <w:color w:val="auto"/>
                <w:lang w:val="kk-KZ" w:eastAsia="ru-RU" w:bidi="ar-SA"/>
              </w:rPr>
              <w:t>Биіктігі</w:t>
            </w:r>
            <w:r w:rsidR="009B146B" w:rsidRPr="00F05C83">
              <w:rPr>
                <w:rFonts w:eastAsia="Times New Roman" w:cs="Times New Roman"/>
                <w:color w:val="auto"/>
                <w:lang w:val="ru-RU" w:eastAsia="ru-RU" w:bidi="ar-SA"/>
              </w:rPr>
              <w:t>, м</w:t>
            </w:r>
          </w:p>
        </w:tc>
        <w:tc>
          <w:tcPr>
            <w:tcW w:w="672"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192082">
            <w:pPr>
              <w:jc w:val="center"/>
              <w:rPr>
                <w:rFonts w:eastAsia="Times New Roman" w:cs="Times New Roman"/>
                <w:color w:val="auto"/>
                <w:lang w:val="ru-RU" w:eastAsia="ru-RU" w:bidi="ar-SA"/>
              </w:rPr>
            </w:pPr>
            <w:r w:rsidRPr="00F05C83">
              <w:rPr>
                <w:rFonts w:eastAsia="Times New Roman" w:cs="Times New Roman"/>
                <w:color w:val="auto"/>
                <w:lang w:val="kk-KZ" w:eastAsia="ru-RU" w:bidi="ar-SA"/>
              </w:rPr>
              <w:t>Қима алаңы</w:t>
            </w:r>
            <w:r w:rsidRPr="00F05C83">
              <w:rPr>
                <w:rFonts w:eastAsia="Times New Roman" w:cs="Times New Roman"/>
                <w:color w:val="auto"/>
                <w:lang w:val="ru-RU" w:eastAsia="ru-RU" w:bidi="ar-SA"/>
              </w:rPr>
              <w:t>, м</w:t>
            </w:r>
            <w:r w:rsidRPr="00F05C83">
              <w:rPr>
                <w:rFonts w:eastAsia="Times New Roman" w:cs="Times New Roman"/>
                <w:color w:val="auto"/>
                <w:vertAlign w:val="superscript"/>
                <w:lang w:val="ru-RU" w:eastAsia="ru-RU" w:bidi="ar-SA"/>
              </w:rPr>
              <w:t>2</w:t>
            </w:r>
          </w:p>
        </w:tc>
        <w:tc>
          <w:tcPr>
            <w:tcW w:w="910"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192082">
            <w:pPr>
              <w:jc w:val="center"/>
              <w:rPr>
                <w:rFonts w:cs="Times New Roman"/>
                <w:bCs/>
                <w:lang w:val="ru-RU"/>
              </w:rPr>
            </w:pPr>
            <w:r w:rsidRPr="00F05C83">
              <w:rPr>
                <w:rFonts w:cs="Times New Roman"/>
                <w:bCs/>
                <w:lang w:val="ru-RU"/>
              </w:rPr>
              <w:t>Бекіту</w:t>
            </w:r>
          </w:p>
          <w:p w:rsidR="009B146B" w:rsidRPr="00F05C83" w:rsidRDefault="009B146B" w:rsidP="00192082">
            <w:pPr>
              <w:jc w:val="center"/>
              <w:rPr>
                <w:rFonts w:cs="Times New Roman"/>
                <w:bCs/>
                <w:lang w:val="ru-RU"/>
              </w:rPr>
            </w:pPr>
            <w:r w:rsidRPr="00F05C83">
              <w:rPr>
                <w:rFonts w:cs="Times New Roman"/>
                <w:bCs/>
                <w:lang w:val="ru-RU"/>
              </w:rPr>
              <w:t>түрі</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192082">
            <w:pPr>
              <w:jc w:val="center"/>
              <w:rPr>
                <w:rFonts w:cs="Times New Roman"/>
                <w:lang w:val="ru-RU"/>
              </w:rPr>
            </w:pPr>
            <w:r w:rsidRPr="00F05C83">
              <w:rPr>
                <w:rFonts w:cs="Times New Roman"/>
                <w:lang w:val="ru-RU"/>
              </w:rPr>
              <w:t>Тығыздау түрі</w:t>
            </w:r>
          </w:p>
        </w:tc>
      </w:tr>
      <w:tr w:rsidR="009B146B" w:rsidRPr="00F05C83" w:rsidTr="00C97C2A">
        <w:trPr>
          <w:trHeight w:val="916"/>
        </w:trPr>
        <w:tc>
          <w:tcPr>
            <w:tcW w:w="1136"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rPr>
            </w:pPr>
            <w:r w:rsidRPr="00F05C83">
              <w:rPr>
                <w:rFonts w:cs="Times New Roman"/>
                <w:bCs/>
                <w:lang w:val="ru-RU"/>
              </w:rPr>
              <w:t>Біріктірілген</w:t>
            </w:r>
            <w:r w:rsidRPr="00F05C83">
              <w:rPr>
                <w:rFonts w:cs="Times New Roman"/>
                <w:bCs/>
              </w:rPr>
              <w:t xml:space="preserve"> </w:t>
            </w:r>
            <w:r w:rsidRPr="00F05C83">
              <w:rPr>
                <w:rFonts w:cs="Times New Roman"/>
                <w:bCs/>
                <w:lang w:val="ru-RU"/>
              </w:rPr>
              <w:t>бекіт</w:t>
            </w:r>
            <w:r w:rsidR="00C97C2A" w:rsidRPr="00C97C2A">
              <w:rPr>
                <w:rFonts w:cs="Times New Roman"/>
                <w:bCs/>
              </w:rPr>
              <w:t xml:space="preserve"> </w:t>
            </w:r>
            <w:r w:rsidRPr="00F05C83">
              <w:rPr>
                <w:rFonts w:cs="Times New Roman"/>
                <w:bCs/>
                <w:lang w:val="ru-RU"/>
              </w:rPr>
              <w:t>песі</w:t>
            </w:r>
            <w:r w:rsidRPr="00F05C83">
              <w:rPr>
                <w:rFonts w:cs="Times New Roman"/>
                <w:bCs/>
              </w:rPr>
              <w:t xml:space="preserve"> </w:t>
            </w:r>
            <w:r w:rsidRPr="00F05C83">
              <w:rPr>
                <w:rFonts w:cs="Times New Roman"/>
                <w:bCs/>
                <w:lang w:val="ru-RU"/>
              </w:rPr>
              <w:t>бар</w:t>
            </w:r>
            <w:r w:rsidRPr="00F05C83">
              <w:rPr>
                <w:rFonts w:cs="Times New Roman"/>
                <w:bCs/>
              </w:rPr>
              <w:t xml:space="preserve"> 341</w:t>
            </w:r>
            <w:r w:rsidRPr="00F05C83">
              <w:rPr>
                <w:rFonts w:cs="Times New Roman"/>
                <w:bCs/>
                <w:lang w:val="ru-RU"/>
              </w:rPr>
              <w:t>к</w:t>
            </w:r>
            <w:r w:rsidRPr="00F05C83">
              <w:rPr>
                <w:rFonts w:cs="Times New Roman"/>
                <w:bCs/>
                <w:vertAlign w:val="subscript"/>
              </w:rPr>
              <w:t>11</w:t>
            </w:r>
            <w:r w:rsidRPr="00F05C83">
              <w:rPr>
                <w:rFonts w:cs="Times New Roman"/>
                <w:bCs/>
              </w:rPr>
              <w:t>-</w:t>
            </w:r>
            <w:r w:rsidRPr="00F05C83">
              <w:rPr>
                <w:rFonts w:cs="Times New Roman"/>
                <w:bCs/>
                <w:lang w:val="ru-RU"/>
              </w:rPr>
              <w:t>ю</w:t>
            </w:r>
            <w:r w:rsidRPr="00F05C83">
              <w:rPr>
                <w:rFonts w:cs="Times New Roman"/>
                <w:bCs/>
              </w:rPr>
              <w:t xml:space="preserve"> </w:t>
            </w:r>
            <w:r w:rsidRPr="00F05C83">
              <w:rPr>
                <w:rFonts w:cs="Times New Roman"/>
                <w:bCs/>
                <w:lang w:val="ru-RU"/>
              </w:rPr>
              <w:t>дренаждық</w:t>
            </w:r>
            <w:r w:rsidRPr="00F05C83">
              <w:rPr>
                <w:rFonts w:cs="Times New Roman"/>
                <w:bCs/>
              </w:rPr>
              <w:t xml:space="preserve"> </w:t>
            </w:r>
            <w:r w:rsidRPr="00F05C83">
              <w:rPr>
                <w:rFonts w:cs="Times New Roman"/>
                <w:bCs/>
                <w:lang w:val="ru-RU"/>
              </w:rPr>
              <w:t>штрек</w:t>
            </w:r>
          </w:p>
        </w:tc>
        <w:tc>
          <w:tcPr>
            <w:tcW w:w="758"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rPr>
            </w:pPr>
            <w:r w:rsidRPr="00F05C83">
              <w:rPr>
                <w:rFonts w:cs="Times New Roman"/>
                <w:bCs/>
              </w:rPr>
              <w:t>500</w:t>
            </w:r>
          </w:p>
        </w:tc>
        <w:tc>
          <w:tcPr>
            <w:tcW w:w="378"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rPr>
              <w:t>5,8/</w:t>
            </w:r>
          </w:p>
          <w:p w:rsidR="009B146B" w:rsidRPr="00F05C83" w:rsidRDefault="009B146B" w:rsidP="00F05C83">
            <w:pPr>
              <w:jc w:val="center"/>
              <w:rPr>
                <w:rFonts w:cs="Times New Roman"/>
                <w:bCs/>
              </w:rPr>
            </w:pPr>
            <w:r w:rsidRPr="00F05C83">
              <w:rPr>
                <w:rFonts w:cs="Times New Roman"/>
                <w:bCs/>
              </w:rPr>
              <w:t>5,4</w:t>
            </w:r>
          </w:p>
        </w:tc>
        <w:tc>
          <w:tcPr>
            <w:tcW w:w="541"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 xml:space="preserve">  </w:t>
            </w:r>
            <w:r w:rsidRPr="00F05C83">
              <w:rPr>
                <w:rFonts w:cs="Times New Roman"/>
                <w:bCs/>
              </w:rPr>
              <w:t>3,75/</w:t>
            </w:r>
          </w:p>
          <w:p w:rsidR="009B146B" w:rsidRPr="00F05C83" w:rsidRDefault="009B146B" w:rsidP="00F05C83">
            <w:pPr>
              <w:jc w:val="center"/>
              <w:rPr>
                <w:rFonts w:cs="Times New Roman"/>
                <w:bCs/>
              </w:rPr>
            </w:pPr>
            <w:r w:rsidRPr="00F05C83">
              <w:rPr>
                <w:rFonts w:cs="Times New Roman"/>
                <w:bCs/>
                <w:lang w:val="ru-RU"/>
              </w:rPr>
              <w:t>3,</w:t>
            </w:r>
            <w:r w:rsidRPr="00F05C83">
              <w:rPr>
                <w:rFonts w:cs="Times New Roman"/>
                <w:bCs/>
              </w:rPr>
              <w:t>5</w:t>
            </w:r>
          </w:p>
        </w:tc>
        <w:tc>
          <w:tcPr>
            <w:tcW w:w="672"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rPr>
            </w:pPr>
            <w:r w:rsidRPr="00F05C83">
              <w:rPr>
                <w:rFonts w:cs="Times New Roman"/>
                <w:bCs/>
              </w:rPr>
              <w:t>17,4/14,5</w:t>
            </w:r>
          </w:p>
        </w:tc>
        <w:tc>
          <w:tcPr>
            <w:tcW w:w="910"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МАБ</w:t>
            </w:r>
          </w:p>
          <w:p w:rsidR="009B146B" w:rsidRPr="00F05C83" w:rsidRDefault="009B146B" w:rsidP="00F05C83">
            <w:pPr>
              <w:jc w:val="center"/>
              <w:rPr>
                <w:rFonts w:cs="Times New Roman"/>
                <w:bCs/>
                <w:lang w:val="ru-RU"/>
              </w:rPr>
            </w:pPr>
            <w:r w:rsidRPr="00F05C83">
              <w:rPr>
                <w:rFonts w:cs="Times New Roman"/>
                <w:bCs/>
                <w:lang w:val="ru-RU"/>
              </w:rPr>
              <w:t>2р/</w:t>
            </w:r>
            <w:r w:rsidR="00A82B01" w:rsidRPr="00F05C83">
              <w:rPr>
                <w:rFonts w:cs="Times New Roman"/>
                <w:bCs/>
                <w:lang w:val="ru-RU"/>
              </w:rPr>
              <w:t xml:space="preserve"> шаршы</w:t>
            </w:r>
            <w:r w:rsidRPr="00F05C83">
              <w:rPr>
                <w:rFonts w:cs="Times New Roman"/>
                <w:bCs/>
                <w:lang w:val="ru-RU"/>
              </w:rPr>
              <w:t xml:space="preserve">.м, </w:t>
            </w:r>
            <w:r w:rsidR="00A82B01" w:rsidRPr="00F05C83">
              <w:rPr>
                <w:rFonts w:cs="Times New Roman"/>
                <w:bCs/>
                <w:lang w:val="ru-RU"/>
              </w:rPr>
              <w:t>анкері</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rPr>
            </w:pPr>
            <w:r w:rsidRPr="00F05C83">
              <w:rPr>
                <w:rFonts w:cs="Times New Roman"/>
                <w:bCs/>
              </w:rPr>
              <w:t>ММ</w:t>
            </w:r>
          </w:p>
        </w:tc>
      </w:tr>
      <w:tr w:rsidR="009B146B" w:rsidRPr="00F05C83" w:rsidTr="00C97C2A">
        <w:trPr>
          <w:trHeight w:val="60"/>
        </w:trPr>
        <w:tc>
          <w:tcPr>
            <w:tcW w:w="1136"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rPr>
            </w:pPr>
            <w:r w:rsidRPr="00F05C83">
              <w:rPr>
                <w:rFonts w:cs="Times New Roman"/>
                <w:bCs/>
                <w:lang w:val="ru-RU"/>
              </w:rPr>
              <w:t>Бір</w:t>
            </w:r>
            <w:r w:rsidRPr="00F05C83">
              <w:rPr>
                <w:rFonts w:cs="Times New Roman"/>
                <w:bCs/>
              </w:rPr>
              <w:t xml:space="preserve"> </w:t>
            </w:r>
            <w:r w:rsidRPr="00F05C83">
              <w:rPr>
                <w:rFonts w:cs="Times New Roman"/>
                <w:bCs/>
                <w:lang w:val="ru-RU"/>
              </w:rPr>
              <w:t>деңгейлі</w:t>
            </w:r>
            <w:r w:rsidRPr="00F05C83">
              <w:rPr>
                <w:rFonts w:cs="Times New Roman"/>
                <w:bCs/>
              </w:rPr>
              <w:t xml:space="preserve"> </w:t>
            </w:r>
            <w:r w:rsidRPr="00F05C83">
              <w:rPr>
                <w:rFonts w:cs="Times New Roman"/>
                <w:bCs/>
                <w:lang w:val="ru-RU"/>
              </w:rPr>
              <w:t>анкер</w:t>
            </w:r>
            <w:r w:rsidR="00C97C2A" w:rsidRPr="00C97C2A">
              <w:rPr>
                <w:rFonts w:cs="Times New Roman"/>
                <w:bCs/>
              </w:rPr>
              <w:t xml:space="preserve"> </w:t>
            </w:r>
            <w:r w:rsidRPr="00F05C83">
              <w:rPr>
                <w:rFonts w:cs="Times New Roman"/>
                <w:bCs/>
                <w:lang w:val="ru-RU"/>
              </w:rPr>
              <w:t>лік</w:t>
            </w:r>
            <w:r w:rsidRPr="00F05C83">
              <w:rPr>
                <w:rFonts w:cs="Times New Roman"/>
                <w:bCs/>
              </w:rPr>
              <w:t xml:space="preserve"> </w:t>
            </w:r>
            <w:r w:rsidRPr="00F05C83">
              <w:rPr>
                <w:rFonts w:cs="Times New Roman"/>
                <w:bCs/>
                <w:lang w:val="ru-RU"/>
              </w:rPr>
              <w:t>бекітпесі</w:t>
            </w:r>
            <w:r w:rsidRPr="00F05C83">
              <w:rPr>
                <w:rFonts w:cs="Times New Roman"/>
                <w:bCs/>
              </w:rPr>
              <w:t xml:space="preserve"> </w:t>
            </w:r>
            <w:r w:rsidRPr="00F05C83">
              <w:rPr>
                <w:rFonts w:cs="Times New Roman"/>
                <w:bCs/>
                <w:lang w:val="ru-RU"/>
              </w:rPr>
              <w:t>бар</w:t>
            </w:r>
            <w:r w:rsidRPr="00F05C83">
              <w:rPr>
                <w:rFonts w:cs="Times New Roman"/>
                <w:bCs/>
              </w:rPr>
              <w:t xml:space="preserve"> 341</w:t>
            </w:r>
            <w:r w:rsidRPr="00F05C83">
              <w:rPr>
                <w:rFonts w:cs="Times New Roman"/>
                <w:bCs/>
                <w:lang w:val="ru-RU"/>
              </w:rPr>
              <w:t>к</w:t>
            </w:r>
            <w:r w:rsidRPr="00F05C83">
              <w:rPr>
                <w:rFonts w:cs="Times New Roman"/>
                <w:bCs/>
                <w:vertAlign w:val="subscript"/>
              </w:rPr>
              <w:t>11</w:t>
            </w:r>
            <w:r w:rsidRPr="00F05C83">
              <w:rPr>
                <w:rFonts w:cs="Times New Roman"/>
                <w:bCs/>
              </w:rPr>
              <w:t>-</w:t>
            </w:r>
            <w:r w:rsidRPr="00F05C83">
              <w:rPr>
                <w:rFonts w:cs="Times New Roman"/>
                <w:bCs/>
                <w:lang w:val="ru-RU"/>
              </w:rPr>
              <w:t>ю</w:t>
            </w:r>
            <w:r w:rsidRPr="00F05C83">
              <w:rPr>
                <w:rFonts w:cs="Times New Roman"/>
                <w:bCs/>
              </w:rPr>
              <w:t xml:space="preserve"> </w:t>
            </w:r>
            <w:r w:rsidRPr="00F05C83">
              <w:rPr>
                <w:rFonts w:cs="Times New Roman"/>
                <w:bCs/>
                <w:lang w:val="ru-RU"/>
              </w:rPr>
              <w:t>дренаждық</w:t>
            </w:r>
            <w:r w:rsidRPr="00F05C83">
              <w:rPr>
                <w:rFonts w:cs="Times New Roman"/>
                <w:bCs/>
              </w:rPr>
              <w:t xml:space="preserve"> </w:t>
            </w:r>
            <w:r w:rsidRPr="00F05C83">
              <w:rPr>
                <w:rFonts w:cs="Times New Roman"/>
                <w:bCs/>
                <w:lang w:val="ru-RU"/>
              </w:rPr>
              <w:t>штрек</w:t>
            </w:r>
          </w:p>
        </w:tc>
        <w:tc>
          <w:tcPr>
            <w:tcW w:w="758"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rPr>
            </w:pPr>
            <w:r w:rsidRPr="00F05C83">
              <w:rPr>
                <w:rFonts w:cs="Times New Roman"/>
                <w:bCs/>
              </w:rPr>
              <w:t>500</w:t>
            </w:r>
          </w:p>
        </w:tc>
        <w:tc>
          <w:tcPr>
            <w:tcW w:w="378"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4,5</w:t>
            </w:r>
            <w:r w:rsidRPr="00F05C83">
              <w:rPr>
                <w:rFonts w:cs="Times New Roman"/>
                <w:bCs/>
              </w:rPr>
              <w:t>/</w:t>
            </w:r>
          </w:p>
          <w:p w:rsidR="009B146B" w:rsidRPr="00F05C83" w:rsidRDefault="009B146B" w:rsidP="00F05C83">
            <w:pPr>
              <w:jc w:val="center"/>
              <w:rPr>
                <w:rFonts w:cs="Times New Roman"/>
                <w:bCs/>
              </w:rPr>
            </w:pPr>
            <w:r w:rsidRPr="00F05C83">
              <w:rPr>
                <w:rFonts w:cs="Times New Roman"/>
                <w:bCs/>
                <w:lang w:val="ru-RU"/>
              </w:rPr>
              <w:t>4</w:t>
            </w:r>
            <w:r w:rsidRPr="00F05C83">
              <w:rPr>
                <w:rFonts w:cs="Times New Roman"/>
                <w:bCs/>
              </w:rPr>
              <w:t>,4</w:t>
            </w:r>
          </w:p>
        </w:tc>
        <w:tc>
          <w:tcPr>
            <w:tcW w:w="541"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 xml:space="preserve">  </w:t>
            </w:r>
            <w:r w:rsidRPr="00F05C83">
              <w:rPr>
                <w:rFonts w:cs="Times New Roman"/>
                <w:bCs/>
              </w:rPr>
              <w:t>3,</w:t>
            </w:r>
            <w:r w:rsidRPr="00F05C83">
              <w:rPr>
                <w:rFonts w:cs="Times New Roman"/>
                <w:bCs/>
                <w:lang w:val="ru-RU"/>
              </w:rPr>
              <w:t>0</w:t>
            </w:r>
            <w:r w:rsidRPr="00F05C83">
              <w:rPr>
                <w:rFonts w:cs="Times New Roman"/>
                <w:bCs/>
              </w:rPr>
              <w:t>/</w:t>
            </w:r>
          </w:p>
          <w:p w:rsidR="009B146B" w:rsidRPr="00F05C83" w:rsidRDefault="009B146B" w:rsidP="00F05C83">
            <w:pPr>
              <w:jc w:val="center"/>
              <w:rPr>
                <w:rFonts w:cs="Times New Roman"/>
                <w:bCs/>
                <w:lang w:val="ru-RU"/>
              </w:rPr>
            </w:pPr>
            <w:r w:rsidRPr="00F05C83">
              <w:rPr>
                <w:rFonts w:cs="Times New Roman"/>
                <w:bCs/>
                <w:lang w:val="ru-RU"/>
              </w:rPr>
              <w:t>3,0</w:t>
            </w:r>
          </w:p>
        </w:tc>
        <w:tc>
          <w:tcPr>
            <w:tcW w:w="672"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14</w:t>
            </w:r>
            <w:r w:rsidRPr="00F05C83">
              <w:rPr>
                <w:rFonts w:cs="Times New Roman"/>
                <w:bCs/>
              </w:rPr>
              <w:t>,4/14,</w:t>
            </w:r>
            <w:r w:rsidRPr="00F05C83">
              <w:rPr>
                <w:rFonts w:cs="Times New Roman"/>
                <w:bCs/>
                <w:lang w:val="ru-RU"/>
              </w:rPr>
              <w:t>0</w:t>
            </w:r>
          </w:p>
        </w:tc>
        <w:tc>
          <w:tcPr>
            <w:tcW w:w="910"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 xml:space="preserve">төбе-11анкер/бүйір-6 </w:t>
            </w:r>
            <w:r w:rsidR="00A82B01" w:rsidRPr="00F05C83">
              <w:rPr>
                <w:rFonts w:cs="Times New Roman"/>
                <w:bCs/>
                <w:lang w:val="ru-RU"/>
              </w:rPr>
              <w:t>шаршы</w:t>
            </w:r>
            <w:r w:rsidRPr="00F05C83">
              <w:rPr>
                <w:rFonts w:cs="Times New Roman"/>
                <w:bCs/>
                <w:lang w:val="ru-RU"/>
              </w:rPr>
              <w:t>. м</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jc w:val="center"/>
              <w:rPr>
                <w:rFonts w:cs="Times New Roman"/>
                <w:bCs/>
                <w:lang w:val="ru-RU"/>
              </w:rPr>
            </w:pPr>
            <w:r w:rsidRPr="00F05C83">
              <w:rPr>
                <w:rFonts w:cs="Times New Roman"/>
                <w:bCs/>
                <w:lang w:val="ru-RU"/>
              </w:rPr>
              <w:t>ММ</w:t>
            </w:r>
          </w:p>
        </w:tc>
      </w:tr>
    </w:tbl>
    <w:p w:rsidR="0035197D" w:rsidRDefault="0035197D" w:rsidP="00F05C83">
      <w:pPr>
        <w:shd w:val="clear" w:color="auto" w:fill="FFFFFF"/>
        <w:tabs>
          <w:tab w:val="left" w:pos="709"/>
        </w:tabs>
        <w:jc w:val="both"/>
        <w:rPr>
          <w:rFonts w:cs="Times New Roman"/>
          <w:bCs/>
          <w:sz w:val="28"/>
          <w:szCs w:val="28"/>
          <w:lang w:val="kk-KZ"/>
        </w:rPr>
      </w:pPr>
    </w:p>
    <w:p w:rsidR="0035197D" w:rsidRPr="00F05C83" w:rsidRDefault="0035197D" w:rsidP="0035197D">
      <w:pPr>
        <w:ind w:firstLine="709"/>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Қойнауқаттың сулануы 2-3 м</w:t>
      </w:r>
      <w:r w:rsidRPr="00F05C83">
        <w:rPr>
          <w:rFonts w:eastAsia="Times New Roman" w:cs="Times New Roman"/>
          <w:sz w:val="28"/>
          <w:szCs w:val="28"/>
          <w:vertAlign w:val="superscript"/>
          <w:lang w:val="kk-KZ" w:eastAsia="ru-RU" w:bidi="ar-SA"/>
        </w:rPr>
        <w:t>3</w:t>
      </w:r>
      <w:r w:rsidRPr="00F05C83">
        <w:rPr>
          <w:rFonts w:eastAsia="Times New Roman" w:cs="Times New Roman"/>
          <w:sz w:val="28"/>
          <w:szCs w:val="28"/>
          <w:lang w:val="kk-KZ" w:eastAsia="ru-RU" w:bidi="ar-SA"/>
        </w:rPr>
        <w:t>/сағ. қойнауқаттың табиғи газдылығы 19</w:t>
      </w:r>
      <w:r>
        <w:rPr>
          <w:rFonts w:eastAsia="Times New Roman" w:cs="Times New Roman"/>
          <w:sz w:val="28"/>
          <w:szCs w:val="28"/>
          <w:lang w:val="kk-KZ" w:eastAsia="ru-RU" w:bidi="ar-SA"/>
        </w:rPr>
        <w:t> </w:t>
      </w:r>
      <w:r w:rsidRPr="00F05C83">
        <w:rPr>
          <w:rFonts w:eastAsia="Times New Roman" w:cs="Times New Roman"/>
          <w:sz w:val="28"/>
          <w:szCs w:val="28"/>
          <w:lang w:val="kk-KZ" w:eastAsia="ru-RU" w:bidi="ar-SA"/>
        </w:rPr>
        <w:t>м</w:t>
      </w:r>
      <w:r w:rsidRPr="00F05C83">
        <w:rPr>
          <w:rFonts w:eastAsia="Times New Roman" w:cs="Times New Roman"/>
          <w:sz w:val="28"/>
          <w:szCs w:val="28"/>
          <w:vertAlign w:val="superscript"/>
          <w:lang w:val="kk-KZ" w:eastAsia="ru-RU" w:bidi="ar-SA"/>
        </w:rPr>
        <w:t>3</w:t>
      </w:r>
      <w:r w:rsidRPr="00F05C83">
        <w:rPr>
          <w:rFonts w:eastAsia="Times New Roman" w:cs="Times New Roman"/>
          <w:sz w:val="28"/>
          <w:szCs w:val="28"/>
          <w:lang w:val="kk-KZ" w:eastAsia="ru-RU" w:bidi="ar-SA"/>
        </w:rPr>
        <w:t>/т.</w:t>
      </w:r>
      <w:r>
        <w:rPr>
          <w:rFonts w:eastAsia="Times New Roman" w:cs="Times New Roman"/>
          <w:sz w:val="28"/>
          <w:szCs w:val="28"/>
          <w:lang w:val="kk-KZ" w:eastAsia="ru-RU" w:bidi="ar-SA"/>
        </w:rPr>
        <w:t xml:space="preserve"> </w:t>
      </w:r>
      <w:r w:rsidRPr="00F05C83">
        <w:rPr>
          <w:rFonts w:eastAsia="Times New Roman" w:cs="Times New Roman"/>
          <w:sz w:val="28"/>
          <w:szCs w:val="28"/>
          <w:lang w:val="kk-KZ" w:eastAsia="ru-RU" w:bidi="ar-SA"/>
        </w:rPr>
        <w:t>қойнауқаттың шатырының жыныстары қуаты 3,9</w:t>
      </w:r>
      <w:r>
        <w:rPr>
          <w:rFonts w:eastAsia="Times New Roman" w:cs="Times New Roman"/>
          <w:sz w:val="28"/>
          <w:szCs w:val="28"/>
          <w:lang w:val="kk-KZ" w:eastAsia="ru-RU" w:bidi="ar-SA"/>
        </w:rPr>
        <w:t xml:space="preserve"> </w:t>
      </w:r>
      <w:r w:rsidRPr="00F05C83">
        <w:rPr>
          <w:rFonts w:eastAsia="Times New Roman" w:cs="Times New Roman"/>
          <w:sz w:val="28"/>
          <w:szCs w:val="28"/>
          <w:lang w:val="kk-KZ" w:eastAsia="ru-RU" w:bidi="ar-SA"/>
        </w:rPr>
        <w:t>м аргиллиттермен және қуаты 12,7</w:t>
      </w:r>
      <w:r>
        <w:rPr>
          <w:rFonts w:eastAsia="Times New Roman" w:cs="Times New Roman"/>
          <w:sz w:val="28"/>
          <w:szCs w:val="28"/>
          <w:lang w:val="kk-KZ" w:eastAsia="ru-RU" w:bidi="ar-SA"/>
        </w:rPr>
        <w:t xml:space="preserve"> </w:t>
      </w:r>
      <w:r w:rsidRPr="00F05C83">
        <w:rPr>
          <w:rFonts w:eastAsia="Times New Roman" w:cs="Times New Roman"/>
          <w:sz w:val="28"/>
          <w:szCs w:val="28"/>
          <w:lang w:val="kk-KZ" w:eastAsia="ru-RU" w:bidi="ar-SA"/>
        </w:rPr>
        <w:t>м алевролиттермен ұсынылған. к</w:t>
      </w:r>
      <w:r w:rsidRPr="00F05C83">
        <w:rPr>
          <w:rFonts w:eastAsia="Times New Roman" w:cs="Times New Roman"/>
          <w:sz w:val="28"/>
          <w:szCs w:val="28"/>
          <w:vertAlign w:val="subscript"/>
          <w:lang w:val="kk-KZ" w:eastAsia="ru-RU" w:bidi="ar-SA"/>
        </w:rPr>
        <w:t>11</w:t>
      </w:r>
      <w:r w:rsidRPr="00F05C83">
        <w:rPr>
          <w:rFonts w:eastAsia="Times New Roman" w:cs="Times New Roman"/>
          <w:sz w:val="28"/>
          <w:szCs w:val="28"/>
          <w:lang w:val="kk-KZ" w:eastAsia="ru-RU" w:bidi="ar-SA"/>
        </w:rPr>
        <w:t xml:space="preserve"> қабатының топырақ жыныстары аргиллиттерден тұрады, қуаты 3,5</w:t>
      </w:r>
      <w:r>
        <w:rPr>
          <w:rFonts w:eastAsia="Times New Roman" w:cs="Times New Roman"/>
          <w:sz w:val="28"/>
          <w:szCs w:val="28"/>
          <w:lang w:val="kk-KZ" w:eastAsia="ru-RU" w:bidi="ar-SA"/>
        </w:rPr>
        <w:t xml:space="preserve"> </w:t>
      </w:r>
      <w:r w:rsidRPr="00F05C83">
        <w:rPr>
          <w:rFonts w:eastAsia="Times New Roman" w:cs="Times New Roman"/>
          <w:sz w:val="28"/>
          <w:szCs w:val="28"/>
          <w:lang w:val="kk-KZ" w:eastAsia="ru-RU" w:bidi="ar-SA"/>
        </w:rPr>
        <w:t>м, алевролиттерден, қуаты 3</w:t>
      </w:r>
      <w:r>
        <w:rPr>
          <w:rFonts w:eastAsia="Times New Roman" w:cs="Times New Roman"/>
          <w:sz w:val="28"/>
          <w:szCs w:val="28"/>
          <w:lang w:val="kk-KZ" w:eastAsia="ru-RU" w:bidi="ar-SA"/>
        </w:rPr>
        <w:t xml:space="preserve"> </w:t>
      </w:r>
      <w:r w:rsidRPr="00F05C83">
        <w:rPr>
          <w:rFonts w:eastAsia="Times New Roman" w:cs="Times New Roman"/>
          <w:sz w:val="28"/>
          <w:szCs w:val="28"/>
          <w:lang w:val="kk-KZ" w:eastAsia="ru-RU" w:bidi="ar-SA"/>
        </w:rPr>
        <w:t>м дейін, құмтастардан, қуаты 22</w:t>
      </w:r>
      <w:r>
        <w:rPr>
          <w:rFonts w:eastAsia="Times New Roman" w:cs="Times New Roman"/>
          <w:sz w:val="28"/>
          <w:szCs w:val="28"/>
          <w:lang w:val="kk-KZ" w:eastAsia="ru-RU" w:bidi="ar-SA"/>
        </w:rPr>
        <w:t xml:space="preserve"> </w:t>
      </w:r>
      <w:r w:rsidRPr="00F05C83">
        <w:rPr>
          <w:rFonts w:eastAsia="Times New Roman" w:cs="Times New Roman"/>
          <w:sz w:val="28"/>
          <w:szCs w:val="28"/>
          <w:lang w:val="kk-KZ" w:eastAsia="ru-RU" w:bidi="ar-SA"/>
        </w:rPr>
        <w:t>м дейін. Тау-кен жұмыстарын жүргізу кезінде бірқатар қауіпті аймақтар қиылысады 3.2</w:t>
      </w:r>
      <w:r>
        <w:rPr>
          <w:rFonts w:eastAsia="Times New Roman" w:cs="Times New Roman"/>
          <w:sz w:val="28"/>
          <w:szCs w:val="28"/>
          <w:lang w:val="kk-KZ" w:eastAsia="ru-RU" w:bidi="ar-SA"/>
        </w:rPr>
        <w:t>-</w:t>
      </w:r>
      <w:r w:rsidRPr="00F05C83">
        <w:rPr>
          <w:rFonts w:eastAsia="Times New Roman" w:cs="Times New Roman"/>
          <w:sz w:val="28"/>
          <w:szCs w:val="28"/>
          <w:lang w:val="kk-KZ" w:eastAsia="ru-RU" w:bidi="ar-SA"/>
        </w:rPr>
        <w:t>кестеде көрсетілген.</w:t>
      </w:r>
    </w:p>
    <w:p w:rsidR="009B146B" w:rsidRPr="0035197D" w:rsidRDefault="009B146B" w:rsidP="00F05C83">
      <w:pPr>
        <w:shd w:val="clear" w:color="auto" w:fill="FFFFFF"/>
        <w:tabs>
          <w:tab w:val="left" w:pos="709"/>
        </w:tabs>
        <w:jc w:val="both"/>
        <w:rPr>
          <w:rFonts w:cs="Times New Roman"/>
          <w:bCs/>
          <w:sz w:val="28"/>
          <w:szCs w:val="28"/>
          <w:lang w:val="kk-KZ"/>
        </w:rPr>
      </w:pPr>
      <w:r w:rsidRPr="00F05C83">
        <w:rPr>
          <w:rFonts w:cs="Times New Roman"/>
          <w:bCs/>
          <w:sz w:val="28"/>
          <w:szCs w:val="28"/>
          <w:lang w:val="kk-KZ"/>
        </w:rPr>
        <w:lastRenderedPageBreak/>
        <w:t>Кесте</w:t>
      </w:r>
      <w:r w:rsidRPr="0035197D">
        <w:rPr>
          <w:rFonts w:cs="Times New Roman"/>
          <w:bCs/>
          <w:sz w:val="28"/>
          <w:szCs w:val="28"/>
          <w:lang w:val="kk-KZ"/>
        </w:rPr>
        <w:t xml:space="preserve"> 3.2</w:t>
      </w:r>
      <w:r w:rsidR="00C97C2A" w:rsidRPr="0035197D">
        <w:rPr>
          <w:rFonts w:cs="Times New Roman"/>
          <w:bCs/>
          <w:sz w:val="28"/>
          <w:szCs w:val="28"/>
          <w:lang w:val="kk-KZ"/>
        </w:rPr>
        <w:t xml:space="preserve"> </w:t>
      </w:r>
      <w:r w:rsidR="00C97C2A">
        <w:rPr>
          <w:rFonts w:cs="Times New Roman"/>
          <w:bCs/>
          <w:sz w:val="28"/>
          <w:szCs w:val="28"/>
          <w:lang w:val="kk-KZ"/>
        </w:rPr>
        <w:t xml:space="preserve">– </w:t>
      </w:r>
      <w:r w:rsidRPr="0035197D">
        <w:rPr>
          <w:rFonts w:cs="Times New Roman"/>
          <w:bCs/>
          <w:sz w:val="28"/>
          <w:szCs w:val="28"/>
          <w:lang w:val="kk-KZ"/>
        </w:rPr>
        <w:t>Өндіріс кезіндегі қауіпті факторлар</w:t>
      </w:r>
    </w:p>
    <w:p w:rsidR="009B146B" w:rsidRPr="0035197D" w:rsidRDefault="009B146B" w:rsidP="00C97C2A">
      <w:pPr>
        <w:shd w:val="clear" w:color="auto" w:fill="FFFFFF"/>
        <w:tabs>
          <w:tab w:val="left" w:pos="709"/>
        </w:tabs>
        <w:jc w:val="right"/>
        <w:rPr>
          <w:rFonts w:cs="Times New Roman"/>
          <w:bCs/>
          <w:sz w:val="16"/>
          <w:szCs w:val="16"/>
          <w:lang w:val="kk-KZ"/>
        </w:rPr>
      </w:pPr>
    </w:p>
    <w:tbl>
      <w:tblPr>
        <w:tblW w:w="960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6"/>
        <w:gridCol w:w="2835"/>
        <w:gridCol w:w="1559"/>
        <w:gridCol w:w="3830"/>
      </w:tblGrid>
      <w:tr w:rsidR="009B146B" w:rsidRPr="00F05C83" w:rsidTr="00C97C2A">
        <w:trPr>
          <w:trHeight w:val="392"/>
        </w:trPr>
        <w:tc>
          <w:tcPr>
            <w:tcW w:w="1376"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bCs/>
                <w:lang w:val="ru-RU" w:bidi="ar-SA"/>
              </w:rPr>
            </w:pPr>
            <w:r w:rsidRPr="00F05C83">
              <w:rPr>
                <w:rFonts w:eastAsia="Times New Roman" w:cs="Times New Roman"/>
                <w:bCs/>
                <w:lang w:val="ru-RU" w:bidi="ar-SA"/>
              </w:rPr>
              <w:t>Қазбаның атауы</w:t>
            </w:r>
          </w:p>
        </w:tc>
        <w:tc>
          <w:tcPr>
            <w:tcW w:w="2835"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bCs/>
                <w:lang w:val="ru-RU" w:bidi="ar-SA"/>
              </w:rPr>
            </w:pPr>
            <w:r w:rsidRPr="00F05C83">
              <w:rPr>
                <w:rFonts w:eastAsia="Times New Roman" w:cs="Times New Roman"/>
                <w:bCs/>
                <w:lang w:val="ru-RU" w:bidi="ar-SA"/>
              </w:rPr>
              <w:t>Қауіпті факторлар</w:t>
            </w:r>
          </w:p>
        </w:tc>
        <w:tc>
          <w:tcPr>
            <w:tcW w:w="1559"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bCs/>
                <w:lang w:val="ru-RU" w:bidi="ar-SA"/>
              </w:rPr>
            </w:pPr>
            <w:r w:rsidRPr="00F05C83">
              <w:rPr>
                <w:rFonts w:eastAsia="Times New Roman" w:cs="Times New Roman"/>
                <w:bCs/>
                <w:lang w:val="ru-RU" w:bidi="ar-SA"/>
              </w:rPr>
              <w:t>Байлау</w:t>
            </w:r>
          </w:p>
        </w:tc>
        <w:tc>
          <w:tcPr>
            <w:tcW w:w="3830"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bCs/>
                <w:lang w:val="ru-RU" w:bidi="ar-SA"/>
              </w:rPr>
            </w:pPr>
            <w:r w:rsidRPr="00F05C83">
              <w:rPr>
                <w:rFonts w:eastAsia="Times New Roman" w:cs="Times New Roman"/>
                <w:bCs/>
                <w:lang w:val="ru-RU" w:bidi="ar-SA"/>
              </w:rPr>
              <w:t>Мүмкін болатын әсерлер</w:t>
            </w:r>
          </w:p>
        </w:tc>
      </w:tr>
      <w:tr w:rsidR="009B146B" w:rsidRPr="009A3AD2" w:rsidTr="00C97C2A">
        <w:tc>
          <w:tcPr>
            <w:tcW w:w="1376" w:type="dxa"/>
            <w:vMerge w:val="restart"/>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lang w:val="ru-RU" w:bidi="ar-SA"/>
              </w:rPr>
            </w:pPr>
            <w:r w:rsidRPr="00F05C83">
              <w:rPr>
                <w:rFonts w:eastAsia="Times New Roman" w:cs="Times New Roman"/>
                <w:lang w:val="ru-RU" w:bidi="ar-SA"/>
              </w:rPr>
              <w:t>341к</w:t>
            </w:r>
            <w:r w:rsidRPr="00F05C83">
              <w:rPr>
                <w:rFonts w:eastAsia="Times New Roman" w:cs="Times New Roman"/>
                <w:vertAlign w:val="subscript"/>
                <w:lang w:val="ru-RU" w:bidi="ar-SA"/>
              </w:rPr>
              <w:t>18</w:t>
            </w:r>
            <w:r w:rsidRPr="00F05C83">
              <w:rPr>
                <w:rFonts w:eastAsia="Times New Roman" w:cs="Times New Roman"/>
                <w:lang w:val="ru-RU" w:bidi="ar-SA"/>
              </w:rPr>
              <w:t>-ю конвейерлік штрек</w:t>
            </w:r>
          </w:p>
        </w:tc>
        <w:tc>
          <w:tcPr>
            <w:tcW w:w="2835"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lang w:val="ru-RU" w:bidi="ar-SA"/>
              </w:rPr>
            </w:pPr>
            <w:r w:rsidRPr="00F05C83">
              <w:rPr>
                <w:rFonts w:eastAsia="Times New Roman" w:cs="Times New Roman"/>
                <w:lang w:val="ru-RU" w:bidi="ar-SA"/>
              </w:rPr>
              <w:t>№ 930 геологиялық барлау ұңғымасынан қауіпті аймақ</w:t>
            </w:r>
          </w:p>
        </w:tc>
        <w:tc>
          <w:tcPr>
            <w:tcW w:w="1559"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lang w:val="ru-RU" w:bidi="ar-SA"/>
              </w:rPr>
            </w:pPr>
            <w:r w:rsidRPr="00F05C83">
              <w:rPr>
                <w:rFonts w:eastAsia="Times New Roman" w:cs="Times New Roman"/>
                <w:lang w:val="ru-RU" w:bidi="ar-SA"/>
              </w:rPr>
              <w:t>ПК0-ПК12</w:t>
            </w:r>
          </w:p>
        </w:tc>
        <w:tc>
          <w:tcPr>
            <w:tcW w:w="3830" w:type="dxa"/>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jc w:val="center"/>
              <w:rPr>
                <w:rFonts w:eastAsia="Times New Roman" w:cs="Times New Roman"/>
                <w:lang w:val="ru-RU" w:bidi="ar-SA"/>
              </w:rPr>
            </w:pPr>
            <w:r w:rsidRPr="00F05C83">
              <w:rPr>
                <w:rFonts w:eastAsia="Times New Roman" w:cs="Times New Roman"/>
                <w:lang w:val="ru-RU" w:bidi="ar-SA"/>
              </w:rPr>
              <w:t>Су ағынының бір реттік артуы, тау жыныстарының жергілікті әлсіреуі мүмкін</w:t>
            </w:r>
          </w:p>
        </w:tc>
      </w:tr>
      <w:tr w:rsidR="009B146B" w:rsidRPr="009A3AD2" w:rsidTr="00C97C2A">
        <w:tc>
          <w:tcPr>
            <w:tcW w:w="1376" w:type="dxa"/>
            <w:vMerge/>
            <w:tcBorders>
              <w:top w:val="single" w:sz="4" w:space="0" w:color="auto"/>
              <w:left w:val="single" w:sz="4" w:space="0" w:color="auto"/>
              <w:bottom w:val="single" w:sz="4" w:space="0" w:color="auto"/>
              <w:right w:val="single" w:sz="4" w:space="0" w:color="auto"/>
            </w:tcBorders>
            <w:vAlign w:val="center"/>
            <w:hideMark/>
          </w:tcPr>
          <w:p w:rsidR="009B146B" w:rsidRPr="00F05C83" w:rsidRDefault="009B146B" w:rsidP="00F05C83">
            <w:pPr>
              <w:widowControl/>
              <w:suppressAutoHyphens w:val="0"/>
              <w:rPr>
                <w:rFonts w:eastAsia="Times New Roman" w:cs="Times New Roman"/>
                <w:lang w:val="ru-RU" w:bidi="ar-SA"/>
              </w:rPr>
            </w:pPr>
          </w:p>
        </w:tc>
        <w:tc>
          <w:tcPr>
            <w:tcW w:w="2835" w:type="dxa"/>
            <w:tcBorders>
              <w:top w:val="single" w:sz="4" w:space="0" w:color="auto"/>
              <w:left w:val="single" w:sz="4" w:space="0" w:color="auto"/>
              <w:bottom w:val="single" w:sz="4" w:space="0" w:color="auto"/>
              <w:right w:val="single" w:sz="4" w:space="0" w:color="auto"/>
            </w:tcBorders>
            <w:hideMark/>
          </w:tcPr>
          <w:p w:rsidR="009B146B" w:rsidRPr="00F05C83" w:rsidRDefault="009B146B" w:rsidP="00F05C83">
            <w:pPr>
              <w:jc w:val="center"/>
              <w:rPr>
                <w:rFonts w:cs="Times New Roman"/>
                <w:lang w:val="ru-RU"/>
              </w:rPr>
            </w:pPr>
            <w:r w:rsidRPr="00F05C83">
              <w:rPr>
                <w:rFonts w:cs="Times New Roman"/>
                <w:lang w:val="ru-RU"/>
              </w:rPr>
              <w:t>Кіші амплитудалық үзілмелі геологиялық бұзылыстардың кездесуі</w:t>
            </w:r>
          </w:p>
        </w:tc>
        <w:tc>
          <w:tcPr>
            <w:tcW w:w="1559" w:type="dxa"/>
            <w:tcBorders>
              <w:top w:val="single" w:sz="4" w:space="0" w:color="auto"/>
              <w:left w:val="single" w:sz="4" w:space="0" w:color="auto"/>
              <w:bottom w:val="single" w:sz="4" w:space="0" w:color="auto"/>
              <w:right w:val="single" w:sz="4" w:space="0" w:color="auto"/>
            </w:tcBorders>
            <w:hideMark/>
          </w:tcPr>
          <w:p w:rsidR="009B146B" w:rsidRPr="00F05C83" w:rsidRDefault="009B146B" w:rsidP="00F05C83">
            <w:pPr>
              <w:jc w:val="center"/>
              <w:rPr>
                <w:rFonts w:cs="Times New Roman"/>
                <w:lang w:val="ru-RU"/>
              </w:rPr>
            </w:pPr>
            <w:r w:rsidRPr="00F05C83">
              <w:t>ПК</w:t>
            </w:r>
            <w:r w:rsidRPr="00F05C83">
              <w:rPr>
                <w:lang w:val="ru-RU"/>
              </w:rPr>
              <w:t>22</w:t>
            </w:r>
            <w:r w:rsidRPr="00F05C83">
              <w:t>-ПК</w:t>
            </w:r>
            <w:r w:rsidRPr="00F05C83">
              <w:rPr>
                <w:lang w:val="ru-RU"/>
              </w:rPr>
              <w:t>4</w:t>
            </w:r>
            <w:r w:rsidRPr="00F05C83">
              <w:t>2</w:t>
            </w:r>
          </w:p>
        </w:tc>
        <w:tc>
          <w:tcPr>
            <w:tcW w:w="3830" w:type="dxa"/>
            <w:tcBorders>
              <w:top w:val="single" w:sz="4" w:space="0" w:color="auto"/>
              <w:left w:val="single" w:sz="4" w:space="0" w:color="auto"/>
              <w:bottom w:val="single" w:sz="4" w:space="0" w:color="auto"/>
              <w:right w:val="single" w:sz="4" w:space="0" w:color="auto"/>
            </w:tcBorders>
            <w:hideMark/>
          </w:tcPr>
          <w:p w:rsidR="009B146B" w:rsidRPr="00F05C83" w:rsidRDefault="009B146B" w:rsidP="00F05C83">
            <w:pPr>
              <w:jc w:val="center"/>
              <w:rPr>
                <w:rFonts w:cs="Times New Roman"/>
                <w:lang w:val="ru-RU"/>
              </w:rPr>
            </w:pPr>
            <w:r w:rsidRPr="00F05C83">
              <w:rPr>
                <w:rFonts w:cs="Times New Roman"/>
                <w:lang w:val="ru-RU"/>
              </w:rPr>
              <w:t>Мүмкін күмбездер, төбе жабындары жыныстарының құлауы және бүйірінен, қысымның күшеюі арналған бекітпе.</w:t>
            </w:r>
          </w:p>
        </w:tc>
      </w:tr>
    </w:tbl>
    <w:p w:rsidR="009B146B" w:rsidRPr="00F05C83" w:rsidRDefault="009B146B" w:rsidP="00F05C83">
      <w:pPr>
        <w:shd w:val="clear" w:color="auto" w:fill="FFFFFF"/>
        <w:tabs>
          <w:tab w:val="left" w:pos="709"/>
        </w:tabs>
        <w:ind w:firstLine="567"/>
        <w:jc w:val="both"/>
        <w:rPr>
          <w:rFonts w:cs="Times New Roman"/>
          <w:sz w:val="28"/>
          <w:szCs w:val="28"/>
          <w:lang w:val="ru-RU"/>
        </w:rPr>
      </w:pPr>
    </w:p>
    <w:p w:rsidR="009B146B" w:rsidRPr="00F05C83" w:rsidRDefault="009B146B" w:rsidP="00F05C83">
      <w:pPr>
        <w:ind w:firstLine="709"/>
        <w:jc w:val="both"/>
        <w:rPr>
          <w:sz w:val="28"/>
          <w:szCs w:val="28"/>
          <w:lang w:val="ru-RU"/>
        </w:rPr>
      </w:pPr>
      <w:r w:rsidRPr="00F05C83">
        <w:rPr>
          <w:sz w:val="28"/>
          <w:szCs w:val="28"/>
          <w:lang w:val="ru-RU"/>
        </w:rPr>
        <w:t>3.6</w:t>
      </w:r>
      <w:r w:rsidR="00C97C2A">
        <w:rPr>
          <w:sz w:val="28"/>
          <w:szCs w:val="28"/>
          <w:lang w:val="ru-RU"/>
        </w:rPr>
        <w:t>-</w:t>
      </w:r>
      <w:r w:rsidRPr="00F05C83">
        <w:rPr>
          <w:sz w:val="28"/>
          <w:szCs w:val="28"/>
          <w:lang w:val="ru-RU"/>
        </w:rPr>
        <w:t>суретте 341к</w:t>
      </w:r>
      <w:r w:rsidRPr="00F05C83">
        <w:rPr>
          <w:sz w:val="28"/>
          <w:szCs w:val="28"/>
          <w:vertAlign w:val="subscript"/>
          <w:lang w:val="ru-RU"/>
        </w:rPr>
        <w:t>11</w:t>
      </w:r>
      <w:r w:rsidR="00C97C2A" w:rsidRPr="00C97C2A">
        <w:rPr>
          <w:sz w:val="28"/>
          <w:szCs w:val="28"/>
          <w:lang w:val="ru-RU"/>
        </w:rPr>
        <w:t>-</w:t>
      </w:r>
      <w:r w:rsidRPr="00F05C83">
        <w:rPr>
          <w:sz w:val="28"/>
          <w:szCs w:val="28"/>
          <w:lang w:val="ru-RU"/>
        </w:rPr>
        <w:t xml:space="preserve">ю дренаждық қуырғыштың контурға жақын жиымының деформациясының даму динамикасы көрсетілген. біріктірілген бекіту кезінде - бұзылған учаскелерде (үйменің артында) және бір деңгейлі </w:t>
      </w:r>
      <w:r w:rsidRPr="00F05C83">
        <w:rPr>
          <w:sz w:val="28"/>
          <w:szCs w:val="28"/>
          <w:lang w:val="kk-KZ"/>
        </w:rPr>
        <w:t>анкер</w:t>
      </w:r>
      <w:r w:rsidRPr="00F05C83">
        <w:rPr>
          <w:sz w:val="28"/>
          <w:szCs w:val="28"/>
          <w:lang w:val="ru-RU"/>
        </w:rPr>
        <w:t xml:space="preserve"> бекітпесінде шатыр жыныстарының ығысуы сәйкесінше 0,35 және 0,3 м құрады; екі жағынан ығысу мәндері 0,28 және 0,33 м, ал топырақ жағынан - 0,66 және 0,4 м. Уақыт өте келе қазба айналасындағы контурлық жыныстардың ығысуының эмпирикалық тәуелділігі анықталды (С, мм), (</w:t>
      </w:r>
      <w:r w:rsidRPr="00F05C83">
        <w:rPr>
          <w:i/>
          <w:sz w:val="28"/>
          <w:szCs w:val="28"/>
          <w:lang w:val="ru-RU"/>
        </w:rPr>
        <w:t>в</w:t>
      </w:r>
      <w:r w:rsidRPr="00F05C83">
        <w:rPr>
          <w:sz w:val="28"/>
          <w:szCs w:val="28"/>
          <w:lang w:val="ru-RU"/>
        </w:rPr>
        <w:t>, тәул.):</w:t>
      </w:r>
    </w:p>
    <w:p w:rsidR="009B146B" w:rsidRPr="00F05C83" w:rsidRDefault="009B146B" w:rsidP="00F05C83">
      <w:pPr>
        <w:ind w:firstLine="709"/>
        <w:jc w:val="both"/>
        <w:rPr>
          <w:sz w:val="28"/>
          <w:szCs w:val="28"/>
          <w:lang w:val="ru-RU"/>
        </w:rPr>
      </w:pPr>
    </w:p>
    <w:p w:rsidR="009B146B" w:rsidRPr="00F05C83" w:rsidRDefault="009B146B" w:rsidP="00F05C83">
      <w:pPr>
        <w:ind w:firstLine="709"/>
        <w:jc w:val="both"/>
        <w:rPr>
          <w:sz w:val="28"/>
          <w:szCs w:val="28"/>
          <w:lang w:val="ru-RU"/>
        </w:rPr>
      </w:pPr>
      <w:r w:rsidRPr="00F05C83">
        <w:rPr>
          <w:rFonts w:eastAsia="Times New Roman" w:cs="Times New Roman"/>
          <w:position w:val="-24"/>
          <w:sz w:val="28"/>
          <w:szCs w:val="28"/>
          <w:lang w:val="ru-RU" w:eastAsia="ko-KR" w:bidi="ar-SA"/>
        </w:rPr>
        <w:object w:dxaOrig="9560" w:dyaOrig="580">
          <v:shape id="_x0000_i1027" type="#_x0000_t75" style="width:6in;height:30.75pt" o:ole="">
            <v:imagedata r:id="rId54" o:title=""/>
          </v:shape>
          <o:OLEObject Type="Embed" ProgID="Equation.3" ShapeID="_x0000_i1027" DrawAspect="Content" ObjectID="_1732348205" r:id="rId55"/>
        </w:object>
      </w:r>
    </w:p>
    <w:p w:rsidR="009B146B" w:rsidRPr="00F05C83" w:rsidRDefault="009B146B" w:rsidP="00F05C83">
      <w:pPr>
        <w:jc w:val="center"/>
        <w:rPr>
          <w:rFonts w:eastAsia="Times New Roman" w:cs="Times New Roman"/>
          <w:position w:val="-34"/>
          <w:sz w:val="28"/>
          <w:szCs w:val="28"/>
          <w:lang w:val="kk-KZ" w:eastAsia="ko-KR" w:bidi="ar-SA"/>
        </w:rPr>
      </w:pPr>
      <w:r w:rsidRPr="00F05C83">
        <w:rPr>
          <w:rFonts w:eastAsia="Times New Roman" w:cs="Times New Roman"/>
          <w:position w:val="-24"/>
          <w:sz w:val="28"/>
          <w:szCs w:val="28"/>
          <w:lang w:val="ru-RU" w:eastAsia="ko-KR" w:bidi="ar-SA"/>
        </w:rPr>
        <w:object w:dxaOrig="8779" w:dyaOrig="580">
          <v:shape id="_x0000_i1028" type="#_x0000_t75" style="width:395.25pt;height:30.75pt" o:ole="">
            <v:imagedata r:id="rId56" o:title=""/>
          </v:shape>
          <o:OLEObject Type="Embed" ProgID="Equation.3" ShapeID="_x0000_i1028" DrawAspect="Content" ObjectID="_1732348206" r:id="rId57"/>
        </w:object>
      </w:r>
    </w:p>
    <w:p w:rsidR="0035197D" w:rsidRDefault="0035197D" w:rsidP="0035197D">
      <w:pPr>
        <w:tabs>
          <w:tab w:val="left" w:pos="0"/>
          <w:tab w:val="left" w:pos="993"/>
        </w:tabs>
        <w:jc w:val="center"/>
        <w:rPr>
          <w:lang w:val="ru-RU"/>
        </w:rPr>
      </w:pPr>
    </w:p>
    <w:p w:rsidR="0035197D" w:rsidRPr="0035197D" w:rsidRDefault="0035197D" w:rsidP="0035197D">
      <w:pPr>
        <w:tabs>
          <w:tab w:val="left" w:pos="0"/>
          <w:tab w:val="left" w:pos="993"/>
        </w:tabs>
        <w:jc w:val="center"/>
        <w:rPr>
          <w:lang w:val="ru-RU"/>
        </w:rPr>
      </w:pPr>
      <w:r w:rsidRPr="0035197D">
        <w:rPr>
          <w:lang w:val="ru-RU"/>
        </w:rPr>
        <w:t>Үздіксіз бақылау, тәулік</w:t>
      </w:r>
    </w:p>
    <w:p w:rsidR="009B146B" w:rsidRPr="00F05C83" w:rsidRDefault="009B146B" w:rsidP="00F05C83">
      <w:pPr>
        <w:tabs>
          <w:tab w:val="left" w:pos="0"/>
          <w:tab w:val="left" w:pos="993"/>
        </w:tabs>
        <w:jc w:val="center"/>
        <w:rPr>
          <w:sz w:val="28"/>
          <w:szCs w:val="28"/>
          <w:lang w:val="ru-RU"/>
        </w:rPr>
      </w:pPr>
      <w:r w:rsidRPr="00F05C83">
        <w:rPr>
          <w:noProof/>
          <w:sz w:val="28"/>
          <w:szCs w:val="28"/>
          <w:lang w:val="ru-RU" w:eastAsia="ru-RU" w:bidi="ar-SA"/>
        </w:rPr>
        <w:drawing>
          <wp:inline distT="0" distB="0" distL="0" distR="0" wp14:anchorId="77D9F06B" wp14:editId="7EE93327">
            <wp:extent cx="2605178" cy="1740218"/>
            <wp:effectExtent l="0" t="0" r="5080" b="0"/>
            <wp:docPr id="645332" name="Рисунок 64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07562" cy="1741811"/>
                    </a:xfrm>
                    <a:prstGeom prst="rect">
                      <a:avLst/>
                    </a:prstGeom>
                    <a:noFill/>
                  </pic:spPr>
                </pic:pic>
              </a:graphicData>
            </a:graphic>
          </wp:inline>
        </w:drawing>
      </w:r>
      <w:r w:rsidRPr="00F05C83">
        <w:rPr>
          <w:sz w:val="28"/>
          <w:szCs w:val="28"/>
          <w:lang w:val="ru-RU"/>
        </w:rPr>
        <w:t xml:space="preserve">   </w:t>
      </w:r>
      <w:r w:rsidRPr="00F05C83">
        <w:rPr>
          <w:noProof/>
          <w:sz w:val="28"/>
          <w:szCs w:val="28"/>
          <w:lang w:val="ru-RU" w:eastAsia="ru-RU" w:bidi="ar-SA"/>
        </w:rPr>
        <w:drawing>
          <wp:inline distT="0" distB="0" distL="0" distR="0" wp14:anchorId="535C49CA" wp14:editId="1687B682">
            <wp:extent cx="2643656" cy="1664898"/>
            <wp:effectExtent l="0" t="0" r="4445" b="0"/>
            <wp:docPr id="645333" name="Рисунок 64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57417" cy="1673564"/>
                    </a:xfrm>
                    <a:prstGeom prst="rect">
                      <a:avLst/>
                    </a:prstGeom>
                    <a:noFill/>
                    <a:ln>
                      <a:noFill/>
                    </a:ln>
                  </pic:spPr>
                </pic:pic>
              </a:graphicData>
            </a:graphic>
          </wp:inline>
        </w:drawing>
      </w:r>
    </w:p>
    <w:p w:rsidR="009B146B" w:rsidRPr="00C97C2A" w:rsidRDefault="009B146B" w:rsidP="00F05C83">
      <w:pPr>
        <w:tabs>
          <w:tab w:val="left" w:pos="0"/>
          <w:tab w:val="left" w:pos="993"/>
        </w:tabs>
        <w:jc w:val="center"/>
        <w:rPr>
          <w:sz w:val="16"/>
          <w:szCs w:val="16"/>
          <w:lang w:val="ru-RU"/>
        </w:rPr>
      </w:pP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2"/>
      </w:tblGrid>
      <w:tr w:rsidR="00C97C2A" w:rsidRPr="009A3AD2" w:rsidTr="00B71DF7">
        <w:tc>
          <w:tcPr>
            <w:tcW w:w="9582" w:type="dxa"/>
          </w:tcPr>
          <w:p w:rsidR="00C97C2A" w:rsidRPr="00C97C2A" w:rsidRDefault="00C97C2A" w:rsidP="00C97C2A">
            <w:pPr>
              <w:ind w:firstLine="709"/>
              <w:rPr>
                <w:rFonts w:eastAsia="Times New Roman" w:cs="Times New Roman"/>
                <w:color w:val="auto"/>
                <w:lang w:val="kk-KZ" w:eastAsia="ru-RU" w:bidi="ar-SA"/>
              </w:rPr>
            </w:pPr>
            <w:r w:rsidRPr="00C97C2A">
              <w:rPr>
                <w:rFonts w:eastAsia="Times New Roman" w:cs="Times New Roman"/>
                <w:color w:val="auto"/>
                <w:lang w:val="ru-RU" w:eastAsia="ru-RU" w:bidi="ar-SA"/>
              </w:rPr>
              <w:object w:dxaOrig="315" w:dyaOrig="270">
                <v:shape id="_x0000_i1029" type="#_x0000_t75" style="width:17.25pt;height:12.75pt" o:ole="">
                  <v:imagedata r:id="rId60" o:title=""/>
                </v:shape>
                <o:OLEObject Type="Embed" ProgID="PBrush" ShapeID="_x0000_i1029" DrawAspect="Content" ObjectID="_1732348207" r:id="rId61"/>
              </w:object>
            </w:r>
            <w:r>
              <w:rPr>
                <w:rFonts w:eastAsia="Times New Roman" w:cs="Times New Roman"/>
                <w:color w:val="auto"/>
                <w:lang w:val="ru-RU" w:eastAsia="ru-RU" w:bidi="ar-SA"/>
              </w:rPr>
              <w:t xml:space="preserve"> – </w:t>
            </w:r>
            <w:r w:rsidRPr="00C97C2A">
              <w:rPr>
                <w:rFonts w:eastAsia="Times New Roman" w:cs="Times New Roman"/>
                <w:color w:val="auto"/>
                <w:lang w:val="kk-KZ" w:eastAsia="ru-RU" w:bidi="ar-SA"/>
              </w:rPr>
              <w:t>төбе ығысуы</w:t>
            </w:r>
            <w:r>
              <w:rPr>
                <w:rFonts w:eastAsia="Times New Roman" w:cs="Times New Roman"/>
                <w:color w:val="auto"/>
                <w:lang w:val="kk-KZ" w:eastAsia="ru-RU" w:bidi="ar-SA"/>
              </w:rPr>
              <w:t>;</w:t>
            </w:r>
            <w:r w:rsidRPr="00C97C2A">
              <w:rPr>
                <w:rFonts w:eastAsia="Times New Roman" w:cs="Times New Roman"/>
                <w:color w:val="auto"/>
                <w:lang w:val="kk-KZ" w:eastAsia="ru-RU" w:bidi="ar-SA"/>
              </w:rPr>
              <w:t xml:space="preserve"> </w:t>
            </w:r>
            <w:r w:rsidRPr="00C97C2A">
              <w:rPr>
                <w:rFonts w:eastAsia="Times New Roman" w:cs="Times New Roman"/>
                <w:color w:val="auto"/>
                <w:lang w:val="ru-RU" w:eastAsia="ru-RU" w:bidi="ar-SA"/>
              </w:rPr>
              <w:object w:dxaOrig="210" w:dyaOrig="240">
                <v:shape id="_x0000_i1030" type="#_x0000_t75" style="width:11.25pt;height:11.25pt" o:ole="">
                  <v:imagedata r:id="rId62" o:title=""/>
                </v:shape>
                <o:OLEObject Type="Embed" ProgID="PBrush" ShapeID="_x0000_i1030" DrawAspect="Content" ObjectID="_1732348208" r:id="rId63"/>
              </w:object>
            </w:r>
            <w:r w:rsidRPr="00C97C2A">
              <w:rPr>
                <w:rFonts w:eastAsia="Times New Roman" w:cs="Times New Roman"/>
                <w:color w:val="auto"/>
                <w:lang w:val="kk-KZ" w:eastAsia="ru-RU" w:bidi="ar-SA"/>
              </w:rPr>
              <w:t xml:space="preserve"> – бүйір ығысуы</w:t>
            </w:r>
            <w:r>
              <w:rPr>
                <w:rFonts w:eastAsia="Times New Roman" w:cs="Times New Roman"/>
                <w:color w:val="auto"/>
                <w:lang w:val="kk-KZ" w:eastAsia="ru-RU" w:bidi="ar-SA"/>
              </w:rPr>
              <w:t xml:space="preserve">; </w:t>
            </w:r>
            <w:r w:rsidRPr="00C97C2A">
              <w:rPr>
                <w:rFonts w:eastAsia="Times New Roman" w:cs="Times New Roman"/>
                <w:color w:val="auto"/>
                <w:lang w:val="ru-RU" w:eastAsia="ru-RU" w:bidi="ar-SA"/>
              </w:rPr>
              <w:object w:dxaOrig="270" w:dyaOrig="210">
                <v:shape id="_x0000_i1031" type="#_x0000_t75" style="width:12.75pt;height:11.25pt" o:ole="">
                  <v:imagedata r:id="rId64" o:title=""/>
                </v:shape>
                <o:OLEObject Type="Embed" ProgID="PBrush" ShapeID="_x0000_i1031" DrawAspect="Content" ObjectID="_1732348209" r:id="rId65"/>
              </w:object>
            </w:r>
            <w:r w:rsidRPr="00C97C2A">
              <w:rPr>
                <w:rFonts w:eastAsia="Times New Roman" w:cs="Times New Roman"/>
                <w:color w:val="auto"/>
                <w:lang w:val="kk-KZ" w:eastAsia="ru-RU" w:bidi="ar-SA"/>
              </w:rPr>
              <w:t xml:space="preserve"> –</w:t>
            </w:r>
            <w:r>
              <w:rPr>
                <w:rFonts w:eastAsia="Times New Roman" w:cs="Times New Roman"/>
                <w:color w:val="auto"/>
                <w:lang w:val="kk-KZ" w:eastAsia="ru-RU" w:bidi="ar-SA"/>
              </w:rPr>
              <w:t xml:space="preserve"> </w:t>
            </w:r>
            <w:r w:rsidRPr="00C97C2A">
              <w:rPr>
                <w:rFonts w:eastAsia="Times New Roman" w:cs="Times New Roman"/>
                <w:color w:val="auto"/>
                <w:lang w:val="kk-KZ" w:eastAsia="ru-RU" w:bidi="ar-SA"/>
              </w:rPr>
              <w:t>табан көтерілуі</w:t>
            </w:r>
          </w:p>
        </w:tc>
      </w:tr>
    </w:tbl>
    <w:p w:rsidR="0035197D" w:rsidRPr="0035197D" w:rsidRDefault="0035197D" w:rsidP="0035197D">
      <w:pPr>
        <w:tabs>
          <w:tab w:val="left" w:pos="0"/>
          <w:tab w:val="left" w:pos="993"/>
        </w:tabs>
        <w:ind w:firstLine="2694"/>
        <w:rPr>
          <w:sz w:val="16"/>
          <w:szCs w:val="16"/>
          <w:lang w:val="kk-KZ"/>
        </w:rPr>
      </w:pPr>
    </w:p>
    <w:p w:rsidR="009B146B" w:rsidRPr="0035197D" w:rsidRDefault="0035197D" w:rsidP="0035197D">
      <w:pPr>
        <w:tabs>
          <w:tab w:val="left" w:pos="0"/>
          <w:tab w:val="left" w:pos="993"/>
        </w:tabs>
        <w:ind w:firstLine="2694"/>
        <w:rPr>
          <w:lang w:val="kk-KZ"/>
        </w:rPr>
      </w:pPr>
      <w:r w:rsidRPr="0035197D">
        <w:rPr>
          <w:lang w:val="kk-KZ"/>
        </w:rPr>
        <w:t>а                                                                          ә</w:t>
      </w:r>
    </w:p>
    <w:p w:rsidR="00092A72" w:rsidRPr="00C97C2A" w:rsidRDefault="00C97C2A" w:rsidP="00C97C2A">
      <w:pPr>
        <w:ind w:firstLine="709"/>
        <w:jc w:val="both"/>
        <w:rPr>
          <w:rFonts w:eastAsia="Times New Roman" w:cs="Times New Roman"/>
          <w:bCs/>
          <w:color w:val="auto"/>
          <w:lang w:val="kk-KZ" w:eastAsia="ru-RU" w:bidi="ar-SA"/>
        </w:rPr>
      </w:pPr>
      <w:r w:rsidRPr="00C97C2A">
        <w:rPr>
          <w:rFonts w:eastAsia="Times New Roman" w:cs="Times New Roman"/>
          <w:bCs/>
          <w:color w:val="auto"/>
          <w:lang w:val="kk-KZ" w:eastAsia="ru-RU" w:bidi="ar-SA"/>
        </w:rPr>
        <w:t>а</w:t>
      </w:r>
      <w:r>
        <w:rPr>
          <w:rFonts w:eastAsia="Times New Roman" w:cs="Times New Roman"/>
          <w:bCs/>
          <w:color w:val="auto"/>
          <w:lang w:val="kk-KZ" w:eastAsia="ru-RU" w:bidi="ar-SA"/>
        </w:rPr>
        <w:t xml:space="preserve"> </w:t>
      </w:r>
      <w:r w:rsidR="00092A72" w:rsidRPr="00C97C2A">
        <w:rPr>
          <w:rFonts w:eastAsia="Times New Roman" w:cs="Times New Roman"/>
          <w:bCs/>
          <w:color w:val="auto"/>
          <w:lang w:val="kk-KZ" w:eastAsia="ru-RU" w:bidi="ar-SA"/>
        </w:rPr>
        <w:t>-</w:t>
      </w:r>
      <w:r>
        <w:rPr>
          <w:rFonts w:eastAsia="Times New Roman" w:cs="Times New Roman"/>
          <w:bCs/>
          <w:color w:val="auto"/>
          <w:lang w:val="kk-KZ" w:eastAsia="ru-RU" w:bidi="ar-SA"/>
        </w:rPr>
        <w:t xml:space="preserve"> </w:t>
      </w:r>
      <w:r w:rsidR="00092A72" w:rsidRPr="00C97C2A">
        <w:rPr>
          <w:rFonts w:eastAsia="Times New Roman" w:cs="Times New Roman"/>
          <w:bCs/>
          <w:color w:val="auto"/>
          <w:lang w:val="kk-KZ" w:eastAsia="ru-RU" w:bidi="ar-SA"/>
        </w:rPr>
        <w:t>құрамдастырылған кезде; ә - бір деңгейлі анкерлі бекітпе кезінде</w:t>
      </w:r>
    </w:p>
    <w:p w:rsidR="00092A72" w:rsidRPr="00C97C2A" w:rsidRDefault="00092A72" w:rsidP="00F05C83">
      <w:pPr>
        <w:ind w:firstLine="567"/>
        <w:jc w:val="center"/>
        <w:rPr>
          <w:rFonts w:eastAsia="Times New Roman" w:cs="Times New Roman"/>
          <w:bCs/>
          <w:color w:val="auto"/>
          <w:sz w:val="16"/>
          <w:szCs w:val="16"/>
          <w:lang w:val="kk-KZ" w:eastAsia="ru-RU" w:bidi="ar-SA"/>
        </w:rPr>
      </w:pPr>
    </w:p>
    <w:p w:rsidR="00092A72" w:rsidRPr="00F05C83" w:rsidRDefault="00092A72" w:rsidP="00C97C2A">
      <w:pPr>
        <w:jc w:val="center"/>
        <w:rPr>
          <w:rFonts w:eastAsia="Times New Roman" w:cs="Times New Roman"/>
          <w:bCs/>
          <w:color w:val="auto"/>
          <w:sz w:val="28"/>
          <w:szCs w:val="28"/>
          <w:lang w:val="kk-KZ" w:eastAsia="ru-RU" w:bidi="ar-SA"/>
        </w:rPr>
      </w:pPr>
      <w:r w:rsidRPr="00F05C83">
        <w:rPr>
          <w:rFonts w:eastAsia="Times New Roman" w:cs="Times New Roman"/>
          <w:bCs/>
          <w:color w:val="auto"/>
          <w:sz w:val="28"/>
          <w:szCs w:val="28"/>
          <w:lang w:val="kk-KZ" w:eastAsia="ru-RU" w:bidi="ar-SA"/>
        </w:rPr>
        <w:t>Сурет 3.6</w:t>
      </w:r>
      <w:r w:rsidR="00C97C2A">
        <w:rPr>
          <w:rFonts w:eastAsia="Times New Roman" w:cs="Times New Roman"/>
          <w:bCs/>
          <w:color w:val="auto"/>
          <w:sz w:val="28"/>
          <w:szCs w:val="28"/>
          <w:lang w:val="kk-KZ" w:eastAsia="ru-RU" w:bidi="ar-SA"/>
        </w:rPr>
        <w:t xml:space="preserve"> – </w:t>
      </w:r>
      <w:r w:rsidRPr="00F05C83">
        <w:rPr>
          <w:rFonts w:eastAsia="Times New Roman" w:cs="Times New Roman"/>
          <w:bCs/>
          <w:color w:val="auto"/>
          <w:sz w:val="28"/>
          <w:szCs w:val="28"/>
          <w:lang w:val="kk-KZ" w:eastAsia="ru-RU" w:bidi="ar-SA"/>
        </w:rPr>
        <w:t>341к</w:t>
      </w:r>
      <w:r w:rsidRPr="00F05C83">
        <w:rPr>
          <w:rFonts w:eastAsia="Times New Roman" w:cs="Times New Roman"/>
          <w:bCs/>
          <w:color w:val="auto"/>
          <w:sz w:val="28"/>
          <w:szCs w:val="28"/>
          <w:vertAlign w:val="subscript"/>
          <w:lang w:val="kk-KZ" w:eastAsia="ru-RU" w:bidi="ar-SA"/>
        </w:rPr>
        <w:t>11</w:t>
      </w:r>
      <w:r w:rsidRPr="00F05C83">
        <w:rPr>
          <w:rFonts w:eastAsia="Times New Roman" w:cs="Times New Roman"/>
          <w:bCs/>
          <w:color w:val="auto"/>
          <w:sz w:val="28"/>
          <w:szCs w:val="28"/>
          <w:lang w:val="kk-KZ" w:eastAsia="ru-RU" w:bidi="ar-SA"/>
        </w:rPr>
        <w:t>-ю конвейерлік штрегінің контурға жақын жиымындағы тау жыныстары сілемінің ығысуының даму динамикасы</w:t>
      </w:r>
    </w:p>
    <w:p w:rsidR="00C97C2A" w:rsidRDefault="00C97C2A" w:rsidP="00F05C83">
      <w:pPr>
        <w:ind w:firstLine="709"/>
        <w:jc w:val="both"/>
        <w:rPr>
          <w:rFonts w:cs="Times New Roman"/>
          <w:sz w:val="28"/>
          <w:szCs w:val="28"/>
          <w:lang w:val="kk-KZ"/>
        </w:rPr>
      </w:pPr>
    </w:p>
    <w:p w:rsidR="00092A72" w:rsidRPr="00F05C83" w:rsidRDefault="00092A72" w:rsidP="00F05C83">
      <w:pPr>
        <w:ind w:firstLine="709"/>
        <w:jc w:val="both"/>
        <w:rPr>
          <w:rFonts w:cs="Times New Roman"/>
          <w:sz w:val="28"/>
          <w:szCs w:val="28"/>
          <w:lang w:val="kk-KZ"/>
        </w:rPr>
      </w:pPr>
      <w:r w:rsidRPr="00F05C83">
        <w:rPr>
          <w:rFonts w:cs="Times New Roman"/>
          <w:sz w:val="28"/>
          <w:szCs w:val="28"/>
          <w:lang w:val="kk-KZ"/>
        </w:rPr>
        <w:t>Қарағанды көмір бассейнінің «Абай» шахтасының 341к</w:t>
      </w:r>
      <w:r w:rsidRPr="00F05C83">
        <w:rPr>
          <w:rFonts w:cs="Times New Roman"/>
          <w:sz w:val="28"/>
          <w:szCs w:val="28"/>
          <w:vertAlign w:val="subscript"/>
          <w:lang w:val="kk-KZ"/>
        </w:rPr>
        <w:t>11</w:t>
      </w:r>
      <w:r w:rsidRPr="00F05C83">
        <w:rPr>
          <w:rFonts w:cs="Times New Roman"/>
          <w:sz w:val="28"/>
          <w:szCs w:val="28"/>
          <w:lang w:val="kk-KZ"/>
        </w:rPr>
        <w:t>-ю дренаждық штрек мысалында шахталық өнеркәсіптік кешенді бақылаулар, орнықтылық пен ақауды талдау, бағалау жүргізілді.</w:t>
      </w:r>
    </w:p>
    <w:p w:rsidR="00092A72" w:rsidRPr="00F05C83" w:rsidRDefault="00092A72" w:rsidP="00F05C83">
      <w:pPr>
        <w:ind w:firstLine="709"/>
        <w:jc w:val="both"/>
        <w:rPr>
          <w:rFonts w:cs="Times New Roman"/>
          <w:sz w:val="28"/>
          <w:szCs w:val="28"/>
          <w:lang w:val="kk-KZ"/>
        </w:rPr>
      </w:pPr>
      <w:r w:rsidRPr="00F05C83">
        <w:rPr>
          <w:rFonts w:cs="Times New Roman"/>
          <w:sz w:val="28"/>
          <w:szCs w:val="28"/>
          <w:lang w:val="kk-KZ"/>
        </w:rPr>
        <w:t>Жоғары тау қысымының әсер ету аймақтарында ығысу қарқындылығының 10-15% артуы байқалды.</w:t>
      </w:r>
    </w:p>
    <w:p w:rsidR="00092A72" w:rsidRPr="00F05C83" w:rsidRDefault="00092A72" w:rsidP="00F05C83">
      <w:pPr>
        <w:ind w:firstLine="709"/>
        <w:jc w:val="both"/>
        <w:rPr>
          <w:sz w:val="28"/>
          <w:szCs w:val="28"/>
          <w:lang w:val="kk-KZ"/>
        </w:rPr>
      </w:pPr>
      <w:r w:rsidRPr="00F05C83">
        <w:rPr>
          <w:rFonts w:cs="Times New Roman"/>
          <w:sz w:val="28"/>
          <w:szCs w:val="28"/>
          <w:lang w:val="kk-KZ"/>
        </w:rPr>
        <w:lastRenderedPageBreak/>
        <w:t>Күрделі жағдайларда орналасқан дайындық қазбаларын жөндеусіз қолдауды қамтамасыз ету үшін қазбалардың шатырының контурлық қабаттарының орнықтылығын арттыру қажет, оларды серпімді емес деформациялар аймақтарының жиымына таралу тереңдігінен асатын бекіту құралдарын пайдалану арқылы, сондай-ақ тірек (жоғары) тау қысымының шыңдарын массивке терең жылжыту үшін тау қысымының белсенді көріністері аймақтарына бекіту жүйелерін орнату арқылы арттыруға болады</w:t>
      </w:r>
      <w:r w:rsidRPr="00F05C83">
        <w:rPr>
          <w:sz w:val="28"/>
          <w:szCs w:val="28"/>
          <w:lang w:val="kk-KZ"/>
        </w:rPr>
        <w:t>.</w:t>
      </w:r>
    </w:p>
    <w:p w:rsidR="00092A72" w:rsidRPr="00F05C83" w:rsidRDefault="00092A72" w:rsidP="00F05C83">
      <w:pPr>
        <w:ind w:firstLine="709"/>
        <w:jc w:val="both"/>
        <w:rPr>
          <w:sz w:val="28"/>
          <w:szCs w:val="28"/>
          <w:lang w:val="ru-RU"/>
        </w:rPr>
      </w:pPr>
      <w:r w:rsidRPr="00F05C83">
        <w:rPr>
          <w:sz w:val="28"/>
          <w:szCs w:val="28"/>
          <w:lang w:val="ru-RU"/>
        </w:rPr>
        <w:t>Алынған нәтижелер мынаны көрсетеді:</w:t>
      </w:r>
    </w:p>
    <w:p w:rsidR="00092A72" w:rsidRPr="00F05C83" w:rsidRDefault="00092A72" w:rsidP="00C97C2A">
      <w:pPr>
        <w:widowControl/>
        <w:numPr>
          <w:ilvl w:val="0"/>
          <w:numId w:val="14"/>
        </w:numPr>
        <w:tabs>
          <w:tab w:val="left" w:pos="993"/>
        </w:tabs>
        <w:ind w:left="0" w:firstLine="709"/>
        <w:contextualSpacing/>
        <w:jc w:val="both"/>
        <w:rPr>
          <w:rFonts w:eastAsia="Times New Roman" w:cs="Times New Roman"/>
          <w:color w:val="auto"/>
          <w:sz w:val="28"/>
          <w:szCs w:val="28"/>
          <w:lang w:val="ru-RU" w:eastAsia="ar-SA" w:bidi="ar-SA"/>
        </w:rPr>
      </w:pPr>
      <w:r w:rsidRPr="00F05C83">
        <w:rPr>
          <w:rFonts w:eastAsia="Times New Roman" w:cs="Times New Roman"/>
          <w:color w:val="auto"/>
          <w:sz w:val="28"/>
          <w:szCs w:val="28"/>
          <w:lang w:val="ru-RU" w:eastAsia="ar-SA" w:bidi="ar-SA"/>
        </w:rPr>
        <w:t xml:space="preserve">лаваның артындағы қазбаның көлденең қимасының ауданы </w:t>
      </w:r>
      <w:r w:rsidR="00A82B01" w:rsidRPr="00F05C83">
        <w:rPr>
          <w:rFonts w:eastAsia="Times New Roman" w:cs="Times New Roman"/>
          <w:color w:val="auto"/>
          <w:sz w:val="28"/>
          <w:szCs w:val="28"/>
          <w:lang w:val="ru-RU" w:eastAsia="ar-SA" w:bidi="ar-SA"/>
        </w:rPr>
        <w:t>-</w:t>
      </w:r>
      <w:r w:rsidRPr="00F05C83">
        <w:rPr>
          <w:rFonts w:eastAsia="Times New Roman" w:cs="Times New Roman"/>
          <w:color w:val="auto"/>
          <w:sz w:val="28"/>
          <w:szCs w:val="28"/>
          <w:lang w:val="ru-RU" w:eastAsia="ar-SA" w:bidi="ar-SA"/>
        </w:rPr>
        <w:t xml:space="preserve"> 10 м</w:t>
      </w:r>
      <w:r w:rsidRPr="00F05C83">
        <w:rPr>
          <w:rFonts w:eastAsia="Times New Roman" w:cs="Times New Roman"/>
          <w:color w:val="auto"/>
          <w:sz w:val="28"/>
          <w:szCs w:val="28"/>
          <w:vertAlign w:val="superscript"/>
          <w:lang w:val="ru-RU" w:eastAsia="ar-SA" w:bidi="ar-SA"/>
        </w:rPr>
        <w:t>2</w:t>
      </w:r>
      <w:r w:rsidRPr="00F05C83">
        <w:rPr>
          <w:rFonts w:eastAsia="Times New Roman" w:cs="Times New Roman"/>
          <w:color w:val="auto"/>
          <w:sz w:val="28"/>
          <w:szCs w:val="28"/>
          <w:lang w:val="ru-RU" w:eastAsia="ar-SA" w:bidi="ar-SA"/>
        </w:rPr>
        <w:t xml:space="preserve"> (немесе 45-65%), бастапқы (15 м</w:t>
      </w:r>
      <w:r w:rsidRPr="00F05C83">
        <w:rPr>
          <w:rFonts w:eastAsia="Times New Roman" w:cs="Times New Roman"/>
          <w:color w:val="auto"/>
          <w:sz w:val="28"/>
          <w:szCs w:val="28"/>
          <w:vertAlign w:val="superscript"/>
          <w:lang w:val="ru-RU" w:eastAsia="ar-SA" w:bidi="ar-SA"/>
        </w:rPr>
        <w:t>2</w:t>
      </w:r>
      <w:r w:rsidRPr="00F05C83">
        <w:rPr>
          <w:rFonts w:eastAsia="Times New Roman" w:cs="Times New Roman"/>
          <w:color w:val="auto"/>
          <w:sz w:val="28"/>
          <w:szCs w:val="28"/>
          <w:lang w:val="ru-RU" w:eastAsia="ar-SA" w:bidi="ar-SA"/>
        </w:rPr>
        <w:t xml:space="preserve">); </w:t>
      </w:r>
    </w:p>
    <w:p w:rsidR="00092A72" w:rsidRPr="00F05C83" w:rsidRDefault="00092A72" w:rsidP="00C97C2A">
      <w:pPr>
        <w:widowControl/>
        <w:numPr>
          <w:ilvl w:val="0"/>
          <w:numId w:val="14"/>
        </w:numPr>
        <w:tabs>
          <w:tab w:val="left" w:pos="993"/>
        </w:tabs>
        <w:ind w:left="0" w:firstLine="709"/>
        <w:contextualSpacing/>
        <w:jc w:val="both"/>
        <w:rPr>
          <w:rFonts w:eastAsia="Times New Roman" w:cs="Times New Roman"/>
          <w:color w:val="auto"/>
          <w:sz w:val="28"/>
          <w:szCs w:val="28"/>
          <w:lang w:val="ru-RU" w:eastAsia="ar-SA" w:bidi="ar-SA"/>
        </w:rPr>
      </w:pPr>
      <w:r w:rsidRPr="00F05C83">
        <w:rPr>
          <w:rFonts w:eastAsia="Times New Roman" w:cs="Times New Roman"/>
          <w:color w:val="auto"/>
          <w:sz w:val="28"/>
          <w:szCs w:val="28"/>
          <w:lang w:val="ru-RU" w:eastAsia="ar-SA" w:bidi="ar-SA"/>
        </w:rPr>
        <w:t>шатыр жыныстарының деформациясы</w:t>
      </w:r>
      <w:r w:rsidR="00C97C2A">
        <w:rPr>
          <w:rFonts w:eastAsia="Times New Roman" w:cs="Times New Roman"/>
          <w:color w:val="auto"/>
          <w:sz w:val="28"/>
          <w:szCs w:val="28"/>
          <w:lang w:val="ru-RU" w:eastAsia="ar-SA" w:bidi="ar-SA"/>
        </w:rPr>
        <w:t xml:space="preserve"> </w:t>
      </w:r>
      <w:r w:rsidRPr="00F05C83">
        <w:rPr>
          <w:rFonts w:eastAsia="Times New Roman" w:cs="Times New Roman"/>
          <w:color w:val="auto"/>
          <w:sz w:val="28"/>
          <w:szCs w:val="28"/>
          <w:lang w:val="ru-RU" w:eastAsia="ar-SA" w:bidi="ar-SA"/>
        </w:rPr>
        <w:t>– 0,1-0,4 м-ге жетеді, қазбаның төбесінде орналасқан алевролиттерден бекітілген «сәуленің» пайда болуына байланысты, ал орын ауыстырулар 0,5 м әлсіз берік аргиллитке байланысты болады;</w:t>
      </w:r>
    </w:p>
    <w:p w:rsidR="00092A72" w:rsidRPr="00F05C83" w:rsidRDefault="00092A72" w:rsidP="00C97C2A">
      <w:pPr>
        <w:widowControl/>
        <w:numPr>
          <w:ilvl w:val="0"/>
          <w:numId w:val="14"/>
        </w:numPr>
        <w:tabs>
          <w:tab w:val="left" w:pos="993"/>
        </w:tabs>
        <w:ind w:left="0" w:firstLine="709"/>
        <w:contextualSpacing/>
        <w:jc w:val="both"/>
        <w:rPr>
          <w:rFonts w:eastAsia="Times New Roman" w:cs="Times New Roman"/>
          <w:color w:val="auto"/>
          <w:sz w:val="28"/>
          <w:szCs w:val="28"/>
          <w:lang w:val="ru-RU" w:eastAsia="ar-SA" w:bidi="ar-SA"/>
        </w:rPr>
      </w:pPr>
      <w:r w:rsidRPr="00F05C83">
        <w:rPr>
          <w:rFonts w:eastAsia="Times New Roman" w:cs="Times New Roman"/>
          <w:color w:val="auto"/>
          <w:sz w:val="28"/>
          <w:szCs w:val="28"/>
          <w:lang w:val="ru-RU" w:eastAsia="ar-SA" w:bidi="ar-SA"/>
        </w:rPr>
        <w:t>максималды деформациялар топырақта (0,3-тен 1,4 м-ге дейін) және қазбаның бүйірлерінде (0,2-ден 1,2 м-ге дейін) болады;</w:t>
      </w:r>
    </w:p>
    <w:p w:rsidR="00092A72" w:rsidRPr="00F05C83" w:rsidRDefault="00092A72" w:rsidP="00C97C2A">
      <w:pPr>
        <w:widowControl/>
        <w:numPr>
          <w:ilvl w:val="0"/>
          <w:numId w:val="14"/>
        </w:numPr>
        <w:tabs>
          <w:tab w:val="left" w:pos="993"/>
        </w:tabs>
        <w:ind w:left="0" w:firstLine="709"/>
        <w:contextualSpacing/>
        <w:jc w:val="both"/>
        <w:rPr>
          <w:rFonts w:eastAsia="Times New Roman" w:cs="Times New Roman"/>
          <w:color w:val="auto"/>
          <w:sz w:val="28"/>
          <w:szCs w:val="28"/>
          <w:lang w:val="ru-RU" w:eastAsia="ar-SA" w:bidi="ar-SA"/>
        </w:rPr>
      </w:pPr>
      <w:r w:rsidRPr="00F05C83">
        <w:rPr>
          <w:rFonts w:eastAsia="Times New Roman" w:cs="Times New Roman"/>
          <w:color w:val="auto"/>
          <w:sz w:val="28"/>
          <w:szCs w:val="28"/>
          <w:lang w:val="ru-RU" w:eastAsia="ar-SA" w:bidi="ar-SA"/>
        </w:rPr>
        <w:t>қазбаның бүйір жақтарының топырақпен салыстырғанда аз ығысуы бүйір анкерлердің орнатылуына байланысты, ал үлкен деформациялар өндірілген үйменің кеңістігіне қарама-қарсы жағынан байқалады, бұл сынған жыныстар консолінің әсеріне және өндірілген кеңістіктің жағында орналасқан анкерлердің істен шығуына байланысты, бұл ұзағырақ орнатуды қажет етеді;</w:t>
      </w:r>
    </w:p>
    <w:p w:rsidR="00092A72" w:rsidRPr="00F05C83" w:rsidRDefault="00092A72" w:rsidP="00C97C2A">
      <w:pPr>
        <w:widowControl/>
        <w:numPr>
          <w:ilvl w:val="0"/>
          <w:numId w:val="14"/>
        </w:numPr>
        <w:tabs>
          <w:tab w:val="left" w:pos="993"/>
        </w:tabs>
        <w:ind w:left="0" w:firstLine="709"/>
        <w:contextualSpacing/>
        <w:jc w:val="both"/>
        <w:rPr>
          <w:rFonts w:eastAsia="Times New Roman" w:cs="Times New Roman"/>
          <w:color w:val="auto"/>
          <w:sz w:val="28"/>
          <w:szCs w:val="28"/>
          <w:lang w:val="ru-RU" w:eastAsia="ar-SA" w:bidi="ar-SA"/>
        </w:rPr>
      </w:pPr>
      <w:r w:rsidRPr="00F05C83">
        <w:rPr>
          <w:rFonts w:eastAsia="Times New Roman" w:cs="Times New Roman"/>
          <w:color w:val="auto"/>
          <w:sz w:val="28"/>
          <w:szCs w:val="28"/>
          <w:lang w:val="ru-RU" w:eastAsia="ar-SA" w:bidi="ar-SA"/>
        </w:rPr>
        <w:t>ығысу жыныстарының бар толқын тәрізді сипатын айғақтайды, динамикалық сипаты көріністері тіректік қысым шамасына қарай жылжытуды, майдан тазарту жұмыстарын жүргізуге ықтимал жасайды ;</w:t>
      </w:r>
    </w:p>
    <w:p w:rsidR="00092A72" w:rsidRPr="00F05C83" w:rsidRDefault="00092A72" w:rsidP="00C97C2A">
      <w:pPr>
        <w:widowControl/>
        <w:numPr>
          <w:ilvl w:val="0"/>
          <w:numId w:val="14"/>
        </w:numPr>
        <w:tabs>
          <w:tab w:val="left" w:pos="993"/>
        </w:tabs>
        <w:ind w:left="0" w:firstLine="709"/>
        <w:contextualSpacing/>
        <w:jc w:val="both"/>
        <w:rPr>
          <w:rFonts w:eastAsia="Times New Roman" w:cs="Times New Roman"/>
          <w:color w:val="auto"/>
          <w:sz w:val="18"/>
          <w:szCs w:val="18"/>
          <w:lang w:val="ru-RU" w:eastAsia="ar-SA" w:bidi="ar-SA"/>
        </w:rPr>
      </w:pPr>
      <w:r w:rsidRPr="00F05C83">
        <w:rPr>
          <w:rFonts w:eastAsia="Times New Roman" w:cs="Times New Roman"/>
          <w:color w:val="auto"/>
          <w:sz w:val="28"/>
          <w:szCs w:val="28"/>
          <w:lang w:val="ru-RU" w:eastAsia="ar-SA" w:bidi="ar-SA"/>
        </w:rPr>
        <w:t>бүйірлік тау жыныстарының конвергенциясын талдау үйменің артындағы тірек қысым аймағы 80-100 м таралатынын көрсетті, бұл осы аймақтағы қазба бекітпесін күшейту қажеттілігін анықтайды.</w:t>
      </w:r>
    </w:p>
    <w:p w:rsidR="00092A72" w:rsidRPr="00F05C83" w:rsidRDefault="00092A72" w:rsidP="00F05C83">
      <w:pPr>
        <w:tabs>
          <w:tab w:val="left" w:pos="0"/>
          <w:tab w:val="left" w:pos="993"/>
        </w:tabs>
        <w:jc w:val="center"/>
        <w:rPr>
          <w:sz w:val="28"/>
          <w:szCs w:val="28"/>
          <w:lang w:val="ru-RU"/>
        </w:rPr>
      </w:pPr>
    </w:p>
    <w:p w:rsidR="00092A72" w:rsidRPr="00F05C83" w:rsidRDefault="00092A72" w:rsidP="00F05C83">
      <w:pPr>
        <w:ind w:firstLine="709"/>
        <w:jc w:val="both"/>
        <w:rPr>
          <w:b/>
          <w:lang w:val="ru-RU"/>
        </w:rPr>
      </w:pPr>
      <w:r w:rsidRPr="00F05C83">
        <w:rPr>
          <w:rFonts w:cs="Times New Roman"/>
          <w:b/>
          <w:sz w:val="28"/>
          <w:szCs w:val="28"/>
          <w:lang w:val="ru-RU"/>
        </w:rPr>
        <w:t>3.2 Үйменің артында ұстап тұратын қазбалардың айналасындағы көміртегі жиымындағы геомеханикалық үдерістердің компьютерлік модельдеуі</w:t>
      </w:r>
    </w:p>
    <w:p w:rsidR="006B2BDC" w:rsidRPr="0035197D" w:rsidRDefault="006B2BDC" w:rsidP="00F05C83">
      <w:pPr>
        <w:ind w:firstLine="709"/>
        <w:jc w:val="both"/>
        <w:rPr>
          <w:rFonts w:cs="Times New Roman"/>
          <w:sz w:val="16"/>
          <w:szCs w:val="16"/>
          <w:lang w:val="ru-RU"/>
        </w:rPr>
      </w:pPr>
    </w:p>
    <w:p w:rsidR="00092A72" w:rsidRPr="00511736" w:rsidRDefault="00092A72" w:rsidP="00F05C83">
      <w:pPr>
        <w:ind w:firstLine="709"/>
        <w:jc w:val="both"/>
        <w:rPr>
          <w:rFonts w:cs="Times New Roman"/>
          <w:sz w:val="28"/>
          <w:szCs w:val="28"/>
          <w:lang w:val="ru-RU"/>
        </w:rPr>
      </w:pPr>
      <w:r w:rsidRPr="00511736">
        <w:rPr>
          <w:rFonts w:cs="Times New Roman"/>
          <w:sz w:val="28"/>
          <w:szCs w:val="28"/>
          <w:lang w:val="ru-RU"/>
        </w:rPr>
        <w:t>3.2.1 Бір деңгейлі анкерлік бекітпесі бар қазбалардағы жыныстардың жылжуын болжау</w:t>
      </w:r>
    </w:p>
    <w:p w:rsidR="00092A72" w:rsidRPr="00F05C83" w:rsidRDefault="00092A72" w:rsidP="00F05C83">
      <w:pPr>
        <w:ind w:firstLine="709"/>
        <w:jc w:val="both"/>
        <w:rPr>
          <w:rFonts w:cs="Times New Roman"/>
          <w:sz w:val="28"/>
          <w:szCs w:val="28"/>
          <w:lang w:val="ru-RU"/>
        </w:rPr>
      </w:pPr>
      <w:r w:rsidRPr="00F05C83">
        <w:rPr>
          <w:rFonts w:cs="Times New Roman"/>
          <w:sz w:val="28"/>
          <w:szCs w:val="28"/>
          <w:lang w:val="ru-RU"/>
        </w:rPr>
        <w:t>Қазбаларды пайдаланудың тау-кен-геологиялық және тау-кен техникалық жағдайларының алуан түрлілігі және олармен байланысты жыныстар мен бекітпелердің өзара әрекеттесу механизмі тау-кен қазбаларының айналасындағы жыныстар массиві күйінің әртүрлі геомеханикалық модельдерінің бірқатарының пайда болуына әкелді [34</w:t>
      </w:r>
      <w:r w:rsidR="00C97C2A">
        <w:rPr>
          <w:rFonts w:cs="Times New Roman"/>
          <w:sz w:val="28"/>
          <w:szCs w:val="28"/>
          <w:lang w:val="ru-RU"/>
        </w:rPr>
        <w:t xml:space="preserve">, </w:t>
      </w:r>
      <w:r w:rsidRPr="00F05C83">
        <w:rPr>
          <w:rFonts w:cs="Times New Roman"/>
          <w:sz w:val="28"/>
          <w:szCs w:val="28"/>
          <w:lang w:val="ru-RU"/>
        </w:rPr>
        <w:t>35].</w:t>
      </w:r>
    </w:p>
    <w:p w:rsidR="00092A72" w:rsidRPr="00F05C83" w:rsidRDefault="00092A72" w:rsidP="00F05C83">
      <w:pPr>
        <w:ind w:firstLine="709"/>
        <w:jc w:val="both"/>
        <w:rPr>
          <w:sz w:val="28"/>
          <w:szCs w:val="28"/>
          <w:lang w:val="ru-RU"/>
        </w:rPr>
      </w:pPr>
      <w:r w:rsidRPr="00F05C83">
        <w:rPr>
          <w:sz w:val="28"/>
          <w:szCs w:val="28"/>
          <w:lang w:val="ru-RU"/>
        </w:rPr>
        <w:t>Қазба айналасында тау жыныстарының массивінің кернеулі-деформацияланған күйінің әртүрлі динамикасы бар тау қысымының көріністерінің геомеханикалық аймақтары пайда болады 3.7-сурет.</w:t>
      </w:r>
    </w:p>
    <w:p w:rsidR="00092A72" w:rsidRPr="00F05C83" w:rsidRDefault="00092A72" w:rsidP="00F05C83">
      <w:pPr>
        <w:ind w:firstLine="709"/>
        <w:jc w:val="both"/>
        <w:rPr>
          <w:sz w:val="28"/>
          <w:szCs w:val="28"/>
          <w:lang w:val="ru-RU"/>
        </w:rPr>
      </w:pPr>
    </w:p>
    <w:p w:rsidR="00092A72" w:rsidRPr="00F05C83" w:rsidRDefault="00092A72" w:rsidP="00F05C83">
      <w:pPr>
        <w:tabs>
          <w:tab w:val="left" w:pos="0"/>
          <w:tab w:val="left" w:pos="993"/>
        </w:tabs>
        <w:jc w:val="center"/>
        <w:rPr>
          <w:sz w:val="28"/>
          <w:szCs w:val="28"/>
          <w:lang w:val="ru-RU"/>
        </w:rPr>
      </w:pPr>
      <w:r w:rsidRPr="00F05C83">
        <w:rPr>
          <w:noProof/>
          <w:sz w:val="28"/>
          <w:szCs w:val="28"/>
          <w:lang w:val="ru-RU" w:eastAsia="ru-RU" w:bidi="ar-SA"/>
        </w:rPr>
        <w:lastRenderedPageBreak/>
        <w:drawing>
          <wp:inline distT="0" distB="0" distL="0" distR="0" wp14:anchorId="7D41D38A" wp14:editId="615D50FD">
            <wp:extent cx="5475631" cy="2615609"/>
            <wp:effectExtent l="0" t="0" r="0" b="0"/>
            <wp:docPr id="645334" name="Рисунок 64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5605" cy="2615597"/>
                    </a:xfrm>
                    <a:prstGeom prst="rect">
                      <a:avLst/>
                    </a:prstGeom>
                    <a:noFill/>
                    <a:ln>
                      <a:noFill/>
                    </a:ln>
                  </pic:spPr>
                </pic:pic>
              </a:graphicData>
            </a:graphic>
          </wp:inline>
        </w:drawing>
      </w:r>
    </w:p>
    <w:p w:rsidR="00092A72" w:rsidRPr="00630B77" w:rsidRDefault="00092A72" w:rsidP="00F05C83">
      <w:pPr>
        <w:tabs>
          <w:tab w:val="left" w:pos="0"/>
          <w:tab w:val="left" w:pos="993"/>
        </w:tabs>
        <w:jc w:val="center"/>
        <w:rPr>
          <w:sz w:val="16"/>
          <w:szCs w:val="16"/>
          <w:lang w:val="ru-RU"/>
        </w:rPr>
      </w:pPr>
    </w:p>
    <w:p w:rsidR="00092A72" w:rsidRPr="00F05C83" w:rsidRDefault="00092A72" w:rsidP="00630B77">
      <w:pPr>
        <w:ind w:firstLine="709"/>
        <w:jc w:val="both"/>
        <w:rPr>
          <w:lang w:val="ru-RU"/>
        </w:rPr>
      </w:pPr>
      <w:r w:rsidRPr="00F05C83">
        <w:rPr>
          <w:lang w:val="ru-RU"/>
        </w:rPr>
        <w:t>1а, 1,б</w:t>
      </w:r>
      <w:r w:rsidR="00C97C2A">
        <w:rPr>
          <w:lang w:val="ru-RU"/>
        </w:rPr>
        <w:t xml:space="preserve"> </w:t>
      </w:r>
      <w:r w:rsidRPr="00F05C83">
        <w:rPr>
          <w:lang w:val="ru-RU"/>
        </w:rPr>
        <w:t>–</w:t>
      </w:r>
      <w:r w:rsidR="00C97C2A">
        <w:rPr>
          <w:lang w:val="ru-RU"/>
        </w:rPr>
        <w:t xml:space="preserve"> </w:t>
      </w:r>
      <w:r w:rsidRPr="00F05C83">
        <w:rPr>
          <w:lang w:val="ru-RU"/>
        </w:rPr>
        <w:t>жүк түсіру аймағы; 2 және 2,а</w:t>
      </w:r>
      <w:r w:rsidR="00C97C2A">
        <w:rPr>
          <w:lang w:val="ru-RU"/>
        </w:rPr>
        <w:t xml:space="preserve"> </w:t>
      </w:r>
      <w:r w:rsidRPr="00F05C83">
        <w:rPr>
          <w:lang w:val="ru-RU"/>
        </w:rPr>
        <w:t>–</w:t>
      </w:r>
      <w:r w:rsidR="00C97C2A">
        <w:rPr>
          <w:lang w:val="ru-RU"/>
        </w:rPr>
        <w:t xml:space="preserve"> </w:t>
      </w:r>
      <w:r w:rsidRPr="00F05C83">
        <w:rPr>
          <w:lang w:val="ru-RU"/>
        </w:rPr>
        <w:t>тірек қысым аймағы; 3</w:t>
      </w:r>
      <w:r w:rsidR="00C97C2A">
        <w:rPr>
          <w:lang w:val="ru-RU"/>
        </w:rPr>
        <w:t xml:space="preserve"> </w:t>
      </w:r>
      <w:r w:rsidRPr="00F05C83">
        <w:rPr>
          <w:lang w:val="ru-RU"/>
        </w:rPr>
        <w:t>-</w:t>
      </w:r>
      <w:r w:rsidR="00C97C2A">
        <w:rPr>
          <w:lang w:val="ru-RU"/>
        </w:rPr>
        <w:t xml:space="preserve"> </w:t>
      </w:r>
      <w:r w:rsidRPr="00F05C83">
        <w:rPr>
          <w:lang w:val="ru-RU"/>
        </w:rPr>
        <w:t>көмір қабатындағы кернеу кестесі; 4</w:t>
      </w:r>
      <w:r w:rsidR="00C97C2A">
        <w:rPr>
          <w:lang w:val="ru-RU"/>
        </w:rPr>
        <w:t xml:space="preserve"> </w:t>
      </w:r>
      <w:r w:rsidRPr="00F05C83">
        <w:rPr>
          <w:lang w:val="ru-RU"/>
        </w:rPr>
        <w:t>-</w:t>
      </w:r>
      <w:r w:rsidR="00C97C2A">
        <w:rPr>
          <w:lang w:val="ru-RU"/>
        </w:rPr>
        <w:t xml:space="preserve"> </w:t>
      </w:r>
      <w:r w:rsidRPr="00F05C83">
        <w:rPr>
          <w:lang w:val="ru-RU"/>
        </w:rPr>
        <w:t>қазбаның әсер ету аймағында қабаттың деформациялану диаграммасы; 5</w:t>
      </w:r>
      <w:r w:rsidR="00C97C2A">
        <w:rPr>
          <w:lang w:val="ru-RU"/>
        </w:rPr>
        <w:t xml:space="preserve"> </w:t>
      </w:r>
      <w:r w:rsidRPr="00F05C83">
        <w:rPr>
          <w:lang w:val="ru-RU"/>
        </w:rPr>
        <w:t>-</w:t>
      </w:r>
      <w:r w:rsidR="00C97C2A">
        <w:rPr>
          <w:lang w:val="ru-RU"/>
        </w:rPr>
        <w:t xml:space="preserve"> </w:t>
      </w:r>
      <w:r w:rsidRPr="00F05C83">
        <w:rPr>
          <w:lang w:val="ru-RU"/>
        </w:rPr>
        <w:t>шатырдың шөгу сызығы; 6 және 6а – бастапқы кернеулі күй аймағы</w:t>
      </w:r>
    </w:p>
    <w:p w:rsidR="00092A72" w:rsidRPr="00630B77" w:rsidRDefault="00092A72" w:rsidP="00F05C83">
      <w:pPr>
        <w:tabs>
          <w:tab w:val="left" w:pos="0"/>
          <w:tab w:val="left" w:pos="993"/>
        </w:tabs>
        <w:jc w:val="center"/>
        <w:rPr>
          <w:sz w:val="16"/>
          <w:szCs w:val="16"/>
          <w:lang w:val="ru-RU"/>
        </w:rPr>
      </w:pPr>
    </w:p>
    <w:p w:rsidR="00092A72" w:rsidRPr="00F05C83" w:rsidRDefault="00A82B01" w:rsidP="00630B77">
      <w:pPr>
        <w:jc w:val="center"/>
        <w:rPr>
          <w:sz w:val="28"/>
          <w:szCs w:val="28"/>
          <w:lang w:val="ru-RU"/>
        </w:rPr>
      </w:pPr>
      <w:r w:rsidRPr="00F05C83">
        <w:rPr>
          <w:sz w:val="28"/>
          <w:szCs w:val="28"/>
          <w:lang w:val="ru-RU"/>
        </w:rPr>
        <w:t xml:space="preserve">Сурет </w:t>
      </w:r>
      <w:r w:rsidR="00092A72" w:rsidRPr="00F05C83">
        <w:rPr>
          <w:sz w:val="28"/>
          <w:szCs w:val="28"/>
          <w:lang w:val="ru-RU"/>
        </w:rPr>
        <w:t>3.7</w:t>
      </w:r>
      <w:r w:rsidR="00C97C2A">
        <w:rPr>
          <w:sz w:val="28"/>
          <w:szCs w:val="28"/>
          <w:lang w:val="ru-RU"/>
        </w:rPr>
        <w:t xml:space="preserve"> </w:t>
      </w:r>
      <w:r w:rsidR="00C97C2A">
        <w:rPr>
          <w:rFonts w:cs="Times New Roman"/>
          <w:sz w:val="28"/>
          <w:szCs w:val="28"/>
          <w:lang w:val="ru-RU"/>
        </w:rPr>
        <w:t>–</w:t>
      </w:r>
      <w:r w:rsidR="00C97C2A">
        <w:rPr>
          <w:sz w:val="28"/>
          <w:szCs w:val="28"/>
          <w:lang w:val="ru-RU"/>
        </w:rPr>
        <w:t xml:space="preserve"> </w:t>
      </w:r>
      <w:r w:rsidRPr="00F05C83">
        <w:rPr>
          <w:sz w:val="28"/>
          <w:szCs w:val="28"/>
          <w:lang w:val="ru-RU"/>
        </w:rPr>
        <w:t>Т</w:t>
      </w:r>
      <w:r w:rsidR="00092A72" w:rsidRPr="00F05C83">
        <w:rPr>
          <w:sz w:val="28"/>
          <w:szCs w:val="28"/>
          <w:lang w:val="ru-RU"/>
        </w:rPr>
        <w:t>азарту жұмыстары фронтының алдында орналасқан қазбаның айналасындағы кернеулер мен тау қысымын бөлудің геомеханикалық аймақтары</w:t>
      </w:r>
    </w:p>
    <w:p w:rsidR="00630B77" w:rsidRDefault="00630B77" w:rsidP="00F05C83">
      <w:pPr>
        <w:ind w:firstLine="709"/>
        <w:jc w:val="both"/>
        <w:rPr>
          <w:sz w:val="28"/>
          <w:szCs w:val="28"/>
          <w:lang w:val="ru-RU"/>
        </w:rPr>
      </w:pPr>
    </w:p>
    <w:p w:rsidR="00092A72" w:rsidRPr="00F05C83" w:rsidRDefault="00092A72" w:rsidP="00F05C83">
      <w:pPr>
        <w:ind w:firstLine="709"/>
        <w:jc w:val="both"/>
        <w:rPr>
          <w:sz w:val="28"/>
          <w:szCs w:val="28"/>
          <w:lang w:val="ru-RU"/>
        </w:rPr>
      </w:pPr>
      <w:r w:rsidRPr="00F05C83">
        <w:rPr>
          <w:sz w:val="28"/>
          <w:szCs w:val="28"/>
          <w:lang w:val="ru-RU"/>
        </w:rPr>
        <w:t>3.8</w:t>
      </w:r>
      <w:r w:rsidR="00630B77">
        <w:rPr>
          <w:sz w:val="28"/>
          <w:szCs w:val="28"/>
          <w:lang w:val="ru-RU"/>
        </w:rPr>
        <w:t>-</w:t>
      </w:r>
      <w:r w:rsidRPr="00F05C83">
        <w:rPr>
          <w:sz w:val="28"/>
          <w:szCs w:val="28"/>
          <w:lang w:val="ru-RU"/>
        </w:rPr>
        <w:t>суретте үйменің артында қазбаны сақтай отырып, тазарту жұмыстарын жүргізу кезінде көмір қабатының шатыр жыныстарын жылжыту сызбасы көрсетілген [36].</w:t>
      </w:r>
    </w:p>
    <w:p w:rsidR="00092A72" w:rsidRPr="00F05C83" w:rsidRDefault="00092A72" w:rsidP="00F05C83">
      <w:pPr>
        <w:tabs>
          <w:tab w:val="left" w:pos="0"/>
          <w:tab w:val="left" w:pos="993"/>
        </w:tabs>
        <w:jc w:val="center"/>
        <w:rPr>
          <w:sz w:val="28"/>
          <w:szCs w:val="28"/>
          <w:lang w:val="ru-RU"/>
        </w:rPr>
      </w:pPr>
    </w:p>
    <w:p w:rsidR="00585469" w:rsidRPr="00F05C83" w:rsidRDefault="00585469" w:rsidP="00F05C83">
      <w:pPr>
        <w:tabs>
          <w:tab w:val="left" w:pos="0"/>
          <w:tab w:val="left" w:pos="993"/>
        </w:tabs>
        <w:jc w:val="center"/>
        <w:rPr>
          <w:sz w:val="28"/>
          <w:szCs w:val="28"/>
          <w:lang w:val="ru-RU"/>
        </w:rPr>
      </w:pPr>
      <w:r w:rsidRPr="00F05C83">
        <w:rPr>
          <w:noProof/>
          <w:sz w:val="28"/>
          <w:szCs w:val="28"/>
          <w:lang w:val="ru-RU" w:eastAsia="ru-RU" w:bidi="ar-SA"/>
        </w:rPr>
        <w:drawing>
          <wp:inline distT="0" distB="0" distL="0" distR="0" wp14:anchorId="53F8DD7D" wp14:editId="0D55ED9D">
            <wp:extent cx="5815965" cy="2722245"/>
            <wp:effectExtent l="0" t="0" r="0" b="1905"/>
            <wp:docPr id="645335" name="Рисунок 64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15965" cy="2722245"/>
                    </a:xfrm>
                    <a:prstGeom prst="rect">
                      <a:avLst/>
                    </a:prstGeom>
                    <a:noFill/>
                    <a:ln>
                      <a:noFill/>
                    </a:ln>
                  </pic:spPr>
                </pic:pic>
              </a:graphicData>
            </a:graphic>
          </wp:inline>
        </w:drawing>
      </w:r>
    </w:p>
    <w:p w:rsidR="00585469" w:rsidRPr="00C97C2A" w:rsidRDefault="00585469" w:rsidP="00F05C83">
      <w:pPr>
        <w:tabs>
          <w:tab w:val="left" w:pos="0"/>
          <w:tab w:val="left" w:pos="993"/>
        </w:tabs>
        <w:jc w:val="center"/>
        <w:rPr>
          <w:sz w:val="16"/>
          <w:szCs w:val="16"/>
          <w:lang w:val="ru-RU"/>
        </w:rPr>
      </w:pPr>
    </w:p>
    <w:p w:rsidR="00585469" w:rsidRPr="00F05C83" w:rsidRDefault="00585469" w:rsidP="00F05C83">
      <w:pPr>
        <w:jc w:val="center"/>
        <w:rPr>
          <w:sz w:val="28"/>
          <w:szCs w:val="28"/>
          <w:lang w:val="ru-RU"/>
        </w:rPr>
      </w:pPr>
      <w:r w:rsidRPr="00F05C83">
        <w:rPr>
          <w:sz w:val="28"/>
          <w:szCs w:val="28"/>
          <w:lang w:val="ru-RU"/>
        </w:rPr>
        <w:t>Сурет 3.8</w:t>
      </w:r>
      <w:r w:rsidR="00C97C2A">
        <w:rPr>
          <w:sz w:val="28"/>
          <w:szCs w:val="28"/>
          <w:lang w:val="ru-RU"/>
        </w:rPr>
        <w:t xml:space="preserve"> </w:t>
      </w:r>
      <w:r w:rsidR="00C97C2A">
        <w:rPr>
          <w:rFonts w:cs="Times New Roman"/>
          <w:sz w:val="28"/>
          <w:szCs w:val="28"/>
          <w:lang w:val="ru-RU"/>
        </w:rPr>
        <w:t>–</w:t>
      </w:r>
      <w:r w:rsidR="00C97C2A">
        <w:rPr>
          <w:sz w:val="28"/>
          <w:szCs w:val="28"/>
          <w:lang w:val="ru-RU"/>
        </w:rPr>
        <w:t xml:space="preserve"> </w:t>
      </w:r>
      <w:r w:rsidRPr="00F05C83">
        <w:rPr>
          <w:sz w:val="28"/>
          <w:szCs w:val="28"/>
          <w:lang w:val="ru-RU"/>
        </w:rPr>
        <w:t>Үйменің артында қазбаны ұстай отырып, тазарту жұмыстарын жүргізу кезінде көмір қабаты шатырының жыныстарын жылжыту</w:t>
      </w:r>
    </w:p>
    <w:p w:rsidR="00585469" w:rsidRPr="00F05C83" w:rsidRDefault="00585469" w:rsidP="00F05C83">
      <w:pPr>
        <w:tabs>
          <w:tab w:val="left" w:pos="0"/>
          <w:tab w:val="left" w:pos="993"/>
        </w:tabs>
        <w:jc w:val="center"/>
        <w:rPr>
          <w:sz w:val="28"/>
          <w:szCs w:val="28"/>
          <w:lang w:val="ru-RU"/>
        </w:rPr>
      </w:pPr>
    </w:p>
    <w:p w:rsidR="00585469" w:rsidRPr="00F05C83" w:rsidRDefault="00585469" w:rsidP="00F05C83">
      <w:pPr>
        <w:ind w:firstLine="709"/>
        <w:jc w:val="both"/>
        <w:rPr>
          <w:sz w:val="28"/>
          <w:szCs w:val="28"/>
          <w:lang w:val="ru-RU"/>
        </w:rPr>
      </w:pPr>
      <w:r w:rsidRPr="00F05C83">
        <w:rPr>
          <w:sz w:val="28"/>
          <w:szCs w:val="28"/>
          <w:lang w:val="ru-RU"/>
        </w:rPr>
        <w:t>3.9</w:t>
      </w:r>
      <w:r w:rsidR="00C97C2A">
        <w:rPr>
          <w:sz w:val="28"/>
          <w:szCs w:val="28"/>
          <w:lang w:val="ru-RU"/>
        </w:rPr>
        <w:t>-</w:t>
      </w:r>
      <w:r w:rsidRPr="00F05C83">
        <w:rPr>
          <w:sz w:val="28"/>
          <w:szCs w:val="28"/>
          <w:lang w:val="ru-RU"/>
        </w:rPr>
        <w:t xml:space="preserve">суретте Н (м) әзірлеу тереңдігі </w:t>
      </w:r>
      <w:r w:rsidRPr="00F05C83">
        <w:rPr>
          <w:i/>
          <w:sz w:val="28"/>
          <w:szCs w:val="28"/>
          <w:lang w:val="ru-RU"/>
        </w:rPr>
        <w:t>m</w:t>
      </w:r>
      <w:r w:rsidRPr="00F05C83">
        <w:rPr>
          <w:sz w:val="28"/>
          <w:szCs w:val="28"/>
          <w:lang w:val="ru-RU"/>
        </w:rPr>
        <w:t xml:space="preserve"> (м) қабатының қуатына ұлғайған кезде L (м) тірек қысымы аймағы ұзындығының тәуелділігі көрсетілген.</w:t>
      </w:r>
    </w:p>
    <w:p w:rsidR="00585469" w:rsidRPr="00F05C83" w:rsidRDefault="00585469" w:rsidP="00F05C83">
      <w:pPr>
        <w:tabs>
          <w:tab w:val="left" w:pos="0"/>
          <w:tab w:val="left" w:pos="993"/>
        </w:tabs>
        <w:jc w:val="center"/>
        <w:rPr>
          <w:sz w:val="28"/>
          <w:szCs w:val="28"/>
          <w:lang w:val="ru-RU"/>
        </w:rPr>
      </w:pPr>
    </w:p>
    <w:p w:rsidR="00585469" w:rsidRPr="00F05C83" w:rsidRDefault="00585469" w:rsidP="00F05C83">
      <w:pPr>
        <w:tabs>
          <w:tab w:val="left" w:pos="0"/>
          <w:tab w:val="left" w:pos="993"/>
        </w:tabs>
        <w:jc w:val="center"/>
        <w:rPr>
          <w:sz w:val="28"/>
          <w:szCs w:val="28"/>
          <w:lang w:val="ru-RU"/>
        </w:rPr>
      </w:pPr>
      <w:r w:rsidRPr="00F05C83">
        <w:rPr>
          <w:noProof/>
          <w:lang w:val="ru-RU" w:eastAsia="ru-RU" w:bidi="ar-SA"/>
        </w:rPr>
        <w:lastRenderedPageBreak/>
        <w:drawing>
          <wp:inline distT="0" distB="0" distL="0" distR="0" wp14:anchorId="34895469" wp14:editId="137818B6">
            <wp:extent cx="6092190" cy="2806700"/>
            <wp:effectExtent l="0" t="0" r="3810" b="0"/>
            <wp:docPr id="645336" name="Рисунок 64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2190" cy="2806700"/>
                    </a:xfrm>
                    <a:prstGeom prst="rect">
                      <a:avLst/>
                    </a:prstGeom>
                    <a:noFill/>
                    <a:ln>
                      <a:noFill/>
                    </a:ln>
                  </pic:spPr>
                </pic:pic>
              </a:graphicData>
            </a:graphic>
          </wp:inline>
        </w:drawing>
      </w:r>
    </w:p>
    <w:p w:rsidR="00585469" w:rsidRPr="00C97C2A" w:rsidRDefault="00585469" w:rsidP="00F05C83">
      <w:pPr>
        <w:tabs>
          <w:tab w:val="left" w:pos="0"/>
          <w:tab w:val="left" w:pos="993"/>
        </w:tabs>
        <w:jc w:val="center"/>
        <w:rPr>
          <w:sz w:val="16"/>
          <w:szCs w:val="16"/>
          <w:lang w:val="ru-RU"/>
        </w:rPr>
      </w:pPr>
    </w:p>
    <w:p w:rsidR="00585469" w:rsidRPr="00F05C83" w:rsidRDefault="00585469" w:rsidP="00F05C83">
      <w:pPr>
        <w:ind w:firstLine="567"/>
        <w:jc w:val="center"/>
        <w:rPr>
          <w:sz w:val="28"/>
          <w:szCs w:val="28"/>
          <w:lang w:val="ru-RU"/>
        </w:rPr>
      </w:pPr>
      <w:r w:rsidRPr="00F05C83">
        <w:rPr>
          <w:sz w:val="28"/>
          <w:szCs w:val="28"/>
          <w:lang w:val="ru-RU"/>
        </w:rPr>
        <w:t>Сурет 3.9</w:t>
      </w:r>
      <w:r w:rsidR="00C97C2A">
        <w:rPr>
          <w:sz w:val="28"/>
          <w:szCs w:val="28"/>
          <w:lang w:val="ru-RU"/>
        </w:rPr>
        <w:t xml:space="preserve"> </w:t>
      </w:r>
      <w:r w:rsidR="00C97C2A">
        <w:rPr>
          <w:rFonts w:cs="Times New Roman"/>
          <w:sz w:val="28"/>
          <w:szCs w:val="28"/>
          <w:lang w:val="ru-RU"/>
        </w:rPr>
        <w:t>–</w:t>
      </w:r>
      <w:r w:rsidR="00C97C2A">
        <w:rPr>
          <w:sz w:val="28"/>
          <w:szCs w:val="28"/>
          <w:lang w:val="ru-RU"/>
        </w:rPr>
        <w:t xml:space="preserve"> </w:t>
      </w:r>
      <w:r w:rsidRPr="00F05C83">
        <w:rPr>
          <w:sz w:val="28"/>
          <w:szCs w:val="28"/>
          <w:lang w:val="ru-RU"/>
        </w:rPr>
        <w:t xml:space="preserve">L(м) қалдық тірек қысымы аймағы ұзындығының игеру тереңдігі Н(м) ұлғайған кезде </w:t>
      </w:r>
      <w:r w:rsidRPr="00F05C83">
        <w:rPr>
          <w:i/>
          <w:sz w:val="28"/>
          <w:szCs w:val="28"/>
          <w:lang w:val="ru-RU"/>
        </w:rPr>
        <w:t>m</w:t>
      </w:r>
      <w:r w:rsidRPr="00F05C83">
        <w:rPr>
          <w:sz w:val="28"/>
          <w:szCs w:val="28"/>
          <w:lang w:val="ru-RU"/>
        </w:rPr>
        <w:t xml:space="preserve"> (м) қабатының қуатына тәуелділігі</w:t>
      </w:r>
    </w:p>
    <w:p w:rsidR="00585469" w:rsidRPr="00F05C83" w:rsidRDefault="00585469" w:rsidP="00F05C83">
      <w:pPr>
        <w:ind w:firstLine="567"/>
        <w:jc w:val="center"/>
        <w:rPr>
          <w:sz w:val="28"/>
          <w:szCs w:val="28"/>
          <w:lang w:val="ru-RU"/>
        </w:rPr>
      </w:pPr>
    </w:p>
    <w:p w:rsidR="00585469" w:rsidRPr="00F05C83" w:rsidRDefault="00585469" w:rsidP="00F05C83">
      <w:pPr>
        <w:ind w:firstLine="709"/>
        <w:jc w:val="both"/>
        <w:rPr>
          <w:rFonts w:cs="Times New Roman"/>
          <w:sz w:val="28"/>
          <w:szCs w:val="28"/>
          <w:lang w:val="ru-RU"/>
        </w:rPr>
      </w:pPr>
      <w:r w:rsidRPr="00F05C83">
        <w:rPr>
          <w:rFonts w:cs="Times New Roman"/>
          <w:sz w:val="28"/>
          <w:szCs w:val="28"/>
          <w:lang w:val="ru-RU"/>
        </w:rPr>
        <w:t>Математикалық модельдеу үшін компьютер көмегімен сандық модельдеу қолданылады. Қарастырылып отырған тау-кен қазбаларына жанасатын массивтің кернеулі-деформациялық күйін (МКДК) анықтау үшін шахта жағдайларында деформацияларды өлшеудің алынған эксперименттік деректерімен салыстырғанда соңғы айырмалардың сандық әдісін қолдануға негізделген Flac 7.0 (Version 7.0) [37</w:t>
      </w:r>
      <w:r w:rsidR="00C97C2A">
        <w:rPr>
          <w:rFonts w:cs="Times New Roman"/>
          <w:sz w:val="28"/>
          <w:szCs w:val="28"/>
          <w:lang w:val="ru-RU"/>
        </w:rPr>
        <w:t xml:space="preserve">, </w:t>
      </w:r>
      <w:r w:rsidRPr="00F05C83">
        <w:rPr>
          <w:rFonts w:cs="Times New Roman"/>
          <w:sz w:val="28"/>
          <w:szCs w:val="28"/>
          <w:lang w:val="ru-RU"/>
        </w:rPr>
        <w:t xml:space="preserve">38] компьютерлік бағдарламасының demo нұсқасын пайдаланумен сандық модельдеу жүргізілді. </w:t>
      </w:r>
    </w:p>
    <w:p w:rsidR="00585469" w:rsidRPr="00F05C83" w:rsidRDefault="00585469" w:rsidP="00F05C83">
      <w:pPr>
        <w:ind w:firstLine="709"/>
        <w:jc w:val="both"/>
        <w:rPr>
          <w:rFonts w:cs="Times New Roman"/>
          <w:sz w:val="28"/>
          <w:szCs w:val="28"/>
          <w:lang w:val="ru-RU"/>
        </w:rPr>
      </w:pPr>
      <w:r w:rsidRPr="00F05C83">
        <w:rPr>
          <w:rFonts w:cs="Times New Roman"/>
          <w:sz w:val="28"/>
          <w:szCs w:val="28"/>
          <w:lang w:val="ru-RU"/>
        </w:rPr>
        <w:t xml:space="preserve">Ығысуды болжау үшін бастапқы деректер ретінде мынадай көрсеткіштер пайдаланылады: игеру тереңдігі; жыныстардың көлемдік салмағы; қабаттар қуатының параметрлерімен және жыныстар қабаттарының еңіс бұрышының тиісті қабатының физикалық-механикалық қасиеттерімен (сығуға және созуға беріктігі, ілінісу коэффициенті және т.б.) жүргізілетін қазбаның геологиялық қимасы; қазбаның көлденең қимасының пішіні және оның геометриялық өлшемдері. </w:t>
      </w:r>
    </w:p>
    <w:p w:rsidR="00585469" w:rsidRPr="00F05C83" w:rsidRDefault="00585469" w:rsidP="00F05C83">
      <w:pPr>
        <w:ind w:firstLine="709"/>
        <w:jc w:val="both"/>
        <w:rPr>
          <w:rFonts w:cs="Times New Roman"/>
          <w:noProof/>
          <w:sz w:val="28"/>
          <w:szCs w:val="28"/>
          <w:lang w:val="ru-RU" w:eastAsia="ru-RU" w:bidi="ar-SA"/>
        </w:rPr>
      </w:pPr>
      <w:r w:rsidRPr="00F05C83">
        <w:rPr>
          <w:rFonts w:cs="Times New Roman"/>
          <w:sz w:val="28"/>
          <w:szCs w:val="28"/>
          <w:lang w:val="ru-RU"/>
        </w:rPr>
        <w:t>3.10</w:t>
      </w:r>
      <w:r w:rsidR="00C97C2A">
        <w:rPr>
          <w:rFonts w:cs="Times New Roman"/>
          <w:sz w:val="28"/>
          <w:szCs w:val="28"/>
          <w:lang w:val="ru-RU"/>
        </w:rPr>
        <w:t>-</w:t>
      </w:r>
      <w:r w:rsidRPr="00F05C83">
        <w:rPr>
          <w:rFonts w:cs="Times New Roman"/>
          <w:sz w:val="28"/>
          <w:szCs w:val="28"/>
          <w:lang w:val="ru-RU"/>
        </w:rPr>
        <w:t>суретте Қарағанды көмір бассейнінің «Абай» шахтасының 341к</w:t>
      </w:r>
      <w:r w:rsidRPr="00F05C83">
        <w:rPr>
          <w:rFonts w:cs="Times New Roman"/>
          <w:sz w:val="28"/>
          <w:szCs w:val="28"/>
          <w:vertAlign w:val="subscript"/>
          <w:lang w:val="ru-RU"/>
        </w:rPr>
        <w:t>18</w:t>
      </w:r>
      <w:r w:rsidRPr="00F05C83">
        <w:rPr>
          <w:rFonts w:cs="Times New Roman"/>
          <w:sz w:val="28"/>
          <w:szCs w:val="28"/>
          <w:lang w:val="ru-RU"/>
        </w:rPr>
        <w:t>-ші конвейерлік қуақазына іргелес жатқан көмір-жыныс массивіндегі геомеханикалық процестерді компьютерлік модельдеу нәтижелері көрсетілген.</w:t>
      </w:r>
    </w:p>
    <w:p w:rsidR="00585469" w:rsidRPr="00F05C83" w:rsidRDefault="00585469" w:rsidP="00F05C83">
      <w:pPr>
        <w:tabs>
          <w:tab w:val="left" w:pos="0"/>
          <w:tab w:val="left" w:pos="993"/>
        </w:tabs>
        <w:jc w:val="center"/>
        <w:rPr>
          <w:sz w:val="28"/>
          <w:szCs w:val="28"/>
          <w:lang w:val="ru-RU"/>
        </w:rPr>
      </w:pPr>
    </w:p>
    <w:p w:rsidR="00890C71" w:rsidRPr="00F05C83" w:rsidRDefault="00890C71" w:rsidP="00F05C83">
      <w:pPr>
        <w:tabs>
          <w:tab w:val="left" w:pos="0"/>
          <w:tab w:val="left" w:pos="993"/>
        </w:tabs>
        <w:jc w:val="center"/>
        <w:rPr>
          <w:sz w:val="28"/>
          <w:szCs w:val="28"/>
          <w:lang w:val="ru-RU"/>
        </w:rPr>
      </w:pPr>
      <w:r w:rsidRPr="00F05C83">
        <w:rPr>
          <w:rFonts w:cs="Times New Roman"/>
          <w:noProof/>
          <w:sz w:val="28"/>
          <w:szCs w:val="28"/>
          <w:lang w:val="ru-RU" w:eastAsia="ru-RU" w:bidi="ar-SA"/>
        </w:rPr>
        <w:lastRenderedPageBreak/>
        <w:drawing>
          <wp:inline distT="0" distB="0" distL="0" distR="0" wp14:anchorId="0158CC6C" wp14:editId="46A6F798">
            <wp:extent cx="5699125" cy="2519680"/>
            <wp:effectExtent l="0" t="0" r="0" b="0"/>
            <wp:docPr id="645337" name="Рисунок 64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9125" cy="2519680"/>
                    </a:xfrm>
                    <a:prstGeom prst="rect">
                      <a:avLst/>
                    </a:prstGeom>
                    <a:noFill/>
                    <a:ln>
                      <a:noFill/>
                    </a:ln>
                  </pic:spPr>
                </pic:pic>
              </a:graphicData>
            </a:graphic>
          </wp:inline>
        </w:drawing>
      </w:r>
    </w:p>
    <w:p w:rsidR="00C97C2A" w:rsidRPr="00C97C2A" w:rsidRDefault="00C97C2A" w:rsidP="00F05C83">
      <w:pPr>
        <w:ind w:firstLine="567"/>
        <w:jc w:val="center"/>
        <w:rPr>
          <w:rFonts w:cs="Times New Roman"/>
          <w:sz w:val="16"/>
          <w:szCs w:val="16"/>
          <w:lang w:val="ru-RU"/>
        </w:rPr>
      </w:pPr>
    </w:p>
    <w:p w:rsidR="00890C71" w:rsidRPr="00F05C83" w:rsidRDefault="00C97C2A" w:rsidP="00C97C2A">
      <w:pPr>
        <w:ind w:firstLine="709"/>
        <w:jc w:val="both"/>
        <w:rPr>
          <w:rFonts w:cs="Times New Roman"/>
          <w:lang w:val="ru-RU"/>
        </w:rPr>
      </w:pPr>
      <w:r w:rsidRPr="00F05C83">
        <w:rPr>
          <w:rFonts w:cs="Times New Roman"/>
          <w:lang w:val="ru-RU"/>
        </w:rPr>
        <w:t>а</w:t>
      </w:r>
      <w:r>
        <w:rPr>
          <w:rFonts w:cs="Times New Roman"/>
          <w:lang w:val="ru-RU"/>
        </w:rPr>
        <w:t xml:space="preserve"> – </w:t>
      </w:r>
      <w:r w:rsidR="00890C71" w:rsidRPr="00F05C83">
        <w:rPr>
          <w:rFonts w:cs="Times New Roman"/>
          <w:lang w:val="ru-RU"/>
        </w:rPr>
        <w:t>кернеулер мен орын ауыстырулардың аңызы; ә</w:t>
      </w:r>
      <w:r w:rsidR="00777E0A">
        <w:rPr>
          <w:rFonts w:cs="Times New Roman"/>
          <w:lang w:val="ru-RU"/>
        </w:rPr>
        <w:t xml:space="preserve"> – </w:t>
      </w:r>
      <w:r w:rsidR="00890C71" w:rsidRPr="00F05C83">
        <w:rPr>
          <w:rFonts w:cs="Times New Roman"/>
          <w:lang w:val="ru-RU"/>
        </w:rPr>
        <w:t>модельдеу – бұзылмаған аймақта; б</w:t>
      </w:r>
      <w:r w:rsidR="00777E0A">
        <w:rPr>
          <w:rFonts w:cs="Times New Roman"/>
          <w:lang w:val="ru-RU"/>
        </w:rPr>
        <w:t xml:space="preserve"> – </w:t>
      </w:r>
      <w:r w:rsidR="00890C71" w:rsidRPr="00F05C83">
        <w:rPr>
          <w:rFonts w:cs="Times New Roman"/>
          <w:lang w:val="ru-RU"/>
        </w:rPr>
        <w:t>үйменің артындағы тірек қысым аймағында</w:t>
      </w:r>
    </w:p>
    <w:p w:rsidR="00890C71" w:rsidRPr="00C97C2A" w:rsidRDefault="00890C71" w:rsidP="00F05C83">
      <w:pPr>
        <w:tabs>
          <w:tab w:val="left" w:pos="0"/>
          <w:tab w:val="left" w:pos="993"/>
        </w:tabs>
        <w:jc w:val="center"/>
        <w:rPr>
          <w:sz w:val="16"/>
          <w:szCs w:val="16"/>
          <w:lang w:val="ru-RU"/>
        </w:rPr>
      </w:pPr>
    </w:p>
    <w:p w:rsidR="00890C71" w:rsidRPr="00F05C83" w:rsidRDefault="00890C71" w:rsidP="0035197D">
      <w:pPr>
        <w:jc w:val="center"/>
        <w:rPr>
          <w:rFonts w:cs="Times New Roman"/>
          <w:color w:val="auto"/>
          <w:sz w:val="28"/>
          <w:szCs w:val="28"/>
          <w:lang w:val="ru-RU"/>
        </w:rPr>
      </w:pPr>
      <w:r w:rsidRPr="00F05C83">
        <w:rPr>
          <w:rFonts w:cs="Times New Roman"/>
          <w:color w:val="auto"/>
          <w:sz w:val="28"/>
          <w:szCs w:val="28"/>
          <w:lang w:val="ru-RU"/>
        </w:rPr>
        <w:t>Сурет 3.10</w:t>
      </w:r>
      <w:r w:rsidR="00C97C2A">
        <w:rPr>
          <w:rFonts w:cs="Times New Roman"/>
          <w:color w:val="auto"/>
          <w:sz w:val="28"/>
          <w:szCs w:val="28"/>
          <w:lang w:val="ru-RU"/>
        </w:rPr>
        <w:t xml:space="preserve"> –</w:t>
      </w:r>
      <w:r w:rsidRPr="00F05C83">
        <w:rPr>
          <w:rFonts w:cs="Times New Roman"/>
          <w:color w:val="auto"/>
          <w:sz w:val="28"/>
          <w:szCs w:val="28"/>
          <w:lang w:val="ru-RU"/>
        </w:rPr>
        <w:t xml:space="preserve"> Бір деңгейлі анкерлі бекітпесі бар 341к</w:t>
      </w:r>
      <w:r w:rsidRPr="00F05C83">
        <w:rPr>
          <w:rFonts w:cs="Times New Roman"/>
          <w:color w:val="auto"/>
          <w:sz w:val="28"/>
          <w:szCs w:val="28"/>
          <w:vertAlign w:val="subscript"/>
          <w:lang w:val="ru-RU"/>
        </w:rPr>
        <w:t>11</w:t>
      </w:r>
      <w:r w:rsidRPr="00F05C83">
        <w:rPr>
          <w:rFonts w:cs="Times New Roman"/>
          <w:color w:val="auto"/>
          <w:sz w:val="28"/>
          <w:szCs w:val="28"/>
          <w:lang w:val="ru-RU"/>
        </w:rPr>
        <w:t>-ю конвейерлік штрек НДСМ цифрлық модельдеу нәтижелері</w:t>
      </w:r>
    </w:p>
    <w:p w:rsidR="00890C71" w:rsidRPr="00F05C83" w:rsidRDefault="00890C71" w:rsidP="00F05C83">
      <w:pPr>
        <w:ind w:firstLine="567"/>
        <w:jc w:val="center"/>
        <w:rPr>
          <w:rFonts w:cs="Times New Roman"/>
          <w:sz w:val="28"/>
          <w:szCs w:val="28"/>
          <w:lang w:val="ru-RU"/>
        </w:rPr>
      </w:pPr>
    </w:p>
    <w:p w:rsidR="00890C71" w:rsidRPr="00F05C83" w:rsidRDefault="00890C71" w:rsidP="00F05C83">
      <w:pPr>
        <w:ind w:firstLine="709"/>
        <w:jc w:val="both"/>
        <w:rPr>
          <w:sz w:val="28"/>
          <w:szCs w:val="28"/>
          <w:lang w:val="ru-RU"/>
        </w:rPr>
      </w:pPr>
      <w:r w:rsidRPr="00F05C83">
        <w:rPr>
          <w:sz w:val="28"/>
          <w:szCs w:val="28"/>
          <w:lang w:val="ru-RU"/>
        </w:rPr>
        <w:t>Модельдеу нәтижелері бойынша «Абай» шахтасының 341к</w:t>
      </w:r>
      <w:r w:rsidRPr="00F05C83">
        <w:rPr>
          <w:sz w:val="28"/>
          <w:szCs w:val="28"/>
          <w:vertAlign w:val="subscript"/>
          <w:lang w:val="ru-RU"/>
        </w:rPr>
        <w:t>18</w:t>
      </w:r>
      <w:r w:rsidRPr="00F05C83">
        <w:rPr>
          <w:sz w:val="28"/>
          <w:szCs w:val="28"/>
          <w:lang w:val="ru-RU"/>
        </w:rPr>
        <w:t>-ю конвейерлік қуақазының төбесінде бұзылмаған аймақта биіктігі 3,65</w:t>
      </w:r>
      <w:r w:rsidR="00777E0A">
        <w:rPr>
          <w:sz w:val="28"/>
          <w:szCs w:val="28"/>
          <w:lang w:val="ru-RU"/>
        </w:rPr>
        <w:t xml:space="preserve"> </w:t>
      </w:r>
      <w:r w:rsidRPr="00F05C83">
        <w:rPr>
          <w:sz w:val="28"/>
          <w:szCs w:val="28"/>
          <w:lang w:val="ru-RU"/>
        </w:rPr>
        <w:t>м, топырақта тиісінше – 3,36</w:t>
      </w:r>
      <w:r w:rsidR="00777E0A">
        <w:rPr>
          <w:sz w:val="28"/>
          <w:szCs w:val="28"/>
          <w:lang w:val="ru-RU"/>
        </w:rPr>
        <w:t xml:space="preserve"> </w:t>
      </w:r>
      <w:r w:rsidRPr="00F05C83">
        <w:rPr>
          <w:sz w:val="28"/>
          <w:szCs w:val="28"/>
          <w:lang w:val="ru-RU"/>
        </w:rPr>
        <w:t>м, сол жағында – 1,55</w:t>
      </w:r>
      <w:r w:rsidR="00777E0A">
        <w:rPr>
          <w:sz w:val="28"/>
          <w:szCs w:val="28"/>
          <w:lang w:val="ru-RU"/>
        </w:rPr>
        <w:t xml:space="preserve"> </w:t>
      </w:r>
      <w:r w:rsidRPr="00F05C83">
        <w:rPr>
          <w:sz w:val="28"/>
          <w:szCs w:val="28"/>
          <w:lang w:val="ru-RU"/>
        </w:rPr>
        <w:t>м, оң жағында – 1,5</w:t>
      </w:r>
      <w:r w:rsidR="00777E0A">
        <w:rPr>
          <w:sz w:val="28"/>
          <w:szCs w:val="28"/>
          <w:lang w:val="ru-RU"/>
        </w:rPr>
        <w:t xml:space="preserve"> </w:t>
      </w:r>
      <w:r w:rsidRPr="00F05C83">
        <w:rPr>
          <w:sz w:val="28"/>
          <w:szCs w:val="28"/>
          <w:lang w:val="ru-RU"/>
        </w:rPr>
        <w:t>м тұрақсыз жыныстардан жинақ пайда болады; лаваның артындағы тірек қысым аймағында шатырда биіктігі 3,75</w:t>
      </w:r>
      <w:r w:rsidR="00777E0A">
        <w:rPr>
          <w:sz w:val="28"/>
          <w:szCs w:val="28"/>
          <w:lang w:val="ru-RU"/>
        </w:rPr>
        <w:t xml:space="preserve"> </w:t>
      </w:r>
      <w:r w:rsidRPr="00F05C83">
        <w:rPr>
          <w:sz w:val="28"/>
          <w:szCs w:val="28"/>
          <w:lang w:val="ru-RU"/>
        </w:rPr>
        <w:t>м тұрақсыз жыныстардан жинақ пайда болады, топырақта тиісінше -</w:t>
      </w:r>
      <w:r w:rsidR="00777E0A">
        <w:rPr>
          <w:sz w:val="28"/>
          <w:szCs w:val="28"/>
          <w:lang w:val="ru-RU"/>
        </w:rPr>
        <w:t xml:space="preserve"> </w:t>
      </w:r>
      <w:r w:rsidRPr="00F05C83">
        <w:rPr>
          <w:sz w:val="28"/>
          <w:szCs w:val="28"/>
          <w:lang w:val="ru-RU"/>
        </w:rPr>
        <w:t>3,36</w:t>
      </w:r>
      <w:r w:rsidR="00777E0A">
        <w:rPr>
          <w:sz w:val="28"/>
          <w:szCs w:val="28"/>
          <w:lang w:val="ru-RU"/>
        </w:rPr>
        <w:t xml:space="preserve"> </w:t>
      </w:r>
      <w:r w:rsidRPr="00F05C83">
        <w:rPr>
          <w:sz w:val="28"/>
          <w:szCs w:val="28"/>
          <w:lang w:val="ru-RU"/>
        </w:rPr>
        <w:t>м, сол жағында</w:t>
      </w:r>
      <w:r w:rsidR="00777E0A">
        <w:rPr>
          <w:sz w:val="28"/>
          <w:szCs w:val="28"/>
          <w:lang w:val="ru-RU"/>
        </w:rPr>
        <w:t xml:space="preserve"> </w:t>
      </w:r>
      <w:r w:rsidRPr="00F05C83">
        <w:rPr>
          <w:sz w:val="28"/>
          <w:szCs w:val="28"/>
          <w:lang w:val="ru-RU"/>
        </w:rPr>
        <w:t>-</w:t>
      </w:r>
      <w:r w:rsidR="00777E0A">
        <w:rPr>
          <w:sz w:val="28"/>
          <w:szCs w:val="28"/>
          <w:lang w:val="ru-RU"/>
        </w:rPr>
        <w:t xml:space="preserve"> </w:t>
      </w:r>
      <w:r w:rsidRPr="00F05C83">
        <w:rPr>
          <w:sz w:val="28"/>
          <w:szCs w:val="28"/>
          <w:lang w:val="ru-RU"/>
        </w:rPr>
        <w:t>2,27</w:t>
      </w:r>
      <w:r w:rsidR="00777E0A">
        <w:rPr>
          <w:sz w:val="28"/>
          <w:szCs w:val="28"/>
          <w:lang w:val="ru-RU"/>
        </w:rPr>
        <w:t xml:space="preserve"> </w:t>
      </w:r>
      <w:r w:rsidRPr="00F05C83">
        <w:rPr>
          <w:sz w:val="28"/>
          <w:szCs w:val="28"/>
          <w:lang w:val="ru-RU"/>
        </w:rPr>
        <w:t>м, оң жағында</w:t>
      </w:r>
      <w:r w:rsidR="00777E0A">
        <w:rPr>
          <w:sz w:val="28"/>
          <w:szCs w:val="28"/>
          <w:lang w:val="ru-RU"/>
        </w:rPr>
        <w:t xml:space="preserve"> </w:t>
      </w:r>
      <w:r w:rsidRPr="00F05C83">
        <w:rPr>
          <w:sz w:val="28"/>
          <w:szCs w:val="28"/>
          <w:lang w:val="ru-RU"/>
        </w:rPr>
        <w:t>-</w:t>
      </w:r>
      <w:r w:rsidR="00777E0A">
        <w:rPr>
          <w:sz w:val="28"/>
          <w:szCs w:val="28"/>
          <w:lang w:val="ru-RU"/>
        </w:rPr>
        <w:t xml:space="preserve"> </w:t>
      </w:r>
      <w:r w:rsidRPr="00F05C83">
        <w:rPr>
          <w:sz w:val="28"/>
          <w:szCs w:val="28"/>
          <w:lang w:val="ru-RU"/>
        </w:rPr>
        <w:t>2,31</w:t>
      </w:r>
      <w:r w:rsidR="00777E0A">
        <w:rPr>
          <w:sz w:val="28"/>
          <w:szCs w:val="28"/>
          <w:lang w:val="ru-RU"/>
        </w:rPr>
        <w:t xml:space="preserve"> </w:t>
      </w:r>
      <w:r w:rsidRPr="00F05C83">
        <w:rPr>
          <w:sz w:val="28"/>
          <w:szCs w:val="28"/>
          <w:lang w:val="ru-RU"/>
        </w:rPr>
        <w:t>м.</w:t>
      </w:r>
    </w:p>
    <w:p w:rsidR="00890C71" w:rsidRPr="00F05C83" w:rsidRDefault="00890C71" w:rsidP="00F05C83">
      <w:pPr>
        <w:ind w:firstLine="709"/>
        <w:jc w:val="both"/>
        <w:rPr>
          <w:sz w:val="28"/>
          <w:szCs w:val="28"/>
          <w:lang w:val="ru-RU"/>
        </w:rPr>
      </w:pPr>
      <w:r w:rsidRPr="00F05C83">
        <w:rPr>
          <w:sz w:val="28"/>
          <w:szCs w:val="28"/>
          <w:lang w:val="ru-RU"/>
        </w:rPr>
        <w:t>Шартты аймақта серпімді емес деформациялар жасалған жыныстардың (Рп) салмағынан күтілетін максималды жүктеме 273,8 кН/м</w:t>
      </w:r>
      <w:r w:rsidRPr="00F05C83">
        <w:rPr>
          <w:sz w:val="28"/>
          <w:szCs w:val="28"/>
          <w:vertAlign w:val="superscript"/>
          <w:lang w:val="ru-RU"/>
        </w:rPr>
        <w:t>2</w:t>
      </w:r>
      <w:r w:rsidRPr="00F05C83">
        <w:rPr>
          <w:sz w:val="28"/>
          <w:szCs w:val="28"/>
          <w:lang w:val="ru-RU"/>
        </w:rPr>
        <w:t xml:space="preserve"> құрайды:</w:t>
      </w:r>
    </w:p>
    <w:p w:rsidR="00A82B01" w:rsidRPr="00F05C83" w:rsidRDefault="00A82B01" w:rsidP="00F05C83">
      <w:pPr>
        <w:ind w:firstLine="709"/>
        <w:jc w:val="both"/>
        <w:rPr>
          <w:sz w:val="28"/>
          <w:szCs w:val="28"/>
          <w:lang w:val="ru-RU"/>
        </w:rPr>
      </w:pPr>
    </w:p>
    <w:p w:rsidR="00890C71" w:rsidRPr="00F05C83" w:rsidRDefault="00D712CF" w:rsidP="00F05C83">
      <w:pPr>
        <w:ind w:firstLine="709"/>
        <w:jc w:val="right"/>
        <w:rPr>
          <w:position w:val="-34"/>
          <w:sz w:val="28"/>
          <w:szCs w:val="28"/>
          <w:lang w:val="ru-RU" w:eastAsia="ko-KR"/>
        </w:rPr>
      </w:pPr>
      <w:r w:rsidRPr="00F05C83">
        <w:rPr>
          <w:position w:val="-20"/>
          <w:sz w:val="28"/>
          <w:szCs w:val="28"/>
          <w:lang w:eastAsia="ko-KR"/>
        </w:rPr>
        <w:object w:dxaOrig="2540" w:dyaOrig="540">
          <v:shape id="_x0000_i1032" type="#_x0000_t75" style="width:113.25pt;height:28.5pt" o:ole="">
            <v:imagedata r:id="rId70" o:title=""/>
          </v:shape>
          <o:OLEObject Type="Embed" ProgID="Equation.3" ShapeID="_x0000_i1032" DrawAspect="Content" ObjectID="_1732348210" r:id="rId71"/>
        </w:object>
      </w:r>
      <w:r w:rsidR="00890C71" w:rsidRPr="00F05C83">
        <w:rPr>
          <w:position w:val="-34"/>
          <w:sz w:val="28"/>
          <w:szCs w:val="28"/>
          <w:lang w:val="ru-RU" w:eastAsia="ko-KR"/>
        </w:rPr>
        <w:t xml:space="preserve">                                          (3.1)</w:t>
      </w:r>
    </w:p>
    <w:p w:rsidR="00890C71" w:rsidRPr="00F05C83" w:rsidRDefault="00D712CF" w:rsidP="00F05C83">
      <w:pPr>
        <w:ind w:firstLine="709"/>
        <w:jc w:val="center"/>
        <w:rPr>
          <w:sz w:val="28"/>
          <w:szCs w:val="28"/>
          <w:lang w:val="kk-KZ" w:eastAsia="ko-KR"/>
        </w:rPr>
      </w:pPr>
      <w:r w:rsidRPr="00F05C83">
        <w:rPr>
          <w:position w:val="-18"/>
          <w:sz w:val="28"/>
          <w:szCs w:val="28"/>
          <w:lang w:eastAsia="ko-KR"/>
        </w:rPr>
        <w:object w:dxaOrig="3400" w:dyaOrig="520">
          <v:shape id="_x0000_i1033" type="#_x0000_t75" style="width:159pt;height:26.25pt" o:ole="">
            <v:imagedata r:id="rId72" o:title=""/>
          </v:shape>
          <o:OLEObject Type="Embed" ProgID="Equation.3" ShapeID="_x0000_i1033" DrawAspect="Content" ObjectID="_1732348211" r:id="rId73"/>
        </w:object>
      </w:r>
    </w:p>
    <w:p w:rsidR="00A82B01" w:rsidRPr="00F05C83" w:rsidRDefault="00A82B01" w:rsidP="00F05C83">
      <w:pPr>
        <w:ind w:firstLine="709"/>
        <w:jc w:val="center"/>
        <w:rPr>
          <w:rFonts w:cs="Times New Roman"/>
          <w:color w:val="auto"/>
          <w:sz w:val="28"/>
          <w:szCs w:val="28"/>
          <w:lang w:val="kk-KZ"/>
        </w:rPr>
      </w:pPr>
    </w:p>
    <w:p w:rsidR="00890C71" w:rsidRPr="00F05C83" w:rsidRDefault="00890C71" w:rsidP="00777E0A">
      <w:pPr>
        <w:jc w:val="both"/>
        <w:rPr>
          <w:rFonts w:cs="Times New Roman"/>
          <w:sz w:val="28"/>
          <w:szCs w:val="28"/>
          <w:lang w:val="kk-KZ"/>
        </w:rPr>
      </w:pPr>
      <w:r w:rsidRPr="00F05C83">
        <w:rPr>
          <w:rFonts w:cs="Times New Roman"/>
          <w:sz w:val="28"/>
          <w:szCs w:val="28"/>
          <w:lang w:val="kk-KZ"/>
        </w:rPr>
        <w:t xml:space="preserve">мұнда </w:t>
      </w:r>
      <w:r w:rsidRPr="00F05C83">
        <w:rPr>
          <w:rFonts w:cs="Times New Roman"/>
          <w:i/>
          <w:sz w:val="28"/>
          <w:szCs w:val="28"/>
          <w:lang w:val="kk-KZ"/>
        </w:rPr>
        <w:t>m</w:t>
      </w:r>
      <w:r w:rsidR="00777E0A">
        <w:rPr>
          <w:rFonts w:cs="Times New Roman"/>
          <w:i/>
          <w:sz w:val="28"/>
          <w:szCs w:val="28"/>
          <w:lang w:val="kk-KZ"/>
        </w:rPr>
        <w:t xml:space="preserve"> </w:t>
      </w:r>
      <w:r w:rsidRPr="00F05C83">
        <w:rPr>
          <w:rFonts w:cs="Times New Roman"/>
          <w:sz w:val="28"/>
          <w:szCs w:val="28"/>
          <w:lang w:val="kk-KZ"/>
        </w:rPr>
        <w:t>-</w:t>
      </w:r>
      <w:r w:rsidR="00777E0A">
        <w:rPr>
          <w:rFonts w:cs="Times New Roman"/>
          <w:sz w:val="28"/>
          <w:szCs w:val="28"/>
          <w:lang w:val="kk-KZ"/>
        </w:rPr>
        <w:t xml:space="preserve"> </w:t>
      </w:r>
      <w:r w:rsidRPr="00F05C83">
        <w:rPr>
          <w:rFonts w:cs="Times New Roman"/>
          <w:sz w:val="28"/>
          <w:szCs w:val="28"/>
          <w:lang w:val="kk-KZ"/>
        </w:rPr>
        <w:t>шартты аймақта түзілмеген деформациялар тұтасқан жыныстардың</w:t>
      </w:r>
      <w:r w:rsidR="00777E0A">
        <w:rPr>
          <w:rFonts w:cs="Times New Roman"/>
          <w:sz w:val="28"/>
          <w:szCs w:val="28"/>
          <w:lang w:val="kk-KZ"/>
        </w:rPr>
        <w:t xml:space="preserve"> </w:t>
      </w:r>
      <w:r w:rsidRPr="00F05C83">
        <w:rPr>
          <w:rFonts w:cs="Times New Roman"/>
          <w:sz w:val="28"/>
          <w:szCs w:val="28"/>
          <w:lang w:val="kk-KZ"/>
        </w:rPr>
        <w:t>қуаты, м;</w:t>
      </w:r>
    </w:p>
    <w:p w:rsidR="00890C71" w:rsidRPr="00F05C83" w:rsidRDefault="00890C71" w:rsidP="00777E0A">
      <w:pPr>
        <w:ind w:firstLine="812"/>
        <w:jc w:val="both"/>
        <w:rPr>
          <w:rFonts w:cs="Times New Roman"/>
          <w:sz w:val="28"/>
          <w:szCs w:val="28"/>
          <w:lang w:val="kk-KZ"/>
        </w:rPr>
      </w:pPr>
      <w:r w:rsidRPr="00F05C83">
        <w:rPr>
          <w:rFonts w:cs="Times New Roman"/>
          <w:sz w:val="28"/>
          <w:szCs w:val="28"/>
          <w:lang w:val="ru-RU"/>
        </w:rPr>
        <w:t>γ</w:t>
      </w:r>
      <w:r w:rsidR="00777E0A" w:rsidRPr="00777E0A">
        <w:rPr>
          <w:rFonts w:cs="Times New Roman"/>
          <w:sz w:val="28"/>
          <w:szCs w:val="28"/>
          <w:lang w:val="kk-KZ"/>
        </w:rPr>
        <w:t xml:space="preserve"> </w:t>
      </w:r>
      <w:r w:rsidRPr="00F05C83">
        <w:rPr>
          <w:rFonts w:cs="Times New Roman"/>
          <w:sz w:val="28"/>
          <w:szCs w:val="28"/>
          <w:lang w:val="kk-KZ"/>
        </w:rPr>
        <w:t>- жыныстардың көлемдік салмағы, кН/м</w:t>
      </w:r>
      <w:r w:rsidRPr="00F05C83">
        <w:rPr>
          <w:rFonts w:cs="Times New Roman"/>
          <w:sz w:val="28"/>
          <w:szCs w:val="28"/>
          <w:vertAlign w:val="superscript"/>
          <w:lang w:val="kk-KZ"/>
        </w:rPr>
        <w:t>3</w:t>
      </w:r>
      <w:r w:rsidRPr="00F05C83">
        <w:rPr>
          <w:rFonts w:cs="Times New Roman"/>
          <w:sz w:val="28"/>
          <w:szCs w:val="28"/>
          <w:lang w:val="kk-KZ"/>
        </w:rPr>
        <w:t xml:space="preserve">; </w:t>
      </w:r>
    </w:p>
    <w:p w:rsidR="00890C71" w:rsidRPr="00F05C83" w:rsidRDefault="00890C71" w:rsidP="00777E0A">
      <w:pPr>
        <w:ind w:firstLine="812"/>
        <w:jc w:val="both"/>
        <w:rPr>
          <w:rFonts w:cs="Times New Roman"/>
          <w:sz w:val="28"/>
          <w:szCs w:val="28"/>
          <w:lang w:val="kk-KZ"/>
        </w:rPr>
      </w:pPr>
      <w:r w:rsidRPr="00F05C83">
        <w:rPr>
          <w:rFonts w:cs="Times New Roman"/>
          <w:i/>
          <w:sz w:val="28"/>
          <w:szCs w:val="28"/>
          <w:lang w:val="kk-KZ"/>
        </w:rPr>
        <w:t>n</w:t>
      </w:r>
      <w:r w:rsidRPr="00F05C83">
        <w:rPr>
          <w:rFonts w:cs="Times New Roman"/>
          <w:i/>
          <w:sz w:val="28"/>
          <w:szCs w:val="28"/>
          <w:vertAlign w:val="subscript"/>
          <w:lang w:val="kk-KZ"/>
        </w:rPr>
        <w:t>n</w:t>
      </w:r>
      <w:r w:rsidR="00777E0A">
        <w:rPr>
          <w:rFonts w:cs="Times New Roman"/>
          <w:i/>
          <w:sz w:val="28"/>
          <w:szCs w:val="28"/>
          <w:vertAlign w:val="subscript"/>
          <w:lang w:val="kk-KZ"/>
        </w:rPr>
        <w:t xml:space="preserve"> </w:t>
      </w:r>
      <w:r w:rsidRPr="00F05C83">
        <w:rPr>
          <w:rFonts w:cs="Times New Roman"/>
          <w:sz w:val="28"/>
          <w:szCs w:val="28"/>
          <w:lang w:val="kk-KZ"/>
        </w:rPr>
        <w:t>-</w:t>
      </w:r>
      <w:r w:rsidR="00777E0A">
        <w:rPr>
          <w:rFonts w:cs="Times New Roman"/>
          <w:sz w:val="28"/>
          <w:szCs w:val="28"/>
          <w:lang w:val="kk-KZ"/>
        </w:rPr>
        <w:t xml:space="preserve"> </w:t>
      </w:r>
      <w:r w:rsidRPr="00F05C83">
        <w:rPr>
          <w:rFonts w:cs="Times New Roman"/>
          <w:sz w:val="28"/>
          <w:szCs w:val="28"/>
          <w:lang w:val="kk-KZ"/>
        </w:rPr>
        <w:t xml:space="preserve">шамадан тыс жүктеме коэффициенті. </w:t>
      </w:r>
    </w:p>
    <w:p w:rsidR="00890C71" w:rsidRPr="00F05C83" w:rsidRDefault="00890C71" w:rsidP="00F05C83">
      <w:pPr>
        <w:ind w:firstLine="1134"/>
        <w:jc w:val="both"/>
        <w:rPr>
          <w:rFonts w:cs="Times New Roman"/>
          <w:sz w:val="28"/>
          <w:szCs w:val="28"/>
        </w:rPr>
      </w:pPr>
      <w:r w:rsidRPr="00F05C83">
        <w:rPr>
          <w:rFonts w:cs="Times New Roman"/>
          <w:sz w:val="28"/>
          <w:szCs w:val="28"/>
          <w:lang w:val="ru-RU"/>
        </w:rPr>
        <w:t>Анкерді</w:t>
      </w:r>
      <w:r w:rsidRPr="00F05C83">
        <w:rPr>
          <w:rFonts w:cs="Times New Roman"/>
          <w:sz w:val="28"/>
          <w:szCs w:val="28"/>
        </w:rPr>
        <w:t xml:space="preserve"> </w:t>
      </w:r>
      <w:r w:rsidRPr="00F05C83">
        <w:rPr>
          <w:rFonts w:cs="Times New Roman"/>
          <w:sz w:val="28"/>
          <w:szCs w:val="28"/>
          <w:lang w:val="ru-RU"/>
        </w:rPr>
        <w:t>орнату</w:t>
      </w:r>
      <w:r w:rsidRPr="00F05C83">
        <w:rPr>
          <w:rFonts w:cs="Times New Roman"/>
          <w:sz w:val="28"/>
          <w:szCs w:val="28"/>
        </w:rPr>
        <w:t xml:space="preserve"> </w:t>
      </w:r>
      <w:r w:rsidRPr="00F05C83">
        <w:rPr>
          <w:rFonts w:cs="Times New Roman"/>
          <w:sz w:val="28"/>
          <w:szCs w:val="28"/>
          <w:lang w:val="ru-RU"/>
        </w:rPr>
        <w:t>тығыздығы</w:t>
      </w:r>
      <w:r w:rsidRPr="00F05C83">
        <w:rPr>
          <w:rFonts w:cs="Times New Roman"/>
          <w:sz w:val="28"/>
          <w:szCs w:val="28"/>
        </w:rPr>
        <w:t>:</w:t>
      </w:r>
    </w:p>
    <w:p w:rsidR="00890C71" w:rsidRPr="00F05C83" w:rsidRDefault="00890C71" w:rsidP="00F05C83">
      <w:pPr>
        <w:ind w:firstLine="709"/>
        <w:jc w:val="both"/>
        <w:rPr>
          <w:rFonts w:cs="Times New Roman"/>
          <w:sz w:val="28"/>
          <w:szCs w:val="28"/>
        </w:rPr>
      </w:pPr>
    </w:p>
    <w:p w:rsidR="00890C71" w:rsidRPr="00F05C83" w:rsidRDefault="00890C71" w:rsidP="00F05C83">
      <w:pPr>
        <w:ind w:firstLine="709"/>
        <w:jc w:val="center"/>
        <w:rPr>
          <w:rFonts w:cs="Times New Roman"/>
          <w:sz w:val="28"/>
          <w:szCs w:val="28"/>
        </w:rPr>
      </w:pPr>
      <w:r w:rsidRPr="00F05C83">
        <w:rPr>
          <w:rFonts w:cs="Times New Roman"/>
          <w:position w:val="-20"/>
          <w:sz w:val="28"/>
          <w:szCs w:val="28"/>
        </w:rPr>
        <w:object w:dxaOrig="2520" w:dyaOrig="540">
          <v:shape id="_x0000_i1034" type="#_x0000_t75" style="width:117.75pt;height:28.5pt" o:ole="">
            <v:imagedata r:id="rId74" o:title=""/>
          </v:shape>
          <o:OLEObject Type="Embed" ProgID="Equation.3" ShapeID="_x0000_i1034" DrawAspect="Content" ObjectID="_1732348212" r:id="rId75"/>
        </w:object>
      </w:r>
    </w:p>
    <w:p w:rsidR="00890C71" w:rsidRPr="00F05C83" w:rsidRDefault="00890C71" w:rsidP="00F05C83">
      <w:pPr>
        <w:ind w:firstLine="709"/>
        <w:jc w:val="both"/>
        <w:rPr>
          <w:rFonts w:cs="Times New Roman"/>
          <w:sz w:val="28"/>
          <w:szCs w:val="28"/>
        </w:rPr>
      </w:pPr>
    </w:p>
    <w:p w:rsidR="00890C71" w:rsidRPr="00F05C83" w:rsidRDefault="00890C71" w:rsidP="00F05C83">
      <w:pPr>
        <w:ind w:firstLine="709"/>
        <w:jc w:val="center"/>
        <w:rPr>
          <w:rFonts w:cs="Times New Roman"/>
          <w:sz w:val="28"/>
          <w:szCs w:val="28"/>
        </w:rPr>
      </w:pPr>
      <w:r w:rsidRPr="00F05C83">
        <w:rPr>
          <w:rFonts w:cs="Times New Roman"/>
          <w:position w:val="-24"/>
          <w:sz w:val="28"/>
          <w:szCs w:val="28"/>
        </w:rPr>
        <w:object w:dxaOrig="3260" w:dyaOrig="580">
          <v:shape id="_x0000_i1035" type="#_x0000_t75" style="width:151.5pt;height:30.75pt" o:ole="">
            <v:imagedata r:id="rId76" o:title=""/>
          </v:shape>
          <o:OLEObject Type="Embed" ProgID="Equation.3" ShapeID="_x0000_i1035" DrawAspect="Content" ObjectID="_1732348213" r:id="rId77"/>
        </w:object>
      </w:r>
    </w:p>
    <w:p w:rsidR="00890C71" w:rsidRPr="00F05C83" w:rsidRDefault="00890C71" w:rsidP="00F05C83">
      <w:pPr>
        <w:ind w:firstLine="709"/>
        <w:jc w:val="both"/>
        <w:rPr>
          <w:rFonts w:cs="Times New Roman"/>
          <w:sz w:val="28"/>
          <w:szCs w:val="28"/>
        </w:rPr>
      </w:pPr>
    </w:p>
    <w:p w:rsidR="00890C71" w:rsidRPr="00F05C83" w:rsidRDefault="00890C71" w:rsidP="00F05C83">
      <w:pPr>
        <w:shd w:val="clear" w:color="auto" w:fill="FFFFFF"/>
        <w:tabs>
          <w:tab w:val="left" w:pos="709"/>
        </w:tabs>
        <w:jc w:val="both"/>
        <w:rPr>
          <w:rFonts w:cs="Times New Roman"/>
          <w:sz w:val="28"/>
          <w:szCs w:val="28"/>
        </w:rPr>
      </w:pPr>
      <w:r w:rsidRPr="00F05C83">
        <w:rPr>
          <w:rFonts w:cs="Times New Roman"/>
          <w:sz w:val="28"/>
          <w:szCs w:val="28"/>
          <w:lang w:val="ru-RU"/>
        </w:rPr>
        <w:t>мұнда</w:t>
      </w:r>
      <w:r w:rsidRPr="00F05C83">
        <w:rPr>
          <w:rFonts w:cs="Times New Roman"/>
          <w:sz w:val="28"/>
          <w:szCs w:val="28"/>
        </w:rPr>
        <w:t xml:space="preserve"> </w:t>
      </w:r>
      <w:r w:rsidRPr="00F05C83">
        <w:rPr>
          <w:rFonts w:cs="Times New Roman"/>
          <w:sz w:val="28"/>
          <w:szCs w:val="28"/>
          <w:lang w:val="ru-RU"/>
        </w:rPr>
        <w:t>Р</w:t>
      </w:r>
      <w:r w:rsidRPr="00F05C83">
        <w:rPr>
          <w:rFonts w:cs="Times New Roman"/>
          <w:sz w:val="28"/>
          <w:szCs w:val="28"/>
          <w:vertAlign w:val="subscript"/>
          <w:lang w:val="ru-RU"/>
        </w:rPr>
        <w:t>н</w:t>
      </w:r>
      <w:r w:rsidR="00777E0A" w:rsidRPr="00777E0A">
        <w:rPr>
          <w:rFonts w:cs="Times New Roman"/>
          <w:sz w:val="28"/>
          <w:szCs w:val="28"/>
          <w:vertAlign w:val="subscript"/>
        </w:rPr>
        <w:t xml:space="preserve"> </w:t>
      </w:r>
      <w:r w:rsidRPr="00F05C83">
        <w:rPr>
          <w:rFonts w:cs="Times New Roman"/>
          <w:sz w:val="28"/>
          <w:szCs w:val="28"/>
        </w:rPr>
        <w:t>-</w:t>
      </w:r>
      <w:r w:rsidR="00777E0A" w:rsidRPr="00777E0A">
        <w:rPr>
          <w:rFonts w:cs="Times New Roman"/>
          <w:sz w:val="28"/>
          <w:szCs w:val="28"/>
        </w:rPr>
        <w:t xml:space="preserve"> </w:t>
      </w:r>
      <w:r w:rsidRPr="00F05C83">
        <w:rPr>
          <w:rFonts w:cs="Times New Roman"/>
          <w:sz w:val="28"/>
          <w:szCs w:val="28"/>
          <w:lang w:val="ru-RU"/>
        </w:rPr>
        <w:t>анкердің</w:t>
      </w:r>
      <w:r w:rsidRPr="00F05C83">
        <w:rPr>
          <w:rFonts w:cs="Times New Roman"/>
          <w:sz w:val="28"/>
          <w:szCs w:val="28"/>
        </w:rPr>
        <w:t xml:space="preserve"> </w:t>
      </w:r>
      <w:r w:rsidRPr="00F05C83">
        <w:rPr>
          <w:rFonts w:cs="Times New Roman"/>
          <w:sz w:val="28"/>
          <w:szCs w:val="28"/>
          <w:lang w:val="ru-RU"/>
        </w:rPr>
        <w:t>есептелген</w:t>
      </w:r>
      <w:r w:rsidRPr="00F05C83">
        <w:rPr>
          <w:rFonts w:cs="Times New Roman"/>
          <w:sz w:val="28"/>
          <w:szCs w:val="28"/>
        </w:rPr>
        <w:t xml:space="preserve"> </w:t>
      </w:r>
      <w:r w:rsidRPr="00F05C83">
        <w:rPr>
          <w:rFonts w:cs="Times New Roman"/>
          <w:sz w:val="28"/>
          <w:szCs w:val="28"/>
          <w:lang w:val="ru-RU"/>
        </w:rPr>
        <w:t>жүк</w:t>
      </w:r>
      <w:r w:rsidRPr="00F05C83">
        <w:rPr>
          <w:rFonts w:cs="Times New Roman"/>
          <w:sz w:val="28"/>
          <w:szCs w:val="28"/>
        </w:rPr>
        <w:t xml:space="preserve"> </w:t>
      </w:r>
      <w:r w:rsidRPr="00F05C83">
        <w:rPr>
          <w:rFonts w:cs="Times New Roman"/>
          <w:sz w:val="28"/>
          <w:szCs w:val="28"/>
          <w:lang w:val="ru-RU"/>
        </w:rPr>
        <w:t>көтергіштігі</w:t>
      </w:r>
      <w:r w:rsidRPr="00F05C83">
        <w:rPr>
          <w:rFonts w:cs="Times New Roman"/>
          <w:sz w:val="28"/>
          <w:szCs w:val="28"/>
        </w:rPr>
        <w:t xml:space="preserve">, </w:t>
      </w:r>
      <w:r w:rsidRPr="00F05C83">
        <w:rPr>
          <w:rFonts w:cs="Times New Roman"/>
          <w:sz w:val="28"/>
          <w:szCs w:val="28"/>
          <w:lang w:val="ru-RU"/>
        </w:rPr>
        <w:t>кН</w:t>
      </w:r>
      <w:r w:rsidRPr="00F05C83">
        <w:rPr>
          <w:rFonts w:cs="Times New Roman"/>
          <w:sz w:val="28"/>
          <w:szCs w:val="28"/>
        </w:rPr>
        <w:t>.</w:t>
      </w:r>
    </w:p>
    <w:p w:rsidR="00D712CF" w:rsidRPr="00F05C83" w:rsidRDefault="00D712CF" w:rsidP="00F05C83">
      <w:pPr>
        <w:shd w:val="clear" w:color="auto" w:fill="FFFFFF"/>
        <w:tabs>
          <w:tab w:val="left" w:pos="709"/>
        </w:tabs>
        <w:ind w:firstLine="709"/>
        <w:jc w:val="both"/>
        <w:rPr>
          <w:rFonts w:cs="Times New Roman"/>
          <w:sz w:val="28"/>
          <w:szCs w:val="28"/>
        </w:rPr>
      </w:pPr>
      <w:r w:rsidRPr="00F05C83">
        <w:rPr>
          <w:rFonts w:cs="Times New Roman"/>
          <w:sz w:val="28"/>
          <w:szCs w:val="28"/>
          <w:lang w:val="ru-RU"/>
        </w:rPr>
        <w:lastRenderedPageBreak/>
        <w:t>Қарастырылып</w:t>
      </w:r>
      <w:r w:rsidRPr="00F05C83">
        <w:rPr>
          <w:rFonts w:cs="Times New Roman"/>
          <w:sz w:val="28"/>
          <w:szCs w:val="28"/>
        </w:rPr>
        <w:t xml:space="preserve"> </w:t>
      </w:r>
      <w:r w:rsidRPr="00F05C83">
        <w:rPr>
          <w:rFonts w:cs="Times New Roman"/>
          <w:sz w:val="28"/>
          <w:szCs w:val="28"/>
          <w:lang w:val="ru-RU"/>
        </w:rPr>
        <w:t>отырған</w:t>
      </w:r>
      <w:r w:rsidRPr="00F05C83">
        <w:rPr>
          <w:rFonts w:cs="Times New Roman"/>
          <w:sz w:val="28"/>
          <w:szCs w:val="28"/>
        </w:rPr>
        <w:t xml:space="preserve"> </w:t>
      </w:r>
      <w:r w:rsidRPr="00F05C83">
        <w:rPr>
          <w:rFonts w:cs="Times New Roman"/>
          <w:sz w:val="28"/>
          <w:szCs w:val="28"/>
          <w:lang w:val="ru-RU"/>
        </w:rPr>
        <w:t>аймақтағы</w:t>
      </w:r>
      <w:r w:rsidRPr="00F05C83">
        <w:rPr>
          <w:rFonts w:cs="Times New Roman"/>
          <w:sz w:val="28"/>
          <w:szCs w:val="28"/>
        </w:rPr>
        <w:t xml:space="preserve"> </w:t>
      </w:r>
      <w:r w:rsidRPr="00F05C83">
        <w:rPr>
          <w:rFonts w:cs="Times New Roman"/>
          <w:sz w:val="28"/>
          <w:szCs w:val="28"/>
          <w:lang w:val="ru-RU"/>
        </w:rPr>
        <w:t>анкерлердің</w:t>
      </w:r>
      <w:r w:rsidRPr="00F05C83">
        <w:rPr>
          <w:rFonts w:cs="Times New Roman"/>
          <w:sz w:val="28"/>
          <w:szCs w:val="28"/>
        </w:rPr>
        <w:t xml:space="preserve"> </w:t>
      </w:r>
      <w:r w:rsidRPr="00F05C83">
        <w:rPr>
          <w:rFonts w:cs="Times New Roman"/>
          <w:sz w:val="28"/>
          <w:szCs w:val="28"/>
          <w:lang w:val="ru-RU"/>
        </w:rPr>
        <w:t>тығыздығы</w:t>
      </w:r>
      <w:r w:rsidRPr="00F05C83">
        <w:rPr>
          <w:rFonts w:cs="Times New Roman"/>
          <w:sz w:val="28"/>
          <w:szCs w:val="28"/>
        </w:rPr>
        <w:t xml:space="preserve"> </w:t>
      </w:r>
      <w:r w:rsidRPr="00F05C83">
        <w:rPr>
          <w:rFonts w:cs="Times New Roman"/>
          <w:sz w:val="28"/>
          <w:szCs w:val="28"/>
          <w:lang w:val="ru-RU"/>
        </w:rPr>
        <w:t>кемінде</w:t>
      </w:r>
      <w:r w:rsidRPr="00F05C83">
        <w:rPr>
          <w:rFonts w:cs="Times New Roman"/>
          <w:sz w:val="28"/>
          <w:szCs w:val="28"/>
        </w:rPr>
        <w:t xml:space="preserve"> 13 </w:t>
      </w:r>
      <w:r w:rsidRPr="00F05C83">
        <w:rPr>
          <w:rFonts w:cs="Times New Roman"/>
          <w:sz w:val="28"/>
          <w:szCs w:val="28"/>
          <w:lang w:val="ru-RU"/>
        </w:rPr>
        <w:t>анкер</w:t>
      </w:r>
      <w:r w:rsidRPr="00F05C83">
        <w:rPr>
          <w:rFonts w:cs="Times New Roman"/>
          <w:sz w:val="28"/>
          <w:szCs w:val="28"/>
        </w:rPr>
        <w:t>/</w:t>
      </w:r>
      <w:r w:rsidRPr="00F05C83">
        <w:rPr>
          <w:rFonts w:cs="Times New Roman"/>
          <w:sz w:val="28"/>
          <w:szCs w:val="28"/>
          <w:lang w:val="ru-RU"/>
        </w:rPr>
        <w:t>м</w:t>
      </w:r>
      <w:r w:rsidRPr="00F05C83">
        <w:rPr>
          <w:rFonts w:cs="Times New Roman"/>
          <w:sz w:val="28"/>
          <w:szCs w:val="28"/>
        </w:rPr>
        <w:t xml:space="preserve"> </w:t>
      </w:r>
      <w:r w:rsidRPr="00F05C83">
        <w:rPr>
          <w:rFonts w:cs="Times New Roman"/>
          <w:sz w:val="28"/>
          <w:szCs w:val="28"/>
          <w:lang w:val="ru-RU"/>
        </w:rPr>
        <w:t>болуы</w:t>
      </w:r>
      <w:r w:rsidRPr="00F05C83">
        <w:rPr>
          <w:rFonts w:cs="Times New Roman"/>
          <w:sz w:val="28"/>
          <w:szCs w:val="28"/>
        </w:rPr>
        <w:t xml:space="preserve"> </w:t>
      </w:r>
      <w:r w:rsidRPr="00F05C83">
        <w:rPr>
          <w:rFonts w:cs="Times New Roman"/>
          <w:sz w:val="28"/>
          <w:szCs w:val="28"/>
          <w:lang w:val="ru-RU"/>
        </w:rPr>
        <w:t>керек</w:t>
      </w:r>
      <w:r w:rsidRPr="00F05C83">
        <w:rPr>
          <w:rFonts w:cs="Times New Roman"/>
          <w:sz w:val="28"/>
          <w:szCs w:val="28"/>
        </w:rPr>
        <w:t>.</w:t>
      </w:r>
    </w:p>
    <w:p w:rsidR="00D712CF" w:rsidRPr="00F05C83" w:rsidRDefault="00D712CF" w:rsidP="00F05C83">
      <w:pPr>
        <w:shd w:val="clear" w:color="auto" w:fill="FFFFFF"/>
        <w:tabs>
          <w:tab w:val="left" w:pos="709"/>
        </w:tabs>
        <w:ind w:firstLine="709"/>
        <w:jc w:val="both"/>
        <w:rPr>
          <w:rFonts w:cs="Times New Roman"/>
          <w:sz w:val="28"/>
          <w:szCs w:val="28"/>
        </w:rPr>
      </w:pPr>
      <w:r w:rsidRPr="00F05C83">
        <w:rPr>
          <w:rFonts w:cs="Times New Roman"/>
          <w:sz w:val="28"/>
          <w:szCs w:val="28"/>
          <w:lang w:val="ru-RU"/>
        </w:rPr>
        <w:t>Жүргізудің</w:t>
      </w:r>
      <w:r w:rsidRPr="00F05C83">
        <w:rPr>
          <w:rFonts w:cs="Times New Roman"/>
          <w:sz w:val="28"/>
          <w:szCs w:val="28"/>
        </w:rPr>
        <w:t xml:space="preserve"> </w:t>
      </w:r>
      <w:r w:rsidRPr="00F05C83">
        <w:rPr>
          <w:rFonts w:cs="Times New Roman"/>
          <w:sz w:val="28"/>
          <w:szCs w:val="28"/>
          <w:lang w:val="ru-RU"/>
        </w:rPr>
        <w:t>қауіпсіз</w:t>
      </w:r>
      <w:r w:rsidRPr="00F05C83">
        <w:rPr>
          <w:rFonts w:cs="Times New Roman"/>
          <w:sz w:val="28"/>
          <w:szCs w:val="28"/>
        </w:rPr>
        <w:t xml:space="preserve"> </w:t>
      </w:r>
      <w:r w:rsidRPr="00F05C83">
        <w:rPr>
          <w:rFonts w:cs="Times New Roman"/>
          <w:sz w:val="28"/>
          <w:szCs w:val="28"/>
          <w:lang w:val="ru-RU"/>
        </w:rPr>
        <w:t>жағдайларын</w:t>
      </w:r>
      <w:r w:rsidRPr="00F05C83">
        <w:rPr>
          <w:rFonts w:cs="Times New Roman"/>
          <w:sz w:val="28"/>
          <w:szCs w:val="28"/>
        </w:rPr>
        <w:t xml:space="preserve"> </w:t>
      </w:r>
      <w:r w:rsidRPr="00F05C83">
        <w:rPr>
          <w:rFonts w:cs="Times New Roman"/>
          <w:sz w:val="28"/>
          <w:szCs w:val="28"/>
          <w:lang w:val="ru-RU"/>
        </w:rPr>
        <w:t>қамтамасыз</w:t>
      </w:r>
      <w:r w:rsidRPr="00F05C83">
        <w:rPr>
          <w:rFonts w:cs="Times New Roman"/>
          <w:sz w:val="28"/>
          <w:szCs w:val="28"/>
        </w:rPr>
        <w:t xml:space="preserve"> </w:t>
      </w:r>
      <w:r w:rsidRPr="00F05C83">
        <w:rPr>
          <w:rFonts w:cs="Times New Roman"/>
          <w:sz w:val="28"/>
          <w:szCs w:val="28"/>
          <w:lang w:val="ru-RU"/>
        </w:rPr>
        <w:t>ету</w:t>
      </w:r>
      <w:r w:rsidRPr="00F05C83">
        <w:rPr>
          <w:rFonts w:cs="Times New Roman"/>
          <w:sz w:val="28"/>
          <w:szCs w:val="28"/>
        </w:rPr>
        <w:t xml:space="preserve"> </w:t>
      </w:r>
      <w:r w:rsidRPr="00F05C83">
        <w:rPr>
          <w:rFonts w:cs="Times New Roman"/>
          <w:sz w:val="28"/>
          <w:szCs w:val="28"/>
          <w:lang w:val="ru-RU"/>
        </w:rPr>
        <w:t>үшін</w:t>
      </w:r>
      <w:r w:rsidRPr="00F05C83">
        <w:rPr>
          <w:rFonts w:cs="Times New Roman"/>
          <w:sz w:val="28"/>
          <w:szCs w:val="28"/>
        </w:rPr>
        <w:t xml:space="preserve"> </w:t>
      </w:r>
      <w:r w:rsidRPr="00F05C83">
        <w:rPr>
          <w:rFonts w:cs="Times New Roman"/>
          <w:sz w:val="28"/>
          <w:szCs w:val="28"/>
          <w:lang w:val="ru-RU"/>
        </w:rPr>
        <w:t>шатырдағы</w:t>
      </w:r>
      <w:r w:rsidRPr="00F05C83">
        <w:rPr>
          <w:rFonts w:cs="Times New Roman"/>
          <w:sz w:val="28"/>
          <w:szCs w:val="28"/>
        </w:rPr>
        <w:t xml:space="preserve"> </w:t>
      </w:r>
      <w:r w:rsidRPr="00F05C83">
        <w:rPr>
          <w:rFonts w:cs="Times New Roman"/>
          <w:sz w:val="28"/>
          <w:szCs w:val="28"/>
          <w:lang w:val="ru-RU"/>
        </w:rPr>
        <w:t>күмбездің</w:t>
      </w:r>
      <w:r w:rsidRPr="00F05C83">
        <w:rPr>
          <w:rFonts w:cs="Times New Roman"/>
          <w:sz w:val="28"/>
          <w:szCs w:val="28"/>
        </w:rPr>
        <w:t xml:space="preserve"> (3,75 </w:t>
      </w:r>
      <w:r w:rsidRPr="00F05C83">
        <w:rPr>
          <w:rFonts w:cs="Times New Roman"/>
          <w:sz w:val="28"/>
          <w:szCs w:val="28"/>
          <w:lang w:val="ru-RU"/>
        </w:rPr>
        <w:t>м</w:t>
      </w:r>
      <w:r w:rsidRPr="00F05C83">
        <w:rPr>
          <w:rFonts w:cs="Times New Roman"/>
          <w:sz w:val="28"/>
          <w:szCs w:val="28"/>
        </w:rPr>
        <w:t xml:space="preserve">) </w:t>
      </w:r>
      <w:r w:rsidRPr="00F05C83">
        <w:rPr>
          <w:rFonts w:cs="Times New Roman"/>
          <w:sz w:val="28"/>
          <w:szCs w:val="28"/>
          <w:lang w:val="ru-RU"/>
        </w:rPr>
        <w:t>стандартты</w:t>
      </w:r>
      <w:r w:rsidRPr="00F05C83">
        <w:rPr>
          <w:rFonts w:cs="Times New Roman"/>
          <w:sz w:val="28"/>
          <w:szCs w:val="28"/>
        </w:rPr>
        <w:t xml:space="preserve"> </w:t>
      </w:r>
      <w:r w:rsidRPr="00F05C83">
        <w:rPr>
          <w:rFonts w:cs="Times New Roman"/>
          <w:sz w:val="28"/>
          <w:szCs w:val="28"/>
          <w:lang w:val="ru-RU"/>
        </w:rPr>
        <w:t>болат</w:t>
      </w:r>
      <w:r w:rsidRPr="00F05C83">
        <w:rPr>
          <w:rFonts w:cs="Times New Roman"/>
          <w:sz w:val="28"/>
          <w:szCs w:val="28"/>
        </w:rPr>
        <w:t xml:space="preserve"> </w:t>
      </w:r>
      <w:r w:rsidRPr="00F05C83">
        <w:rPr>
          <w:rFonts w:cs="Times New Roman"/>
          <w:sz w:val="28"/>
          <w:szCs w:val="28"/>
          <w:lang w:val="ru-RU"/>
        </w:rPr>
        <w:t>полимерлі</w:t>
      </w:r>
      <w:r w:rsidRPr="00F05C83">
        <w:rPr>
          <w:rFonts w:cs="Times New Roman"/>
          <w:sz w:val="28"/>
          <w:szCs w:val="28"/>
        </w:rPr>
        <w:t xml:space="preserve"> </w:t>
      </w:r>
      <w:r w:rsidRPr="00F05C83">
        <w:rPr>
          <w:rFonts w:cs="Times New Roman"/>
          <w:sz w:val="28"/>
          <w:szCs w:val="28"/>
          <w:lang w:val="ru-RU"/>
        </w:rPr>
        <w:t>анкердің</w:t>
      </w:r>
      <w:r w:rsidRPr="00F05C83">
        <w:rPr>
          <w:rFonts w:cs="Times New Roman"/>
          <w:sz w:val="28"/>
          <w:szCs w:val="28"/>
        </w:rPr>
        <w:t xml:space="preserve"> </w:t>
      </w:r>
      <w:r w:rsidRPr="00F05C83">
        <w:rPr>
          <w:rFonts w:cs="Times New Roman"/>
          <w:sz w:val="28"/>
          <w:szCs w:val="28"/>
          <w:lang w:val="ru-RU"/>
        </w:rPr>
        <w:t>ұзындығынан</w:t>
      </w:r>
      <w:r w:rsidRPr="00F05C83">
        <w:rPr>
          <w:rFonts w:cs="Times New Roman"/>
          <w:sz w:val="28"/>
          <w:szCs w:val="28"/>
        </w:rPr>
        <w:t xml:space="preserve"> (2,4 </w:t>
      </w:r>
      <w:r w:rsidRPr="00F05C83">
        <w:rPr>
          <w:rFonts w:cs="Times New Roman"/>
          <w:sz w:val="28"/>
          <w:szCs w:val="28"/>
          <w:lang w:val="ru-RU"/>
        </w:rPr>
        <w:t>м</w:t>
      </w:r>
      <w:r w:rsidRPr="00F05C83">
        <w:rPr>
          <w:rFonts w:cs="Times New Roman"/>
          <w:sz w:val="28"/>
          <w:szCs w:val="28"/>
        </w:rPr>
        <w:t xml:space="preserve">) </w:t>
      </w:r>
      <w:r w:rsidRPr="00F05C83">
        <w:rPr>
          <w:rFonts w:cs="Times New Roman"/>
          <w:sz w:val="28"/>
          <w:szCs w:val="28"/>
          <w:lang w:val="ru-RU"/>
        </w:rPr>
        <w:t>асатын</w:t>
      </w:r>
      <w:r w:rsidRPr="00F05C83">
        <w:rPr>
          <w:rFonts w:cs="Times New Roman"/>
          <w:sz w:val="28"/>
          <w:szCs w:val="28"/>
        </w:rPr>
        <w:t xml:space="preserve"> </w:t>
      </w:r>
      <w:r w:rsidRPr="00F05C83">
        <w:rPr>
          <w:rFonts w:cs="Times New Roman"/>
          <w:sz w:val="28"/>
          <w:szCs w:val="28"/>
          <w:lang w:val="ru-RU"/>
        </w:rPr>
        <w:t>шамасына</w:t>
      </w:r>
      <w:r w:rsidRPr="00F05C83">
        <w:rPr>
          <w:rFonts w:cs="Times New Roman"/>
          <w:sz w:val="28"/>
          <w:szCs w:val="28"/>
        </w:rPr>
        <w:t xml:space="preserve"> </w:t>
      </w:r>
      <w:r w:rsidRPr="00F05C83">
        <w:rPr>
          <w:rFonts w:cs="Times New Roman"/>
          <w:sz w:val="28"/>
          <w:szCs w:val="28"/>
          <w:lang w:val="ru-RU"/>
        </w:rPr>
        <w:t>байланысты</w:t>
      </w:r>
      <w:r w:rsidRPr="00F05C83">
        <w:rPr>
          <w:rFonts w:cs="Times New Roman"/>
          <w:sz w:val="28"/>
          <w:szCs w:val="28"/>
        </w:rPr>
        <w:t xml:space="preserve">: </w:t>
      </w:r>
      <w:r w:rsidRPr="00F05C83">
        <w:rPr>
          <w:rFonts w:cs="Times New Roman"/>
          <w:sz w:val="28"/>
          <w:szCs w:val="28"/>
          <w:lang w:val="ru-RU"/>
        </w:rPr>
        <w:t>күмбездер</w:t>
      </w:r>
      <w:r w:rsidRPr="00F05C83">
        <w:rPr>
          <w:rFonts w:cs="Times New Roman"/>
          <w:sz w:val="28"/>
          <w:szCs w:val="28"/>
        </w:rPr>
        <w:t xml:space="preserve"> </w:t>
      </w:r>
      <w:r w:rsidRPr="00F05C83">
        <w:rPr>
          <w:rFonts w:cs="Times New Roman"/>
          <w:sz w:val="28"/>
          <w:szCs w:val="28"/>
          <w:lang w:val="ru-RU"/>
        </w:rPr>
        <w:t>пайда</w:t>
      </w:r>
      <w:r w:rsidRPr="00F05C83">
        <w:rPr>
          <w:rFonts w:cs="Times New Roman"/>
          <w:sz w:val="28"/>
          <w:szCs w:val="28"/>
        </w:rPr>
        <w:t xml:space="preserve"> </w:t>
      </w:r>
      <w:r w:rsidRPr="00F05C83">
        <w:rPr>
          <w:rFonts w:cs="Times New Roman"/>
          <w:sz w:val="28"/>
          <w:szCs w:val="28"/>
          <w:lang w:val="ru-RU"/>
        </w:rPr>
        <w:t>болған</w:t>
      </w:r>
      <w:r w:rsidRPr="00F05C83">
        <w:rPr>
          <w:rFonts w:cs="Times New Roman"/>
          <w:sz w:val="28"/>
          <w:szCs w:val="28"/>
        </w:rPr>
        <w:t xml:space="preserve"> </w:t>
      </w:r>
      <w:r w:rsidRPr="00F05C83">
        <w:rPr>
          <w:rFonts w:cs="Times New Roman"/>
          <w:sz w:val="28"/>
          <w:szCs w:val="28"/>
          <w:lang w:val="ru-RU"/>
        </w:rPr>
        <w:t>жағдайда</w:t>
      </w:r>
      <w:r w:rsidRPr="00F05C83">
        <w:rPr>
          <w:rFonts w:cs="Times New Roman"/>
          <w:sz w:val="28"/>
          <w:szCs w:val="28"/>
        </w:rPr>
        <w:t xml:space="preserve"> </w:t>
      </w:r>
      <w:r w:rsidRPr="00F05C83">
        <w:rPr>
          <w:rFonts w:cs="Times New Roman"/>
          <w:sz w:val="28"/>
          <w:szCs w:val="28"/>
          <w:lang w:val="ru-RU"/>
        </w:rPr>
        <w:t>қатаятын</w:t>
      </w:r>
      <w:r w:rsidRPr="00F05C83">
        <w:rPr>
          <w:rFonts w:cs="Times New Roman"/>
          <w:sz w:val="28"/>
          <w:szCs w:val="28"/>
        </w:rPr>
        <w:t xml:space="preserve"> </w:t>
      </w:r>
      <w:r w:rsidRPr="00F05C83">
        <w:rPr>
          <w:rFonts w:cs="Times New Roman"/>
          <w:sz w:val="28"/>
          <w:szCs w:val="28"/>
          <w:lang w:val="ru-RU"/>
        </w:rPr>
        <w:t>құрамдарды</w:t>
      </w:r>
      <w:r w:rsidRPr="00F05C83">
        <w:rPr>
          <w:rFonts w:cs="Times New Roman"/>
          <w:sz w:val="28"/>
          <w:szCs w:val="28"/>
        </w:rPr>
        <w:t xml:space="preserve"> </w:t>
      </w:r>
      <w:r w:rsidRPr="00F05C83">
        <w:rPr>
          <w:rFonts w:cs="Times New Roman"/>
          <w:sz w:val="28"/>
          <w:szCs w:val="28"/>
          <w:lang w:val="ru-RU"/>
        </w:rPr>
        <w:t>айдауды</w:t>
      </w:r>
      <w:r w:rsidRPr="00F05C83">
        <w:rPr>
          <w:rFonts w:cs="Times New Roman"/>
          <w:sz w:val="28"/>
          <w:szCs w:val="28"/>
        </w:rPr>
        <w:t xml:space="preserve"> (</w:t>
      </w:r>
      <w:r w:rsidRPr="00F05C83">
        <w:rPr>
          <w:rFonts w:cs="Times New Roman"/>
          <w:sz w:val="28"/>
          <w:szCs w:val="28"/>
          <w:lang w:val="ru-RU"/>
        </w:rPr>
        <w:t>химиялық</w:t>
      </w:r>
      <w:r w:rsidRPr="00F05C83">
        <w:rPr>
          <w:rFonts w:cs="Times New Roman"/>
          <w:sz w:val="28"/>
          <w:szCs w:val="28"/>
        </w:rPr>
        <w:t xml:space="preserve"> </w:t>
      </w:r>
      <w:r w:rsidRPr="00F05C83">
        <w:rPr>
          <w:rFonts w:cs="Times New Roman"/>
          <w:sz w:val="28"/>
          <w:szCs w:val="28"/>
          <w:lang w:val="ru-RU"/>
        </w:rPr>
        <w:t>беріктендіру</w:t>
      </w:r>
      <w:r w:rsidRPr="00F05C83">
        <w:rPr>
          <w:rFonts w:cs="Times New Roman"/>
          <w:sz w:val="28"/>
          <w:szCs w:val="28"/>
        </w:rPr>
        <w:t xml:space="preserve">) </w:t>
      </w:r>
      <w:r w:rsidRPr="00F05C83">
        <w:rPr>
          <w:rFonts w:cs="Times New Roman"/>
          <w:sz w:val="28"/>
          <w:szCs w:val="28"/>
          <w:lang w:val="ru-RU"/>
        </w:rPr>
        <w:t>жүргізу</w:t>
      </w:r>
      <w:r w:rsidRPr="00F05C83">
        <w:rPr>
          <w:rFonts w:cs="Times New Roman"/>
          <w:sz w:val="28"/>
          <w:szCs w:val="28"/>
        </w:rPr>
        <w:t xml:space="preserve">; </w:t>
      </w:r>
      <w:r w:rsidRPr="00F05C83">
        <w:rPr>
          <w:rFonts w:cs="Times New Roman"/>
          <w:sz w:val="28"/>
          <w:szCs w:val="28"/>
          <w:lang w:val="ru-RU"/>
        </w:rPr>
        <w:t>шатыр</w:t>
      </w:r>
      <w:r w:rsidRPr="00F05C83">
        <w:rPr>
          <w:rFonts w:cs="Times New Roman"/>
          <w:sz w:val="28"/>
          <w:szCs w:val="28"/>
        </w:rPr>
        <w:t xml:space="preserve"> </w:t>
      </w:r>
      <w:r w:rsidRPr="00F05C83">
        <w:rPr>
          <w:rFonts w:cs="Times New Roman"/>
          <w:sz w:val="28"/>
          <w:szCs w:val="28"/>
          <w:lang w:val="ru-RU"/>
        </w:rPr>
        <w:t>жыныстарының</w:t>
      </w:r>
      <w:r w:rsidRPr="00F05C83">
        <w:rPr>
          <w:rFonts w:cs="Times New Roman"/>
          <w:sz w:val="28"/>
          <w:szCs w:val="28"/>
        </w:rPr>
        <w:t xml:space="preserve"> </w:t>
      </w:r>
      <w:r w:rsidRPr="00F05C83">
        <w:rPr>
          <w:rFonts w:cs="Times New Roman"/>
          <w:sz w:val="28"/>
          <w:szCs w:val="28"/>
          <w:lang w:val="ru-RU"/>
        </w:rPr>
        <w:t>орнықтылығын</w:t>
      </w:r>
      <w:r w:rsidRPr="00F05C83">
        <w:rPr>
          <w:rFonts w:cs="Times New Roman"/>
          <w:sz w:val="28"/>
          <w:szCs w:val="28"/>
        </w:rPr>
        <w:t xml:space="preserve"> </w:t>
      </w:r>
      <w:r w:rsidRPr="00F05C83">
        <w:rPr>
          <w:rFonts w:cs="Times New Roman"/>
          <w:sz w:val="28"/>
          <w:szCs w:val="28"/>
          <w:lang w:val="ru-RU"/>
        </w:rPr>
        <w:t>жоғалтқан</w:t>
      </w:r>
      <w:r w:rsidRPr="00F05C83">
        <w:rPr>
          <w:rFonts w:cs="Times New Roman"/>
          <w:sz w:val="28"/>
          <w:szCs w:val="28"/>
        </w:rPr>
        <w:t xml:space="preserve"> </w:t>
      </w:r>
      <w:r w:rsidRPr="00F05C83">
        <w:rPr>
          <w:rFonts w:cs="Times New Roman"/>
          <w:sz w:val="28"/>
          <w:szCs w:val="28"/>
          <w:lang w:val="ru-RU"/>
        </w:rPr>
        <w:t>жағдайда</w:t>
      </w:r>
      <w:r w:rsidRPr="00F05C83">
        <w:rPr>
          <w:rFonts w:cs="Times New Roman"/>
          <w:sz w:val="28"/>
          <w:szCs w:val="28"/>
        </w:rPr>
        <w:t xml:space="preserve"> </w:t>
      </w:r>
      <w:r w:rsidRPr="00F05C83">
        <w:rPr>
          <w:rFonts w:cs="Times New Roman"/>
          <w:sz w:val="28"/>
          <w:szCs w:val="28"/>
          <w:lang w:val="ru-RU"/>
        </w:rPr>
        <w:t>бекітпені</w:t>
      </w:r>
      <w:r w:rsidRPr="00F05C83">
        <w:rPr>
          <w:rFonts w:cs="Times New Roman"/>
          <w:sz w:val="28"/>
          <w:szCs w:val="28"/>
        </w:rPr>
        <w:t xml:space="preserve"> </w:t>
      </w:r>
      <w:r w:rsidRPr="00F05C83">
        <w:rPr>
          <w:rFonts w:cs="Times New Roman"/>
          <w:sz w:val="28"/>
          <w:szCs w:val="28"/>
          <w:lang w:val="ru-RU"/>
        </w:rPr>
        <w:t>күшейту</w:t>
      </w:r>
      <w:r w:rsidRPr="00F05C83">
        <w:rPr>
          <w:rFonts w:cs="Times New Roman"/>
          <w:sz w:val="28"/>
          <w:szCs w:val="28"/>
        </w:rPr>
        <w:t xml:space="preserve"> </w:t>
      </w:r>
      <w:r w:rsidRPr="00F05C83">
        <w:rPr>
          <w:rFonts w:cs="Times New Roman"/>
          <w:sz w:val="28"/>
          <w:szCs w:val="28"/>
          <w:lang w:val="ru-RU"/>
        </w:rPr>
        <w:t>жөніндегі</w:t>
      </w:r>
      <w:r w:rsidRPr="00F05C83">
        <w:rPr>
          <w:rFonts w:cs="Times New Roman"/>
          <w:sz w:val="28"/>
          <w:szCs w:val="28"/>
        </w:rPr>
        <w:t xml:space="preserve"> </w:t>
      </w:r>
      <w:r w:rsidRPr="00F05C83">
        <w:rPr>
          <w:rFonts w:cs="Times New Roman"/>
          <w:sz w:val="28"/>
          <w:szCs w:val="28"/>
          <w:lang w:val="ru-RU"/>
        </w:rPr>
        <w:t>іс</w:t>
      </w:r>
      <w:r w:rsidRPr="00F05C83">
        <w:rPr>
          <w:rFonts w:cs="Times New Roman"/>
          <w:sz w:val="28"/>
          <w:szCs w:val="28"/>
        </w:rPr>
        <w:t>-</w:t>
      </w:r>
      <w:r w:rsidRPr="00F05C83">
        <w:rPr>
          <w:rFonts w:cs="Times New Roman"/>
          <w:sz w:val="28"/>
          <w:szCs w:val="28"/>
          <w:lang w:val="ru-RU"/>
        </w:rPr>
        <w:t>шараларды</w:t>
      </w:r>
      <w:r w:rsidRPr="00F05C83">
        <w:rPr>
          <w:rFonts w:cs="Times New Roman"/>
          <w:sz w:val="28"/>
          <w:szCs w:val="28"/>
        </w:rPr>
        <w:t xml:space="preserve"> </w:t>
      </w:r>
      <w:r w:rsidRPr="00F05C83">
        <w:rPr>
          <w:rFonts w:cs="Times New Roman"/>
          <w:sz w:val="28"/>
          <w:szCs w:val="28"/>
          <w:lang w:val="ru-RU"/>
        </w:rPr>
        <w:t>көздеу</w:t>
      </w:r>
      <w:r w:rsidRPr="00F05C83">
        <w:rPr>
          <w:rFonts w:cs="Times New Roman"/>
          <w:sz w:val="28"/>
          <w:szCs w:val="28"/>
        </w:rPr>
        <w:t xml:space="preserve"> (</w:t>
      </w:r>
      <w:r w:rsidRPr="00F05C83">
        <w:rPr>
          <w:rFonts w:cs="Times New Roman"/>
          <w:sz w:val="28"/>
          <w:szCs w:val="28"/>
          <w:lang w:val="ru-RU"/>
        </w:rPr>
        <w:t>бекітудің</w:t>
      </w:r>
      <w:r w:rsidRPr="00F05C83">
        <w:rPr>
          <w:rFonts w:cs="Times New Roman"/>
          <w:sz w:val="28"/>
          <w:szCs w:val="28"/>
        </w:rPr>
        <w:t xml:space="preserve"> </w:t>
      </w:r>
      <w:r w:rsidRPr="00F05C83">
        <w:rPr>
          <w:rFonts w:cs="Times New Roman"/>
          <w:sz w:val="28"/>
          <w:szCs w:val="28"/>
          <w:lang w:val="ru-RU"/>
        </w:rPr>
        <w:t>аралас</w:t>
      </w:r>
      <w:r w:rsidRPr="00F05C83">
        <w:rPr>
          <w:rFonts w:cs="Times New Roman"/>
          <w:sz w:val="28"/>
          <w:szCs w:val="28"/>
        </w:rPr>
        <w:t xml:space="preserve"> </w:t>
      </w:r>
      <w:r w:rsidRPr="00F05C83">
        <w:rPr>
          <w:rFonts w:cs="Times New Roman"/>
          <w:sz w:val="28"/>
          <w:szCs w:val="28"/>
          <w:lang w:val="ru-RU"/>
        </w:rPr>
        <w:t>түріне</w:t>
      </w:r>
      <w:r w:rsidRPr="00F05C83">
        <w:rPr>
          <w:rFonts w:cs="Times New Roman"/>
          <w:sz w:val="28"/>
          <w:szCs w:val="28"/>
        </w:rPr>
        <w:t xml:space="preserve"> </w:t>
      </w:r>
      <w:r w:rsidRPr="00F05C83">
        <w:rPr>
          <w:rFonts w:cs="Times New Roman"/>
          <w:sz w:val="28"/>
          <w:szCs w:val="28"/>
          <w:lang w:val="ru-RU"/>
        </w:rPr>
        <w:t>көшу</w:t>
      </w:r>
      <w:r w:rsidRPr="00F05C83">
        <w:rPr>
          <w:rFonts w:cs="Times New Roman"/>
          <w:sz w:val="28"/>
          <w:szCs w:val="28"/>
        </w:rPr>
        <w:t xml:space="preserve">, </w:t>
      </w:r>
      <w:r w:rsidRPr="00F05C83">
        <w:rPr>
          <w:rFonts w:cs="Times New Roman"/>
          <w:sz w:val="28"/>
          <w:szCs w:val="28"/>
          <w:lang w:val="ru-RU"/>
        </w:rPr>
        <w:t>қатаятын</w:t>
      </w:r>
      <w:r w:rsidRPr="00F05C83">
        <w:rPr>
          <w:rFonts w:cs="Times New Roman"/>
          <w:sz w:val="28"/>
          <w:szCs w:val="28"/>
        </w:rPr>
        <w:t xml:space="preserve"> </w:t>
      </w:r>
      <w:r w:rsidRPr="00F05C83">
        <w:rPr>
          <w:rFonts w:cs="Times New Roman"/>
          <w:sz w:val="28"/>
          <w:szCs w:val="28"/>
          <w:lang w:val="ru-RU"/>
        </w:rPr>
        <w:t>құрамдарды</w:t>
      </w:r>
      <w:r w:rsidRPr="00F05C83">
        <w:rPr>
          <w:rFonts w:cs="Times New Roman"/>
          <w:sz w:val="28"/>
          <w:szCs w:val="28"/>
        </w:rPr>
        <w:t xml:space="preserve"> </w:t>
      </w:r>
      <w:r w:rsidRPr="00F05C83">
        <w:rPr>
          <w:rFonts w:cs="Times New Roman"/>
          <w:sz w:val="28"/>
          <w:szCs w:val="28"/>
          <w:lang w:val="ru-RU"/>
        </w:rPr>
        <w:t>айдау</w:t>
      </w:r>
      <w:r w:rsidRPr="00F05C83">
        <w:rPr>
          <w:rFonts w:cs="Times New Roman"/>
          <w:sz w:val="28"/>
          <w:szCs w:val="28"/>
        </w:rPr>
        <w:t xml:space="preserve"> </w:t>
      </w:r>
      <w:r w:rsidRPr="00F05C83">
        <w:rPr>
          <w:rFonts w:cs="Times New Roman"/>
          <w:sz w:val="28"/>
          <w:szCs w:val="28"/>
          <w:lang w:val="ru-RU"/>
        </w:rPr>
        <w:t>жолымен</w:t>
      </w:r>
      <w:r w:rsidRPr="00F05C83">
        <w:rPr>
          <w:rFonts w:cs="Times New Roman"/>
          <w:sz w:val="28"/>
          <w:szCs w:val="28"/>
        </w:rPr>
        <w:t xml:space="preserve"> </w:t>
      </w:r>
      <w:r w:rsidRPr="00F05C83">
        <w:rPr>
          <w:rFonts w:cs="Times New Roman"/>
          <w:sz w:val="28"/>
          <w:szCs w:val="28"/>
          <w:lang w:val="ru-RU"/>
        </w:rPr>
        <w:t>жиымды</w:t>
      </w:r>
      <w:r w:rsidRPr="00F05C83">
        <w:rPr>
          <w:rFonts w:cs="Times New Roman"/>
          <w:sz w:val="28"/>
          <w:szCs w:val="28"/>
        </w:rPr>
        <w:t xml:space="preserve"> </w:t>
      </w:r>
      <w:r w:rsidRPr="00F05C83">
        <w:rPr>
          <w:rFonts w:cs="Times New Roman"/>
          <w:sz w:val="28"/>
          <w:szCs w:val="28"/>
          <w:lang w:val="ru-RU"/>
        </w:rPr>
        <w:t>нығайту</w:t>
      </w:r>
      <w:r w:rsidRPr="00F05C83">
        <w:rPr>
          <w:rFonts w:cs="Times New Roman"/>
          <w:sz w:val="28"/>
          <w:szCs w:val="28"/>
        </w:rPr>
        <w:t xml:space="preserve">, </w:t>
      </w:r>
      <w:r w:rsidRPr="00F05C83">
        <w:rPr>
          <w:rFonts w:cs="Times New Roman"/>
          <w:sz w:val="28"/>
          <w:szCs w:val="28"/>
          <w:lang w:val="ru-RU"/>
        </w:rPr>
        <w:t>қосымша</w:t>
      </w:r>
      <w:r w:rsidRPr="00F05C83">
        <w:rPr>
          <w:rFonts w:cs="Times New Roman"/>
          <w:sz w:val="28"/>
          <w:szCs w:val="28"/>
        </w:rPr>
        <w:t xml:space="preserve"> </w:t>
      </w:r>
      <w:r w:rsidRPr="00F05C83">
        <w:rPr>
          <w:rFonts w:cs="Times New Roman"/>
          <w:sz w:val="28"/>
          <w:szCs w:val="28"/>
          <w:lang w:val="ru-RU"/>
        </w:rPr>
        <w:t>анкерлер</w:t>
      </w:r>
      <w:r w:rsidRPr="00F05C83">
        <w:rPr>
          <w:rFonts w:cs="Times New Roman"/>
          <w:sz w:val="28"/>
          <w:szCs w:val="28"/>
        </w:rPr>
        <w:t xml:space="preserve"> </w:t>
      </w:r>
      <w:r w:rsidRPr="00F05C83">
        <w:rPr>
          <w:rFonts w:cs="Times New Roman"/>
          <w:sz w:val="28"/>
          <w:szCs w:val="28"/>
          <w:lang w:val="ru-RU"/>
        </w:rPr>
        <w:t>орнату</w:t>
      </w:r>
      <w:r w:rsidRPr="00F05C83">
        <w:rPr>
          <w:rFonts w:cs="Times New Roman"/>
          <w:sz w:val="28"/>
          <w:szCs w:val="28"/>
        </w:rPr>
        <w:t xml:space="preserve">, </w:t>
      </w:r>
      <w:r w:rsidRPr="00F05C83">
        <w:rPr>
          <w:rFonts w:cs="Times New Roman"/>
          <w:sz w:val="28"/>
          <w:szCs w:val="28"/>
          <w:lang w:val="ru-RU"/>
        </w:rPr>
        <w:t>қосымша</w:t>
      </w:r>
      <w:r w:rsidRPr="00F05C83">
        <w:rPr>
          <w:rFonts w:cs="Times New Roman"/>
          <w:sz w:val="28"/>
          <w:szCs w:val="28"/>
        </w:rPr>
        <w:t xml:space="preserve"> </w:t>
      </w:r>
      <w:r w:rsidRPr="00F05C83">
        <w:rPr>
          <w:rFonts w:cs="Times New Roman"/>
          <w:sz w:val="28"/>
          <w:szCs w:val="28"/>
          <w:lang w:val="ru-RU"/>
        </w:rPr>
        <w:t>күшейту</w:t>
      </w:r>
      <w:r w:rsidRPr="00F05C83">
        <w:rPr>
          <w:rFonts w:cs="Times New Roman"/>
          <w:sz w:val="28"/>
          <w:szCs w:val="28"/>
        </w:rPr>
        <w:t xml:space="preserve"> </w:t>
      </w:r>
      <w:r w:rsidRPr="00F05C83">
        <w:rPr>
          <w:rFonts w:cs="Times New Roman"/>
          <w:sz w:val="28"/>
          <w:szCs w:val="28"/>
          <w:lang w:val="ru-RU"/>
        </w:rPr>
        <w:t>тіректерін</w:t>
      </w:r>
      <w:r w:rsidRPr="00F05C83">
        <w:rPr>
          <w:rFonts w:cs="Times New Roman"/>
          <w:sz w:val="28"/>
          <w:szCs w:val="28"/>
        </w:rPr>
        <w:t xml:space="preserve"> </w:t>
      </w:r>
      <w:r w:rsidRPr="00F05C83">
        <w:rPr>
          <w:rFonts w:cs="Times New Roman"/>
          <w:sz w:val="28"/>
          <w:szCs w:val="28"/>
          <w:lang w:val="ru-RU"/>
        </w:rPr>
        <w:t>орнату</w:t>
      </w:r>
      <w:r w:rsidRPr="00F05C83">
        <w:rPr>
          <w:rFonts w:cs="Times New Roman"/>
          <w:sz w:val="28"/>
          <w:szCs w:val="28"/>
        </w:rPr>
        <w:t xml:space="preserve"> </w:t>
      </w:r>
      <w:r w:rsidRPr="00F05C83">
        <w:rPr>
          <w:rFonts w:cs="Times New Roman"/>
          <w:sz w:val="28"/>
          <w:szCs w:val="28"/>
          <w:lang w:val="ru-RU"/>
        </w:rPr>
        <w:t>арқылы</w:t>
      </w:r>
      <w:r w:rsidRPr="00F05C83">
        <w:rPr>
          <w:rFonts w:cs="Times New Roman"/>
          <w:sz w:val="28"/>
          <w:szCs w:val="28"/>
        </w:rPr>
        <w:t xml:space="preserve"> </w:t>
      </w:r>
      <w:r w:rsidRPr="00F05C83">
        <w:rPr>
          <w:rFonts w:cs="Times New Roman"/>
          <w:sz w:val="28"/>
          <w:szCs w:val="28"/>
          <w:lang w:val="ru-RU"/>
        </w:rPr>
        <w:t>бекітпені</w:t>
      </w:r>
      <w:r w:rsidRPr="00F05C83">
        <w:rPr>
          <w:rFonts w:cs="Times New Roman"/>
          <w:sz w:val="28"/>
          <w:szCs w:val="28"/>
        </w:rPr>
        <w:t xml:space="preserve"> </w:t>
      </w:r>
      <w:r w:rsidRPr="00F05C83">
        <w:rPr>
          <w:rFonts w:cs="Times New Roman"/>
          <w:sz w:val="28"/>
          <w:szCs w:val="28"/>
          <w:lang w:val="ru-RU"/>
        </w:rPr>
        <w:t>күшейту</w:t>
      </w:r>
      <w:r w:rsidRPr="00F05C83">
        <w:rPr>
          <w:rFonts w:cs="Times New Roman"/>
          <w:sz w:val="28"/>
          <w:szCs w:val="28"/>
        </w:rPr>
        <w:t xml:space="preserve">) </w:t>
      </w:r>
      <w:r w:rsidRPr="00F05C83">
        <w:rPr>
          <w:rFonts w:cs="Times New Roman"/>
          <w:sz w:val="28"/>
          <w:szCs w:val="28"/>
          <w:lang w:val="ru-RU"/>
        </w:rPr>
        <w:t>ұсынылады</w:t>
      </w:r>
      <w:r w:rsidRPr="00F05C83">
        <w:rPr>
          <w:rFonts w:cs="Times New Roman"/>
          <w:sz w:val="28"/>
          <w:szCs w:val="28"/>
        </w:rPr>
        <w:t>.</w:t>
      </w:r>
    </w:p>
    <w:p w:rsidR="00A82B01" w:rsidRPr="00F05C83" w:rsidRDefault="00A82B01" w:rsidP="00F05C83">
      <w:pPr>
        <w:shd w:val="clear" w:color="auto" w:fill="FFFFFF"/>
        <w:tabs>
          <w:tab w:val="left" w:pos="709"/>
        </w:tabs>
        <w:ind w:firstLine="709"/>
        <w:jc w:val="both"/>
        <w:rPr>
          <w:rFonts w:cs="Times New Roman"/>
          <w:sz w:val="28"/>
          <w:szCs w:val="28"/>
          <w:lang w:val="kk-KZ"/>
        </w:rPr>
      </w:pPr>
    </w:p>
    <w:p w:rsidR="00D712CF" w:rsidRPr="00801086" w:rsidRDefault="00D712CF" w:rsidP="00F05C83">
      <w:pPr>
        <w:shd w:val="clear" w:color="auto" w:fill="FFFFFF"/>
        <w:tabs>
          <w:tab w:val="left" w:pos="709"/>
        </w:tabs>
        <w:ind w:firstLine="709"/>
        <w:jc w:val="both"/>
        <w:rPr>
          <w:rFonts w:cs="Times New Roman"/>
          <w:sz w:val="28"/>
          <w:szCs w:val="28"/>
          <w:lang w:val="kk-KZ"/>
        </w:rPr>
      </w:pPr>
      <w:r w:rsidRPr="00801086">
        <w:rPr>
          <w:rFonts w:cs="Times New Roman"/>
          <w:sz w:val="28"/>
          <w:szCs w:val="28"/>
          <w:lang w:val="kk-KZ"/>
        </w:rPr>
        <w:t>3.2.2 Қарағанды көмір бассейнінің «Абай» кенішіндегі 341</w:t>
      </w:r>
      <w:r w:rsidR="00777E0A">
        <w:rPr>
          <w:rFonts w:cs="Times New Roman"/>
          <w:sz w:val="28"/>
          <w:szCs w:val="28"/>
          <w:lang w:val="kk-KZ"/>
        </w:rPr>
        <w:t xml:space="preserve"> </w:t>
      </w:r>
      <w:r w:rsidRPr="00801086">
        <w:rPr>
          <w:rFonts w:cs="Times New Roman"/>
          <w:sz w:val="28"/>
          <w:szCs w:val="28"/>
          <w:lang w:val="kk-KZ"/>
        </w:rPr>
        <w:t>к</w:t>
      </w:r>
      <w:r w:rsidRPr="00801086">
        <w:rPr>
          <w:rFonts w:cs="Times New Roman"/>
          <w:sz w:val="28"/>
          <w:szCs w:val="28"/>
          <w:vertAlign w:val="subscript"/>
          <w:lang w:val="kk-KZ"/>
        </w:rPr>
        <w:t>18</w:t>
      </w:r>
      <w:r w:rsidRPr="00801086">
        <w:rPr>
          <w:rFonts w:cs="Times New Roman"/>
          <w:sz w:val="28"/>
          <w:szCs w:val="28"/>
          <w:lang w:val="kk-KZ"/>
        </w:rPr>
        <w:t>-ю конвейер дрейфінің айналасындағы негізгі тау жыныстарының ығысуын біріктірілген бекітумен модельдеу</w:t>
      </w:r>
    </w:p>
    <w:p w:rsidR="00D712CF" w:rsidRPr="00F05C83" w:rsidRDefault="00D712CF" w:rsidP="00F05C83">
      <w:pPr>
        <w:ind w:firstLine="709"/>
        <w:jc w:val="both"/>
        <w:rPr>
          <w:sz w:val="28"/>
          <w:szCs w:val="28"/>
          <w:lang w:val="kk-KZ"/>
        </w:rPr>
      </w:pPr>
      <w:r w:rsidRPr="00F05C83">
        <w:rPr>
          <w:sz w:val="28"/>
          <w:szCs w:val="28"/>
          <w:lang w:val="kk-KZ"/>
        </w:rPr>
        <w:t>Кеніш жұмысына іргелес массивтің кернеулі-деформациялық жағдайын талдау мақсатында 341к</w:t>
      </w:r>
      <w:r w:rsidRPr="00F05C83">
        <w:rPr>
          <w:sz w:val="28"/>
          <w:szCs w:val="28"/>
          <w:vertAlign w:val="subscript"/>
          <w:lang w:val="kk-KZ"/>
        </w:rPr>
        <w:t>18</w:t>
      </w:r>
      <w:r w:rsidRPr="00F05C83">
        <w:rPr>
          <w:sz w:val="28"/>
          <w:szCs w:val="28"/>
          <w:lang w:val="kk-KZ"/>
        </w:rPr>
        <w:t xml:space="preserve"> конвейер дрейфінің айналасындағы қоршалған көмір-тау массивіндегі контурлар мен геомеханикалық процестерді компьютерлік модельдеу (</w:t>
      </w:r>
      <w:r w:rsidR="00777E0A">
        <w:rPr>
          <w:sz w:val="28"/>
          <w:szCs w:val="28"/>
          <w:lang w:val="kk-KZ"/>
        </w:rPr>
        <w:t>3.3-</w:t>
      </w:r>
      <w:r w:rsidRPr="00F05C83">
        <w:rPr>
          <w:sz w:val="28"/>
          <w:szCs w:val="28"/>
          <w:lang w:val="kk-KZ"/>
        </w:rPr>
        <w:t xml:space="preserve">кесте). Қарағанды көмір бассейнінің «Абай» кеніші жүргізілді </w:t>
      </w:r>
      <w:r w:rsidR="00777E0A">
        <w:rPr>
          <w:rFonts w:cs="Times New Roman"/>
          <w:sz w:val="28"/>
          <w:szCs w:val="28"/>
          <w:lang w:val="kk-KZ"/>
        </w:rPr>
        <w:t>–</w:t>
      </w:r>
      <w:r w:rsidRPr="00F05C83">
        <w:rPr>
          <w:sz w:val="28"/>
          <w:szCs w:val="28"/>
          <w:lang w:val="kk-KZ"/>
        </w:rPr>
        <w:t xml:space="preserve"> 3.11</w:t>
      </w:r>
      <w:r w:rsidR="00777E0A">
        <w:rPr>
          <w:sz w:val="28"/>
          <w:szCs w:val="28"/>
          <w:lang w:val="kk-KZ"/>
        </w:rPr>
        <w:t>-</w:t>
      </w:r>
      <w:r w:rsidRPr="00F05C83">
        <w:rPr>
          <w:sz w:val="28"/>
          <w:szCs w:val="28"/>
          <w:lang w:val="kk-KZ"/>
        </w:rPr>
        <w:t>сурет, жұмыс тереңдігі 675 м.</w:t>
      </w:r>
    </w:p>
    <w:p w:rsidR="00777E0A" w:rsidRPr="00F05C83" w:rsidRDefault="00777E0A" w:rsidP="00777E0A">
      <w:pPr>
        <w:ind w:firstLine="709"/>
        <w:jc w:val="both"/>
        <w:rPr>
          <w:sz w:val="28"/>
          <w:szCs w:val="28"/>
          <w:lang w:val="kk-KZ"/>
        </w:rPr>
      </w:pPr>
    </w:p>
    <w:p w:rsidR="00777E0A" w:rsidRPr="00F05C83" w:rsidRDefault="00777E0A" w:rsidP="00777E0A">
      <w:pPr>
        <w:jc w:val="both"/>
        <w:rPr>
          <w:sz w:val="28"/>
          <w:szCs w:val="28"/>
          <w:lang w:val="kk-KZ"/>
        </w:rPr>
      </w:pPr>
      <w:r w:rsidRPr="00F05C83">
        <w:rPr>
          <w:sz w:val="28"/>
          <w:szCs w:val="28"/>
          <w:lang w:val="kk-KZ"/>
        </w:rPr>
        <w:t>Кесте 3.3</w:t>
      </w:r>
      <w:r>
        <w:rPr>
          <w:sz w:val="28"/>
          <w:szCs w:val="28"/>
          <w:lang w:val="kk-KZ"/>
        </w:rPr>
        <w:t xml:space="preserve"> </w:t>
      </w:r>
      <w:r>
        <w:rPr>
          <w:rFonts w:cs="Times New Roman"/>
          <w:sz w:val="28"/>
          <w:szCs w:val="28"/>
          <w:lang w:val="kk-KZ"/>
        </w:rPr>
        <w:t>–</w:t>
      </w:r>
      <w:r>
        <w:rPr>
          <w:sz w:val="28"/>
          <w:szCs w:val="28"/>
          <w:lang w:val="kk-KZ"/>
        </w:rPr>
        <w:t xml:space="preserve"> </w:t>
      </w:r>
      <w:r w:rsidRPr="00F05C83">
        <w:rPr>
          <w:sz w:val="28"/>
          <w:szCs w:val="28"/>
          <w:lang w:val="kk-KZ"/>
        </w:rPr>
        <w:t>Құрама бекітпесі бар 341к</w:t>
      </w:r>
      <w:r w:rsidRPr="00F05C83">
        <w:rPr>
          <w:sz w:val="28"/>
          <w:szCs w:val="28"/>
          <w:vertAlign w:val="subscript"/>
          <w:lang w:val="kk-KZ"/>
        </w:rPr>
        <w:t>18</w:t>
      </w:r>
      <w:r w:rsidRPr="00F05C83">
        <w:rPr>
          <w:sz w:val="28"/>
          <w:szCs w:val="28"/>
          <w:lang w:val="kk-KZ"/>
        </w:rPr>
        <w:t>-ю дренаждық дрейфтің тау-кен техникалық сипаттамасы</w:t>
      </w:r>
    </w:p>
    <w:p w:rsidR="00777E0A" w:rsidRPr="00777E0A" w:rsidRDefault="00777E0A" w:rsidP="00777E0A">
      <w:pPr>
        <w:jc w:val="both"/>
        <w:rPr>
          <w:sz w:val="16"/>
          <w:szCs w:val="16"/>
          <w:lang w:val="kk-KZ"/>
        </w:rPr>
      </w:pPr>
    </w:p>
    <w:tbl>
      <w:tblPr>
        <w:tblW w:w="4856"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7"/>
        <w:gridCol w:w="1063"/>
        <w:gridCol w:w="1093"/>
        <w:gridCol w:w="2175"/>
        <w:gridCol w:w="2416"/>
        <w:gridCol w:w="1227"/>
      </w:tblGrid>
      <w:tr w:rsidR="00777E0A" w:rsidRPr="00F05C83" w:rsidTr="00777E0A">
        <w:trPr>
          <w:trHeight w:val="267"/>
        </w:trPr>
        <w:tc>
          <w:tcPr>
            <w:tcW w:w="724"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lang w:val="kk-KZ"/>
              </w:rPr>
            </w:pPr>
            <w:r w:rsidRPr="00F05C83">
              <w:t>Ұзындығы,</w:t>
            </w:r>
          </w:p>
          <w:p w:rsidR="00777E0A" w:rsidRPr="00F05C83" w:rsidRDefault="00777E0A" w:rsidP="00B71DF7">
            <w:pPr>
              <w:jc w:val="center"/>
            </w:pPr>
            <w:r w:rsidRPr="00F05C83">
              <w:t xml:space="preserve"> м</w:t>
            </w:r>
          </w:p>
        </w:tc>
        <w:tc>
          <w:tcPr>
            <w:tcW w:w="556"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lang w:val="kk-KZ"/>
              </w:rPr>
            </w:pPr>
            <w:r w:rsidRPr="00F05C83">
              <w:t>Ені,</w:t>
            </w:r>
          </w:p>
          <w:p w:rsidR="00777E0A" w:rsidRPr="00F05C83" w:rsidRDefault="00777E0A" w:rsidP="00B71DF7">
            <w:pPr>
              <w:jc w:val="center"/>
            </w:pPr>
            <w:r w:rsidRPr="00F05C83">
              <w:t xml:space="preserve"> м</w:t>
            </w:r>
          </w:p>
        </w:tc>
        <w:tc>
          <w:tcPr>
            <w:tcW w:w="592"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lang w:val="kk-KZ"/>
              </w:rPr>
            </w:pPr>
            <w:r w:rsidRPr="00F05C83">
              <w:t xml:space="preserve">Биіктігі, </w:t>
            </w:r>
          </w:p>
          <w:p w:rsidR="00777E0A" w:rsidRPr="00F05C83" w:rsidRDefault="00777E0A" w:rsidP="00B71DF7">
            <w:pPr>
              <w:jc w:val="center"/>
            </w:pPr>
            <w:r w:rsidRPr="00F05C83">
              <w:t>м</w:t>
            </w:r>
          </w:p>
        </w:tc>
        <w:tc>
          <w:tcPr>
            <w:tcW w:w="1170"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pPr>
            <w:r w:rsidRPr="00F05C83">
              <w:t>Көлденең қима ауданы, м</w:t>
            </w:r>
            <w:r w:rsidRPr="00F05C83">
              <w:rPr>
                <w:vertAlign w:val="superscript"/>
              </w:rPr>
              <w:t>2</w:t>
            </w:r>
          </w:p>
        </w:tc>
        <w:tc>
          <w:tcPr>
            <w:tcW w:w="1298"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lang w:val="kk-KZ"/>
              </w:rPr>
            </w:pPr>
            <w:r w:rsidRPr="00F05C83">
              <w:t xml:space="preserve">Бекіткіш </w:t>
            </w:r>
          </w:p>
          <w:p w:rsidR="00777E0A" w:rsidRPr="00777E0A" w:rsidRDefault="00777E0A" w:rsidP="00B71DF7">
            <w:pPr>
              <w:jc w:val="center"/>
              <w:rPr>
                <w:lang w:val="ru-RU"/>
              </w:rPr>
            </w:pPr>
            <w:r>
              <w:t>түрі</w:t>
            </w:r>
          </w:p>
        </w:tc>
        <w:tc>
          <w:tcPr>
            <w:tcW w:w="660"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lang w:val="kk-KZ"/>
              </w:rPr>
            </w:pPr>
            <w:r w:rsidRPr="00F05C83">
              <w:t xml:space="preserve">Тығыздау </w:t>
            </w:r>
          </w:p>
          <w:p w:rsidR="00777E0A" w:rsidRPr="00777E0A" w:rsidRDefault="00777E0A" w:rsidP="00B71DF7">
            <w:pPr>
              <w:jc w:val="center"/>
              <w:rPr>
                <w:lang w:val="ru-RU"/>
              </w:rPr>
            </w:pPr>
            <w:r>
              <w:t>түрі</w:t>
            </w:r>
          </w:p>
        </w:tc>
      </w:tr>
      <w:tr w:rsidR="00777E0A" w:rsidRPr="00F05C83" w:rsidTr="00777E0A">
        <w:trPr>
          <w:trHeight w:val="295"/>
        </w:trPr>
        <w:tc>
          <w:tcPr>
            <w:tcW w:w="724"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rFonts w:cs="Times New Roman"/>
                <w:bCs/>
              </w:rPr>
            </w:pPr>
            <w:r w:rsidRPr="00F05C83">
              <w:rPr>
                <w:rFonts w:cs="Times New Roman"/>
                <w:bCs/>
              </w:rPr>
              <w:t>200</w:t>
            </w:r>
          </w:p>
        </w:tc>
        <w:tc>
          <w:tcPr>
            <w:tcW w:w="556"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rFonts w:cs="Times New Roman"/>
                <w:bCs/>
              </w:rPr>
            </w:pPr>
            <w:r w:rsidRPr="00F05C83">
              <w:rPr>
                <w:rFonts w:cs="Times New Roman"/>
                <w:bCs/>
              </w:rPr>
              <w:t>5,81/544</w:t>
            </w:r>
          </w:p>
        </w:tc>
        <w:tc>
          <w:tcPr>
            <w:tcW w:w="592"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rFonts w:cs="Times New Roman"/>
                <w:bCs/>
              </w:rPr>
            </w:pPr>
            <w:r w:rsidRPr="00F05C83">
              <w:rPr>
                <w:rFonts w:cs="Times New Roman"/>
                <w:bCs/>
              </w:rPr>
              <w:t>3,7/3,51</w:t>
            </w:r>
          </w:p>
        </w:tc>
        <w:tc>
          <w:tcPr>
            <w:tcW w:w="1170"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rFonts w:cs="Times New Roman"/>
                <w:bCs/>
              </w:rPr>
            </w:pPr>
            <w:r w:rsidRPr="00F05C83">
              <w:rPr>
                <w:rFonts w:cs="Times New Roman"/>
                <w:bCs/>
              </w:rPr>
              <w:t>17,4/14,5</w:t>
            </w:r>
          </w:p>
        </w:tc>
        <w:tc>
          <w:tcPr>
            <w:tcW w:w="1298"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rFonts w:cs="Times New Roman"/>
                <w:bCs/>
                <w:lang w:val="ru-RU"/>
              </w:rPr>
            </w:pPr>
            <w:r w:rsidRPr="00F05C83">
              <w:rPr>
                <w:bCs/>
                <w:lang w:val="ru-RU"/>
              </w:rPr>
              <w:t>7 анкер шаршы. м</w:t>
            </w:r>
            <w:r w:rsidRPr="00F05C83">
              <w:rPr>
                <w:rFonts w:cs="Times New Roman"/>
                <w:bCs/>
                <w:lang w:val="ru-RU"/>
              </w:rPr>
              <w:t xml:space="preserve"> КМП-А3</w:t>
            </w:r>
            <w:r w:rsidRPr="00F05C83">
              <w:rPr>
                <w:bCs/>
                <w:lang w:val="ru-RU"/>
              </w:rPr>
              <w:t xml:space="preserve">2 рам </w:t>
            </w:r>
          </w:p>
        </w:tc>
        <w:tc>
          <w:tcPr>
            <w:tcW w:w="660" w:type="pct"/>
            <w:tcBorders>
              <w:top w:val="single" w:sz="4" w:space="0" w:color="auto"/>
              <w:left w:val="single" w:sz="4" w:space="0" w:color="auto"/>
              <w:bottom w:val="single" w:sz="4" w:space="0" w:color="auto"/>
              <w:right w:val="single" w:sz="4" w:space="0" w:color="auto"/>
            </w:tcBorders>
            <w:vAlign w:val="center"/>
            <w:hideMark/>
          </w:tcPr>
          <w:p w:rsidR="00777E0A" w:rsidRPr="00F05C83" w:rsidRDefault="00777E0A" w:rsidP="00B71DF7">
            <w:pPr>
              <w:jc w:val="center"/>
              <w:rPr>
                <w:rFonts w:cs="Times New Roman"/>
                <w:bCs/>
                <w:lang w:val="ru-RU"/>
              </w:rPr>
            </w:pPr>
            <w:r w:rsidRPr="00F05C83">
              <w:rPr>
                <w:rFonts w:cs="Times New Roman"/>
                <w:bCs/>
                <w:lang w:val="ru-RU"/>
              </w:rPr>
              <w:t>ЗМП</w:t>
            </w:r>
          </w:p>
        </w:tc>
      </w:tr>
    </w:tbl>
    <w:p w:rsidR="00777E0A" w:rsidRDefault="00777E0A" w:rsidP="00F05C83">
      <w:pPr>
        <w:ind w:firstLine="709"/>
        <w:jc w:val="both"/>
        <w:rPr>
          <w:sz w:val="28"/>
          <w:szCs w:val="28"/>
          <w:lang w:val="kk-KZ"/>
        </w:rPr>
      </w:pPr>
    </w:p>
    <w:p w:rsidR="00777E0A" w:rsidRPr="00F05C83" w:rsidRDefault="00777E0A" w:rsidP="00777E0A">
      <w:pPr>
        <w:tabs>
          <w:tab w:val="left" w:pos="0"/>
          <w:tab w:val="left" w:pos="993"/>
        </w:tabs>
        <w:jc w:val="center"/>
        <w:rPr>
          <w:sz w:val="28"/>
          <w:szCs w:val="28"/>
          <w:lang w:val="kk-KZ"/>
        </w:rPr>
      </w:pPr>
      <w:r w:rsidRPr="00F05C83">
        <w:rPr>
          <w:noProof/>
          <w:lang w:val="ru-RU" w:eastAsia="ru-RU" w:bidi="ar-SA"/>
        </w:rPr>
        <w:drawing>
          <wp:inline distT="0" distB="0" distL="0" distR="0" wp14:anchorId="0E754A14" wp14:editId="44A7A7A0">
            <wp:extent cx="3363402" cy="3121552"/>
            <wp:effectExtent l="0" t="0" r="8890" b="3175"/>
            <wp:docPr id="645338" name="Рисунок 64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65939" cy="3123907"/>
                    </a:xfrm>
                    <a:prstGeom prst="rect">
                      <a:avLst/>
                    </a:prstGeom>
                    <a:noFill/>
                    <a:ln>
                      <a:noFill/>
                    </a:ln>
                  </pic:spPr>
                </pic:pic>
              </a:graphicData>
            </a:graphic>
          </wp:inline>
        </w:drawing>
      </w:r>
    </w:p>
    <w:p w:rsidR="00777E0A" w:rsidRPr="00777E0A" w:rsidRDefault="00777E0A" w:rsidP="00777E0A">
      <w:pPr>
        <w:tabs>
          <w:tab w:val="left" w:pos="0"/>
          <w:tab w:val="left" w:pos="993"/>
        </w:tabs>
        <w:jc w:val="center"/>
        <w:rPr>
          <w:sz w:val="16"/>
          <w:szCs w:val="16"/>
          <w:lang w:val="kk-KZ"/>
        </w:rPr>
      </w:pPr>
    </w:p>
    <w:p w:rsidR="00777E0A" w:rsidRPr="00F05C83" w:rsidRDefault="00777E0A" w:rsidP="00777E0A">
      <w:pPr>
        <w:pStyle w:val="af"/>
        <w:spacing w:before="0" w:beforeAutospacing="0" w:after="0" w:afterAutospacing="0"/>
        <w:jc w:val="center"/>
        <w:rPr>
          <w:sz w:val="28"/>
          <w:szCs w:val="28"/>
          <w:lang w:val="kk-KZ"/>
        </w:rPr>
      </w:pPr>
      <w:r w:rsidRPr="00F05C83">
        <w:rPr>
          <w:sz w:val="28"/>
          <w:szCs w:val="28"/>
          <w:lang w:val="kk-KZ"/>
        </w:rPr>
        <w:t>Сурет 3.11</w:t>
      </w:r>
      <w:r>
        <w:rPr>
          <w:sz w:val="28"/>
          <w:szCs w:val="28"/>
          <w:lang w:val="kk-KZ"/>
        </w:rPr>
        <w:t xml:space="preserve"> – </w:t>
      </w:r>
      <w:r w:rsidRPr="00F05C83">
        <w:rPr>
          <w:sz w:val="28"/>
          <w:szCs w:val="28"/>
          <w:lang w:val="kk-KZ"/>
        </w:rPr>
        <w:t>Қазба айналасындағы тау жыныстарының стратиграфиялық қимасы және беріктік параметрлері</w:t>
      </w:r>
    </w:p>
    <w:p w:rsidR="00D712CF" w:rsidRPr="00F05C83" w:rsidRDefault="00D712CF" w:rsidP="00F05C83">
      <w:pPr>
        <w:ind w:firstLine="709"/>
        <w:jc w:val="both"/>
        <w:rPr>
          <w:sz w:val="28"/>
          <w:szCs w:val="28"/>
          <w:lang w:val="kk-KZ"/>
        </w:rPr>
      </w:pPr>
      <w:r w:rsidRPr="00F05C83">
        <w:rPr>
          <w:sz w:val="28"/>
          <w:szCs w:val="28"/>
          <w:lang w:val="kk-KZ"/>
        </w:rPr>
        <w:lastRenderedPageBreak/>
        <w:t>Аралас бекітпесі бар 341</w:t>
      </w:r>
      <w:r w:rsidR="00777E0A">
        <w:rPr>
          <w:sz w:val="28"/>
          <w:szCs w:val="28"/>
          <w:lang w:val="kk-KZ"/>
        </w:rPr>
        <w:t xml:space="preserve"> </w:t>
      </w:r>
      <w:r w:rsidRPr="00F05C83">
        <w:rPr>
          <w:sz w:val="28"/>
          <w:szCs w:val="28"/>
          <w:lang w:val="kk-KZ"/>
        </w:rPr>
        <w:t>к</w:t>
      </w:r>
      <w:r w:rsidRPr="00F05C83">
        <w:rPr>
          <w:sz w:val="28"/>
          <w:szCs w:val="28"/>
          <w:vertAlign w:val="subscript"/>
          <w:lang w:val="kk-KZ"/>
        </w:rPr>
        <w:t>11</w:t>
      </w:r>
      <w:r w:rsidRPr="00F05C83">
        <w:rPr>
          <w:sz w:val="28"/>
          <w:szCs w:val="28"/>
          <w:lang w:val="kk-KZ"/>
        </w:rPr>
        <w:t>-ші конвейер дрейфінің төбесіндегі тау жыныстарында, Абай кенішінің жағдайына арналған ұзын қабырғаның артындағы тірек қысым аймағында төбешік қалыптасқан [39] тұрақсыз жыныстардан биіктігі 3,5 м, топырақтың жыныстарында – 5,9</w:t>
      </w:r>
      <w:r w:rsidR="00777E0A">
        <w:rPr>
          <w:sz w:val="28"/>
          <w:szCs w:val="28"/>
          <w:lang w:val="kk-KZ"/>
        </w:rPr>
        <w:t xml:space="preserve"> </w:t>
      </w:r>
      <w:r w:rsidRPr="00F05C83">
        <w:rPr>
          <w:sz w:val="28"/>
          <w:szCs w:val="28"/>
          <w:lang w:val="kk-KZ"/>
        </w:rPr>
        <w:t>м, сол жағындағы жыныстарда – 2,1</w:t>
      </w:r>
      <w:r w:rsidR="00777E0A">
        <w:rPr>
          <w:sz w:val="28"/>
          <w:szCs w:val="28"/>
          <w:lang w:val="kk-KZ"/>
        </w:rPr>
        <w:t xml:space="preserve"> </w:t>
      </w:r>
      <w:r w:rsidRPr="00F05C83">
        <w:rPr>
          <w:sz w:val="28"/>
          <w:szCs w:val="28"/>
          <w:lang w:val="kk-KZ"/>
        </w:rPr>
        <w:t>м және оң жағында – 1,9</w:t>
      </w:r>
      <w:r w:rsidR="00777E0A">
        <w:rPr>
          <w:sz w:val="28"/>
          <w:szCs w:val="28"/>
          <w:lang w:val="kk-KZ"/>
        </w:rPr>
        <w:t xml:space="preserve"> </w:t>
      </w:r>
      <w:r w:rsidRPr="00F05C83">
        <w:rPr>
          <w:sz w:val="28"/>
          <w:szCs w:val="28"/>
          <w:lang w:val="kk-KZ"/>
        </w:rPr>
        <w:t>м.</w:t>
      </w:r>
    </w:p>
    <w:p w:rsidR="00F74556" w:rsidRPr="00F05C83" w:rsidRDefault="00F74556" w:rsidP="00F05C83">
      <w:pPr>
        <w:ind w:firstLine="709"/>
        <w:jc w:val="both"/>
        <w:rPr>
          <w:sz w:val="28"/>
          <w:szCs w:val="28"/>
          <w:lang w:val="kk-KZ"/>
        </w:rPr>
      </w:pPr>
      <w:r w:rsidRPr="00F05C83">
        <w:rPr>
          <w:sz w:val="28"/>
          <w:szCs w:val="28"/>
          <w:lang w:val="kk-KZ"/>
        </w:rPr>
        <w:t>Тау жыныстарының есептік кедергісі анықталады:</w:t>
      </w:r>
    </w:p>
    <w:p w:rsidR="00F74556" w:rsidRPr="00F05C83" w:rsidRDefault="00777E0A" w:rsidP="00F05C83">
      <w:pPr>
        <w:ind w:firstLine="709"/>
        <w:jc w:val="both"/>
        <w:rPr>
          <w:sz w:val="28"/>
          <w:szCs w:val="28"/>
          <w:lang w:val="kk-KZ"/>
        </w:rPr>
      </w:pPr>
      <w:r>
        <w:rPr>
          <w:rFonts w:cs="Times New Roman"/>
          <w:sz w:val="28"/>
          <w:szCs w:val="28"/>
          <w:lang w:val="kk-KZ"/>
        </w:rPr>
        <w:t>–</w:t>
      </w:r>
      <w:r>
        <w:rPr>
          <w:sz w:val="28"/>
          <w:szCs w:val="28"/>
          <w:lang w:val="kk-KZ"/>
        </w:rPr>
        <w:t xml:space="preserve"> </w:t>
      </w:r>
      <w:r w:rsidR="00F74556" w:rsidRPr="00F05C83">
        <w:rPr>
          <w:sz w:val="28"/>
          <w:szCs w:val="28"/>
          <w:lang w:val="kk-KZ"/>
        </w:rPr>
        <w:t>шахтаның шатыры үшін</w:t>
      </w:r>
      <w:r>
        <w:rPr>
          <w:sz w:val="28"/>
          <w:szCs w:val="28"/>
          <w:lang w:val="kk-KZ"/>
        </w:rPr>
        <w:t>:</w:t>
      </w:r>
      <w:r w:rsidR="00F74556" w:rsidRPr="00F05C83">
        <w:rPr>
          <w:sz w:val="28"/>
          <w:szCs w:val="28"/>
          <w:lang w:val="kk-KZ"/>
        </w:rPr>
        <w:t xml:space="preserve">  </w:t>
      </w:r>
    </w:p>
    <w:p w:rsidR="00F74556" w:rsidRPr="00F05C83" w:rsidRDefault="00F74556" w:rsidP="00F05C83">
      <w:pPr>
        <w:ind w:firstLine="709"/>
        <w:jc w:val="both"/>
        <w:rPr>
          <w:sz w:val="28"/>
          <w:szCs w:val="28"/>
          <w:lang w:val="kk-KZ"/>
        </w:rPr>
      </w:pPr>
    </w:p>
    <w:p w:rsidR="00F74556" w:rsidRPr="00F05C83" w:rsidRDefault="00F74556" w:rsidP="00F05C83">
      <w:pPr>
        <w:ind w:firstLine="709"/>
        <w:jc w:val="right"/>
        <w:rPr>
          <w:sz w:val="28"/>
          <w:szCs w:val="28"/>
          <w:lang w:val="kk-KZ"/>
        </w:rPr>
      </w:pPr>
      <w:r w:rsidRPr="00F05C83">
        <w:rPr>
          <w:rFonts w:cs="Times New Roman"/>
          <w:position w:val="-28"/>
          <w:sz w:val="28"/>
          <w:szCs w:val="28"/>
        </w:rPr>
        <w:object w:dxaOrig="5100" w:dyaOrig="700">
          <v:shape id="_x0000_i1036" type="#_x0000_t75" style="width:237pt;height:36pt" o:ole="">
            <v:imagedata r:id="rId79" o:title=""/>
          </v:shape>
          <o:OLEObject Type="Embed" ProgID="Equation.3" ShapeID="_x0000_i1036" DrawAspect="Content" ObjectID="_1732348214" r:id="rId80"/>
        </w:object>
      </w:r>
      <w:r w:rsidRPr="00F05C83">
        <w:rPr>
          <w:rFonts w:cs="Times New Roman"/>
          <w:sz w:val="28"/>
          <w:szCs w:val="28"/>
          <w:lang w:val="kk-KZ"/>
        </w:rPr>
        <w:t xml:space="preserve">                      </w:t>
      </w:r>
      <w:r w:rsidRPr="00F05C83">
        <w:rPr>
          <w:sz w:val="28"/>
          <w:szCs w:val="28"/>
          <w:lang w:val="kk-KZ"/>
        </w:rPr>
        <w:t xml:space="preserve"> (3.2)</w:t>
      </w:r>
    </w:p>
    <w:p w:rsidR="00777E0A" w:rsidRDefault="00777E0A" w:rsidP="00630B77">
      <w:pPr>
        <w:jc w:val="both"/>
        <w:rPr>
          <w:sz w:val="28"/>
          <w:szCs w:val="28"/>
          <w:lang w:val="kk-KZ"/>
        </w:rPr>
      </w:pPr>
      <w:bookmarkStart w:id="1" w:name="Par494"/>
      <w:bookmarkEnd w:id="1"/>
    </w:p>
    <w:p w:rsidR="00F74556" w:rsidRPr="00F05C83" w:rsidRDefault="00630B77" w:rsidP="00630B77">
      <w:pPr>
        <w:jc w:val="both"/>
        <w:rPr>
          <w:sz w:val="28"/>
          <w:szCs w:val="28"/>
          <w:lang w:val="kk-KZ"/>
        </w:rPr>
      </w:pPr>
      <w:r w:rsidRPr="00F05C83">
        <w:rPr>
          <w:sz w:val="28"/>
          <w:szCs w:val="28"/>
          <w:lang w:val="kk-KZ"/>
        </w:rPr>
        <w:t>м</w:t>
      </w:r>
      <w:r w:rsidR="00F74556" w:rsidRPr="00F05C83">
        <w:rPr>
          <w:sz w:val="28"/>
          <w:szCs w:val="28"/>
          <w:lang w:val="kk-KZ"/>
        </w:rPr>
        <w:t>ұнда</w:t>
      </w:r>
      <w:r w:rsidR="006832FF" w:rsidRPr="00F05C83">
        <w:rPr>
          <w:sz w:val="28"/>
          <w:szCs w:val="28"/>
          <w:lang w:val="kk-KZ"/>
        </w:rPr>
        <w:t xml:space="preserve"> </w:t>
      </w:r>
      <w:r w:rsidR="00F74556" w:rsidRPr="00F05C83">
        <w:rPr>
          <w:sz w:val="28"/>
          <w:szCs w:val="28"/>
          <w:lang w:val="kk-KZ"/>
        </w:rPr>
        <w:t>R</w:t>
      </w:r>
      <w:r w:rsidR="00F74556" w:rsidRPr="00F05C83">
        <w:rPr>
          <w:sz w:val="28"/>
          <w:szCs w:val="28"/>
          <w:vertAlign w:val="subscript"/>
          <w:lang w:val="kk-KZ"/>
        </w:rPr>
        <w:t xml:space="preserve">c1 … </w:t>
      </w:r>
      <w:r w:rsidR="00F74556" w:rsidRPr="00F05C83">
        <w:rPr>
          <w:sz w:val="28"/>
          <w:szCs w:val="28"/>
          <w:lang w:val="kk-KZ"/>
        </w:rPr>
        <w:t>R</w:t>
      </w:r>
      <w:r w:rsidR="00F74556" w:rsidRPr="00F05C83">
        <w:rPr>
          <w:sz w:val="28"/>
          <w:szCs w:val="28"/>
          <w:vertAlign w:val="subscript"/>
          <w:lang w:val="kk-KZ"/>
        </w:rPr>
        <w:t>cn</w:t>
      </w:r>
      <w:r w:rsidR="00F74556" w:rsidRPr="00630B77">
        <w:rPr>
          <w:sz w:val="28"/>
          <w:szCs w:val="28"/>
          <w:lang w:val="kk-KZ"/>
        </w:rPr>
        <w:t xml:space="preserve"> </w:t>
      </w:r>
      <w:r w:rsidR="00F74556" w:rsidRPr="00F05C83">
        <w:rPr>
          <w:sz w:val="28"/>
          <w:szCs w:val="28"/>
          <w:lang w:val="kk-KZ"/>
        </w:rPr>
        <w:t>-</w:t>
      </w:r>
      <w:r>
        <w:rPr>
          <w:sz w:val="28"/>
          <w:szCs w:val="28"/>
          <w:lang w:val="kk-KZ"/>
        </w:rPr>
        <w:t xml:space="preserve"> </w:t>
      </w:r>
      <w:r w:rsidR="00F74556" w:rsidRPr="00F05C83">
        <w:rPr>
          <w:sz w:val="28"/>
          <w:szCs w:val="28"/>
          <w:lang w:val="kk-KZ"/>
        </w:rPr>
        <w:t>тау жыныстарының қабаттарының қысылуына төзімділігі,</w:t>
      </w:r>
      <w:r>
        <w:rPr>
          <w:sz w:val="28"/>
          <w:szCs w:val="28"/>
          <w:lang w:val="kk-KZ"/>
        </w:rPr>
        <w:t xml:space="preserve"> </w:t>
      </w:r>
      <w:r w:rsidR="00F74556" w:rsidRPr="00F05C83">
        <w:rPr>
          <w:sz w:val="28"/>
          <w:szCs w:val="28"/>
          <w:lang w:val="kk-KZ"/>
        </w:rPr>
        <w:t xml:space="preserve">МПа (жыныстардың беріктігін </w:t>
      </w:r>
      <w:r w:rsidR="00F74556" w:rsidRPr="00F05C83">
        <w:rPr>
          <w:i/>
          <w:sz w:val="28"/>
          <w:szCs w:val="28"/>
          <w:lang w:val="kk-KZ"/>
        </w:rPr>
        <w:t>f</w:t>
      </w:r>
      <w:r w:rsidR="00F74556" w:rsidRPr="00F05C83">
        <w:rPr>
          <w:sz w:val="28"/>
          <w:szCs w:val="28"/>
          <w:lang w:val="kk-KZ"/>
        </w:rPr>
        <w:t xml:space="preserve"> беріктік коэффициенті</w:t>
      </w:r>
      <w:r>
        <w:rPr>
          <w:sz w:val="28"/>
          <w:szCs w:val="28"/>
          <w:lang w:val="kk-KZ"/>
        </w:rPr>
        <w:t xml:space="preserve"> </w:t>
      </w:r>
      <w:r w:rsidR="00F74556" w:rsidRPr="00F05C83">
        <w:rPr>
          <w:sz w:val="28"/>
          <w:szCs w:val="28"/>
          <w:lang w:val="kk-KZ"/>
        </w:rPr>
        <w:t>бойынша анықтау кезінде МПа түрлендіру R = 10</w:t>
      </w:r>
      <w:r w:rsidR="00F74556" w:rsidRPr="00F05C83">
        <w:rPr>
          <w:i/>
          <w:sz w:val="28"/>
          <w:szCs w:val="28"/>
          <w:lang w:val="kk-KZ"/>
        </w:rPr>
        <w:t>f</w:t>
      </w:r>
      <w:r>
        <w:rPr>
          <w:i/>
          <w:sz w:val="28"/>
          <w:szCs w:val="28"/>
          <w:lang w:val="kk-KZ"/>
        </w:rPr>
        <w:t xml:space="preserve"> </w:t>
      </w:r>
      <w:r w:rsidR="00F74556" w:rsidRPr="00F05C83">
        <w:rPr>
          <w:sz w:val="28"/>
          <w:szCs w:val="28"/>
          <w:lang w:val="kk-KZ"/>
        </w:rPr>
        <w:t>формуласы бойынша жүргізіледі);</w:t>
      </w:r>
    </w:p>
    <w:p w:rsidR="00855B4D" w:rsidRDefault="00F74556" w:rsidP="00855B4D">
      <w:pPr>
        <w:ind w:firstLine="868"/>
        <w:jc w:val="both"/>
        <w:rPr>
          <w:sz w:val="28"/>
          <w:szCs w:val="28"/>
          <w:lang w:val="kk-KZ"/>
        </w:rPr>
      </w:pPr>
      <w:r w:rsidRPr="00F05C83">
        <w:rPr>
          <w:i/>
          <w:sz w:val="28"/>
          <w:szCs w:val="28"/>
          <w:lang w:val="kk-KZ"/>
        </w:rPr>
        <w:t>m</w:t>
      </w:r>
      <w:r w:rsidRPr="00F05C83">
        <w:rPr>
          <w:sz w:val="28"/>
          <w:szCs w:val="28"/>
          <w:vertAlign w:val="subscript"/>
          <w:lang w:val="kk-KZ"/>
        </w:rPr>
        <w:t>1</w:t>
      </w:r>
      <w:r w:rsidRPr="00F05C83">
        <w:rPr>
          <w:sz w:val="28"/>
          <w:szCs w:val="28"/>
          <w:lang w:val="kk-KZ"/>
        </w:rPr>
        <w:t xml:space="preserve">, </w:t>
      </w:r>
      <w:r w:rsidRPr="00F05C83">
        <w:rPr>
          <w:i/>
          <w:sz w:val="28"/>
          <w:szCs w:val="28"/>
          <w:lang w:val="kk-KZ"/>
        </w:rPr>
        <w:t>m</w:t>
      </w:r>
      <w:r w:rsidRPr="00F05C83">
        <w:rPr>
          <w:sz w:val="28"/>
          <w:szCs w:val="28"/>
          <w:vertAlign w:val="subscript"/>
          <w:lang w:val="kk-KZ"/>
        </w:rPr>
        <w:t>2</w:t>
      </w:r>
      <w:r w:rsidRPr="00F05C83">
        <w:rPr>
          <w:sz w:val="28"/>
          <w:szCs w:val="28"/>
          <w:lang w:val="kk-KZ"/>
        </w:rPr>
        <w:t xml:space="preserve">,…, </w:t>
      </w:r>
      <w:r w:rsidRPr="00F05C83">
        <w:rPr>
          <w:i/>
          <w:sz w:val="28"/>
          <w:szCs w:val="28"/>
          <w:lang w:val="kk-KZ"/>
        </w:rPr>
        <w:t>m</w:t>
      </w:r>
      <w:r w:rsidRPr="00F05C83">
        <w:rPr>
          <w:sz w:val="28"/>
          <w:szCs w:val="28"/>
          <w:vertAlign w:val="subscript"/>
          <w:lang w:val="kk-KZ"/>
        </w:rPr>
        <w:t>n</w:t>
      </w:r>
      <w:r w:rsidRPr="00F05C83">
        <w:rPr>
          <w:sz w:val="28"/>
          <w:szCs w:val="28"/>
          <w:lang w:val="kk-KZ"/>
        </w:rPr>
        <w:t>, - төбеде немесе жұмыс істейтін шахтаның бүйірлерінде</w:t>
      </w:r>
      <w:r w:rsidR="00630B77">
        <w:rPr>
          <w:sz w:val="28"/>
          <w:szCs w:val="28"/>
          <w:lang w:val="kk-KZ"/>
        </w:rPr>
        <w:t xml:space="preserve"> </w:t>
      </w:r>
      <w:r w:rsidRPr="00F05C83">
        <w:rPr>
          <w:sz w:val="28"/>
          <w:szCs w:val="28"/>
          <w:lang w:val="kk-KZ"/>
        </w:rPr>
        <w:t>жатқан тау жыныстарының қабаттарының</w:t>
      </w:r>
      <w:r w:rsidR="00630B77">
        <w:rPr>
          <w:sz w:val="28"/>
          <w:szCs w:val="28"/>
          <w:lang w:val="kk-KZ"/>
        </w:rPr>
        <w:t xml:space="preserve"> </w:t>
      </w:r>
      <w:r w:rsidRPr="00F05C83">
        <w:rPr>
          <w:sz w:val="28"/>
          <w:szCs w:val="28"/>
          <w:lang w:val="kk-KZ"/>
        </w:rPr>
        <w:t xml:space="preserve">қалыңдығы, м. </w:t>
      </w:r>
      <w:r w:rsidRPr="00F05C83">
        <w:rPr>
          <w:i/>
          <w:sz w:val="28"/>
          <w:szCs w:val="28"/>
          <w:lang w:val="kk-KZ"/>
        </w:rPr>
        <w:t>h</w:t>
      </w:r>
      <w:r w:rsidRPr="00F05C83">
        <w:rPr>
          <w:sz w:val="28"/>
          <w:szCs w:val="28"/>
          <w:lang w:val="kk-KZ"/>
        </w:rPr>
        <w:t xml:space="preserve">, </w:t>
      </w:r>
      <w:r w:rsidRPr="00F05C83">
        <w:rPr>
          <w:i/>
          <w:sz w:val="28"/>
          <w:szCs w:val="28"/>
          <w:lang w:val="kk-KZ"/>
        </w:rPr>
        <w:t>m</w:t>
      </w:r>
      <w:r w:rsidRPr="00F05C83">
        <w:rPr>
          <w:sz w:val="28"/>
          <w:szCs w:val="28"/>
          <w:lang w:val="kk-KZ"/>
        </w:rPr>
        <w:t xml:space="preserve"> қабаттарының қалыңдығының</w:t>
      </w:r>
      <w:r w:rsidR="00630B77">
        <w:rPr>
          <w:sz w:val="28"/>
          <w:szCs w:val="28"/>
          <w:lang w:val="kk-KZ"/>
        </w:rPr>
        <w:t xml:space="preserve"> </w:t>
      </w:r>
      <w:r w:rsidRPr="00F05C83">
        <w:rPr>
          <w:sz w:val="28"/>
          <w:szCs w:val="28"/>
          <w:lang w:val="kk-KZ"/>
        </w:rPr>
        <w:t xml:space="preserve">қосындысы сәйкесінше </w:t>
      </w:r>
      <w:r w:rsidRPr="00F05C83">
        <w:rPr>
          <w:i/>
          <w:sz w:val="28"/>
          <w:szCs w:val="28"/>
          <w:lang w:val="kk-KZ"/>
        </w:rPr>
        <w:t>0,5</w:t>
      </w:r>
      <w:r w:rsidRPr="00F05C83">
        <w:rPr>
          <w:sz w:val="28"/>
          <w:szCs w:val="28"/>
          <w:lang w:val="kk-KZ"/>
        </w:rPr>
        <w:t xml:space="preserve"> тең. </w:t>
      </w:r>
      <w:r w:rsidRPr="00F05C83">
        <w:rPr>
          <w:i/>
          <w:sz w:val="28"/>
          <w:szCs w:val="28"/>
          <w:lang w:val="kk-KZ"/>
        </w:rPr>
        <w:t>В</w:t>
      </w:r>
      <w:r w:rsidR="00855B4D">
        <w:rPr>
          <w:sz w:val="28"/>
          <w:szCs w:val="28"/>
          <w:lang w:val="kk-KZ"/>
        </w:rPr>
        <w:t>;</w:t>
      </w:r>
    </w:p>
    <w:p w:rsidR="00855B4D" w:rsidRDefault="00F74556" w:rsidP="00855B4D">
      <w:pPr>
        <w:ind w:firstLine="868"/>
        <w:jc w:val="both"/>
        <w:rPr>
          <w:sz w:val="28"/>
          <w:szCs w:val="28"/>
          <w:lang w:val="kk-KZ"/>
        </w:rPr>
      </w:pPr>
      <w:r w:rsidRPr="00F05C83">
        <w:rPr>
          <w:sz w:val="28"/>
          <w:szCs w:val="28"/>
          <w:lang w:val="kk-KZ"/>
        </w:rPr>
        <w:t>k</w:t>
      </w:r>
      <w:r w:rsidRPr="00F05C83">
        <w:rPr>
          <w:sz w:val="28"/>
          <w:szCs w:val="28"/>
          <w:vertAlign w:val="subscript"/>
          <w:lang w:val="kk-KZ"/>
        </w:rPr>
        <w:t>c</w:t>
      </w:r>
      <w:r w:rsidRPr="00F05C83">
        <w:rPr>
          <w:sz w:val="28"/>
          <w:szCs w:val="28"/>
          <w:lang w:val="kk-KZ"/>
        </w:rPr>
        <w:t xml:space="preserve"> - жабындысы жоқ немесе байланысы төмен беттердің жыныс</w:t>
      </w:r>
      <w:r w:rsidR="00630B77">
        <w:rPr>
          <w:sz w:val="28"/>
          <w:szCs w:val="28"/>
          <w:lang w:val="kk-KZ"/>
        </w:rPr>
        <w:t xml:space="preserve"> </w:t>
      </w:r>
      <w:r w:rsidRPr="00F05C83">
        <w:rPr>
          <w:sz w:val="28"/>
          <w:szCs w:val="28"/>
          <w:lang w:val="kk-KZ"/>
        </w:rPr>
        <w:t>массасының бұзылуын есепке алатын коэффициент шатырдың I</w:t>
      </w:r>
      <w:r w:rsidR="00630B77">
        <w:rPr>
          <w:sz w:val="28"/>
          <w:szCs w:val="28"/>
          <w:lang w:val="kk-KZ"/>
        </w:rPr>
        <w:t xml:space="preserve"> </w:t>
      </w:r>
      <w:r w:rsidRPr="00F05C83">
        <w:rPr>
          <w:sz w:val="28"/>
          <w:szCs w:val="28"/>
          <w:lang w:val="kk-KZ"/>
        </w:rPr>
        <w:t>және II типтері үшін 0,7 тең қабылданады; 0,6 – IIIтип</w:t>
      </w:r>
      <w:r w:rsidR="00630B77">
        <w:rPr>
          <w:sz w:val="28"/>
          <w:szCs w:val="28"/>
          <w:lang w:val="kk-KZ"/>
        </w:rPr>
        <w:t xml:space="preserve"> </w:t>
      </w:r>
      <w:r w:rsidRPr="00F05C83">
        <w:rPr>
          <w:sz w:val="28"/>
          <w:szCs w:val="28"/>
          <w:lang w:val="kk-KZ"/>
        </w:rPr>
        <w:t>бойынша;</w:t>
      </w:r>
      <w:r w:rsidR="00630B77">
        <w:rPr>
          <w:sz w:val="28"/>
          <w:szCs w:val="28"/>
          <w:lang w:val="kk-KZ"/>
        </w:rPr>
        <w:t xml:space="preserve"> </w:t>
      </w:r>
    </w:p>
    <w:p w:rsidR="00F74556" w:rsidRPr="00630B77" w:rsidRDefault="00F74556" w:rsidP="00855B4D">
      <w:pPr>
        <w:ind w:firstLine="868"/>
        <w:jc w:val="both"/>
        <w:rPr>
          <w:sz w:val="28"/>
          <w:szCs w:val="28"/>
          <w:lang w:val="kk-KZ"/>
        </w:rPr>
      </w:pPr>
      <w:r w:rsidRPr="00F05C83">
        <w:rPr>
          <w:sz w:val="28"/>
          <w:szCs w:val="28"/>
          <w:lang w:val="kk-KZ"/>
        </w:rPr>
        <w:t>k</w:t>
      </w:r>
      <w:r w:rsidRPr="00F05C83">
        <w:rPr>
          <w:sz w:val="28"/>
          <w:szCs w:val="28"/>
          <w:vertAlign w:val="subscript"/>
          <w:lang w:val="kk-KZ"/>
        </w:rPr>
        <w:t>вл</w:t>
      </w:r>
      <w:r w:rsidR="00777E0A">
        <w:rPr>
          <w:sz w:val="28"/>
          <w:szCs w:val="28"/>
          <w:vertAlign w:val="subscript"/>
          <w:lang w:val="kk-KZ"/>
        </w:rPr>
        <w:t xml:space="preserve"> </w:t>
      </w:r>
      <w:r w:rsidRPr="00F05C83">
        <w:rPr>
          <w:sz w:val="28"/>
          <w:szCs w:val="28"/>
          <w:lang w:val="kk-KZ"/>
        </w:rPr>
        <w:t>- ылғалдың әсерінен тау жыныстарының сығылуға төзімділігін</w:t>
      </w:r>
      <w:r w:rsidR="00630B77">
        <w:rPr>
          <w:sz w:val="28"/>
          <w:szCs w:val="28"/>
          <w:lang w:val="kk-KZ"/>
        </w:rPr>
        <w:t xml:space="preserve"> </w:t>
      </w:r>
      <w:r w:rsidRPr="00630B77">
        <w:rPr>
          <w:sz w:val="28"/>
          <w:szCs w:val="28"/>
          <w:lang w:val="kk-KZ"/>
        </w:rPr>
        <w:t>төмендету коэффициенті,</w:t>
      </w:r>
    </w:p>
    <w:p w:rsidR="00F74556" w:rsidRPr="00630B77" w:rsidRDefault="00F74556" w:rsidP="00F05C83">
      <w:pPr>
        <w:ind w:firstLine="709"/>
        <w:jc w:val="both"/>
        <w:rPr>
          <w:sz w:val="28"/>
          <w:szCs w:val="28"/>
          <w:lang w:val="kk-KZ"/>
        </w:rPr>
      </w:pPr>
    </w:p>
    <w:p w:rsidR="00F74556" w:rsidRPr="00F05C83" w:rsidRDefault="00F74556" w:rsidP="00F05C83">
      <w:pPr>
        <w:jc w:val="center"/>
        <w:rPr>
          <w:rFonts w:cs="Times New Roman"/>
          <w:sz w:val="28"/>
          <w:szCs w:val="28"/>
          <w:lang w:val="ru-RU"/>
        </w:rPr>
      </w:pPr>
      <w:r w:rsidRPr="00F05C83">
        <w:rPr>
          <w:rFonts w:cs="Times New Roman"/>
          <w:position w:val="-28"/>
          <w:sz w:val="28"/>
          <w:szCs w:val="28"/>
        </w:rPr>
        <w:object w:dxaOrig="4180" w:dyaOrig="660">
          <v:shape id="_x0000_i1037" type="#_x0000_t75" style="width:193.5pt;height:33.75pt" o:ole="">
            <v:imagedata r:id="rId81" o:title=""/>
          </v:shape>
          <o:OLEObject Type="Embed" ProgID="Equation.3" ShapeID="_x0000_i1037" DrawAspect="Content" ObjectID="_1732348215" r:id="rId82"/>
        </w:object>
      </w:r>
    </w:p>
    <w:p w:rsidR="00F74556" w:rsidRPr="00F05C83" w:rsidRDefault="00F74556" w:rsidP="00F05C83">
      <w:pPr>
        <w:jc w:val="both"/>
        <w:rPr>
          <w:rFonts w:cs="Times New Roman"/>
          <w:sz w:val="28"/>
          <w:szCs w:val="28"/>
          <w:lang w:val="ru-RU"/>
        </w:rPr>
      </w:pPr>
    </w:p>
    <w:p w:rsidR="00F74556" w:rsidRPr="00F05C83" w:rsidRDefault="00F74556" w:rsidP="0035197D">
      <w:pPr>
        <w:ind w:firstLine="709"/>
        <w:jc w:val="both"/>
        <w:rPr>
          <w:rFonts w:cs="Times New Roman"/>
          <w:sz w:val="28"/>
          <w:szCs w:val="28"/>
          <w:lang w:val="ru-RU"/>
        </w:rPr>
      </w:pPr>
      <w:r w:rsidRPr="00F05C83">
        <w:rPr>
          <w:rFonts w:cs="Times New Roman"/>
          <w:sz w:val="28"/>
          <w:szCs w:val="28"/>
          <w:lang w:val="ru-RU"/>
        </w:rPr>
        <w:t xml:space="preserve">Ауыстыру номограмма бойынша анықталады [39] </w:t>
      </w:r>
      <w:r w:rsidRPr="00F05C83">
        <w:rPr>
          <w:rFonts w:cs="Times New Roman"/>
          <w:sz w:val="28"/>
          <w:szCs w:val="28"/>
        </w:rPr>
        <w:t>U</w:t>
      </w:r>
      <w:r w:rsidRPr="00F05C83">
        <w:rPr>
          <w:rFonts w:cs="Times New Roman"/>
          <w:sz w:val="28"/>
          <w:szCs w:val="28"/>
          <w:vertAlign w:val="subscript"/>
        </w:rPr>
        <w:t>T</w:t>
      </w:r>
      <w:r w:rsidRPr="00F05C83">
        <w:rPr>
          <w:rFonts w:cs="Times New Roman"/>
          <w:sz w:val="28"/>
          <w:szCs w:val="28"/>
          <w:lang w:val="ru-RU"/>
        </w:rPr>
        <w:t>=181</w:t>
      </w:r>
      <w:r w:rsidR="00777E0A">
        <w:rPr>
          <w:rFonts w:cs="Times New Roman"/>
          <w:sz w:val="28"/>
          <w:szCs w:val="28"/>
          <w:lang w:val="ru-RU"/>
        </w:rPr>
        <w:t xml:space="preserve"> </w:t>
      </w:r>
      <w:r w:rsidRPr="00F05C83">
        <w:rPr>
          <w:rFonts w:cs="Times New Roman"/>
          <w:sz w:val="28"/>
          <w:szCs w:val="28"/>
          <w:lang w:val="ru-RU"/>
        </w:rPr>
        <w:t>мм.</w:t>
      </w:r>
      <w:r w:rsidRPr="00F05C83">
        <w:rPr>
          <w:rFonts w:cs="Times New Roman"/>
          <w:sz w:val="28"/>
          <w:szCs w:val="28"/>
          <w:lang w:val="ru-RU"/>
        </w:rPr>
        <w:tab/>
      </w:r>
    </w:p>
    <w:p w:rsidR="00F74556" w:rsidRPr="00F05C83" w:rsidRDefault="00F74556" w:rsidP="00F05C83">
      <w:pPr>
        <w:jc w:val="both"/>
        <w:rPr>
          <w:rFonts w:cs="Times New Roman"/>
          <w:sz w:val="28"/>
          <w:szCs w:val="28"/>
          <w:lang w:val="ru-RU"/>
        </w:rPr>
      </w:pPr>
    </w:p>
    <w:p w:rsidR="00F74556" w:rsidRPr="00F05C83" w:rsidRDefault="00F74556" w:rsidP="00F05C83">
      <w:pPr>
        <w:jc w:val="right"/>
        <w:rPr>
          <w:rFonts w:cs="Times New Roman"/>
          <w:sz w:val="28"/>
          <w:szCs w:val="28"/>
          <w:lang w:val="ru-RU"/>
        </w:rPr>
      </w:pPr>
      <w:r w:rsidRPr="00F05C83">
        <w:rPr>
          <w:rFonts w:cs="Times New Roman"/>
          <w:position w:val="-20"/>
          <w:sz w:val="28"/>
          <w:szCs w:val="28"/>
        </w:rPr>
        <w:object w:dxaOrig="3180" w:dyaOrig="440">
          <v:shape id="_x0000_i1038" type="#_x0000_t75" style="width:147.75pt;height:22.5pt" o:ole="">
            <v:imagedata r:id="rId83" o:title=""/>
          </v:shape>
          <o:OLEObject Type="Embed" ProgID="Equation.3" ShapeID="_x0000_i1038" DrawAspect="Content" ObjectID="_1732348216" r:id="rId84"/>
        </w:object>
      </w:r>
      <w:r w:rsidRPr="00F05C83">
        <w:rPr>
          <w:rFonts w:cs="Times New Roman"/>
          <w:sz w:val="28"/>
          <w:szCs w:val="28"/>
          <w:lang w:val="ru-RU"/>
        </w:rPr>
        <w:t xml:space="preserve">                                       (3.3)</w:t>
      </w:r>
    </w:p>
    <w:p w:rsidR="00F74556" w:rsidRPr="00F05C83" w:rsidRDefault="00F74556" w:rsidP="00F05C83">
      <w:pPr>
        <w:jc w:val="right"/>
        <w:rPr>
          <w:rFonts w:cs="Times New Roman"/>
          <w:sz w:val="28"/>
          <w:szCs w:val="28"/>
          <w:lang w:val="ru-RU"/>
        </w:rPr>
      </w:pPr>
    </w:p>
    <w:p w:rsidR="00F74556" w:rsidRPr="00F05C83" w:rsidRDefault="00F74556" w:rsidP="00855B4D">
      <w:pPr>
        <w:jc w:val="both"/>
        <w:rPr>
          <w:rFonts w:cs="Times New Roman"/>
          <w:sz w:val="28"/>
          <w:szCs w:val="28"/>
          <w:lang w:val="ru-RU"/>
        </w:rPr>
      </w:pPr>
      <w:r w:rsidRPr="00F05C83">
        <w:rPr>
          <w:rFonts w:cs="Times New Roman"/>
          <w:sz w:val="28"/>
          <w:szCs w:val="28"/>
          <w:lang w:val="ru-RU"/>
        </w:rPr>
        <w:t>мұнда</w:t>
      </w:r>
      <w:r w:rsidR="006832FF" w:rsidRPr="00F05C83">
        <w:rPr>
          <w:rFonts w:cs="Times New Roman"/>
          <w:sz w:val="28"/>
          <w:szCs w:val="28"/>
          <w:lang w:val="ru-RU"/>
        </w:rPr>
        <w:t xml:space="preserve"> </w:t>
      </w:r>
      <w:r w:rsidRPr="00F05C83">
        <w:rPr>
          <w:rFonts w:cs="Times New Roman"/>
          <w:sz w:val="28"/>
          <w:szCs w:val="28"/>
        </w:rPr>
        <w:t>U</w:t>
      </w:r>
      <w:r w:rsidRPr="00F05C83">
        <w:rPr>
          <w:rFonts w:cs="Times New Roman"/>
          <w:sz w:val="28"/>
          <w:szCs w:val="28"/>
          <w:vertAlign w:val="subscript"/>
        </w:rPr>
        <w:t>T</w:t>
      </w:r>
      <w:r w:rsidR="00855B4D">
        <w:rPr>
          <w:rFonts w:cs="Times New Roman"/>
          <w:sz w:val="28"/>
          <w:szCs w:val="28"/>
          <w:vertAlign w:val="subscript"/>
          <w:lang w:val="kk-KZ"/>
        </w:rPr>
        <w:t xml:space="preserve"> </w:t>
      </w:r>
      <w:r w:rsidRPr="00F05C83">
        <w:rPr>
          <w:rFonts w:cs="Times New Roman"/>
          <w:sz w:val="28"/>
          <w:szCs w:val="28"/>
          <w:lang w:val="ru-RU"/>
        </w:rPr>
        <w:t>-</w:t>
      </w:r>
      <w:r w:rsidR="00855B4D">
        <w:rPr>
          <w:rFonts w:cs="Times New Roman"/>
          <w:sz w:val="28"/>
          <w:szCs w:val="28"/>
          <w:lang w:val="ru-RU"/>
        </w:rPr>
        <w:t xml:space="preserve"> </w:t>
      </w:r>
      <w:r w:rsidRPr="00F05C83">
        <w:rPr>
          <w:rFonts w:cs="Times New Roman"/>
          <w:sz w:val="28"/>
          <w:szCs w:val="28"/>
          <w:lang w:val="ru-RU"/>
        </w:rPr>
        <w:t>шатырдың типтік ығысуы; тау-кен жұмыстарын жүргізу</w:t>
      </w:r>
      <w:r w:rsidR="00855B4D">
        <w:rPr>
          <w:rFonts w:cs="Times New Roman"/>
          <w:sz w:val="28"/>
          <w:szCs w:val="28"/>
          <w:lang w:val="ru-RU"/>
        </w:rPr>
        <w:t xml:space="preserve"> </w:t>
      </w:r>
      <w:r w:rsidRPr="00F05C83">
        <w:rPr>
          <w:rFonts w:cs="Times New Roman"/>
          <w:sz w:val="28"/>
          <w:szCs w:val="28"/>
          <w:lang w:val="ru-RU"/>
        </w:rPr>
        <w:t xml:space="preserve">тереңдігіне және шатырдағы жыныстардың </w:t>
      </w:r>
      <w:r w:rsidRPr="00F05C83">
        <w:rPr>
          <w:rFonts w:cs="Times New Roman"/>
          <w:sz w:val="28"/>
          <w:szCs w:val="28"/>
        </w:rPr>
        <w:t>r</w:t>
      </w:r>
      <w:r w:rsidRPr="00F05C83">
        <w:rPr>
          <w:rFonts w:cs="Times New Roman"/>
          <w:sz w:val="28"/>
          <w:szCs w:val="28"/>
          <w:lang w:val="ru-RU"/>
        </w:rPr>
        <w:t>ск сығылуына есептік</w:t>
      </w:r>
      <w:r w:rsidR="00855B4D">
        <w:rPr>
          <w:rFonts w:cs="Times New Roman"/>
          <w:sz w:val="28"/>
          <w:szCs w:val="28"/>
          <w:lang w:val="ru-RU"/>
        </w:rPr>
        <w:t xml:space="preserve"> </w:t>
      </w:r>
      <w:r w:rsidRPr="00F05C83">
        <w:rPr>
          <w:rFonts w:cs="Times New Roman"/>
          <w:sz w:val="28"/>
          <w:szCs w:val="28"/>
          <w:lang w:val="ru-RU"/>
        </w:rPr>
        <w:t>(нақты) кедергісіне байланысты анықталады;</w:t>
      </w:r>
    </w:p>
    <w:p w:rsidR="00F74556" w:rsidRPr="00F05C83" w:rsidRDefault="00F74556" w:rsidP="00777E0A">
      <w:pPr>
        <w:ind w:firstLine="840"/>
        <w:jc w:val="both"/>
        <w:rPr>
          <w:rFonts w:cs="Times New Roman"/>
          <w:sz w:val="28"/>
          <w:szCs w:val="28"/>
          <w:lang w:val="ru-RU"/>
        </w:rPr>
      </w:pPr>
      <w:r w:rsidRPr="00F05C83">
        <w:rPr>
          <w:rFonts w:cs="Times New Roman"/>
          <w:sz w:val="28"/>
          <w:szCs w:val="28"/>
          <w:lang w:val="ru-RU"/>
        </w:rPr>
        <w:t>К</w:t>
      </w:r>
      <w:r w:rsidRPr="00F05C83">
        <w:rPr>
          <w:rFonts w:cs="Times New Roman"/>
          <w:sz w:val="28"/>
          <w:szCs w:val="28"/>
          <w:vertAlign w:val="subscript"/>
          <w:lang w:val="ru-RU"/>
        </w:rPr>
        <w:t>α</w:t>
      </w:r>
      <w:r w:rsidR="00855B4D">
        <w:rPr>
          <w:rFonts w:cs="Times New Roman"/>
          <w:sz w:val="28"/>
          <w:szCs w:val="28"/>
          <w:vertAlign w:val="subscript"/>
          <w:lang w:val="ru-RU"/>
        </w:rPr>
        <w:t xml:space="preserve"> </w:t>
      </w:r>
      <w:r w:rsidR="003A4B87" w:rsidRPr="00F05C83">
        <w:rPr>
          <w:rFonts w:cs="Times New Roman"/>
          <w:sz w:val="28"/>
          <w:szCs w:val="28"/>
          <w:lang w:val="ru-RU"/>
        </w:rPr>
        <w:t>-</w:t>
      </w:r>
      <w:r w:rsidR="00855B4D">
        <w:rPr>
          <w:rFonts w:cs="Times New Roman"/>
          <w:sz w:val="28"/>
          <w:szCs w:val="28"/>
          <w:lang w:val="ru-RU"/>
        </w:rPr>
        <w:t xml:space="preserve"> </w:t>
      </w:r>
      <w:r w:rsidRPr="00F05C83">
        <w:rPr>
          <w:rFonts w:cs="Times New Roman"/>
          <w:sz w:val="28"/>
          <w:szCs w:val="28"/>
          <w:lang w:val="ru-RU"/>
        </w:rPr>
        <w:t>қазбалардың орналасуын есепке алатын коэффициент;</w:t>
      </w:r>
      <w:r w:rsidR="00855B4D">
        <w:rPr>
          <w:rFonts w:cs="Times New Roman"/>
          <w:sz w:val="28"/>
          <w:szCs w:val="28"/>
          <w:lang w:val="ru-RU"/>
        </w:rPr>
        <w:t xml:space="preserve"> </w:t>
      </w:r>
      <w:r w:rsidRPr="00F05C83">
        <w:rPr>
          <w:rFonts w:cs="Times New Roman"/>
          <w:sz w:val="28"/>
          <w:szCs w:val="28"/>
          <w:lang w:val="ru-RU"/>
        </w:rPr>
        <w:t>қуақаздарға, еңістерге, бремсбергтерге және түйіндесулерге</w:t>
      </w:r>
      <w:r w:rsidR="003A4B87" w:rsidRPr="00F05C83">
        <w:rPr>
          <w:rFonts w:cs="Times New Roman"/>
          <w:sz w:val="28"/>
          <w:szCs w:val="28"/>
          <w:lang w:val="ru-RU"/>
        </w:rPr>
        <w:t xml:space="preserve"> </w:t>
      </w:r>
      <w:r w:rsidRPr="00F05C83">
        <w:rPr>
          <w:rFonts w:cs="Times New Roman"/>
          <w:sz w:val="28"/>
          <w:szCs w:val="28"/>
          <w:lang w:val="ru-RU"/>
        </w:rPr>
        <w:t>1,0-ге тең және квершлагтарға-0,7-ге тең деп қабылданады;</w:t>
      </w:r>
    </w:p>
    <w:p w:rsidR="00F74556" w:rsidRPr="00F05C83" w:rsidRDefault="00F74556" w:rsidP="00777E0A">
      <w:pPr>
        <w:ind w:firstLine="840"/>
        <w:jc w:val="both"/>
        <w:rPr>
          <w:rFonts w:cs="Times New Roman"/>
          <w:sz w:val="28"/>
          <w:szCs w:val="28"/>
          <w:lang w:val="ru-RU"/>
        </w:rPr>
      </w:pPr>
      <w:r w:rsidRPr="00F05C83">
        <w:rPr>
          <w:rFonts w:cs="Times New Roman"/>
          <w:sz w:val="28"/>
          <w:szCs w:val="28"/>
          <w:lang w:val="ru-RU"/>
        </w:rPr>
        <w:t>К</w:t>
      </w:r>
      <w:r w:rsidRPr="00F05C83">
        <w:rPr>
          <w:rFonts w:cs="Times New Roman"/>
          <w:sz w:val="28"/>
          <w:szCs w:val="28"/>
          <w:vertAlign w:val="subscript"/>
          <w:lang w:val="ru-RU"/>
        </w:rPr>
        <w:t>ш</w:t>
      </w:r>
      <w:r w:rsidR="00855B4D">
        <w:rPr>
          <w:rFonts w:cs="Times New Roman"/>
          <w:sz w:val="28"/>
          <w:szCs w:val="28"/>
          <w:vertAlign w:val="subscript"/>
          <w:lang w:val="ru-RU"/>
        </w:rPr>
        <w:t xml:space="preserve"> </w:t>
      </w:r>
      <w:r w:rsidRPr="00F05C83">
        <w:rPr>
          <w:rFonts w:cs="Times New Roman"/>
          <w:sz w:val="28"/>
          <w:szCs w:val="28"/>
          <w:lang w:val="ru-RU"/>
        </w:rPr>
        <w:t>-</w:t>
      </w:r>
      <w:r w:rsidR="00855B4D">
        <w:rPr>
          <w:rFonts w:cs="Times New Roman"/>
          <w:sz w:val="28"/>
          <w:szCs w:val="28"/>
          <w:lang w:val="ru-RU"/>
        </w:rPr>
        <w:t xml:space="preserve"> </w:t>
      </w:r>
      <w:r w:rsidRPr="00F05C83">
        <w:rPr>
          <w:rFonts w:cs="Times New Roman"/>
          <w:sz w:val="28"/>
          <w:szCs w:val="28"/>
          <w:lang w:val="ru-RU"/>
        </w:rPr>
        <w:t>қазбалардың есептік енінің В=5 м ден айырмашылығын ескеретін</w:t>
      </w:r>
      <w:r w:rsidR="00855B4D">
        <w:rPr>
          <w:rFonts w:cs="Times New Roman"/>
          <w:sz w:val="28"/>
          <w:szCs w:val="28"/>
          <w:lang w:val="ru-RU"/>
        </w:rPr>
        <w:t xml:space="preserve"> </w:t>
      </w:r>
      <w:r w:rsidRPr="00F05C83">
        <w:rPr>
          <w:rFonts w:cs="Times New Roman"/>
          <w:sz w:val="28"/>
          <w:szCs w:val="28"/>
          <w:lang w:val="ru-RU"/>
        </w:rPr>
        <w:t xml:space="preserve">коэффициент </w:t>
      </w:r>
    </w:p>
    <w:p w:rsidR="00F74556" w:rsidRPr="00F05C83" w:rsidRDefault="00F74556" w:rsidP="00F05C83">
      <w:pPr>
        <w:jc w:val="right"/>
        <w:rPr>
          <w:rFonts w:cs="Times New Roman"/>
          <w:sz w:val="28"/>
          <w:szCs w:val="28"/>
          <w:lang w:val="ru-RU"/>
        </w:rPr>
      </w:pPr>
    </w:p>
    <w:p w:rsidR="00F74556" w:rsidRPr="00F05C83" w:rsidRDefault="00F74556" w:rsidP="00F05C83">
      <w:pPr>
        <w:jc w:val="right"/>
        <w:rPr>
          <w:rFonts w:cs="Times New Roman"/>
          <w:sz w:val="28"/>
          <w:szCs w:val="28"/>
          <w:lang w:val="ru-RU"/>
        </w:rPr>
      </w:pPr>
      <w:r w:rsidRPr="00F05C83">
        <w:rPr>
          <w:rFonts w:cs="Times New Roman"/>
          <w:position w:val="-20"/>
          <w:sz w:val="28"/>
          <w:szCs w:val="28"/>
        </w:rPr>
        <w:object w:dxaOrig="1939" w:dyaOrig="440">
          <v:shape id="_x0000_i1039" type="#_x0000_t75" style="width:90.75pt;height:22.5pt" o:ole="">
            <v:imagedata r:id="rId85" o:title=""/>
          </v:shape>
          <o:OLEObject Type="Embed" ProgID="Equation.3" ShapeID="_x0000_i1039" DrawAspect="Content" ObjectID="_1732348217" r:id="rId86"/>
        </w:object>
      </w:r>
      <w:r w:rsidRPr="00F05C83">
        <w:rPr>
          <w:rFonts w:cs="Times New Roman"/>
          <w:sz w:val="28"/>
          <w:szCs w:val="28"/>
          <w:lang w:val="ru-RU"/>
        </w:rPr>
        <w:t xml:space="preserve">                                       (3.4)</w:t>
      </w:r>
    </w:p>
    <w:p w:rsidR="00F74556" w:rsidRPr="00F05C83" w:rsidRDefault="00F74556" w:rsidP="00F05C83">
      <w:pPr>
        <w:jc w:val="right"/>
        <w:rPr>
          <w:rFonts w:cs="Times New Roman"/>
          <w:sz w:val="28"/>
          <w:szCs w:val="28"/>
          <w:lang w:val="ru-RU"/>
        </w:rPr>
      </w:pPr>
    </w:p>
    <w:p w:rsidR="00F74556" w:rsidRPr="00F05C83" w:rsidRDefault="00855B4D" w:rsidP="00855B4D">
      <w:pPr>
        <w:jc w:val="both"/>
        <w:rPr>
          <w:rFonts w:cs="Times New Roman"/>
          <w:sz w:val="28"/>
          <w:szCs w:val="28"/>
          <w:lang w:val="ru-RU"/>
        </w:rPr>
      </w:pPr>
      <w:r>
        <w:rPr>
          <w:rFonts w:cs="Times New Roman"/>
          <w:sz w:val="28"/>
          <w:szCs w:val="28"/>
          <w:lang w:val="ru-RU"/>
        </w:rPr>
        <w:t xml:space="preserve">мұнда </w:t>
      </w:r>
      <w:r w:rsidR="00F74556" w:rsidRPr="00F05C83">
        <w:rPr>
          <w:rFonts w:cs="Times New Roman"/>
          <w:sz w:val="28"/>
          <w:szCs w:val="28"/>
          <w:lang w:val="ru-RU"/>
        </w:rPr>
        <w:t>К</w:t>
      </w:r>
      <w:r w:rsidR="00F74556" w:rsidRPr="00F05C83">
        <w:rPr>
          <w:rFonts w:cs="Times New Roman"/>
          <w:sz w:val="28"/>
          <w:szCs w:val="28"/>
          <w:vertAlign w:val="subscript"/>
          <w:lang w:val="ru-RU"/>
        </w:rPr>
        <w:t>в</w:t>
      </w:r>
      <w:r w:rsidR="00F74556" w:rsidRPr="00F05C83">
        <w:rPr>
          <w:rFonts w:cs="Times New Roman"/>
          <w:sz w:val="28"/>
          <w:szCs w:val="28"/>
          <w:lang w:val="ru-RU"/>
        </w:rPr>
        <w:t>-1 тең қабылданатын ℓ≥15 м қашықтықта басқа аралас</w:t>
      </w:r>
      <w:r>
        <w:rPr>
          <w:rFonts w:cs="Times New Roman"/>
          <w:sz w:val="28"/>
          <w:szCs w:val="28"/>
          <w:lang w:val="ru-RU"/>
        </w:rPr>
        <w:t xml:space="preserve"> </w:t>
      </w:r>
      <w:r w:rsidR="00F74556" w:rsidRPr="00F05C83">
        <w:rPr>
          <w:rFonts w:cs="Times New Roman"/>
          <w:sz w:val="28"/>
          <w:szCs w:val="28"/>
          <w:lang w:val="ru-RU"/>
        </w:rPr>
        <w:t>қазбалардың әсерін ескеретін коэффициент; ℓ&lt;15 м кезінде</w:t>
      </w:r>
      <w:r>
        <w:rPr>
          <w:rFonts w:cs="Times New Roman"/>
          <w:sz w:val="28"/>
          <w:szCs w:val="28"/>
          <w:lang w:val="ru-RU"/>
        </w:rPr>
        <w:t xml:space="preserve"> </w:t>
      </w:r>
      <w:r w:rsidR="00F74556" w:rsidRPr="00F05C83">
        <w:rPr>
          <w:rFonts w:cs="Times New Roman"/>
          <w:sz w:val="28"/>
          <w:szCs w:val="28"/>
          <w:lang w:val="ru-RU"/>
        </w:rPr>
        <w:t>формула бойынша анықталатын:</w:t>
      </w:r>
    </w:p>
    <w:p w:rsidR="00F74556" w:rsidRPr="00F05C83" w:rsidRDefault="00F74556" w:rsidP="00F05C83">
      <w:pPr>
        <w:jc w:val="right"/>
        <w:rPr>
          <w:rFonts w:cs="Times New Roman"/>
          <w:sz w:val="28"/>
          <w:szCs w:val="28"/>
          <w:lang w:val="ru-RU"/>
        </w:rPr>
      </w:pPr>
      <w:r w:rsidRPr="00F05C83">
        <w:rPr>
          <w:rFonts w:cs="Times New Roman"/>
          <w:position w:val="-28"/>
          <w:sz w:val="28"/>
          <w:szCs w:val="28"/>
        </w:rPr>
        <w:object w:dxaOrig="1760" w:dyaOrig="680">
          <v:shape id="_x0000_i1040" type="#_x0000_t75" style="width:81.75pt;height:36pt" o:ole="">
            <v:imagedata r:id="rId87" o:title=""/>
          </v:shape>
          <o:OLEObject Type="Embed" ProgID="Equation.3" ShapeID="_x0000_i1040" DrawAspect="Content" ObjectID="_1732348218" r:id="rId88"/>
        </w:object>
      </w:r>
      <w:r w:rsidRPr="00F05C83">
        <w:rPr>
          <w:rFonts w:cs="Times New Roman"/>
          <w:sz w:val="28"/>
          <w:szCs w:val="28"/>
          <w:lang w:val="ru-RU"/>
        </w:rPr>
        <w:t xml:space="preserve">                                       (3.5)</w:t>
      </w:r>
    </w:p>
    <w:p w:rsidR="00F74556" w:rsidRPr="00F05C83" w:rsidRDefault="00F74556" w:rsidP="00F05C83">
      <w:pPr>
        <w:jc w:val="right"/>
        <w:rPr>
          <w:rFonts w:cs="Times New Roman"/>
          <w:sz w:val="28"/>
          <w:szCs w:val="28"/>
          <w:lang w:val="ru-RU"/>
        </w:rPr>
      </w:pPr>
    </w:p>
    <w:p w:rsidR="00F74556" w:rsidRPr="00F05C83" w:rsidRDefault="00855B4D" w:rsidP="00855B4D">
      <w:pPr>
        <w:jc w:val="both"/>
        <w:rPr>
          <w:rFonts w:cs="Times New Roman"/>
          <w:sz w:val="28"/>
          <w:szCs w:val="28"/>
          <w:lang w:val="ru-RU"/>
        </w:rPr>
      </w:pPr>
      <w:r>
        <w:rPr>
          <w:rFonts w:cs="Times New Roman"/>
          <w:sz w:val="28"/>
          <w:szCs w:val="28"/>
          <w:lang w:val="ru-RU"/>
        </w:rPr>
        <w:t xml:space="preserve">мұнда </w:t>
      </w:r>
      <w:r w:rsidR="00F74556" w:rsidRPr="00F05C83">
        <w:rPr>
          <w:rFonts w:cs="Times New Roman"/>
          <w:sz w:val="28"/>
          <w:szCs w:val="28"/>
          <w:lang w:val="ru-RU"/>
        </w:rPr>
        <w:t>К</w:t>
      </w:r>
      <w:r w:rsidR="00F74556" w:rsidRPr="00F05C83">
        <w:rPr>
          <w:rFonts w:cs="Times New Roman"/>
          <w:sz w:val="28"/>
          <w:szCs w:val="28"/>
          <w:vertAlign w:val="subscript"/>
          <w:lang w:val="ru-RU"/>
        </w:rPr>
        <w:t>а</w:t>
      </w:r>
      <w:r>
        <w:rPr>
          <w:rFonts w:cs="Times New Roman"/>
          <w:sz w:val="28"/>
          <w:szCs w:val="28"/>
          <w:vertAlign w:val="subscript"/>
          <w:lang w:val="ru-RU"/>
        </w:rPr>
        <w:t xml:space="preserve"> </w:t>
      </w:r>
      <w:r w:rsidR="00F74556" w:rsidRPr="00F05C83">
        <w:rPr>
          <w:rFonts w:cs="Times New Roman"/>
          <w:sz w:val="28"/>
          <w:szCs w:val="28"/>
          <w:lang w:val="ru-RU"/>
        </w:rPr>
        <w:t>-</w:t>
      </w:r>
      <w:r>
        <w:rPr>
          <w:rFonts w:cs="Times New Roman"/>
          <w:sz w:val="28"/>
          <w:szCs w:val="28"/>
          <w:lang w:val="ru-RU"/>
        </w:rPr>
        <w:t xml:space="preserve"> </w:t>
      </w:r>
      <w:r w:rsidR="00F74556" w:rsidRPr="00F05C83">
        <w:rPr>
          <w:rFonts w:cs="Times New Roman"/>
          <w:sz w:val="28"/>
          <w:szCs w:val="28"/>
          <w:lang w:val="ru-RU"/>
        </w:rPr>
        <w:t>теспенің (ұңғыманың) барлық ұзындығын бекіту кезінде және</w:t>
      </w:r>
      <w:r>
        <w:rPr>
          <w:rFonts w:cs="Times New Roman"/>
          <w:sz w:val="28"/>
          <w:szCs w:val="28"/>
          <w:lang w:val="ru-RU"/>
        </w:rPr>
        <w:t xml:space="preserve"> </w:t>
      </w:r>
      <w:r w:rsidR="00F74556" w:rsidRPr="00F05C83">
        <w:rPr>
          <w:rFonts w:cs="Times New Roman"/>
          <w:sz w:val="28"/>
          <w:szCs w:val="28"/>
          <w:lang w:val="ru-RU"/>
        </w:rPr>
        <w:t>анкердің көтеру қабілеті кезінде (теспенің ұзындығы кесіндісінде</w:t>
      </w:r>
      <w:r>
        <w:rPr>
          <w:rFonts w:cs="Times New Roman"/>
          <w:sz w:val="28"/>
          <w:szCs w:val="28"/>
          <w:lang w:val="ru-RU"/>
        </w:rPr>
        <w:t xml:space="preserve"> </w:t>
      </w:r>
      <w:r w:rsidR="00F74556" w:rsidRPr="00F05C83">
        <w:rPr>
          <w:rFonts w:cs="Times New Roman"/>
          <w:sz w:val="28"/>
          <w:szCs w:val="28"/>
          <w:lang w:val="ru-RU"/>
        </w:rPr>
        <w:t xml:space="preserve">бекіту күші 0,3 м 13 т құрайды) </w:t>
      </w:r>
      <w:r w:rsidR="003A4B87" w:rsidRPr="00F05C83">
        <w:rPr>
          <w:rFonts w:cs="Times New Roman"/>
          <w:sz w:val="28"/>
          <w:szCs w:val="28"/>
          <w:lang w:val="ru-RU"/>
        </w:rPr>
        <w:t>б</w:t>
      </w:r>
      <w:r w:rsidR="00F74556" w:rsidRPr="00F05C83">
        <w:rPr>
          <w:rFonts w:cs="Times New Roman"/>
          <w:sz w:val="28"/>
          <w:szCs w:val="28"/>
          <w:lang w:val="ru-RU"/>
        </w:rPr>
        <w:t>олат-полимерлік анкерлер үшін</w:t>
      </w:r>
      <w:r>
        <w:rPr>
          <w:rFonts w:cs="Times New Roman"/>
          <w:sz w:val="28"/>
          <w:szCs w:val="28"/>
          <w:lang w:val="ru-RU"/>
        </w:rPr>
        <w:t xml:space="preserve"> </w:t>
      </w:r>
      <w:r w:rsidR="00F74556" w:rsidRPr="00F05C83">
        <w:rPr>
          <w:rFonts w:cs="Times New Roman"/>
          <w:sz w:val="28"/>
          <w:szCs w:val="28"/>
          <w:lang w:val="ru-RU"/>
        </w:rPr>
        <w:t>алынатын жыныстардың байланысу және беріктену дәрежесін</w:t>
      </w:r>
      <w:r>
        <w:rPr>
          <w:rFonts w:cs="Times New Roman"/>
          <w:sz w:val="28"/>
          <w:szCs w:val="28"/>
          <w:lang w:val="ru-RU"/>
        </w:rPr>
        <w:t xml:space="preserve"> </w:t>
      </w:r>
      <w:r w:rsidR="00F74556" w:rsidRPr="00F05C83">
        <w:rPr>
          <w:rFonts w:cs="Times New Roman"/>
          <w:sz w:val="28"/>
          <w:szCs w:val="28"/>
          <w:lang w:val="ru-RU"/>
        </w:rPr>
        <w:t>ескеретін коэффициент, 0,75 тең.</w:t>
      </w:r>
    </w:p>
    <w:p w:rsidR="00F74556" w:rsidRPr="00F05C83" w:rsidRDefault="00F74556" w:rsidP="00F05C83">
      <w:pPr>
        <w:tabs>
          <w:tab w:val="left" w:pos="0"/>
          <w:tab w:val="left" w:pos="993"/>
        </w:tabs>
        <w:jc w:val="center"/>
        <w:rPr>
          <w:sz w:val="28"/>
          <w:szCs w:val="28"/>
          <w:lang w:val="kk-KZ"/>
        </w:rPr>
      </w:pPr>
    </w:p>
    <w:p w:rsidR="00F74556" w:rsidRPr="00F05C83" w:rsidRDefault="00F74556" w:rsidP="00F05C83">
      <w:pPr>
        <w:tabs>
          <w:tab w:val="left" w:pos="0"/>
          <w:tab w:val="left" w:pos="993"/>
        </w:tabs>
        <w:jc w:val="center"/>
        <w:rPr>
          <w:position w:val="-28"/>
          <w:sz w:val="28"/>
          <w:szCs w:val="28"/>
          <w:lang w:val="kk-KZ"/>
        </w:rPr>
      </w:pPr>
      <w:r w:rsidRPr="00F05C83">
        <w:rPr>
          <w:position w:val="-28"/>
          <w:sz w:val="28"/>
          <w:szCs w:val="28"/>
        </w:rPr>
        <w:object w:dxaOrig="6039" w:dyaOrig="660">
          <v:shape id="_x0000_i1041" type="#_x0000_t75" style="width:303pt;height:33.75pt" o:ole="">
            <v:imagedata r:id="rId89" o:title=""/>
          </v:shape>
          <o:OLEObject Type="Embed" ProgID="Equation.3" ShapeID="_x0000_i1041" DrawAspect="Content" ObjectID="_1732348219" r:id="rId90"/>
        </w:object>
      </w:r>
    </w:p>
    <w:p w:rsidR="00F74556" w:rsidRPr="00F05C83" w:rsidRDefault="00F74556" w:rsidP="00F05C83">
      <w:pPr>
        <w:tabs>
          <w:tab w:val="left" w:pos="0"/>
          <w:tab w:val="left" w:pos="993"/>
        </w:tabs>
        <w:jc w:val="center"/>
        <w:rPr>
          <w:position w:val="-28"/>
          <w:sz w:val="28"/>
          <w:szCs w:val="28"/>
          <w:lang w:val="kk-KZ"/>
        </w:rPr>
      </w:pPr>
    </w:p>
    <w:p w:rsidR="00F74556" w:rsidRPr="00F05C83" w:rsidRDefault="00F74556" w:rsidP="00F05C83">
      <w:pPr>
        <w:ind w:firstLine="709"/>
        <w:jc w:val="both"/>
        <w:rPr>
          <w:sz w:val="28"/>
          <w:szCs w:val="28"/>
          <w:lang w:val="kk-KZ"/>
        </w:rPr>
      </w:pPr>
      <w:r w:rsidRPr="00F05C83">
        <w:rPr>
          <w:sz w:val="28"/>
          <w:szCs w:val="28"/>
          <w:lang w:val="kk-KZ"/>
        </w:rPr>
        <w:t>Өйткені, содан кейін біріктірілген бекітпесі бар есептеу сызбасы қолданылады. Бекітудің негізгі параметрлері.</w:t>
      </w:r>
    </w:p>
    <w:p w:rsidR="00F74556" w:rsidRPr="00F05C83" w:rsidRDefault="00F74556" w:rsidP="00F05C83">
      <w:pPr>
        <w:ind w:firstLine="709"/>
        <w:jc w:val="both"/>
        <w:rPr>
          <w:sz w:val="28"/>
          <w:szCs w:val="28"/>
          <w:lang w:val="kk-KZ"/>
        </w:rPr>
      </w:pPr>
      <w:r w:rsidRPr="00F05C83">
        <w:rPr>
          <w:sz w:val="28"/>
          <w:szCs w:val="28"/>
          <w:lang w:val="kk-KZ"/>
        </w:rPr>
        <w:t>Шатырдағы жыныстардың құлау күмбезінің биіктігі [</w:t>
      </w:r>
      <w:r w:rsidRPr="00D827A0">
        <w:rPr>
          <w:sz w:val="28"/>
          <w:szCs w:val="28"/>
          <w:lang w:val="kk-KZ"/>
        </w:rPr>
        <w:t>39</w:t>
      </w:r>
      <w:r w:rsidR="00D827A0">
        <w:rPr>
          <w:sz w:val="28"/>
          <w:szCs w:val="28"/>
          <w:lang w:val="kk-KZ"/>
        </w:rPr>
        <w:t>, с. 268-280</w:t>
      </w:r>
      <w:r w:rsidRPr="00F05C83">
        <w:rPr>
          <w:sz w:val="28"/>
          <w:szCs w:val="28"/>
          <w:lang w:val="kk-KZ"/>
        </w:rPr>
        <w:t>]</w:t>
      </w:r>
      <w:r w:rsidR="003A4B87" w:rsidRPr="00F05C83">
        <w:rPr>
          <w:sz w:val="28"/>
          <w:szCs w:val="28"/>
          <w:lang w:val="kk-KZ"/>
        </w:rPr>
        <w:t xml:space="preserve"> </w:t>
      </w:r>
      <w:r w:rsidR="0035197D">
        <w:rPr>
          <w:sz w:val="28"/>
          <w:szCs w:val="28"/>
          <w:lang w:val="kk-KZ"/>
        </w:rPr>
        <w:t xml:space="preserve">(3.6), (3.7) </w:t>
      </w:r>
      <w:r w:rsidRPr="00F05C83">
        <w:rPr>
          <w:sz w:val="28"/>
          <w:szCs w:val="28"/>
          <w:lang w:val="kk-KZ"/>
        </w:rPr>
        <w:t>формула</w:t>
      </w:r>
      <w:r w:rsidR="0035197D">
        <w:rPr>
          <w:sz w:val="28"/>
          <w:szCs w:val="28"/>
          <w:lang w:val="kk-KZ"/>
        </w:rPr>
        <w:t>р</w:t>
      </w:r>
      <w:r w:rsidRPr="00F05C83">
        <w:rPr>
          <w:sz w:val="28"/>
          <w:szCs w:val="28"/>
          <w:lang w:val="kk-KZ"/>
        </w:rPr>
        <w:t xml:space="preserve"> бойынша анықталады:</w:t>
      </w:r>
    </w:p>
    <w:p w:rsidR="00F74556" w:rsidRPr="00F05C83" w:rsidRDefault="00F74556" w:rsidP="00F05C83">
      <w:pPr>
        <w:ind w:firstLine="709"/>
        <w:jc w:val="both"/>
        <w:rPr>
          <w:sz w:val="28"/>
          <w:szCs w:val="28"/>
          <w:lang w:val="kk-KZ"/>
        </w:rPr>
      </w:pPr>
    </w:p>
    <w:p w:rsidR="00F74556" w:rsidRDefault="00F74556" w:rsidP="00F05C83">
      <w:pPr>
        <w:jc w:val="right"/>
        <w:rPr>
          <w:sz w:val="28"/>
          <w:szCs w:val="28"/>
          <w:lang w:val="kk-KZ"/>
        </w:rPr>
      </w:pPr>
      <w:r w:rsidRPr="00F05C83">
        <w:rPr>
          <w:rFonts w:cs="Times New Roman"/>
          <w:position w:val="-34"/>
          <w:sz w:val="28"/>
          <w:szCs w:val="28"/>
        </w:rPr>
        <w:object w:dxaOrig="1060" w:dyaOrig="720">
          <v:shape id="_x0000_i1042" type="#_x0000_t75" style="width:49.5pt;height:36pt" o:ole="">
            <v:imagedata r:id="rId91" o:title=""/>
          </v:shape>
          <o:OLEObject Type="Embed" ProgID="Equation.3" ShapeID="_x0000_i1042" DrawAspect="Content" ObjectID="_1732348220" r:id="rId92"/>
        </w:object>
      </w:r>
      <w:r w:rsidRPr="00F05C83">
        <w:rPr>
          <w:rFonts w:cs="Times New Roman"/>
          <w:sz w:val="28"/>
          <w:szCs w:val="28"/>
          <w:lang w:val="kk-KZ"/>
        </w:rPr>
        <w:t xml:space="preserve">                                                    </w:t>
      </w:r>
      <w:r w:rsidRPr="00F05C83">
        <w:rPr>
          <w:sz w:val="28"/>
          <w:szCs w:val="28"/>
          <w:lang w:val="kk-KZ"/>
        </w:rPr>
        <w:t xml:space="preserve"> (3.6)</w:t>
      </w:r>
    </w:p>
    <w:p w:rsidR="00855B4D" w:rsidRPr="00F05C83" w:rsidRDefault="00855B4D" w:rsidP="00F05C83">
      <w:pPr>
        <w:jc w:val="right"/>
        <w:rPr>
          <w:sz w:val="28"/>
          <w:szCs w:val="28"/>
          <w:lang w:val="kk-KZ"/>
        </w:rPr>
      </w:pPr>
    </w:p>
    <w:p w:rsidR="00F74556" w:rsidRPr="00F05C83" w:rsidRDefault="00F74556" w:rsidP="00F05C83">
      <w:pPr>
        <w:widowControl/>
        <w:tabs>
          <w:tab w:val="left" w:pos="2268"/>
        </w:tabs>
        <w:ind w:firstLine="709"/>
        <w:jc w:val="right"/>
        <w:rPr>
          <w:rFonts w:eastAsia="Times New Roman" w:cs="Times New Roman"/>
          <w:i/>
          <w:color w:val="auto"/>
          <w:sz w:val="28"/>
          <w:szCs w:val="28"/>
          <w:lang w:val="kk-KZ" w:eastAsia="ru-RU" w:bidi="ar-SA"/>
        </w:rPr>
      </w:pPr>
      <w:r w:rsidRPr="00F05C83">
        <w:rPr>
          <w:rFonts w:eastAsia="Times New Roman" w:cs="Times New Roman"/>
          <w:color w:val="auto"/>
          <w:position w:val="-24"/>
          <w:sz w:val="28"/>
          <w:szCs w:val="28"/>
          <w:lang w:val="ru-RU" w:eastAsia="ru-RU" w:bidi="ar-SA"/>
        </w:rPr>
        <w:object w:dxaOrig="2340" w:dyaOrig="620">
          <v:shape id="_x0000_i1043" type="#_x0000_t75" style="width:108pt;height:32.25pt" o:ole="">
            <v:imagedata r:id="rId93" o:title=""/>
          </v:shape>
          <o:OLEObject Type="Embed" ProgID="Equation.3" ShapeID="_x0000_i1043" DrawAspect="Content" ObjectID="_1732348221" r:id="rId94"/>
        </w:object>
      </w:r>
      <w:r w:rsidRPr="00F05C83">
        <w:rPr>
          <w:rFonts w:eastAsia="Times New Roman" w:cs="Times New Roman"/>
          <w:color w:val="auto"/>
          <w:sz w:val="28"/>
          <w:szCs w:val="28"/>
          <w:lang w:val="kk-KZ" w:eastAsia="ru-RU" w:bidi="ar-SA"/>
        </w:rPr>
        <w:t xml:space="preserve">                                           (3.7)</w:t>
      </w:r>
    </w:p>
    <w:p w:rsidR="00F74556" w:rsidRPr="00F05C83" w:rsidRDefault="00F74556" w:rsidP="00F05C83">
      <w:pPr>
        <w:tabs>
          <w:tab w:val="left" w:pos="5760"/>
        </w:tabs>
        <w:ind w:firstLine="709"/>
        <w:jc w:val="both"/>
        <w:rPr>
          <w:rFonts w:cs="Times New Roman"/>
          <w:i/>
          <w:iCs/>
          <w:sz w:val="28"/>
          <w:szCs w:val="28"/>
          <w:lang w:val="kk-KZ"/>
        </w:rPr>
      </w:pPr>
    </w:p>
    <w:p w:rsidR="00F74556" w:rsidRPr="00F05C83" w:rsidRDefault="00F74556" w:rsidP="00F05C83">
      <w:pPr>
        <w:jc w:val="both"/>
        <w:rPr>
          <w:sz w:val="28"/>
          <w:szCs w:val="28"/>
          <w:lang w:val="kk-KZ"/>
        </w:rPr>
      </w:pPr>
      <w:r w:rsidRPr="00F05C83">
        <w:rPr>
          <w:rFonts w:cs="Times New Roman"/>
          <w:iCs/>
          <w:sz w:val="28"/>
          <w:szCs w:val="28"/>
          <w:lang w:val="kk-KZ"/>
        </w:rPr>
        <w:t>а-қазбаның ені бойынша жартылай аралығы, м;</w:t>
      </w:r>
    </w:p>
    <w:p w:rsidR="00F74556" w:rsidRPr="00F05C83" w:rsidRDefault="00F74556" w:rsidP="00F05C83">
      <w:pPr>
        <w:ind w:left="786"/>
        <w:jc w:val="both"/>
        <w:rPr>
          <w:sz w:val="28"/>
          <w:szCs w:val="28"/>
          <w:lang w:val="kk-KZ"/>
        </w:rPr>
      </w:pPr>
    </w:p>
    <w:p w:rsidR="00F74556" w:rsidRPr="00F05C83" w:rsidRDefault="00F74556" w:rsidP="00F05C83">
      <w:pPr>
        <w:tabs>
          <w:tab w:val="left" w:pos="5760"/>
        </w:tabs>
        <w:jc w:val="center"/>
        <w:rPr>
          <w:position w:val="-32"/>
          <w:sz w:val="28"/>
          <w:szCs w:val="28"/>
          <w:lang w:val="ru-RU"/>
        </w:rPr>
      </w:pPr>
      <w:r w:rsidRPr="00F05C83">
        <w:rPr>
          <w:position w:val="-32"/>
          <w:sz w:val="28"/>
          <w:szCs w:val="28"/>
        </w:rPr>
        <w:object w:dxaOrig="5240" w:dyaOrig="760">
          <v:shape id="_x0000_i1044" type="#_x0000_t75" style="width:261.75pt;height:38.25pt" o:ole="">
            <v:imagedata r:id="rId95" o:title=""/>
          </v:shape>
          <o:OLEObject Type="Embed" ProgID="Equation.3" ShapeID="_x0000_i1044" DrawAspect="Content" ObjectID="_1732348222" r:id="rId96"/>
        </w:object>
      </w:r>
    </w:p>
    <w:p w:rsidR="00F74556" w:rsidRPr="00F05C83" w:rsidRDefault="00F74556" w:rsidP="00F05C83">
      <w:pPr>
        <w:tabs>
          <w:tab w:val="left" w:pos="5760"/>
        </w:tabs>
        <w:jc w:val="center"/>
        <w:rPr>
          <w:rFonts w:cs="Times New Roman"/>
          <w:sz w:val="28"/>
          <w:szCs w:val="28"/>
          <w:lang w:val="ru-RU"/>
        </w:rPr>
      </w:pPr>
    </w:p>
    <w:p w:rsidR="00F74556" w:rsidRPr="00F05C83" w:rsidRDefault="00F74556" w:rsidP="00F05C83">
      <w:pPr>
        <w:widowControl/>
        <w:ind w:left="709"/>
        <w:contextualSpacing/>
        <w:jc w:val="center"/>
        <w:rPr>
          <w:rFonts w:eastAsia="Times New Roman" w:cs="Times New Roman"/>
          <w:color w:val="auto"/>
          <w:position w:val="-28"/>
          <w:sz w:val="28"/>
          <w:szCs w:val="28"/>
          <w:lang w:val="ru-RU" w:eastAsia="ar-SA" w:bidi="ar-SA"/>
        </w:rPr>
      </w:pPr>
      <w:r w:rsidRPr="00F05C83">
        <w:rPr>
          <w:rFonts w:eastAsia="Times New Roman" w:cs="Times New Roman"/>
          <w:color w:val="auto"/>
          <w:position w:val="-28"/>
          <w:sz w:val="28"/>
          <w:szCs w:val="28"/>
          <w:lang w:val="kk-KZ" w:eastAsia="ar-SA" w:bidi="ar-SA"/>
        </w:rPr>
        <w:object w:dxaOrig="2400" w:dyaOrig="705">
          <v:shape id="_x0000_i1045" type="#_x0000_t75" style="width:119.25pt;height:36pt" o:ole="">
            <v:imagedata r:id="rId97" o:title=""/>
          </v:shape>
          <o:OLEObject Type="Embed" ProgID="Equation.3" ShapeID="_x0000_i1045" DrawAspect="Content" ObjectID="_1732348223" r:id="rId98"/>
        </w:object>
      </w:r>
    </w:p>
    <w:p w:rsidR="00F74556" w:rsidRPr="00F05C83" w:rsidRDefault="00F74556" w:rsidP="00F05C83">
      <w:pPr>
        <w:widowControl/>
        <w:ind w:left="709"/>
        <w:contextualSpacing/>
        <w:jc w:val="center"/>
        <w:rPr>
          <w:rFonts w:eastAsia="Times New Roman" w:cs="Times New Roman"/>
          <w:color w:val="auto"/>
          <w:sz w:val="28"/>
          <w:szCs w:val="28"/>
          <w:lang w:val="ru-RU" w:eastAsia="ar-SA" w:bidi="ar-SA"/>
        </w:rPr>
      </w:pPr>
    </w:p>
    <w:p w:rsidR="00F74556" w:rsidRPr="00F05C83" w:rsidRDefault="00F74556" w:rsidP="00F05C83">
      <w:pPr>
        <w:widowControl/>
        <w:ind w:left="709"/>
        <w:contextualSpacing/>
        <w:jc w:val="both"/>
        <w:rPr>
          <w:rFonts w:eastAsia="Times New Roman" w:cs="Times New Roman"/>
          <w:color w:val="auto"/>
          <w:sz w:val="28"/>
          <w:szCs w:val="28"/>
          <w:lang w:val="ru-RU" w:eastAsia="ar-SA" w:bidi="ar-SA"/>
        </w:rPr>
      </w:pPr>
      <w:r w:rsidRPr="00F05C83">
        <w:rPr>
          <w:rFonts w:eastAsia="Times New Roman" w:cs="Times New Roman"/>
          <w:color w:val="auto"/>
          <w:sz w:val="28"/>
          <w:szCs w:val="28"/>
          <w:lang w:val="kk-KZ" w:eastAsia="ar-SA" w:bidi="ar-SA"/>
        </w:rPr>
        <w:t>Анкердің ұзындығы анықталады [</w:t>
      </w:r>
      <w:r w:rsidR="00D827A0" w:rsidRPr="00D827A0">
        <w:rPr>
          <w:sz w:val="28"/>
          <w:szCs w:val="28"/>
          <w:lang w:val="kk-KZ"/>
        </w:rPr>
        <w:t>39</w:t>
      </w:r>
      <w:r w:rsidR="00D827A0">
        <w:rPr>
          <w:sz w:val="28"/>
          <w:szCs w:val="28"/>
          <w:lang w:val="kk-KZ"/>
        </w:rPr>
        <w:t>, с. 268-280</w:t>
      </w:r>
      <w:r w:rsidRPr="00F05C83">
        <w:rPr>
          <w:rFonts w:eastAsia="Times New Roman" w:cs="Times New Roman"/>
          <w:color w:val="auto"/>
          <w:sz w:val="28"/>
          <w:szCs w:val="28"/>
          <w:lang w:val="kk-KZ" w:eastAsia="ar-SA" w:bidi="ar-SA"/>
        </w:rPr>
        <w:t>]:</w:t>
      </w:r>
    </w:p>
    <w:p w:rsidR="00F74556" w:rsidRPr="00F05C83" w:rsidRDefault="00F74556" w:rsidP="00F05C83">
      <w:pPr>
        <w:tabs>
          <w:tab w:val="left" w:pos="2694"/>
        </w:tabs>
        <w:ind w:firstLine="709"/>
        <w:jc w:val="right"/>
        <w:rPr>
          <w:rFonts w:cs="Times New Roman"/>
          <w:iCs/>
          <w:sz w:val="28"/>
          <w:szCs w:val="28"/>
          <w:lang w:val="kk-KZ"/>
        </w:rPr>
      </w:pPr>
      <w:r w:rsidRPr="00F05C83">
        <w:rPr>
          <w:position w:val="-12"/>
          <w:sz w:val="28"/>
          <w:szCs w:val="28"/>
        </w:rPr>
        <w:object w:dxaOrig="1660" w:dyaOrig="360">
          <v:shape id="_x0000_i1046" type="#_x0000_t75" style="width:96.75pt;height:24.75pt" o:ole="">
            <v:imagedata r:id="rId99" o:title=""/>
          </v:shape>
          <o:OLEObject Type="Embed" ProgID="Equation.3" ShapeID="_x0000_i1046" DrawAspect="Content" ObjectID="_1732348224" r:id="rId100"/>
        </w:object>
      </w:r>
      <w:r w:rsidRPr="00F05C83">
        <w:rPr>
          <w:position w:val="-28"/>
          <w:sz w:val="28"/>
          <w:szCs w:val="28"/>
          <w:lang w:val="ru-RU"/>
        </w:rPr>
        <w:t xml:space="preserve">                                          </w:t>
      </w:r>
      <w:r w:rsidRPr="00F05C83">
        <w:rPr>
          <w:rFonts w:cs="Times New Roman"/>
          <w:iCs/>
          <w:sz w:val="28"/>
          <w:szCs w:val="28"/>
          <w:lang w:val="kk-KZ"/>
        </w:rPr>
        <w:t>(3.8)</w:t>
      </w:r>
    </w:p>
    <w:p w:rsidR="00F74556" w:rsidRPr="00F05C83" w:rsidRDefault="00F74556" w:rsidP="00F05C83">
      <w:pPr>
        <w:tabs>
          <w:tab w:val="left" w:pos="5760"/>
        </w:tabs>
        <w:ind w:firstLine="709"/>
        <w:jc w:val="both"/>
        <w:rPr>
          <w:rFonts w:cs="Times New Roman"/>
          <w:sz w:val="28"/>
          <w:szCs w:val="28"/>
          <w:lang w:val="kk-KZ"/>
        </w:rPr>
      </w:pPr>
    </w:p>
    <w:p w:rsidR="00F74556" w:rsidRPr="00F05C83" w:rsidRDefault="00F74556" w:rsidP="00F05C83">
      <w:pPr>
        <w:widowControl/>
        <w:ind w:left="709" w:hanging="709"/>
        <w:contextualSpacing/>
        <w:jc w:val="both"/>
        <w:rPr>
          <w:rFonts w:cs="Times New Roman"/>
          <w:sz w:val="28"/>
          <w:szCs w:val="28"/>
          <w:lang w:val="kk-KZ"/>
        </w:rPr>
      </w:pPr>
      <w:r w:rsidRPr="00F05C83">
        <w:rPr>
          <w:rFonts w:cs="Times New Roman"/>
          <w:sz w:val="28"/>
          <w:szCs w:val="28"/>
          <w:lang w:val="kk-KZ"/>
        </w:rPr>
        <w:t>мұнда</w:t>
      </w:r>
      <w:r w:rsidR="006832FF" w:rsidRPr="00F05C83">
        <w:rPr>
          <w:rFonts w:cs="Times New Roman"/>
          <w:sz w:val="28"/>
          <w:szCs w:val="28"/>
          <w:lang w:val="kk-KZ"/>
        </w:rPr>
        <w:t xml:space="preserve"> </w:t>
      </w:r>
      <w:r w:rsidRPr="00F05C83">
        <w:rPr>
          <w:rFonts w:cs="Times New Roman"/>
          <w:sz w:val="28"/>
          <w:szCs w:val="28"/>
          <w:lang w:val="kk-KZ"/>
        </w:rPr>
        <w:t>ℓ</w:t>
      </w:r>
      <w:r w:rsidRPr="00F05C83">
        <w:rPr>
          <w:rFonts w:cs="Times New Roman"/>
          <w:sz w:val="28"/>
          <w:szCs w:val="28"/>
          <w:vertAlign w:val="subscript"/>
          <w:lang w:val="kk-KZ"/>
        </w:rPr>
        <w:t>в</w:t>
      </w:r>
      <w:r w:rsidR="00855B4D">
        <w:rPr>
          <w:rFonts w:cs="Times New Roman"/>
          <w:sz w:val="28"/>
          <w:szCs w:val="28"/>
          <w:vertAlign w:val="subscript"/>
          <w:lang w:val="kk-KZ"/>
        </w:rPr>
        <w:t xml:space="preserve"> </w:t>
      </w:r>
      <w:r w:rsidRPr="00F05C83">
        <w:rPr>
          <w:rFonts w:cs="Times New Roman"/>
          <w:sz w:val="28"/>
          <w:szCs w:val="28"/>
          <w:lang w:val="kk-KZ"/>
        </w:rPr>
        <w:t>-</w:t>
      </w:r>
      <w:r w:rsidR="00855B4D">
        <w:rPr>
          <w:rFonts w:cs="Times New Roman"/>
          <w:sz w:val="28"/>
          <w:szCs w:val="28"/>
          <w:lang w:val="kk-KZ"/>
        </w:rPr>
        <w:t xml:space="preserve"> </w:t>
      </w:r>
      <w:r w:rsidRPr="00F05C83">
        <w:rPr>
          <w:rFonts w:cs="Times New Roman"/>
          <w:sz w:val="28"/>
          <w:szCs w:val="28"/>
          <w:lang w:val="kk-KZ"/>
        </w:rPr>
        <w:t>күмбез жыныстарының ықтимал құлау тереңдігі, м;</w:t>
      </w:r>
    </w:p>
    <w:p w:rsidR="00F74556" w:rsidRPr="00F05C83" w:rsidRDefault="00F74556" w:rsidP="00855B4D">
      <w:pPr>
        <w:widowControl/>
        <w:ind w:firstLine="851"/>
        <w:contextualSpacing/>
        <w:jc w:val="both"/>
        <w:rPr>
          <w:rFonts w:cs="Times New Roman"/>
          <w:sz w:val="28"/>
          <w:szCs w:val="28"/>
          <w:lang w:val="kk-KZ"/>
        </w:rPr>
      </w:pPr>
      <w:r w:rsidRPr="00F05C83">
        <w:rPr>
          <w:rFonts w:cs="Times New Roman"/>
          <w:sz w:val="28"/>
          <w:szCs w:val="28"/>
          <w:lang w:val="kk-KZ"/>
        </w:rPr>
        <w:t>ℓз</w:t>
      </w:r>
      <w:r w:rsidR="00855B4D">
        <w:rPr>
          <w:rFonts w:cs="Times New Roman"/>
          <w:sz w:val="28"/>
          <w:szCs w:val="28"/>
          <w:lang w:val="kk-KZ"/>
        </w:rPr>
        <w:t xml:space="preserve"> </w:t>
      </w:r>
      <w:r w:rsidRPr="00F05C83">
        <w:rPr>
          <w:rFonts w:cs="Times New Roman"/>
          <w:sz w:val="28"/>
          <w:szCs w:val="28"/>
          <w:lang w:val="kk-KZ"/>
        </w:rPr>
        <w:t>-</w:t>
      </w:r>
      <w:r w:rsidR="00855B4D">
        <w:rPr>
          <w:rFonts w:cs="Times New Roman"/>
          <w:sz w:val="28"/>
          <w:szCs w:val="28"/>
          <w:lang w:val="kk-KZ"/>
        </w:rPr>
        <w:t xml:space="preserve"> </w:t>
      </w:r>
      <w:r w:rsidRPr="00F05C83">
        <w:rPr>
          <w:rFonts w:cs="Times New Roman"/>
          <w:sz w:val="28"/>
          <w:szCs w:val="28"/>
          <w:lang w:val="kk-KZ"/>
        </w:rPr>
        <w:t>жыныстар жиымының тұрақты аймағына ену шамасы, 0,3-0,5 м</w:t>
      </w:r>
      <w:r w:rsidR="00855B4D">
        <w:rPr>
          <w:rFonts w:cs="Times New Roman"/>
          <w:sz w:val="28"/>
          <w:szCs w:val="28"/>
          <w:lang w:val="kk-KZ"/>
        </w:rPr>
        <w:t xml:space="preserve"> </w:t>
      </w:r>
      <w:r w:rsidRPr="00F05C83">
        <w:rPr>
          <w:rFonts w:cs="Times New Roman"/>
          <w:sz w:val="28"/>
          <w:szCs w:val="28"/>
          <w:lang w:val="kk-KZ"/>
        </w:rPr>
        <w:t>құрайды;</w:t>
      </w:r>
    </w:p>
    <w:p w:rsidR="00F74556" w:rsidRPr="00F05C83" w:rsidRDefault="00F74556" w:rsidP="00855B4D">
      <w:pPr>
        <w:widowControl/>
        <w:ind w:firstLine="851"/>
        <w:contextualSpacing/>
        <w:jc w:val="both"/>
        <w:rPr>
          <w:rFonts w:cs="Times New Roman"/>
          <w:sz w:val="28"/>
          <w:szCs w:val="28"/>
          <w:lang w:val="kk-KZ"/>
        </w:rPr>
      </w:pPr>
      <w:r w:rsidRPr="00F05C83">
        <w:rPr>
          <w:rFonts w:cs="Times New Roman"/>
          <w:sz w:val="28"/>
          <w:szCs w:val="28"/>
          <w:lang w:val="kk-KZ"/>
        </w:rPr>
        <w:t>ℓ</w:t>
      </w:r>
      <w:r w:rsidRPr="00F05C83">
        <w:rPr>
          <w:rFonts w:cs="Times New Roman"/>
          <w:i/>
          <w:sz w:val="28"/>
          <w:szCs w:val="28"/>
          <w:vertAlign w:val="subscript"/>
          <w:lang w:val="kk-KZ"/>
        </w:rPr>
        <w:t>п</w:t>
      </w:r>
      <w:r w:rsidR="00855B4D">
        <w:rPr>
          <w:rFonts w:cs="Times New Roman"/>
          <w:sz w:val="28"/>
          <w:szCs w:val="28"/>
          <w:lang w:val="kk-KZ"/>
        </w:rPr>
        <w:t xml:space="preserve"> - </w:t>
      </w:r>
      <w:r w:rsidRPr="00F05C83">
        <w:rPr>
          <w:rFonts w:cs="Times New Roman"/>
          <w:sz w:val="28"/>
          <w:szCs w:val="28"/>
          <w:lang w:val="kk-KZ"/>
        </w:rPr>
        <w:t>тірек элементтерінің құрылымы мен қалыңдығына (0,1-0,2</w:t>
      </w:r>
      <w:r w:rsidR="00551D14">
        <w:rPr>
          <w:rFonts w:cs="Times New Roman"/>
          <w:sz w:val="28"/>
          <w:szCs w:val="28"/>
          <w:lang w:val="kk-KZ"/>
        </w:rPr>
        <w:t xml:space="preserve"> </w:t>
      </w:r>
      <w:r w:rsidRPr="00F05C83">
        <w:rPr>
          <w:rFonts w:cs="Times New Roman"/>
          <w:sz w:val="28"/>
          <w:szCs w:val="28"/>
          <w:lang w:val="kk-KZ"/>
        </w:rPr>
        <w:t>м)</w:t>
      </w:r>
      <w:r w:rsidR="00855B4D">
        <w:rPr>
          <w:rFonts w:cs="Times New Roman"/>
          <w:sz w:val="28"/>
          <w:szCs w:val="28"/>
          <w:lang w:val="kk-KZ"/>
        </w:rPr>
        <w:t xml:space="preserve"> </w:t>
      </w:r>
      <w:r w:rsidRPr="00F05C83">
        <w:rPr>
          <w:rFonts w:cs="Times New Roman"/>
          <w:sz w:val="28"/>
          <w:szCs w:val="28"/>
          <w:lang w:val="kk-KZ"/>
        </w:rPr>
        <w:t>байланысты анкердің шұңқырдан шығатын бөлігінің ұзындығы.</w:t>
      </w:r>
    </w:p>
    <w:p w:rsidR="00F74556" w:rsidRPr="00F05C83" w:rsidRDefault="00F74556" w:rsidP="00855B4D">
      <w:pPr>
        <w:ind w:firstLine="709"/>
        <w:jc w:val="both"/>
        <w:rPr>
          <w:sz w:val="28"/>
          <w:szCs w:val="28"/>
          <w:lang w:val="kk-KZ"/>
        </w:rPr>
      </w:pPr>
      <w:r w:rsidRPr="00F05C83">
        <w:rPr>
          <w:sz w:val="28"/>
          <w:szCs w:val="28"/>
          <w:lang w:val="kk-KZ"/>
        </w:rPr>
        <w:t>Есептеу кезінде хп анкерінің теспеден шығатын бөлігінің ұзындығының мәнін 0,1</w:t>
      </w:r>
      <w:r w:rsidR="00855B4D">
        <w:rPr>
          <w:sz w:val="28"/>
          <w:szCs w:val="28"/>
          <w:lang w:val="kk-KZ"/>
        </w:rPr>
        <w:t xml:space="preserve"> </w:t>
      </w:r>
      <w:r w:rsidRPr="00F05C83">
        <w:rPr>
          <w:sz w:val="28"/>
          <w:szCs w:val="28"/>
          <w:lang w:val="kk-KZ"/>
        </w:rPr>
        <w:t xml:space="preserve">м тең деп қабылдау; </w:t>
      </w:r>
      <w:r w:rsidRPr="00855B4D">
        <w:rPr>
          <w:rFonts w:cs="Times New Roman"/>
          <w:sz w:val="28"/>
          <w:szCs w:val="28"/>
          <w:lang w:val="kk-KZ"/>
        </w:rPr>
        <w:t>ℓ</w:t>
      </w:r>
      <w:r w:rsidRPr="00855B4D">
        <w:rPr>
          <w:rFonts w:cs="Times New Roman"/>
          <w:sz w:val="28"/>
          <w:szCs w:val="28"/>
          <w:vertAlign w:val="subscript"/>
          <w:lang w:val="kk-KZ"/>
        </w:rPr>
        <w:t>з</w:t>
      </w:r>
      <w:r w:rsidRPr="00F05C83">
        <w:rPr>
          <w:sz w:val="28"/>
          <w:szCs w:val="28"/>
          <w:lang w:val="kk-KZ"/>
        </w:rPr>
        <w:t>=0,3-0,5 м жыныстар жиымының тұрақты аймағына тереңдеу шамасы.</w:t>
      </w:r>
    </w:p>
    <w:p w:rsidR="00F74556" w:rsidRPr="00F05C83" w:rsidRDefault="00F74556" w:rsidP="00F05C83">
      <w:pPr>
        <w:widowControl/>
        <w:ind w:left="709"/>
        <w:contextualSpacing/>
        <w:jc w:val="both"/>
        <w:rPr>
          <w:rFonts w:eastAsia="Times New Roman" w:cs="Times New Roman"/>
          <w:color w:val="auto"/>
          <w:sz w:val="28"/>
          <w:szCs w:val="28"/>
          <w:lang w:val="kk-KZ" w:eastAsia="ar-SA" w:bidi="ar-SA"/>
        </w:rPr>
      </w:pPr>
    </w:p>
    <w:p w:rsidR="00F74556" w:rsidRPr="00F05C83" w:rsidRDefault="00F74556" w:rsidP="00F05C83">
      <w:pPr>
        <w:widowControl/>
        <w:ind w:left="709"/>
        <w:contextualSpacing/>
        <w:jc w:val="center"/>
        <w:rPr>
          <w:rFonts w:eastAsia="Times New Roman" w:cs="Times New Roman"/>
          <w:iCs/>
          <w:color w:val="auto"/>
          <w:sz w:val="28"/>
          <w:szCs w:val="28"/>
          <w:lang w:val="ru-RU" w:eastAsia="ar-SA" w:bidi="ar-SA"/>
        </w:rPr>
      </w:pPr>
      <w:r w:rsidRPr="00F05C83">
        <w:rPr>
          <w:rFonts w:eastAsia="Times New Roman" w:cs="Times New Roman"/>
          <w:iCs/>
          <w:color w:val="auto"/>
          <w:position w:val="-14"/>
          <w:sz w:val="28"/>
          <w:szCs w:val="28"/>
          <w:lang w:val="kk-KZ" w:eastAsia="ar-SA"/>
        </w:rPr>
        <w:object w:dxaOrig="2680" w:dyaOrig="380">
          <v:shape id="_x0000_i1047" type="#_x0000_t75" style="width:140.25pt;height:21pt" o:ole="">
            <v:imagedata r:id="rId101" o:title=""/>
          </v:shape>
          <o:OLEObject Type="Embed" ProgID="Equation.3" ShapeID="_x0000_i1047" DrawAspect="Content" ObjectID="_1732348225" r:id="rId102"/>
        </w:object>
      </w:r>
    </w:p>
    <w:p w:rsidR="00F74556" w:rsidRPr="00F05C83" w:rsidRDefault="00F74556" w:rsidP="00855B4D">
      <w:pPr>
        <w:tabs>
          <w:tab w:val="left" w:pos="5760"/>
        </w:tabs>
        <w:jc w:val="both"/>
        <w:rPr>
          <w:rFonts w:eastAsia="Times New Roman" w:cs="Times New Roman"/>
          <w:iCs/>
          <w:color w:val="auto"/>
          <w:sz w:val="28"/>
          <w:szCs w:val="28"/>
          <w:lang w:val="kk-KZ" w:eastAsia="ar-SA" w:bidi="ar-SA"/>
        </w:rPr>
      </w:pPr>
      <w:r w:rsidRPr="00F05C83">
        <w:rPr>
          <w:rFonts w:eastAsia="Times New Roman" w:cs="Times New Roman"/>
          <w:iCs/>
          <w:color w:val="auto"/>
          <w:sz w:val="28"/>
          <w:szCs w:val="28"/>
          <w:lang w:val="kk-KZ" w:eastAsia="ar-SA" w:bidi="ar-SA"/>
        </w:rPr>
        <w:t>мәні 2,4 м-ден аз болғандықтан, анкердің ұзындығы 2,4 м-ге тең болады.</w:t>
      </w:r>
    </w:p>
    <w:p w:rsidR="00F74556" w:rsidRPr="00F05C83" w:rsidRDefault="00F74556" w:rsidP="00F05C83">
      <w:pPr>
        <w:tabs>
          <w:tab w:val="left" w:pos="5760"/>
        </w:tabs>
        <w:ind w:firstLine="709"/>
        <w:jc w:val="both"/>
        <w:rPr>
          <w:rFonts w:eastAsia="Times New Roman" w:cs="Times New Roman"/>
          <w:iCs/>
          <w:color w:val="auto"/>
          <w:sz w:val="28"/>
          <w:szCs w:val="28"/>
          <w:lang w:val="kk-KZ" w:eastAsia="ar-SA" w:bidi="ar-SA"/>
        </w:rPr>
      </w:pPr>
      <w:r w:rsidRPr="00F05C83">
        <w:rPr>
          <w:rFonts w:eastAsia="Times New Roman" w:cs="Times New Roman"/>
          <w:iCs/>
          <w:color w:val="auto"/>
          <w:sz w:val="28"/>
          <w:szCs w:val="28"/>
          <w:lang w:val="kk-KZ" w:eastAsia="ar-SA" w:bidi="ar-SA"/>
        </w:rPr>
        <w:t xml:space="preserve">Шатырдағы анкерді орнату тығыздығы мәні бойынша анықталады </w:t>
      </w:r>
      <w:r w:rsidRPr="00F05C83">
        <w:rPr>
          <w:rFonts w:cs="Times New Roman"/>
          <w:i/>
          <w:iCs/>
          <w:sz w:val="28"/>
          <w:szCs w:val="28"/>
          <w:lang w:val="kk-KZ"/>
        </w:rPr>
        <w:t>ℓ</w:t>
      </w:r>
      <w:r w:rsidRPr="00F05C83">
        <w:rPr>
          <w:rFonts w:cs="Times New Roman"/>
          <w:i/>
          <w:iCs/>
          <w:sz w:val="28"/>
          <w:szCs w:val="28"/>
          <w:vertAlign w:val="subscript"/>
          <w:lang w:val="kk-KZ"/>
        </w:rPr>
        <w:t>в</w:t>
      </w:r>
      <w:r w:rsidRPr="00F05C83">
        <w:rPr>
          <w:rFonts w:eastAsia="Times New Roman" w:cs="Times New Roman"/>
          <w:iCs/>
          <w:color w:val="auto"/>
          <w:sz w:val="28"/>
          <w:szCs w:val="28"/>
          <w:lang w:val="kk-KZ" w:eastAsia="ar-SA" w:bidi="ar-SA"/>
        </w:rPr>
        <w:t>:</w:t>
      </w:r>
    </w:p>
    <w:p w:rsidR="00F74556" w:rsidRPr="00F05C83" w:rsidRDefault="00F74556" w:rsidP="00F05C83">
      <w:pPr>
        <w:tabs>
          <w:tab w:val="left" w:pos="5760"/>
        </w:tabs>
        <w:ind w:firstLine="709"/>
        <w:jc w:val="both"/>
        <w:rPr>
          <w:sz w:val="28"/>
          <w:szCs w:val="28"/>
          <w:lang w:val="kk-KZ"/>
        </w:rPr>
      </w:pPr>
    </w:p>
    <w:p w:rsidR="00F74556" w:rsidRPr="00F05C83" w:rsidRDefault="00F74556" w:rsidP="00F05C83">
      <w:pPr>
        <w:widowControl/>
        <w:ind w:left="2125" w:firstLine="707"/>
        <w:contextualSpacing/>
        <w:jc w:val="right"/>
        <w:rPr>
          <w:rFonts w:eastAsia="Times New Roman" w:cs="Times New Roman"/>
          <w:color w:val="auto"/>
          <w:sz w:val="28"/>
          <w:szCs w:val="28"/>
          <w:lang w:eastAsia="ar-SA" w:bidi="ar-SA"/>
        </w:rPr>
      </w:pPr>
      <m:oMath>
        <m:r>
          <w:rPr>
            <w:rFonts w:ascii="Cambria Math" w:eastAsia="Times New Roman" w:hAnsi="Cambria Math" w:cs="Times New Roman"/>
            <w:color w:val="auto"/>
            <w:sz w:val="32"/>
            <w:szCs w:val="32"/>
            <w:lang w:val="kk-KZ" w:eastAsia="ar-SA" w:bidi="ar-SA"/>
          </w:rPr>
          <m:t xml:space="preserve"> </m:t>
        </m:r>
      </m:oMath>
      <w:r w:rsidRPr="00F05C83">
        <w:rPr>
          <w:rFonts w:eastAsia="Times New Roman" w:cs="Times New Roman"/>
          <w:iCs/>
          <w:color w:val="auto"/>
          <w:position w:val="-30"/>
          <w:sz w:val="28"/>
          <w:szCs w:val="28"/>
          <w:lang w:val="kk-KZ" w:eastAsia="ar-SA"/>
        </w:rPr>
        <w:object w:dxaOrig="3580" w:dyaOrig="700">
          <v:shape id="_x0000_i1048" type="#_x0000_t75" style="width:187.5pt;height:38.25pt" o:ole="">
            <v:imagedata r:id="rId103" o:title=""/>
          </v:shape>
          <o:OLEObject Type="Embed" ProgID="Equation.3" ShapeID="_x0000_i1048" DrawAspect="Content" ObjectID="_1732348226" r:id="rId104"/>
        </w:object>
      </w:r>
      <w:r w:rsidRPr="00F05C83">
        <w:rPr>
          <w:rFonts w:eastAsia="Times New Roman" w:cs="Times New Roman"/>
          <w:iCs/>
          <w:color w:val="auto"/>
          <w:sz w:val="28"/>
          <w:szCs w:val="28"/>
          <w:lang w:eastAsia="ar-SA" w:bidi="ar-SA"/>
        </w:rPr>
        <w:t xml:space="preserve">                                 </w:t>
      </w:r>
      <w:r w:rsidRPr="00F05C83">
        <w:rPr>
          <w:rFonts w:eastAsia="Times New Roman" w:cs="Times New Roman"/>
          <w:color w:val="auto"/>
          <w:sz w:val="36"/>
          <w:szCs w:val="36"/>
          <w:lang w:val="kk-KZ" w:eastAsia="ar-SA" w:bidi="ar-SA"/>
        </w:rPr>
        <w:t xml:space="preserve"> </w:t>
      </w:r>
      <w:r w:rsidRPr="00F05C83">
        <w:rPr>
          <w:rFonts w:eastAsia="Times New Roman" w:cs="Times New Roman"/>
          <w:color w:val="auto"/>
          <w:sz w:val="28"/>
          <w:szCs w:val="28"/>
          <w:lang w:val="kk-KZ" w:eastAsia="ar-SA" w:bidi="ar-SA"/>
        </w:rPr>
        <w:t>(3.9)</w:t>
      </w:r>
    </w:p>
    <w:p w:rsidR="00F74556" w:rsidRPr="00F05C83" w:rsidRDefault="00F74556" w:rsidP="00F05C83">
      <w:pPr>
        <w:widowControl/>
        <w:ind w:left="2125" w:firstLine="707"/>
        <w:contextualSpacing/>
        <w:jc w:val="right"/>
        <w:rPr>
          <w:rFonts w:eastAsia="Times New Roman" w:cs="Times New Roman"/>
          <w:color w:val="auto"/>
          <w:sz w:val="28"/>
          <w:szCs w:val="28"/>
          <w:lang w:eastAsia="ar-SA" w:bidi="ar-SA"/>
        </w:rPr>
      </w:pPr>
    </w:p>
    <w:p w:rsidR="00F74556" w:rsidRPr="00F05C83" w:rsidRDefault="00F74556" w:rsidP="00F05C83">
      <w:pPr>
        <w:tabs>
          <w:tab w:val="left" w:pos="5760"/>
        </w:tabs>
        <w:jc w:val="center"/>
        <w:rPr>
          <w:iCs/>
          <w:sz w:val="28"/>
          <w:szCs w:val="28"/>
          <w:lang w:bidi="ar-SA"/>
        </w:rPr>
      </w:pPr>
      <w:r w:rsidRPr="00F05C83">
        <w:rPr>
          <w:iCs/>
          <w:position w:val="-24"/>
          <w:sz w:val="28"/>
          <w:szCs w:val="28"/>
        </w:rPr>
        <w:object w:dxaOrig="3260" w:dyaOrig="620">
          <v:shape id="_x0000_i1049" type="#_x0000_t75" style="width:170.25pt;height:33.75pt" o:ole="">
            <v:imagedata r:id="rId105" o:title=""/>
          </v:shape>
          <o:OLEObject Type="Embed" ProgID="Equation.3" ShapeID="_x0000_i1049" DrawAspect="Content" ObjectID="_1732348227" r:id="rId106"/>
        </w:object>
      </w:r>
    </w:p>
    <w:p w:rsidR="00F74556" w:rsidRPr="00F05C83" w:rsidRDefault="00F74556" w:rsidP="00F05C83">
      <w:pPr>
        <w:tabs>
          <w:tab w:val="left" w:pos="5760"/>
        </w:tabs>
        <w:jc w:val="center"/>
        <w:rPr>
          <w:sz w:val="28"/>
          <w:szCs w:val="28"/>
        </w:rPr>
      </w:pPr>
    </w:p>
    <w:p w:rsidR="00F74556" w:rsidRPr="00F05C83" w:rsidRDefault="00F74556" w:rsidP="00F05C83">
      <w:pPr>
        <w:tabs>
          <w:tab w:val="left" w:pos="5760"/>
        </w:tabs>
        <w:jc w:val="center"/>
        <w:rPr>
          <w:sz w:val="28"/>
          <w:szCs w:val="28"/>
        </w:rPr>
      </w:pPr>
      <w:r w:rsidRPr="00F05C83">
        <w:rPr>
          <w:iCs/>
          <w:position w:val="-14"/>
          <w:sz w:val="28"/>
          <w:szCs w:val="28"/>
        </w:rPr>
        <w:object w:dxaOrig="1900" w:dyaOrig="400">
          <v:shape id="_x0000_i1050" type="#_x0000_t75" style="width:100.5pt;height:21pt" o:ole="">
            <v:imagedata r:id="rId107" o:title=""/>
          </v:shape>
          <o:OLEObject Type="Embed" ProgID="Equation.3" ShapeID="_x0000_i1050" DrawAspect="Content" ObjectID="_1732348228" r:id="rId108"/>
        </w:object>
      </w:r>
    </w:p>
    <w:p w:rsidR="00F74556" w:rsidRPr="00F05C83" w:rsidRDefault="00F74556" w:rsidP="00F05C83">
      <w:pPr>
        <w:tabs>
          <w:tab w:val="left" w:pos="5760"/>
        </w:tabs>
        <w:jc w:val="center"/>
        <w:rPr>
          <w:sz w:val="28"/>
          <w:szCs w:val="28"/>
        </w:rPr>
      </w:pPr>
    </w:p>
    <w:p w:rsidR="00F74556" w:rsidRPr="00F05C83" w:rsidRDefault="006832FF" w:rsidP="00855B4D">
      <w:pPr>
        <w:jc w:val="both"/>
        <w:rPr>
          <w:sz w:val="28"/>
          <w:szCs w:val="28"/>
        </w:rPr>
      </w:pPr>
      <w:r w:rsidRPr="00F05C83">
        <w:rPr>
          <w:sz w:val="28"/>
          <w:szCs w:val="28"/>
          <w:lang w:val="ru-RU"/>
        </w:rPr>
        <w:t>мұнда</w:t>
      </w:r>
      <w:r w:rsidRPr="00F05C83">
        <w:rPr>
          <w:sz w:val="28"/>
          <w:szCs w:val="28"/>
        </w:rPr>
        <w:t xml:space="preserve"> </w:t>
      </w:r>
      <w:r w:rsidR="00F74556" w:rsidRPr="00F05C83">
        <w:rPr>
          <w:sz w:val="28"/>
          <w:szCs w:val="28"/>
          <w:lang w:val="ru-RU"/>
        </w:rPr>
        <w:t>у</w:t>
      </w:r>
      <w:r w:rsidR="00F74556" w:rsidRPr="00F05C83">
        <w:rPr>
          <w:sz w:val="28"/>
          <w:szCs w:val="28"/>
          <w:vertAlign w:val="subscript"/>
          <w:lang w:val="ru-RU"/>
        </w:rPr>
        <w:t>к</w:t>
      </w:r>
      <w:r w:rsidR="00855B4D" w:rsidRPr="00855B4D">
        <w:rPr>
          <w:sz w:val="28"/>
          <w:szCs w:val="28"/>
          <w:vertAlign w:val="subscript"/>
        </w:rPr>
        <w:t xml:space="preserve"> </w:t>
      </w:r>
      <w:r w:rsidR="00F74556" w:rsidRPr="00F05C83">
        <w:rPr>
          <w:sz w:val="28"/>
          <w:szCs w:val="28"/>
        </w:rPr>
        <w:t>-</w:t>
      </w:r>
      <w:r w:rsidR="00855B4D">
        <w:rPr>
          <w:sz w:val="28"/>
          <w:szCs w:val="28"/>
          <w:lang w:val="kk-KZ"/>
        </w:rPr>
        <w:t xml:space="preserve"> </w:t>
      </w:r>
      <w:r w:rsidR="00F74556" w:rsidRPr="00F05C83">
        <w:rPr>
          <w:sz w:val="28"/>
          <w:szCs w:val="28"/>
          <w:lang w:val="ru-RU"/>
        </w:rPr>
        <w:t>жыныстардың</w:t>
      </w:r>
      <w:r w:rsidR="00F74556" w:rsidRPr="00F05C83">
        <w:rPr>
          <w:sz w:val="28"/>
          <w:szCs w:val="28"/>
        </w:rPr>
        <w:t xml:space="preserve"> </w:t>
      </w:r>
      <w:r w:rsidR="00F74556" w:rsidRPr="00F05C83">
        <w:rPr>
          <w:sz w:val="28"/>
          <w:szCs w:val="28"/>
          <w:lang w:val="ru-RU"/>
        </w:rPr>
        <w:t>құлау</w:t>
      </w:r>
      <w:r w:rsidR="00F74556" w:rsidRPr="00F05C83">
        <w:rPr>
          <w:sz w:val="28"/>
          <w:szCs w:val="28"/>
        </w:rPr>
        <w:t xml:space="preserve"> </w:t>
      </w:r>
      <w:r w:rsidR="00F74556" w:rsidRPr="00F05C83">
        <w:rPr>
          <w:sz w:val="28"/>
          <w:szCs w:val="28"/>
          <w:lang w:val="ru-RU"/>
        </w:rPr>
        <w:t>аймағы</w:t>
      </w:r>
      <w:r w:rsidR="00F74556" w:rsidRPr="00F05C83">
        <w:rPr>
          <w:sz w:val="28"/>
          <w:szCs w:val="28"/>
        </w:rPr>
        <w:t xml:space="preserve"> </w:t>
      </w:r>
      <w:r w:rsidR="00F74556" w:rsidRPr="00F05C83">
        <w:rPr>
          <w:sz w:val="28"/>
          <w:szCs w:val="28"/>
          <w:lang w:val="ru-RU"/>
        </w:rPr>
        <w:t>шегіндегі</w:t>
      </w:r>
      <w:r w:rsidR="00F74556" w:rsidRPr="00F05C83">
        <w:rPr>
          <w:sz w:val="28"/>
          <w:szCs w:val="28"/>
        </w:rPr>
        <w:t xml:space="preserve"> </w:t>
      </w:r>
      <w:r w:rsidR="00F74556" w:rsidRPr="00F05C83">
        <w:rPr>
          <w:sz w:val="28"/>
          <w:szCs w:val="28"/>
          <w:lang w:val="ru-RU"/>
        </w:rPr>
        <w:t>орташа</w:t>
      </w:r>
      <w:r w:rsidR="00F74556" w:rsidRPr="00F05C83">
        <w:rPr>
          <w:sz w:val="28"/>
          <w:szCs w:val="28"/>
        </w:rPr>
        <w:t xml:space="preserve"> </w:t>
      </w:r>
      <w:r w:rsidR="00F74556" w:rsidRPr="00F05C83">
        <w:rPr>
          <w:sz w:val="28"/>
          <w:szCs w:val="28"/>
          <w:lang w:val="ru-RU"/>
        </w:rPr>
        <w:t>өлшемді</w:t>
      </w:r>
      <w:r w:rsidR="00F74556" w:rsidRPr="00F05C83">
        <w:rPr>
          <w:sz w:val="28"/>
          <w:szCs w:val="28"/>
        </w:rPr>
        <w:t xml:space="preserve"> </w:t>
      </w:r>
      <w:r w:rsidR="00F74556" w:rsidRPr="00F05C83">
        <w:rPr>
          <w:sz w:val="28"/>
          <w:szCs w:val="28"/>
          <w:lang w:val="ru-RU"/>
        </w:rPr>
        <w:t>салмақ</w:t>
      </w:r>
      <w:r w:rsidR="00F74556" w:rsidRPr="00F05C83">
        <w:rPr>
          <w:sz w:val="28"/>
          <w:szCs w:val="28"/>
        </w:rPr>
        <w:t>,</w:t>
      </w:r>
      <w:r w:rsidR="00855B4D">
        <w:rPr>
          <w:sz w:val="28"/>
          <w:szCs w:val="28"/>
          <w:lang w:val="kk-KZ"/>
        </w:rPr>
        <w:t xml:space="preserve"> </w:t>
      </w:r>
      <w:r w:rsidR="00F74556" w:rsidRPr="00F05C83">
        <w:rPr>
          <w:sz w:val="28"/>
          <w:szCs w:val="28"/>
          <w:lang w:val="ru-RU"/>
        </w:rPr>
        <w:t>кН</w:t>
      </w:r>
      <w:r w:rsidR="00F74556" w:rsidRPr="00F05C83">
        <w:rPr>
          <w:sz w:val="28"/>
          <w:szCs w:val="28"/>
        </w:rPr>
        <w:t>⁄</w:t>
      </w:r>
      <w:r w:rsidR="00F74556" w:rsidRPr="00F05C83">
        <w:rPr>
          <w:sz w:val="28"/>
          <w:szCs w:val="28"/>
          <w:lang w:val="ru-RU"/>
        </w:rPr>
        <w:t>м</w:t>
      </w:r>
      <w:r w:rsidR="00F74556" w:rsidRPr="00F05C83">
        <w:rPr>
          <w:sz w:val="28"/>
          <w:szCs w:val="28"/>
          <w:vertAlign w:val="superscript"/>
        </w:rPr>
        <w:t>3</w:t>
      </w:r>
      <w:r w:rsidR="00F74556" w:rsidRPr="00F05C83">
        <w:rPr>
          <w:sz w:val="28"/>
          <w:szCs w:val="28"/>
        </w:rPr>
        <w:t>;</w:t>
      </w:r>
    </w:p>
    <w:p w:rsidR="00F74556" w:rsidRPr="00F05C83" w:rsidRDefault="00F74556" w:rsidP="00855B4D">
      <w:pPr>
        <w:ind w:firstLine="896"/>
        <w:jc w:val="both"/>
        <w:rPr>
          <w:sz w:val="28"/>
          <w:szCs w:val="28"/>
        </w:rPr>
      </w:pPr>
      <w:r w:rsidRPr="00F05C83">
        <w:rPr>
          <w:i/>
          <w:sz w:val="28"/>
          <w:szCs w:val="28"/>
        </w:rPr>
        <w:t>n</w:t>
      </w:r>
      <w:r w:rsidRPr="00F05C83">
        <w:rPr>
          <w:sz w:val="28"/>
          <w:szCs w:val="28"/>
          <w:vertAlign w:val="subscript"/>
          <w:lang w:val="ru-RU"/>
        </w:rPr>
        <w:t>п</w:t>
      </w:r>
      <w:r w:rsidR="00855B4D" w:rsidRPr="00855B4D">
        <w:rPr>
          <w:sz w:val="28"/>
          <w:szCs w:val="28"/>
          <w:vertAlign w:val="subscript"/>
        </w:rPr>
        <w:t xml:space="preserve"> </w:t>
      </w:r>
      <w:r w:rsidRPr="00F05C83">
        <w:rPr>
          <w:sz w:val="28"/>
          <w:szCs w:val="28"/>
        </w:rPr>
        <w:t>-</w:t>
      </w:r>
      <w:r w:rsidR="00855B4D">
        <w:rPr>
          <w:sz w:val="28"/>
          <w:szCs w:val="28"/>
          <w:lang w:val="kk-KZ"/>
        </w:rPr>
        <w:t xml:space="preserve"> </w:t>
      </w:r>
      <w:r w:rsidRPr="00F05C83">
        <w:rPr>
          <w:sz w:val="28"/>
          <w:szCs w:val="28"/>
          <w:lang w:val="ru-RU"/>
        </w:rPr>
        <w:t>жүктеу</w:t>
      </w:r>
      <w:r w:rsidRPr="00F05C83">
        <w:rPr>
          <w:sz w:val="28"/>
          <w:szCs w:val="28"/>
        </w:rPr>
        <w:t xml:space="preserve"> </w:t>
      </w:r>
      <w:r w:rsidRPr="00F05C83">
        <w:rPr>
          <w:sz w:val="28"/>
          <w:szCs w:val="28"/>
          <w:lang w:val="ru-RU"/>
        </w:rPr>
        <w:t>коэффициенті</w:t>
      </w:r>
      <w:r w:rsidRPr="00F05C83">
        <w:rPr>
          <w:sz w:val="28"/>
          <w:szCs w:val="28"/>
        </w:rPr>
        <w:t>, n</w:t>
      </w:r>
      <w:r w:rsidRPr="00F05C83">
        <w:rPr>
          <w:sz w:val="28"/>
          <w:szCs w:val="28"/>
          <w:vertAlign w:val="subscript"/>
        </w:rPr>
        <w:t>п</w:t>
      </w:r>
      <w:r w:rsidRPr="00F05C83">
        <w:rPr>
          <w:sz w:val="28"/>
          <w:szCs w:val="28"/>
        </w:rPr>
        <w:t xml:space="preserve"> = 2,5, </w:t>
      </w:r>
      <w:r w:rsidRPr="00F05C83">
        <w:rPr>
          <w:sz w:val="28"/>
          <w:szCs w:val="28"/>
          <w:lang w:val="ru-RU"/>
        </w:rPr>
        <w:t>өйткені</w:t>
      </w:r>
      <w:r w:rsidRPr="00F05C83">
        <w:rPr>
          <w:sz w:val="28"/>
          <w:szCs w:val="28"/>
        </w:rPr>
        <w:t xml:space="preserve"> R</w:t>
      </w:r>
      <w:r w:rsidRPr="00F05C83">
        <w:rPr>
          <w:sz w:val="28"/>
          <w:szCs w:val="28"/>
          <w:vertAlign w:val="subscript"/>
        </w:rPr>
        <w:t>c</w:t>
      </w:r>
      <w:r w:rsidRPr="00F05C83">
        <w:rPr>
          <w:sz w:val="28"/>
          <w:szCs w:val="28"/>
        </w:rPr>
        <w:t>&lt;35</w:t>
      </w:r>
      <w:r w:rsidRPr="00F05C83">
        <w:rPr>
          <w:sz w:val="28"/>
          <w:szCs w:val="28"/>
          <w:lang w:val="ru-RU"/>
        </w:rPr>
        <w:t>МП</w:t>
      </w:r>
      <w:r w:rsidRPr="00F05C83">
        <w:rPr>
          <w:sz w:val="28"/>
          <w:szCs w:val="28"/>
        </w:rPr>
        <w:t>a;</w:t>
      </w:r>
    </w:p>
    <w:p w:rsidR="00F74556" w:rsidRPr="00F05C83" w:rsidRDefault="00F74556" w:rsidP="00855B4D">
      <w:pPr>
        <w:ind w:firstLine="896"/>
        <w:jc w:val="both"/>
        <w:rPr>
          <w:sz w:val="28"/>
          <w:szCs w:val="28"/>
        </w:rPr>
      </w:pPr>
      <w:r w:rsidRPr="00F05C83">
        <w:rPr>
          <w:sz w:val="28"/>
          <w:szCs w:val="28"/>
        </w:rPr>
        <w:t>P</w:t>
      </w:r>
      <w:r w:rsidRPr="00F05C83">
        <w:rPr>
          <w:sz w:val="28"/>
          <w:szCs w:val="28"/>
          <w:vertAlign w:val="subscript"/>
        </w:rPr>
        <w:t>a</w:t>
      </w:r>
      <w:r w:rsidR="00855B4D">
        <w:rPr>
          <w:sz w:val="28"/>
          <w:szCs w:val="28"/>
          <w:vertAlign w:val="subscript"/>
          <w:lang w:val="kk-KZ"/>
        </w:rPr>
        <w:t xml:space="preserve"> </w:t>
      </w:r>
      <w:r w:rsidRPr="00F05C83">
        <w:rPr>
          <w:sz w:val="28"/>
          <w:szCs w:val="28"/>
        </w:rPr>
        <w:t>-</w:t>
      </w:r>
      <w:r w:rsidR="00855B4D">
        <w:rPr>
          <w:sz w:val="28"/>
          <w:szCs w:val="28"/>
          <w:lang w:val="kk-KZ"/>
        </w:rPr>
        <w:t xml:space="preserve"> </w:t>
      </w:r>
      <w:r w:rsidRPr="00F05C83">
        <w:rPr>
          <w:sz w:val="28"/>
          <w:szCs w:val="28"/>
          <w:lang w:val="ru-RU"/>
        </w:rPr>
        <w:t>анкердің</w:t>
      </w:r>
      <w:r w:rsidRPr="00F05C83">
        <w:rPr>
          <w:sz w:val="28"/>
          <w:szCs w:val="28"/>
        </w:rPr>
        <w:t xml:space="preserve"> </w:t>
      </w:r>
      <w:r w:rsidRPr="00F05C83">
        <w:rPr>
          <w:sz w:val="28"/>
          <w:szCs w:val="28"/>
          <w:lang w:val="ru-RU"/>
        </w:rPr>
        <w:t>есептік</w:t>
      </w:r>
      <w:r w:rsidRPr="00F05C83">
        <w:rPr>
          <w:sz w:val="28"/>
          <w:szCs w:val="28"/>
        </w:rPr>
        <w:t xml:space="preserve"> </w:t>
      </w:r>
      <w:r w:rsidRPr="00F05C83">
        <w:rPr>
          <w:sz w:val="28"/>
          <w:szCs w:val="28"/>
          <w:lang w:val="ru-RU"/>
        </w:rPr>
        <w:t>көтергіштігі</w:t>
      </w:r>
      <w:r w:rsidRPr="00F05C83">
        <w:rPr>
          <w:sz w:val="28"/>
          <w:szCs w:val="28"/>
        </w:rPr>
        <w:t xml:space="preserve">, 100 </w:t>
      </w:r>
      <w:r w:rsidRPr="00F05C83">
        <w:rPr>
          <w:sz w:val="28"/>
          <w:szCs w:val="28"/>
          <w:lang w:val="ru-RU"/>
        </w:rPr>
        <w:t>кН</w:t>
      </w:r>
      <w:r w:rsidRPr="00F05C83">
        <w:rPr>
          <w:sz w:val="28"/>
          <w:szCs w:val="28"/>
        </w:rPr>
        <w:t xml:space="preserve">. </w:t>
      </w:r>
    </w:p>
    <w:p w:rsidR="00F74556" w:rsidRPr="00F05C83" w:rsidRDefault="00F74556" w:rsidP="00F05C83">
      <w:pPr>
        <w:ind w:firstLine="709"/>
        <w:jc w:val="both"/>
        <w:rPr>
          <w:sz w:val="28"/>
          <w:szCs w:val="28"/>
        </w:rPr>
      </w:pPr>
      <w:r w:rsidRPr="00F05C83">
        <w:rPr>
          <w:sz w:val="28"/>
          <w:szCs w:val="28"/>
          <w:lang w:val="ru-RU"/>
        </w:rPr>
        <w:t>Қатардағы</w:t>
      </w:r>
      <w:r w:rsidRPr="00F05C83">
        <w:rPr>
          <w:sz w:val="28"/>
          <w:szCs w:val="28"/>
        </w:rPr>
        <w:t xml:space="preserve"> </w:t>
      </w:r>
      <w:r w:rsidRPr="00F05C83">
        <w:rPr>
          <w:sz w:val="28"/>
          <w:szCs w:val="28"/>
          <w:lang w:val="ru-RU"/>
        </w:rPr>
        <w:t>көрші</w:t>
      </w:r>
      <w:r w:rsidRPr="00F05C83">
        <w:rPr>
          <w:sz w:val="28"/>
          <w:szCs w:val="28"/>
        </w:rPr>
        <w:t xml:space="preserve"> </w:t>
      </w:r>
      <w:r w:rsidRPr="00F05C83">
        <w:rPr>
          <w:sz w:val="28"/>
          <w:szCs w:val="28"/>
          <w:lang w:val="ru-RU"/>
        </w:rPr>
        <w:t>анкерлер</w:t>
      </w:r>
      <w:r w:rsidRPr="00F05C83">
        <w:rPr>
          <w:sz w:val="28"/>
          <w:szCs w:val="28"/>
        </w:rPr>
        <w:t xml:space="preserve"> </w:t>
      </w:r>
      <w:r w:rsidRPr="00F05C83">
        <w:rPr>
          <w:sz w:val="28"/>
          <w:szCs w:val="28"/>
          <w:lang w:val="ru-RU"/>
        </w:rPr>
        <w:t>арасындағы</w:t>
      </w:r>
      <w:r w:rsidRPr="00F05C83">
        <w:rPr>
          <w:sz w:val="28"/>
          <w:szCs w:val="28"/>
        </w:rPr>
        <w:t xml:space="preserve"> </w:t>
      </w:r>
      <w:r w:rsidRPr="00F05C83">
        <w:rPr>
          <w:sz w:val="28"/>
          <w:szCs w:val="28"/>
          <w:lang w:val="ru-RU"/>
        </w:rPr>
        <w:t>қашықтық</w:t>
      </w:r>
      <w:r w:rsidRPr="00F05C83">
        <w:rPr>
          <w:sz w:val="28"/>
          <w:szCs w:val="28"/>
        </w:rPr>
        <w:t>:</w:t>
      </w:r>
    </w:p>
    <w:p w:rsidR="00F74556" w:rsidRPr="00F05C83" w:rsidRDefault="00F74556" w:rsidP="00F05C83">
      <w:pPr>
        <w:ind w:firstLine="1276"/>
        <w:jc w:val="both"/>
        <w:rPr>
          <w:sz w:val="28"/>
          <w:szCs w:val="28"/>
        </w:rPr>
      </w:pPr>
    </w:p>
    <w:p w:rsidR="00F74556" w:rsidRPr="00F05C83" w:rsidRDefault="00F74556" w:rsidP="00F05C83">
      <w:pPr>
        <w:ind w:firstLine="1276"/>
        <w:jc w:val="right"/>
        <w:rPr>
          <w:sz w:val="28"/>
          <w:szCs w:val="28"/>
        </w:rPr>
      </w:pPr>
      <w:r w:rsidRPr="00F05C83">
        <w:rPr>
          <w:iCs/>
          <w:position w:val="-32"/>
          <w:sz w:val="28"/>
          <w:szCs w:val="28"/>
        </w:rPr>
        <w:object w:dxaOrig="1359" w:dyaOrig="760">
          <v:shape id="_x0000_i1051" type="#_x0000_t75" style="width:69.75pt;height:41.25pt" o:ole="">
            <v:imagedata r:id="rId109" o:title=""/>
          </v:shape>
          <o:OLEObject Type="Embed" ProgID="Equation.3" ShapeID="_x0000_i1051" DrawAspect="Content" ObjectID="_1732348229" r:id="rId110"/>
        </w:object>
      </w:r>
      <w:r w:rsidRPr="00F05C83">
        <w:rPr>
          <w:sz w:val="28"/>
          <w:szCs w:val="28"/>
        </w:rPr>
        <w:t xml:space="preserve">                                               (</w:t>
      </w:r>
      <w:r w:rsidRPr="00F05C83">
        <w:rPr>
          <w:sz w:val="28"/>
          <w:szCs w:val="28"/>
          <w:lang w:val="ru-RU"/>
        </w:rPr>
        <w:t>3.10</w:t>
      </w:r>
      <w:r w:rsidRPr="00F05C83">
        <w:rPr>
          <w:sz w:val="28"/>
          <w:szCs w:val="28"/>
        </w:rPr>
        <w:t>)</w:t>
      </w:r>
    </w:p>
    <w:p w:rsidR="00F74556" w:rsidRPr="00F05C83" w:rsidRDefault="00F74556" w:rsidP="00F05C83">
      <w:pPr>
        <w:widowControl/>
        <w:ind w:left="720"/>
        <w:contextualSpacing/>
        <w:jc w:val="both"/>
        <w:rPr>
          <w:rFonts w:eastAsia="Times New Roman" w:cs="Times New Roman"/>
          <w:color w:val="auto"/>
          <w:sz w:val="28"/>
          <w:szCs w:val="28"/>
          <w:lang w:val="ru-RU" w:eastAsia="ar-SA" w:bidi="ar-SA"/>
        </w:rPr>
      </w:pPr>
    </w:p>
    <w:p w:rsidR="00F74556" w:rsidRPr="00F05C83" w:rsidRDefault="00F74556" w:rsidP="00F05C83">
      <w:pPr>
        <w:widowControl/>
        <w:ind w:left="720"/>
        <w:contextualSpacing/>
        <w:jc w:val="center"/>
        <w:rPr>
          <w:rFonts w:eastAsia="Times New Roman" w:cs="Times New Roman"/>
          <w:iCs/>
          <w:color w:val="auto"/>
          <w:sz w:val="28"/>
          <w:szCs w:val="28"/>
          <w:lang w:val="ru-RU" w:eastAsia="ar-SA" w:bidi="ar-SA"/>
        </w:rPr>
      </w:pPr>
      <w:r w:rsidRPr="00F05C83">
        <w:rPr>
          <w:rFonts w:eastAsia="Times New Roman" w:cs="Times New Roman"/>
          <w:iCs/>
          <w:color w:val="auto"/>
          <w:position w:val="-30"/>
          <w:sz w:val="28"/>
          <w:szCs w:val="28"/>
          <w:lang w:val="kk-KZ" w:eastAsia="ar-SA" w:bidi="ar-SA"/>
        </w:rPr>
        <w:object w:dxaOrig="1880" w:dyaOrig="740">
          <v:shape id="_x0000_i1052" type="#_x0000_t75" style="width:98.25pt;height:39.75pt" o:ole="">
            <v:imagedata r:id="rId111" o:title=""/>
          </v:shape>
          <o:OLEObject Type="Embed" ProgID="Equation.3" ShapeID="_x0000_i1052" DrawAspect="Content" ObjectID="_1732348230" r:id="rId112"/>
        </w:object>
      </w:r>
    </w:p>
    <w:p w:rsidR="00F74556" w:rsidRPr="00F05C83" w:rsidRDefault="00F74556" w:rsidP="00F05C83">
      <w:pPr>
        <w:widowControl/>
        <w:ind w:left="720"/>
        <w:contextualSpacing/>
        <w:jc w:val="center"/>
        <w:rPr>
          <w:rFonts w:eastAsia="Times New Roman" w:cs="Times New Roman"/>
          <w:color w:val="auto"/>
          <w:sz w:val="28"/>
          <w:szCs w:val="28"/>
          <w:lang w:val="ru-RU" w:eastAsia="ar-SA" w:bidi="ar-SA"/>
        </w:rPr>
      </w:pPr>
    </w:p>
    <w:p w:rsidR="00F74556" w:rsidRPr="00F05C83" w:rsidRDefault="00F74556" w:rsidP="00F05C83">
      <w:pPr>
        <w:widowControl/>
        <w:tabs>
          <w:tab w:val="left" w:pos="2977"/>
        </w:tabs>
        <w:ind w:firstLine="709"/>
        <w:jc w:val="both"/>
        <w:rPr>
          <w:rFonts w:cs="Times New Roman"/>
          <w:sz w:val="28"/>
          <w:szCs w:val="28"/>
          <w:lang w:val="ru-RU"/>
        </w:rPr>
      </w:pPr>
      <w:r w:rsidRPr="00F05C83">
        <w:rPr>
          <w:rFonts w:cs="Times New Roman"/>
          <w:sz w:val="28"/>
          <w:szCs w:val="28"/>
          <w:lang w:val="ru-RU"/>
        </w:rPr>
        <w:t>Қазба шатырындағы қатардағы анкерлер саны:</w:t>
      </w:r>
    </w:p>
    <w:p w:rsidR="00F74556" w:rsidRPr="00F05C83" w:rsidRDefault="00F74556" w:rsidP="00F05C83">
      <w:pPr>
        <w:widowControl/>
        <w:tabs>
          <w:tab w:val="left" w:pos="2977"/>
        </w:tabs>
        <w:ind w:firstLine="709"/>
        <w:jc w:val="both"/>
        <w:rPr>
          <w:rFonts w:cs="Times New Roman"/>
          <w:sz w:val="28"/>
          <w:szCs w:val="28"/>
          <w:lang w:val="ru-RU"/>
        </w:rPr>
      </w:pPr>
    </w:p>
    <w:p w:rsidR="00F74556" w:rsidRPr="00F05C83" w:rsidRDefault="00F74556" w:rsidP="00F05C83">
      <w:pPr>
        <w:widowControl/>
        <w:tabs>
          <w:tab w:val="left" w:pos="2977"/>
        </w:tabs>
        <w:ind w:firstLine="709"/>
        <w:jc w:val="right"/>
        <w:rPr>
          <w:rFonts w:eastAsia="Times New Roman" w:cs="Times New Roman"/>
          <w:noProof/>
          <w:color w:val="auto"/>
          <w:sz w:val="28"/>
          <w:szCs w:val="28"/>
          <w:lang w:val="ru-RU" w:eastAsia="ru-RU" w:bidi="ar-SA"/>
        </w:rPr>
      </w:pPr>
      <w:r w:rsidRPr="00F05C83">
        <w:rPr>
          <w:rFonts w:eastAsia="Times New Roman" w:cs="Times New Roman"/>
          <w:iCs/>
          <w:color w:val="auto"/>
          <w:position w:val="-30"/>
          <w:sz w:val="28"/>
          <w:szCs w:val="28"/>
          <w:lang w:val="ru-RU" w:eastAsia="ru-RU" w:bidi="ar-SA"/>
        </w:rPr>
        <w:object w:dxaOrig="1540" w:dyaOrig="680">
          <v:shape id="_x0000_i1053" type="#_x0000_t75" style="width:81.75pt;height:38.25pt" o:ole="">
            <v:imagedata r:id="rId113" o:title=""/>
          </v:shape>
          <o:OLEObject Type="Embed" ProgID="Equation.3" ShapeID="_x0000_i1053" DrawAspect="Content" ObjectID="_1732348231" r:id="rId114"/>
        </w:object>
      </w:r>
      <w:r w:rsidRPr="00F05C83">
        <w:rPr>
          <w:rFonts w:eastAsia="Times New Roman" w:cs="Times New Roman"/>
          <w:iCs/>
          <w:color w:val="auto"/>
          <w:sz w:val="28"/>
          <w:szCs w:val="28"/>
          <w:lang w:val="ru-RU" w:eastAsia="ru-RU" w:bidi="ar-SA"/>
        </w:rPr>
        <w:t xml:space="preserve">                               </w:t>
      </w:r>
      <w:r w:rsidRPr="00F05C83">
        <w:rPr>
          <w:rFonts w:eastAsia="Times New Roman" w:cs="Times New Roman"/>
          <w:noProof/>
          <w:color w:val="auto"/>
          <w:sz w:val="28"/>
          <w:szCs w:val="28"/>
          <w:lang w:val="ru-RU" w:eastAsia="ru-RU" w:bidi="ar-SA"/>
        </w:rPr>
        <w:t xml:space="preserve">          (3.11)</w:t>
      </w:r>
    </w:p>
    <w:p w:rsidR="00F74556" w:rsidRPr="00F05C83" w:rsidRDefault="00F74556" w:rsidP="00F05C83">
      <w:pPr>
        <w:ind w:firstLine="709"/>
        <w:jc w:val="both"/>
        <w:rPr>
          <w:sz w:val="28"/>
          <w:szCs w:val="28"/>
          <w:lang w:val="ru-RU"/>
        </w:rPr>
      </w:pPr>
    </w:p>
    <w:p w:rsidR="00F74556" w:rsidRPr="00F05C83" w:rsidRDefault="00F74556" w:rsidP="00F05C83">
      <w:pPr>
        <w:ind w:firstLine="709"/>
        <w:jc w:val="center"/>
        <w:rPr>
          <w:sz w:val="28"/>
          <w:szCs w:val="28"/>
        </w:rPr>
      </w:pPr>
      <w:r w:rsidRPr="00F05C83">
        <w:rPr>
          <w:iCs/>
          <w:position w:val="-28"/>
          <w:sz w:val="28"/>
          <w:szCs w:val="28"/>
        </w:rPr>
        <w:object w:dxaOrig="2100" w:dyaOrig="660">
          <v:shape id="_x0000_i1054" type="#_x0000_t75" style="width:110.25pt;height:36pt" o:ole="">
            <v:imagedata r:id="rId115" o:title=""/>
          </v:shape>
          <o:OLEObject Type="Embed" ProgID="Equation.3" ShapeID="_x0000_i1054" DrawAspect="Content" ObjectID="_1732348232" r:id="rId116"/>
        </w:object>
      </w:r>
    </w:p>
    <w:p w:rsidR="00F74556" w:rsidRPr="00F05C83" w:rsidRDefault="00F74556" w:rsidP="00F05C83">
      <w:pPr>
        <w:widowControl/>
        <w:ind w:left="709"/>
        <w:contextualSpacing/>
        <w:jc w:val="center"/>
        <w:rPr>
          <w:rFonts w:eastAsia="Times New Roman" w:cs="Times New Roman"/>
          <w:i/>
          <w:color w:val="auto"/>
          <w:sz w:val="28"/>
          <w:szCs w:val="28"/>
          <w:lang w:val="kk-KZ" w:eastAsia="ar-SA" w:bidi="ar-SA"/>
        </w:rPr>
      </w:pPr>
    </w:p>
    <w:p w:rsidR="00F74556" w:rsidRPr="00F05C83" w:rsidRDefault="00F74556" w:rsidP="00F05C83">
      <w:pPr>
        <w:widowControl/>
        <w:ind w:firstLine="709"/>
        <w:contextualSpacing/>
        <w:jc w:val="both"/>
        <w:rPr>
          <w:rFonts w:eastAsia="Times New Roman" w:cs="Times New Roman"/>
          <w:color w:val="auto"/>
          <w:sz w:val="28"/>
          <w:szCs w:val="28"/>
          <w:lang w:val="kk-KZ" w:eastAsia="ar-SA" w:bidi="ar-SA"/>
        </w:rPr>
      </w:pPr>
      <w:r w:rsidRPr="00F05C83">
        <w:rPr>
          <w:rFonts w:eastAsia="Times New Roman" w:cs="Times New Roman"/>
          <w:color w:val="auto"/>
          <w:sz w:val="28"/>
          <w:szCs w:val="28"/>
          <w:lang w:val="kk-KZ" w:eastAsia="ar-SA" w:bidi="ar-SA"/>
        </w:rPr>
        <w:t>Орнату қадамымен 7 анкер орнатуға қабылданады (анкер қатарлары арасындағы қашықтық):</w:t>
      </w:r>
    </w:p>
    <w:p w:rsidR="00F74556" w:rsidRPr="00F05C83" w:rsidRDefault="00F74556" w:rsidP="00F05C83">
      <w:pPr>
        <w:widowControl/>
        <w:ind w:firstLine="709"/>
        <w:contextualSpacing/>
        <w:jc w:val="both"/>
        <w:rPr>
          <w:rFonts w:eastAsia="Times New Roman" w:cs="Times New Roman"/>
          <w:color w:val="auto"/>
          <w:sz w:val="28"/>
          <w:szCs w:val="28"/>
          <w:lang w:val="kk-KZ" w:eastAsia="ar-SA" w:bidi="ar-SA"/>
        </w:rPr>
      </w:pPr>
    </w:p>
    <w:p w:rsidR="00F74556" w:rsidRPr="00F05C83" w:rsidRDefault="00F74556" w:rsidP="00F05C83">
      <w:pPr>
        <w:widowControl/>
        <w:ind w:firstLine="709"/>
        <w:contextualSpacing/>
        <w:jc w:val="right"/>
        <w:rPr>
          <w:rFonts w:eastAsia="Times New Roman" w:cs="Times New Roman"/>
          <w:color w:val="auto"/>
          <w:sz w:val="28"/>
          <w:szCs w:val="28"/>
          <w:lang w:val="ru-RU" w:eastAsia="ar-SA" w:bidi="ar-SA"/>
        </w:rPr>
      </w:pPr>
      <w:r w:rsidRPr="00F05C83">
        <w:rPr>
          <w:rFonts w:eastAsia="Times New Roman" w:cs="Times New Roman"/>
          <w:iCs/>
          <w:color w:val="auto"/>
          <w:position w:val="-30"/>
          <w:sz w:val="28"/>
          <w:szCs w:val="28"/>
          <w:lang w:val="kk-KZ" w:eastAsia="ar-SA" w:bidi="ar-SA"/>
        </w:rPr>
        <w:object w:dxaOrig="2460" w:dyaOrig="700">
          <v:shape id="_x0000_i1055" type="#_x0000_t75" style="width:129pt;height:38.25pt" o:ole="">
            <v:imagedata r:id="rId117" o:title=""/>
          </v:shape>
          <o:OLEObject Type="Embed" ProgID="Equation.3" ShapeID="_x0000_i1055" DrawAspect="Content" ObjectID="_1732348233" r:id="rId118"/>
        </w:object>
      </w:r>
      <w:r w:rsidRPr="00F05C83">
        <w:rPr>
          <w:rFonts w:eastAsia="Times New Roman" w:cs="Times New Roman"/>
          <w:iCs/>
          <w:color w:val="auto"/>
          <w:sz w:val="28"/>
          <w:szCs w:val="28"/>
          <w:lang w:val="ru-RU" w:eastAsia="ar-SA" w:bidi="ar-SA"/>
        </w:rPr>
        <w:t xml:space="preserve">                                </w:t>
      </w:r>
      <w:r w:rsidRPr="00F05C83">
        <w:rPr>
          <w:rFonts w:eastAsia="Times New Roman" w:cs="Times New Roman"/>
          <w:i/>
          <w:color w:val="auto"/>
          <w:sz w:val="28"/>
          <w:szCs w:val="28"/>
          <w:lang w:val="kk-KZ" w:eastAsia="ar-SA" w:bidi="ar-SA"/>
        </w:rPr>
        <w:t xml:space="preserve"> </w:t>
      </w:r>
      <w:r w:rsidRPr="00F05C83">
        <w:rPr>
          <w:rFonts w:eastAsia="Times New Roman" w:cs="Times New Roman"/>
          <w:color w:val="auto"/>
          <w:sz w:val="28"/>
          <w:szCs w:val="28"/>
          <w:lang w:val="kk-KZ" w:eastAsia="ar-SA" w:bidi="ar-SA"/>
        </w:rPr>
        <w:t>(3.12)</w:t>
      </w:r>
    </w:p>
    <w:p w:rsidR="00F74556" w:rsidRPr="00F05C83" w:rsidRDefault="00F74556" w:rsidP="00F05C83">
      <w:pPr>
        <w:widowControl/>
        <w:ind w:firstLine="709"/>
        <w:contextualSpacing/>
        <w:jc w:val="right"/>
        <w:rPr>
          <w:rFonts w:eastAsia="Times New Roman" w:cs="Times New Roman"/>
          <w:color w:val="auto"/>
          <w:sz w:val="28"/>
          <w:szCs w:val="28"/>
          <w:lang w:val="ru-RU" w:eastAsia="ar-SA" w:bidi="ar-SA"/>
        </w:rPr>
      </w:pPr>
    </w:p>
    <w:p w:rsidR="00F74556" w:rsidRPr="00F05C83" w:rsidRDefault="00F74556" w:rsidP="00F05C83">
      <w:pPr>
        <w:tabs>
          <w:tab w:val="left" w:pos="5760"/>
        </w:tabs>
        <w:ind w:firstLine="709"/>
        <w:jc w:val="center"/>
        <w:rPr>
          <w:sz w:val="28"/>
          <w:szCs w:val="28"/>
        </w:rPr>
      </w:pPr>
      <w:r w:rsidRPr="00F05C83">
        <w:rPr>
          <w:iCs/>
          <w:position w:val="-28"/>
          <w:sz w:val="28"/>
          <w:szCs w:val="28"/>
        </w:rPr>
        <w:object w:dxaOrig="2520" w:dyaOrig="660">
          <v:shape id="_x0000_i1056" type="#_x0000_t75" style="width:132.75pt;height:36pt" o:ole="">
            <v:imagedata r:id="rId119" o:title=""/>
          </v:shape>
          <o:OLEObject Type="Embed" ProgID="Equation.3" ShapeID="_x0000_i1056" DrawAspect="Content" ObjectID="_1732348234" r:id="rId120"/>
        </w:object>
      </w:r>
    </w:p>
    <w:p w:rsidR="00F74556" w:rsidRPr="00F05C83" w:rsidRDefault="00F74556" w:rsidP="00F05C83">
      <w:pPr>
        <w:widowControl/>
        <w:ind w:left="709"/>
        <w:contextualSpacing/>
        <w:jc w:val="center"/>
        <w:rPr>
          <w:rFonts w:eastAsia="Times New Roman" w:cs="Times New Roman"/>
          <w:i/>
          <w:color w:val="auto"/>
          <w:sz w:val="28"/>
          <w:szCs w:val="28"/>
          <w:lang w:val="kk-KZ" w:eastAsia="ar-SA" w:bidi="ar-SA"/>
        </w:rPr>
      </w:pPr>
    </w:p>
    <w:p w:rsidR="00F74556" w:rsidRPr="00F05C83" w:rsidRDefault="00F74556" w:rsidP="00F05C83">
      <w:pPr>
        <w:widowControl/>
        <w:ind w:firstLine="709"/>
        <w:contextualSpacing/>
        <w:jc w:val="both"/>
        <w:rPr>
          <w:rFonts w:eastAsia="Times New Roman" w:cs="Times New Roman"/>
          <w:color w:val="auto"/>
          <w:sz w:val="28"/>
          <w:szCs w:val="28"/>
          <w:lang w:val="kk-KZ" w:eastAsia="ar-SA" w:bidi="ar-SA"/>
        </w:rPr>
      </w:pPr>
      <w:r w:rsidRPr="00F05C83">
        <w:rPr>
          <w:rFonts w:eastAsia="Times New Roman" w:cs="Times New Roman"/>
          <w:color w:val="auto"/>
          <w:sz w:val="28"/>
          <w:szCs w:val="28"/>
          <w:lang w:val="kk-KZ" w:eastAsia="ar-SA" w:bidi="ar-SA"/>
        </w:rPr>
        <w:t>Анкер қатарлары арасындағы қашықтық 0,9 м тең болады.</w:t>
      </w:r>
    </w:p>
    <w:p w:rsidR="00F74556" w:rsidRPr="00F05C83" w:rsidRDefault="00F74556" w:rsidP="00F05C83">
      <w:pPr>
        <w:widowControl/>
        <w:ind w:firstLine="709"/>
        <w:contextualSpacing/>
        <w:jc w:val="both"/>
        <w:rPr>
          <w:rFonts w:eastAsia="Times New Roman" w:cs="Times New Roman"/>
          <w:color w:val="auto"/>
          <w:sz w:val="28"/>
          <w:szCs w:val="28"/>
          <w:lang w:val="kk-KZ" w:eastAsia="ar-SA" w:bidi="ar-SA"/>
        </w:rPr>
      </w:pPr>
      <w:r w:rsidRPr="00F05C83">
        <w:rPr>
          <w:rFonts w:eastAsia="Times New Roman" w:cs="Times New Roman"/>
          <w:color w:val="auto"/>
          <w:sz w:val="28"/>
          <w:szCs w:val="28"/>
          <w:lang w:val="kk-KZ" w:eastAsia="ar-SA" w:bidi="ar-SA"/>
        </w:rPr>
        <w:lastRenderedPageBreak/>
        <w:t>Бұл жағдайда анкер бекітпесін тек рамамен бірге қолдануға болатындықтан, рамалық бекітпені орнату тығыздығы анықталады:</w:t>
      </w:r>
    </w:p>
    <w:p w:rsidR="00F74556" w:rsidRPr="00F05C83" w:rsidRDefault="00F74556" w:rsidP="00F05C83">
      <w:pPr>
        <w:widowControl/>
        <w:ind w:firstLine="426"/>
        <w:contextualSpacing/>
        <w:jc w:val="both"/>
        <w:rPr>
          <w:rFonts w:eastAsia="Times New Roman" w:cs="Times New Roman"/>
          <w:color w:val="auto"/>
          <w:sz w:val="28"/>
          <w:szCs w:val="28"/>
          <w:lang w:val="kk-KZ" w:eastAsia="ar-SA" w:bidi="ar-SA"/>
        </w:rPr>
      </w:pPr>
    </w:p>
    <w:p w:rsidR="00F74556" w:rsidRPr="00F05C83" w:rsidRDefault="00F74556" w:rsidP="00F05C83">
      <w:pPr>
        <w:shd w:val="clear" w:color="auto" w:fill="FFFFFF"/>
        <w:tabs>
          <w:tab w:val="left" w:pos="709"/>
        </w:tabs>
        <w:ind w:firstLine="567"/>
        <w:jc w:val="right"/>
        <w:rPr>
          <w:rFonts w:cs="Times New Roman"/>
          <w:sz w:val="28"/>
          <w:szCs w:val="28"/>
          <w:lang w:val="kk-KZ"/>
        </w:rPr>
      </w:pPr>
      <w:r w:rsidRPr="00F05C83">
        <w:rPr>
          <w:position w:val="-14"/>
          <w:sz w:val="28"/>
          <w:szCs w:val="28"/>
        </w:rPr>
        <w:object w:dxaOrig="2400" w:dyaOrig="380">
          <v:shape id="_x0000_i1057" type="#_x0000_t75" style="width:132.75pt;height:26.25pt" o:ole="">
            <v:imagedata r:id="rId121" o:title=""/>
          </v:shape>
          <o:OLEObject Type="Embed" ProgID="Equation.3" ShapeID="_x0000_i1057" DrawAspect="Content" ObjectID="_1732348235" r:id="rId122"/>
        </w:object>
      </w:r>
      <w:r w:rsidRPr="00F05C83">
        <w:rPr>
          <w:rFonts w:cs="Times New Roman"/>
          <w:sz w:val="28"/>
          <w:szCs w:val="28"/>
          <w:lang w:val="kk-KZ"/>
        </w:rPr>
        <w:t xml:space="preserve">                                  (3.13)</w:t>
      </w:r>
    </w:p>
    <w:p w:rsidR="00F74556" w:rsidRPr="00F05C83" w:rsidRDefault="00F74556" w:rsidP="00F05C83">
      <w:pPr>
        <w:shd w:val="clear" w:color="auto" w:fill="FFFFFF"/>
        <w:tabs>
          <w:tab w:val="left" w:pos="709"/>
        </w:tabs>
        <w:ind w:firstLine="567"/>
        <w:jc w:val="center"/>
        <w:rPr>
          <w:rFonts w:cs="Times New Roman"/>
          <w:sz w:val="28"/>
          <w:szCs w:val="28"/>
          <w:lang w:val="kk-KZ"/>
        </w:rPr>
      </w:pPr>
    </w:p>
    <w:p w:rsidR="00F74556" w:rsidRPr="00F05C83" w:rsidRDefault="00F74556" w:rsidP="00F05C83">
      <w:pPr>
        <w:shd w:val="clear" w:color="auto" w:fill="FFFFFF"/>
        <w:tabs>
          <w:tab w:val="left" w:pos="709"/>
        </w:tabs>
        <w:ind w:firstLine="567"/>
        <w:jc w:val="center"/>
        <w:rPr>
          <w:sz w:val="28"/>
          <w:szCs w:val="28"/>
          <w:lang w:val="kk-KZ"/>
        </w:rPr>
      </w:pPr>
      <w:r w:rsidRPr="00F05C83">
        <w:rPr>
          <w:position w:val="-14"/>
          <w:sz w:val="28"/>
          <w:szCs w:val="28"/>
        </w:rPr>
        <w:object w:dxaOrig="3560" w:dyaOrig="380">
          <v:shape id="_x0000_i1058" type="#_x0000_t75" style="width:189.75pt;height:24.75pt" o:ole="">
            <v:imagedata r:id="rId123" o:title=""/>
          </v:shape>
          <o:OLEObject Type="Embed" ProgID="Equation.3" ShapeID="_x0000_i1058" DrawAspect="Content" ObjectID="_1732348236" r:id="rId124"/>
        </w:object>
      </w:r>
    </w:p>
    <w:p w:rsidR="00F74556" w:rsidRPr="00F05C83" w:rsidRDefault="00F74556" w:rsidP="00F05C83">
      <w:pPr>
        <w:shd w:val="clear" w:color="auto" w:fill="FFFFFF"/>
        <w:tabs>
          <w:tab w:val="left" w:pos="709"/>
        </w:tabs>
        <w:jc w:val="both"/>
        <w:rPr>
          <w:sz w:val="28"/>
          <w:szCs w:val="28"/>
          <w:lang w:val="kk-KZ"/>
        </w:rPr>
      </w:pPr>
    </w:p>
    <w:p w:rsidR="00F74556" w:rsidRPr="00F05C83" w:rsidRDefault="00F74556" w:rsidP="00F05C83">
      <w:pPr>
        <w:shd w:val="clear" w:color="auto" w:fill="FFFFFF"/>
        <w:tabs>
          <w:tab w:val="left" w:pos="709"/>
        </w:tabs>
        <w:jc w:val="both"/>
        <w:rPr>
          <w:sz w:val="28"/>
          <w:szCs w:val="28"/>
          <w:lang w:val="kk-KZ"/>
        </w:rPr>
      </w:pPr>
      <w:r w:rsidRPr="00F05C83">
        <w:rPr>
          <w:sz w:val="28"/>
          <w:szCs w:val="28"/>
          <w:lang w:val="kk-KZ"/>
        </w:rPr>
        <w:t>мұнда</w:t>
      </w:r>
      <w:r w:rsidR="006832FF" w:rsidRPr="00F05C83">
        <w:rPr>
          <w:sz w:val="28"/>
          <w:szCs w:val="28"/>
          <w:lang w:val="kk-KZ"/>
        </w:rPr>
        <w:t xml:space="preserve"> </w:t>
      </w:r>
      <w:r w:rsidRPr="00F05C83">
        <w:rPr>
          <w:rFonts w:hint="eastAsia"/>
          <w:sz w:val="28"/>
          <w:szCs w:val="28"/>
          <w:lang w:val="kk-KZ"/>
        </w:rPr>
        <w:t>ℓ</w:t>
      </w:r>
      <w:r w:rsidRPr="00F05C83">
        <w:rPr>
          <w:rFonts w:hint="eastAsia"/>
          <w:sz w:val="28"/>
          <w:szCs w:val="28"/>
          <w:vertAlign w:val="subscript"/>
          <w:lang w:val="kk-KZ"/>
        </w:rPr>
        <w:t>в</w:t>
      </w:r>
      <w:r w:rsidRPr="00F05C83">
        <w:rPr>
          <w:sz w:val="28"/>
          <w:szCs w:val="28"/>
          <w:lang w:val="kk-KZ"/>
        </w:rPr>
        <w:t xml:space="preserve"> -</w:t>
      </w:r>
      <w:r w:rsidR="00855B4D">
        <w:rPr>
          <w:sz w:val="28"/>
          <w:szCs w:val="28"/>
          <w:lang w:val="kk-KZ"/>
        </w:rPr>
        <w:t xml:space="preserve"> </w:t>
      </w:r>
      <w:r w:rsidRPr="00F05C83">
        <w:rPr>
          <w:sz w:val="28"/>
          <w:szCs w:val="28"/>
          <w:lang w:val="kk-KZ"/>
        </w:rPr>
        <w:t>шартты аймақта тұтқын жыныстардың қуаты,м;</w:t>
      </w:r>
    </w:p>
    <w:p w:rsidR="00F74556" w:rsidRPr="00F05C83" w:rsidRDefault="00F74556" w:rsidP="00E037DF">
      <w:pPr>
        <w:shd w:val="clear" w:color="auto" w:fill="FFFFFF"/>
        <w:tabs>
          <w:tab w:val="left" w:pos="709"/>
        </w:tabs>
        <w:ind w:firstLine="798"/>
        <w:jc w:val="both"/>
        <w:rPr>
          <w:sz w:val="28"/>
          <w:szCs w:val="28"/>
          <w:lang w:val="kk-KZ"/>
        </w:rPr>
      </w:pPr>
      <w:r w:rsidRPr="00F05C83">
        <w:rPr>
          <w:rFonts w:cs="Times New Roman"/>
          <w:sz w:val="28"/>
          <w:szCs w:val="28"/>
          <w:lang w:val="kk-KZ"/>
        </w:rPr>
        <w:t>γ</w:t>
      </w:r>
      <w:r w:rsidR="00855B4D">
        <w:rPr>
          <w:rFonts w:cs="Times New Roman"/>
          <w:sz w:val="28"/>
          <w:szCs w:val="28"/>
          <w:lang w:val="kk-KZ"/>
        </w:rPr>
        <w:t xml:space="preserve"> </w:t>
      </w:r>
      <w:r w:rsidRPr="00F05C83">
        <w:rPr>
          <w:sz w:val="28"/>
          <w:szCs w:val="28"/>
          <w:lang w:val="kk-KZ"/>
        </w:rPr>
        <w:t>- жыныстардың көлемдік салмағы, кН/м</w:t>
      </w:r>
      <w:r w:rsidRPr="00F05C83">
        <w:rPr>
          <w:sz w:val="28"/>
          <w:szCs w:val="28"/>
          <w:vertAlign w:val="superscript"/>
          <w:lang w:val="kk-KZ"/>
        </w:rPr>
        <w:t>3</w:t>
      </w:r>
      <w:r w:rsidRPr="00F05C83">
        <w:rPr>
          <w:sz w:val="28"/>
          <w:szCs w:val="28"/>
          <w:lang w:val="kk-KZ"/>
        </w:rPr>
        <w:t>;</w:t>
      </w:r>
    </w:p>
    <w:p w:rsidR="00F74556" w:rsidRPr="00F05C83" w:rsidRDefault="00F74556" w:rsidP="00E037DF">
      <w:pPr>
        <w:shd w:val="clear" w:color="auto" w:fill="FFFFFF"/>
        <w:tabs>
          <w:tab w:val="left" w:pos="709"/>
        </w:tabs>
        <w:ind w:firstLine="798"/>
        <w:jc w:val="both"/>
        <w:rPr>
          <w:sz w:val="28"/>
          <w:szCs w:val="28"/>
          <w:lang w:val="kk-KZ"/>
        </w:rPr>
      </w:pPr>
      <w:r w:rsidRPr="00F05C83">
        <w:rPr>
          <w:sz w:val="28"/>
          <w:szCs w:val="28"/>
          <w:lang w:val="kk-KZ"/>
        </w:rPr>
        <w:t>В</w:t>
      </w:r>
      <w:r w:rsidR="00855B4D">
        <w:rPr>
          <w:sz w:val="28"/>
          <w:szCs w:val="28"/>
          <w:lang w:val="kk-KZ"/>
        </w:rPr>
        <w:t xml:space="preserve"> </w:t>
      </w:r>
      <w:r w:rsidRPr="00F05C83">
        <w:rPr>
          <w:sz w:val="28"/>
          <w:szCs w:val="28"/>
          <w:lang w:val="kk-KZ"/>
        </w:rPr>
        <w:t>-</w:t>
      </w:r>
      <w:r w:rsidR="00855B4D">
        <w:rPr>
          <w:sz w:val="28"/>
          <w:szCs w:val="28"/>
          <w:lang w:val="kk-KZ"/>
        </w:rPr>
        <w:t xml:space="preserve"> </w:t>
      </w:r>
      <w:r w:rsidRPr="00F05C83">
        <w:rPr>
          <w:sz w:val="28"/>
          <w:szCs w:val="28"/>
          <w:lang w:val="kk-KZ"/>
        </w:rPr>
        <w:t>қазбаның ені, м.</w:t>
      </w:r>
    </w:p>
    <w:p w:rsidR="00F74556" w:rsidRPr="00F05C83" w:rsidRDefault="00F74556" w:rsidP="00855B4D">
      <w:pPr>
        <w:shd w:val="clear" w:color="auto" w:fill="FFFFFF"/>
        <w:tabs>
          <w:tab w:val="left" w:pos="709"/>
        </w:tabs>
        <w:ind w:firstLine="709"/>
        <w:jc w:val="both"/>
        <w:rPr>
          <w:sz w:val="28"/>
          <w:szCs w:val="28"/>
          <w:lang w:val="kk-KZ"/>
        </w:rPr>
      </w:pPr>
      <w:r w:rsidRPr="00F05C83">
        <w:rPr>
          <w:sz w:val="28"/>
          <w:szCs w:val="28"/>
          <w:lang w:val="kk-KZ"/>
        </w:rPr>
        <w:t>Металл икемді бекітпенің рамаларын орнату тығыздығы:</w:t>
      </w:r>
    </w:p>
    <w:p w:rsidR="00F74556" w:rsidRPr="00F05C83" w:rsidRDefault="00F74556" w:rsidP="00F05C83">
      <w:pPr>
        <w:shd w:val="clear" w:color="auto" w:fill="FFFFFF"/>
        <w:tabs>
          <w:tab w:val="left" w:pos="709"/>
        </w:tabs>
        <w:ind w:firstLine="567"/>
        <w:jc w:val="both"/>
        <w:rPr>
          <w:sz w:val="28"/>
          <w:szCs w:val="28"/>
          <w:lang w:val="kk-KZ"/>
        </w:rPr>
      </w:pPr>
    </w:p>
    <w:p w:rsidR="00F74556" w:rsidRPr="00F05C83" w:rsidRDefault="00F74556" w:rsidP="00F05C83">
      <w:pPr>
        <w:shd w:val="clear" w:color="auto" w:fill="FFFFFF"/>
        <w:tabs>
          <w:tab w:val="left" w:pos="709"/>
        </w:tabs>
        <w:ind w:firstLine="567"/>
        <w:jc w:val="right"/>
        <w:rPr>
          <w:position w:val="-12"/>
          <w:sz w:val="28"/>
          <w:szCs w:val="28"/>
          <w:lang w:val="kk-KZ"/>
        </w:rPr>
      </w:pPr>
      <w:r w:rsidRPr="00F05C83">
        <w:rPr>
          <w:position w:val="-24"/>
          <w:sz w:val="28"/>
          <w:szCs w:val="28"/>
        </w:rPr>
        <w:object w:dxaOrig="1900" w:dyaOrig="639">
          <v:shape id="_x0000_i1059" type="#_x0000_t75" style="width:100.5pt;height:38.25pt" o:ole="">
            <v:imagedata r:id="rId125" o:title=""/>
          </v:shape>
          <o:OLEObject Type="Embed" ProgID="Equation.3" ShapeID="_x0000_i1059" DrawAspect="Content" ObjectID="_1732348237" r:id="rId126"/>
        </w:object>
      </w:r>
      <w:r w:rsidRPr="00F05C83">
        <w:rPr>
          <w:position w:val="-12"/>
          <w:sz w:val="28"/>
          <w:szCs w:val="28"/>
          <w:lang w:val="ru-RU"/>
        </w:rPr>
        <w:t xml:space="preserve">                                         </w:t>
      </w:r>
      <w:r w:rsidRPr="00F05C83">
        <w:rPr>
          <w:position w:val="-12"/>
          <w:sz w:val="28"/>
          <w:szCs w:val="28"/>
          <w:lang w:val="kk-KZ"/>
        </w:rPr>
        <w:t>(3.14)</w:t>
      </w:r>
    </w:p>
    <w:p w:rsidR="00F74556" w:rsidRPr="00F05C83" w:rsidRDefault="00F74556" w:rsidP="00F05C83">
      <w:pPr>
        <w:shd w:val="clear" w:color="auto" w:fill="FFFFFF"/>
        <w:tabs>
          <w:tab w:val="left" w:pos="709"/>
        </w:tabs>
        <w:jc w:val="center"/>
        <w:rPr>
          <w:position w:val="-12"/>
          <w:sz w:val="28"/>
          <w:szCs w:val="28"/>
          <w:lang w:val="ru-RU"/>
        </w:rPr>
      </w:pPr>
      <w:r w:rsidRPr="00F05C83">
        <w:rPr>
          <w:position w:val="-24"/>
          <w:sz w:val="28"/>
          <w:szCs w:val="28"/>
        </w:rPr>
        <w:object w:dxaOrig="2600" w:dyaOrig="620">
          <v:shape id="_x0000_i1060" type="#_x0000_t75" style="width:138pt;height:38.25pt" o:ole="">
            <v:imagedata r:id="rId127" o:title=""/>
          </v:shape>
          <o:OLEObject Type="Embed" ProgID="Equation.3" ShapeID="_x0000_i1060" DrawAspect="Content" ObjectID="_1732348238" r:id="rId128"/>
        </w:object>
      </w:r>
    </w:p>
    <w:p w:rsidR="00F74556" w:rsidRPr="00F05C83" w:rsidRDefault="00F74556" w:rsidP="00F05C83">
      <w:pPr>
        <w:shd w:val="clear" w:color="auto" w:fill="FFFFFF"/>
        <w:tabs>
          <w:tab w:val="left" w:pos="709"/>
        </w:tabs>
        <w:jc w:val="both"/>
        <w:rPr>
          <w:sz w:val="28"/>
          <w:szCs w:val="28"/>
          <w:lang w:val="ru-RU"/>
        </w:rPr>
      </w:pPr>
    </w:p>
    <w:p w:rsidR="00F74556" w:rsidRPr="00F05C83" w:rsidRDefault="00F74556" w:rsidP="00F05C83">
      <w:pPr>
        <w:shd w:val="clear" w:color="auto" w:fill="FFFFFF"/>
        <w:tabs>
          <w:tab w:val="left" w:pos="709"/>
        </w:tabs>
        <w:jc w:val="both"/>
        <w:rPr>
          <w:sz w:val="28"/>
          <w:szCs w:val="28"/>
          <w:lang w:val="kk-KZ"/>
        </w:rPr>
      </w:pPr>
      <w:r w:rsidRPr="00F05C83">
        <w:rPr>
          <w:sz w:val="28"/>
          <w:szCs w:val="28"/>
          <w:lang w:val="kk-KZ"/>
        </w:rPr>
        <w:t>мұнда</w:t>
      </w:r>
      <w:r w:rsidR="006832FF" w:rsidRPr="00F05C83">
        <w:rPr>
          <w:sz w:val="28"/>
          <w:szCs w:val="28"/>
          <w:lang w:val="kk-KZ"/>
        </w:rPr>
        <w:t xml:space="preserve"> </w:t>
      </w:r>
      <w:r w:rsidRPr="00F05C83">
        <w:rPr>
          <w:sz w:val="28"/>
          <w:szCs w:val="28"/>
          <w:lang w:val="kk-KZ"/>
        </w:rPr>
        <w:t>N=290 кН – ҚКП планкасы бар КМП-А3 бекітпесінің кедергісі.</w:t>
      </w:r>
    </w:p>
    <w:p w:rsidR="00F74556" w:rsidRPr="0035197D" w:rsidRDefault="00F74556" w:rsidP="00F05C83">
      <w:pPr>
        <w:shd w:val="clear" w:color="auto" w:fill="FFFFFF"/>
        <w:tabs>
          <w:tab w:val="left" w:pos="709"/>
        </w:tabs>
        <w:ind w:firstLine="709"/>
        <w:jc w:val="both"/>
        <w:rPr>
          <w:color w:val="auto"/>
          <w:sz w:val="28"/>
          <w:szCs w:val="28"/>
          <w:lang w:val="kk-KZ"/>
        </w:rPr>
      </w:pPr>
      <w:r w:rsidRPr="00F05C83">
        <w:rPr>
          <w:sz w:val="28"/>
          <w:szCs w:val="28"/>
          <w:lang w:val="kk-KZ"/>
        </w:rPr>
        <w:t xml:space="preserve">Біріктірілген түрдегі рамалық бекітпені орнату тығыздығы (анкерлік </w:t>
      </w:r>
      <w:r w:rsidRPr="0035197D">
        <w:rPr>
          <w:color w:val="auto"/>
          <w:sz w:val="28"/>
          <w:szCs w:val="28"/>
          <w:lang w:val="kk-KZ"/>
        </w:rPr>
        <w:t>бекітпені ескере отырып) [39</w:t>
      </w:r>
      <w:r w:rsidR="00551D14">
        <w:rPr>
          <w:color w:val="auto"/>
          <w:sz w:val="28"/>
          <w:szCs w:val="28"/>
          <w:lang w:val="kk-KZ"/>
        </w:rPr>
        <w:t>, с. 268-275</w:t>
      </w:r>
      <w:r w:rsidRPr="0035197D">
        <w:rPr>
          <w:color w:val="auto"/>
          <w:sz w:val="28"/>
          <w:szCs w:val="28"/>
          <w:lang w:val="kk-KZ"/>
        </w:rPr>
        <w:t>]:</w:t>
      </w:r>
      <w:r w:rsidR="00D827A0" w:rsidRPr="0035197D">
        <w:rPr>
          <w:color w:val="auto"/>
          <w:sz w:val="28"/>
          <w:szCs w:val="28"/>
          <w:lang w:val="kk-KZ"/>
        </w:rPr>
        <w:t xml:space="preserve"> </w:t>
      </w:r>
    </w:p>
    <w:p w:rsidR="00F74556" w:rsidRPr="00F05C83" w:rsidRDefault="00F74556" w:rsidP="00F05C83">
      <w:pPr>
        <w:shd w:val="clear" w:color="auto" w:fill="FFFFFF"/>
        <w:tabs>
          <w:tab w:val="left" w:pos="709"/>
        </w:tabs>
        <w:ind w:firstLine="567"/>
        <w:jc w:val="both"/>
        <w:rPr>
          <w:rFonts w:cs="Times New Roman"/>
          <w:sz w:val="28"/>
          <w:szCs w:val="28"/>
          <w:lang w:val="kk-KZ"/>
        </w:rPr>
      </w:pPr>
    </w:p>
    <w:p w:rsidR="00F74556" w:rsidRPr="00F05C83" w:rsidRDefault="00F74556" w:rsidP="00F05C83">
      <w:pPr>
        <w:shd w:val="clear" w:color="auto" w:fill="FFFFFF"/>
        <w:tabs>
          <w:tab w:val="left" w:pos="709"/>
        </w:tabs>
        <w:ind w:firstLine="567"/>
        <w:jc w:val="right"/>
        <w:rPr>
          <w:rFonts w:cs="Times New Roman"/>
          <w:position w:val="-12"/>
          <w:sz w:val="28"/>
          <w:szCs w:val="28"/>
          <w:lang w:val="ru-RU"/>
        </w:rPr>
      </w:pPr>
      <w:r w:rsidRPr="00F05C83">
        <w:rPr>
          <w:position w:val="-10"/>
          <w:sz w:val="28"/>
          <w:szCs w:val="28"/>
        </w:rPr>
        <w:object w:dxaOrig="1020" w:dyaOrig="320">
          <v:shape id="_x0000_i1061" type="#_x0000_t75" style="width:54.75pt;height:21pt" o:ole="">
            <v:imagedata r:id="rId129" o:title=""/>
          </v:shape>
          <o:OLEObject Type="Embed" ProgID="Equation.3" ShapeID="_x0000_i1061" DrawAspect="Content" ObjectID="_1732348239" r:id="rId130"/>
        </w:object>
      </w:r>
      <w:r w:rsidRPr="00F05C83">
        <w:rPr>
          <w:position w:val="-12"/>
          <w:sz w:val="28"/>
          <w:szCs w:val="28"/>
          <w:lang w:val="ru-RU"/>
        </w:rPr>
        <w:t xml:space="preserve">                                                 </w:t>
      </w:r>
      <w:r w:rsidRPr="00F05C83">
        <w:rPr>
          <w:rFonts w:cs="Times New Roman"/>
          <w:position w:val="-12"/>
          <w:sz w:val="28"/>
          <w:szCs w:val="28"/>
          <w:lang w:val="ru-RU"/>
        </w:rPr>
        <w:t>(3.15)</w:t>
      </w:r>
    </w:p>
    <w:p w:rsidR="00F74556" w:rsidRPr="00F05C83" w:rsidRDefault="00F74556" w:rsidP="00F05C83">
      <w:pPr>
        <w:shd w:val="clear" w:color="auto" w:fill="FFFFFF"/>
        <w:tabs>
          <w:tab w:val="left" w:pos="709"/>
        </w:tabs>
        <w:ind w:firstLine="567"/>
        <w:jc w:val="center"/>
        <w:rPr>
          <w:rFonts w:cs="Times New Roman"/>
          <w:position w:val="-12"/>
          <w:sz w:val="28"/>
          <w:szCs w:val="28"/>
          <w:lang w:val="ru-RU"/>
        </w:rPr>
      </w:pPr>
    </w:p>
    <w:p w:rsidR="00F74556" w:rsidRPr="00F05C83" w:rsidRDefault="00F74556" w:rsidP="00F05C83">
      <w:pPr>
        <w:shd w:val="clear" w:color="auto" w:fill="FFFFFF"/>
        <w:tabs>
          <w:tab w:val="left" w:pos="709"/>
        </w:tabs>
        <w:ind w:firstLine="567"/>
        <w:jc w:val="center"/>
        <w:rPr>
          <w:sz w:val="28"/>
          <w:szCs w:val="28"/>
          <w:lang w:val="ru-RU"/>
        </w:rPr>
      </w:pPr>
      <w:r w:rsidRPr="00F05C83">
        <w:rPr>
          <w:rFonts w:cs="Times New Roman"/>
          <w:position w:val="-10"/>
          <w:sz w:val="28"/>
          <w:szCs w:val="28"/>
        </w:rPr>
        <w:object w:dxaOrig="2720" w:dyaOrig="320">
          <v:shape id="_x0000_i1062" type="#_x0000_t75" style="width:146.25pt;height:21pt" o:ole="">
            <v:imagedata r:id="rId131" o:title=""/>
          </v:shape>
          <o:OLEObject Type="Embed" ProgID="Equation.3" ShapeID="_x0000_i1062" DrawAspect="Content" ObjectID="_1732348240" r:id="rId132"/>
        </w:object>
      </w:r>
    </w:p>
    <w:p w:rsidR="00F74556" w:rsidRPr="00F05C83" w:rsidRDefault="00F74556" w:rsidP="00F05C83">
      <w:pPr>
        <w:shd w:val="clear" w:color="auto" w:fill="FFFFFF"/>
        <w:tabs>
          <w:tab w:val="left" w:pos="709"/>
        </w:tabs>
        <w:ind w:firstLine="567"/>
        <w:jc w:val="center"/>
        <w:rPr>
          <w:rFonts w:cs="Times New Roman"/>
          <w:sz w:val="28"/>
          <w:szCs w:val="28"/>
          <w:lang w:val="ru-RU"/>
        </w:rPr>
      </w:pPr>
    </w:p>
    <w:p w:rsidR="00F74556" w:rsidRPr="00F05C83" w:rsidRDefault="00F74556" w:rsidP="00F05C83">
      <w:pPr>
        <w:jc w:val="both"/>
        <w:rPr>
          <w:rFonts w:cs="Times New Roman"/>
          <w:sz w:val="28"/>
          <w:szCs w:val="28"/>
          <w:lang w:val="ru-RU"/>
        </w:rPr>
      </w:pPr>
      <w:r w:rsidRPr="00F05C83">
        <w:rPr>
          <w:rFonts w:cs="Times New Roman"/>
          <w:sz w:val="28"/>
          <w:szCs w:val="28"/>
          <w:lang w:val="ru-RU"/>
        </w:rPr>
        <w:t>мұнда</w:t>
      </w:r>
      <w:r w:rsidR="006832FF" w:rsidRPr="00F05C83">
        <w:rPr>
          <w:rFonts w:cs="Times New Roman"/>
          <w:sz w:val="28"/>
          <w:szCs w:val="28"/>
          <w:lang w:val="ru-RU"/>
        </w:rPr>
        <w:t xml:space="preserve"> </w:t>
      </w:r>
      <w:r w:rsidRPr="00F05C83">
        <w:rPr>
          <w:rFonts w:cs="Times New Roman"/>
          <w:sz w:val="28"/>
          <w:szCs w:val="28"/>
          <w:lang w:val="ru-RU"/>
        </w:rPr>
        <w:t>n</w:t>
      </w:r>
      <w:r w:rsidR="00855B4D">
        <w:rPr>
          <w:rFonts w:cs="Times New Roman"/>
          <w:sz w:val="28"/>
          <w:szCs w:val="28"/>
          <w:lang w:val="ru-RU"/>
        </w:rPr>
        <w:t xml:space="preserve"> </w:t>
      </w:r>
      <w:r w:rsidRPr="00F05C83">
        <w:rPr>
          <w:rFonts w:cs="Times New Roman"/>
          <w:sz w:val="28"/>
          <w:szCs w:val="28"/>
          <w:lang w:val="ru-RU"/>
        </w:rPr>
        <w:t>-</w:t>
      </w:r>
      <w:r w:rsidR="00855B4D">
        <w:rPr>
          <w:rFonts w:cs="Times New Roman"/>
          <w:sz w:val="28"/>
          <w:szCs w:val="28"/>
          <w:lang w:val="ru-RU"/>
        </w:rPr>
        <w:t xml:space="preserve"> </w:t>
      </w:r>
      <w:r w:rsidRPr="00F05C83">
        <w:rPr>
          <w:rFonts w:cs="Times New Roman"/>
          <w:sz w:val="28"/>
          <w:szCs w:val="28"/>
          <w:lang w:val="ru-RU"/>
        </w:rPr>
        <w:t>рамаларды орнату тығыздығы/м;</w:t>
      </w:r>
    </w:p>
    <w:p w:rsidR="00F74556" w:rsidRPr="00F05C83" w:rsidRDefault="00F74556" w:rsidP="00855B4D">
      <w:pPr>
        <w:ind w:firstLine="798"/>
        <w:jc w:val="both"/>
        <w:rPr>
          <w:rFonts w:cs="Times New Roman"/>
          <w:sz w:val="28"/>
          <w:szCs w:val="28"/>
          <w:lang w:val="ru-RU"/>
        </w:rPr>
      </w:pPr>
      <w:r w:rsidRPr="00F05C83">
        <w:rPr>
          <w:rFonts w:cs="Times New Roman"/>
          <w:sz w:val="28"/>
          <w:szCs w:val="28"/>
          <w:lang w:val="ru-RU"/>
        </w:rPr>
        <w:t>ψ</w:t>
      </w:r>
      <w:r w:rsidR="00855B4D">
        <w:rPr>
          <w:rFonts w:cs="Times New Roman"/>
          <w:sz w:val="28"/>
          <w:szCs w:val="28"/>
          <w:lang w:val="ru-RU"/>
        </w:rPr>
        <w:t xml:space="preserve"> </w:t>
      </w:r>
      <w:r w:rsidRPr="00F05C83">
        <w:rPr>
          <w:rFonts w:cs="Times New Roman"/>
          <w:sz w:val="28"/>
          <w:szCs w:val="28"/>
          <w:lang w:val="ru-RU"/>
        </w:rPr>
        <w:t>-</w:t>
      </w:r>
      <w:r w:rsidR="00855B4D">
        <w:rPr>
          <w:rFonts w:cs="Times New Roman"/>
          <w:sz w:val="28"/>
          <w:szCs w:val="28"/>
          <w:lang w:val="ru-RU"/>
        </w:rPr>
        <w:t xml:space="preserve"> </w:t>
      </w:r>
      <w:r w:rsidRPr="00F05C83">
        <w:rPr>
          <w:rFonts w:cs="Times New Roman"/>
          <w:sz w:val="28"/>
          <w:szCs w:val="28"/>
          <w:lang w:val="ru-RU"/>
        </w:rPr>
        <w:t>шатырда 0,5 в биіктікке анкерлік бекіткіш болған кезде рамалық</w:t>
      </w:r>
      <w:r w:rsidR="00855B4D">
        <w:rPr>
          <w:rFonts w:cs="Times New Roman"/>
          <w:sz w:val="28"/>
          <w:szCs w:val="28"/>
          <w:lang w:val="ru-RU"/>
        </w:rPr>
        <w:t xml:space="preserve"> </w:t>
      </w:r>
      <w:r w:rsidRPr="00F05C83">
        <w:rPr>
          <w:rFonts w:cs="Times New Roman"/>
          <w:sz w:val="28"/>
          <w:szCs w:val="28"/>
          <w:lang w:val="ru-RU"/>
        </w:rPr>
        <w:t>бекітпені орнату тығыздығын ескеретін түзету коэффициенті</w:t>
      </w:r>
      <w:r w:rsidR="00855B4D">
        <w:rPr>
          <w:rFonts w:cs="Times New Roman"/>
          <w:sz w:val="28"/>
          <w:szCs w:val="28"/>
          <w:lang w:val="ru-RU"/>
        </w:rPr>
        <w:t xml:space="preserve"> </w:t>
      </w:r>
      <w:r w:rsidRPr="00F05C83">
        <w:rPr>
          <w:rFonts w:cs="Times New Roman"/>
          <w:sz w:val="28"/>
          <w:szCs w:val="28"/>
          <w:lang w:val="ru-RU"/>
        </w:rPr>
        <w:t>(орташа өлшенген) жыныстардың сыныбын ескере отырып</w:t>
      </w:r>
      <w:r w:rsidR="00855B4D">
        <w:rPr>
          <w:rFonts w:cs="Times New Roman"/>
          <w:sz w:val="28"/>
          <w:szCs w:val="28"/>
          <w:lang w:val="ru-RU"/>
        </w:rPr>
        <w:t xml:space="preserve"> </w:t>
      </w:r>
      <w:r w:rsidRPr="00F05C83">
        <w:rPr>
          <w:rFonts w:cs="Times New Roman"/>
          <w:sz w:val="28"/>
          <w:szCs w:val="28"/>
          <w:lang w:val="ru-RU"/>
        </w:rPr>
        <w:t>қабылданады: 1,6-көмір үшін; 1,5-аргиллиттер үшін; 1,4-алевролиттер үшін; 1,3-құмтастар үшін.</w:t>
      </w:r>
    </w:p>
    <w:p w:rsidR="003A4B87" w:rsidRPr="00F05C83" w:rsidRDefault="003A4B87" w:rsidP="00F05C83">
      <w:pPr>
        <w:ind w:firstLine="709"/>
        <w:jc w:val="both"/>
        <w:rPr>
          <w:rFonts w:cs="Times New Roman"/>
          <w:sz w:val="28"/>
          <w:szCs w:val="28"/>
          <w:lang w:val="kk-KZ"/>
        </w:rPr>
      </w:pPr>
      <w:r w:rsidRPr="00F05C83">
        <w:rPr>
          <w:rFonts w:cs="Times New Roman"/>
          <w:sz w:val="28"/>
          <w:szCs w:val="28"/>
          <w:lang w:val="kk-KZ"/>
        </w:rPr>
        <w:t>Қазылған кеңістікпен шекарада ұсталатын қазу тау-кен қазбалары үшін құлаған жыныстар жағынан контур бойынша негізгі шатырдың жыныстарын кесуге қызмет ететін күшейту бекітпесінің параметрлерін есептеу жүргізіледі.</w:t>
      </w:r>
    </w:p>
    <w:p w:rsidR="003A4B87" w:rsidRPr="00F05C83" w:rsidRDefault="003A4B87" w:rsidP="00F05C83">
      <w:pPr>
        <w:ind w:firstLine="709"/>
        <w:jc w:val="both"/>
        <w:rPr>
          <w:rFonts w:eastAsia="Times New Roman" w:cs="Times New Roman"/>
          <w:kern w:val="2"/>
          <w:sz w:val="28"/>
          <w:szCs w:val="28"/>
          <w:lang w:val="kk-KZ" w:eastAsia="ar-SA"/>
        </w:rPr>
      </w:pPr>
      <w:r w:rsidRPr="00F05C83">
        <w:rPr>
          <w:rFonts w:eastAsia="Times New Roman" w:cs="Times New Roman"/>
          <w:color w:val="auto"/>
          <w:kern w:val="2"/>
          <w:sz w:val="28"/>
          <w:szCs w:val="28"/>
          <w:lang w:val="kk-KZ" w:eastAsia="ar-SA"/>
        </w:rPr>
        <w:t>Өндірілген кеңістікпен шекарада ұсталатын қазбаларда тау-кен қазбаларын шектес үймемен жабу алдында 300 мм-ге тең негізгі шатырдың жылжуын және құлауын басқару үшін істелетін үйменің артына орнатылатын анкерлік бекітпеден, иілгіш тіректерден, күшейткіш және отырғызғыш-қорғағыш бекітпеден тұратын құрама бекітпе қолданылады. Үймнің қозғалуынан кейін орнатылуы керек қону және қорғаныс бекітпесінің кедергісі 3.4</w:t>
      </w:r>
      <w:r w:rsidR="00E037DF">
        <w:rPr>
          <w:rFonts w:eastAsia="Times New Roman" w:cs="Times New Roman"/>
          <w:color w:val="auto"/>
          <w:kern w:val="2"/>
          <w:sz w:val="28"/>
          <w:szCs w:val="28"/>
          <w:lang w:val="kk-KZ" w:eastAsia="ar-SA"/>
        </w:rPr>
        <w:t>-</w:t>
      </w:r>
      <w:r w:rsidRPr="00F05C83">
        <w:rPr>
          <w:rFonts w:eastAsia="Times New Roman" w:cs="Times New Roman"/>
          <w:color w:val="auto"/>
          <w:kern w:val="2"/>
          <w:sz w:val="28"/>
          <w:szCs w:val="28"/>
          <w:lang w:val="kk-KZ" w:eastAsia="ar-SA"/>
        </w:rPr>
        <w:t>кестеге сәйкес оның икемділігін ескере отырып қабылданады [</w:t>
      </w:r>
      <w:r w:rsidR="00D827A0" w:rsidRPr="00D827A0">
        <w:rPr>
          <w:sz w:val="28"/>
          <w:szCs w:val="28"/>
          <w:lang w:val="kk-KZ"/>
        </w:rPr>
        <w:t>39</w:t>
      </w:r>
      <w:r w:rsidR="00551D14">
        <w:rPr>
          <w:sz w:val="28"/>
          <w:szCs w:val="28"/>
          <w:lang w:val="kk-KZ"/>
        </w:rPr>
        <w:t>, с. 270</w:t>
      </w:r>
      <w:r w:rsidRPr="00F05C83">
        <w:rPr>
          <w:rFonts w:eastAsia="Times New Roman" w:cs="Times New Roman"/>
          <w:color w:val="auto"/>
          <w:kern w:val="2"/>
          <w:sz w:val="28"/>
          <w:szCs w:val="28"/>
          <w:lang w:val="kk-KZ" w:eastAsia="ar-SA"/>
        </w:rPr>
        <w:t>].</w:t>
      </w:r>
    </w:p>
    <w:p w:rsidR="003A4B87" w:rsidRPr="00F05C83" w:rsidRDefault="003A4B87" w:rsidP="00855B4D">
      <w:pPr>
        <w:shd w:val="clear" w:color="auto" w:fill="FFFFFF"/>
        <w:tabs>
          <w:tab w:val="left" w:pos="0"/>
          <w:tab w:val="left" w:pos="993"/>
        </w:tabs>
        <w:autoSpaceDE w:val="0"/>
        <w:autoSpaceDN w:val="0"/>
        <w:adjustRightInd w:val="0"/>
        <w:jc w:val="both"/>
        <w:outlineLvl w:val="0"/>
        <w:rPr>
          <w:rFonts w:eastAsia="Times New Roman" w:cs="Times New Roman"/>
          <w:kern w:val="2"/>
          <w:sz w:val="28"/>
          <w:szCs w:val="28"/>
          <w:lang w:val="kk-KZ" w:eastAsia="ar-SA"/>
        </w:rPr>
      </w:pPr>
      <w:r w:rsidRPr="00F05C83">
        <w:rPr>
          <w:rFonts w:eastAsia="Times New Roman" w:cs="Times New Roman"/>
          <w:kern w:val="2"/>
          <w:sz w:val="28"/>
          <w:szCs w:val="28"/>
          <w:lang w:val="kk-KZ" w:eastAsia="ar-SA"/>
        </w:rPr>
        <w:t>Кесте 3.4</w:t>
      </w:r>
      <w:r w:rsidR="00855B4D">
        <w:rPr>
          <w:rFonts w:eastAsia="Times New Roman" w:cs="Times New Roman"/>
          <w:kern w:val="2"/>
          <w:sz w:val="28"/>
          <w:szCs w:val="28"/>
          <w:lang w:val="kk-KZ" w:eastAsia="ar-SA"/>
        </w:rPr>
        <w:t xml:space="preserve"> </w:t>
      </w:r>
      <w:r w:rsidR="00E037DF">
        <w:rPr>
          <w:rFonts w:eastAsia="Times New Roman" w:cs="Times New Roman"/>
          <w:kern w:val="2"/>
          <w:sz w:val="28"/>
          <w:szCs w:val="28"/>
          <w:lang w:val="kk-KZ" w:eastAsia="ar-SA"/>
        </w:rPr>
        <w:t>–</w:t>
      </w:r>
      <w:r w:rsidR="00855B4D">
        <w:rPr>
          <w:rFonts w:eastAsia="Times New Roman" w:cs="Times New Roman"/>
          <w:kern w:val="2"/>
          <w:sz w:val="28"/>
          <w:szCs w:val="28"/>
          <w:lang w:val="kk-KZ" w:eastAsia="ar-SA"/>
        </w:rPr>
        <w:t xml:space="preserve"> </w:t>
      </w:r>
      <w:r w:rsidRPr="00F05C83">
        <w:rPr>
          <w:rFonts w:eastAsia="Times New Roman" w:cs="Times New Roman"/>
          <w:kern w:val="2"/>
          <w:sz w:val="28"/>
          <w:szCs w:val="28"/>
          <w:lang w:val="kk-KZ" w:eastAsia="ar-SA"/>
        </w:rPr>
        <w:t xml:space="preserve">Үйменің артында қазбаны ұстап тұруға арналған арматуралық </w:t>
      </w:r>
      <w:r w:rsidRPr="00F05C83">
        <w:rPr>
          <w:rFonts w:eastAsia="Times New Roman" w:cs="Times New Roman"/>
          <w:kern w:val="2"/>
          <w:sz w:val="28"/>
          <w:szCs w:val="28"/>
          <w:lang w:val="kk-KZ" w:eastAsia="ar-SA"/>
        </w:rPr>
        <w:lastRenderedPageBreak/>
        <w:t>тіректердің кедергісі</w:t>
      </w:r>
    </w:p>
    <w:p w:rsidR="00816FAC" w:rsidRPr="00801086" w:rsidRDefault="00816FAC" w:rsidP="00F05C83">
      <w:pPr>
        <w:shd w:val="clear" w:color="auto" w:fill="FFFFFF"/>
        <w:tabs>
          <w:tab w:val="left" w:pos="0"/>
          <w:tab w:val="left" w:pos="993"/>
        </w:tabs>
        <w:autoSpaceDE w:val="0"/>
        <w:autoSpaceDN w:val="0"/>
        <w:adjustRightInd w:val="0"/>
        <w:outlineLvl w:val="0"/>
        <w:rPr>
          <w:rFonts w:eastAsia="Times New Roman" w:cs="Times New Roman"/>
          <w:kern w:val="2"/>
          <w:sz w:val="16"/>
          <w:szCs w:val="16"/>
          <w:lang w:val="kk-KZ" w:eastAsia="ar-SA"/>
        </w:rPr>
      </w:pPr>
    </w:p>
    <w:tbl>
      <w:tblPr>
        <w:tblW w:w="9570" w:type="dxa"/>
        <w:jc w:val="center"/>
        <w:tblLayout w:type="fixed"/>
        <w:tblCellMar>
          <w:left w:w="40" w:type="dxa"/>
          <w:right w:w="40" w:type="dxa"/>
        </w:tblCellMar>
        <w:tblLook w:val="04A0" w:firstRow="1" w:lastRow="0" w:firstColumn="1" w:lastColumn="0" w:noHBand="0" w:noVBand="1"/>
      </w:tblPr>
      <w:tblGrid>
        <w:gridCol w:w="1349"/>
        <w:gridCol w:w="2252"/>
        <w:gridCol w:w="1865"/>
        <w:gridCol w:w="1884"/>
        <w:gridCol w:w="2220"/>
      </w:tblGrid>
      <w:tr w:rsidR="00816FAC" w:rsidRPr="005728A8" w:rsidTr="00E037DF">
        <w:trPr>
          <w:trHeight w:val="319"/>
          <w:jc w:val="center"/>
        </w:trPr>
        <w:tc>
          <w:tcPr>
            <w:tcW w:w="1349" w:type="dxa"/>
            <w:vMerge w:val="restart"/>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Шатырдың түрі</w:t>
            </w:r>
          </w:p>
        </w:tc>
        <w:tc>
          <w:tcPr>
            <w:tcW w:w="8221" w:type="dxa"/>
            <w:gridSpan w:val="4"/>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Ұңғылаудағы қазбаның ені кезінде кН/м күшейткіш бекітпенің кедергісі, м</w:t>
            </w:r>
          </w:p>
        </w:tc>
      </w:tr>
      <w:tr w:rsidR="00816FAC" w:rsidRPr="00F05C83" w:rsidTr="00E037DF">
        <w:trPr>
          <w:trHeight w:val="55"/>
          <w:jc w:val="center"/>
        </w:trPr>
        <w:tc>
          <w:tcPr>
            <w:tcW w:w="1349" w:type="dxa"/>
            <w:vMerge/>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widowControl/>
              <w:suppressAutoHyphens w:val="0"/>
              <w:rPr>
                <w:rFonts w:eastAsia="Times New Roman" w:cs="Times New Roman"/>
                <w:kern w:val="2"/>
                <w:lang w:val="ru-RU" w:eastAsia="ar-SA"/>
              </w:rPr>
            </w:pPr>
          </w:p>
        </w:tc>
        <w:tc>
          <w:tcPr>
            <w:tcW w:w="2252"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3,0</w:t>
            </w:r>
          </w:p>
        </w:tc>
        <w:tc>
          <w:tcPr>
            <w:tcW w:w="1865"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4,0</w:t>
            </w:r>
          </w:p>
        </w:tc>
        <w:tc>
          <w:tcPr>
            <w:tcW w:w="1884"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5,0</w:t>
            </w:r>
          </w:p>
        </w:tc>
        <w:tc>
          <w:tcPr>
            <w:tcW w:w="2220"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6,0</w:t>
            </w:r>
          </w:p>
        </w:tc>
      </w:tr>
      <w:tr w:rsidR="00816FAC" w:rsidRPr="00F05C83" w:rsidTr="00E037DF">
        <w:trPr>
          <w:trHeight w:val="344"/>
          <w:jc w:val="center"/>
        </w:trPr>
        <w:tc>
          <w:tcPr>
            <w:tcW w:w="1349"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II</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III</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IV</w:t>
            </w:r>
          </w:p>
        </w:tc>
        <w:tc>
          <w:tcPr>
            <w:tcW w:w="2252"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350</w:t>
            </w:r>
          </w:p>
        </w:tc>
        <w:tc>
          <w:tcPr>
            <w:tcW w:w="1865"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450</w:t>
            </w:r>
          </w:p>
        </w:tc>
        <w:tc>
          <w:tcPr>
            <w:tcW w:w="1884"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550</w:t>
            </w:r>
          </w:p>
        </w:tc>
        <w:tc>
          <w:tcPr>
            <w:tcW w:w="2220" w:type="dxa"/>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600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600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650</w:t>
            </w:r>
          </w:p>
        </w:tc>
      </w:tr>
    </w:tbl>
    <w:p w:rsidR="00816FAC" w:rsidRPr="00F05C83" w:rsidRDefault="00816FAC" w:rsidP="00F05C83">
      <w:pPr>
        <w:shd w:val="clear" w:color="auto" w:fill="FFFFFF"/>
        <w:tabs>
          <w:tab w:val="left" w:pos="0"/>
          <w:tab w:val="left" w:pos="993"/>
        </w:tabs>
        <w:autoSpaceDE w:val="0"/>
        <w:autoSpaceDN w:val="0"/>
        <w:adjustRightInd w:val="0"/>
        <w:ind w:firstLine="709"/>
        <w:jc w:val="both"/>
        <w:rPr>
          <w:rFonts w:eastAsia="Times New Roman" w:cs="Times New Roman"/>
          <w:kern w:val="2"/>
          <w:sz w:val="28"/>
          <w:szCs w:val="28"/>
          <w:lang w:eastAsia="ar-SA"/>
        </w:rPr>
      </w:pPr>
    </w:p>
    <w:p w:rsidR="00816FAC" w:rsidRPr="00F05C83" w:rsidRDefault="00816FAC" w:rsidP="00F05C83">
      <w:pPr>
        <w:shd w:val="clear" w:color="auto" w:fill="FFFFFF"/>
        <w:tabs>
          <w:tab w:val="left" w:pos="0"/>
          <w:tab w:val="left" w:pos="993"/>
        </w:tabs>
        <w:autoSpaceDE w:val="0"/>
        <w:autoSpaceDN w:val="0"/>
        <w:adjustRightInd w:val="0"/>
        <w:ind w:firstLine="720"/>
        <w:jc w:val="both"/>
        <w:rPr>
          <w:rFonts w:eastAsia="Times New Roman" w:cs="Times New Roman"/>
          <w:kern w:val="2"/>
          <w:sz w:val="28"/>
          <w:szCs w:val="28"/>
          <w:lang w:eastAsia="ar-SA"/>
        </w:rPr>
      </w:pPr>
      <w:r w:rsidRPr="00F05C83">
        <w:rPr>
          <w:rFonts w:eastAsia="Times New Roman" w:cs="Times New Roman"/>
          <w:kern w:val="2"/>
          <w:sz w:val="28"/>
          <w:szCs w:val="28"/>
          <w:lang w:val="ru-RU" w:eastAsia="ar-SA"/>
        </w:rPr>
        <w:t>Тау</w:t>
      </w:r>
      <w:r w:rsidRPr="00F05C83">
        <w:rPr>
          <w:rFonts w:eastAsia="Times New Roman" w:cs="Times New Roman"/>
          <w:kern w:val="2"/>
          <w:sz w:val="28"/>
          <w:szCs w:val="28"/>
          <w:lang w:eastAsia="ar-SA"/>
        </w:rPr>
        <w:t>-</w:t>
      </w:r>
      <w:r w:rsidRPr="00F05C83">
        <w:rPr>
          <w:rFonts w:eastAsia="Times New Roman" w:cs="Times New Roman"/>
          <w:kern w:val="2"/>
          <w:sz w:val="28"/>
          <w:szCs w:val="28"/>
          <w:lang w:val="ru-RU" w:eastAsia="ar-SA"/>
        </w:rPr>
        <w:t>кен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қазбаларын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өндірілген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кеңістікпен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шекарада</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қуаты</w:t>
      </w:r>
      <w:r w:rsidRPr="00F05C83">
        <w:rPr>
          <w:rFonts w:eastAsia="Times New Roman" w:cs="Times New Roman"/>
          <w:kern w:val="2"/>
          <w:sz w:val="28"/>
          <w:szCs w:val="28"/>
          <w:lang w:eastAsia="ar-SA"/>
        </w:rPr>
        <w:t xml:space="preserve"> 3 </w:t>
      </w:r>
      <w:r w:rsidRPr="00F05C83">
        <w:rPr>
          <w:rFonts w:eastAsia="Times New Roman" w:cs="Times New Roman"/>
          <w:kern w:val="2"/>
          <w:sz w:val="28"/>
          <w:szCs w:val="28"/>
          <w:lang w:val="ru-RU" w:eastAsia="ar-SA"/>
        </w:rPr>
        <w:t>м</w:t>
      </w:r>
      <w:r w:rsidRPr="00F05C83">
        <w:rPr>
          <w:rFonts w:eastAsia="Times New Roman" w:cs="Times New Roman"/>
          <w:kern w:val="2"/>
          <w:sz w:val="28"/>
          <w:szCs w:val="28"/>
          <w:lang w:eastAsia="ar-SA"/>
        </w:rPr>
        <w:t>-</w:t>
      </w:r>
      <w:r w:rsidRPr="00F05C83">
        <w:rPr>
          <w:rFonts w:eastAsia="Times New Roman" w:cs="Times New Roman"/>
          <w:kern w:val="2"/>
          <w:sz w:val="28"/>
          <w:szCs w:val="28"/>
          <w:lang w:val="ru-RU" w:eastAsia="ar-SA"/>
        </w:rPr>
        <w:t>ден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асатын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қабаттарда</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және</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өңделетін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үймеге</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дейін</w:t>
      </w:r>
      <w:r w:rsidRPr="00F05C83">
        <w:rPr>
          <w:rFonts w:eastAsia="Times New Roman" w:cs="Times New Roman"/>
          <w:kern w:val="2"/>
          <w:sz w:val="28"/>
          <w:szCs w:val="28"/>
          <w:lang w:eastAsia="ar-SA"/>
        </w:rPr>
        <w:t xml:space="preserve"> 200 </w:t>
      </w:r>
      <w:r w:rsidRPr="00F05C83">
        <w:rPr>
          <w:rFonts w:eastAsia="Times New Roman" w:cs="Times New Roman"/>
          <w:kern w:val="2"/>
          <w:sz w:val="28"/>
          <w:szCs w:val="28"/>
          <w:lang w:val="ru-RU" w:eastAsia="ar-SA"/>
        </w:rPr>
        <w:t>мм</w:t>
      </w:r>
      <w:r w:rsidRPr="00F05C83">
        <w:rPr>
          <w:rFonts w:eastAsia="Times New Roman" w:cs="Times New Roman"/>
          <w:kern w:val="2"/>
          <w:sz w:val="28"/>
          <w:szCs w:val="28"/>
          <w:lang w:eastAsia="ar-SA"/>
        </w:rPr>
        <w:t>-</w:t>
      </w:r>
      <w:r w:rsidRPr="00F05C83">
        <w:rPr>
          <w:rFonts w:eastAsia="Times New Roman" w:cs="Times New Roman"/>
          <w:kern w:val="2"/>
          <w:sz w:val="28"/>
          <w:szCs w:val="28"/>
          <w:lang w:val="ru-RU" w:eastAsia="ar-SA"/>
        </w:rPr>
        <w:t>ден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асатын</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есептік</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араласуларда</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ұстау</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кезінде</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бекітпенің</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параметрлері</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эксперименттік</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өлшеулердің</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нәтижелері</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бойынша</w:t>
      </w:r>
      <w:r w:rsidRPr="00F05C83">
        <w:rPr>
          <w:rFonts w:eastAsia="Times New Roman" w:cs="Times New Roman"/>
          <w:kern w:val="2"/>
          <w:sz w:val="28"/>
          <w:szCs w:val="28"/>
          <w:lang w:eastAsia="ar-SA"/>
        </w:rPr>
        <w:t xml:space="preserve"> </w:t>
      </w:r>
      <w:r w:rsidRPr="00F05C83">
        <w:rPr>
          <w:rFonts w:eastAsia="Times New Roman" w:cs="Times New Roman"/>
          <w:kern w:val="2"/>
          <w:sz w:val="28"/>
          <w:szCs w:val="28"/>
          <w:lang w:val="ru-RU" w:eastAsia="ar-SA"/>
        </w:rPr>
        <w:t>қабылданады</w:t>
      </w:r>
      <w:r w:rsidR="00E037DF" w:rsidRPr="00E037DF">
        <w:rPr>
          <w:rFonts w:eastAsia="Times New Roman" w:cs="Times New Roman"/>
          <w:kern w:val="2"/>
          <w:sz w:val="28"/>
          <w:szCs w:val="28"/>
          <w:lang w:eastAsia="ar-SA"/>
        </w:rPr>
        <w:t xml:space="preserve"> </w:t>
      </w:r>
      <w:r w:rsidR="00E037DF">
        <w:rPr>
          <w:rFonts w:eastAsia="Times New Roman" w:cs="Times New Roman"/>
          <w:kern w:val="2"/>
          <w:sz w:val="28"/>
          <w:szCs w:val="28"/>
          <w:lang w:eastAsia="ar-SA"/>
        </w:rPr>
        <w:t>–</w:t>
      </w:r>
      <w:r w:rsidR="00E037DF" w:rsidRPr="00E037DF">
        <w:rPr>
          <w:rFonts w:eastAsia="Times New Roman" w:cs="Times New Roman"/>
          <w:kern w:val="2"/>
          <w:sz w:val="28"/>
          <w:szCs w:val="28"/>
          <w:lang w:eastAsia="ar-SA"/>
        </w:rPr>
        <w:t xml:space="preserve"> </w:t>
      </w:r>
      <w:r w:rsidRPr="00F05C83">
        <w:rPr>
          <w:rFonts w:eastAsia="Times New Roman" w:cs="Times New Roman"/>
          <w:kern w:val="2"/>
          <w:sz w:val="28"/>
          <w:szCs w:val="28"/>
          <w:lang w:eastAsia="ar-SA"/>
        </w:rPr>
        <w:t>3.5</w:t>
      </w:r>
      <w:r w:rsidR="00E037DF" w:rsidRPr="00E037DF">
        <w:rPr>
          <w:rFonts w:eastAsia="Times New Roman" w:cs="Times New Roman"/>
          <w:kern w:val="2"/>
          <w:sz w:val="28"/>
          <w:szCs w:val="28"/>
          <w:lang w:eastAsia="ar-SA"/>
        </w:rPr>
        <w:t>-</w:t>
      </w:r>
      <w:r w:rsidRPr="00F05C83">
        <w:rPr>
          <w:rFonts w:eastAsia="Times New Roman" w:cs="Times New Roman"/>
          <w:kern w:val="2"/>
          <w:sz w:val="28"/>
          <w:szCs w:val="28"/>
          <w:lang w:val="ru-RU" w:eastAsia="ar-SA"/>
        </w:rPr>
        <w:t>кесте</w:t>
      </w:r>
      <w:r w:rsidRPr="00F05C83">
        <w:rPr>
          <w:rFonts w:eastAsia="Times New Roman" w:cs="Times New Roman"/>
          <w:kern w:val="2"/>
          <w:sz w:val="28"/>
          <w:szCs w:val="28"/>
          <w:lang w:eastAsia="ar-SA"/>
        </w:rPr>
        <w:t xml:space="preserve"> [40].</w:t>
      </w:r>
    </w:p>
    <w:p w:rsidR="00801086" w:rsidRPr="00801086" w:rsidRDefault="00801086" w:rsidP="00F05C83">
      <w:pPr>
        <w:shd w:val="clear" w:color="auto" w:fill="FFFFFF"/>
        <w:tabs>
          <w:tab w:val="left" w:pos="0"/>
          <w:tab w:val="left" w:pos="993"/>
        </w:tabs>
        <w:autoSpaceDE w:val="0"/>
        <w:autoSpaceDN w:val="0"/>
        <w:adjustRightInd w:val="0"/>
        <w:outlineLvl w:val="0"/>
        <w:rPr>
          <w:rFonts w:eastAsia="Times New Roman" w:cs="Times New Roman"/>
          <w:kern w:val="2"/>
          <w:sz w:val="28"/>
          <w:szCs w:val="28"/>
          <w:lang w:val="kk-KZ" w:eastAsia="ar-SA"/>
        </w:rPr>
      </w:pPr>
    </w:p>
    <w:p w:rsidR="00816FAC" w:rsidRPr="00F05C83" w:rsidRDefault="00816FAC" w:rsidP="00F05C83">
      <w:pPr>
        <w:shd w:val="clear" w:color="auto" w:fill="FFFFFF"/>
        <w:tabs>
          <w:tab w:val="left" w:pos="0"/>
          <w:tab w:val="left" w:pos="993"/>
        </w:tabs>
        <w:autoSpaceDE w:val="0"/>
        <w:autoSpaceDN w:val="0"/>
        <w:adjustRightInd w:val="0"/>
        <w:outlineLvl w:val="0"/>
        <w:rPr>
          <w:rFonts w:eastAsia="Times New Roman" w:cs="Times New Roman"/>
          <w:kern w:val="2"/>
          <w:sz w:val="28"/>
          <w:szCs w:val="28"/>
          <w:lang w:val="ru-RU" w:eastAsia="ar-SA"/>
        </w:rPr>
      </w:pPr>
      <w:r w:rsidRPr="00F05C83">
        <w:rPr>
          <w:rFonts w:eastAsia="Times New Roman" w:cs="Times New Roman"/>
          <w:kern w:val="2"/>
          <w:sz w:val="28"/>
          <w:szCs w:val="28"/>
          <w:lang w:val="ru-RU" w:eastAsia="ar-SA"/>
        </w:rPr>
        <w:t xml:space="preserve">Кесте 3.5 </w:t>
      </w:r>
      <w:r w:rsidR="00E037DF">
        <w:rPr>
          <w:rFonts w:eastAsia="Times New Roman" w:cs="Times New Roman"/>
          <w:kern w:val="2"/>
          <w:sz w:val="28"/>
          <w:szCs w:val="28"/>
          <w:lang w:val="ru-RU" w:eastAsia="ar-SA"/>
        </w:rPr>
        <w:t xml:space="preserve">– </w:t>
      </w:r>
      <w:r w:rsidRPr="00F05C83">
        <w:rPr>
          <w:rFonts w:eastAsia="Times New Roman" w:cs="Times New Roman"/>
          <w:kern w:val="2"/>
          <w:sz w:val="28"/>
          <w:szCs w:val="28"/>
          <w:lang w:val="ru-RU" w:eastAsia="ar-SA"/>
        </w:rPr>
        <w:t xml:space="preserve">Қорғаныс бекітпесінің кедергісі </w:t>
      </w:r>
    </w:p>
    <w:p w:rsidR="00816FAC" w:rsidRPr="00801086" w:rsidRDefault="00816FAC" w:rsidP="00F05C83">
      <w:pPr>
        <w:shd w:val="clear" w:color="auto" w:fill="FFFFFF"/>
        <w:tabs>
          <w:tab w:val="left" w:pos="0"/>
          <w:tab w:val="left" w:pos="993"/>
        </w:tabs>
        <w:autoSpaceDE w:val="0"/>
        <w:autoSpaceDN w:val="0"/>
        <w:adjustRightInd w:val="0"/>
        <w:outlineLvl w:val="0"/>
        <w:rPr>
          <w:rFonts w:eastAsia="Times New Roman" w:cs="Times New Roman"/>
          <w:b/>
          <w:bCs/>
          <w:i/>
          <w:iCs/>
          <w:kern w:val="2"/>
          <w:sz w:val="16"/>
          <w:szCs w:val="16"/>
          <w:lang w:val="ru-RU" w:eastAsia="ar-SA"/>
        </w:rPr>
      </w:pPr>
    </w:p>
    <w:tbl>
      <w:tblPr>
        <w:tblW w:w="9604" w:type="dxa"/>
        <w:jc w:val="center"/>
        <w:tblLayout w:type="fixed"/>
        <w:tblCellMar>
          <w:left w:w="40" w:type="dxa"/>
          <w:right w:w="40" w:type="dxa"/>
        </w:tblCellMar>
        <w:tblLook w:val="04A0" w:firstRow="1" w:lastRow="0" w:firstColumn="1" w:lastColumn="0" w:noHBand="0" w:noVBand="1"/>
      </w:tblPr>
      <w:tblGrid>
        <w:gridCol w:w="1279"/>
        <w:gridCol w:w="1090"/>
        <w:gridCol w:w="1209"/>
        <w:gridCol w:w="1935"/>
        <w:gridCol w:w="1083"/>
        <w:gridCol w:w="1176"/>
        <w:gridCol w:w="1832"/>
      </w:tblGrid>
      <w:tr w:rsidR="00816FAC" w:rsidRPr="005728A8" w:rsidTr="00E037DF">
        <w:trPr>
          <w:trHeight w:val="55"/>
          <w:jc w:val="center"/>
        </w:trPr>
        <w:tc>
          <w:tcPr>
            <w:tcW w:w="1279" w:type="dxa"/>
            <w:vMerge w:val="restart"/>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Шатырдың түрі</w:t>
            </w:r>
          </w:p>
        </w:tc>
        <w:tc>
          <w:tcPr>
            <w:tcW w:w="8325" w:type="dxa"/>
            <w:gridSpan w:val="6"/>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Бекітпе кедергісі Рп, кН/м, қаттың қуаты кезінде, м</w:t>
            </w:r>
          </w:p>
        </w:tc>
      </w:tr>
      <w:tr w:rsidR="00816FAC" w:rsidRPr="005728A8" w:rsidTr="00E037DF">
        <w:trPr>
          <w:trHeight w:val="478"/>
          <w:jc w:val="center"/>
        </w:trPr>
        <w:tc>
          <w:tcPr>
            <w:tcW w:w="1279" w:type="dxa"/>
            <w:vMerge/>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widowControl/>
              <w:suppressAutoHyphens w:val="0"/>
              <w:rPr>
                <w:rFonts w:eastAsia="Times New Roman" w:cs="Times New Roman"/>
                <w:kern w:val="2"/>
                <w:lang w:val="ru-RU" w:eastAsia="ar-SA"/>
              </w:rPr>
            </w:pPr>
          </w:p>
        </w:tc>
        <w:tc>
          <w:tcPr>
            <w:tcW w:w="4234" w:type="dxa"/>
            <w:gridSpan w:val="3"/>
            <w:tcBorders>
              <w:top w:val="single" w:sz="6" w:space="0" w:color="auto"/>
              <w:left w:val="single" w:sz="6" w:space="0" w:color="auto"/>
              <w:bottom w:val="single" w:sz="6" w:space="0" w:color="auto"/>
              <w:right w:val="single" w:sz="6" w:space="0" w:color="auto"/>
            </w:tcBorders>
            <w:vAlign w:val="center"/>
            <w:hideMark/>
          </w:tcPr>
          <w:p w:rsidR="00816FAC" w:rsidRPr="00F05C83" w:rsidRDefault="00E037DF"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шектеулі икемді (шкафтар, орган, ағаш төсеніштері мен шыңдары жоқ тіректер)</w:t>
            </w:r>
          </w:p>
        </w:tc>
        <w:tc>
          <w:tcPr>
            <w:tcW w:w="4091" w:type="dxa"/>
            <w:gridSpan w:val="3"/>
            <w:tcBorders>
              <w:top w:val="single" w:sz="6" w:space="0" w:color="auto"/>
              <w:left w:val="single" w:sz="6" w:space="0" w:color="auto"/>
              <w:bottom w:val="single" w:sz="6" w:space="0" w:color="auto"/>
              <w:right w:val="single" w:sz="6" w:space="0" w:color="auto"/>
            </w:tcBorders>
            <w:vAlign w:val="center"/>
            <w:hideMark/>
          </w:tcPr>
          <w:p w:rsidR="00816FAC" w:rsidRPr="00F05C83" w:rsidRDefault="00E037DF" w:rsidP="00F05C83">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F05C83">
              <w:rPr>
                <w:rFonts w:eastAsia="Times New Roman" w:cs="Times New Roman"/>
                <w:kern w:val="2"/>
                <w:lang w:val="ru-RU" w:eastAsia="ar-SA"/>
              </w:rPr>
              <w:t>иілгіш (орган, ағаш төсектерге және үстіңгі қабаттарға арналған бұталар)</w:t>
            </w:r>
          </w:p>
        </w:tc>
      </w:tr>
      <w:tr w:rsidR="00816FAC" w:rsidRPr="00F05C83" w:rsidTr="00E037DF">
        <w:trPr>
          <w:trHeight w:val="283"/>
          <w:jc w:val="center"/>
        </w:trPr>
        <w:tc>
          <w:tcPr>
            <w:tcW w:w="1279" w:type="dxa"/>
            <w:vMerge w:val="restart"/>
            <w:tcBorders>
              <w:top w:val="single" w:sz="6" w:space="0" w:color="auto"/>
              <w:left w:val="single" w:sz="6" w:space="0" w:color="auto"/>
              <w:bottom w:val="single" w:sz="6" w:space="0" w:color="auto"/>
              <w:right w:val="single" w:sz="6" w:space="0" w:color="auto"/>
            </w:tcBorders>
          </w:tcPr>
          <w:p w:rsidR="00816FAC" w:rsidRPr="00F05C83" w:rsidRDefault="00816FAC" w:rsidP="00F05C83">
            <w:pPr>
              <w:shd w:val="clear" w:color="auto" w:fill="FFFFFF"/>
              <w:tabs>
                <w:tab w:val="left" w:pos="0"/>
                <w:tab w:val="left" w:pos="993"/>
              </w:tabs>
              <w:autoSpaceDE w:val="0"/>
              <w:autoSpaceDN w:val="0"/>
              <w:adjustRightInd w:val="0"/>
              <w:jc w:val="both"/>
              <w:rPr>
                <w:rFonts w:eastAsia="Times New Roman" w:cs="Times New Roman"/>
                <w:kern w:val="2"/>
                <w:lang w:val="ru-RU" w:eastAsia="ar-SA"/>
              </w:rPr>
            </w:pP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II</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III</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IV</w:t>
            </w:r>
          </w:p>
        </w:tc>
        <w:tc>
          <w:tcPr>
            <w:tcW w:w="1090"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до 1,5 м</w:t>
            </w:r>
          </w:p>
        </w:tc>
        <w:tc>
          <w:tcPr>
            <w:tcW w:w="1209"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1,5–2,0 м</w:t>
            </w:r>
          </w:p>
        </w:tc>
        <w:tc>
          <w:tcPr>
            <w:tcW w:w="1935"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2,0–3,0 м</w:t>
            </w:r>
          </w:p>
        </w:tc>
        <w:tc>
          <w:tcPr>
            <w:tcW w:w="1083"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до 1,5 м</w:t>
            </w:r>
          </w:p>
        </w:tc>
        <w:tc>
          <w:tcPr>
            <w:tcW w:w="1176"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1,5–2,0 м</w:t>
            </w:r>
          </w:p>
        </w:tc>
        <w:tc>
          <w:tcPr>
            <w:tcW w:w="1832"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2,0–3,0 м</w:t>
            </w:r>
          </w:p>
        </w:tc>
      </w:tr>
      <w:tr w:rsidR="00816FAC" w:rsidRPr="00F05C83" w:rsidTr="00E037DF">
        <w:trPr>
          <w:trHeight w:val="835"/>
          <w:jc w:val="center"/>
        </w:trPr>
        <w:tc>
          <w:tcPr>
            <w:tcW w:w="1279" w:type="dxa"/>
            <w:vMerge/>
            <w:tcBorders>
              <w:top w:val="single" w:sz="6" w:space="0" w:color="auto"/>
              <w:left w:val="single" w:sz="6" w:space="0" w:color="auto"/>
              <w:bottom w:val="single" w:sz="6" w:space="0" w:color="auto"/>
              <w:right w:val="single" w:sz="6" w:space="0" w:color="auto"/>
            </w:tcBorders>
            <w:vAlign w:val="center"/>
            <w:hideMark/>
          </w:tcPr>
          <w:p w:rsidR="00816FAC" w:rsidRPr="00F05C83" w:rsidRDefault="00816FAC" w:rsidP="00F05C83">
            <w:pPr>
              <w:widowControl/>
              <w:suppressAutoHyphens w:val="0"/>
              <w:rPr>
                <w:rFonts w:eastAsia="Times New Roman" w:cs="Times New Roman"/>
                <w:kern w:val="2"/>
                <w:lang w:eastAsia="ar-SA"/>
              </w:rPr>
            </w:pPr>
          </w:p>
        </w:tc>
        <w:tc>
          <w:tcPr>
            <w:tcW w:w="1090"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3000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4000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3000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3500</w:t>
            </w:r>
          </w:p>
        </w:tc>
        <w:tc>
          <w:tcPr>
            <w:tcW w:w="1209"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4000 5000 4000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4500</w:t>
            </w:r>
          </w:p>
        </w:tc>
        <w:tc>
          <w:tcPr>
            <w:tcW w:w="1935"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 xml:space="preserve">5500 </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4500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5000</w:t>
            </w:r>
          </w:p>
        </w:tc>
        <w:tc>
          <w:tcPr>
            <w:tcW w:w="1083"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 xml:space="preserve">1500 </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 xml:space="preserve">2000 </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1500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2000</w:t>
            </w:r>
          </w:p>
        </w:tc>
        <w:tc>
          <w:tcPr>
            <w:tcW w:w="1176"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2000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2000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2500</w:t>
            </w:r>
          </w:p>
        </w:tc>
        <w:tc>
          <w:tcPr>
            <w:tcW w:w="1832" w:type="dxa"/>
            <w:tcBorders>
              <w:top w:val="single" w:sz="6" w:space="0" w:color="auto"/>
              <w:left w:val="single" w:sz="6" w:space="0" w:color="auto"/>
              <w:bottom w:val="single" w:sz="6" w:space="0" w:color="auto"/>
              <w:right w:val="single" w:sz="6" w:space="0" w:color="auto"/>
            </w:tcBorders>
            <w:hideMark/>
          </w:tcPr>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 xml:space="preserve">2500 </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 xml:space="preserve">3000 </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2500</w:t>
            </w:r>
          </w:p>
          <w:p w:rsidR="00816FAC" w:rsidRPr="00F05C83" w:rsidRDefault="00816FAC" w:rsidP="00F05C83">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F05C83">
              <w:rPr>
                <w:rFonts w:eastAsia="Times New Roman" w:cs="Times New Roman"/>
                <w:kern w:val="2"/>
                <w:lang w:eastAsia="ar-SA"/>
              </w:rPr>
              <w:t>3000</w:t>
            </w:r>
          </w:p>
        </w:tc>
      </w:tr>
      <w:tr w:rsidR="00855B4D" w:rsidRPr="00F05C83" w:rsidTr="00E037DF">
        <w:trPr>
          <w:trHeight w:val="196"/>
          <w:jc w:val="center"/>
        </w:trPr>
        <w:tc>
          <w:tcPr>
            <w:tcW w:w="9604" w:type="dxa"/>
            <w:gridSpan w:val="7"/>
            <w:tcBorders>
              <w:top w:val="single" w:sz="6" w:space="0" w:color="auto"/>
              <w:left w:val="single" w:sz="6" w:space="0" w:color="auto"/>
              <w:bottom w:val="single" w:sz="6" w:space="0" w:color="auto"/>
              <w:right w:val="single" w:sz="6" w:space="0" w:color="auto"/>
            </w:tcBorders>
            <w:vAlign w:val="center"/>
          </w:tcPr>
          <w:p w:rsidR="00855B4D" w:rsidRPr="00E037DF" w:rsidRDefault="00D827A0" w:rsidP="00D827A0">
            <w:pPr>
              <w:shd w:val="clear" w:color="auto" w:fill="FFFFFF"/>
              <w:tabs>
                <w:tab w:val="left" w:pos="0"/>
                <w:tab w:val="left" w:pos="993"/>
              </w:tabs>
              <w:autoSpaceDE w:val="0"/>
              <w:autoSpaceDN w:val="0"/>
              <w:adjustRightInd w:val="0"/>
              <w:ind w:firstLine="652"/>
              <w:jc w:val="both"/>
              <w:rPr>
                <w:rFonts w:eastAsia="Times New Roman" w:cs="Times New Roman"/>
                <w:kern w:val="2"/>
                <w:lang w:eastAsia="ar-SA"/>
              </w:rPr>
            </w:pPr>
            <w:r w:rsidRPr="00421BD3">
              <w:rPr>
                <w:rFonts w:eastAsia="Calibri" w:cs="Times New Roman"/>
              </w:rPr>
              <w:t xml:space="preserve">Ескерту </w:t>
            </w:r>
            <w:r>
              <w:rPr>
                <w:rFonts w:eastAsia="Calibri" w:cs="Times New Roman"/>
              </w:rPr>
              <w:t>–</w:t>
            </w:r>
            <w:r w:rsidRPr="00421BD3">
              <w:rPr>
                <w:rFonts w:eastAsia="Calibri" w:cs="Times New Roman"/>
                <w:bCs/>
                <w:lang w:val="kk-KZ"/>
              </w:rPr>
              <w:t xml:space="preserve"> Әдебиет негізінде құралған </w:t>
            </w:r>
            <w:r w:rsidR="00855B4D" w:rsidRPr="00E037DF">
              <w:rPr>
                <w:rFonts w:eastAsia="Times New Roman" w:cs="Times New Roman"/>
                <w:kern w:val="2"/>
                <w:lang w:val="ru-RU" w:eastAsia="ar-SA"/>
              </w:rPr>
              <w:t>[41]</w:t>
            </w:r>
          </w:p>
        </w:tc>
      </w:tr>
    </w:tbl>
    <w:p w:rsidR="00816FAC" w:rsidRPr="00F05C83" w:rsidRDefault="00816FAC" w:rsidP="00F05C83">
      <w:pPr>
        <w:rPr>
          <w:rFonts w:cs="Times New Roman"/>
          <w:sz w:val="28"/>
          <w:szCs w:val="28"/>
        </w:rPr>
      </w:pPr>
    </w:p>
    <w:p w:rsidR="00816FAC" w:rsidRPr="00F05C83" w:rsidRDefault="00816FAC" w:rsidP="00F05C83">
      <w:pPr>
        <w:widowControl/>
        <w:autoSpaceDE w:val="0"/>
        <w:autoSpaceDN w:val="0"/>
        <w:ind w:firstLine="709"/>
        <w:jc w:val="both"/>
        <w:rPr>
          <w:rFonts w:cs="Times New Roman"/>
          <w:color w:val="auto"/>
          <w:sz w:val="28"/>
          <w:szCs w:val="28"/>
        </w:rPr>
      </w:pPr>
      <w:r w:rsidRPr="00F05C83">
        <w:rPr>
          <w:rFonts w:cs="Times New Roman"/>
          <w:color w:val="auto"/>
          <w:sz w:val="28"/>
          <w:szCs w:val="28"/>
          <w:lang w:val="ru-RU"/>
        </w:rPr>
        <w:t>Бұл</w:t>
      </w:r>
      <w:r w:rsidRPr="00F05C83">
        <w:rPr>
          <w:rFonts w:cs="Times New Roman"/>
          <w:color w:val="auto"/>
          <w:sz w:val="28"/>
          <w:szCs w:val="28"/>
        </w:rPr>
        <w:t xml:space="preserve"> </w:t>
      </w:r>
      <w:r w:rsidRPr="00F05C83">
        <w:rPr>
          <w:rFonts w:cs="Times New Roman"/>
          <w:color w:val="auto"/>
          <w:sz w:val="28"/>
          <w:szCs w:val="28"/>
          <w:lang w:val="ru-RU"/>
        </w:rPr>
        <w:t>қазба</w:t>
      </w:r>
      <w:r w:rsidRPr="00F05C83">
        <w:rPr>
          <w:rFonts w:cs="Times New Roman"/>
          <w:color w:val="auto"/>
          <w:sz w:val="28"/>
          <w:szCs w:val="28"/>
        </w:rPr>
        <w:t xml:space="preserve"> </w:t>
      </w:r>
      <w:r w:rsidRPr="00F05C83">
        <w:rPr>
          <w:rFonts w:cs="Times New Roman"/>
          <w:color w:val="auto"/>
          <w:sz w:val="28"/>
          <w:szCs w:val="28"/>
          <w:lang w:val="ru-RU"/>
        </w:rPr>
        <w:t>үшін</w:t>
      </w:r>
      <w:r w:rsidRPr="00F05C83">
        <w:rPr>
          <w:rFonts w:cs="Times New Roman"/>
          <w:color w:val="auto"/>
          <w:sz w:val="28"/>
          <w:szCs w:val="28"/>
        </w:rPr>
        <w:t xml:space="preserve"> </w:t>
      </w:r>
      <w:r w:rsidRPr="00F05C83">
        <w:rPr>
          <w:rFonts w:cs="Times New Roman"/>
          <w:color w:val="auto"/>
          <w:sz w:val="28"/>
          <w:szCs w:val="28"/>
          <w:lang w:val="ru-RU"/>
        </w:rPr>
        <w:t>әр</w:t>
      </w:r>
      <w:r w:rsidRPr="00F05C83">
        <w:rPr>
          <w:rFonts w:cs="Times New Roman"/>
          <w:color w:val="auto"/>
          <w:sz w:val="28"/>
          <w:szCs w:val="28"/>
        </w:rPr>
        <w:t xml:space="preserve"> 3 </w:t>
      </w:r>
      <w:r w:rsidRPr="00F05C83">
        <w:rPr>
          <w:rFonts w:cs="Times New Roman"/>
          <w:color w:val="auto"/>
          <w:sz w:val="28"/>
          <w:szCs w:val="28"/>
          <w:lang w:val="ru-RU"/>
        </w:rPr>
        <w:t>ай</w:t>
      </w:r>
      <w:r w:rsidRPr="00F05C83">
        <w:rPr>
          <w:rFonts w:cs="Times New Roman"/>
          <w:color w:val="auto"/>
          <w:sz w:val="28"/>
          <w:szCs w:val="28"/>
        </w:rPr>
        <w:t xml:space="preserve"> </w:t>
      </w:r>
      <w:r w:rsidRPr="00F05C83">
        <w:rPr>
          <w:rFonts w:cs="Times New Roman"/>
          <w:color w:val="auto"/>
          <w:sz w:val="28"/>
          <w:szCs w:val="28"/>
          <w:lang w:val="ru-RU"/>
        </w:rPr>
        <w:t>сайын</w:t>
      </w:r>
      <w:r w:rsidRPr="00F05C83">
        <w:rPr>
          <w:rFonts w:cs="Times New Roman"/>
          <w:color w:val="auto"/>
          <w:sz w:val="28"/>
          <w:szCs w:val="28"/>
        </w:rPr>
        <w:t xml:space="preserve"> </w:t>
      </w:r>
      <w:r w:rsidRPr="00F05C83">
        <w:rPr>
          <w:rFonts w:cs="Times New Roman"/>
          <w:color w:val="auto"/>
          <w:sz w:val="28"/>
          <w:szCs w:val="28"/>
          <w:lang w:val="ru-RU"/>
        </w:rPr>
        <w:t>бұталарға</w:t>
      </w:r>
      <w:r w:rsidRPr="00F05C83">
        <w:rPr>
          <w:rFonts w:cs="Times New Roman"/>
          <w:color w:val="auto"/>
          <w:sz w:val="28"/>
          <w:szCs w:val="28"/>
        </w:rPr>
        <w:t xml:space="preserve"> 9 </w:t>
      </w:r>
      <w:r w:rsidRPr="00F05C83">
        <w:rPr>
          <w:rFonts w:cs="Times New Roman"/>
          <w:color w:val="auto"/>
          <w:sz w:val="28"/>
          <w:szCs w:val="28"/>
          <w:lang w:val="ru-RU"/>
        </w:rPr>
        <w:t>гидростойкадан</w:t>
      </w:r>
      <w:r w:rsidRPr="00F05C83">
        <w:rPr>
          <w:rFonts w:cs="Times New Roman"/>
          <w:color w:val="auto"/>
          <w:sz w:val="28"/>
          <w:szCs w:val="28"/>
        </w:rPr>
        <w:t xml:space="preserve"> </w:t>
      </w:r>
      <w:r w:rsidRPr="00F05C83">
        <w:rPr>
          <w:rFonts w:cs="Times New Roman"/>
          <w:color w:val="auto"/>
          <w:sz w:val="28"/>
          <w:szCs w:val="28"/>
          <w:lang w:val="ru-RU"/>
        </w:rPr>
        <w:t>кесілген</w:t>
      </w:r>
      <w:r w:rsidRPr="00F05C83">
        <w:rPr>
          <w:rFonts w:cs="Times New Roman"/>
          <w:color w:val="auto"/>
          <w:sz w:val="28"/>
          <w:szCs w:val="28"/>
        </w:rPr>
        <w:t xml:space="preserve"> </w:t>
      </w:r>
      <w:r w:rsidRPr="00F05C83">
        <w:rPr>
          <w:rFonts w:cs="Times New Roman"/>
          <w:color w:val="auto"/>
          <w:sz w:val="28"/>
          <w:szCs w:val="28"/>
          <w:lang w:val="ru-RU"/>
        </w:rPr>
        <w:t>тумбалар</w:t>
      </w:r>
      <w:r w:rsidRPr="00F05C83">
        <w:rPr>
          <w:rFonts w:cs="Times New Roman"/>
          <w:color w:val="auto"/>
          <w:sz w:val="28"/>
          <w:szCs w:val="28"/>
        </w:rPr>
        <w:t xml:space="preserve"> </w:t>
      </w:r>
      <w:r w:rsidRPr="00F05C83">
        <w:rPr>
          <w:rFonts w:cs="Times New Roman"/>
          <w:color w:val="auto"/>
          <w:sz w:val="28"/>
          <w:szCs w:val="28"/>
          <w:lang w:val="ru-RU"/>
        </w:rPr>
        <w:t>орнату</w:t>
      </w:r>
      <w:r w:rsidRPr="00F05C83">
        <w:rPr>
          <w:rFonts w:cs="Times New Roman"/>
          <w:color w:val="auto"/>
          <w:sz w:val="28"/>
          <w:szCs w:val="28"/>
        </w:rPr>
        <w:t xml:space="preserve"> </w:t>
      </w:r>
      <w:r w:rsidRPr="00F05C83">
        <w:rPr>
          <w:rFonts w:cs="Times New Roman"/>
          <w:color w:val="auto"/>
          <w:sz w:val="28"/>
          <w:szCs w:val="28"/>
          <w:lang w:val="ru-RU"/>
        </w:rPr>
        <w:t>қажет</w:t>
      </w:r>
      <w:r w:rsidRPr="00F05C83">
        <w:rPr>
          <w:rFonts w:cs="Times New Roman"/>
          <w:color w:val="auto"/>
          <w:sz w:val="28"/>
          <w:szCs w:val="28"/>
        </w:rPr>
        <w:t>.</w:t>
      </w:r>
    </w:p>
    <w:p w:rsidR="006832FF" w:rsidRPr="00F05C83" w:rsidRDefault="006832FF" w:rsidP="00F05C83">
      <w:pPr>
        <w:widowControl/>
        <w:autoSpaceDE w:val="0"/>
        <w:autoSpaceDN w:val="0"/>
        <w:ind w:firstLine="709"/>
        <w:jc w:val="both"/>
        <w:rPr>
          <w:rFonts w:eastAsia="Times New Roman" w:cs="Courier New"/>
          <w:color w:val="auto"/>
          <w:sz w:val="28"/>
          <w:szCs w:val="28"/>
          <w:lang w:val="kk-KZ" w:eastAsia="ru-RU" w:bidi="ar-SA"/>
        </w:rPr>
      </w:pPr>
    </w:p>
    <w:p w:rsidR="00816FAC" w:rsidRPr="00F05C83" w:rsidRDefault="00816FAC" w:rsidP="00F05C83">
      <w:pPr>
        <w:jc w:val="center"/>
        <w:rPr>
          <w:rFonts w:cs="Times New Roman"/>
          <w:sz w:val="28"/>
          <w:szCs w:val="28"/>
        </w:rPr>
      </w:pPr>
      <w:r w:rsidRPr="00F05C83">
        <w:rPr>
          <w:rFonts w:cs="Times New Roman"/>
          <w:noProof/>
          <w:sz w:val="28"/>
          <w:szCs w:val="28"/>
          <w:lang w:val="ru-RU" w:eastAsia="ru-RU" w:bidi="ar-SA"/>
        </w:rPr>
        <w:drawing>
          <wp:inline distT="0" distB="0" distL="0" distR="0" wp14:anchorId="6ED66E1A" wp14:editId="334AD880">
            <wp:extent cx="5192202" cy="2474078"/>
            <wp:effectExtent l="0" t="0" r="8890" b="2540"/>
            <wp:docPr id="645339" name="Рисунок 64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90685" cy="2473355"/>
                    </a:xfrm>
                    <a:prstGeom prst="rect">
                      <a:avLst/>
                    </a:prstGeom>
                    <a:noFill/>
                    <a:ln>
                      <a:noFill/>
                    </a:ln>
                  </pic:spPr>
                </pic:pic>
              </a:graphicData>
            </a:graphic>
          </wp:inline>
        </w:drawing>
      </w:r>
    </w:p>
    <w:p w:rsidR="00816FAC" w:rsidRPr="00855B4D" w:rsidRDefault="00816FAC" w:rsidP="00F05C83">
      <w:pPr>
        <w:jc w:val="center"/>
        <w:rPr>
          <w:rFonts w:cs="Times New Roman"/>
          <w:sz w:val="16"/>
          <w:szCs w:val="16"/>
          <w:lang w:val="ru-RU"/>
        </w:rPr>
      </w:pPr>
    </w:p>
    <w:p w:rsidR="00816FAC" w:rsidRPr="00F05C83" w:rsidRDefault="00816FAC" w:rsidP="00855B4D">
      <w:pPr>
        <w:ind w:firstLine="709"/>
        <w:jc w:val="both"/>
        <w:rPr>
          <w:rFonts w:cs="Times New Roman"/>
          <w:lang w:val="ru-RU"/>
        </w:rPr>
      </w:pPr>
      <w:r w:rsidRPr="00F05C83">
        <w:rPr>
          <w:rFonts w:cs="Times New Roman"/>
          <w:lang w:val="ru-RU"/>
        </w:rPr>
        <w:t>1</w:t>
      </w:r>
      <w:r w:rsidR="00855B4D">
        <w:rPr>
          <w:rFonts w:cs="Times New Roman"/>
          <w:lang w:val="ru-RU"/>
        </w:rPr>
        <w:t xml:space="preserve"> </w:t>
      </w:r>
      <w:r w:rsidRPr="00F05C83">
        <w:rPr>
          <w:rFonts w:cs="Times New Roman"/>
          <w:lang w:val="ru-RU"/>
        </w:rPr>
        <w:t>-</w:t>
      </w:r>
      <w:r w:rsidR="00855B4D">
        <w:rPr>
          <w:rFonts w:cs="Times New Roman"/>
          <w:lang w:val="ru-RU"/>
        </w:rPr>
        <w:t xml:space="preserve"> </w:t>
      </w:r>
      <w:r w:rsidRPr="00F05C83">
        <w:rPr>
          <w:rFonts w:cs="Times New Roman"/>
          <w:lang w:val="ru-RU"/>
        </w:rPr>
        <w:t>қазбаның жоғарғы жағындағы төбе (лава жағынан); 2</w:t>
      </w:r>
      <w:r w:rsidR="00855B4D">
        <w:rPr>
          <w:rFonts w:cs="Times New Roman"/>
          <w:lang w:val="ru-RU"/>
        </w:rPr>
        <w:t xml:space="preserve"> </w:t>
      </w:r>
      <w:r w:rsidRPr="00F05C83">
        <w:rPr>
          <w:rFonts w:cs="Times New Roman"/>
          <w:lang w:val="ru-RU"/>
        </w:rPr>
        <w:t>-</w:t>
      </w:r>
      <w:r w:rsidR="00855B4D">
        <w:rPr>
          <w:rFonts w:cs="Times New Roman"/>
          <w:lang w:val="ru-RU"/>
        </w:rPr>
        <w:t xml:space="preserve"> </w:t>
      </w:r>
      <w:r w:rsidRPr="00F05C83">
        <w:rPr>
          <w:rFonts w:cs="Times New Roman"/>
          <w:lang w:val="ru-RU"/>
        </w:rPr>
        <w:t>қазбаның ортасындағы төбе; 3</w:t>
      </w:r>
      <w:r w:rsidR="00855B4D">
        <w:rPr>
          <w:rFonts w:cs="Times New Roman"/>
          <w:lang w:val="ru-RU"/>
        </w:rPr>
        <w:t xml:space="preserve"> </w:t>
      </w:r>
      <w:r w:rsidRPr="00F05C83">
        <w:rPr>
          <w:rFonts w:cs="Times New Roman"/>
          <w:lang w:val="ru-RU"/>
        </w:rPr>
        <w:t>-</w:t>
      </w:r>
      <w:r w:rsidR="00855B4D">
        <w:rPr>
          <w:rFonts w:cs="Times New Roman"/>
          <w:lang w:val="ru-RU"/>
        </w:rPr>
        <w:t xml:space="preserve"> </w:t>
      </w:r>
      <w:r w:rsidRPr="00F05C83">
        <w:rPr>
          <w:rFonts w:cs="Times New Roman"/>
          <w:lang w:val="ru-RU"/>
        </w:rPr>
        <w:t>қазбаның төменгі жағындағы төбе; 4</w:t>
      </w:r>
      <w:r w:rsidR="00855B4D">
        <w:rPr>
          <w:rFonts w:cs="Times New Roman"/>
          <w:lang w:val="ru-RU"/>
        </w:rPr>
        <w:t xml:space="preserve"> </w:t>
      </w:r>
      <w:r w:rsidRPr="00F05C83">
        <w:rPr>
          <w:rFonts w:cs="Times New Roman"/>
          <w:lang w:val="ru-RU"/>
        </w:rPr>
        <w:t>-</w:t>
      </w:r>
      <w:r w:rsidR="00855B4D">
        <w:rPr>
          <w:rFonts w:cs="Times New Roman"/>
          <w:lang w:val="ru-RU"/>
        </w:rPr>
        <w:t xml:space="preserve"> </w:t>
      </w:r>
      <w:r w:rsidRPr="00F05C83">
        <w:rPr>
          <w:rFonts w:cs="Times New Roman"/>
          <w:lang w:val="ru-RU"/>
        </w:rPr>
        <w:t>бүйір; 5</w:t>
      </w:r>
      <w:r w:rsidR="00855B4D">
        <w:rPr>
          <w:rFonts w:cs="Times New Roman"/>
          <w:lang w:val="ru-RU"/>
        </w:rPr>
        <w:t xml:space="preserve"> - </w:t>
      </w:r>
      <w:r w:rsidRPr="00F05C83">
        <w:rPr>
          <w:rFonts w:cs="Times New Roman"/>
          <w:lang w:val="ru-RU"/>
        </w:rPr>
        <w:t>топырақ</w:t>
      </w:r>
    </w:p>
    <w:p w:rsidR="00816FAC" w:rsidRPr="00855B4D" w:rsidRDefault="00816FAC" w:rsidP="00F05C83">
      <w:pPr>
        <w:ind w:firstLine="567"/>
        <w:jc w:val="both"/>
        <w:rPr>
          <w:rFonts w:cs="Times New Roman"/>
          <w:sz w:val="16"/>
          <w:szCs w:val="16"/>
          <w:lang w:val="ru-RU"/>
        </w:rPr>
      </w:pPr>
    </w:p>
    <w:p w:rsidR="00816FAC" w:rsidRPr="00F05C83" w:rsidRDefault="00816FAC" w:rsidP="00855B4D">
      <w:pPr>
        <w:jc w:val="center"/>
        <w:rPr>
          <w:rFonts w:cs="Times New Roman"/>
          <w:color w:val="auto"/>
          <w:sz w:val="28"/>
          <w:szCs w:val="28"/>
          <w:lang w:val="ru-RU"/>
        </w:rPr>
      </w:pPr>
      <w:r w:rsidRPr="00F05C83">
        <w:rPr>
          <w:rFonts w:cs="Times New Roman"/>
          <w:sz w:val="28"/>
          <w:szCs w:val="28"/>
          <w:lang w:val="ru-RU"/>
        </w:rPr>
        <w:t>Сурет 3.12</w:t>
      </w:r>
      <w:r w:rsidR="00855B4D">
        <w:rPr>
          <w:rFonts w:cs="Times New Roman"/>
          <w:sz w:val="28"/>
          <w:szCs w:val="28"/>
          <w:lang w:val="ru-RU"/>
        </w:rPr>
        <w:t xml:space="preserve"> </w:t>
      </w:r>
      <w:r w:rsidR="00E037DF">
        <w:rPr>
          <w:rFonts w:cs="Times New Roman"/>
          <w:sz w:val="28"/>
          <w:szCs w:val="28"/>
          <w:lang w:val="ru-RU"/>
        </w:rPr>
        <w:t>–</w:t>
      </w:r>
      <w:r w:rsidR="00855B4D">
        <w:rPr>
          <w:rFonts w:cs="Times New Roman"/>
          <w:sz w:val="28"/>
          <w:szCs w:val="28"/>
          <w:lang w:val="ru-RU"/>
        </w:rPr>
        <w:t xml:space="preserve"> </w:t>
      </w:r>
      <w:r w:rsidRPr="00F05C83">
        <w:rPr>
          <w:rFonts w:cs="Times New Roman"/>
          <w:sz w:val="28"/>
          <w:szCs w:val="28"/>
          <w:lang w:val="ru-RU"/>
        </w:rPr>
        <w:t>Тірек қысымының әсер ету аймағындағы штрек контурының ығысуы</w:t>
      </w:r>
    </w:p>
    <w:p w:rsidR="00E037DF" w:rsidRPr="00F05C83" w:rsidRDefault="00E037DF" w:rsidP="00E037DF">
      <w:pPr>
        <w:widowControl/>
        <w:autoSpaceDE w:val="0"/>
        <w:autoSpaceDN w:val="0"/>
        <w:ind w:firstLine="709"/>
        <w:jc w:val="both"/>
        <w:rPr>
          <w:rFonts w:cs="Times New Roman"/>
          <w:color w:val="auto"/>
          <w:sz w:val="28"/>
          <w:szCs w:val="28"/>
          <w:lang w:val="kk-KZ"/>
        </w:rPr>
      </w:pPr>
      <w:r w:rsidRPr="00E037DF">
        <w:rPr>
          <w:rFonts w:cs="Times New Roman"/>
          <w:color w:val="auto"/>
          <w:sz w:val="28"/>
          <w:szCs w:val="28"/>
          <w:lang w:val="ru-RU"/>
        </w:rPr>
        <w:lastRenderedPageBreak/>
        <w:t>3.12-</w:t>
      </w:r>
      <w:r w:rsidRPr="00F05C83">
        <w:rPr>
          <w:rFonts w:cs="Times New Roman"/>
          <w:color w:val="auto"/>
          <w:sz w:val="28"/>
          <w:szCs w:val="28"/>
          <w:lang w:val="ru-RU"/>
        </w:rPr>
        <w:t>суретте</w:t>
      </w:r>
      <w:r w:rsidRPr="00E037DF">
        <w:rPr>
          <w:rFonts w:cs="Times New Roman"/>
          <w:color w:val="auto"/>
          <w:sz w:val="28"/>
          <w:szCs w:val="28"/>
          <w:lang w:val="ru-RU"/>
        </w:rPr>
        <w:t xml:space="preserve"> </w:t>
      </w:r>
      <w:r w:rsidRPr="00F05C83">
        <w:rPr>
          <w:rFonts w:cs="Times New Roman"/>
          <w:color w:val="auto"/>
          <w:sz w:val="28"/>
          <w:szCs w:val="28"/>
          <w:lang w:val="ru-RU"/>
        </w:rPr>
        <w:t>күшейткіш</w:t>
      </w:r>
      <w:r w:rsidRPr="00E037DF">
        <w:rPr>
          <w:rFonts w:cs="Times New Roman"/>
          <w:color w:val="auto"/>
          <w:sz w:val="28"/>
          <w:szCs w:val="28"/>
          <w:lang w:val="ru-RU"/>
        </w:rPr>
        <w:t xml:space="preserve"> </w:t>
      </w:r>
      <w:r w:rsidRPr="00F05C83">
        <w:rPr>
          <w:rFonts w:cs="Times New Roman"/>
          <w:color w:val="auto"/>
          <w:sz w:val="28"/>
          <w:szCs w:val="28"/>
          <w:lang w:val="ru-RU"/>
        </w:rPr>
        <w:t>бекітпені</w:t>
      </w:r>
      <w:r w:rsidRPr="00E037DF">
        <w:rPr>
          <w:rFonts w:cs="Times New Roman"/>
          <w:color w:val="auto"/>
          <w:sz w:val="28"/>
          <w:szCs w:val="28"/>
          <w:lang w:val="ru-RU"/>
        </w:rPr>
        <w:t xml:space="preserve"> </w:t>
      </w:r>
      <w:r w:rsidRPr="00F05C83">
        <w:rPr>
          <w:rFonts w:cs="Times New Roman"/>
          <w:color w:val="auto"/>
          <w:sz w:val="28"/>
          <w:szCs w:val="28"/>
          <w:lang w:val="ru-RU"/>
        </w:rPr>
        <w:t>орнатуды</w:t>
      </w:r>
      <w:r w:rsidRPr="00E037DF">
        <w:rPr>
          <w:rFonts w:cs="Times New Roman"/>
          <w:color w:val="auto"/>
          <w:sz w:val="28"/>
          <w:szCs w:val="28"/>
          <w:lang w:val="ru-RU"/>
        </w:rPr>
        <w:t xml:space="preserve"> </w:t>
      </w:r>
      <w:r w:rsidRPr="00F05C83">
        <w:rPr>
          <w:rFonts w:cs="Times New Roman"/>
          <w:color w:val="auto"/>
          <w:sz w:val="28"/>
          <w:szCs w:val="28"/>
          <w:lang w:val="ru-RU"/>
        </w:rPr>
        <w:t>ескере</w:t>
      </w:r>
      <w:r w:rsidRPr="00E037DF">
        <w:rPr>
          <w:rFonts w:cs="Times New Roman"/>
          <w:color w:val="auto"/>
          <w:sz w:val="28"/>
          <w:szCs w:val="28"/>
          <w:lang w:val="ru-RU"/>
        </w:rPr>
        <w:t xml:space="preserve"> </w:t>
      </w:r>
      <w:r w:rsidRPr="00F05C83">
        <w:rPr>
          <w:rFonts w:cs="Times New Roman"/>
          <w:color w:val="auto"/>
          <w:sz w:val="28"/>
          <w:szCs w:val="28"/>
          <w:lang w:val="ru-RU"/>
        </w:rPr>
        <w:t>отырып</w:t>
      </w:r>
      <w:r w:rsidRPr="00E037DF">
        <w:rPr>
          <w:rFonts w:cs="Times New Roman"/>
          <w:color w:val="auto"/>
          <w:sz w:val="28"/>
          <w:szCs w:val="28"/>
          <w:lang w:val="ru-RU"/>
        </w:rPr>
        <w:t xml:space="preserve">, </w:t>
      </w:r>
      <w:r w:rsidRPr="00F05C83">
        <w:rPr>
          <w:rFonts w:cs="Times New Roman"/>
          <w:color w:val="auto"/>
          <w:sz w:val="28"/>
          <w:szCs w:val="28"/>
          <w:lang w:val="ru-RU"/>
        </w:rPr>
        <w:t>лаваның</w:t>
      </w:r>
      <w:r w:rsidRPr="00E037DF">
        <w:rPr>
          <w:rFonts w:cs="Times New Roman"/>
          <w:color w:val="auto"/>
          <w:sz w:val="28"/>
          <w:szCs w:val="28"/>
          <w:lang w:val="ru-RU"/>
        </w:rPr>
        <w:t xml:space="preserve"> </w:t>
      </w:r>
      <w:r w:rsidRPr="00F05C83">
        <w:rPr>
          <w:rFonts w:cs="Times New Roman"/>
          <w:color w:val="auto"/>
          <w:sz w:val="28"/>
          <w:szCs w:val="28"/>
          <w:lang w:val="ru-RU"/>
        </w:rPr>
        <w:t>артында</w:t>
      </w:r>
      <w:r w:rsidRPr="00E037DF">
        <w:rPr>
          <w:rFonts w:cs="Times New Roman"/>
          <w:color w:val="auto"/>
          <w:sz w:val="28"/>
          <w:szCs w:val="28"/>
          <w:lang w:val="ru-RU"/>
        </w:rPr>
        <w:t xml:space="preserve"> </w:t>
      </w:r>
      <w:r w:rsidRPr="00F05C83">
        <w:rPr>
          <w:rFonts w:cs="Times New Roman"/>
          <w:color w:val="auto"/>
          <w:sz w:val="28"/>
          <w:szCs w:val="28"/>
          <w:lang w:val="ru-RU"/>
        </w:rPr>
        <w:t>ұстап</w:t>
      </w:r>
      <w:r w:rsidRPr="00E037DF">
        <w:rPr>
          <w:rFonts w:cs="Times New Roman"/>
          <w:color w:val="auto"/>
          <w:sz w:val="28"/>
          <w:szCs w:val="28"/>
          <w:lang w:val="ru-RU"/>
        </w:rPr>
        <w:t xml:space="preserve"> </w:t>
      </w:r>
      <w:r w:rsidRPr="00F05C83">
        <w:rPr>
          <w:rFonts w:cs="Times New Roman"/>
          <w:color w:val="auto"/>
          <w:sz w:val="28"/>
          <w:szCs w:val="28"/>
          <w:lang w:val="ru-RU"/>
        </w:rPr>
        <w:t>тұратын</w:t>
      </w:r>
      <w:r w:rsidRPr="00E037DF">
        <w:rPr>
          <w:rFonts w:cs="Times New Roman"/>
          <w:color w:val="auto"/>
          <w:sz w:val="28"/>
          <w:szCs w:val="28"/>
          <w:lang w:val="ru-RU"/>
        </w:rPr>
        <w:t xml:space="preserve"> </w:t>
      </w:r>
      <w:r w:rsidRPr="00F05C83">
        <w:rPr>
          <w:rFonts w:cs="Times New Roman"/>
          <w:color w:val="auto"/>
          <w:sz w:val="28"/>
          <w:szCs w:val="28"/>
          <w:lang w:val="ru-RU"/>
        </w:rPr>
        <w:t>қазбадағы</w:t>
      </w:r>
      <w:r w:rsidRPr="00E037DF">
        <w:rPr>
          <w:rFonts w:cs="Times New Roman"/>
          <w:color w:val="auto"/>
          <w:sz w:val="28"/>
          <w:szCs w:val="28"/>
          <w:lang w:val="ru-RU"/>
        </w:rPr>
        <w:t xml:space="preserve"> </w:t>
      </w:r>
      <w:r w:rsidRPr="00F05C83">
        <w:rPr>
          <w:rFonts w:cs="Times New Roman"/>
          <w:color w:val="auto"/>
          <w:sz w:val="28"/>
          <w:szCs w:val="28"/>
          <w:lang w:val="ru-RU"/>
        </w:rPr>
        <w:t>тірек</w:t>
      </w:r>
      <w:r w:rsidRPr="00E037DF">
        <w:rPr>
          <w:rFonts w:cs="Times New Roman"/>
          <w:color w:val="auto"/>
          <w:sz w:val="28"/>
          <w:szCs w:val="28"/>
          <w:lang w:val="ru-RU"/>
        </w:rPr>
        <w:t xml:space="preserve"> (</w:t>
      </w:r>
      <w:r w:rsidRPr="00F05C83">
        <w:rPr>
          <w:rFonts w:cs="Times New Roman"/>
          <w:color w:val="auto"/>
          <w:sz w:val="28"/>
          <w:szCs w:val="28"/>
          <w:lang w:val="ru-RU"/>
        </w:rPr>
        <w:t>жоғары</w:t>
      </w:r>
      <w:r w:rsidRPr="00E037DF">
        <w:rPr>
          <w:rFonts w:cs="Times New Roman"/>
          <w:color w:val="auto"/>
          <w:sz w:val="28"/>
          <w:szCs w:val="28"/>
          <w:lang w:val="ru-RU"/>
        </w:rPr>
        <w:t xml:space="preserve">) </w:t>
      </w:r>
      <w:r w:rsidRPr="00F05C83">
        <w:rPr>
          <w:rFonts w:cs="Times New Roman"/>
          <w:color w:val="auto"/>
          <w:sz w:val="28"/>
          <w:szCs w:val="28"/>
          <w:lang w:val="ru-RU"/>
        </w:rPr>
        <w:t>қысымның</w:t>
      </w:r>
      <w:r w:rsidRPr="00E037DF">
        <w:rPr>
          <w:rFonts w:cs="Times New Roman"/>
          <w:color w:val="auto"/>
          <w:sz w:val="28"/>
          <w:szCs w:val="28"/>
          <w:lang w:val="ru-RU"/>
        </w:rPr>
        <w:t xml:space="preserve"> </w:t>
      </w:r>
      <w:r w:rsidRPr="00F05C83">
        <w:rPr>
          <w:rFonts w:cs="Times New Roman"/>
          <w:color w:val="auto"/>
          <w:sz w:val="28"/>
          <w:szCs w:val="28"/>
          <w:lang w:val="ru-RU"/>
        </w:rPr>
        <w:t>әсер</w:t>
      </w:r>
      <w:r w:rsidRPr="00E037DF">
        <w:rPr>
          <w:rFonts w:cs="Times New Roman"/>
          <w:color w:val="auto"/>
          <w:sz w:val="28"/>
          <w:szCs w:val="28"/>
          <w:lang w:val="ru-RU"/>
        </w:rPr>
        <w:t xml:space="preserve"> </w:t>
      </w:r>
      <w:r w:rsidRPr="00F05C83">
        <w:rPr>
          <w:rFonts w:cs="Times New Roman"/>
          <w:color w:val="auto"/>
          <w:sz w:val="28"/>
          <w:szCs w:val="28"/>
          <w:lang w:val="ru-RU"/>
        </w:rPr>
        <w:t>ету</w:t>
      </w:r>
      <w:r w:rsidRPr="00E037DF">
        <w:rPr>
          <w:rFonts w:cs="Times New Roman"/>
          <w:color w:val="auto"/>
          <w:sz w:val="28"/>
          <w:szCs w:val="28"/>
          <w:lang w:val="ru-RU"/>
        </w:rPr>
        <w:t xml:space="preserve"> </w:t>
      </w:r>
      <w:r w:rsidRPr="00F05C83">
        <w:rPr>
          <w:rFonts w:cs="Times New Roman"/>
          <w:color w:val="auto"/>
          <w:sz w:val="28"/>
          <w:szCs w:val="28"/>
          <w:lang w:val="ru-RU"/>
        </w:rPr>
        <w:t>аймағындағы</w:t>
      </w:r>
      <w:r w:rsidRPr="00E037DF">
        <w:rPr>
          <w:rFonts w:cs="Times New Roman"/>
          <w:color w:val="auto"/>
          <w:sz w:val="28"/>
          <w:szCs w:val="28"/>
          <w:lang w:val="ru-RU"/>
        </w:rPr>
        <w:t xml:space="preserve"> </w:t>
      </w:r>
      <w:r w:rsidRPr="00F05C83">
        <w:rPr>
          <w:rFonts w:cs="Times New Roman"/>
          <w:color w:val="auto"/>
          <w:sz w:val="28"/>
          <w:szCs w:val="28"/>
          <w:lang w:val="ru-RU"/>
        </w:rPr>
        <w:t>контурлардың</w:t>
      </w:r>
      <w:r w:rsidRPr="00E037DF">
        <w:rPr>
          <w:rFonts w:cs="Times New Roman"/>
          <w:color w:val="auto"/>
          <w:sz w:val="28"/>
          <w:szCs w:val="28"/>
          <w:lang w:val="ru-RU"/>
        </w:rPr>
        <w:t xml:space="preserve"> </w:t>
      </w:r>
      <w:r w:rsidRPr="00F05C83">
        <w:rPr>
          <w:rFonts w:cs="Times New Roman"/>
          <w:color w:val="auto"/>
          <w:sz w:val="28"/>
          <w:szCs w:val="28"/>
          <w:lang w:val="ru-RU"/>
        </w:rPr>
        <w:t>деформациялары</w:t>
      </w:r>
      <w:r w:rsidRPr="00E037DF">
        <w:rPr>
          <w:rFonts w:cs="Times New Roman"/>
          <w:color w:val="auto"/>
          <w:sz w:val="28"/>
          <w:szCs w:val="28"/>
          <w:lang w:val="ru-RU"/>
        </w:rPr>
        <w:t xml:space="preserve"> </w:t>
      </w:r>
      <w:r w:rsidRPr="00F05C83">
        <w:rPr>
          <w:rFonts w:cs="Times New Roman"/>
          <w:color w:val="auto"/>
          <w:sz w:val="28"/>
          <w:szCs w:val="28"/>
          <w:lang w:val="ru-RU"/>
        </w:rPr>
        <w:t>мен</w:t>
      </w:r>
      <w:r w:rsidRPr="00E037DF">
        <w:rPr>
          <w:rFonts w:cs="Times New Roman"/>
          <w:color w:val="auto"/>
          <w:sz w:val="28"/>
          <w:szCs w:val="28"/>
          <w:lang w:val="ru-RU"/>
        </w:rPr>
        <w:t xml:space="preserve"> </w:t>
      </w:r>
      <w:r w:rsidRPr="00F05C83">
        <w:rPr>
          <w:rFonts w:cs="Times New Roman"/>
          <w:color w:val="auto"/>
          <w:sz w:val="28"/>
          <w:szCs w:val="28"/>
          <w:lang w:val="ru-RU"/>
        </w:rPr>
        <w:t>жылжулары</w:t>
      </w:r>
      <w:r w:rsidRPr="00E037DF">
        <w:rPr>
          <w:rFonts w:cs="Times New Roman"/>
          <w:color w:val="auto"/>
          <w:sz w:val="28"/>
          <w:szCs w:val="28"/>
          <w:lang w:val="ru-RU"/>
        </w:rPr>
        <w:t xml:space="preserve"> </w:t>
      </w:r>
      <w:r w:rsidRPr="00F05C83">
        <w:rPr>
          <w:rFonts w:cs="Times New Roman"/>
          <w:color w:val="auto"/>
          <w:sz w:val="28"/>
          <w:szCs w:val="28"/>
          <w:lang w:val="ru-RU"/>
        </w:rPr>
        <w:t>бойынша</w:t>
      </w:r>
      <w:r w:rsidRPr="00E037DF">
        <w:rPr>
          <w:rFonts w:cs="Times New Roman"/>
          <w:color w:val="auto"/>
          <w:sz w:val="28"/>
          <w:szCs w:val="28"/>
          <w:lang w:val="ru-RU"/>
        </w:rPr>
        <w:t xml:space="preserve"> </w:t>
      </w:r>
      <w:r w:rsidRPr="00F05C83">
        <w:rPr>
          <w:rFonts w:cs="Times New Roman"/>
          <w:color w:val="auto"/>
          <w:sz w:val="28"/>
          <w:szCs w:val="28"/>
          <w:lang w:val="ru-RU"/>
        </w:rPr>
        <w:t>орташаланған</w:t>
      </w:r>
      <w:r w:rsidRPr="00E037DF">
        <w:rPr>
          <w:rFonts w:cs="Times New Roman"/>
          <w:color w:val="auto"/>
          <w:sz w:val="28"/>
          <w:szCs w:val="28"/>
          <w:lang w:val="ru-RU"/>
        </w:rPr>
        <w:t xml:space="preserve"> </w:t>
      </w:r>
      <w:r w:rsidRPr="00F05C83">
        <w:rPr>
          <w:rFonts w:cs="Times New Roman"/>
          <w:color w:val="auto"/>
          <w:sz w:val="28"/>
          <w:szCs w:val="28"/>
          <w:lang w:val="ru-RU"/>
        </w:rPr>
        <w:t>деректер</w:t>
      </w:r>
      <w:r w:rsidRPr="00E037DF">
        <w:rPr>
          <w:rFonts w:cs="Times New Roman"/>
          <w:color w:val="auto"/>
          <w:sz w:val="28"/>
          <w:szCs w:val="28"/>
          <w:lang w:val="ru-RU"/>
        </w:rPr>
        <w:t xml:space="preserve"> </w:t>
      </w:r>
      <w:r w:rsidRPr="00F05C83">
        <w:rPr>
          <w:rFonts w:cs="Times New Roman"/>
          <w:color w:val="auto"/>
          <w:sz w:val="28"/>
          <w:szCs w:val="28"/>
          <w:lang w:val="ru-RU"/>
        </w:rPr>
        <w:t>көрсетілген</w:t>
      </w:r>
      <w:r w:rsidRPr="00E037DF">
        <w:rPr>
          <w:rFonts w:cs="Times New Roman"/>
          <w:color w:val="auto"/>
          <w:sz w:val="28"/>
          <w:szCs w:val="28"/>
          <w:lang w:val="ru-RU"/>
        </w:rPr>
        <w:t>.</w:t>
      </w:r>
    </w:p>
    <w:p w:rsidR="00E037DF" w:rsidRPr="00E037DF" w:rsidRDefault="00E037DF" w:rsidP="00F05C83">
      <w:pPr>
        <w:ind w:firstLine="709"/>
        <w:jc w:val="both"/>
        <w:rPr>
          <w:rFonts w:eastAsia="ArialMT" w:cs="Times New Roman"/>
          <w:b/>
          <w:sz w:val="28"/>
          <w:szCs w:val="28"/>
          <w:lang w:val="kk-KZ"/>
        </w:rPr>
      </w:pPr>
    </w:p>
    <w:p w:rsidR="00816FAC" w:rsidRPr="002A0194" w:rsidRDefault="00816FAC" w:rsidP="00F05C83">
      <w:pPr>
        <w:ind w:firstLine="709"/>
        <w:jc w:val="both"/>
        <w:rPr>
          <w:rFonts w:eastAsia="ArialMT" w:cs="Times New Roman"/>
          <w:b/>
          <w:sz w:val="28"/>
          <w:szCs w:val="28"/>
          <w:lang w:val="kk-KZ"/>
        </w:rPr>
      </w:pPr>
      <w:r w:rsidRPr="002A0194">
        <w:rPr>
          <w:rFonts w:eastAsia="ArialMT" w:cs="Times New Roman"/>
          <w:b/>
          <w:sz w:val="28"/>
          <w:szCs w:val="28"/>
          <w:lang w:val="kk-KZ"/>
        </w:rPr>
        <w:t>Үшінші бөлімінің қорытындысы</w:t>
      </w:r>
    </w:p>
    <w:p w:rsidR="00816FAC" w:rsidRPr="002A0194" w:rsidRDefault="00816FAC" w:rsidP="00F05C83">
      <w:pPr>
        <w:ind w:firstLine="709"/>
        <w:jc w:val="both"/>
        <w:rPr>
          <w:rFonts w:eastAsia="ArialMT" w:cs="Times New Roman"/>
          <w:sz w:val="28"/>
          <w:szCs w:val="28"/>
          <w:lang w:val="kk-KZ"/>
        </w:rPr>
      </w:pPr>
      <w:r w:rsidRPr="002A0194">
        <w:rPr>
          <w:rFonts w:eastAsia="ArialMT" w:cs="Times New Roman"/>
          <w:sz w:val="28"/>
          <w:szCs w:val="28"/>
          <w:lang w:val="kk-KZ"/>
        </w:rPr>
        <w:t xml:space="preserve">Қарағанды көмір бассейнінің </w:t>
      </w:r>
      <w:r w:rsidR="00B94CE7">
        <w:rPr>
          <w:rFonts w:eastAsia="ArialMT" w:cs="Times New Roman"/>
          <w:sz w:val="28"/>
          <w:szCs w:val="28"/>
          <w:lang w:val="kk-KZ"/>
        </w:rPr>
        <w:t>«</w:t>
      </w:r>
      <w:r w:rsidRPr="002A0194">
        <w:rPr>
          <w:rFonts w:eastAsia="ArialMT" w:cs="Times New Roman"/>
          <w:sz w:val="28"/>
          <w:szCs w:val="28"/>
          <w:lang w:val="kk-KZ"/>
        </w:rPr>
        <w:t>Абай</w:t>
      </w:r>
      <w:r w:rsidR="00B94CE7">
        <w:rPr>
          <w:rFonts w:eastAsia="ArialMT" w:cs="Times New Roman"/>
          <w:sz w:val="28"/>
          <w:szCs w:val="28"/>
          <w:lang w:val="kk-KZ"/>
        </w:rPr>
        <w:t>»</w:t>
      </w:r>
      <w:r w:rsidRPr="002A0194">
        <w:rPr>
          <w:rFonts w:eastAsia="ArialMT" w:cs="Times New Roman"/>
          <w:sz w:val="28"/>
          <w:szCs w:val="28"/>
          <w:lang w:val="kk-KZ"/>
        </w:rPr>
        <w:t xml:space="preserve"> шахтасының 341</w:t>
      </w:r>
      <w:r w:rsidR="00D827A0">
        <w:rPr>
          <w:rFonts w:eastAsia="ArialMT" w:cs="Times New Roman"/>
          <w:sz w:val="28"/>
          <w:szCs w:val="28"/>
          <w:lang w:val="kk-KZ"/>
        </w:rPr>
        <w:t xml:space="preserve"> </w:t>
      </w:r>
      <w:r w:rsidRPr="002A0194">
        <w:rPr>
          <w:rFonts w:eastAsia="ArialMT" w:cs="Times New Roman"/>
          <w:sz w:val="28"/>
          <w:szCs w:val="28"/>
          <w:lang w:val="kk-KZ"/>
        </w:rPr>
        <w:t>к</w:t>
      </w:r>
      <w:r w:rsidRPr="002A0194">
        <w:rPr>
          <w:rFonts w:eastAsia="ArialMT" w:cs="Times New Roman"/>
          <w:sz w:val="28"/>
          <w:szCs w:val="28"/>
          <w:vertAlign w:val="subscript"/>
          <w:lang w:val="kk-KZ"/>
        </w:rPr>
        <w:t>18</w:t>
      </w:r>
      <w:r w:rsidRPr="002A0194">
        <w:rPr>
          <w:rFonts w:eastAsia="ArialMT" w:cs="Times New Roman"/>
          <w:sz w:val="28"/>
          <w:szCs w:val="28"/>
          <w:lang w:val="kk-KZ"/>
        </w:rPr>
        <w:t xml:space="preserve">-ю конвейерлік штрек мысалында сыйымды жыныстардың ығысу серпінін және қазбалар контурларының орнықтылығын шахталық өндірістік бақылаулар жүргізілді. Жүргізілген эксперименттік бақылауларға тау-кен қысымының көріністерін, әр түрлі бекітпелерді қолдану кезінде қазбаның негізгі жыныстарындағы топырақ жыныстарының, бүйірлер мен шатырлардың деформацияларын анықтау, тау-кен қазбалары контурларының күйін бақылау кірді. </w:t>
      </w:r>
    </w:p>
    <w:p w:rsidR="00816FAC" w:rsidRPr="002A0194" w:rsidRDefault="00816FAC" w:rsidP="00F05C83">
      <w:pPr>
        <w:ind w:firstLine="709"/>
        <w:jc w:val="both"/>
        <w:rPr>
          <w:rFonts w:eastAsia="ArialMT" w:cs="Times New Roman"/>
          <w:sz w:val="28"/>
          <w:szCs w:val="28"/>
          <w:lang w:val="kk-KZ"/>
        </w:rPr>
      </w:pPr>
      <w:r w:rsidRPr="002A0194">
        <w:rPr>
          <w:rFonts w:eastAsia="ArialMT" w:cs="Times New Roman"/>
          <w:sz w:val="28"/>
          <w:szCs w:val="28"/>
          <w:lang w:val="kk-KZ"/>
        </w:rPr>
        <w:t>Аралас бекітпеде (металл арқанды анкерлік) және бір деңгейлі анкерлік бекітпеде бұзылған учаскелердегі шатыр жыныстарының ығысуы сәйкесінше 0,35 және 0,3</w:t>
      </w:r>
      <w:r w:rsidR="00855B4D" w:rsidRPr="002A0194">
        <w:rPr>
          <w:rFonts w:eastAsia="ArialMT" w:cs="Times New Roman"/>
          <w:sz w:val="28"/>
          <w:szCs w:val="28"/>
          <w:lang w:val="kk-KZ"/>
        </w:rPr>
        <w:t xml:space="preserve"> </w:t>
      </w:r>
      <w:r w:rsidRPr="002A0194">
        <w:rPr>
          <w:rFonts w:eastAsia="ArialMT" w:cs="Times New Roman"/>
          <w:sz w:val="28"/>
          <w:szCs w:val="28"/>
          <w:lang w:val="kk-KZ"/>
        </w:rPr>
        <w:t>м құрады; екі жағынан ығысу мәндері 0,28 және 0,33</w:t>
      </w:r>
      <w:r w:rsidR="00855B4D" w:rsidRPr="002A0194">
        <w:rPr>
          <w:rFonts w:eastAsia="ArialMT" w:cs="Times New Roman"/>
          <w:sz w:val="28"/>
          <w:szCs w:val="28"/>
          <w:lang w:val="kk-KZ"/>
        </w:rPr>
        <w:t xml:space="preserve"> </w:t>
      </w:r>
      <w:r w:rsidRPr="002A0194">
        <w:rPr>
          <w:rFonts w:eastAsia="ArialMT" w:cs="Times New Roman"/>
          <w:sz w:val="28"/>
          <w:szCs w:val="28"/>
          <w:lang w:val="kk-KZ"/>
        </w:rPr>
        <w:t>м, ал топырақ жағынан - 0,66 және 0,4</w:t>
      </w:r>
      <w:r w:rsidR="00855B4D" w:rsidRPr="002A0194">
        <w:rPr>
          <w:rFonts w:eastAsia="ArialMT" w:cs="Times New Roman"/>
          <w:sz w:val="28"/>
          <w:szCs w:val="28"/>
          <w:lang w:val="kk-KZ"/>
        </w:rPr>
        <w:t xml:space="preserve"> </w:t>
      </w:r>
      <w:r w:rsidRPr="002A0194">
        <w:rPr>
          <w:rFonts w:eastAsia="ArialMT" w:cs="Times New Roman"/>
          <w:sz w:val="28"/>
          <w:szCs w:val="28"/>
          <w:lang w:val="kk-KZ"/>
        </w:rPr>
        <w:t>м жетті.үйменің артындағы жоғары тау қысымының әсер ету аймақтарында ығысу қарқындылығының 10-15% жоғарылауы байқалды.</w:t>
      </w:r>
    </w:p>
    <w:p w:rsidR="00816FAC" w:rsidRPr="002A0194" w:rsidRDefault="00816FAC" w:rsidP="00F05C83">
      <w:pPr>
        <w:ind w:firstLine="709"/>
        <w:jc w:val="both"/>
        <w:rPr>
          <w:rFonts w:eastAsia="ArialMT" w:cs="Times New Roman"/>
          <w:sz w:val="28"/>
          <w:szCs w:val="28"/>
          <w:lang w:val="kk-KZ"/>
        </w:rPr>
      </w:pPr>
      <w:r w:rsidRPr="002A0194">
        <w:rPr>
          <w:rFonts w:eastAsia="ArialMT" w:cs="Times New Roman"/>
          <w:sz w:val="28"/>
          <w:szCs w:val="28"/>
          <w:lang w:val="kk-KZ"/>
        </w:rPr>
        <w:t>Уақыт өте келе өндіріс айналасындағы контурға жақын жыныстардың ығысуына байланысты эмпирикалық тәуелділіктер анықталды.</w:t>
      </w:r>
    </w:p>
    <w:p w:rsidR="00816FAC" w:rsidRPr="00F05C83" w:rsidRDefault="00816FAC" w:rsidP="00F05C83">
      <w:pPr>
        <w:ind w:firstLine="709"/>
        <w:jc w:val="both"/>
        <w:rPr>
          <w:rFonts w:eastAsia="ArialMT" w:cs="Times New Roman"/>
          <w:sz w:val="28"/>
          <w:szCs w:val="28"/>
          <w:lang w:val="ru-RU"/>
        </w:rPr>
      </w:pPr>
      <w:r w:rsidRPr="00F05C83">
        <w:rPr>
          <w:rFonts w:eastAsia="ArialMT" w:cs="Times New Roman"/>
          <w:sz w:val="28"/>
          <w:szCs w:val="28"/>
          <w:lang w:val="ru-RU"/>
        </w:rPr>
        <w:t>Алынған нәтижелер мынаны көрсетеді:</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үйменің артындағы қазбаның көлденең қимасының ауданы - 10 м</w:t>
      </w:r>
      <w:r w:rsidRPr="00F05C83">
        <w:rPr>
          <w:rFonts w:eastAsia="ArialMT" w:cs="Times New Roman"/>
          <w:color w:val="auto"/>
          <w:sz w:val="28"/>
          <w:szCs w:val="28"/>
          <w:vertAlign w:val="superscript"/>
          <w:lang w:val="ru-RU" w:eastAsia="ar-SA" w:bidi="ar-SA"/>
        </w:rPr>
        <w:t>2</w:t>
      </w:r>
      <w:r w:rsidRPr="00F05C83">
        <w:rPr>
          <w:rFonts w:eastAsia="ArialMT" w:cs="Times New Roman"/>
          <w:color w:val="auto"/>
          <w:sz w:val="28"/>
          <w:szCs w:val="28"/>
          <w:lang w:val="ru-RU" w:eastAsia="ar-SA" w:bidi="ar-SA"/>
        </w:rPr>
        <w:t xml:space="preserve"> құрайды немесе бастапқы өлшемнен 45-65%</w:t>
      </w:r>
      <w:r w:rsidR="00855B4D">
        <w:rPr>
          <w:rFonts w:eastAsia="ArialMT" w:cs="Times New Roman"/>
          <w:color w:val="auto"/>
          <w:sz w:val="28"/>
          <w:szCs w:val="28"/>
          <w:lang w:val="ru-RU" w:eastAsia="ar-SA" w:bidi="ar-SA"/>
        </w:rPr>
        <w:t>-</w:t>
      </w:r>
      <w:r w:rsidRPr="00F05C83">
        <w:rPr>
          <w:rFonts w:eastAsia="ArialMT" w:cs="Times New Roman"/>
          <w:color w:val="auto"/>
          <w:sz w:val="28"/>
          <w:szCs w:val="28"/>
          <w:lang w:val="ru-RU" w:eastAsia="ar-SA" w:bidi="ar-SA"/>
        </w:rPr>
        <w:t xml:space="preserve">ға азаяды; </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шатыр жыныстарының деформациясы - 0,1-0,4</w:t>
      </w:r>
      <w:r w:rsidR="00855B4D">
        <w:rPr>
          <w:rFonts w:eastAsia="ArialMT" w:cs="Times New Roman"/>
          <w:color w:val="auto"/>
          <w:sz w:val="28"/>
          <w:szCs w:val="28"/>
          <w:lang w:val="ru-RU" w:eastAsia="ar-SA" w:bidi="ar-SA"/>
        </w:rPr>
        <w:t xml:space="preserve"> </w:t>
      </w:r>
      <w:r w:rsidRPr="00F05C83">
        <w:rPr>
          <w:rFonts w:eastAsia="ArialMT" w:cs="Times New Roman"/>
          <w:color w:val="auto"/>
          <w:sz w:val="28"/>
          <w:szCs w:val="28"/>
          <w:lang w:val="ru-RU" w:eastAsia="ar-SA" w:bidi="ar-SA"/>
        </w:rPr>
        <w:t xml:space="preserve">м жетеді, қазба төбесінде орналасқан алевролиттерден бекітілген сәуленің пайда болуына байланысты, ал орын ауыстырулар әлсіз берік аргиллиттің жарты метрлік қабатынан болады; </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максималды деформациялар топырақта (0,3-тен 1,4 м-ге дейін) және қазбаның бүйірлерінде (0,2-ден 1,2</w:t>
      </w:r>
      <w:r w:rsidR="00855B4D">
        <w:rPr>
          <w:rFonts w:eastAsia="ArialMT" w:cs="Times New Roman"/>
          <w:color w:val="auto"/>
          <w:sz w:val="28"/>
          <w:szCs w:val="28"/>
          <w:lang w:val="ru-RU" w:eastAsia="ar-SA" w:bidi="ar-SA"/>
        </w:rPr>
        <w:t xml:space="preserve"> </w:t>
      </w:r>
      <w:r w:rsidRPr="00F05C83">
        <w:rPr>
          <w:rFonts w:eastAsia="ArialMT" w:cs="Times New Roman"/>
          <w:color w:val="auto"/>
          <w:sz w:val="28"/>
          <w:szCs w:val="28"/>
          <w:lang w:val="ru-RU" w:eastAsia="ar-SA" w:bidi="ar-SA"/>
        </w:rPr>
        <w:t>м дейін), үйменің артындағы тірек қысымы аймағында кернеулерді қайта бөлумен жүреді;</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ең үлкен деформациялар топырақта байқалады, ал сынудың салдарынан тазарту кенжарының артында теріс ығысулардың болуы;</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қазбаның бүйір жақтарының топырақпен салыстырғанда аз ығысуы бүйір анкерлердің орнатылуына байланысты, ал үлкен деформациялар өндірілген үйменің кеңістігіне қарама-қарсы жағынан байқалады, бұл сынған жыныстар консолінің әсеріне және өндірілген кеңістіктің жағында орналасқан анкерлердің істен шығуына байланысты, бұл ұзағырақ анкер орнатуды қажет етеді;</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ығысу жыныстарының бар волнообразный сипатын айғақтайды динамикалық сипаты көріністері, тіректік қысым шамасына қарай жылжыту майдан тазарту жұмыстарын;</w:t>
      </w:r>
    </w:p>
    <w:p w:rsidR="00816FAC" w:rsidRPr="00F05C83" w:rsidRDefault="00816FAC" w:rsidP="00855B4D">
      <w:pPr>
        <w:widowControl/>
        <w:numPr>
          <w:ilvl w:val="0"/>
          <w:numId w:val="15"/>
        </w:numPr>
        <w:tabs>
          <w:tab w:val="left" w:pos="993"/>
          <w:tab w:val="left" w:pos="1134"/>
        </w:tabs>
        <w:ind w:left="0" w:firstLine="709"/>
        <w:contextualSpacing/>
        <w:jc w:val="both"/>
        <w:rPr>
          <w:rFonts w:eastAsia="ArialMT" w:cs="Times New Roman"/>
          <w:color w:val="auto"/>
          <w:sz w:val="28"/>
          <w:szCs w:val="28"/>
          <w:lang w:val="ru-RU" w:eastAsia="ar-SA" w:bidi="ar-SA"/>
        </w:rPr>
      </w:pPr>
      <w:r w:rsidRPr="00F05C83">
        <w:rPr>
          <w:rFonts w:eastAsia="ArialMT" w:cs="Times New Roman"/>
          <w:color w:val="auto"/>
          <w:sz w:val="28"/>
          <w:szCs w:val="28"/>
          <w:lang w:val="ru-RU" w:eastAsia="ar-SA" w:bidi="ar-SA"/>
        </w:rPr>
        <w:t>бүйірлік тау жыныстарының конвергенциясын талдау үйменің артындағы тірек қысым аймағы 80-100 м таралатынын көрсетті, бұл осы аймақтағы қазба бекітпесін күшейту қажеттілігін анықтайды.</w:t>
      </w:r>
    </w:p>
    <w:p w:rsidR="00816FAC" w:rsidRPr="00F05C83" w:rsidRDefault="00816FAC" w:rsidP="00855B4D">
      <w:pPr>
        <w:tabs>
          <w:tab w:val="left" w:pos="993"/>
        </w:tabs>
        <w:ind w:firstLine="709"/>
        <w:jc w:val="both"/>
        <w:rPr>
          <w:rFonts w:eastAsia="ArialMT" w:cs="Times New Roman"/>
          <w:sz w:val="28"/>
          <w:szCs w:val="28"/>
          <w:lang w:val="ru-RU"/>
        </w:rPr>
      </w:pPr>
      <w:r w:rsidRPr="00F05C83">
        <w:rPr>
          <w:rFonts w:eastAsia="ArialMT" w:cs="Times New Roman"/>
          <w:sz w:val="28"/>
          <w:szCs w:val="28"/>
          <w:lang w:val="ru-RU"/>
        </w:rPr>
        <w:t xml:space="preserve">Үйменің артында ұстап тұратын қазбалардың айналасындағы көміртегі массивіндегі геомеханикалық процестерді компьютерлік модельдеу жүргізілді. </w:t>
      </w:r>
      <w:r w:rsidRPr="00F05C83">
        <w:rPr>
          <w:rFonts w:eastAsia="ArialMT" w:cs="Times New Roman"/>
          <w:sz w:val="28"/>
          <w:szCs w:val="28"/>
          <w:lang w:val="ru-RU"/>
        </w:rPr>
        <w:lastRenderedPageBreak/>
        <w:t>Қарастырылып отырған тау-кен қазбаларына іргелес жиымның кернеулі күйін анықтау үшін шахта жағдайларында деформацияларды өлшеудің алынған эксперименттік деректерімен салыстырғанда ақырлы айырмашылықтардың сандық әдісін қолдануға негізделген Flac 7.0 компьютерлік бағдарламасының demo-нұсқасын пайдалана отырып, сандық модельдеу жүргізілді.</w:t>
      </w:r>
    </w:p>
    <w:p w:rsidR="00816FAC" w:rsidRPr="00F05C83" w:rsidRDefault="00816FAC" w:rsidP="00F05C83">
      <w:pPr>
        <w:ind w:firstLine="709"/>
        <w:jc w:val="both"/>
        <w:rPr>
          <w:rFonts w:eastAsia="ArialMT" w:cs="Times New Roman"/>
          <w:sz w:val="28"/>
          <w:szCs w:val="28"/>
          <w:lang w:val="ru-RU"/>
        </w:rPr>
      </w:pPr>
      <w:r w:rsidRPr="00F05C83">
        <w:rPr>
          <w:rFonts w:eastAsia="ArialMT" w:cs="Times New Roman"/>
          <w:sz w:val="28"/>
          <w:szCs w:val="28"/>
          <w:lang w:val="ru-RU"/>
        </w:rPr>
        <w:t>Модельдеу нәтижелері бойынша «Абай» шахтасының 341к</w:t>
      </w:r>
      <w:r w:rsidRPr="00F05C83">
        <w:rPr>
          <w:rFonts w:eastAsia="ArialMT" w:cs="Times New Roman"/>
          <w:sz w:val="28"/>
          <w:szCs w:val="28"/>
          <w:vertAlign w:val="subscript"/>
          <w:lang w:val="ru-RU"/>
        </w:rPr>
        <w:t>18</w:t>
      </w:r>
      <w:r w:rsidRPr="00F05C83">
        <w:rPr>
          <w:rFonts w:eastAsia="ArialMT" w:cs="Times New Roman"/>
          <w:sz w:val="28"/>
          <w:szCs w:val="28"/>
          <w:lang w:val="ru-RU"/>
        </w:rPr>
        <w:t>-ю конвейерлік қуақазының төбесінде бұзылмаған аймақта биіктігі 3,65</w:t>
      </w:r>
      <w:r w:rsidR="00855B4D">
        <w:rPr>
          <w:rFonts w:eastAsia="ArialMT" w:cs="Times New Roman"/>
          <w:sz w:val="28"/>
          <w:szCs w:val="28"/>
          <w:lang w:val="ru-RU"/>
        </w:rPr>
        <w:t xml:space="preserve"> </w:t>
      </w:r>
      <w:r w:rsidRPr="00F05C83">
        <w:rPr>
          <w:rFonts w:eastAsia="ArialMT" w:cs="Times New Roman"/>
          <w:sz w:val="28"/>
          <w:szCs w:val="28"/>
          <w:lang w:val="ru-RU"/>
        </w:rPr>
        <w:t>м, топырақта тиісінше - 3,36</w:t>
      </w:r>
      <w:r w:rsidR="00855B4D">
        <w:rPr>
          <w:rFonts w:eastAsia="ArialMT" w:cs="Times New Roman"/>
          <w:sz w:val="28"/>
          <w:szCs w:val="28"/>
          <w:lang w:val="ru-RU"/>
        </w:rPr>
        <w:t xml:space="preserve"> </w:t>
      </w:r>
      <w:r w:rsidRPr="00F05C83">
        <w:rPr>
          <w:rFonts w:eastAsia="ArialMT" w:cs="Times New Roman"/>
          <w:sz w:val="28"/>
          <w:szCs w:val="28"/>
          <w:lang w:val="ru-RU"/>
        </w:rPr>
        <w:t>м, сол жағында - 1,55 м, оң жағында - 1,5 м тұрақсыз жыныстардан жинақ пайда болады; үйменің артындағы тірек қысым аймағында шатырда биіктігі 3,75</w:t>
      </w:r>
      <w:r w:rsidR="00855B4D">
        <w:rPr>
          <w:rFonts w:eastAsia="ArialMT" w:cs="Times New Roman"/>
          <w:sz w:val="28"/>
          <w:szCs w:val="28"/>
          <w:lang w:val="ru-RU"/>
        </w:rPr>
        <w:t xml:space="preserve"> </w:t>
      </w:r>
      <w:r w:rsidRPr="00F05C83">
        <w:rPr>
          <w:rFonts w:eastAsia="ArialMT" w:cs="Times New Roman"/>
          <w:sz w:val="28"/>
          <w:szCs w:val="28"/>
          <w:lang w:val="ru-RU"/>
        </w:rPr>
        <w:t>м тұрақсыз жыныстардан жинақ пайда болады, топырақта тиісінше - 3,36 м, сол жағында - 2,27</w:t>
      </w:r>
      <w:r w:rsidR="00855B4D">
        <w:rPr>
          <w:rFonts w:eastAsia="ArialMT" w:cs="Times New Roman"/>
          <w:sz w:val="28"/>
          <w:szCs w:val="28"/>
          <w:lang w:val="ru-RU"/>
        </w:rPr>
        <w:t xml:space="preserve"> </w:t>
      </w:r>
      <w:r w:rsidRPr="00F05C83">
        <w:rPr>
          <w:rFonts w:eastAsia="ArialMT" w:cs="Times New Roman"/>
          <w:sz w:val="28"/>
          <w:szCs w:val="28"/>
          <w:lang w:val="ru-RU"/>
        </w:rPr>
        <w:t>м, оң жағында - 2,31</w:t>
      </w:r>
      <w:r w:rsidR="00855B4D">
        <w:rPr>
          <w:rFonts w:eastAsia="ArialMT" w:cs="Times New Roman"/>
          <w:sz w:val="28"/>
          <w:szCs w:val="28"/>
          <w:lang w:val="ru-RU"/>
        </w:rPr>
        <w:t xml:space="preserve"> </w:t>
      </w:r>
      <w:r w:rsidRPr="00F05C83">
        <w:rPr>
          <w:rFonts w:eastAsia="ArialMT" w:cs="Times New Roman"/>
          <w:sz w:val="28"/>
          <w:szCs w:val="28"/>
          <w:lang w:val="ru-RU"/>
        </w:rPr>
        <w:t>м.</w:t>
      </w:r>
    </w:p>
    <w:p w:rsidR="00816FAC" w:rsidRPr="00F05C83" w:rsidRDefault="00816FAC" w:rsidP="00F05C83">
      <w:pPr>
        <w:autoSpaceDE w:val="0"/>
        <w:autoSpaceDN w:val="0"/>
        <w:adjustRightInd w:val="0"/>
        <w:ind w:firstLine="709"/>
        <w:jc w:val="both"/>
        <w:rPr>
          <w:rFonts w:eastAsia="ArialMT" w:cs="Times New Roman"/>
          <w:sz w:val="28"/>
          <w:szCs w:val="28"/>
          <w:lang w:val="ru-RU"/>
        </w:rPr>
      </w:pPr>
      <w:r w:rsidRPr="00F05C83">
        <w:rPr>
          <w:rFonts w:eastAsia="ArialMT" w:cs="Times New Roman"/>
          <w:sz w:val="28"/>
          <w:szCs w:val="28"/>
          <w:lang w:val="ru-RU"/>
        </w:rPr>
        <w:t>Қазбаларды жүргізудің қауіпсіз жағдайларын қамтамасыз ету үшін шатырдағы күмбездің биіктігіне (3,75</w:t>
      </w:r>
      <w:r w:rsidR="00855B4D">
        <w:rPr>
          <w:rFonts w:eastAsia="ArialMT" w:cs="Times New Roman"/>
          <w:sz w:val="28"/>
          <w:szCs w:val="28"/>
          <w:lang w:val="ru-RU"/>
        </w:rPr>
        <w:t xml:space="preserve"> </w:t>
      </w:r>
      <w:r w:rsidRPr="00F05C83">
        <w:rPr>
          <w:rFonts w:eastAsia="ArialMT" w:cs="Times New Roman"/>
          <w:sz w:val="28"/>
          <w:szCs w:val="28"/>
          <w:lang w:val="ru-RU"/>
        </w:rPr>
        <w:t>м), стандартты болат-полимерлік анкердің ұзындығынан (2,4</w:t>
      </w:r>
      <w:r w:rsidR="00855B4D">
        <w:rPr>
          <w:rFonts w:eastAsia="ArialMT" w:cs="Times New Roman"/>
          <w:sz w:val="28"/>
          <w:szCs w:val="28"/>
          <w:lang w:val="ru-RU"/>
        </w:rPr>
        <w:t xml:space="preserve"> </w:t>
      </w:r>
      <w:r w:rsidRPr="00F05C83">
        <w:rPr>
          <w:rFonts w:eastAsia="ArialMT" w:cs="Times New Roman"/>
          <w:sz w:val="28"/>
          <w:szCs w:val="28"/>
          <w:lang w:val="ru-RU"/>
        </w:rPr>
        <w:t>м) асып кетуіне байланысты: күмбездер пайда болған жағдайда қатаятын құрамдарды айдауды (химиялық беріктендіру) жүргізу; шатыр жыныстарының орнықтылығын жоғалтқан жағдайда бекітпені күшейту жөніндегі іс-шараларды көздеу (бекітудің аралас түріне көшу, қатаятын құрамдарды айдау жолымен массивті нығайту, қосымша анкерлерді орнату, қосымша күшейту тіректерін орнату арқылы бекітпені күшейту) ұсынылады.</w:t>
      </w:r>
    </w:p>
    <w:p w:rsidR="00816FAC" w:rsidRPr="00F05C83" w:rsidRDefault="00816FAC" w:rsidP="00F05C83">
      <w:pPr>
        <w:autoSpaceDE w:val="0"/>
        <w:autoSpaceDN w:val="0"/>
        <w:adjustRightInd w:val="0"/>
        <w:ind w:firstLine="709"/>
        <w:jc w:val="both"/>
        <w:rPr>
          <w:rFonts w:eastAsia="ArialMT" w:cs="Times New Roman"/>
          <w:sz w:val="28"/>
          <w:szCs w:val="28"/>
          <w:lang w:val="ru-RU"/>
        </w:rPr>
      </w:pPr>
      <w:r w:rsidRPr="00F05C83">
        <w:rPr>
          <w:rFonts w:eastAsia="ArialMT" w:cs="Times New Roman"/>
          <w:sz w:val="28"/>
          <w:szCs w:val="28"/>
          <w:lang w:val="ru-RU"/>
        </w:rPr>
        <w:t>Арматуралық бекітпені орнатуды ескере отырып, үйменің артында ұстап тұратын қазбадағы тірек (жоғары) қысымның әсер ету аймағында контурлардың деформациясы мен жылжуы анықталды.</w:t>
      </w:r>
    </w:p>
    <w:p w:rsidR="00816FAC" w:rsidRPr="00F05C83" w:rsidRDefault="00816FAC" w:rsidP="00F05C83">
      <w:pPr>
        <w:autoSpaceDE w:val="0"/>
        <w:autoSpaceDN w:val="0"/>
        <w:adjustRightInd w:val="0"/>
        <w:ind w:firstLine="709"/>
        <w:jc w:val="both"/>
        <w:rPr>
          <w:sz w:val="28"/>
          <w:szCs w:val="28"/>
          <w:lang w:val="ru-RU"/>
        </w:rPr>
      </w:pPr>
      <w:r w:rsidRPr="00F05C83">
        <w:rPr>
          <w:sz w:val="28"/>
          <w:szCs w:val="28"/>
          <w:lang w:val="ru-RU"/>
        </w:rPr>
        <w:t>Қарағанды бассейнінің көмір шахталарында қазба қазбаларын ұстау жағдайларының жай - күйіне жүргізілген мониторинг көрсеткендей, олардың 25-30%-ында деформацияның жоғарылауы және үңгілеу сатысында жыныстардың жалаңаштануының тұрақтылығының жоғалуы орын алады, ал оларды пайдалану барысында тазарту жұмыстарының әсер ету аймағынан тыс орналасқан қазбалардың 35%-ында және тазарту жұмыстарының әсер ету аймағында болған кезде олардың 80%-ында деформацияның жоғарылауы байқалады. Дайындық жұмыстарының нашарлауының негізгі себебі тау-кен жұмыстарының тереңдігінің өсуіне байланысты тау жыныстарының беріктігінің геостатикалық қысымға қатынасының төмендеуі болып табылады.</w:t>
      </w:r>
    </w:p>
    <w:p w:rsidR="00816FAC" w:rsidRPr="00F05C83" w:rsidRDefault="00816FAC" w:rsidP="00F05C83">
      <w:pPr>
        <w:ind w:firstLine="709"/>
        <w:jc w:val="both"/>
        <w:rPr>
          <w:sz w:val="28"/>
          <w:szCs w:val="28"/>
          <w:lang w:val="ru-RU"/>
        </w:rPr>
      </w:pPr>
      <w:r w:rsidRPr="00F05C83">
        <w:rPr>
          <w:sz w:val="28"/>
          <w:szCs w:val="28"/>
          <w:lang w:val="ru-RU"/>
        </w:rPr>
        <w:t>Қазбалар контурларының ақауы мен орнықтылығының жоғалуы ұңғылау кенжарларының жылжу қарқынын 40-45% төмендетеді және бекіту материалдары шығынының ұлғаюына (15-20%) әкеледі, сондай-ақ тау-кен дайындық жұмыстары кезіндегі жазатайым оқиғалардың 35-40%-дан астамы көлденең қима ауданының орнықтылығының төмендеуіне және төбе жыныстары мен қазбалар қырларының деформациясына байланысты болады.</w:t>
      </w:r>
    </w:p>
    <w:p w:rsidR="00816FAC" w:rsidRPr="00F05C83" w:rsidRDefault="00816FAC" w:rsidP="00F05C83">
      <w:pPr>
        <w:ind w:firstLine="709"/>
        <w:jc w:val="both"/>
        <w:rPr>
          <w:lang w:val="ru-RU"/>
        </w:rPr>
      </w:pPr>
      <w:r w:rsidRPr="00F05C83">
        <w:rPr>
          <w:sz w:val="28"/>
          <w:szCs w:val="28"/>
          <w:lang w:val="ru-RU"/>
        </w:rPr>
        <w:t>Тазарту жұмыстарының әсер ету аймағында қайта пайдаланылатын қазбалар қосымша бекітпемен бекітіледі. Қазбаны жүргізу кезеңінде анкерлік бекітпенің бірінші деңгейі белгіленеді. Анкер өзегінің ұзындығы 2,4 (кейбір жағдайларда 2,9) м болатын оның бекітпесі серпімді, қабатты тау жынысының пайда болуын қамтамасыз етеді. Арқанды анкердің ұзындығы 5,0 м және одан асатын анкерлік бекітпенің екінші деңгейі тазарту жұмыстары фронтының алдындағы тірек қысымы аймағының алдында орнатылады.</w:t>
      </w:r>
    </w:p>
    <w:p w:rsidR="00816FAC" w:rsidRPr="00F05C83" w:rsidRDefault="00816FAC" w:rsidP="00F05C83">
      <w:pPr>
        <w:tabs>
          <w:tab w:val="left" w:pos="0"/>
          <w:tab w:val="left" w:pos="993"/>
        </w:tabs>
        <w:jc w:val="center"/>
        <w:rPr>
          <w:sz w:val="28"/>
          <w:szCs w:val="28"/>
          <w:lang w:val="ru-RU"/>
        </w:rPr>
      </w:pPr>
    </w:p>
    <w:p w:rsidR="00816FAC" w:rsidRDefault="00816FAC"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Default="00855B4D" w:rsidP="00F05C83">
      <w:pPr>
        <w:tabs>
          <w:tab w:val="left" w:pos="0"/>
          <w:tab w:val="left" w:pos="993"/>
        </w:tabs>
        <w:jc w:val="center"/>
        <w:rPr>
          <w:sz w:val="28"/>
          <w:szCs w:val="28"/>
          <w:lang w:val="ru-RU"/>
        </w:rPr>
      </w:pPr>
    </w:p>
    <w:p w:rsidR="00855B4D" w:rsidRPr="00F05C83" w:rsidRDefault="00855B4D" w:rsidP="00F05C83">
      <w:pPr>
        <w:tabs>
          <w:tab w:val="left" w:pos="0"/>
          <w:tab w:val="left" w:pos="993"/>
        </w:tabs>
        <w:jc w:val="center"/>
        <w:rPr>
          <w:sz w:val="28"/>
          <w:szCs w:val="28"/>
          <w:lang w:val="ru-RU"/>
        </w:rPr>
      </w:pPr>
    </w:p>
    <w:p w:rsidR="00816FAC" w:rsidRPr="00F05C83" w:rsidRDefault="00816FAC" w:rsidP="00F05C83">
      <w:pPr>
        <w:tabs>
          <w:tab w:val="left" w:pos="0"/>
          <w:tab w:val="left" w:pos="993"/>
        </w:tabs>
        <w:jc w:val="center"/>
        <w:rPr>
          <w:sz w:val="28"/>
          <w:szCs w:val="28"/>
          <w:lang w:val="ru-RU"/>
        </w:rPr>
      </w:pPr>
    </w:p>
    <w:p w:rsidR="00816FAC" w:rsidRDefault="00816FAC"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E037DF" w:rsidRDefault="00E037DF" w:rsidP="00F05C83">
      <w:pPr>
        <w:tabs>
          <w:tab w:val="left" w:pos="0"/>
          <w:tab w:val="left" w:pos="993"/>
        </w:tabs>
        <w:jc w:val="center"/>
        <w:rPr>
          <w:sz w:val="28"/>
          <w:szCs w:val="28"/>
          <w:lang w:val="ru-RU"/>
        </w:rPr>
      </w:pPr>
    </w:p>
    <w:p w:rsidR="000C4350" w:rsidRDefault="000C4350" w:rsidP="00F05C83">
      <w:pPr>
        <w:tabs>
          <w:tab w:val="left" w:pos="0"/>
          <w:tab w:val="left" w:pos="993"/>
        </w:tabs>
        <w:jc w:val="center"/>
        <w:rPr>
          <w:sz w:val="28"/>
          <w:szCs w:val="28"/>
          <w:lang w:val="ru-RU"/>
        </w:rPr>
      </w:pPr>
    </w:p>
    <w:p w:rsidR="000C4350" w:rsidRDefault="000C4350" w:rsidP="00F05C83">
      <w:pPr>
        <w:tabs>
          <w:tab w:val="left" w:pos="0"/>
          <w:tab w:val="left" w:pos="993"/>
        </w:tabs>
        <w:jc w:val="center"/>
        <w:rPr>
          <w:sz w:val="28"/>
          <w:szCs w:val="28"/>
          <w:lang w:val="ru-RU"/>
        </w:rPr>
      </w:pPr>
    </w:p>
    <w:p w:rsidR="000C4350" w:rsidRDefault="000C4350" w:rsidP="00F05C83">
      <w:pPr>
        <w:tabs>
          <w:tab w:val="left" w:pos="0"/>
          <w:tab w:val="left" w:pos="993"/>
        </w:tabs>
        <w:jc w:val="center"/>
        <w:rPr>
          <w:sz w:val="28"/>
          <w:szCs w:val="28"/>
          <w:lang w:val="ru-RU"/>
        </w:rPr>
      </w:pPr>
    </w:p>
    <w:p w:rsidR="00E037DF" w:rsidRPr="00F05C83" w:rsidRDefault="00E037DF" w:rsidP="00F05C83">
      <w:pPr>
        <w:tabs>
          <w:tab w:val="left" w:pos="0"/>
          <w:tab w:val="left" w:pos="993"/>
        </w:tabs>
        <w:jc w:val="center"/>
        <w:rPr>
          <w:sz w:val="28"/>
          <w:szCs w:val="28"/>
          <w:lang w:val="ru-RU"/>
        </w:rPr>
      </w:pPr>
    </w:p>
    <w:p w:rsidR="00816FAC" w:rsidRPr="00F05C83" w:rsidRDefault="00816FAC" w:rsidP="00F05C83">
      <w:pPr>
        <w:ind w:firstLine="709"/>
        <w:jc w:val="both"/>
        <w:rPr>
          <w:rFonts w:eastAsia="TimesNewRomanPS-BoldMT" w:cs="Times New Roman"/>
          <w:b/>
          <w:bCs/>
          <w:color w:val="00000A"/>
          <w:kern w:val="1"/>
          <w:sz w:val="28"/>
          <w:szCs w:val="28"/>
          <w:lang w:val="ru-RU"/>
        </w:rPr>
      </w:pPr>
      <w:r w:rsidRPr="00F05C83">
        <w:rPr>
          <w:rFonts w:eastAsia="TimesNewRomanPS-BoldMT" w:cs="Times New Roman"/>
          <w:b/>
          <w:bCs/>
          <w:color w:val="00000A"/>
          <w:kern w:val="1"/>
          <w:sz w:val="28"/>
          <w:szCs w:val="28"/>
          <w:lang w:val="ru-RU"/>
        </w:rPr>
        <w:t xml:space="preserve">4 ҮЙМЕНІҢ АРТЫНДА ӨНДІРІЛГЕН КЕҢІСТІКПЕН ШЕКАРАДА ҚАЗБАЛАРДЫ САҚТАУ КЕЗІНДЕ ГЕОМЕХАНИКАЛЫҚ ҮРДІСТЕРДІҢ КӨРІНУ ЗАҢДЫЛЫҚТАРЫН ЗЕРТТЕУ </w:t>
      </w:r>
    </w:p>
    <w:p w:rsidR="00816FAC" w:rsidRPr="00F05C83" w:rsidRDefault="00816FAC" w:rsidP="00F05C83">
      <w:pPr>
        <w:ind w:firstLine="709"/>
        <w:jc w:val="both"/>
        <w:rPr>
          <w:rFonts w:eastAsia="TimesNewRomanPS-BoldMT" w:cs="Times New Roman"/>
          <w:b/>
          <w:bCs/>
          <w:color w:val="00000A"/>
          <w:kern w:val="1"/>
          <w:sz w:val="28"/>
          <w:szCs w:val="28"/>
          <w:lang w:val="ru-RU"/>
        </w:rPr>
      </w:pPr>
    </w:p>
    <w:p w:rsidR="00816FAC" w:rsidRPr="00F05C83" w:rsidRDefault="00816FAC" w:rsidP="00F05C83">
      <w:pPr>
        <w:ind w:firstLine="709"/>
        <w:jc w:val="both"/>
        <w:rPr>
          <w:rFonts w:eastAsia="TimesNewRomanPS-BoldMT" w:cs="Times New Roman"/>
          <w:b/>
          <w:bCs/>
          <w:color w:val="00000A"/>
          <w:kern w:val="1"/>
          <w:sz w:val="28"/>
          <w:szCs w:val="28"/>
          <w:lang w:val="ru-RU"/>
        </w:rPr>
      </w:pPr>
      <w:r w:rsidRPr="00F05C83">
        <w:rPr>
          <w:rFonts w:eastAsia="TimesNewRomanPS-BoldMT" w:cs="Times New Roman"/>
          <w:b/>
          <w:bCs/>
          <w:color w:val="00000A"/>
          <w:kern w:val="1"/>
          <w:sz w:val="28"/>
          <w:szCs w:val="28"/>
          <w:lang w:val="ru-RU"/>
        </w:rPr>
        <w:t>4.1 Тау-кен қазбаларындағы тау жыныстарының технологиялық тұрақтылығына геомеханикалық факторлардың әсерін бағалау</w:t>
      </w:r>
    </w:p>
    <w:p w:rsidR="00816FAC" w:rsidRPr="00F05C83" w:rsidRDefault="00816FAC" w:rsidP="00F05C83">
      <w:pPr>
        <w:autoSpaceDE w:val="0"/>
        <w:autoSpaceDN w:val="0"/>
        <w:adjustRightInd w:val="0"/>
        <w:ind w:firstLine="709"/>
        <w:jc w:val="both"/>
        <w:rPr>
          <w:kern w:val="1"/>
          <w:sz w:val="28"/>
          <w:szCs w:val="28"/>
          <w:lang w:val="ru-RU"/>
        </w:rPr>
      </w:pPr>
      <w:r w:rsidRPr="00F05C83">
        <w:rPr>
          <w:kern w:val="1"/>
          <w:sz w:val="28"/>
          <w:szCs w:val="28"/>
          <w:lang w:val="ru-RU"/>
        </w:rPr>
        <w:t>Қарағанды бассейнінің көмір кеніштеріндегі қазба жұмыстарын жүргізу жағдайларына жүргізілген мониторинг олардың 25-30%-ында шөгу сатысында тау жыныстарының шөгінділерінің деформациялары мен тұрақтылығының жоғалуы, ал оларды пайдалану кезінде деформациялардың жоғарылауы байқалатынын көрсетті. сыртында орналасқан жұмыстардың 35 және 80% тазарту жұмыстарының әсер ету аймағында болғанда кездеседі. Өңдеу жұмыстарының жай-күйінің нашарлауының негізгі себебі тау-кен тереңдігінің ұлғаюына байланысты тау жыныстарының беріктігінің геостатикалық қысымға қатынасы</w:t>
      </w:r>
      <w:r w:rsidR="00B11F79">
        <w:rPr>
          <w:kern w:val="1"/>
          <w:sz w:val="28"/>
          <w:szCs w:val="28"/>
          <w:lang w:val="ru-RU"/>
        </w:rPr>
        <w:t xml:space="preserve">ның төмендеуі болып табылады [41, </w:t>
      </w:r>
      <w:r w:rsidR="00551D14">
        <w:rPr>
          <w:kern w:val="1"/>
          <w:sz w:val="28"/>
          <w:szCs w:val="28"/>
          <w:lang w:val="ru-RU"/>
        </w:rPr>
        <w:t>с. 6-9</w:t>
      </w:r>
      <w:r w:rsidRPr="00F05C83">
        <w:rPr>
          <w:kern w:val="1"/>
          <w:sz w:val="28"/>
          <w:szCs w:val="28"/>
          <w:lang w:val="ru-RU"/>
        </w:rPr>
        <w:t>42].</w:t>
      </w:r>
    </w:p>
    <w:p w:rsidR="00816FAC" w:rsidRPr="00F05C83" w:rsidRDefault="00816FAC" w:rsidP="00F05C83">
      <w:pPr>
        <w:shd w:val="clear" w:color="auto" w:fill="FFFFFF"/>
        <w:ind w:firstLine="709"/>
        <w:jc w:val="both"/>
        <w:rPr>
          <w:kern w:val="1"/>
          <w:sz w:val="28"/>
          <w:szCs w:val="28"/>
          <w:lang w:val="ru-RU"/>
        </w:rPr>
      </w:pPr>
      <w:r w:rsidRPr="00F05C83">
        <w:rPr>
          <w:kern w:val="1"/>
          <w:sz w:val="28"/>
          <w:szCs w:val="28"/>
          <w:lang w:val="ru-RU"/>
        </w:rPr>
        <w:t>Жұмыс контурларының ақаулары мен тұрақтылығын жоғалту тоннельдік беткейлердің ілгерілеу жылдамдығын 40-5% төмендетеді және бекіту материалдарының шығынының (15-20%), сондай-ақ 35-40-тан астам ұлғаюына әкеледі. Тау-кен және дайындық жұмыстары кезіндегі апаттардың % төбенің тау жыныстарының және қазба беттерінің тұрақтылығы мен деформациясының төмендеуінен болады.</w:t>
      </w:r>
    </w:p>
    <w:p w:rsidR="00816FAC" w:rsidRPr="00F05C83" w:rsidRDefault="00816FAC" w:rsidP="00F05C83">
      <w:pPr>
        <w:shd w:val="clear" w:color="auto" w:fill="FFFFFF"/>
        <w:ind w:firstLine="709"/>
        <w:jc w:val="both"/>
        <w:rPr>
          <w:kern w:val="1"/>
          <w:sz w:val="28"/>
          <w:szCs w:val="28"/>
          <w:lang w:val="ru-RU"/>
        </w:rPr>
      </w:pPr>
      <w:r w:rsidRPr="00F05C83">
        <w:rPr>
          <w:kern w:val="1"/>
          <w:sz w:val="28"/>
          <w:szCs w:val="28"/>
          <w:lang w:val="ru-RU"/>
        </w:rPr>
        <w:t>Тау жыныстары массасының кернеулі-деформациялық күйі және оның кен қазбаларының қаптамаларымен әрекеттесуі тау жыныстары мен төсемдердің реологиялық сипаттамаларына да, кен қазбаларының өлшемдері мен салыстырмалы орналасуына және олардың өзгеруіне де байланысты уақыт бойынша болатын процесс. Тау-кен жұмыстары процесінде уақыт пен кеңістікте.координаттар. Бұл серпімділік, пластикалық, шекті тепе-теңдік және т.б. теориясының әдістеріне негізделген сандық есептеулерді жүргізу кезінде ескеру қажет көптеген өзгермелі факторлардың әсерінен.</w:t>
      </w:r>
    </w:p>
    <w:p w:rsidR="00816FAC" w:rsidRPr="00F05C83" w:rsidRDefault="00816FAC" w:rsidP="00F05C83">
      <w:pPr>
        <w:shd w:val="clear" w:color="auto" w:fill="FFFFFF"/>
        <w:ind w:firstLine="709"/>
        <w:jc w:val="both"/>
        <w:rPr>
          <w:kern w:val="1"/>
          <w:sz w:val="28"/>
          <w:szCs w:val="28"/>
          <w:lang w:val="ru-RU"/>
        </w:rPr>
      </w:pPr>
      <w:r w:rsidRPr="00F05C83">
        <w:rPr>
          <w:kern w:val="1"/>
          <w:sz w:val="28"/>
          <w:szCs w:val="28"/>
          <w:lang w:val="ru-RU"/>
        </w:rPr>
        <w:t>4.1</w:t>
      </w:r>
      <w:r w:rsidR="00855B4D">
        <w:rPr>
          <w:kern w:val="1"/>
          <w:sz w:val="28"/>
          <w:szCs w:val="28"/>
          <w:lang w:val="ru-RU"/>
        </w:rPr>
        <w:t>-</w:t>
      </w:r>
      <w:r w:rsidRPr="00F05C83">
        <w:rPr>
          <w:kern w:val="1"/>
          <w:sz w:val="28"/>
          <w:szCs w:val="28"/>
          <w:lang w:val="ru-RU"/>
        </w:rPr>
        <w:t>суретте тау-кен қазбаларын өңдеу схемалары, жұмыстарды бекітуге арналған келесі позицияларды көрсетеді: (а) дейін және (</w:t>
      </w:r>
      <w:r w:rsidRPr="00F05C83">
        <w:rPr>
          <w:kern w:val="1"/>
          <w:sz w:val="28"/>
          <w:szCs w:val="28"/>
          <w:lang w:val="kk-KZ"/>
        </w:rPr>
        <w:t>ә</w:t>
      </w:r>
      <w:r w:rsidRPr="00F05C83">
        <w:rPr>
          <w:kern w:val="1"/>
          <w:sz w:val="28"/>
          <w:szCs w:val="28"/>
          <w:lang w:val="ru-RU"/>
        </w:rPr>
        <w:t>) бірінші ұзын қабырғаның өтуіне дейін, (б) дейін және (в) 2-ші (іргелес) ұзын қабырғаның өтуіне дейін. Барлық осы аймақтарда белгілі бір дәрежеде тау жыныстарының қысымының жоғарылауы (эталондық) аймақтары пайда болуы мүмкін [43].</w:t>
      </w:r>
    </w:p>
    <w:p w:rsidR="00816FAC" w:rsidRPr="00F05C83" w:rsidRDefault="00816FAC" w:rsidP="00F05C83">
      <w:pPr>
        <w:tabs>
          <w:tab w:val="left" w:pos="0"/>
        </w:tabs>
        <w:ind w:firstLine="709"/>
        <w:jc w:val="both"/>
        <w:rPr>
          <w:kern w:val="1"/>
          <w:sz w:val="28"/>
          <w:szCs w:val="28"/>
          <w:lang w:val="ru-RU"/>
        </w:rPr>
      </w:pPr>
      <w:r w:rsidRPr="00F05C83">
        <w:rPr>
          <w:kern w:val="1"/>
          <w:sz w:val="28"/>
          <w:szCs w:val="28"/>
          <w:lang w:val="ru-RU"/>
        </w:rPr>
        <w:t>4.2</w:t>
      </w:r>
      <w:r w:rsidR="00855B4D">
        <w:rPr>
          <w:kern w:val="1"/>
          <w:sz w:val="28"/>
          <w:szCs w:val="28"/>
          <w:lang w:val="ru-RU"/>
        </w:rPr>
        <w:t>-</w:t>
      </w:r>
      <w:r w:rsidRPr="00F05C83">
        <w:rPr>
          <w:kern w:val="1"/>
          <w:sz w:val="28"/>
          <w:szCs w:val="28"/>
          <w:lang w:val="ru-RU"/>
        </w:rPr>
        <w:t>суретте таужыныс массасының көмірі бар жыныстарының макро- және микромоделі және олардың қазылған кеңістікпен шекарасында ұзын қабырғаның артында тірелген игеру жұмысының айналасындағы орын ауыстыру схемасы көрсетілген [44].</w:t>
      </w:r>
    </w:p>
    <w:p w:rsidR="00816FAC" w:rsidRPr="00612115" w:rsidRDefault="00612115" w:rsidP="00F05C83">
      <w:pPr>
        <w:tabs>
          <w:tab w:val="left" w:pos="0"/>
        </w:tabs>
        <w:ind w:firstLine="709"/>
        <w:jc w:val="both"/>
        <w:rPr>
          <w:kern w:val="1"/>
          <w:sz w:val="28"/>
          <w:szCs w:val="28"/>
          <w:lang w:val="kk-KZ"/>
        </w:rPr>
      </w:pPr>
      <w:r w:rsidRPr="00F05C83">
        <w:rPr>
          <w:rFonts w:cs="Times New Roman"/>
          <w:kern w:val="1"/>
          <w:sz w:val="28"/>
          <w:szCs w:val="28"/>
          <w:lang w:val="kk-KZ"/>
        </w:rPr>
        <w:t xml:space="preserve">Тазалау жұмыстарының әсер ету аймағындағы көп рет қолданылатын жұмыстар қосымша төсеммен бекітіледі. Әзірлеу кезеңінде </w:t>
      </w:r>
      <w:r w:rsidR="00C03ACA">
        <w:rPr>
          <w:rFonts w:cs="Times New Roman"/>
          <w:kern w:val="1"/>
          <w:sz w:val="28"/>
          <w:szCs w:val="28"/>
          <w:lang w:val="kk-KZ"/>
        </w:rPr>
        <w:t>анкер</w:t>
      </w:r>
      <w:r w:rsidRPr="00F05C83">
        <w:rPr>
          <w:rFonts w:cs="Times New Roman"/>
          <w:kern w:val="1"/>
          <w:sz w:val="28"/>
          <w:szCs w:val="28"/>
          <w:lang w:val="kk-KZ"/>
        </w:rPr>
        <w:t xml:space="preserve">ді қолдаудың бірінші деңгейі орнатылады. Анкерлік шыбықтың ұзындығы 2,4 (кейбір жағдайларда 2,9) м анкерлік тірек серпімді, қабатталған тау жыныстарының шоғырының қалыптасуын қамтамасыз етеді. Анкерлік шыбықтың ұзындығы 5,0 м немесе одан да көп </w:t>
      </w:r>
      <w:r w:rsidR="00C03ACA">
        <w:rPr>
          <w:rFonts w:cs="Times New Roman"/>
          <w:kern w:val="1"/>
          <w:sz w:val="28"/>
          <w:szCs w:val="28"/>
          <w:lang w:val="kk-KZ"/>
        </w:rPr>
        <w:t>анкер</w:t>
      </w:r>
      <w:r w:rsidRPr="00F05C83">
        <w:rPr>
          <w:rFonts w:cs="Times New Roman"/>
          <w:kern w:val="1"/>
          <w:sz w:val="28"/>
          <w:szCs w:val="28"/>
          <w:lang w:val="kk-KZ"/>
        </w:rPr>
        <w:t xml:space="preserve"> болттарының екінші деңгейі тазарту фронтының алдында тірек қысым аймағының алдында орнатылады.</w:t>
      </w:r>
    </w:p>
    <w:p w:rsidR="00816FAC" w:rsidRPr="00F05C83" w:rsidRDefault="00816FAC" w:rsidP="00F05C83">
      <w:pPr>
        <w:tabs>
          <w:tab w:val="left" w:pos="0"/>
        </w:tabs>
        <w:ind w:firstLine="709"/>
        <w:jc w:val="center"/>
        <w:rPr>
          <w:kern w:val="1"/>
          <w:sz w:val="28"/>
          <w:szCs w:val="28"/>
          <w:lang w:val="ru-RU"/>
        </w:rPr>
      </w:pPr>
      <w:r w:rsidRPr="00F05C83">
        <w:rPr>
          <w:noProof/>
          <w:kern w:val="1"/>
          <w:sz w:val="28"/>
          <w:szCs w:val="28"/>
          <w:lang w:val="ru-RU" w:eastAsia="ru-RU" w:bidi="ar-SA"/>
        </w:rPr>
        <w:lastRenderedPageBreak/>
        <w:drawing>
          <wp:inline distT="0" distB="0" distL="0" distR="0" wp14:anchorId="5960867B" wp14:editId="671410AC">
            <wp:extent cx="5315745" cy="1533525"/>
            <wp:effectExtent l="0" t="0" r="0" b="0"/>
            <wp:docPr id="645340" name="Рисунок 64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24550" cy="1536065"/>
                    </a:xfrm>
                    <a:prstGeom prst="rect">
                      <a:avLst/>
                    </a:prstGeom>
                    <a:noFill/>
                  </pic:spPr>
                </pic:pic>
              </a:graphicData>
            </a:graphic>
          </wp:inline>
        </w:drawing>
      </w:r>
    </w:p>
    <w:p w:rsidR="00816FAC" w:rsidRPr="00F05C83" w:rsidRDefault="00816FAC" w:rsidP="00F05C83">
      <w:pPr>
        <w:tabs>
          <w:tab w:val="left" w:pos="0"/>
        </w:tabs>
        <w:ind w:firstLine="567"/>
        <w:jc w:val="center"/>
        <w:rPr>
          <w:rFonts w:cs="Times New Roman"/>
          <w:noProof/>
          <w:kern w:val="1"/>
          <w:lang w:val="ru-RU" w:eastAsia="ru-RU" w:bidi="ar-SA"/>
        </w:rPr>
      </w:pPr>
      <w:r w:rsidRPr="00F05C83">
        <w:rPr>
          <w:rFonts w:cs="Times New Roman"/>
          <w:noProof/>
          <w:kern w:val="1"/>
          <w:lang w:val="ru-RU" w:eastAsia="ru-RU" w:bidi="ar-SA"/>
        </w:rPr>
        <w:t>а</w:t>
      </w:r>
      <w:r w:rsidRPr="00F05C83">
        <w:rPr>
          <w:rFonts w:cs="Times New Roman"/>
          <w:noProof/>
          <w:kern w:val="1"/>
          <w:lang w:val="ru-RU" w:eastAsia="ru-RU" w:bidi="ar-SA"/>
        </w:rPr>
        <w:tab/>
      </w:r>
      <w:r w:rsidRPr="00F05C83">
        <w:rPr>
          <w:rFonts w:cs="Times New Roman"/>
          <w:noProof/>
          <w:kern w:val="1"/>
          <w:lang w:val="ru-RU" w:eastAsia="ru-RU" w:bidi="ar-SA"/>
        </w:rPr>
        <w:tab/>
      </w:r>
      <w:r w:rsidRPr="00F05C83">
        <w:rPr>
          <w:rFonts w:cs="Times New Roman"/>
          <w:noProof/>
          <w:kern w:val="1"/>
          <w:lang w:val="ru-RU" w:eastAsia="ru-RU" w:bidi="ar-SA"/>
        </w:rPr>
        <w:tab/>
      </w:r>
      <w:r w:rsidRPr="00F05C83">
        <w:rPr>
          <w:rFonts w:cs="Times New Roman"/>
          <w:noProof/>
          <w:kern w:val="1"/>
          <w:lang w:val="ru-RU" w:eastAsia="ru-RU" w:bidi="ar-SA"/>
        </w:rPr>
        <w:tab/>
      </w:r>
      <w:r w:rsidRPr="00F05C83">
        <w:rPr>
          <w:rFonts w:cs="Times New Roman"/>
          <w:noProof/>
          <w:kern w:val="1"/>
          <w:lang w:val="ru-RU" w:eastAsia="ru-RU" w:bidi="ar-SA"/>
        </w:rPr>
        <w:tab/>
        <w:t>ә</w:t>
      </w:r>
    </w:p>
    <w:p w:rsidR="00816FAC" w:rsidRPr="00F05C83" w:rsidRDefault="00816FAC" w:rsidP="00F05C83">
      <w:pPr>
        <w:tabs>
          <w:tab w:val="left" w:pos="0"/>
        </w:tabs>
        <w:ind w:firstLine="709"/>
        <w:jc w:val="both"/>
        <w:rPr>
          <w:kern w:val="1"/>
          <w:sz w:val="28"/>
          <w:szCs w:val="28"/>
          <w:lang w:val="ru-RU"/>
        </w:rPr>
      </w:pPr>
    </w:p>
    <w:p w:rsidR="00816FAC" w:rsidRPr="00F05C83" w:rsidRDefault="00816FAC" w:rsidP="00F05C83">
      <w:pPr>
        <w:tabs>
          <w:tab w:val="left" w:pos="0"/>
        </w:tabs>
        <w:ind w:firstLine="709"/>
        <w:jc w:val="both"/>
        <w:rPr>
          <w:kern w:val="1"/>
          <w:sz w:val="28"/>
          <w:szCs w:val="28"/>
          <w:lang w:val="ru-RU"/>
        </w:rPr>
      </w:pPr>
      <w:r w:rsidRPr="00F05C83">
        <w:rPr>
          <w:rFonts w:cs="Times New Roman"/>
          <w:noProof/>
          <w:kern w:val="1"/>
          <w:sz w:val="28"/>
          <w:szCs w:val="28"/>
          <w:lang w:val="ru-RU" w:eastAsia="ru-RU" w:bidi="ar-SA"/>
        </w:rPr>
        <w:drawing>
          <wp:inline distT="0" distB="0" distL="0" distR="0" wp14:anchorId="07D07738" wp14:editId="637A65ED">
            <wp:extent cx="5353050" cy="1436423"/>
            <wp:effectExtent l="0" t="0" r="0" b="0"/>
            <wp:docPr id="645341" name="Рисунок 64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55219" cy="1437005"/>
                    </a:xfrm>
                    <a:prstGeom prst="rect">
                      <a:avLst/>
                    </a:prstGeom>
                    <a:noFill/>
                    <a:ln>
                      <a:noFill/>
                    </a:ln>
                  </pic:spPr>
                </pic:pic>
              </a:graphicData>
            </a:graphic>
          </wp:inline>
        </w:drawing>
      </w:r>
    </w:p>
    <w:p w:rsidR="00816FAC" w:rsidRPr="00F05C83" w:rsidRDefault="00816FAC" w:rsidP="00F05C83">
      <w:pPr>
        <w:tabs>
          <w:tab w:val="left" w:pos="0"/>
        </w:tabs>
        <w:ind w:firstLine="567"/>
        <w:jc w:val="center"/>
        <w:rPr>
          <w:rFonts w:cs="Times New Roman"/>
          <w:kern w:val="1"/>
          <w:lang w:val="kk-KZ"/>
        </w:rPr>
      </w:pPr>
      <w:r w:rsidRPr="00F05C83">
        <w:rPr>
          <w:rFonts w:cs="Times New Roman"/>
          <w:kern w:val="1"/>
          <w:lang w:val="kk-KZ"/>
        </w:rPr>
        <w:t>б</w:t>
      </w:r>
      <w:r w:rsidRPr="00F05C83">
        <w:rPr>
          <w:rFonts w:cs="Times New Roman"/>
          <w:kern w:val="1"/>
          <w:lang w:val="kk-KZ"/>
        </w:rPr>
        <w:tab/>
      </w:r>
      <w:r w:rsidRPr="00F05C83">
        <w:rPr>
          <w:rFonts w:cs="Times New Roman"/>
          <w:kern w:val="1"/>
          <w:lang w:val="kk-KZ"/>
        </w:rPr>
        <w:tab/>
      </w:r>
      <w:r w:rsidRPr="00F05C83">
        <w:rPr>
          <w:rFonts w:cs="Times New Roman"/>
          <w:kern w:val="1"/>
          <w:lang w:val="kk-KZ"/>
        </w:rPr>
        <w:tab/>
      </w:r>
      <w:r w:rsidRPr="00F05C83">
        <w:rPr>
          <w:rFonts w:cs="Times New Roman"/>
          <w:kern w:val="1"/>
          <w:lang w:val="kk-KZ"/>
        </w:rPr>
        <w:tab/>
      </w:r>
      <w:r w:rsidRPr="00F05C83">
        <w:rPr>
          <w:rFonts w:cs="Times New Roman"/>
          <w:kern w:val="1"/>
          <w:lang w:val="kk-KZ"/>
        </w:rPr>
        <w:tab/>
        <w:t>в</w:t>
      </w:r>
    </w:p>
    <w:p w:rsidR="00816FAC" w:rsidRPr="00855B4D" w:rsidRDefault="00816FAC" w:rsidP="00F05C83">
      <w:pPr>
        <w:tabs>
          <w:tab w:val="left" w:pos="0"/>
          <w:tab w:val="left" w:pos="993"/>
        </w:tabs>
        <w:jc w:val="center"/>
        <w:rPr>
          <w:sz w:val="16"/>
          <w:szCs w:val="16"/>
          <w:lang w:val="ru-RU"/>
        </w:rPr>
      </w:pPr>
    </w:p>
    <w:p w:rsidR="00855B4D" w:rsidRPr="00855B4D" w:rsidRDefault="00855B4D" w:rsidP="00855B4D">
      <w:pPr>
        <w:suppressAutoHyphens w:val="0"/>
        <w:autoSpaceDE w:val="0"/>
        <w:autoSpaceDN w:val="0"/>
        <w:adjustRightInd w:val="0"/>
        <w:ind w:firstLine="709"/>
        <w:jc w:val="both"/>
        <w:rPr>
          <w:rFonts w:eastAsia="Times New Roman" w:cs="Times New Roman"/>
          <w:color w:val="auto"/>
          <w:lang w:val="kk-KZ" w:eastAsia="ru-RU" w:bidi="ar-SA"/>
        </w:rPr>
      </w:pPr>
      <w:r w:rsidRPr="00855B4D">
        <w:rPr>
          <w:rFonts w:eastAsia="Times New Roman" w:cs="Times New Roman"/>
          <w:color w:val="auto"/>
          <w:lang w:val="kk-KZ" w:eastAsia="ru-RU" w:bidi="ar-SA"/>
        </w:rPr>
        <w:t xml:space="preserve">а </w:t>
      </w:r>
      <w:r>
        <w:rPr>
          <w:rFonts w:eastAsia="Times New Roman" w:cs="Times New Roman"/>
          <w:color w:val="auto"/>
          <w:lang w:val="kk-KZ" w:eastAsia="ru-RU" w:bidi="ar-SA"/>
        </w:rPr>
        <w:t xml:space="preserve">- дейін және </w:t>
      </w:r>
      <w:r w:rsidRPr="00855B4D">
        <w:rPr>
          <w:rFonts w:eastAsia="Times New Roman" w:cs="Times New Roman"/>
          <w:color w:val="auto"/>
          <w:lang w:val="kk-KZ" w:eastAsia="ru-RU" w:bidi="ar-SA"/>
        </w:rPr>
        <w:t xml:space="preserve">ә </w:t>
      </w:r>
      <w:r>
        <w:rPr>
          <w:rFonts w:eastAsia="Times New Roman" w:cs="Times New Roman"/>
          <w:color w:val="auto"/>
          <w:lang w:val="kk-KZ" w:eastAsia="ru-RU" w:bidi="ar-SA"/>
        </w:rPr>
        <w:t xml:space="preserve">- </w:t>
      </w:r>
      <w:r w:rsidRPr="00855B4D">
        <w:rPr>
          <w:rFonts w:eastAsia="Times New Roman" w:cs="Times New Roman"/>
          <w:color w:val="auto"/>
          <w:lang w:val="kk-KZ" w:eastAsia="ru-RU" w:bidi="ar-SA"/>
        </w:rPr>
        <w:t>бірінші ұзын қабырғадан өткенге дейін</w:t>
      </w:r>
      <w:r>
        <w:rPr>
          <w:rFonts w:eastAsia="Times New Roman" w:cs="Times New Roman"/>
          <w:color w:val="auto"/>
          <w:lang w:val="kk-KZ" w:eastAsia="ru-RU" w:bidi="ar-SA"/>
        </w:rPr>
        <w:t>;</w:t>
      </w:r>
      <w:r w:rsidRPr="00855B4D">
        <w:rPr>
          <w:rFonts w:eastAsia="Times New Roman" w:cs="Times New Roman"/>
          <w:color w:val="auto"/>
          <w:lang w:val="kk-KZ" w:eastAsia="ru-RU" w:bidi="ar-SA"/>
        </w:rPr>
        <w:t xml:space="preserve"> б </w:t>
      </w:r>
      <w:r>
        <w:rPr>
          <w:rFonts w:eastAsia="Times New Roman" w:cs="Times New Roman"/>
          <w:color w:val="auto"/>
          <w:lang w:val="kk-KZ" w:eastAsia="ru-RU" w:bidi="ar-SA"/>
        </w:rPr>
        <w:t xml:space="preserve">- </w:t>
      </w:r>
      <w:r w:rsidRPr="00855B4D">
        <w:rPr>
          <w:rFonts w:eastAsia="Times New Roman" w:cs="Times New Roman"/>
          <w:color w:val="auto"/>
          <w:lang w:val="kk-KZ" w:eastAsia="ru-RU" w:bidi="ar-SA"/>
        </w:rPr>
        <w:t xml:space="preserve">дейін және в </w:t>
      </w:r>
      <w:r>
        <w:rPr>
          <w:rFonts w:eastAsia="Times New Roman" w:cs="Times New Roman"/>
          <w:color w:val="auto"/>
          <w:lang w:val="kk-KZ" w:eastAsia="ru-RU" w:bidi="ar-SA"/>
        </w:rPr>
        <w:t xml:space="preserve">- </w:t>
      </w:r>
      <w:r w:rsidRPr="00855B4D">
        <w:rPr>
          <w:rFonts w:eastAsia="Times New Roman" w:cs="Times New Roman"/>
          <w:color w:val="auto"/>
          <w:lang w:val="kk-KZ" w:eastAsia="ru-RU" w:bidi="ar-SA"/>
        </w:rPr>
        <w:t>екінші ұзын қабырғадан өткенге дейін</w:t>
      </w:r>
    </w:p>
    <w:p w:rsidR="00855B4D" w:rsidRPr="00855B4D" w:rsidRDefault="00855B4D" w:rsidP="00855B4D">
      <w:pPr>
        <w:suppressAutoHyphens w:val="0"/>
        <w:autoSpaceDE w:val="0"/>
        <w:autoSpaceDN w:val="0"/>
        <w:adjustRightInd w:val="0"/>
        <w:jc w:val="center"/>
        <w:rPr>
          <w:rFonts w:eastAsia="Times New Roman" w:cs="Times New Roman"/>
          <w:color w:val="auto"/>
          <w:sz w:val="16"/>
          <w:szCs w:val="16"/>
          <w:lang w:val="kk-KZ" w:eastAsia="ru-RU" w:bidi="ar-SA"/>
        </w:rPr>
      </w:pPr>
    </w:p>
    <w:p w:rsidR="00816FAC" w:rsidRPr="00F05C83" w:rsidRDefault="00816FAC" w:rsidP="00855B4D">
      <w:pPr>
        <w:suppressAutoHyphens w:val="0"/>
        <w:autoSpaceDE w:val="0"/>
        <w:autoSpaceDN w:val="0"/>
        <w:adjustRightInd w:val="0"/>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Сурет 4.1</w:t>
      </w:r>
      <w:r w:rsidR="00855B4D">
        <w:rPr>
          <w:rFonts w:eastAsia="Times New Roman" w:cs="Times New Roman"/>
          <w:color w:val="auto"/>
          <w:sz w:val="28"/>
          <w:szCs w:val="28"/>
          <w:lang w:val="kk-KZ" w:eastAsia="ru-RU" w:bidi="ar-SA"/>
        </w:rPr>
        <w:t xml:space="preserve"> </w:t>
      </w:r>
      <w:r w:rsidR="00612115">
        <w:rPr>
          <w:rFonts w:eastAsia="Times New Roman" w:cs="Times New Roman"/>
          <w:color w:val="auto"/>
          <w:sz w:val="28"/>
          <w:szCs w:val="28"/>
          <w:lang w:val="kk-KZ" w:eastAsia="ru-RU" w:bidi="ar-SA"/>
        </w:rPr>
        <w:t>–</w:t>
      </w:r>
      <w:r w:rsidR="00855B4D">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Бекіту жұмыстарына арналған келесі позицияларды көрсете отырып, тау-кен жұмыстарын дамыту схемасы</w:t>
      </w:r>
    </w:p>
    <w:p w:rsidR="00816FAC" w:rsidRPr="00F05C83" w:rsidRDefault="00816FAC" w:rsidP="00F05C83">
      <w:pPr>
        <w:tabs>
          <w:tab w:val="left" w:pos="0"/>
          <w:tab w:val="left" w:pos="993"/>
        </w:tabs>
        <w:jc w:val="center"/>
        <w:rPr>
          <w:sz w:val="28"/>
          <w:szCs w:val="28"/>
          <w:lang w:val="kk-KZ"/>
        </w:rPr>
      </w:pPr>
    </w:p>
    <w:p w:rsidR="00816FAC" w:rsidRPr="002A0194" w:rsidRDefault="004C342D" w:rsidP="00F05C83">
      <w:pPr>
        <w:tabs>
          <w:tab w:val="left" w:pos="0"/>
          <w:tab w:val="left" w:pos="993"/>
        </w:tabs>
        <w:jc w:val="center"/>
        <w:rPr>
          <w:kern w:val="1"/>
          <w:lang w:val="kk-KZ"/>
        </w:rPr>
      </w:pPr>
      <w:r w:rsidRPr="00F05C83">
        <w:rPr>
          <w:kern w:val="1"/>
        </w:rPr>
        <w:object w:dxaOrig="4545" w:dyaOrig="4245">
          <v:shape id="_x0000_i1063" type="#_x0000_t75" style="width:219pt;height:204.75pt" o:ole="">
            <v:imagedata r:id="rId136" o:title=""/>
          </v:shape>
          <o:OLEObject Type="Embed" ProgID="PBrush" ShapeID="_x0000_i1063" DrawAspect="Content" ObjectID="_1732348241" r:id="rId137"/>
        </w:object>
      </w:r>
      <w:r w:rsidRPr="002A0194">
        <w:rPr>
          <w:kern w:val="1"/>
          <w:lang w:val="kk-KZ"/>
        </w:rPr>
        <w:t xml:space="preserve">  </w:t>
      </w:r>
      <w:r w:rsidRPr="00F05C83">
        <w:rPr>
          <w:kern w:val="1"/>
        </w:rPr>
        <w:object w:dxaOrig="4635" w:dyaOrig="4365">
          <v:shape id="_x0000_i1064" type="#_x0000_t75" style="width:218.25pt;height:204.75pt" o:ole="">
            <v:imagedata r:id="rId138" o:title=""/>
          </v:shape>
          <o:OLEObject Type="Embed" ProgID="PBrush" ShapeID="_x0000_i1064" DrawAspect="Content" ObjectID="_1732348242" r:id="rId139"/>
        </w:object>
      </w:r>
    </w:p>
    <w:p w:rsidR="00612115" w:rsidRPr="002A0194" w:rsidRDefault="00612115" w:rsidP="00F05C83">
      <w:pPr>
        <w:tabs>
          <w:tab w:val="left" w:pos="0"/>
          <w:tab w:val="left" w:pos="993"/>
        </w:tabs>
        <w:jc w:val="center"/>
        <w:rPr>
          <w:sz w:val="16"/>
          <w:szCs w:val="16"/>
          <w:lang w:val="kk-KZ"/>
        </w:rPr>
      </w:pPr>
    </w:p>
    <w:p w:rsidR="004C342D" w:rsidRPr="002A0194" w:rsidRDefault="004C342D" w:rsidP="00F05C83">
      <w:pPr>
        <w:tabs>
          <w:tab w:val="left" w:pos="0"/>
          <w:tab w:val="left" w:pos="993"/>
        </w:tabs>
        <w:jc w:val="center"/>
        <w:rPr>
          <w:lang w:val="kk-KZ"/>
        </w:rPr>
      </w:pPr>
      <w:r w:rsidRPr="002A0194">
        <w:rPr>
          <w:lang w:val="kk-KZ"/>
        </w:rPr>
        <w:t>а                                                                  ә</w:t>
      </w:r>
    </w:p>
    <w:p w:rsidR="00612115" w:rsidRPr="002A0194" w:rsidRDefault="00612115" w:rsidP="00F05C83">
      <w:pPr>
        <w:tabs>
          <w:tab w:val="left" w:pos="0"/>
          <w:tab w:val="left" w:pos="993"/>
        </w:tabs>
        <w:jc w:val="center"/>
        <w:rPr>
          <w:sz w:val="16"/>
          <w:szCs w:val="16"/>
          <w:lang w:val="kk-KZ"/>
        </w:rPr>
      </w:pPr>
    </w:p>
    <w:p w:rsidR="00612115" w:rsidRPr="002A0194" w:rsidRDefault="00612115" w:rsidP="0019653D">
      <w:pPr>
        <w:tabs>
          <w:tab w:val="left" w:pos="5520"/>
        </w:tabs>
        <w:ind w:firstLine="709"/>
        <w:jc w:val="center"/>
        <w:rPr>
          <w:kern w:val="1"/>
          <w:lang w:val="kk-KZ"/>
        </w:rPr>
      </w:pPr>
      <w:r w:rsidRPr="002A0194">
        <w:rPr>
          <w:kern w:val="1"/>
          <w:lang w:val="kk-KZ"/>
        </w:rPr>
        <w:t>а - макромодель; ә -</w:t>
      </w:r>
      <w:r w:rsidRPr="002A0194">
        <w:rPr>
          <w:lang w:val="kk-KZ"/>
        </w:rPr>
        <w:t xml:space="preserve"> </w:t>
      </w:r>
      <w:r w:rsidRPr="002A0194">
        <w:rPr>
          <w:kern w:val="1"/>
          <w:lang w:val="kk-KZ"/>
        </w:rPr>
        <w:t>дайындық жұмыстарының айналасындағы тау жыныстарының микромоделі</w:t>
      </w:r>
    </w:p>
    <w:p w:rsidR="00612115" w:rsidRPr="002A0194" w:rsidRDefault="00612115" w:rsidP="00612115">
      <w:pPr>
        <w:tabs>
          <w:tab w:val="left" w:pos="5520"/>
        </w:tabs>
        <w:jc w:val="center"/>
        <w:rPr>
          <w:noProof/>
          <w:kern w:val="1"/>
          <w:sz w:val="16"/>
          <w:szCs w:val="16"/>
          <w:lang w:val="kk-KZ"/>
        </w:rPr>
      </w:pPr>
    </w:p>
    <w:p w:rsidR="00612115" w:rsidRPr="00612115" w:rsidRDefault="00612115" w:rsidP="00612115">
      <w:pPr>
        <w:tabs>
          <w:tab w:val="left" w:pos="0"/>
          <w:tab w:val="left" w:pos="993"/>
        </w:tabs>
        <w:jc w:val="center"/>
        <w:rPr>
          <w:lang w:val="kk-KZ"/>
        </w:rPr>
      </w:pPr>
      <w:r w:rsidRPr="002A0194">
        <w:rPr>
          <w:kern w:val="1"/>
          <w:sz w:val="28"/>
          <w:szCs w:val="28"/>
          <w:lang w:val="kk-KZ"/>
        </w:rPr>
        <w:t>Сурет 4.2-Лава артындағы жұмысты қамтамасыз ете отырып, тау-кен жұмыстары кезінде көмірі бар жыныстардың үлгісі және көмір қабатының жоғарғы бөлігінің жыныстарының жылжу схемасы, пара</w:t>
      </w:r>
      <w:r>
        <w:rPr>
          <w:kern w:val="1"/>
          <w:sz w:val="28"/>
          <w:szCs w:val="28"/>
          <w:lang w:val="kk-KZ"/>
        </w:rPr>
        <w:t>қ 1</w:t>
      </w:r>
    </w:p>
    <w:p w:rsidR="004C342D" w:rsidRPr="00F05C83" w:rsidRDefault="004C342D" w:rsidP="00F05C83">
      <w:pPr>
        <w:tabs>
          <w:tab w:val="left" w:pos="0"/>
          <w:tab w:val="left" w:pos="993"/>
        </w:tabs>
        <w:jc w:val="center"/>
        <w:rPr>
          <w:lang w:val="ru-RU"/>
        </w:rPr>
      </w:pPr>
      <w:r w:rsidRPr="00F05C83">
        <w:rPr>
          <w:noProof/>
          <w:kern w:val="1"/>
          <w:lang w:val="ru-RU" w:eastAsia="ru-RU" w:bidi="ar-SA"/>
        </w:rPr>
        <w:lastRenderedPageBreak/>
        <w:drawing>
          <wp:inline distT="0" distB="0" distL="0" distR="0" wp14:anchorId="69A512FB" wp14:editId="7CD617DF">
            <wp:extent cx="5988685" cy="40995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88685" cy="4099560"/>
                    </a:xfrm>
                    <a:prstGeom prst="rect">
                      <a:avLst/>
                    </a:prstGeom>
                    <a:noFill/>
                    <a:ln>
                      <a:noFill/>
                    </a:ln>
                  </pic:spPr>
                </pic:pic>
              </a:graphicData>
            </a:graphic>
          </wp:inline>
        </w:drawing>
      </w:r>
    </w:p>
    <w:p w:rsidR="004C342D" w:rsidRPr="00F05C83" w:rsidRDefault="004C342D" w:rsidP="00F05C83">
      <w:pPr>
        <w:tabs>
          <w:tab w:val="left" w:pos="0"/>
          <w:tab w:val="left" w:pos="993"/>
        </w:tabs>
        <w:jc w:val="center"/>
        <w:rPr>
          <w:lang w:val="ru-RU"/>
        </w:rPr>
      </w:pPr>
      <w:r w:rsidRPr="00F05C83">
        <w:rPr>
          <w:lang w:val="ru-RU"/>
        </w:rPr>
        <w:t>б</w:t>
      </w:r>
    </w:p>
    <w:p w:rsidR="004C342D" w:rsidRPr="00612115" w:rsidRDefault="004C342D" w:rsidP="00F05C83">
      <w:pPr>
        <w:tabs>
          <w:tab w:val="left" w:pos="0"/>
          <w:tab w:val="left" w:pos="993"/>
        </w:tabs>
        <w:jc w:val="center"/>
        <w:rPr>
          <w:sz w:val="16"/>
          <w:szCs w:val="16"/>
          <w:lang w:val="ru-RU"/>
        </w:rPr>
      </w:pPr>
    </w:p>
    <w:p w:rsidR="004C342D" w:rsidRPr="00F05C83" w:rsidRDefault="004C342D" w:rsidP="0019653D">
      <w:pPr>
        <w:tabs>
          <w:tab w:val="left" w:pos="5520"/>
        </w:tabs>
        <w:ind w:firstLine="709"/>
        <w:jc w:val="both"/>
        <w:rPr>
          <w:kern w:val="1"/>
          <w:lang w:val="ru-RU"/>
        </w:rPr>
      </w:pPr>
      <w:r w:rsidRPr="00F05C83">
        <w:rPr>
          <w:kern w:val="1"/>
          <w:lang w:val="ru-RU"/>
        </w:rPr>
        <w:t>б</w:t>
      </w:r>
      <w:r w:rsidR="00612115">
        <w:rPr>
          <w:kern w:val="1"/>
          <w:lang w:val="ru-RU"/>
        </w:rPr>
        <w:t xml:space="preserve"> </w:t>
      </w:r>
      <w:r w:rsidRPr="00F05C83">
        <w:rPr>
          <w:kern w:val="1"/>
          <w:lang w:val="ru-RU"/>
        </w:rPr>
        <w:t>-</w:t>
      </w:r>
      <w:r w:rsidR="00A82B01" w:rsidRPr="00F05C83">
        <w:rPr>
          <w:lang w:val="ru-RU"/>
        </w:rPr>
        <w:t xml:space="preserve"> </w:t>
      </w:r>
      <w:r w:rsidR="00A82B01" w:rsidRPr="00F05C83">
        <w:rPr>
          <w:kern w:val="1"/>
          <w:lang w:val="ru-RU"/>
        </w:rPr>
        <w:t>макромодель қимасы</w:t>
      </w:r>
    </w:p>
    <w:p w:rsidR="004C342D" w:rsidRPr="00612115" w:rsidRDefault="004C342D" w:rsidP="00F05C83">
      <w:pPr>
        <w:tabs>
          <w:tab w:val="left" w:pos="5520"/>
        </w:tabs>
        <w:jc w:val="center"/>
        <w:rPr>
          <w:noProof/>
          <w:kern w:val="1"/>
          <w:sz w:val="16"/>
          <w:szCs w:val="16"/>
          <w:lang w:val="ru-RU"/>
        </w:rPr>
      </w:pPr>
    </w:p>
    <w:p w:rsidR="004C342D" w:rsidRPr="00F05C83" w:rsidRDefault="004C342D" w:rsidP="00F05C83">
      <w:pPr>
        <w:jc w:val="center"/>
        <w:rPr>
          <w:kern w:val="1"/>
          <w:sz w:val="28"/>
          <w:szCs w:val="28"/>
          <w:lang w:val="ru-RU"/>
        </w:rPr>
      </w:pPr>
      <w:r w:rsidRPr="00F05C83">
        <w:rPr>
          <w:kern w:val="1"/>
          <w:sz w:val="28"/>
          <w:szCs w:val="28"/>
          <w:lang w:val="ru-RU"/>
        </w:rPr>
        <w:t>Сурет 4.2</w:t>
      </w:r>
      <w:r w:rsidR="00612115">
        <w:rPr>
          <w:kern w:val="1"/>
          <w:sz w:val="28"/>
          <w:szCs w:val="28"/>
          <w:lang w:val="ru-RU"/>
        </w:rPr>
        <w:t>, парақ 2</w:t>
      </w:r>
    </w:p>
    <w:p w:rsidR="004C342D" w:rsidRPr="00F05C83" w:rsidRDefault="004C342D" w:rsidP="00F05C83">
      <w:pPr>
        <w:jc w:val="both"/>
        <w:rPr>
          <w:kern w:val="1"/>
          <w:sz w:val="28"/>
          <w:szCs w:val="28"/>
          <w:lang w:val="ru-RU"/>
        </w:rPr>
      </w:pPr>
    </w:p>
    <w:p w:rsidR="004C342D" w:rsidRPr="00F05C83" w:rsidRDefault="004C342D" w:rsidP="00F05C83">
      <w:pPr>
        <w:ind w:firstLine="709"/>
        <w:jc w:val="both"/>
        <w:rPr>
          <w:rFonts w:cs="Times New Roman"/>
          <w:kern w:val="1"/>
          <w:sz w:val="28"/>
          <w:szCs w:val="28"/>
          <w:lang w:val="ru-RU"/>
        </w:rPr>
      </w:pPr>
      <w:r w:rsidRPr="00F05C83">
        <w:rPr>
          <w:rFonts w:cs="Times New Roman"/>
          <w:kern w:val="1"/>
          <w:sz w:val="28"/>
          <w:szCs w:val="28"/>
          <w:lang w:val="ru-RU"/>
        </w:rPr>
        <w:t xml:space="preserve">Төбенің қабатталған жыныс массалары жылжулардың ұлғаюымен өздерінің көтеру қабілетін жоғалтады, бұл </w:t>
      </w:r>
      <w:r w:rsidR="00C03ACA">
        <w:rPr>
          <w:rFonts w:cs="Times New Roman"/>
          <w:kern w:val="1"/>
          <w:sz w:val="28"/>
          <w:szCs w:val="28"/>
          <w:lang w:val="ru-RU"/>
        </w:rPr>
        <w:t>анкер</w:t>
      </w:r>
      <w:r w:rsidRPr="00F05C83">
        <w:rPr>
          <w:rFonts w:cs="Times New Roman"/>
          <w:kern w:val="1"/>
          <w:sz w:val="28"/>
          <w:szCs w:val="28"/>
          <w:lang w:val="ru-RU"/>
        </w:rPr>
        <w:t xml:space="preserve">лік тірек параметрлерін есептеу кезінде екінші деңгейлі тіреудің (терең төсеу) көтеру қабілетіне байланысты коэффициентін енгізу арқылы ескерілуі керек. бірінші деңгейлі </w:t>
      </w:r>
      <w:r w:rsidR="00C03ACA">
        <w:rPr>
          <w:rFonts w:cs="Times New Roman"/>
          <w:kern w:val="1"/>
          <w:sz w:val="28"/>
          <w:szCs w:val="28"/>
          <w:lang w:val="ru-RU"/>
        </w:rPr>
        <w:t>анкер</w:t>
      </w:r>
      <w:r w:rsidRPr="00F05C83">
        <w:rPr>
          <w:rFonts w:cs="Times New Roman"/>
          <w:kern w:val="1"/>
          <w:sz w:val="28"/>
          <w:szCs w:val="28"/>
          <w:lang w:val="ru-RU"/>
        </w:rPr>
        <w:t xml:space="preserve"> тірегін орнату мен екінші деңгейлі анкерлік тірек орнату арасындағы кезеңдегі шатыр жыныстарының жылжу шамасы.</w:t>
      </w:r>
    </w:p>
    <w:p w:rsidR="004C342D" w:rsidRPr="00F05C83" w:rsidRDefault="004C342D" w:rsidP="00F05C83">
      <w:pPr>
        <w:tabs>
          <w:tab w:val="left" w:pos="1050"/>
        </w:tabs>
        <w:ind w:firstLine="709"/>
        <w:jc w:val="both"/>
        <w:rPr>
          <w:kern w:val="1"/>
          <w:sz w:val="28"/>
          <w:szCs w:val="28"/>
          <w:lang w:val="kk-KZ"/>
        </w:rPr>
      </w:pPr>
      <w:r w:rsidRPr="00F05C83">
        <w:rPr>
          <w:kern w:val="1"/>
          <w:sz w:val="28"/>
          <w:szCs w:val="28"/>
          <w:lang w:val="kk-KZ"/>
        </w:rPr>
        <w:t>Қарағанды көмір бассейнінің «Абай» кенішінің 230 лава ұзындығымен к7 қабаты жағдайында тікелей ағынды желдеткішпен тазалау жұмыстарының технологиялық сызбасында тас болтпен немесе аралас тірекпен бекіту параметрлерін орнату үшін сандық модельдеу жүргізілді. м оның өтуіне дейін тас болт және біріктірілген бекіту арқылы (4.3-сурет).</w:t>
      </w:r>
    </w:p>
    <w:p w:rsidR="004C342D" w:rsidRPr="00F05C83" w:rsidRDefault="004C342D" w:rsidP="00F05C83">
      <w:pPr>
        <w:tabs>
          <w:tab w:val="left" w:pos="0"/>
          <w:tab w:val="left" w:pos="993"/>
        </w:tabs>
        <w:jc w:val="center"/>
        <w:rPr>
          <w:lang w:val="kk-KZ"/>
        </w:rPr>
      </w:pPr>
    </w:p>
    <w:p w:rsidR="004C342D" w:rsidRPr="00F05C83" w:rsidRDefault="004C342D" w:rsidP="00F05C83">
      <w:pPr>
        <w:tabs>
          <w:tab w:val="left" w:pos="0"/>
          <w:tab w:val="left" w:pos="993"/>
        </w:tabs>
        <w:jc w:val="center"/>
        <w:rPr>
          <w:lang w:val="kk-KZ"/>
        </w:rPr>
      </w:pPr>
    </w:p>
    <w:p w:rsidR="004C342D" w:rsidRPr="00F05C83" w:rsidRDefault="004C342D" w:rsidP="00F05C83">
      <w:pPr>
        <w:tabs>
          <w:tab w:val="left" w:pos="0"/>
          <w:tab w:val="left" w:pos="993"/>
        </w:tabs>
        <w:jc w:val="center"/>
        <w:rPr>
          <w:lang w:val="kk-KZ"/>
        </w:rPr>
      </w:pPr>
    </w:p>
    <w:p w:rsidR="004C342D" w:rsidRPr="00F05C83" w:rsidRDefault="004C342D" w:rsidP="00F05C83">
      <w:pPr>
        <w:tabs>
          <w:tab w:val="left" w:pos="0"/>
          <w:tab w:val="left" w:pos="993"/>
        </w:tabs>
        <w:jc w:val="center"/>
        <w:rPr>
          <w:lang w:val="kk-KZ"/>
        </w:rPr>
      </w:pPr>
    </w:p>
    <w:p w:rsidR="004C342D" w:rsidRPr="00F05C83" w:rsidRDefault="004C342D" w:rsidP="00F05C83">
      <w:pPr>
        <w:tabs>
          <w:tab w:val="left" w:pos="0"/>
          <w:tab w:val="left" w:pos="993"/>
        </w:tabs>
        <w:jc w:val="center"/>
        <w:rPr>
          <w:lang w:val="kk-KZ"/>
        </w:rPr>
      </w:pPr>
    </w:p>
    <w:p w:rsidR="004C342D" w:rsidRPr="00F05C83" w:rsidRDefault="004C342D" w:rsidP="00F05C83">
      <w:pPr>
        <w:tabs>
          <w:tab w:val="left" w:pos="0"/>
          <w:tab w:val="left" w:pos="993"/>
        </w:tabs>
        <w:jc w:val="center"/>
        <w:rPr>
          <w:lang w:val="kk-KZ"/>
        </w:rPr>
      </w:pPr>
    </w:p>
    <w:tbl>
      <w:tblPr>
        <w:tblStyle w:val="4"/>
        <w:tblpPr w:leftFromText="180" w:rightFromText="180" w:vertAnchor="text" w:horzAnchor="page" w:tblpX="1903" w:tblpY="1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3096"/>
        <w:gridCol w:w="2149"/>
      </w:tblGrid>
      <w:tr w:rsidR="004C342D" w:rsidRPr="005728A8" w:rsidTr="00A82B01">
        <w:trPr>
          <w:trHeight w:val="6096"/>
        </w:trPr>
        <w:tc>
          <w:tcPr>
            <w:tcW w:w="4219" w:type="dxa"/>
          </w:tcPr>
          <w:p w:rsidR="004C342D" w:rsidRPr="00F05C83" w:rsidRDefault="004C342D" w:rsidP="00F05C83">
            <w:pPr>
              <w:tabs>
                <w:tab w:val="left" w:pos="1050"/>
              </w:tabs>
              <w:ind w:left="-426" w:firstLine="426"/>
              <w:rPr>
                <w:rFonts w:cs="Times New Roman"/>
                <w:kern w:val="1"/>
                <w:sz w:val="28"/>
                <w:szCs w:val="28"/>
                <w:lang w:val="ru-RU"/>
              </w:rPr>
            </w:pPr>
            <w:r w:rsidRPr="00F05C83">
              <w:rPr>
                <w:kern w:val="1"/>
              </w:rPr>
              <w:object w:dxaOrig="3885" w:dyaOrig="6720">
                <v:shape id="_x0000_i1065" type="#_x0000_t75" style="width:195pt;height:337.5pt" o:ole="">
                  <v:imagedata r:id="rId141" o:title=""/>
                </v:shape>
                <o:OLEObject Type="Embed" ProgID="PBrush" ShapeID="_x0000_i1065" DrawAspect="Content" ObjectID="_1732348243" r:id="rId142"/>
              </w:object>
            </w:r>
          </w:p>
        </w:tc>
        <w:tc>
          <w:tcPr>
            <w:tcW w:w="3096" w:type="dxa"/>
          </w:tcPr>
          <w:p w:rsidR="004C342D" w:rsidRPr="00F05C83" w:rsidRDefault="004C342D" w:rsidP="00F05C83">
            <w:pPr>
              <w:tabs>
                <w:tab w:val="left" w:pos="1050"/>
              </w:tabs>
              <w:rPr>
                <w:rFonts w:cs="Times New Roman"/>
                <w:kern w:val="1"/>
                <w:sz w:val="28"/>
                <w:szCs w:val="28"/>
                <w:lang w:val="ru-RU"/>
              </w:rPr>
            </w:pPr>
            <w:r w:rsidRPr="00F05C83">
              <w:rPr>
                <w:rFonts w:cs="Times New Roman"/>
                <w:noProof/>
                <w:kern w:val="1"/>
                <w:sz w:val="28"/>
                <w:szCs w:val="28"/>
                <w:lang w:val="ru-RU" w:eastAsia="ru-RU" w:bidi="ar-SA"/>
              </w:rPr>
              <w:drawing>
                <wp:anchor distT="0" distB="0" distL="114300" distR="114300" simplePos="0" relativeHeight="251663360" behindDoc="0" locked="0" layoutInCell="1" allowOverlap="1" wp14:anchorId="3C5ECD68" wp14:editId="1BFAF151">
                  <wp:simplePos x="0" y="0"/>
                  <wp:positionH relativeFrom="column">
                    <wp:posOffset>11430</wp:posOffset>
                  </wp:positionH>
                  <wp:positionV relativeFrom="paragraph">
                    <wp:posOffset>0</wp:posOffset>
                  </wp:positionV>
                  <wp:extent cx="1828800" cy="4139565"/>
                  <wp:effectExtent l="0" t="0" r="0" b="0"/>
                  <wp:wrapSquare wrapText="r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28800" cy="4139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49" w:type="dxa"/>
          </w:tcPr>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r w:rsidRPr="00F05C83">
              <w:rPr>
                <w:rFonts w:cs="Times New Roman"/>
                <w:kern w:val="1"/>
                <w:sz w:val="28"/>
                <w:szCs w:val="28"/>
                <w:lang w:val="ru-RU"/>
              </w:rPr>
              <w:t>Нег</w:t>
            </w:r>
            <w:r w:rsidRPr="00F05C83">
              <w:rPr>
                <w:rFonts w:cs="Times New Roman"/>
                <w:kern w:val="1"/>
                <w:sz w:val="28"/>
                <w:szCs w:val="28"/>
                <w:lang w:val="kk-KZ"/>
              </w:rPr>
              <w:t>ізгі төбе</w:t>
            </w:r>
            <w:r w:rsidRPr="00F05C83">
              <w:rPr>
                <w:rFonts w:cs="Times New Roman"/>
                <w:kern w:val="1"/>
                <w:sz w:val="28"/>
                <w:szCs w:val="28"/>
                <w:lang w:val="ru-RU"/>
              </w:rPr>
              <w:t xml:space="preserve"> </w:t>
            </w:r>
          </w:p>
          <w:p w:rsidR="004C342D" w:rsidRPr="00F05C83" w:rsidRDefault="004C342D" w:rsidP="00F05C83">
            <w:pPr>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r w:rsidRPr="00F05C83">
              <w:rPr>
                <w:rFonts w:cs="Times New Roman"/>
                <w:kern w:val="1"/>
                <w:sz w:val="28"/>
                <w:szCs w:val="28"/>
                <w:lang w:val="ru-RU"/>
              </w:rPr>
              <w:t>Тікелей  төбе</w:t>
            </w: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r w:rsidRPr="00F05C83">
              <w:rPr>
                <w:rFonts w:cs="Times New Roman"/>
                <w:kern w:val="1"/>
                <w:sz w:val="28"/>
                <w:szCs w:val="28"/>
                <w:lang w:val="ru-RU"/>
              </w:rPr>
              <w:t>Алданыш (ложная) төбе</w:t>
            </w: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r w:rsidRPr="00F05C83">
              <w:rPr>
                <w:rFonts w:cs="Times New Roman"/>
                <w:kern w:val="1"/>
                <w:sz w:val="28"/>
                <w:szCs w:val="28"/>
                <w:lang w:val="ru-RU"/>
              </w:rPr>
              <w:t>Көмір пласты</w:t>
            </w: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r w:rsidRPr="00F05C83">
              <w:rPr>
                <w:rFonts w:cs="Times New Roman"/>
                <w:kern w:val="1"/>
                <w:sz w:val="28"/>
                <w:szCs w:val="28"/>
                <w:lang w:val="ru-RU"/>
              </w:rPr>
              <w:t>Тікелей табан</w:t>
            </w:r>
          </w:p>
          <w:p w:rsidR="004C342D" w:rsidRPr="00F05C83" w:rsidRDefault="004C342D" w:rsidP="00F05C83">
            <w:pPr>
              <w:tabs>
                <w:tab w:val="left" w:pos="1050"/>
              </w:tabs>
              <w:rPr>
                <w:rFonts w:cs="Times New Roman"/>
                <w:kern w:val="1"/>
                <w:sz w:val="28"/>
                <w:szCs w:val="28"/>
                <w:lang w:val="ru-RU"/>
              </w:rPr>
            </w:pPr>
          </w:p>
          <w:p w:rsidR="004C342D" w:rsidRPr="00F05C83" w:rsidRDefault="004C342D" w:rsidP="00F05C83">
            <w:pPr>
              <w:tabs>
                <w:tab w:val="left" w:pos="1050"/>
              </w:tabs>
              <w:rPr>
                <w:rFonts w:cs="Times New Roman"/>
                <w:kern w:val="1"/>
                <w:sz w:val="28"/>
                <w:szCs w:val="28"/>
                <w:lang w:val="ru-RU"/>
              </w:rPr>
            </w:pPr>
            <w:r w:rsidRPr="00F05C83">
              <w:rPr>
                <w:rFonts w:cs="Times New Roman"/>
                <w:kern w:val="1"/>
                <w:sz w:val="28"/>
                <w:szCs w:val="28"/>
                <w:lang w:val="ru-RU"/>
              </w:rPr>
              <w:t>Нег</w:t>
            </w:r>
            <w:r w:rsidRPr="00F05C83">
              <w:rPr>
                <w:rFonts w:cs="Times New Roman"/>
                <w:kern w:val="1"/>
                <w:sz w:val="28"/>
                <w:szCs w:val="28"/>
                <w:lang w:val="kk-KZ"/>
              </w:rPr>
              <w:t>ізгі</w:t>
            </w:r>
            <w:r w:rsidRPr="00F05C83">
              <w:rPr>
                <w:rFonts w:cs="Times New Roman"/>
                <w:kern w:val="1"/>
                <w:sz w:val="28"/>
                <w:szCs w:val="28"/>
                <w:lang w:val="ru-RU"/>
              </w:rPr>
              <w:t xml:space="preserve"> табан</w:t>
            </w:r>
          </w:p>
        </w:tc>
      </w:tr>
    </w:tbl>
    <w:p w:rsidR="004C342D" w:rsidRPr="00F05C83" w:rsidRDefault="004C342D" w:rsidP="00F05C83">
      <w:pPr>
        <w:ind w:firstLine="720"/>
        <w:jc w:val="center"/>
        <w:rPr>
          <w:rFonts w:cs="Times New Roman"/>
          <w:kern w:val="1"/>
          <w:lang w:val="ru-RU"/>
        </w:rPr>
      </w:pPr>
      <w:r w:rsidRPr="00F05C83">
        <w:rPr>
          <w:rFonts w:cs="Times New Roman"/>
          <w:kern w:val="1"/>
          <w:lang w:val="ru-RU"/>
        </w:rPr>
        <w:t>а                                                               ә</w:t>
      </w:r>
    </w:p>
    <w:p w:rsidR="004C342D" w:rsidRPr="00612115" w:rsidRDefault="004C342D" w:rsidP="00F05C83">
      <w:pPr>
        <w:tabs>
          <w:tab w:val="left" w:pos="0"/>
          <w:tab w:val="left" w:pos="993"/>
        </w:tabs>
        <w:jc w:val="right"/>
        <w:rPr>
          <w:sz w:val="16"/>
          <w:szCs w:val="16"/>
          <w:lang w:val="ru-RU"/>
        </w:rPr>
      </w:pPr>
    </w:p>
    <w:p w:rsidR="00612115" w:rsidRPr="0035197D" w:rsidRDefault="00612115" w:rsidP="0035197D">
      <w:pPr>
        <w:ind w:firstLine="720"/>
        <w:jc w:val="both"/>
        <w:rPr>
          <w:rFonts w:cs="Times New Roman"/>
          <w:color w:val="auto"/>
          <w:kern w:val="1"/>
          <w:lang w:val="ru-RU"/>
        </w:rPr>
      </w:pPr>
      <w:r w:rsidRPr="0035197D">
        <w:rPr>
          <w:rFonts w:cs="Times New Roman"/>
          <w:color w:val="auto"/>
          <w:kern w:val="1"/>
          <w:lang w:val="ru-RU"/>
        </w:rPr>
        <w:t>а –</w:t>
      </w:r>
      <w:r w:rsidR="0035197D">
        <w:rPr>
          <w:rFonts w:cs="Times New Roman"/>
          <w:color w:val="auto"/>
          <w:kern w:val="1"/>
          <w:lang w:val="ru-RU"/>
        </w:rPr>
        <w:t xml:space="preserve"> </w:t>
      </w:r>
      <w:r w:rsidR="00B94CE7" w:rsidRPr="0035197D">
        <w:rPr>
          <w:rFonts w:cs="Times New Roman"/>
          <w:color w:val="auto"/>
          <w:kern w:val="1"/>
          <w:lang w:val="ru-RU"/>
        </w:rPr>
        <w:t>модель</w:t>
      </w:r>
      <w:r w:rsidRPr="0035197D">
        <w:rPr>
          <w:rFonts w:cs="Times New Roman"/>
          <w:color w:val="auto"/>
          <w:kern w:val="1"/>
          <w:lang w:val="ru-RU"/>
        </w:rPr>
        <w:t xml:space="preserve"> ; ә – </w:t>
      </w:r>
      <w:r w:rsidR="00B94CE7" w:rsidRPr="0035197D">
        <w:rPr>
          <w:rFonts w:cs="Times New Roman"/>
          <w:color w:val="auto"/>
          <w:kern w:val="1"/>
          <w:lang w:val="ru-RU"/>
        </w:rPr>
        <w:t>геологиялық колоннаның құрылымы</w:t>
      </w:r>
    </w:p>
    <w:p w:rsidR="00612115" w:rsidRPr="00612115" w:rsidRDefault="00612115" w:rsidP="00F05C83">
      <w:pPr>
        <w:ind w:firstLine="720"/>
        <w:jc w:val="center"/>
        <w:rPr>
          <w:rFonts w:cs="Times New Roman"/>
          <w:kern w:val="1"/>
          <w:sz w:val="16"/>
          <w:szCs w:val="16"/>
          <w:lang w:val="ru-RU"/>
        </w:rPr>
      </w:pPr>
    </w:p>
    <w:p w:rsidR="004C342D" w:rsidRPr="00F05C83" w:rsidRDefault="004C342D" w:rsidP="00612115">
      <w:pPr>
        <w:jc w:val="center"/>
        <w:rPr>
          <w:rFonts w:cs="Times New Roman"/>
          <w:kern w:val="1"/>
          <w:sz w:val="28"/>
          <w:szCs w:val="28"/>
          <w:lang w:val="ru-RU"/>
        </w:rPr>
      </w:pPr>
      <w:r w:rsidRPr="00F05C83">
        <w:rPr>
          <w:rFonts w:cs="Times New Roman"/>
          <w:kern w:val="1"/>
          <w:sz w:val="28"/>
          <w:szCs w:val="28"/>
          <w:lang w:val="ru-RU"/>
        </w:rPr>
        <w:t>Сурет 4.3</w:t>
      </w:r>
      <w:r w:rsidR="00612115">
        <w:rPr>
          <w:rFonts w:cs="Times New Roman"/>
          <w:kern w:val="1"/>
          <w:sz w:val="28"/>
          <w:szCs w:val="28"/>
          <w:lang w:val="ru-RU"/>
        </w:rPr>
        <w:t xml:space="preserve"> – </w:t>
      </w:r>
      <w:r w:rsidRPr="00F05C83">
        <w:rPr>
          <w:rFonts w:cs="Times New Roman"/>
          <w:kern w:val="1"/>
          <w:sz w:val="28"/>
          <w:szCs w:val="28"/>
          <w:lang w:val="ru-RU"/>
        </w:rPr>
        <w:t>Кеніштің айналасындағы тау ж</w:t>
      </w:r>
      <w:r w:rsidR="00B94CE7">
        <w:rPr>
          <w:rFonts w:cs="Times New Roman"/>
          <w:kern w:val="1"/>
          <w:sz w:val="28"/>
          <w:szCs w:val="28"/>
          <w:lang w:val="ru-RU"/>
        </w:rPr>
        <w:t xml:space="preserve">ыныстарының (қабаттың төбесінің </w:t>
      </w:r>
      <w:r w:rsidRPr="00F05C83">
        <w:rPr>
          <w:rFonts w:cs="Times New Roman"/>
          <w:kern w:val="1"/>
          <w:sz w:val="28"/>
          <w:szCs w:val="28"/>
          <w:lang w:val="ru-RU"/>
        </w:rPr>
        <w:t>құрылымы мен топырағы) моделінің есептеу схемасы</w:t>
      </w:r>
    </w:p>
    <w:p w:rsidR="004C342D" w:rsidRPr="00F05C83" w:rsidRDefault="004C342D" w:rsidP="00612115">
      <w:pPr>
        <w:jc w:val="both"/>
        <w:rPr>
          <w:rFonts w:cs="Times New Roman"/>
          <w:kern w:val="1"/>
          <w:sz w:val="28"/>
          <w:szCs w:val="28"/>
          <w:lang w:val="ru-RU"/>
        </w:rPr>
      </w:pPr>
    </w:p>
    <w:p w:rsidR="004C342D" w:rsidRPr="00F05C83" w:rsidRDefault="004C342D" w:rsidP="00612115">
      <w:pPr>
        <w:tabs>
          <w:tab w:val="left" w:pos="0"/>
          <w:tab w:val="left" w:pos="993"/>
        </w:tabs>
        <w:jc w:val="center"/>
        <w:rPr>
          <w:lang w:val="ru-RU"/>
        </w:rPr>
      </w:pPr>
      <w:r w:rsidRPr="00F05C83">
        <w:rPr>
          <w:rFonts w:cs="Times New Roman"/>
          <w:noProof/>
          <w:kern w:val="1"/>
          <w:sz w:val="28"/>
          <w:szCs w:val="28"/>
          <w:lang w:val="ru-RU" w:eastAsia="ru-RU" w:bidi="ar-SA"/>
        </w:rPr>
        <w:drawing>
          <wp:inline distT="0" distB="0" distL="0" distR="0" wp14:anchorId="05085E70" wp14:editId="2D1B9008">
            <wp:extent cx="2653591" cy="18500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61544" cy="1855610"/>
                    </a:xfrm>
                    <a:prstGeom prst="rect">
                      <a:avLst/>
                    </a:prstGeom>
                    <a:noFill/>
                    <a:ln>
                      <a:noFill/>
                    </a:ln>
                  </pic:spPr>
                </pic:pic>
              </a:graphicData>
            </a:graphic>
          </wp:inline>
        </w:drawing>
      </w:r>
      <w:r w:rsidRPr="00F05C83">
        <w:rPr>
          <w:rFonts w:cs="Times New Roman"/>
          <w:noProof/>
          <w:kern w:val="1"/>
          <w:sz w:val="28"/>
          <w:szCs w:val="28"/>
          <w:lang w:val="ru-RU" w:eastAsia="ru-RU" w:bidi="ar-SA"/>
        </w:rPr>
        <w:drawing>
          <wp:inline distT="0" distB="0" distL="0" distR="0" wp14:anchorId="1571563B" wp14:editId="3805C850">
            <wp:extent cx="2530549" cy="187133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37714" cy="1876628"/>
                    </a:xfrm>
                    <a:prstGeom prst="rect">
                      <a:avLst/>
                    </a:prstGeom>
                    <a:noFill/>
                    <a:ln>
                      <a:noFill/>
                    </a:ln>
                  </pic:spPr>
                </pic:pic>
              </a:graphicData>
            </a:graphic>
          </wp:inline>
        </w:drawing>
      </w:r>
    </w:p>
    <w:p w:rsidR="004C342D" w:rsidRPr="00F05C83" w:rsidRDefault="004C342D" w:rsidP="00F05C83">
      <w:pPr>
        <w:tabs>
          <w:tab w:val="left" w:pos="0"/>
          <w:tab w:val="left" w:pos="993"/>
        </w:tabs>
        <w:jc w:val="center"/>
        <w:rPr>
          <w:kern w:val="1"/>
          <w:lang w:val="ru-RU"/>
        </w:rPr>
      </w:pPr>
      <w:r w:rsidRPr="00F05C83">
        <w:rPr>
          <w:kern w:val="1"/>
          <w:lang w:val="ru-RU"/>
        </w:rPr>
        <w:t>а                                                              ә</w:t>
      </w:r>
    </w:p>
    <w:p w:rsidR="00612115" w:rsidRPr="00612115" w:rsidRDefault="00612115" w:rsidP="00612115">
      <w:pPr>
        <w:tabs>
          <w:tab w:val="left" w:pos="0"/>
          <w:tab w:val="left" w:pos="993"/>
        </w:tabs>
        <w:jc w:val="right"/>
        <w:rPr>
          <w:sz w:val="16"/>
          <w:szCs w:val="16"/>
          <w:lang w:val="ru-RU"/>
        </w:rPr>
      </w:pPr>
    </w:p>
    <w:p w:rsidR="00612115" w:rsidRPr="0035197D" w:rsidRDefault="00612115" w:rsidP="0035197D">
      <w:pPr>
        <w:ind w:firstLine="720"/>
        <w:jc w:val="both"/>
        <w:rPr>
          <w:rFonts w:cs="Times New Roman"/>
          <w:color w:val="auto"/>
          <w:kern w:val="1"/>
          <w:lang w:val="ru-RU"/>
        </w:rPr>
      </w:pPr>
      <w:r w:rsidRPr="0035197D">
        <w:rPr>
          <w:rFonts w:cs="Times New Roman"/>
          <w:color w:val="auto"/>
          <w:kern w:val="1"/>
          <w:lang w:val="ru-RU"/>
        </w:rPr>
        <w:t xml:space="preserve">а – </w:t>
      </w:r>
      <w:r w:rsidR="00B94CE7" w:rsidRPr="0035197D">
        <w:rPr>
          <w:rFonts w:cs="Times New Roman"/>
          <w:color w:val="auto"/>
          <w:kern w:val="1"/>
          <w:lang w:val="ru-RU"/>
        </w:rPr>
        <w:t>кеніштің көлденең қимасының тік бұрышы</w:t>
      </w:r>
      <w:r w:rsidRPr="0035197D">
        <w:rPr>
          <w:rFonts w:cs="Times New Roman"/>
          <w:color w:val="auto"/>
          <w:kern w:val="1"/>
          <w:lang w:val="ru-RU"/>
        </w:rPr>
        <w:t>; ә –</w:t>
      </w:r>
      <w:r w:rsidR="00B94CE7" w:rsidRPr="0035197D">
        <w:rPr>
          <w:color w:val="auto"/>
          <w:lang w:val="ru-RU"/>
        </w:rPr>
        <w:t xml:space="preserve"> </w:t>
      </w:r>
      <w:r w:rsidR="00B94CE7" w:rsidRPr="0035197D">
        <w:rPr>
          <w:rFonts w:cs="Times New Roman"/>
          <w:color w:val="auto"/>
          <w:kern w:val="1"/>
          <w:lang w:val="ru-RU"/>
        </w:rPr>
        <w:t>кеніштің айналасындағы тау массасының моделі</w:t>
      </w:r>
    </w:p>
    <w:p w:rsidR="00612115" w:rsidRPr="00612115" w:rsidRDefault="00612115" w:rsidP="0035197D">
      <w:pPr>
        <w:ind w:firstLine="720"/>
        <w:jc w:val="both"/>
        <w:rPr>
          <w:rFonts w:cs="Times New Roman"/>
          <w:kern w:val="1"/>
          <w:sz w:val="16"/>
          <w:szCs w:val="16"/>
          <w:lang w:val="ru-RU"/>
        </w:rPr>
      </w:pPr>
    </w:p>
    <w:p w:rsidR="004C342D" w:rsidRPr="00F05C83" w:rsidRDefault="004C342D" w:rsidP="00612115">
      <w:pPr>
        <w:jc w:val="center"/>
        <w:rPr>
          <w:kern w:val="1"/>
          <w:sz w:val="28"/>
          <w:szCs w:val="28"/>
          <w:lang w:val="ru-RU"/>
        </w:rPr>
      </w:pPr>
      <w:r w:rsidRPr="00F05C83">
        <w:rPr>
          <w:kern w:val="1"/>
          <w:sz w:val="28"/>
          <w:szCs w:val="28"/>
          <w:lang w:val="ru-RU"/>
        </w:rPr>
        <w:t xml:space="preserve">Сурет 4.4 </w:t>
      </w:r>
      <w:r w:rsidR="00612115">
        <w:rPr>
          <w:rFonts w:cs="Times New Roman"/>
          <w:kern w:val="1"/>
          <w:sz w:val="28"/>
          <w:szCs w:val="28"/>
          <w:lang w:val="ru-RU"/>
        </w:rPr>
        <w:t>–</w:t>
      </w:r>
      <w:r w:rsidRPr="00F05C83">
        <w:rPr>
          <w:kern w:val="1"/>
          <w:sz w:val="28"/>
          <w:szCs w:val="28"/>
          <w:lang w:val="ru-RU"/>
        </w:rPr>
        <w:t xml:space="preserve"> Кеніштің көлденең қимасының тік бұрышты (а) және (ә) доғалы пішіні бар соңғы элементтерге бөлінген кеніштің айналасындағы тау массасының моделі</w:t>
      </w:r>
    </w:p>
    <w:p w:rsidR="004C342D" w:rsidRDefault="004C342D" w:rsidP="00F05C83">
      <w:pPr>
        <w:jc w:val="both"/>
        <w:rPr>
          <w:color w:val="auto"/>
          <w:kern w:val="1"/>
          <w:sz w:val="28"/>
          <w:szCs w:val="28"/>
          <w:lang w:val="ru-RU"/>
        </w:rPr>
      </w:pPr>
    </w:p>
    <w:p w:rsidR="0035197D" w:rsidRPr="00F05C83" w:rsidRDefault="0035197D" w:rsidP="0035197D">
      <w:pPr>
        <w:ind w:firstLine="709"/>
        <w:jc w:val="both"/>
        <w:rPr>
          <w:rFonts w:cs="Times New Roman"/>
          <w:kern w:val="1"/>
          <w:sz w:val="28"/>
          <w:szCs w:val="28"/>
          <w:lang w:val="ru-RU"/>
        </w:rPr>
      </w:pPr>
      <w:r w:rsidRPr="00F05C83">
        <w:rPr>
          <w:rFonts w:cs="Times New Roman"/>
          <w:kern w:val="1"/>
          <w:sz w:val="28"/>
          <w:szCs w:val="28"/>
          <w:lang w:val="ru-RU"/>
        </w:rPr>
        <w:lastRenderedPageBreak/>
        <w:t>4.4</w:t>
      </w:r>
      <w:r>
        <w:rPr>
          <w:rFonts w:cs="Times New Roman"/>
          <w:kern w:val="1"/>
          <w:sz w:val="28"/>
          <w:szCs w:val="28"/>
          <w:lang w:val="ru-RU"/>
        </w:rPr>
        <w:t>-</w:t>
      </w:r>
      <w:r w:rsidRPr="00F05C83">
        <w:rPr>
          <w:rFonts w:cs="Times New Roman"/>
          <w:kern w:val="1"/>
          <w:sz w:val="28"/>
          <w:szCs w:val="28"/>
          <w:lang w:val="ru-RU"/>
        </w:rPr>
        <w:t>суретте қабырғасының өлшемі 0,2-0,3 м болатын үшбұрыш түріндегі ақырлы элементтермен бейнеленген модель көрсетілген.</w:t>
      </w:r>
    </w:p>
    <w:p w:rsidR="0035197D" w:rsidRPr="00F05C83" w:rsidRDefault="0035197D" w:rsidP="0035197D">
      <w:pPr>
        <w:tabs>
          <w:tab w:val="left" w:pos="2565"/>
        </w:tabs>
        <w:ind w:firstLine="709"/>
        <w:jc w:val="both"/>
        <w:rPr>
          <w:rFonts w:cs="Times New Roman"/>
          <w:kern w:val="1"/>
          <w:sz w:val="28"/>
          <w:szCs w:val="28"/>
          <w:lang w:val="ru-RU"/>
        </w:rPr>
      </w:pPr>
      <w:r w:rsidRPr="00F05C83">
        <w:rPr>
          <w:rFonts w:cs="Times New Roman"/>
          <w:kern w:val="1"/>
          <w:sz w:val="28"/>
          <w:szCs w:val="28"/>
          <w:lang w:val="ru-RU"/>
        </w:rPr>
        <w:t xml:space="preserve">Зерттеулер үшін игеру жағдайлары факторлардың әсерін бағалаумен таңдалды: игерудің көлденең қимасының пішіні және тау жыныстарының тірек түрі: </w:t>
      </w:r>
      <w:r>
        <w:rPr>
          <w:rFonts w:cs="Times New Roman"/>
          <w:kern w:val="1"/>
          <w:sz w:val="28"/>
          <w:szCs w:val="28"/>
          <w:lang w:val="ru-RU"/>
        </w:rPr>
        <w:t>анкер</w:t>
      </w:r>
      <w:r w:rsidRPr="00F05C83">
        <w:rPr>
          <w:rFonts w:cs="Times New Roman"/>
          <w:kern w:val="1"/>
          <w:sz w:val="28"/>
          <w:szCs w:val="28"/>
          <w:lang w:val="ru-RU"/>
        </w:rPr>
        <w:t xml:space="preserve"> және біріктірілген; қызмет көрсету шарттары: тұрақтылық бойынша (тұрақты емес, орташа тұрақтылық және тұрақты); басқарушылық; даму тереңдігі мен түсу бұрышы.</w:t>
      </w:r>
    </w:p>
    <w:p w:rsidR="0035197D" w:rsidRPr="00F05C83" w:rsidRDefault="0035197D" w:rsidP="0035197D">
      <w:pPr>
        <w:ind w:firstLine="720"/>
        <w:jc w:val="both"/>
        <w:rPr>
          <w:rFonts w:cs="Times New Roman"/>
          <w:kern w:val="1"/>
          <w:sz w:val="28"/>
          <w:szCs w:val="28"/>
          <w:lang w:val="ru-RU"/>
        </w:rPr>
      </w:pPr>
      <w:r w:rsidRPr="00F05C83">
        <w:rPr>
          <w:rFonts w:cs="Times New Roman"/>
          <w:kern w:val="1"/>
          <w:sz w:val="28"/>
          <w:szCs w:val="28"/>
          <w:lang w:val="ru-RU"/>
        </w:rPr>
        <w:t>Сигма бағдарламасын (кернеу мен төзімділікті есептеу) және Ansys бағдарламалық-әдістемелік кешенін пайдалана отырып, зерттеу барысында жасанды тау қуысының контуры бойынша кернеулі деформацияланған күй (КДК) анықталды: шатыр, топырақ және бүйірлер; деформация жылдамдығы; деламинация аймағы (сынықтардың қалыптасуы); кернеулер (сығу, созылу және ығысу), қызмет ету мерзімінен орын ауыстырулар (динамикада).</w:t>
      </w:r>
    </w:p>
    <w:p w:rsidR="004C342D" w:rsidRPr="00F05C83" w:rsidRDefault="004C342D" w:rsidP="00F05C83">
      <w:pPr>
        <w:ind w:firstLine="709"/>
        <w:jc w:val="both"/>
        <w:rPr>
          <w:rFonts w:cs="Times New Roman"/>
          <w:color w:val="00000A"/>
          <w:kern w:val="1"/>
          <w:sz w:val="28"/>
          <w:szCs w:val="28"/>
          <w:lang w:val="ru-RU"/>
        </w:rPr>
      </w:pPr>
      <w:r w:rsidRPr="00F05C83">
        <w:rPr>
          <w:kern w:val="1"/>
          <w:sz w:val="28"/>
          <w:szCs w:val="28"/>
          <w:lang w:val="ru-RU"/>
        </w:rPr>
        <w:t xml:space="preserve">Лаваның артындағы жұмысты сақтау кезінде бекітусіз және бекітпемен жұмыстың </w:t>
      </w:r>
      <w:r w:rsidRPr="00F05C83">
        <w:rPr>
          <w:kern w:val="1"/>
          <w:sz w:val="28"/>
          <w:szCs w:val="28"/>
        </w:rPr>
        <w:sym w:font="Symbol" w:char="F073"/>
      </w:r>
      <w:r w:rsidRPr="00F05C83">
        <w:rPr>
          <w:kern w:val="1"/>
          <w:sz w:val="28"/>
          <w:szCs w:val="28"/>
          <w:vertAlign w:val="subscript"/>
        </w:rPr>
        <w:t>x</w:t>
      </w:r>
      <w:r w:rsidRPr="00F05C83">
        <w:rPr>
          <w:kern w:val="1"/>
          <w:sz w:val="28"/>
          <w:szCs w:val="28"/>
          <w:lang w:val="ru-RU"/>
        </w:rPr>
        <w:t xml:space="preserve"> кернеулерінің диаграммалары алынды - 4.5</w:t>
      </w:r>
      <w:r w:rsidR="00612115">
        <w:rPr>
          <w:kern w:val="1"/>
          <w:sz w:val="28"/>
          <w:szCs w:val="28"/>
          <w:lang w:val="ru-RU"/>
        </w:rPr>
        <w:t>,</w:t>
      </w:r>
      <w:r w:rsidRPr="00F05C83">
        <w:rPr>
          <w:kern w:val="1"/>
          <w:sz w:val="28"/>
          <w:szCs w:val="28"/>
          <w:lang w:val="ru-RU"/>
        </w:rPr>
        <w:t xml:space="preserve"> 4.6</w:t>
      </w:r>
      <w:r w:rsidR="00612115">
        <w:rPr>
          <w:kern w:val="1"/>
          <w:sz w:val="28"/>
          <w:szCs w:val="28"/>
          <w:lang w:val="ru-RU"/>
        </w:rPr>
        <w:t>-суреттер</w:t>
      </w:r>
      <w:r w:rsidRPr="00F05C83">
        <w:rPr>
          <w:kern w:val="1"/>
          <w:sz w:val="28"/>
          <w:szCs w:val="28"/>
          <w:lang w:val="ru-RU"/>
        </w:rPr>
        <w:t xml:space="preserve"> [45].</w:t>
      </w:r>
      <w:r w:rsidRPr="00F05C83">
        <w:rPr>
          <w:rFonts w:cs="Times New Roman"/>
          <w:color w:val="00000A"/>
          <w:kern w:val="1"/>
          <w:sz w:val="28"/>
          <w:szCs w:val="28"/>
          <w:lang w:val="ru-RU"/>
        </w:rPr>
        <w:t xml:space="preserve"> </w:t>
      </w:r>
    </w:p>
    <w:p w:rsidR="004C342D" w:rsidRPr="00F05C83" w:rsidRDefault="004C342D" w:rsidP="00F05C83">
      <w:pPr>
        <w:ind w:firstLine="709"/>
        <w:jc w:val="both"/>
        <w:rPr>
          <w:rFonts w:cs="Times New Roman"/>
          <w:color w:val="00000A"/>
          <w:kern w:val="1"/>
          <w:sz w:val="28"/>
          <w:szCs w:val="28"/>
          <w:lang w:val="ru-RU"/>
        </w:rPr>
      </w:pPr>
    </w:p>
    <w:p w:rsidR="004C342D" w:rsidRPr="00F05C83" w:rsidRDefault="004C342D" w:rsidP="00F05C83">
      <w:pPr>
        <w:tabs>
          <w:tab w:val="left" w:pos="0"/>
          <w:tab w:val="left" w:pos="993"/>
        </w:tabs>
        <w:jc w:val="center"/>
        <w:rPr>
          <w:lang w:val="ru-RU"/>
        </w:rPr>
      </w:pPr>
      <w:r w:rsidRPr="00F05C83">
        <w:rPr>
          <w:noProof/>
          <w:lang w:val="ru-RU" w:eastAsia="ru-RU" w:bidi="ar-SA"/>
        </w:rPr>
        <w:drawing>
          <wp:inline distT="0" distB="0" distL="0" distR="0" wp14:anchorId="50E2655A" wp14:editId="185701B1">
            <wp:extent cx="3833648" cy="14630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41115" cy="1465890"/>
                    </a:xfrm>
                    <a:prstGeom prst="rect">
                      <a:avLst/>
                    </a:prstGeom>
                    <a:noFill/>
                  </pic:spPr>
                </pic:pic>
              </a:graphicData>
            </a:graphic>
          </wp:inline>
        </w:drawing>
      </w:r>
    </w:p>
    <w:p w:rsidR="004C342D" w:rsidRPr="00F05C83" w:rsidRDefault="004C342D" w:rsidP="00F05C83">
      <w:pPr>
        <w:tabs>
          <w:tab w:val="left" w:pos="0"/>
          <w:tab w:val="left" w:pos="993"/>
        </w:tabs>
        <w:jc w:val="center"/>
        <w:rPr>
          <w:lang w:val="ru-RU"/>
        </w:rPr>
      </w:pPr>
      <w:r w:rsidRPr="00F05C83">
        <w:rPr>
          <w:lang w:val="ru-RU"/>
        </w:rPr>
        <w:t>а</w:t>
      </w:r>
    </w:p>
    <w:p w:rsidR="004C342D" w:rsidRPr="00F05C83" w:rsidRDefault="004C342D" w:rsidP="00F05C83">
      <w:pPr>
        <w:tabs>
          <w:tab w:val="left" w:pos="1545"/>
          <w:tab w:val="center" w:pos="4819"/>
        </w:tabs>
        <w:rPr>
          <w:noProof/>
          <w:kern w:val="1"/>
          <w:sz w:val="28"/>
          <w:szCs w:val="28"/>
          <w:lang w:val="ru-RU" w:eastAsia="ru-RU" w:bidi="ar-SA"/>
        </w:rPr>
      </w:pPr>
    </w:p>
    <w:p w:rsidR="004C342D" w:rsidRPr="00F05C83" w:rsidRDefault="004C342D" w:rsidP="00F05C83">
      <w:pPr>
        <w:tabs>
          <w:tab w:val="left" w:pos="1545"/>
          <w:tab w:val="center" w:pos="4819"/>
        </w:tabs>
        <w:rPr>
          <w:kern w:val="1"/>
          <w:sz w:val="28"/>
          <w:szCs w:val="28"/>
          <w:lang w:val="ru-RU"/>
        </w:rPr>
      </w:pPr>
      <w:r w:rsidRPr="00F05C83">
        <w:rPr>
          <w:noProof/>
          <w:kern w:val="1"/>
          <w:sz w:val="28"/>
          <w:szCs w:val="28"/>
          <w:lang w:val="ru-RU" w:eastAsia="ru-RU" w:bidi="ar-SA"/>
        </w:rPr>
        <w:tab/>
        <w:t xml:space="preserve">       </w:t>
      </w:r>
      <w:r w:rsidRPr="00F05C83">
        <w:rPr>
          <w:noProof/>
          <w:kern w:val="1"/>
          <w:sz w:val="28"/>
          <w:szCs w:val="28"/>
          <w:lang w:val="ru-RU" w:eastAsia="ru-RU" w:bidi="ar-SA"/>
        </w:rPr>
        <w:tab/>
      </w:r>
      <w:r w:rsidRPr="00F05C83">
        <w:rPr>
          <w:noProof/>
          <w:kern w:val="1"/>
          <w:sz w:val="28"/>
          <w:szCs w:val="28"/>
          <w:lang w:val="ru-RU" w:eastAsia="ru-RU" w:bidi="ar-SA"/>
        </w:rPr>
        <w:drawing>
          <wp:inline distT="0" distB="0" distL="0" distR="0" wp14:anchorId="5CE8AE87" wp14:editId="657C58F7">
            <wp:extent cx="1747511" cy="1488558"/>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47">
                      <a:extLst>
                        <a:ext uri="{28A0092B-C50C-407E-A947-70E740481C1C}">
                          <a14:useLocalDpi xmlns:a14="http://schemas.microsoft.com/office/drawing/2010/main" val="0"/>
                        </a:ext>
                      </a:extLst>
                    </a:blip>
                    <a:srcRect l="21411" t="33635" b="14907"/>
                    <a:stretch/>
                  </pic:blipFill>
                  <pic:spPr bwMode="auto">
                    <a:xfrm>
                      <a:off x="0" y="0"/>
                      <a:ext cx="1746030" cy="1487296"/>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noProof/>
          <w:kern w:val="1"/>
          <w:sz w:val="28"/>
          <w:szCs w:val="28"/>
          <w:lang w:val="ru-RU" w:eastAsia="ru-RU" w:bidi="ar-SA"/>
        </w:rPr>
        <w:t xml:space="preserve">        </w:t>
      </w:r>
      <w:r w:rsidRPr="00F05C83">
        <w:rPr>
          <w:noProof/>
          <w:kern w:val="1"/>
          <w:sz w:val="28"/>
          <w:szCs w:val="28"/>
          <w:lang w:val="ru-RU" w:eastAsia="ru-RU" w:bidi="ar-SA"/>
        </w:rPr>
        <w:drawing>
          <wp:inline distT="0" distB="0" distL="0" distR="0" wp14:anchorId="6E6DF975" wp14:editId="0C07F5C4">
            <wp:extent cx="1818167" cy="1446028"/>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48">
                      <a:extLst>
                        <a:ext uri="{28A0092B-C50C-407E-A947-70E740481C1C}">
                          <a14:useLocalDpi xmlns:a14="http://schemas.microsoft.com/office/drawing/2010/main" val="0"/>
                        </a:ext>
                      </a:extLst>
                    </a:blip>
                    <a:srcRect l="60967" t="26271" b="21830"/>
                    <a:stretch/>
                  </pic:blipFill>
                  <pic:spPr bwMode="auto">
                    <a:xfrm>
                      <a:off x="0" y="0"/>
                      <a:ext cx="1826326" cy="1452517"/>
                    </a:xfrm>
                    <a:prstGeom prst="rect">
                      <a:avLst/>
                    </a:prstGeom>
                    <a:noFill/>
                    <a:ln>
                      <a:noFill/>
                    </a:ln>
                    <a:extLst>
                      <a:ext uri="{53640926-AAD7-44D8-BBD7-CCE9431645EC}">
                        <a14:shadowObscured xmlns:a14="http://schemas.microsoft.com/office/drawing/2010/main"/>
                      </a:ext>
                    </a:extLst>
                  </pic:spPr>
                </pic:pic>
              </a:graphicData>
            </a:graphic>
          </wp:inline>
        </w:drawing>
      </w:r>
    </w:p>
    <w:p w:rsidR="004C342D" w:rsidRPr="00F05C83" w:rsidRDefault="004C342D" w:rsidP="00F05C83">
      <w:pPr>
        <w:jc w:val="center"/>
        <w:rPr>
          <w:kern w:val="1"/>
          <w:lang w:val="ru-RU"/>
        </w:rPr>
      </w:pPr>
      <w:r w:rsidRPr="00F05C83">
        <w:rPr>
          <w:kern w:val="1"/>
          <w:lang w:val="kk-KZ"/>
        </w:rPr>
        <w:t>ә</w:t>
      </w:r>
      <w:r w:rsidRPr="00F05C83">
        <w:rPr>
          <w:kern w:val="1"/>
          <w:lang w:val="ru-RU"/>
        </w:rPr>
        <w:t xml:space="preserve">                                           б</w:t>
      </w:r>
    </w:p>
    <w:p w:rsidR="004C342D" w:rsidRPr="00F05C83" w:rsidRDefault="004C342D" w:rsidP="00F05C83">
      <w:pPr>
        <w:jc w:val="center"/>
        <w:rPr>
          <w:kern w:val="1"/>
          <w:lang w:val="ru-RU"/>
        </w:rPr>
      </w:pPr>
      <w:r w:rsidRPr="00F05C83">
        <w:rPr>
          <w:noProof/>
          <w:kern w:val="1"/>
          <w:lang w:val="ru-RU" w:eastAsia="ru-RU" w:bidi="ar-SA"/>
        </w:rPr>
        <w:drawing>
          <wp:inline distT="0" distB="0" distL="0" distR="0" wp14:anchorId="286C2836" wp14:editId="584F6872">
            <wp:extent cx="5337544" cy="414670"/>
            <wp:effectExtent l="0" t="0" r="0" b="4445"/>
            <wp:docPr id="17" name="Рисунок 17" descr="ш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шк2"/>
                    <pic:cNvPicPr>
                      <a:picLocks noChangeAspect="1" noChangeArrowheads="1"/>
                    </pic:cNvPicPr>
                  </pic:nvPicPr>
                  <pic:blipFill rotWithShape="1">
                    <a:blip r:embed="rId149">
                      <a:extLst>
                        <a:ext uri="{28A0092B-C50C-407E-A947-70E740481C1C}">
                          <a14:useLocalDpi xmlns:a14="http://schemas.microsoft.com/office/drawing/2010/main" val="0"/>
                        </a:ext>
                      </a:extLst>
                    </a:blip>
                    <a:srcRect t="12517" b="17746"/>
                    <a:stretch/>
                  </pic:blipFill>
                  <pic:spPr bwMode="auto">
                    <a:xfrm>
                      <a:off x="0" y="0"/>
                      <a:ext cx="5340985" cy="414937"/>
                    </a:xfrm>
                    <a:prstGeom prst="rect">
                      <a:avLst/>
                    </a:prstGeom>
                    <a:noFill/>
                    <a:ln>
                      <a:noFill/>
                    </a:ln>
                    <a:extLst>
                      <a:ext uri="{53640926-AAD7-44D8-BBD7-CCE9431645EC}">
                        <a14:shadowObscured xmlns:a14="http://schemas.microsoft.com/office/drawing/2010/main"/>
                      </a:ext>
                    </a:extLst>
                  </pic:spPr>
                </pic:pic>
              </a:graphicData>
            </a:graphic>
          </wp:inline>
        </w:drawing>
      </w:r>
    </w:p>
    <w:p w:rsidR="004C342D" w:rsidRPr="00F05C83" w:rsidRDefault="004C342D" w:rsidP="00F05C83">
      <w:pPr>
        <w:jc w:val="center"/>
        <w:rPr>
          <w:kern w:val="1"/>
          <w:lang w:val="ru-RU"/>
        </w:rPr>
      </w:pPr>
      <w:r w:rsidRPr="00F05C83">
        <w:rPr>
          <w:kern w:val="1"/>
          <w:lang w:val="ru-RU"/>
        </w:rPr>
        <w:t>в</w:t>
      </w:r>
    </w:p>
    <w:p w:rsidR="004C342D" w:rsidRPr="00612115" w:rsidRDefault="004C342D" w:rsidP="00F05C83">
      <w:pPr>
        <w:tabs>
          <w:tab w:val="left" w:pos="0"/>
          <w:tab w:val="left" w:pos="993"/>
        </w:tabs>
        <w:jc w:val="center"/>
        <w:rPr>
          <w:sz w:val="16"/>
          <w:szCs w:val="16"/>
          <w:lang w:val="ru-RU"/>
        </w:rPr>
      </w:pPr>
    </w:p>
    <w:p w:rsidR="004C342D" w:rsidRPr="00F05C83" w:rsidRDefault="004C342D" w:rsidP="00612115">
      <w:pPr>
        <w:widowControl/>
        <w:ind w:firstLine="709"/>
        <w:jc w:val="both"/>
        <w:rPr>
          <w:kern w:val="1"/>
          <w:lang w:val="ru-RU"/>
        </w:rPr>
      </w:pPr>
      <w:r w:rsidRPr="00F05C83">
        <w:rPr>
          <w:kern w:val="1"/>
          <w:lang w:val="ru-RU"/>
        </w:rPr>
        <w:t>а – уақыт бойынша кернеулер; ә – үлгі түрі; б - қиманың контурындағы кернеулер; в - ілулі таразы</w:t>
      </w:r>
    </w:p>
    <w:p w:rsidR="004C342D" w:rsidRPr="00612115" w:rsidRDefault="004C342D" w:rsidP="00F05C83">
      <w:pPr>
        <w:widowControl/>
        <w:jc w:val="center"/>
        <w:rPr>
          <w:kern w:val="1"/>
          <w:sz w:val="16"/>
          <w:szCs w:val="16"/>
          <w:lang w:val="kk-KZ"/>
        </w:rPr>
      </w:pPr>
    </w:p>
    <w:p w:rsidR="004C342D" w:rsidRPr="00F05C83" w:rsidRDefault="004C342D" w:rsidP="00F05C83">
      <w:pPr>
        <w:widowControl/>
        <w:jc w:val="center"/>
        <w:rPr>
          <w:rFonts w:eastAsia="Times New Roman" w:cs="Times New Roman"/>
          <w:bCs/>
          <w:color w:val="auto"/>
          <w:sz w:val="28"/>
          <w:szCs w:val="28"/>
          <w:lang w:val="kk-KZ" w:eastAsia="ar-SA" w:bidi="ar-SA"/>
        </w:rPr>
      </w:pPr>
      <w:r w:rsidRPr="00F05C83">
        <w:rPr>
          <w:rFonts w:eastAsia="Times New Roman" w:cs="Times New Roman"/>
          <w:color w:val="auto"/>
          <w:sz w:val="28"/>
          <w:szCs w:val="28"/>
          <w:lang w:val="kk-KZ" w:eastAsia="ar-SA" w:bidi="ar-SA"/>
        </w:rPr>
        <w:t>Сурет 4.5</w:t>
      </w:r>
      <w:r w:rsidR="00612115">
        <w:rPr>
          <w:rFonts w:eastAsia="Times New Roman" w:cs="Times New Roman"/>
          <w:color w:val="auto"/>
          <w:sz w:val="28"/>
          <w:szCs w:val="28"/>
          <w:lang w:val="kk-KZ" w:eastAsia="ar-SA" w:bidi="ar-SA"/>
        </w:rPr>
        <w:t xml:space="preserve"> – </w:t>
      </w:r>
      <w:r w:rsidRPr="00F05C83">
        <w:rPr>
          <w:rFonts w:eastAsia="Times New Roman" w:cs="Times New Roman"/>
          <w:color w:val="auto"/>
          <w:sz w:val="28"/>
          <w:szCs w:val="28"/>
          <w:lang w:val="kk-KZ" w:eastAsia="ar-SA" w:bidi="ar-SA"/>
        </w:rPr>
        <w:t xml:space="preserve">Біріктірілген төсеммен бекітусіз жұмыс істеу кернеулерінің </w:t>
      </w:r>
      <w:r w:rsidRPr="00F05C83">
        <w:rPr>
          <w:rFonts w:eastAsia="Times New Roman" w:cs="Times New Roman"/>
          <w:i/>
          <w:color w:val="auto"/>
          <w:sz w:val="28"/>
          <w:szCs w:val="28"/>
          <w:lang w:val="ru-RU" w:eastAsia="ar-SA" w:bidi="ar-SA"/>
        </w:rPr>
        <w:sym w:font="Symbol" w:char="F073"/>
      </w:r>
      <w:r w:rsidRPr="00F05C83">
        <w:rPr>
          <w:rFonts w:eastAsia="Times New Roman" w:cs="Times New Roman"/>
          <w:color w:val="auto"/>
          <w:sz w:val="28"/>
          <w:szCs w:val="28"/>
          <w:vertAlign w:val="subscript"/>
          <w:lang w:val="kk-KZ" w:eastAsia="ar-SA" w:bidi="ar-SA"/>
        </w:rPr>
        <w:t>x</w:t>
      </w:r>
      <w:r w:rsidRPr="00F05C83">
        <w:rPr>
          <w:rFonts w:eastAsia="Times New Roman" w:cs="Times New Roman" w:hint="eastAsia"/>
          <w:color w:val="auto"/>
          <w:sz w:val="28"/>
          <w:szCs w:val="28"/>
          <w:lang w:val="kk-KZ" w:eastAsia="ar-SA" w:bidi="ar-SA"/>
        </w:rPr>
        <w:t xml:space="preserve"> </w:t>
      </w:r>
      <w:r w:rsidRPr="00F05C83">
        <w:rPr>
          <w:rFonts w:eastAsia="Times New Roman" w:cs="Times New Roman"/>
          <w:color w:val="auto"/>
          <w:sz w:val="28"/>
          <w:szCs w:val="28"/>
          <w:lang w:val="kk-KZ" w:eastAsia="ar-SA" w:bidi="ar-SA"/>
        </w:rPr>
        <w:t>диаграммасы</w:t>
      </w:r>
    </w:p>
    <w:p w:rsidR="004C342D" w:rsidRPr="00F05C83" w:rsidRDefault="004C342D" w:rsidP="00F05C83">
      <w:pPr>
        <w:widowControl/>
        <w:jc w:val="center"/>
        <w:rPr>
          <w:rFonts w:eastAsia="Times New Roman" w:cs="Times New Roman"/>
          <w:color w:val="auto"/>
          <w:lang w:val="ru-RU" w:eastAsia="ar-SA" w:bidi="ar-SA"/>
        </w:rPr>
      </w:pPr>
      <w:r w:rsidRPr="00F05C83">
        <w:rPr>
          <w:rFonts w:eastAsia="Times New Roman" w:cs="Times New Roman"/>
          <w:color w:val="auto"/>
          <w:lang w:val="kk-KZ" w:eastAsia="ar-SA" w:bidi="ar-SA"/>
        </w:rPr>
        <w:lastRenderedPageBreak/>
        <w:t xml:space="preserve">             </w:t>
      </w:r>
      <w:r w:rsidRPr="00F05C83">
        <w:rPr>
          <w:rFonts w:eastAsia="Times New Roman" w:cs="Times New Roman"/>
          <w:noProof/>
          <w:color w:val="auto"/>
          <w:lang w:val="ru-RU" w:eastAsia="ru-RU" w:bidi="ar-SA"/>
        </w:rPr>
        <w:drawing>
          <wp:inline distT="0" distB="0" distL="0" distR="0" wp14:anchorId="7966CC88" wp14:editId="77C1658E">
            <wp:extent cx="1623098" cy="167752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50">
                      <a:extLst>
                        <a:ext uri="{28A0092B-C50C-407E-A947-70E740481C1C}">
                          <a14:useLocalDpi xmlns:a14="http://schemas.microsoft.com/office/drawing/2010/main" val="0"/>
                        </a:ext>
                      </a:extLst>
                    </a:blip>
                    <a:srcRect l="40893" t="33897" b="28928"/>
                    <a:stretch/>
                  </pic:blipFill>
                  <pic:spPr bwMode="auto">
                    <a:xfrm>
                      <a:off x="0" y="0"/>
                      <a:ext cx="1636429" cy="1691304"/>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Times New Roman" w:cs="Times New Roman"/>
          <w:noProof/>
          <w:color w:val="auto"/>
          <w:sz w:val="28"/>
          <w:szCs w:val="28"/>
          <w:lang w:val="ru-RU" w:eastAsia="ru-RU" w:bidi="ar-SA"/>
        </w:rPr>
        <w:drawing>
          <wp:inline distT="0" distB="0" distL="0" distR="0" wp14:anchorId="5161E502" wp14:editId="339B5146">
            <wp:extent cx="1861872" cy="1669774"/>
            <wp:effectExtent l="0" t="0" r="5080" b="6985"/>
            <wp:docPr id="19" name="Рисунок 19" descr="scxema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xema2l"/>
                    <pic:cNvPicPr>
                      <a:picLocks noChangeAspect="1" noChangeArrowheads="1"/>
                    </pic:cNvPicPr>
                  </pic:nvPicPr>
                  <pic:blipFill rotWithShape="1">
                    <a:blip r:embed="rId151">
                      <a:extLst>
                        <a:ext uri="{28A0092B-C50C-407E-A947-70E740481C1C}">
                          <a14:useLocalDpi xmlns:a14="http://schemas.microsoft.com/office/drawing/2010/main" val="0"/>
                        </a:ext>
                      </a:extLst>
                    </a:blip>
                    <a:srcRect l="33136" t="8659" r="16459" b="10381"/>
                    <a:stretch/>
                  </pic:blipFill>
                  <pic:spPr bwMode="auto">
                    <a:xfrm>
                      <a:off x="0" y="0"/>
                      <a:ext cx="1858297" cy="1666568"/>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Times New Roman" w:cs="Times New Roman"/>
          <w:noProof/>
          <w:color w:val="auto"/>
          <w:lang w:val="ru-RU" w:eastAsia="ru-RU" w:bidi="ar-SA"/>
        </w:rPr>
        <w:t xml:space="preserve">   </w:t>
      </w:r>
    </w:p>
    <w:p w:rsidR="004C342D" w:rsidRPr="00F05C83" w:rsidRDefault="004C342D" w:rsidP="00F05C83">
      <w:pPr>
        <w:jc w:val="center"/>
        <w:rPr>
          <w:kern w:val="1"/>
          <w:lang w:val="ru-RU"/>
        </w:rPr>
      </w:pPr>
      <w:r w:rsidRPr="00F05C83">
        <w:rPr>
          <w:noProof/>
          <w:kern w:val="1"/>
          <w:lang w:val="ru-RU" w:eastAsia="ru-RU" w:bidi="ar-SA"/>
        </w:rPr>
        <w:drawing>
          <wp:inline distT="0" distB="0" distL="0" distR="0" wp14:anchorId="6889B235" wp14:editId="05869BE9">
            <wp:extent cx="5128592" cy="571334"/>
            <wp:effectExtent l="0" t="0" r="0" b="635"/>
            <wp:docPr id="20" name="Рисунок 20" descr="ш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шк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26392" cy="571089"/>
                    </a:xfrm>
                    <a:prstGeom prst="rect">
                      <a:avLst/>
                    </a:prstGeom>
                    <a:noFill/>
                    <a:ln>
                      <a:noFill/>
                    </a:ln>
                  </pic:spPr>
                </pic:pic>
              </a:graphicData>
            </a:graphic>
          </wp:inline>
        </w:drawing>
      </w:r>
    </w:p>
    <w:p w:rsidR="00612115" w:rsidRPr="00612115" w:rsidRDefault="00612115" w:rsidP="00612115">
      <w:pPr>
        <w:tabs>
          <w:tab w:val="left" w:pos="0"/>
          <w:tab w:val="left" w:pos="993"/>
        </w:tabs>
        <w:jc w:val="right"/>
        <w:rPr>
          <w:sz w:val="16"/>
          <w:szCs w:val="16"/>
          <w:lang w:val="ru-RU"/>
        </w:rPr>
      </w:pPr>
    </w:p>
    <w:p w:rsidR="00612115" w:rsidRPr="00612115" w:rsidRDefault="00612115" w:rsidP="00612115">
      <w:pPr>
        <w:ind w:firstLine="720"/>
        <w:jc w:val="center"/>
        <w:rPr>
          <w:rFonts w:cs="Times New Roman"/>
          <w:kern w:val="1"/>
          <w:sz w:val="16"/>
          <w:szCs w:val="16"/>
          <w:lang w:val="ru-RU"/>
        </w:rPr>
      </w:pPr>
    </w:p>
    <w:p w:rsidR="004C342D" w:rsidRPr="00F05C83" w:rsidRDefault="004C342D" w:rsidP="00F05C83">
      <w:pPr>
        <w:widowControl/>
        <w:jc w:val="center"/>
        <w:rPr>
          <w:rFonts w:eastAsia="Times New Roman" w:cs="Times New Roman"/>
          <w:bCs/>
          <w:color w:val="auto"/>
          <w:sz w:val="28"/>
          <w:szCs w:val="28"/>
          <w:lang w:val="ru-RU" w:eastAsia="ar-SA" w:bidi="ar-SA"/>
        </w:rPr>
      </w:pPr>
      <w:r w:rsidRPr="00F05C83">
        <w:rPr>
          <w:rFonts w:eastAsia="Times New Roman" w:cs="Times New Roman"/>
          <w:color w:val="auto"/>
          <w:sz w:val="28"/>
          <w:szCs w:val="28"/>
          <w:lang w:val="kk-KZ" w:eastAsia="ar-SA" w:bidi="ar-SA"/>
        </w:rPr>
        <w:t>Сурет</w:t>
      </w:r>
      <w:r w:rsidRPr="00F05C83">
        <w:rPr>
          <w:rFonts w:eastAsia="Times New Roman" w:cs="Times New Roman"/>
          <w:color w:val="auto"/>
          <w:sz w:val="28"/>
          <w:szCs w:val="28"/>
          <w:lang w:val="ru-RU" w:eastAsia="ar-SA" w:bidi="ar-SA"/>
        </w:rPr>
        <w:t xml:space="preserve"> 4.6 – Біріктірілген төсеммен бекітетін кернеулер </w:t>
      </w:r>
      <w:r w:rsidRPr="00F05C83">
        <w:rPr>
          <w:rFonts w:eastAsia="Times New Roman" w:cs="Times New Roman"/>
          <w:i/>
          <w:color w:val="auto"/>
          <w:sz w:val="28"/>
          <w:szCs w:val="28"/>
          <w:lang w:val="ru-RU" w:eastAsia="ar-SA" w:bidi="ar-SA"/>
        </w:rPr>
        <w:sym w:font="Symbol" w:char="F073"/>
      </w:r>
      <w:r w:rsidRPr="00F05C83">
        <w:rPr>
          <w:rFonts w:eastAsia="Times New Roman" w:cs="Times New Roman"/>
          <w:color w:val="auto"/>
          <w:sz w:val="28"/>
          <w:szCs w:val="28"/>
          <w:vertAlign w:val="subscript"/>
          <w:lang w:val="ru-RU" w:eastAsia="ar-SA" w:bidi="ar-SA"/>
        </w:rPr>
        <w:t>x</w:t>
      </w:r>
      <w:r w:rsidRPr="00F05C83">
        <w:rPr>
          <w:rFonts w:eastAsia="Times New Roman" w:cs="Times New Roman" w:hint="eastAsia"/>
          <w:color w:val="auto"/>
          <w:sz w:val="28"/>
          <w:szCs w:val="28"/>
          <w:lang w:val="ru-RU" w:eastAsia="ar-SA" w:bidi="ar-SA"/>
        </w:rPr>
        <w:t xml:space="preserve"> </w:t>
      </w:r>
      <w:r w:rsidRPr="00F05C83">
        <w:rPr>
          <w:rFonts w:eastAsia="Times New Roman" w:cs="Times New Roman"/>
          <w:color w:val="auto"/>
          <w:sz w:val="28"/>
          <w:szCs w:val="28"/>
          <w:lang w:val="ru-RU" w:eastAsia="ar-SA" w:bidi="ar-SA"/>
        </w:rPr>
        <w:t xml:space="preserve">жұмысының диаграммасы </w:t>
      </w:r>
    </w:p>
    <w:p w:rsidR="004C342D" w:rsidRPr="00F05C83" w:rsidRDefault="004C342D" w:rsidP="00F05C83">
      <w:pPr>
        <w:widowControl/>
        <w:jc w:val="center"/>
        <w:rPr>
          <w:rFonts w:eastAsia="Times New Roman" w:cs="Times New Roman"/>
          <w:bCs/>
          <w:color w:val="auto"/>
          <w:sz w:val="28"/>
          <w:szCs w:val="28"/>
          <w:lang w:val="ru-RU" w:eastAsia="ar-SA" w:bidi="ar-SA"/>
        </w:rPr>
      </w:pPr>
    </w:p>
    <w:p w:rsidR="004C342D" w:rsidRPr="00F05C83" w:rsidRDefault="004C342D" w:rsidP="00F05C83">
      <w:pPr>
        <w:ind w:firstLine="540"/>
        <w:jc w:val="both"/>
        <w:rPr>
          <w:kern w:val="1"/>
          <w:sz w:val="28"/>
          <w:szCs w:val="28"/>
          <w:lang w:val="ru-RU"/>
        </w:rPr>
      </w:pPr>
      <w:r w:rsidRPr="00F05C83">
        <w:rPr>
          <w:kern w:val="1"/>
          <w:sz w:val="28"/>
          <w:szCs w:val="28"/>
          <w:lang w:val="ru-RU"/>
        </w:rPr>
        <w:t>Кеніштің тік бұрышты учаскесі үшін қалыпты қысу кернеулерінің өзгеру сипаты зерттелді (4.7-сурет).</w:t>
      </w:r>
    </w:p>
    <w:p w:rsidR="004C342D" w:rsidRPr="00F05C83" w:rsidRDefault="004C342D" w:rsidP="00F05C83">
      <w:pPr>
        <w:ind w:firstLine="540"/>
        <w:jc w:val="both"/>
        <w:rPr>
          <w:kern w:val="1"/>
          <w:sz w:val="28"/>
          <w:szCs w:val="28"/>
          <w:lang w:val="ru-RU"/>
        </w:rPr>
      </w:pPr>
    </w:p>
    <w:p w:rsidR="004C342D" w:rsidRPr="00F05C83" w:rsidRDefault="004C342D" w:rsidP="00F05C83">
      <w:pPr>
        <w:ind w:left="720"/>
        <w:jc w:val="center"/>
        <w:rPr>
          <w:kern w:val="1"/>
          <w:sz w:val="28"/>
          <w:szCs w:val="28"/>
          <w:lang w:val="ru-RU"/>
        </w:rPr>
      </w:pPr>
      <w:r w:rsidRPr="00F05C83">
        <w:rPr>
          <w:noProof/>
          <w:kern w:val="1"/>
          <w:lang w:val="ru-RU" w:eastAsia="ru-RU" w:bidi="ar-SA"/>
        </w:rPr>
        <w:drawing>
          <wp:inline distT="0" distB="0" distL="0" distR="0" wp14:anchorId="1817E867" wp14:editId="683B7814">
            <wp:extent cx="4133836" cy="1811547"/>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53">
                      <a:extLst>
                        <a:ext uri="{28A0092B-C50C-407E-A947-70E740481C1C}">
                          <a14:useLocalDpi xmlns:a14="http://schemas.microsoft.com/office/drawing/2010/main" val="0"/>
                        </a:ext>
                      </a:extLst>
                    </a:blip>
                    <a:srcRect t="11551" b="13389"/>
                    <a:stretch/>
                  </pic:blipFill>
                  <pic:spPr bwMode="auto">
                    <a:xfrm>
                      <a:off x="0" y="0"/>
                      <a:ext cx="4152468" cy="1819712"/>
                    </a:xfrm>
                    <a:prstGeom prst="rect">
                      <a:avLst/>
                    </a:prstGeom>
                    <a:noFill/>
                    <a:ln>
                      <a:noFill/>
                    </a:ln>
                    <a:extLst>
                      <a:ext uri="{53640926-AAD7-44D8-BBD7-CCE9431645EC}">
                        <a14:shadowObscured xmlns:a14="http://schemas.microsoft.com/office/drawing/2010/main"/>
                      </a:ext>
                    </a:extLst>
                  </pic:spPr>
                </pic:pic>
              </a:graphicData>
            </a:graphic>
          </wp:inline>
        </w:drawing>
      </w:r>
    </w:p>
    <w:p w:rsidR="004C342D" w:rsidRPr="00F05C83" w:rsidRDefault="00612115" w:rsidP="00F05C83">
      <w:pPr>
        <w:ind w:left="720"/>
        <w:jc w:val="center"/>
        <w:rPr>
          <w:kern w:val="1"/>
          <w:lang w:val="ru-RU"/>
        </w:rPr>
      </w:pPr>
      <w:r>
        <w:rPr>
          <w:kern w:val="1"/>
          <w:lang w:val="ru-RU"/>
        </w:rPr>
        <w:t>а</w:t>
      </w:r>
    </w:p>
    <w:p w:rsidR="004C342D" w:rsidRPr="00F05C83" w:rsidRDefault="004C342D" w:rsidP="005968C9">
      <w:pPr>
        <w:jc w:val="center"/>
        <w:rPr>
          <w:noProof/>
          <w:kern w:val="1"/>
          <w:sz w:val="28"/>
          <w:szCs w:val="28"/>
          <w:lang w:val="ru-RU" w:eastAsia="ru-RU" w:bidi="ar-SA"/>
        </w:rPr>
      </w:pPr>
      <w:r w:rsidRPr="00F05C83">
        <w:rPr>
          <w:noProof/>
          <w:kern w:val="1"/>
          <w:lang w:val="ru-RU" w:eastAsia="ru-RU" w:bidi="ar-SA"/>
        </w:rPr>
        <w:drawing>
          <wp:inline distT="0" distB="0" distL="0" distR="0" wp14:anchorId="4C7A8E1A" wp14:editId="14AA586F">
            <wp:extent cx="2527895" cy="1889184"/>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37157" cy="1896106"/>
                    </a:xfrm>
                    <a:prstGeom prst="rect">
                      <a:avLst/>
                    </a:prstGeom>
                    <a:noFill/>
                    <a:ln>
                      <a:noFill/>
                    </a:ln>
                  </pic:spPr>
                </pic:pic>
              </a:graphicData>
            </a:graphic>
          </wp:inline>
        </w:drawing>
      </w:r>
      <w:r w:rsidRPr="00F05C83">
        <w:rPr>
          <w:noProof/>
          <w:kern w:val="1"/>
          <w:sz w:val="28"/>
          <w:szCs w:val="28"/>
          <w:lang w:val="ru-RU" w:eastAsia="ru-RU" w:bidi="ar-SA"/>
        </w:rPr>
        <w:drawing>
          <wp:inline distT="0" distB="0" distL="0" distR="0" wp14:anchorId="660F5DC2" wp14:editId="768CC798">
            <wp:extent cx="2216989" cy="1863822"/>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32734" cy="1877059"/>
                    </a:xfrm>
                    <a:prstGeom prst="rect">
                      <a:avLst/>
                    </a:prstGeom>
                    <a:noFill/>
                    <a:ln>
                      <a:noFill/>
                    </a:ln>
                  </pic:spPr>
                </pic:pic>
              </a:graphicData>
            </a:graphic>
          </wp:inline>
        </w:drawing>
      </w:r>
    </w:p>
    <w:p w:rsidR="004C342D" w:rsidRPr="00F05C83" w:rsidRDefault="004C342D" w:rsidP="00F05C83">
      <w:pPr>
        <w:jc w:val="center"/>
        <w:rPr>
          <w:kern w:val="1"/>
          <w:lang w:val="ru-RU"/>
        </w:rPr>
      </w:pPr>
      <w:r w:rsidRPr="00F05C83">
        <w:rPr>
          <w:kern w:val="1"/>
          <w:lang w:val="ru-RU"/>
        </w:rPr>
        <w:t xml:space="preserve">           ә                                                                   б</w:t>
      </w:r>
    </w:p>
    <w:p w:rsidR="004C342D" w:rsidRPr="00612115" w:rsidRDefault="004C342D" w:rsidP="00F05C83">
      <w:pPr>
        <w:ind w:left="720"/>
        <w:jc w:val="center"/>
        <w:rPr>
          <w:kern w:val="1"/>
          <w:sz w:val="16"/>
          <w:szCs w:val="16"/>
          <w:lang w:val="ru-RU"/>
        </w:rPr>
      </w:pPr>
    </w:p>
    <w:p w:rsidR="00612115" w:rsidRPr="00E51181" w:rsidRDefault="00612115" w:rsidP="00E51181">
      <w:pPr>
        <w:ind w:firstLine="720"/>
        <w:jc w:val="both"/>
        <w:rPr>
          <w:color w:val="auto"/>
          <w:kern w:val="1"/>
          <w:sz w:val="28"/>
          <w:szCs w:val="28"/>
          <w:lang w:val="ru-RU"/>
        </w:rPr>
      </w:pPr>
      <w:r w:rsidRPr="00E51181">
        <w:rPr>
          <w:color w:val="auto"/>
          <w:kern w:val="1"/>
          <w:lang w:val="ru-RU"/>
        </w:rPr>
        <w:t xml:space="preserve">а – кернеулінің уақыт өте келе өзгеруі; ә – </w:t>
      </w:r>
      <w:r w:rsidR="002C1FF3" w:rsidRPr="00E51181">
        <w:rPr>
          <w:color w:val="auto"/>
          <w:kern w:val="1"/>
          <w:lang w:val="ru-RU"/>
        </w:rPr>
        <w:t>шахтаның тік бұрышты қимасы</w:t>
      </w:r>
      <w:r w:rsidRPr="00E51181">
        <w:rPr>
          <w:color w:val="auto"/>
          <w:kern w:val="1"/>
          <w:lang w:val="ru-RU"/>
        </w:rPr>
        <w:t>; б –</w:t>
      </w:r>
      <w:r w:rsidR="00E51181">
        <w:rPr>
          <w:color w:val="auto"/>
          <w:kern w:val="1"/>
          <w:lang w:val="ru-RU"/>
        </w:rPr>
        <w:t xml:space="preserve"> </w:t>
      </w:r>
      <w:r w:rsidR="00D9618E" w:rsidRPr="00E51181">
        <w:rPr>
          <w:color w:val="auto"/>
          <w:kern w:val="1"/>
          <w:lang w:val="ru-RU"/>
        </w:rPr>
        <w:t>бекітпе</w:t>
      </w:r>
      <w:r w:rsidRPr="00E51181">
        <w:rPr>
          <w:color w:val="auto"/>
          <w:kern w:val="1"/>
          <w:lang w:val="ru-RU"/>
        </w:rPr>
        <w:t xml:space="preserve"> </w:t>
      </w:r>
    </w:p>
    <w:p w:rsidR="00612115" w:rsidRPr="00612115" w:rsidRDefault="00612115" w:rsidP="00F05C83">
      <w:pPr>
        <w:ind w:left="720"/>
        <w:jc w:val="center"/>
        <w:rPr>
          <w:kern w:val="1"/>
          <w:sz w:val="16"/>
          <w:szCs w:val="16"/>
          <w:lang w:val="ru-RU"/>
        </w:rPr>
      </w:pPr>
    </w:p>
    <w:p w:rsidR="005D0711" w:rsidRDefault="004C342D" w:rsidP="00F05C83">
      <w:pPr>
        <w:widowControl/>
        <w:jc w:val="center"/>
        <w:rPr>
          <w:rFonts w:eastAsia="Times New Roman" w:cs="Times New Roman"/>
          <w:color w:val="auto"/>
          <w:sz w:val="28"/>
          <w:szCs w:val="28"/>
          <w:lang w:val="ru-RU" w:eastAsia="ar-SA" w:bidi="ar-SA"/>
        </w:rPr>
      </w:pPr>
      <w:r w:rsidRPr="00F05C83">
        <w:rPr>
          <w:rFonts w:eastAsia="Times New Roman" w:cs="Times New Roman"/>
          <w:color w:val="auto"/>
          <w:sz w:val="28"/>
          <w:szCs w:val="28"/>
          <w:lang w:val="kk-KZ" w:eastAsia="ar-SA" w:bidi="ar-SA"/>
        </w:rPr>
        <w:t>Сурет</w:t>
      </w:r>
      <w:r w:rsidRPr="00F05C83">
        <w:rPr>
          <w:rFonts w:eastAsia="Times New Roman" w:cs="Times New Roman"/>
          <w:color w:val="auto"/>
          <w:sz w:val="28"/>
          <w:szCs w:val="28"/>
          <w:lang w:val="ru-RU" w:eastAsia="ar-SA" w:bidi="ar-SA"/>
        </w:rPr>
        <w:t xml:space="preserve"> 4.7</w:t>
      </w:r>
      <w:r w:rsidR="00612115">
        <w:rPr>
          <w:rFonts w:eastAsia="Times New Roman" w:cs="Times New Roman"/>
          <w:color w:val="auto"/>
          <w:sz w:val="28"/>
          <w:szCs w:val="28"/>
          <w:lang w:val="ru-RU" w:eastAsia="ar-SA" w:bidi="ar-SA"/>
        </w:rPr>
        <w:t xml:space="preserve"> – </w:t>
      </w:r>
      <w:r w:rsidR="005D0711" w:rsidRPr="005D0711">
        <w:rPr>
          <w:rFonts w:eastAsia="Times New Roman" w:cs="Times New Roman"/>
          <w:color w:val="auto"/>
          <w:sz w:val="28"/>
          <w:szCs w:val="28"/>
          <w:lang w:val="ru-RU" w:eastAsia="ar-SA" w:bidi="ar-SA"/>
        </w:rPr>
        <w:t>Болат-полимерлі шатыр болттарымен жұмыс істейтін шахтаның тік бұрышты қимасы бар (</w:t>
      </w:r>
      <w:r w:rsidR="00D9618E" w:rsidRPr="00D9618E">
        <w:rPr>
          <w:rFonts w:eastAsia="Times New Roman" w:cs="Times New Roman"/>
          <w:color w:val="auto"/>
          <w:sz w:val="28"/>
          <w:szCs w:val="28"/>
          <w:lang w:val="ru-RU" w:eastAsia="ar-SA" w:bidi="ar-SA"/>
        </w:rPr>
        <w:t>ә</w:t>
      </w:r>
      <w:r w:rsidR="005D0711" w:rsidRPr="005D0711">
        <w:rPr>
          <w:rFonts w:eastAsia="Times New Roman" w:cs="Times New Roman"/>
          <w:color w:val="auto"/>
          <w:sz w:val="28"/>
          <w:szCs w:val="28"/>
          <w:lang w:val="ru-RU" w:eastAsia="ar-SA" w:bidi="ar-SA"/>
        </w:rPr>
        <w:t>) және бекітпемен (</w:t>
      </w:r>
      <w:r w:rsidR="00D9618E">
        <w:rPr>
          <w:rFonts w:eastAsia="Times New Roman" w:cs="Times New Roman"/>
          <w:color w:val="auto"/>
          <w:sz w:val="28"/>
          <w:szCs w:val="28"/>
          <w:lang w:val="ru-RU" w:eastAsia="ar-SA" w:bidi="ar-SA"/>
        </w:rPr>
        <w:t>б</w:t>
      </w:r>
      <w:r w:rsidR="005D0711" w:rsidRPr="005D0711">
        <w:rPr>
          <w:rFonts w:eastAsia="Times New Roman" w:cs="Times New Roman"/>
          <w:color w:val="auto"/>
          <w:sz w:val="28"/>
          <w:szCs w:val="28"/>
          <w:lang w:val="ru-RU" w:eastAsia="ar-SA" w:bidi="ar-SA"/>
        </w:rPr>
        <w:t xml:space="preserve">) жұмыс айналасындағы </w:t>
      </w:r>
      <w:r w:rsidR="005D0711" w:rsidRPr="005D0711">
        <w:rPr>
          <w:i/>
          <w:sz w:val="28"/>
          <w:szCs w:val="28"/>
        </w:rPr>
        <w:sym w:font="Symbol" w:char="F073"/>
      </w:r>
      <w:r w:rsidR="005D0711" w:rsidRPr="005D0711">
        <w:rPr>
          <w:sz w:val="28"/>
          <w:szCs w:val="28"/>
          <w:vertAlign w:val="subscript"/>
        </w:rPr>
        <w:t>x</w:t>
      </w:r>
      <w:r w:rsidR="005D0711" w:rsidRPr="005D0711">
        <w:rPr>
          <w:rFonts w:eastAsia="Times New Roman" w:cs="Times New Roman"/>
          <w:color w:val="auto"/>
          <w:sz w:val="28"/>
          <w:szCs w:val="28"/>
          <w:lang w:val="ru-RU" w:eastAsia="ar-SA" w:bidi="ar-SA"/>
        </w:rPr>
        <w:t xml:space="preserve"> қысымды кернеулер диаграммасы</w:t>
      </w:r>
    </w:p>
    <w:p w:rsidR="00E51181" w:rsidRDefault="00E51181" w:rsidP="00F05C83">
      <w:pPr>
        <w:ind w:firstLine="709"/>
        <w:jc w:val="both"/>
        <w:rPr>
          <w:color w:val="00000A"/>
          <w:kern w:val="1"/>
          <w:sz w:val="28"/>
          <w:szCs w:val="28"/>
          <w:lang w:val="kk-KZ"/>
        </w:rPr>
      </w:pPr>
    </w:p>
    <w:p w:rsidR="009B6591" w:rsidRPr="00F05C83" w:rsidRDefault="009B6591" w:rsidP="00F05C83">
      <w:pPr>
        <w:ind w:firstLine="709"/>
        <w:jc w:val="both"/>
        <w:rPr>
          <w:color w:val="00000A"/>
          <w:kern w:val="1"/>
          <w:sz w:val="28"/>
          <w:szCs w:val="28"/>
          <w:lang w:val="kk-KZ"/>
        </w:rPr>
      </w:pPr>
      <w:r w:rsidRPr="00F05C83">
        <w:rPr>
          <w:color w:val="00000A"/>
          <w:kern w:val="1"/>
          <w:sz w:val="28"/>
          <w:szCs w:val="28"/>
          <w:lang w:val="kk-KZ"/>
        </w:rPr>
        <w:lastRenderedPageBreak/>
        <w:t>Қарағанды көмір бассейні жағдайында шахталық қазбаларды ұстау параметрлерін талдау лаваның артындағы контурлар айналасындағы тау жыныстарының максималды технологиялық стратификациясы гоа шекарасында 4,1-4,2 м шатырда және 3,3-3,4 м құрайтынын көрсетті. бүйірлерінде, ал аркамен - сәйкесінше (3,6-3,7 және 2,7-2,8 м) [46]. Аналитикалық модельдеу зерттеулерінің нәтижелерін талдау тік орын ауыстырулар мен кернеулер жұмыстың көлденең қимасының ауданында 2,5-3,0 есе жоғалтуға және кернеулердің тұрақтылығын жоғалтумен деструктивтіге дейін жоғарылауына әкелетінін көрсетеді. жұмыс контуры.</w:t>
      </w:r>
    </w:p>
    <w:p w:rsidR="009B6591" w:rsidRPr="00F05C83" w:rsidRDefault="009B6591" w:rsidP="00F05C83">
      <w:pPr>
        <w:ind w:firstLine="709"/>
        <w:jc w:val="both"/>
        <w:rPr>
          <w:kern w:val="1"/>
          <w:sz w:val="28"/>
          <w:szCs w:val="28"/>
          <w:lang w:val="kk-KZ"/>
        </w:rPr>
      </w:pPr>
      <w:r w:rsidRPr="00F05C83">
        <w:rPr>
          <w:kern w:val="1"/>
          <w:sz w:val="28"/>
          <w:szCs w:val="28"/>
          <w:lang w:val="kk-KZ"/>
        </w:rPr>
        <w:t>Өндірістердің көлденең қимасының доғалы және тікбұрышты пішіндері бар бүйір қоршау жыныстарындағы максималды тангенциалды кернеулердің (</w:t>
      </w:r>
      <w:r w:rsidRPr="00F05C83">
        <w:rPr>
          <w:kern w:val="1"/>
          <w:sz w:val="28"/>
          <w:szCs w:val="28"/>
          <w:lang w:val="ru-RU"/>
        </w:rPr>
        <w:t>τ</w:t>
      </w:r>
      <w:r w:rsidRPr="00F05C83">
        <w:rPr>
          <w:kern w:val="1"/>
          <w:sz w:val="28"/>
          <w:szCs w:val="28"/>
          <w:lang w:val="kk-KZ"/>
        </w:rPr>
        <w:t>k) изосызықтарын зерттеу көмір-тау жыныстарының әлсіреу изосызықтары аймағын көрсетеді. Арқа тірегі үшін кернеу концентрациялары (</w:t>
      </w:r>
      <w:r w:rsidRPr="00F05C83">
        <w:rPr>
          <w:kern w:val="1"/>
          <w:sz w:val="28"/>
          <w:szCs w:val="28"/>
          <w:lang w:val="ru-RU"/>
        </w:rPr>
        <w:t>τ</w:t>
      </w:r>
      <w:r w:rsidRPr="00F05C83">
        <w:rPr>
          <w:kern w:val="1"/>
          <w:sz w:val="28"/>
          <w:szCs w:val="28"/>
          <w:vertAlign w:val="subscript"/>
          <w:lang w:val="kk-KZ"/>
        </w:rPr>
        <w:t>k</w:t>
      </w:r>
      <w:r w:rsidRPr="00F05C83">
        <w:rPr>
          <w:kern w:val="1"/>
          <w:sz w:val="28"/>
          <w:szCs w:val="28"/>
          <w:lang w:val="kk-KZ"/>
        </w:rPr>
        <w:t>=25</w:t>
      </w:r>
      <w:r w:rsidR="005968C9">
        <w:rPr>
          <w:kern w:val="1"/>
          <w:sz w:val="28"/>
          <w:szCs w:val="28"/>
          <w:lang w:val="kk-KZ"/>
        </w:rPr>
        <w:t xml:space="preserve"> </w:t>
      </w:r>
      <w:r w:rsidRPr="00F05C83">
        <w:rPr>
          <w:kern w:val="1"/>
          <w:sz w:val="28"/>
          <w:szCs w:val="28"/>
          <w:lang w:val="kk-KZ"/>
        </w:rPr>
        <w:t xml:space="preserve">МПа) жұмыстың бүйір қабырғаларына іргелес аумақтарды қоса алғанда, топырақта орналасқан; ал тікбұрышты үшін - төбеде бірдей, олардың өсуі жұмыстың бүйір қабырғаларында </w:t>
      </w:r>
      <w:r w:rsidRPr="00F05C83">
        <w:rPr>
          <w:kern w:val="1"/>
          <w:sz w:val="28"/>
          <w:szCs w:val="28"/>
          <w:lang w:val="ru-RU"/>
        </w:rPr>
        <w:t>τ</w:t>
      </w:r>
      <w:r w:rsidRPr="00F05C83">
        <w:rPr>
          <w:kern w:val="1"/>
          <w:sz w:val="28"/>
          <w:szCs w:val="28"/>
          <w:vertAlign w:val="subscript"/>
          <w:lang w:val="kk-KZ"/>
        </w:rPr>
        <w:t>k</w:t>
      </w:r>
      <w:r w:rsidRPr="00F05C83">
        <w:rPr>
          <w:kern w:val="1"/>
          <w:sz w:val="28"/>
          <w:szCs w:val="28"/>
          <w:lang w:val="kk-KZ"/>
        </w:rPr>
        <w:t xml:space="preserve"> дейін 35</w:t>
      </w:r>
      <w:r w:rsidR="005968C9">
        <w:rPr>
          <w:kern w:val="1"/>
          <w:sz w:val="28"/>
          <w:szCs w:val="28"/>
          <w:lang w:val="kk-KZ"/>
        </w:rPr>
        <w:t xml:space="preserve"> </w:t>
      </w:r>
      <w:r w:rsidRPr="00F05C83">
        <w:rPr>
          <w:kern w:val="1"/>
          <w:sz w:val="28"/>
          <w:szCs w:val="28"/>
          <w:lang w:val="kk-KZ"/>
        </w:rPr>
        <w:t>МПа дейін. Массивке терең тангенциалды кернеулердің таралу тереңдігі бойынша (</w:t>
      </w:r>
      <w:r w:rsidRPr="00F05C83">
        <w:rPr>
          <w:kern w:val="1"/>
          <w:sz w:val="28"/>
          <w:szCs w:val="28"/>
          <w:lang w:val="ru-RU"/>
        </w:rPr>
        <w:t>τ</w:t>
      </w:r>
      <w:r w:rsidRPr="00F05C83">
        <w:rPr>
          <w:kern w:val="1"/>
          <w:sz w:val="28"/>
          <w:szCs w:val="28"/>
          <w:lang w:val="kk-KZ"/>
        </w:rPr>
        <w:t>k=5 және 15МПа): жұмыстың тік бұрышты қимасы үшін - тік (қалыпты) 3,6-3,7 м (төбе) және 0,8-0,9 м (топырақ), көлденең (бойлық) 3,3-3,4 м (шатыр) және 0,7-0,8 м (топырақ); аркалы қима үшін тік 4,3-4,4 м (шатыр) және 1,2-1,3 м (топырақ), көлденең 3,8-3,9 (шатыр) және 0,8-0,9 м (топырақ) .</w:t>
      </w:r>
    </w:p>
    <w:p w:rsidR="009B6591" w:rsidRPr="00F05C83" w:rsidRDefault="009B6591" w:rsidP="00F05C83">
      <w:pPr>
        <w:ind w:firstLine="709"/>
        <w:jc w:val="both"/>
        <w:rPr>
          <w:kern w:val="1"/>
          <w:sz w:val="28"/>
          <w:szCs w:val="28"/>
          <w:lang w:val="kk-KZ"/>
        </w:rPr>
      </w:pPr>
      <w:r w:rsidRPr="00F05C83">
        <w:rPr>
          <w:kern w:val="1"/>
          <w:sz w:val="28"/>
          <w:szCs w:val="28"/>
          <w:lang w:val="kk-KZ"/>
        </w:rPr>
        <w:t>Жұмыс учаскесінің түрі мен көмір қабатының құлау бұрышының тау-кен массасында пайда болатын максималды кернеулердің шамасына әсері анықталды:</w:t>
      </w:r>
    </w:p>
    <w:p w:rsidR="009B6591" w:rsidRPr="00F05C83" w:rsidRDefault="009B6591" w:rsidP="005968C9">
      <w:pPr>
        <w:widowControl/>
        <w:numPr>
          <w:ilvl w:val="0"/>
          <w:numId w:val="16"/>
        </w:numPr>
        <w:tabs>
          <w:tab w:val="left" w:pos="993"/>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при сводчатой (арочной) форме</w:t>
      </w:r>
      <w:r w:rsidR="005968C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p>
    <w:p w:rsidR="009B6591" w:rsidRPr="005968C9" w:rsidRDefault="009B6591" w:rsidP="00F05C83">
      <w:pPr>
        <w:jc w:val="both"/>
        <w:rPr>
          <w:rFonts w:cs="Times New Roman"/>
          <w:kern w:val="1"/>
          <w:sz w:val="28"/>
          <w:szCs w:val="28"/>
          <w:lang w:val="ru-RU"/>
        </w:rPr>
      </w:pPr>
    </w:p>
    <w:p w:rsidR="009B6591" w:rsidRPr="00F05C83" w:rsidRDefault="009B6591" w:rsidP="00F05C83">
      <w:pPr>
        <w:jc w:val="right"/>
        <w:rPr>
          <w:rFonts w:cs="Times New Roman"/>
          <w:kern w:val="1"/>
          <w:sz w:val="28"/>
          <w:szCs w:val="28"/>
          <w:lang w:val="kk-KZ"/>
        </w:rPr>
      </w:pPr>
      <w:r w:rsidRPr="00F05C83">
        <w:rPr>
          <w:rFonts w:cs="Times New Roman"/>
          <w:kern w:val="1"/>
          <w:sz w:val="28"/>
          <w:szCs w:val="28"/>
        </w:rPr>
        <w:object w:dxaOrig="1900" w:dyaOrig="440">
          <v:shape id="_x0000_i1066" type="#_x0000_t75" style="width:96.75pt;height:24.75pt" o:ole="">
            <v:imagedata r:id="rId156" o:title=""/>
          </v:shape>
          <o:OLEObject Type="Embed" ProgID="Equation.3" ShapeID="_x0000_i1066" DrawAspect="Content" ObjectID="_1732348244" r:id="rId157"/>
        </w:object>
      </w:r>
      <w:r w:rsidRPr="005968C9">
        <w:rPr>
          <w:rFonts w:cs="Times New Roman"/>
          <w:kern w:val="1"/>
          <w:sz w:val="28"/>
          <w:szCs w:val="28"/>
          <w:lang w:val="ru-RU"/>
        </w:rPr>
        <w:t xml:space="preserve">                                          (4.1)</w:t>
      </w:r>
    </w:p>
    <w:p w:rsidR="006832FF" w:rsidRPr="00F05C83" w:rsidRDefault="006832FF" w:rsidP="00F05C83">
      <w:pPr>
        <w:jc w:val="right"/>
        <w:rPr>
          <w:rFonts w:cs="Times New Roman"/>
          <w:kern w:val="1"/>
          <w:sz w:val="28"/>
          <w:szCs w:val="28"/>
          <w:lang w:val="kk-KZ"/>
        </w:rPr>
      </w:pPr>
    </w:p>
    <w:p w:rsidR="009B6591" w:rsidRPr="00F05C83" w:rsidRDefault="009B6591" w:rsidP="005968C9">
      <w:pPr>
        <w:widowControl/>
        <w:numPr>
          <w:ilvl w:val="0"/>
          <w:numId w:val="16"/>
        </w:numPr>
        <w:tabs>
          <w:tab w:val="left" w:pos="993"/>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для прямоугольной формы</w:t>
      </w:r>
      <w:r w:rsidR="005968C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p>
    <w:p w:rsidR="009B6591" w:rsidRPr="005968C9" w:rsidRDefault="009B6591" w:rsidP="00F05C83">
      <w:pPr>
        <w:jc w:val="both"/>
        <w:rPr>
          <w:rFonts w:cs="Times New Roman"/>
          <w:kern w:val="1"/>
          <w:sz w:val="28"/>
          <w:szCs w:val="28"/>
          <w:lang w:val="ru-RU"/>
        </w:rPr>
      </w:pPr>
    </w:p>
    <w:p w:rsidR="009B6591" w:rsidRPr="005968C9" w:rsidRDefault="009B6591" w:rsidP="00F05C83">
      <w:pPr>
        <w:jc w:val="right"/>
        <w:rPr>
          <w:rFonts w:cs="Times New Roman"/>
          <w:kern w:val="1"/>
          <w:sz w:val="28"/>
          <w:szCs w:val="28"/>
          <w:lang w:val="ru-RU"/>
        </w:rPr>
      </w:pPr>
      <w:r w:rsidRPr="00F05C83">
        <w:rPr>
          <w:rFonts w:cs="Times New Roman"/>
          <w:kern w:val="1"/>
          <w:position w:val="-14"/>
          <w:sz w:val="28"/>
          <w:szCs w:val="28"/>
        </w:rPr>
        <w:object w:dxaOrig="4380" w:dyaOrig="400">
          <v:shape id="_x0000_i1067" type="#_x0000_t75" style="width:219.75pt;height:22.5pt" o:ole="">
            <v:imagedata r:id="rId158" o:title=""/>
          </v:shape>
          <o:OLEObject Type="Embed" ProgID="Equation.3" ShapeID="_x0000_i1067" DrawAspect="Content" ObjectID="_1732348245" r:id="rId159"/>
        </w:object>
      </w:r>
      <w:r w:rsidRPr="005968C9">
        <w:rPr>
          <w:rFonts w:cs="Times New Roman"/>
          <w:kern w:val="1"/>
          <w:sz w:val="28"/>
          <w:szCs w:val="28"/>
          <w:lang w:val="ru-RU"/>
        </w:rPr>
        <w:t xml:space="preserve">                       (4.2)</w:t>
      </w:r>
    </w:p>
    <w:p w:rsidR="009B6591" w:rsidRPr="005968C9" w:rsidRDefault="009B6591" w:rsidP="00F05C83">
      <w:pPr>
        <w:jc w:val="both"/>
        <w:rPr>
          <w:rFonts w:cs="Times New Roman"/>
          <w:kern w:val="1"/>
          <w:sz w:val="28"/>
          <w:szCs w:val="28"/>
          <w:lang w:val="ru-RU"/>
        </w:rPr>
      </w:pPr>
    </w:p>
    <w:p w:rsidR="009B6591" w:rsidRPr="005968C9" w:rsidRDefault="009B6591" w:rsidP="00F05C83">
      <w:pPr>
        <w:ind w:firstLine="709"/>
        <w:jc w:val="both"/>
        <w:rPr>
          <w:rFonts w:cs="Times New Roman"/>
          <w:kern w:val="1"/>
          <w:sz w:val="28"/>
          <w:szCs w:val="28"/>
          <w:lang w:val="ru-RU"/>
        </w:rPr>
      </w:pPr>
      <w:r w:rsidRPr="005968C9">
        <w:rPr>
          <w:rFonts w:cs="Times New Roman"/>
          <w:color w:val="00000A"/>
          <w:kern w:val="1"/>
          <w:sz w:val="28"/>
          <w:szCs w:val="28"/>
          <w:lang w:val="ru-RU"/>
        </w:rPr>
        <w:t>4.6</w:t>
      </w:r>
      <w:r w:rsidR="005968C9">
        <w:rPr>
          <w:rFonts w:cs="Times New Roman"/>
          <w:color w:val="00000A"/>
          <w:kern w:val="1"/>
          <w:sz w:val="28"/>
          <w:szCs w:val="28"/>
          <w:lang w:val="kk-KZ"/>
        </w:rPr>
        <w:t>-</w:t>
      </w:r>
      <w:r w:rsidRPr="00F05C83">
        <w:rPr>
          <w:rFonts w:cs="Times New Roman"/>
          <w:color w:val="00000A"/>
          <w:kern w:val="1"/>
          <w:sz w:val="28"/>
          <w:szCs w:val="28"/>
          <w:lang w:val="ru-RU"/>
        </w:rPr>
        <w:t>суретте</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негізгі</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жыныстардағы</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жарықтардың</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таралу</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тереңдігінің</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қазба</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қимасының</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мөлшеріне</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биіктігі</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мен</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ені</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тәуелділігі</w:t>
      </w:r>
      <w:r w:rsidRPr="005968C9">
        <w:rPr>
          <w:rFonts w:cs="Times New Roman"/>
          <w:color w:val="00000A"/>
          <w:kern w:val="1"/>
          <w:sz w:val="28"/>
          <w:szCs w:val="28"/>
          <w:lang w:val="ru-RU"/>
        </w:rPr>
        <w:t xml:space="preserve"> </w:t>
      </w:r>
      <w:r w:rsidRPr="00F05C83">
        <w:rPr>
          <w:rFonts w:cs="Times New Roman"/>
          <w:color w:val="00000A"/>
          <w:kern w:val="1"/>
          <w:sz w:val="28"/>
          <w:szCs w:val="28"/>
          <w:lang w:val="ru-RU"/>
        </w:rPr>
        <w:t>келтірілген</w:t>
      </w:r>
      <w:r w:rsidRPr="005968C9">
        <w:rPr>
          <w:rFonts w:cs="Times New Roman"/>
          <w:color w:val="00000A"/>
          <w:kern w:val="1"/>
          <w:sz w:val="28"/>
          <w:szCs w:val="28"/>
          <w:lang w:val="ru-RU"/>
        </w:rPr>
        <w:t xml:space="preserve">. </w:t>
      </w:r>
    </w:p>
    <w:p w:rsidR="009B6591" w:rsidRPr="005968C9" w:rsidRDefault="009B6591" w:rsidP="00F05C83">
      <w:pPr>
        <w:jc w:val="both"/>
        <w:rPr>
          <w:rFonts w:cs="Times New Roman"/>
          <w:color w:val="00000A"/>
          <w:kern w:val="1"/>
          <w:sz w:val="28"/>
          <w:szCs w:val="28"/>
          <w:lang w:val="ru-RU"/>
        </w:rPr>
      </w:pPr>
    </w:p>
    <w:p w:rsidR="009B6591" w:rsidRPr="00F05C83" w:rsidRDefault="009B6591" w:rsidP="00F05C83">
      <w:pPr>
        <w:jc w:val="center"/>
        <w:rPr>
          <w:rFonts w:cs="Times New Roman"/>
          <w:i/>
          <w:color w:val="00000A"/>
          <w:kern w:val="1"/>
          <w:sz w:val="28"/>
          <w:szCs w:val="28"/>
        </w:rPr>
      </w:pPr>
      <w:r w:rsidRPr="00F05C83">
        <w:rPr>
          <w:rFonts w:cs="Times New Roman"/>
          <w:i/>
          <w:noProof/>
          <w:color w:val="00000A"/>
          <w:kern w:val="1"/>
          <w:sz w:val="28"/>
          <w:szCs w:val="28"/>
          <w:lang w:val="ru-RU" w:eastAsia="ru-RU" w:bidi="ar-SA"/>
        </w:rPr>
        <w:lastRenderedPageBreak/>
        <w:drawing>
          <wp:inline distT="0" distB="0" distL="0" distR="0" wp14:anchorId="11D2168C" wp14:editId="43B7A3F1">
            <wp:extent cx="5115614" cy="2391410"/>
            <wp:effectExtent l="0" t="0" r="8890" b="8890"/>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24450" cy="2395541"/>
                    </a:xfrm>
                    <a:prstGeom prst="rect">
                      <a:avLst/>
                    </a:prstGeom>
                    <a:noFill/>
                    <a:ln>
                      <a:noFill/>
                    </a:ln>
                  </pic:spPr>
                </pic:pic>
              </a:graphicData>
            </a:graphic>
          </wp:inline>
        </w:drawing>
      </w:r>
      <w:r w:rsidRPr="00F05C83">
        <w:rPr>
          <w:rFonts w:cs="Times New Roman"/>
          <w:i/>
          <w:noProof/>
          <w:kern w:val="1"/>
          <w:sz w:val="28"/>
          <w:szCs w:val="28"/>
          <w:lang w:val="ru-RU" w:eastAsia="ru-RU" w:bidi="ar-SA"/>
        </w:rPr>
        <mc:AlternateContent>
          <mc:Choice Requires="wps">
            <w:drawing>
              <wp:anchor distT="72390" distB="72390" distL="72390" distR="72390" simplePos="0" relativeHeight="251665408" behindDoc="0" locked="0" layoutInCell="1" allowOverlap="1" wp14:anchorId="77193F65" wp14:editId="1EA206A5">
                <wp:simplePos x="0" y="0"/>
                <wp:positionH relativeFrom="column">
                  <wp:posOffset>143753</wp:posOffset>
                </wp:positionH>
                <wp:positionV relativeFrom="paragraph">
                  <wp:posOffset>-2833</wp:posOffset>
                </wp:positionV>
                <wp:extent cx="364979" cy="2391508"/>
                <wp:effectExtent l="0" t="0" r="0" b="889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79" cy="2391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012B" w:rsidRPr="00A24D67" w:rsidRDefault="00D7012B" w:rsidP="009B6591">
                            <w:pPr>
                              <w:jc w:val="center"/>
                              <w:rPr>
                                <w:lang w:val="ru-RU"/>
                              </w:rPr>
                            </w:pPr>
                            <w:r w:rsidRPr="00E65280">
                              <w:rPr>
                                <w:lang w:val="ru-RU"/>
                              </w:rPr>
                              <w:t>шатыр жыныстарының жылжу мөлшері</w:t>
                            </w:r>
                            <w:r w:rsidRPr="00A24D67">
                              <w:rPr>
                                <w:lang w:val="ru-RU"/>
                              </w:rPr>
                              <w:t xml:space="preserve">, </w:t>
                            </w:r>
                            <w:r>
                              <w:rPr>
                                <w:lang w:val="ru-RU"/>
                              </w:rPr>
                              <w:t>м</w:t>
                            </w:r>
                          </w:p>
                          <w:p w:rsidR="00D7012B" w:rsidRPr="00E65280" w:rsidRDefault="00D7012B" w:rsidP="009B6591">
                            <w:pPr>
                              <w:pStyle w:val="FrameContents"/>
                              <w:jc w:val="center"/>
                              <w:rPr>
                                <w:lang w:val="ru-RU"/>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93F65" id="Поле 31" o:spid="_x0000_s1085" type="#_x0000_t202" style="position:absolute;left:0;text-align:left;margin-left:11.3pt;margin-top:-.2pt;width:28.75pt;height:188.3pt;z-index:25166540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" stroked="f">
                <v:textbox style="layout-flow:vertical;mso-layout-flow-alt:bottom-to-top" inset="0,0,0,0">
                  <w:txbxContent>
                    <w:p w:rsidR="00D7012B" w:rsidRPr="00A24D67" w:rsidRDefault="00D7012B" w:rsidP="009B6591">
                      <w:pPr>
                        <w:jc w:val="center"/>
                        <w:rPr>
                          <w:lang w:val="ru-RU"/>
                        </w:rPr>
                      </w:pPr>
                      <w:r w:rsidRPr="00E65280">
                        <w:rPr>
                          <w:lang w:val="ru-RU"/>
                        </w:rPr>
                        <w:t>шатыр жыныстарының жылжу мөлшері</w:t>
                      </w:r>
                      <w:r w:rsidRPr="00A24D67">
                        <w:rPr>
                          <w:lang w:val="ru-RU"/>
                        </w:rPr>
                        <w:t xml:space="preserve">, </w:t>
                      </w:r>
                      <w:r>
                        <w:rPr>
                          <w:lang w:val="ru-RU"/>
                        </w:rPr>
                        <w:t>м</w:t>
                      </w:r>
                    </w:p>
                    <w:p w:rsidR="00D7012B" w:rsidRPr="00E65280" w:rsidRDefault="00D7012B" w:rsidP="009B6591">
                      <w:pPr>
                        <w:pStyle w:val="FrameContents"/>
                        <w:jc w:val="center"/>
                        <w:rPr>
                          <w:lang w:val="ru-RU"/>
                        </w:rPr>
                      </w:pPr>
                    </w:p>
                  </w:txbxContent>
                </v:textbox>
              </v:shape>
            </w:pict>
          </mc:Fallback>
        </mc:AlternateContent>
      </w:r>
    </w:p>
    <w:p w:rsidR="009B6591" w:rsidRPr="005968C9" w:rsidRDefault="009B6591" w:rsidP="00F05C83">
      <w:pPr>
        <w:rPr>
          <w:rFonts w:cs="Times New Roman"/>
          <w:i/>
          <w:color w:val="00000A"/>
          <w:kern w:val="1"/>
          <w:sz w:val="16"/>
          <w:szCs w:val="16"/>
        </w:rPr>
      </w:pPr>
    </w:p>
    <w:p w:rsidR="009B6591" w:rsidRPr="00F05C83" w:rsidRDefault="00E51181" w:rsidP="005968C9">
      <w:pPr>
        <w:ind w:firstLine="709"/>
        <w:jc w:val="both"/>
        <w:rPr>
          <w:rFonts w:cs="Times New Roman"/>
          <w:color w:val="00000A"/>
          <w:kern w:val="1"/>
        </w:rPr>
      </w:pPr>
      <w:r>
        <w:rPr>
          <w:rFonts w:cs="Times New Roman"/>
          <w:color w:val="00000A"/>
          <w:kern w:val="1"/>
        </w:rPr>
        <w:t>–</w:t>
      </w:r>
      <w:r>
        <w:rPr>
          <w:rFonts w:cs="Times New Roman"/>
          <w:color w:val="00000A"/>
          <w:kern w:val="1"/>
          <w:lang w:val="kk-KZ"/>
        </w:rPr>
        <w:t xml:space="preserve"> </w:t>
      </w:r>
      <w:r w:rsidR="009B6591" w:rsidRPr="00F05C83">
        <w:rPr>
          <w:rFonts w:cs="Times New Roman"/>
          <w:color w:val="00000A"/>
          <w:kern w:val="1"/>
          <w:lang w:val="kk-KZ"/>
        </w:rPr>
        <w:t xml:space="preserve">қазбаның </w:t>
      </w:r>
      <w:r w:rsidR="009B6591" w:rsidRPr="00F05C83">
        <w:rPr>
          <w:rFonts w:cs="Times New Roman"/>
          <w:color w:val="00000A"/>
          <w:kern w:val="1"/>
          <w:lang w:val="ru-RU"/>
        </w:rPr>
        <w:t>контур</w:t>
      </w:r>
      <w:r w:rsidR="009B6591" w:rsidRPr="00F05C83">
        <w:rPr>
          <w:rFonts w:cs="Times New Roman"/>
          <w:color w:val="00000A"/>
          <w:kern w:val="1"/>
        </w:rPr>
        <w:t xml:space="preserve"> </w:t>
      </w:r>
      <w:r w:rsidR="009B6591" w:rsidRPr="00F05C83">
        <w:rPr>
          <w:rFonts w:cs="Times New Roman"/>
          <w:color w:val="00000A"/>
          <w:kern w:val="1"/>
          <w:lang w:val="ru-RU"/>
        </w:rPr>
        <w:t>ығысуы</w:t>
      </w:r>
      <w:r w:rsidR="009B6591" w:rsidRPr="00F05C83">
        <w:rPr>
          <w:rFonts w:cs="Times New Roman"/>
          <w:color w:val="00000A"/>
          <w:kern w:val="1"/>
        </w:rPr>
        <w:t>: 1, 3 – топырақ</w:t>
      </w:r>
      <w:r w:rsidR="009B6591" w:rsidRPr="00F05C83">
        <w:rPr>
          <w:rFonts w:cs="Times New Roman"/>
          <w:color w:val="00000A"/>
          <w:kern w:val="1"/>
          <w:lang w:val="kk-KZ"/>
        </w:rPr>
        <w:t>,</w:t>
      </w:r>
      <w:r w:rsidR="009B6591" w:rsidRPr="00F05C83">
        <w:rPr>
          <w:rFonts w:cs="Times New Roman"/>
          <w:color w:val="00000A"/>
          <w:kern w:val="1"/>
        </w:rPr>
        <w:t xml:space="preserve"> шатыры; 2, 4-</w:t>
      </w:r>
      <w:r w:rsidR="009B6591" w:rsidRPr="00F05C83">
        <w:rPr>
          <w:rFonts w:cs="Times New Roman"/>
          <w:color w:val="00000A"/>
          <w:kern w:val="1"/>
          <w:lang w:val="ru-RU"/>
        </w:rPr>
        <w:t>бүйір</w:t>
      </w:r>
      <w:r w:rsidR="009B6591" w:rsidRPr="00F05C83">
        <w:rPr>
          <w:rFonts w:cs="Times New Roman"/>
          <w:color w:val="00000A"/>
          <w:kern w:val="1"/>
        </w:rPr>
        <w:t xml:space="preserve"> </w:t>
      </w:r>
      <w:r w:rsidR="009B6591" w:rsidRPr="00F05C83">
        <w:rPr>
          <w:rFonts w:cs="Times New Roman"/>
          <w:color w:val="00000A"/>
          <w:kern w:val="1"/>
          <w:lang w:val="ru-RU"/>
        </w:rPr>
        <w:t>жағынан</w:t>
      </w:r>
      <w:r w:rsidR="009B6591" w:rsidRPr="00F05C83">
        <w:rPr>
          <w:rFonts w:cs="Times New Roman"/>
          <w:color w:val="00000A"/>
          <w:kern w:val="1"/>
        </w:rPr>
        <w:t xml:space="preserve"> </w:t>
      </w:r>
      <w:r w:rsidR="009B6591" w:rsidRPr="00F05C83">
        <w:rPr>
          <w:rFonts w:cs="Times New Roman"/>
          <w:color w:val="00000A"/>
          <w:kern w:val="1"/>
          <w:lang w:val="ru-RU"/>
        </w:rPr>
        <w:t>ығысу</w:t>
      </w:r>
      <w:r w:rsidR="009B6591" w:rsidRPr="00F05C83">
        <w:rPr>
          <w:rFonts w:cs="Times New Roman"/>
          <w:color w:val="00000A"/>
          <w:kern w:val="1"/>
        </w:rPr>
        <w:t xml:space="preserve">  </w:t>
      </w:r>
    </w:p>
    <w:p w:rsidR="009B6591" w:rsidRPr="005968C9" w:rsidRDefault="009B6591" w:rsidP="00F05C83">
      <w:pPr>
        <w:jc w:val="center"/>
        <w:rPr>
          <w:rFonts w:cs="Times New Roman"/>
          <w:color w:val="00000A"/>
          <w:kern w:val="1"/>
          <w:sz w:val="16"/>
          <w:szCs w:val="16"/>
        </w:rPr>
      </w:pPr>
    </w:p>
    <w:p w:rsidR="009B6591" w:rsidRPr="00F05C83" w:rsidRDefault="009B6591" w:rsidP="00F05C83">
      <w:pPr>
        <w:jc w:val="center"/>
        <w:rPr>
          <w:rFonts w:cs="Times New Roman"/>
          <w:color w:val="00000A"/>
          <w:kern w:val="1"/>
          <w:sz w:val="28"/>
          <w:szCs w:val="28"/>
        </w:rPr>
      </w:pPr>
      <w:r w:rsidRPr="00F05C83">
        <w:rPr>
          <w:rFonts w:cs="Times New Roman"/>
          <w:color w:val="00000A"/>
          <w:kern w:val="1"/>
          <w:sz w:val="28"/>
          <w:szCs w:val="28"/>
          <w:lang w:val="ru-RU"/>
        </w:rPr>
        <w:t>Сурет</w:t>
      </w:r>
      <w:r w:rsidRPr="00F05C83">
        <w:rPr>
          <w:rFonts w:cs="Times New Roman"/>
          <w:color w:val="00000A"/>
          <w:kern w:val="1"/>
          <w:sz w:val="28"/>
          <w:szCs w:val="28"/>
        </w:rPr>
        <w:t xml:space="preserve"> 4.6</w:t>
      </w:r>
      <w:r w:rsidR="005968C9">
        <w:rPr>
          <w:rFonts w:cs="Times New Roman"/>
          <w:color w:val="00000A"/>
          <w:kern w:val="1"/>
          <w:sz w:val="28"/>
          <w:szCs w:val="28"/>
          <w:lang w:val="kk-KZ"/>
        </w:rPr>
        <w:t xml:space="preserve"> </w:t>
      </w:r>
      <w:r w:rsidR="005968C9">
        <w:rPr>
          <w:rFonts w:cs="Times New Roman"/>
          <w:color w:val="00000A"/>
          <w:kern w:val="1"/>
          <w:sz w:val="28"/>
          <w:szCs w:val="28"/>
        </w:rPr>
        <w:t>–</w:t>
      </w:r>
      <w:r w:rsidRPr="00F05C83">
        <w:rPr>
          <w:rFonts w:cs="Times New Roman"/>
          <w:color w:val="00000A"/>
          <w:kern w:val="1"/>
          <w:sz w:val="28"/>
          <w:szCs w:val="28"/>
        </w:rPr>
        <w:t xml:space="preserve"> </w:t>
      </w:r>
      <w:r w:rsidRPr="00F05C83">
        <w:rPr>
          <w:rFonts w:cs="Times New Roman"/>
          <w:color w:val="00000A"/>
          <w:kern w:val="1"/>
          <w:sz w:val="28"/>
          <w:szCs w:val="28"/>
          <w:lang w:val="ru-RU"/>
        </w:rPr>
        <w:t>Орын</w:t>
      </w:r>
      <w:r w:rsidRPr="00F05C83">
        <w:rPr>
          <w:rFonts w:cs="Times New Roman"/>
          <w:color w:val="00000A"/>
          <w:kern w:val="1"/>
          <w:sz w:val="28"/>
          <w:szCs w:val="28"/>
        </w:rPr>
        <w:t xml:space="preserve"> </w:t>
      </w:r>
      <w:r w:rsidRPr="00F05C83">
        <w:rPr>
          <w:rFonts w:cs="Times New Roman"/>
          <w:color w:val="00000A"/>
          <w:kern w:val="1"/>
          <w:sz w:val="28"/>
          <w:szCs w:val="28"/>
          <w:lang w:val="ru-RU"/>
        </w:rPr>
        <w:t>ауыстыру</w:t>
      </w:r>
      <w:r w:rsidRPr="00F05C83">
        <w:rPr>
          <w:rFonts w:cs="Times New Roman"/>
          <w:color w:val="00000A"/>
          <w:kern w:val="1"/>
          <w:sz w:val="28"/>
          <w:szCs w:val="28"/>
        </w:rPr>
        <w:t xml:space="preserve"> </w:t>
      </w:r>
      <w:r w:rsidRPr="00F05C83">
        <w:rPr>
          <w:rFonts w:cs="Times New Roman"/>
          <w:color w:val="00000A"/>
          <w:kern w:val="1"/>
          <w:sz w:val="28"/>
          <w:szCs w:val="28"/>
          <w:lang w:val="ru-RU"/>
        </w:rPr>
        <w:t>шамасының</w:t>
      </w:r>
      <w:r w:rsidRPr="00F05C83">
        <w:rPr>
          <w:rFonts w:cs="Times New Roman"/>
          <w:color w:val="00000A"/>
          <w:kern w:val="1"/>
          <w:sz w:val="28"/>
          <w:szCs w:val="28"/>
        </w:rPr>
        <w:t xml:space="preserve"> </w:t>
      </w:r>
      <w:r w:rsidRPr="00F05C83">
        <w:rPr>
          <w:rFonts w:cs="Times New Roman"/>
          <w:color w:val="00000A"/>
          <w:kern w:val="1"/>
          <w:sz w:val="28"/>
          <w:szCs w:val="28"/>
          <w:lang w:val="ru-RU"/>
        </w:rPr>
        <w:t>тау</w:t>
      </w:r>
      <w:r w:rsidRPr="00F05C83">
        <w:rPr>
          <w:rFonts w:cs="Times New Roman"/>
          <w:color w:val="00000A"/>
          <w:kern w:val="1"/>
          <w:sz w:val="28"/>
          <w:szCs w:val="28"/>
        </w:rPr>
        <w:t xml:space="preserve"> </w:t>
      </w:r>
      <w:r w:rsidRPr="00F05C83">
        <w:rPr>
          <w:rFonts w:cs="Times New Roman"/>
          <w:color w:val="00000A"/>
          <w:kern w:val="1"/>
          <w:sz w:val="28"/>
          <w:szCs w:val="28"/>
          <w:lang w:val="ru-RU"/>
        </w:rPr>
        <w:t>кен</w:t>
      </w:r>
      <w:r w:rsidRPr="00F05C83">
        <w:rPr>
          <w:rFonts w:cs="Times New Roman"/>
          <w:color w:val="00000A"/>
          <w:kern w:val="1"/>
          <w:sz w:val="28"/>
          <w:szCs w:val="28"/>
        </w:rPr>
        <w:t xml:space="preserve"> </w:t>
      </w:r>
      <w:r w:rsidRPr="00F05C83">
        <w:rPr>
          <w:rFonts w:cs="Times New Roman"/>
          <w:color w:val="00000A"/>
          <w:kern w:val="1"/>
          <w:sz w:val="28"/>
          <w:szCs w:val="28"/>
          <w:lang w:val="ru-RU"/>
        </w:rPr>
        <w:t>қазбасының</w:t>
      </w:r>
      <w:r w:rsidRPr="00F05C83">
        <w:rPr>
          <w:rFonts w:cs="Times New Roman"/>
          <w:color w:val="00000A"/>
          <w:kern w:val="1"/>
          <w:sz w:val="28"/>
          <w:szCs w:val="28"/>
        </w:rPr>
        <w:t xml:space="preserve"> </w:t>
      </w:r>
      <w:r w:rsidRPr="00F05C83">
        <w:rPr>
          <w:rFonts w:cs="Times New Roman"/>
          <w:color w:val="00000A"/>
          <w:kern w:val="1"/>
          <w:sz w:val="28"/>
          <w:szCs w:val="28"/>
          <w:lang w:val="ru-RU"/>
        </w:rPr>
        <w:t>қимасының</w:t>
      </w:r>
      <w:r w:rsidRPr="00F05C83">
        <w:rPr>
          <w:rFonts w:cs="Times New Roman"/>
          <w:color w:val="00000A"/>
          <w:kern w:val="1"/>
          <w:sz w:val="28"/>
          <w:szCs w:val="28"/>
        </w:rPr>
        <w:t xml:space="preserve"> </w:t>
      </w:r>
      <w:r w:rsidRPr="00F05C83">
        <w:rPr>
          <w:rFonts w:cs="Times New Roman"/>
          <w:color w:val="00000A"/>
          <w:kern w:val="1"/>
          <w:sz w:val="28"/>
          <w:szCs w:val="28"/>
          <w:lang w:val="ru-RU"/>
        </w:rPr>
        <w:t>мөлшеріне</w:t>
      </w:r>
      <w:r w:rsidRPr="00F05C83">
        <w:rPr>
          <w:rFonts w:cs="Times New Roman"/>
          <w:color w:val="00000A"/>
          <w:kern w:val="1"/>
          <w:sz w:val="28"/>
          <w:szCs w:val="28"/>
        </w:rPr>
        <w:t xml:space="preserve"> </w:t>
      </w:r>
      <w:r w:rsidRPr="00F05C83">
        <w:rPr>
          <w:rFonts w:cs="Times New Roman"/>
          <w:color w:val="00000A"/>
          <w:kern w:val="1"/>
          <w:sz w:val="28"/>
          <w:szCs w:val="28"/>
          <w:lang w:val="ru-RU"/>
        </w:rPr>
        <w:t>тәуелділігі</w:t>
      </w:r>
      <w:r w:rsidRPr="00F05C83">
        <w:rPr>
          <w:rFonts w:cs="Times New Roman"/>
          <w:color w:val="00000A"/>
          <w:kern w:val="1"/>
          <w:sz w:val="28"/>
          <w:szCs w:val="28"/>
        </w:rPr>
        <w:t xml:space="preserve"> </w:t>
      </w:r>
    </w:p>
    <w:p w:rsidR="009B6591" w:rsidRPr="00F05C83" w:rsidRDefault="009B6591" w:rsidP="00F05C83">
      <w:pPr>
        <w:jc w:val="center"/>
        <w:rPr>
          <w:rFonts w:cs="Times New Roman"/>
          <w:color w:val="00000A"/>
          <w:kern w:val="1"/>
          <w:sz w:val="28"/>
          <w:szCs w:val="28"/>
        </w:rPr>
      </w:pPr>
    </w:p>
    <w:p w:rsidR="009B6591" w:rsidRPr="00F05C83" w:rsidRDefault="009B6591" w:rsidP="00F05C83">
      <w:pPr>
        <w:ind w:firstLine="709"/>
        <w:jc w:val="both"/>
        <w:rPr>
          <w:color w:val="auto"/>
          <w:kern w:val="1"/>
          <w:sz w:val="28"/>
          <w:szCs w:val="28"/>
        </w:rPr>
      </w:pPr>
      <w:r w:rsidRPr="00F05C83">
        <w:rPr>
          <w:color w:val="auto"/>
          <w:kern w:val="1"/>
          <w:sz w:val="28"/>
          <w:szCs w:val="28"/>
        </w:rPr>
        <w:t>4.7</w:t>
      </w:r>
      <w:r w:rsidR="005968C9">
        <w:rPr>
          <w:color w:val="auto"/>
          <w:kern w:val="1"/>
          <w:sz w:val="28"/>
          <w:szCs w:val="28"/>
          <w:lang w:val="kk-KZ"/>
        </w:rPr>
        <w:t>-</w:t>
      </w:r>
      <w:r w:rsidRPr="00F05C83">
        <w:rPr>
          <w:color w:val="auto"/>
          <w:kern w:val="1"/>
          <w:sz w:val="28"/>
          <w:szCs w:val="28"/>
          <w:lang w:val="ru-RU"/>
        </w:rPr>
        <w:t>суретте</w:t>
      </w:r>
      <w:r w:rsidRPr="00F05C83">
        <w:rPr>
          <w:color w:val="auto"/>
          <w:kern w:val="1"/>
          <w:sz w:val="28"/>
          <w:szCs w:val="28"/>
        </w:rPr>
        <w:t xml:space="preserve"> </w:t>
      </w:r>
      <w:r w:rsidRPr="00F05C83">
        <w:rPr>
          <w:color w:val="auto"/>
          <w:kern w:val="1"/>
          <w:sz w:val="28"/>
          <w:szCs w:val="28"/>
          <w:lang w:val="ru-RU"/>
        </w:rPr>
        <w:t>тау</w:t>
      </w:r>
      <w:r w:rsidRPr="00F05C83">
        <w:rPr>
          <w:color w:val="auto"/>
          <w:kern w:val="1"/>
          <w:sz w:val="28"/>
          <w:szCs w:val="28"/>
        </w:rPr>
        <w:t>-</w:t>
      </w:r>
      <w:r w:rsidRPr="00F05C83">
        <w:rPr>
          <w:color w:val="auto"/>
          <w:kern w:val="1"/>
          <w:sz w:val="28"/>
          <w:szCs w:val="28"/>
          <w:lang w:val="ru-RU"/>
        </w:rPr>
        <w:t>кен</w:t>
      </w:r>
      <w:r w:rsidRPr="00F05C83">
        <w:rPr>
          <w:color w:val="auto"/>
          <w:kern w:val="1"/>
          <w:sz w:val="28"/>
          <w:szCs w:val="28"/>
        </w:rPr>
        <w:t xml:space="preserve"> </w:t>
      </w:r>
      <w:r w:rsidRPr="00F05C83">
        <w:rPr>
          <w:color w:val="auto"/>
          <w:kern w:val="1"/>
          <w:sz w:val="28"/>
          <w:szCs w:val="28"/>
          <w:lang w:val="ru-RU"/>
        </w:rPr>
        <w:t>жұмыстарының</w:t>
      </w:r>
      <w:r w:rsidRPr="00F05C83">
        <w:rPr>
          <w:color w:val="auto"/>
          <w:kern w:val="1"/>
          <w:sz w:val="28"/>
          <w:szCs w:val="28"/>
        </w:rPr>
        <w:t xml:space="preserve"> </w:t>
      </w:r>
      <w:r w:rsidRPr="00F05C83">
        <w:rPr>
          <w:color w:val="auto"/>
          <w:kern w:val="1"/>
          <w:sz w:val="28"/>
          <w:szCs w:val="28"/>
          <w:lang w:val="ru-RU"/>
        </w:rPr>
        <w:t>тереңдігіне</w:t>
      </w:r>
      <w:r w:rsidRPr="00F05C83">
        <w:rPr>
          <w:color w:val="auto"/>
          <w:kern w:val="1"/>
          <w:sz w:val="28"/>
          <w:szCs w:val="28"/>
        </w:rPr>
        <w:t xml:space="preserve"> (H,</w:t>
      </w:r>
      <w:r w:rsidRPr="00F05C83">
        <w:rPr>
          <w:color w:val="auto"/>
          <w:kern w:val="1"/>
          <w:sz w:val="28"/>
          <w:szCs w:val="28"/>
          <w:lang w:val="kk-KZ"/>
        </w:rPr>
        <w:t>м</w:t>
      </w:r>
      <w:r w:rsidRPr="00F05C83">
        <w:rPr>
          <w:color w:val="auto"/>
          <w:kern w:val="1"/>
          <w:sz w:val="28"/>
          <w:szCs w:val="28"/>
        </w:rPr>
        <w:t xml:space="preserve">) </w:t>
      </w:r>
      <w:r w:rsidRPr="00F05C83">
        <w:rPr>
          <w:color w:val="auto"/>
          <w:kern w:val="1"/>
          <w:sz w:val="28"/>
          <w:szCs w:val="28"/>
          <w:lang w:val="ru-RU"/>
        </w:rPr>
        <w:t>және</w:t>
      </w:r>
      <w:r w:rsidRPr="00F05C83">
        <w:rPr>
          <w:color w:val="auto"/>
          <w:kern w:val="1"/>
          <w:sz w:val="28"/>
          <w:szCs w:val="28"/>
        </w:rPr>
        <w:t xml:space="preserve"> </w:t>
      </w:r>
      <w:r w:rsidRPr="00F05C83">
        <w:rPr>
          <w:color w:val="auto"/>
          <w:kern w:val="1"/>
          <w:sz w:val="28"/>
          <w:szCs w:val="28"/>
          <w:lang w:val="ru-RU"/>
        </w:rPr>
        <w:t>сыйымды</w:t>
      </w:r>
      <w:r w:rsidRPr="00F05C83">
        <w:rPr>
          <w:color w:val="auto"/>
          <w:kern w:val="1"/>
          <w:sz w:val="28"/>
          <w:szCs w:val="28"/>
        </w:rPr>
        <w:t xml:space="preserve"> </w:t>
      </w:r>
      <w:r w:rsidRPr="00F05C83">
        <w:rPr>
          <w:color w:val="auto"/>
          <w:kern w:val="1"/>
          <w:sz w:val="28"/>
          <w:szCs w:val="28"/>
          <w:lang w:val="ru-RU"/>
        </w:rPr>
        <w:t>жыныстардың</w:t>
      </w:r>
      <w:r w:rsidRPr="00F05C83">
        <w:rPr>
          <w:color w:val="auto"/>
          <w:kern w:val="1"/>
          <w:sz w:val="28"/>
          <w:szCs w:val="28"/>
        </w:rPr>
        <w:t xml:space="preserve"> </w:t>
      </w:r>
      <w:r w:rsidRPr="00F05C83">
        <w:rPr>
          <w:color w:val="auto"/>
          <w:kern w:val="1"/>
          <w:sz w:val="28"/>
          <w:szCs w:val="28"/>
          <w:lang w:val="ru-RU"/>
        </w:rPr>
        <w:t>беріктігіне</w:t>
      </w:r>
      <w:r w:rsidRPr="00F05C83">
        <w:rPr>
          <w:color w:val="auto"/>
          <w:kern w:val="1"/>
          <w:sz w:val="28"/>
          <w:szCs w:val="28"/>
        </w:rPr>
        <w:t xml:space="preserve"> (</w:t>
      </w:r>
      <w:r w:rsidRPr="00F05C83">
        <w:rPr>
          <w:i/>
          <w:color w:val="auto"/>
          <w:kern w:val="1"/>
          <w:sz w:val="28"/>
          <w:szCs w:val="28"/>
        </w:rPr>
        <w:t>f</w:t>
      </w:r>
      <w:r w:rsidRPr="00F05C83">
        <w:rPr>
          <w:color w:val="auto"/>
          <w:kern w:val="1"/>
          <w:sz w:val="28"/>
          <w:szCs w:val="28"/>
        </w:rPr>
        <w:t xml:space="preserve">) </w:t>
      </w:r>
      <w:r w:rsidRPr="00F05C83">
        <w:rPr>
          <w:color w:val="auto"/>
          <w:kern w:val="1"/>
          <w:sz w:val="28"/>
          <w:szCs w:val="28"/>
          <w:lang w:val="ru-RU"/>
        </w:rPr>
        <w:t>байланысты</w:t>
      </w:r>
      <w:r w:rsidRPr="00F05C83">
        <w:rPr>
          <w:color w:val="auto"/>
          <w:kern w:val="1"/>
          <w:sz w:val="28"/>
          <w:szCs w:val="28"/>
        </w:rPr>
        <w:t xml:space="preserve"> </w:t>
      </w:r>
      <w:r w:rsidRPr="00F05C83">
        <w:rPr>
          <w:color w:val="auto"/>
          <w:kern w:val="1"/>
          <w:sz w:val="28"/>
          <w:szCs w:val="28"/>
          <w:lang w:val="ru-RU"/>
        </w:rPr>
        <w:t>дайындық</w:t>
      </w:r>
      <w:r w:rsidRPr="00F05C83">
        <w:rPr>
          <w:color w:val="auto"/>
          <w:kern w:val="1"/>
          <w:sz w:val="28"/>
          <w:szCs w:val="28"/>
        </w:rPr>
        <w:t xml:space="preserve"> </w:t>
      </w:r>
      <w:r w:rsidRPr="00F05C83">
        <w:rPr>
          <w:color w:val="auto"/>
          <w:kern w:val="1"/>
          <w:sz w:val="28"/>
          <w:szCs w:val="28"/>
          <w:lang w:val="ru-RU"/>
        </w:rPr>
        <w:t>өндірісіндегі</w:t>
      </w:r>
      <w:r w:rsidRPr="00F05C83">
        <w:rPr>
          <w:color w:val="auto"/>
          <w:kern w:val="1"/>
          <w:sz w:val="28"/>
          <w:szCs w:val="28"/>
        </w:rPr>
        <w:t xml:space="preserve"> </w:t>
      </w:r>
      <w:r w:rsidRPr="00F05C83">
        <w:rPr>
          <w:color w:val="auto"/>
          <w:kern w:val="1"/>
          <w:sz w:val="28"/>
          <w:szCs w:val="28"/>
          <w:lang w:val="ru-RU"/>
        </w:rPr>
        <w:t>шатыр</w:t>
      </w:r>
      <w:r w:rsidRPr="00F05C83">
        <w:rPr>
          <w:color w:val="auto"/>
          <w:kern w:val="1"/>
          <w:sz w:val="28"/>
          <w:szCs w:val="28"/>
        </w:rPr>
        <w:t xml:space="preserve"> </w:t>
      </w:r>
      <w:r w:rsidRPr="00F05C83">
        <w:rPr>
          <w:color w:val="auto"/>
          <w:kern w:val="1"/>
          <w:sz w:val="28"/>
          <w:szCs w:val="28"/>
          <w:lang w:val="ru-RU"/>
        </w:rPr>
        <w:t>жыныстарыныңмещысу</w:t>
      </w:r>
      <w:r w:rsidRPr="00F05C83">
        <w:rPr>
          <w:color w:val="auto"/>
          <w:kern w:val="1"/>
          <w:sz w:val="28"/>
          <w:szCs w:val="28"/>
        </w:rPr>
        <w:t xml:space="preserve"> </w:t>
      </w:r>
      <w:r w:rsidRPr="00F05C83">
        <w:rPr>
          <w:color w:val="auto"/>
          <w:kern w:val="1"/>
          <w:sz w:val="28"/>
          <w:szCs w:val="28"/>
          <w:lang w:val="ru-RU"/>
        </w:rPr>
        <w:t>жылдамдығының</w:t>
      </w:r>
      <w:r w:rsidRPr="00F05C83">
        <w:rPr>
          <w:color w:val="auto"/>
          <w:kern w:val="1"/>
          <w:sz w:val="28"/>
          <w:szCs w:val="28"/>
        </w:rPr>
        <w:t xml:space="preserve"> (</w:t>
      </w:r>
      <w:r w:rsidRPr="00F05C83">
        <w:rPr>
          <w:i/>
          <w:color w:val="auto"/>
          <w:kern w:val="1"/>
          <w:sz w:val="28"/>
          <w:szCs w:val="28"/>
        </w:rPr>
        <w:t>V</w:t>
      </w:r>
      <w:r w:rsidRPr="00F05C83">
        <w:rPr>
          <w:color w:val="auto"/>
          <w:kern w:val="1"/>
          <w:sz w:val="28"/>
          <w:szCs w:val="28"/>
        </w:rPr>
        <w:t xml:space="preserve">, </w:t>
      </w:r>
      <w:r w:rsidRPr="00F05C83">
        <w:rPr>
          <w:color w:val="auto"/>
          <w:kern w:val="1"/>
          <w:sz w:val="28"/>
          <w:szCs w:val="28"/>
          <w:lang w:val="ru-RU"/>
        </w:rPr>
        <w:t>мм</w:t>
      </w:r>
      <w:r w:rsidRPr="00F05C83">
        <w:rPr>
          <w:color w:val="auto"/>
          <w:kern w:val="1"/>
          <w:sz w:val="28"/>
          <w:szCs w:val="28"/>
        </w:rPr>
        <w:t>/</w:t>
      </w:r>
      <w:r w:rsidRPr="00F05C83">
        <w:rPr>
          <w:color w:val="auto"/>
          <w:kern w:val="1"/>
          <w:sz w:val="28"/>
          <w:szCs w:val="28"/>
          <w:lang w:val="ru-RU"/>
        </w:rPr>
        <w:t>тәулік</w:t>
      </w:r>
      <w:r w:rsidRPr="00F05C83">
        <w:rPr>
          <w:color w:val="auto"/>
          <w:kern w:val="1"/>
          <w:sz w:val="28"/>
          <w:szCs w:val="28"/>
        </w:rPr>
        <w:t xml:space="preserve">) </w:t>
      </w:r>
      <w:r w:rsidRPr="00F05C83">
        <w:rPr>
          <w:color w:val="auto"/>
          <w:kern w:val="1"/>
          <w:sz w:val="28"/>
          <w:szCs w:val="28"/>
          <w:lang w:val="ru-RU"/>
        </w:rPr>
        <w:t>тәуелділігі</w:t>
      </w:r>
      <w:r w:rsidRPr="00F05C83">
        <w:rPr>
          <w:color w:val="auto"/>
          <w:kern w:val="1"/>
          <w:sz w:val="28"/>
          <w:szCs w:val="28"/>
        </w:rPr>
        <w:t xml:space="preserve"> </w:t>
      </w:r>
      <w:r w:rsidRPr="00F05C83">
        <w:rPr>
          <w:color w:val="auto"/>
          <w:kern w:val="1"/>
          <w:sz w:val="28"/>
          <w:szCs w:val="28"/>
          <w:lang w:val="ru-RU"/>
        </w:rPr>
        <w:t>көрсетілген</w:t>
      </w:r>
      <w:r w:rsidRPr="00F05C83">
        <w:rPr>
          <w:color w:val="auto"/>
          <w:kern w:val="1"/>
          <w:sz w:val="28"/>
          <w:szCs w:val="28"/>
        </w:rPr>
        <w:t xml:space="preserve"> [47].</w:t>
      </w:r>
    </w:p>
    <w:p w:rsidR="009B6591" w:rsidRPr="00F05C83" w:rsidRDefault="009B6591" w:rsidP="00F05C83">
      <w:pPr>
        <w:ind w:firstLine="709"/>
        <w:jc w:val="both"/>
        <w:rPr>
          <w:kern w:val="1"/>
          <w:sz w:val="28"/>
          <w:szCs w:val="28"/>
        </w:rPr>
      </w:pPr>
    </w:p>
    <w:p w:rsidR="009B6591" w:rsidRPr="00F05C83" w:rsidRDefault="009B6591" w:rsidP="00F05C83">
      <w:pPr>
        <w:jc w:val="center"/>
        <w:rPr>
          <w:kern w:val="1"/>
          <w:sz w:val="28"/>
          <w:szCs w:val="28"/>
          <w:lang w:val="ru-RU"/>
        </w:rPr>
      </w:pPr>
      <w:r w:rsidRPr="00F05C83">
        <w:rPr>
          <w:noProof/>
          <w:kern w:val="1"/>
          <w:sz w:val="28"/>
          <w:szCs w:val="28"/>
          <w:lang w:val="ru-RU" w:eastAsia="ru-RU" w:bidi="ar-SA"/>
        </w:rPr>
        <w:drawing>
          <wp:inline distT="0" distB="0" distL="0" distR="0" wp14:anchorId="48E5B2A5" wp14:editId="2F034174">
            <wp:extent cx="4246245" cy="1729105"/>
            <wp:effectExtent l="0" t="0" r="1905" b="4445"/>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46245" cy="1729105"/>
                    </a:xfrm>
                    <a:prstGeom prst="rect">
                      <a:avLst/>
                    </a:prstGeom>
                    <a:noFill/>
                    <a:ln>
                      <a:noFill/>
                    </a:ln>
                  </pic:spPr>
                </pic:pic>
              </a:graphicData>
            </a:graphic>
          </wp:inline>
        </w:drawing>
      </w:r>
    </w:p>
    <w:p w:rsidR="009B6591" w:rsidRPr="005968C9" w:rsidRDefault="009B6591" w:rsidP="00F05C83">
      <w:pPr>
        <w:jc w:val="center"/>
        <w:rPr>
          <w:rFonts w:cs="Times New Roman"/>
          <w:color w:val="00000A"/>
          <w:kern w:val="1"/>
          <w:sz w:val="16"/>
          <w:szCs w:val="16"/>
          <w:lang w:val="ru-RU"/>
        </w:rPr>
      </w:pPr>
    </w:p>
    <w:p w:rsidR="009B6591" w:rsidRPr="00F05C83" w:rsidRDefault="009B6591" w:rsidP="00F05C83">
      <w:pPr>
        <w:jc w:val="center"/>
        <w:rPr>
          <w:rFonts w:cs="Times New Roman"/>
          <w:kern w:val="1"/>
          <w:sz w:val="28"/>
          <w:szCs w:val="28"/>
          <w:lang w:val="ru-RU"/>
        </w:rPr>
      </w:pPr>
      <w:r w:rsidRPr="00F05C83">
        <w:rPr>
          <w:kern w:val="1"/>
          <w:sz w:val="28"/>
          <w:szCs w:val="28"/>
          <w:lang w:val="ru-RU"/>
        </w:rPr>
        <w:t>Сурет 4.7</w:t>
      </w:r>
      <w:r w:rsidR="005968C9">
        <w:rPr>
          <w:kern w:val="1"/>
          <w:sz w:val="28"/>
          <w:szCs w:val="28"/>
          <w:lang w:val="ru-RU"/>
        </w:rPr>
        <w:t xml:space="preserve"> </w:t>
      </w:r>
      <w:r w:rsidR="005968C9">
        <w:rPr>
          <w:rFonts w:cs="Times New Roman"/>
          <w:kern w:val="1"/>
          <w:sz w:val="28"/>
          <w:szCs w:val="28"/>
          <w:lang w:val="ru-RU"/>
        </w:rPr>
        <w:t>–</w:t>
      </w:r>
      <w:r w:rsidR="005968C9">
        <w:rPr>
          <w:kern w:val="1"/>
          <w:sz w:val="28"/>
          <w:szCs w:val="28"/>
          <w:lang w:val="ru-RU"/>
        </w:rPr>
        <w:t xml:space="preserve"> </w:t>
      </w:r>
      <w:r w:rsidRPr="00F05C83">
        <w:rPr>
          <w:kern w:val="1"/>
          <w:sz w:val="28"/>
          <w:szCs w:val="28"/>
          <w:lang w:val="ru-RU"/>
        </w:rPr>
        <w:t xml:space="preserve">Тау-кен </w:t>
      </w:r>
      <w:r w:rsidRPr="00F05C83">
        <w:rPr>
          <w:rFonts w:cs="Times New Roman"/>
          <w:kern w:val="1"/>
          <w:sz w:val="28"/>
          <w:szCs w:val="28"/>
          <w:lang w:val="ru-RU"/>
        </w:rPr>
        <w:t>жұмыстарының тереңдігіне (</w:t>
      </w:r>
      <w:r w:rsidRPr="00F05C83">
        <w:rPr>
          <w:rFonts w:cs="Times New Roman"/>
          <w:i/>
          <w:kern w:val="1"/>
          <w:sz w:val="28"/>
          <w:szCs w:val="28"/>
        </w:rPr>
        <w:t>H</w:t>
      </w:r>
      <w:r w:rsidRPr="00F05C83">
        <w:rPr>
          <w:rFonts w:cs="Times New Roman"/>
          <w:kern w:val="1"/>
          <w:sz w:val="28"/>
          <w:szCs w:val="28"/>
          <w:lang w:val="ru-RU"/>
        </w:rPr>
        <w:t>,м) және сыйымды жыныстардың беріктігіне (</w:t>
      </w:r>
      <w:r w:rsidRPr="00F05C83">
        <w:rPr>
          <w:rFonts w:cs="Times New Roman"/>
          <w:i/>
          <w:kern w:val="1"/>
          <w:sz w:val="28"/>
          <w:szCs w:val="28"/>
        </w:rPr>
        <w:t>f</w:t>
      </w:r>
      <w:r w:rsidRPr="00F05C83">
        <w:rPr>
          <w:rFonts w:cs="Times New Roman"/>
          <w:kern w:val="1"/>
          <w:sz w:val="28"/>
          <w:szCs w:val="28"/>
          <w:lang w:val="ru-RU"/>
        </w:rPr>
        <w:t>) байланысты дайындық өндірісіндегі шатыр жыныстарыныңмещысу жылдамдығының (</w:t>
      </w:r>
      <w:r w:rsidRPr="00F05C83">
        <w:rPr>
          <w:rFonts w:cs="Times New Roman"/>
          <w:i/>
          <w:kern w:val="1"/>
          <w:sz w:val="28"/>
          <w:szCs w:val="28"/>
        </w:rPr>
        <w:t>V</w:t>
      </w:r>
      <w:r w:rsidRPr="00F05C83">
        <w:rPr>
          <w:rFonts w:cs="Times New Roman"/>
          <w:kern w:val="1"/>
          <w:sz w:val="28"/>
          <w:szCs w:val="28"/>
          <w:lang w:val="ru-RU"/>
        </w:rPr>
        <w:t>, мм/тәулік) тәуелділігі көрсетілген</w:t>
      </w:r>
    </w:p>
    <w:p w:rsidR="009B6591" w:rsidRPr="00F05C83" w:rsidRDefault="009B6591" w:rsidP="00F05C83">
      <w:pPr>
        <w:jc w:val="both"/>
        <w:rPr>
          <w:rFonts w:cs="Times New Roman"/>
          <w:kern w:val="1"/>
          <w:sz w:val="28"/>
          <w:szCs w:val="28"/>
          <w:lang w:val="ru-RU"/>
        </w:rPr>
      </w:pPr>
    </w:p>
    <w:p w:rsidR="009B6591" w:rsidRPr="00F05C83" w:rsidRDefault="009B6591" w:rsidP="00F05C83">
      <w:pPr>
        <w:ind w:firstLine="709"/>
        <w:jc w:val="both"/>
        <w:rPr>
          <w:rFonts w:cs="Times New Roman"/>
          <w:kern w:val="1"/>
          <w:sz w:val="28"/>
          <w:szCs w:val="28"/>
          <w:lang w:val="ru-RU"/>
        </w:rPr>
      </w:pPr>
      <w:r w:rsidRPr="00F05C83">
        <w:rPr>
          <w:rFonts w:cs="Times New Roman"/>
          <w:kern w:val="1"/>
          <w:sz w:val="28"/>
          <w:szCs w:val="28"/>
          <w:lang w:val="ru-RU"/>
        </w:rPr>
        <w:t xml:space="preserve">Зерттеулер шатыр жыныстарының жылжуына айтарлықтай әсер ететін тау-кен және технологиялық факторларды анықтады: </w:t>
      </w:r>
    </w:p>
    <w:p w:rsidR="009B6591" w:rsidRPr="00F05C83" w:rsidRDefault="006832FF" w:rsidP="005968C9">
      <w:pPr>
        <w:widowControl/>
        <w:numPr>
          <w:ilvl w:val="0"/>
          <w:numId w:val="17"/>
        </w:numPr>
        <w:tabs>
          <w:tab w:val="left" w:pos="993"/>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ы</w:t>
      </w:r>
      <w:r w:rsidR="009B6591" w:rsidRPr="00F05C83">
        <w:rPr>
          <w:rFonts w:eastAsia="Times New Roman" w:cs="Times New Roman"/>
          <w:color w:val="auto"/>
          <w:sz w:val="28"/>
          <w:szCs w:val="28"/>
          <w:lang w:val="ru-RU" w:eastAsia="ru-RU" w:bidi="ar-SA"/>
        </w:rPr>
        <w:t>ғ</w:t>
      </w:r>
      <w:r w:rsidRPr="00F05C83">
        <w:rPr>
          <w:rFonts w:eastAsia="Times New Roman" w:cs="Times New Roman"/>
          <w:color w:val="auto"/>
          <w:sz w:val="28"/>
          <w:szCs w:val="28"/>
          <w:lang w:val="ru-RU" w:eastAsia="ru-RU" w:bidi="ar-SA"/>
        </w:rPr>
        <w:t>ысу</w:t>
      </w:r>
      <w:r w:rsidR="009B6591" w:rsidRPr="00F05C83">
        <w:rPr>
          <w:rFonts w:eastAsia="Times New Roman" w:cs="Times New Roman"/>
          <w:color w:val="auto"/>
          <w:sz w:val="28"/>
          <w:szCs w:val="28"/>
          <w:lang w:val="ru-RU" w:eastAsia="ru-RU" w:bidi="ar-SA"/>
        </w:rPr>
        <w:t xml:space="preserve"> әсері ені 5 м-ден асатын және өндіріс биіктігі 3 м-ден асатын кезде байқалады.</w:t>
      </w:r>
    </w:p>
    <w:p w:rsidR="009B6591" w:rsidRPr="00F05C83" w:rsidRDefault="009B6591" w:rsidP="005968C9">
      <w:pPr>
        <w:widowControl/>
        <w:numPr>
          <w:ilvl w:val="0"/>
          <w:numId w:val="17"/>
        </w:numPr>
        <w:tabs>
          <w:tab w:val="left" w:pos="993"/>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қазбаның ені 4-тен 5 м-ге дейін ұлғайған кезде қазбадағыенияысулар 25-29%-ға ұлғаяды; биіктігі 3,5-тен 4,0 м-ге дейін-15-20-ға өсу%; </w:t>
      </w:r>
    </w:p>
    <w:p w:rsidR="009B6591" w:rsidRPr="00F05C83" w:rsidRDefault="009B6591" w:rsidP="005968C9">
      <w:pPr>
        <w:widowControl/>
        <w:numPr>
          <w:ilvl w:val="0"/>
          <w:numId w:val="17"/>
        </w:numPr>
        <w:tabs>
          <w:tab w:val="left" w:pos="993"/>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игеру тереңдігі 500 - ден 820 м-ге дейін ұлғайған кезде қуаттылығы 1,6-5,5 м болатын қабаттарда деформациялар өседі, жыныстардың бір осьті қысу беріктігі 45МПа – 3,0-3,5 есе, жыныстарда 45-80</w:t>
      </w:r>
      <w:r w:rsidR="005968C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МПа-тиісінше 2,0-2,4 есе [48].</w:t>
      </w:r>
    </w:p>
    <w:p w:rsidR="009B6591" w:rsidRPr="00F05C83" w:rsidRDefault="009B6591" w:rsidP="00F05C83">
      <w:pPr>
        <w:shd w:val="clear" w:color="auto" w:fill="FFFFFF"/>
        <w:ind w:firstLine="709"/>
        <w:jc w:val="both"/>
        <w:rPr>
          <w:rFonts w:cs="Times New Roman"/>
          <w:color w:val="00000A"/>
          <w:kern w:val="1"/>
          <w:sz w:val="28"/>
          <w:szCs w:val="28"/>
          <w:lang w:val="ru-RU"/>
        </w:rPr>
      </w:pPr>
      <w:r w:rsidRPr="00F05C83">
        <w:rPr>
          <w:rFonts w:cs="Times New Roman"/>
          <w:color w:val="00000A"/>
          <w:kern w:val="1"/>
          <w:sz w:val="28"/>
          <w:szCs w:val="28"/>
          <w:lang w:val="ru-RU"/>
        </w:rPr>
        <w:t xml:space="preserve">Тау-кен технологиялық факторларының тау-кен тізбегінің айналасындағы </w:t>
      </w:r>
      <w:r w:rsidRPr="00F05C83">
        <w:rPr>
          <w:rFonts w:cs="Times New Roman"/>
          <w:color w:val="00000A"/>
          <w:kern w:val="1"/>
          <w:sz w:val="28"/>
          <w:szCs w:val="28"/>
          <w:lang w:val="ru-RU"/>
        </w:rPr>
        <w:lastRenderedPageBreak/>
        <w:t>тау жыныстарының кернеулі-деформацияланған күйіне сандық әсерін бағалау деформациялардың эксплуатациялық факторларға эмпирикалық тәуелділігін анықтауға мүмкіндік берді.</w:t>
      </w:r>
    </w:p>
    <w:p w:rsidR="009B6591" w:rsidRPr="00F05C83" w:rsidRDefault="009B6591" w:rsidP="00F05C83">
      <w:pPr>
        <w:shd w:val="clear" w:color="auto" w:fill="FFFFFF"/>
        <w:ind w:firstLine="709"/>
        <w:jc w:val="both"/>
        <w:rPr>
          <w:rFonts w:cs="Times New Roman"/>
          <w:color w:val="00000A"/>
          <w:kern w:val="1"/>
          <w:sz w:val="28"/>
          <w:szCs w:val="28"/>
          <w:lang w:val="ru-RU"/>
        </w:rPr>
      </w:pPr>
      <w:r w:rsidRPr="00F05C83">
        <w:rPr>
          <w:rFonts w:cs="Times New Roman"/>
          <w:color w:val="00000A"/>
          <w:kern w:val="1"/>
          <w:sz w:val="28"/>
          <w:szCs w:val="28"/>
          <w:lang w:val="ru-RU"/>
        </w:rPr>
        <w:t>Тазарту кенжарына дейінгі қашықтыққа байланысты өндіріс тізбектерінің орын ауыстыру шамасының (</w:t>
      </w:r>
      <w:r w:rsidRPr="00F05C83">
        <w:rPr>
          <w:rFonts w:cs="Times New Roman"/>
          <w:i/>
          <w:color w:val="00000A"/>
          <w:kern w:val="1"/>
          <w:sz w:val="28"/>
          <w:szCs w:val="28"/>
          <w:lang w:val="ru-RU"/>
        </w:rPr>
        <w:t>И</w:t>
      </w:r>
      <w:r w:rsidRPr="00F05C83">
        <w:rPr>
          <w:rFonts w:cs="Times New Roman"/>
          <w:color w:val="00000A"/>
          <w:kern w:val="1"/>
          <w:sz w:val="28"/>
          <w:szCs w:val="28"/>
          <w:lang w:val="ru-RU"/>
        </w:rPr>
        <w:t>, м) және деформация қарқындылығының (С,</w:t>
      </w:r>
      <w:r w:rsidR="005968C9">
        <w:rPr>
          <w:rFonts w:cs="Times New Roman"/>
          <w:color w:val="00000A"/>
          <w:kern w:val="1"/>
          <w:sz w:val="28"/>
          <w:szCs w:val="28"/>
          <w:lang w:val="ru-RU"/>
        </w:rPr>
        <w:t> </w:t>
      </w:r>
      <w:r w:rsidRPr="00F05C83">
        <w:rPr>
          <w:rFonts w:cs="Times New Roman"/>
          <w:color w:val="00000A"/>
          <w:kern w:val="1"/>
          <w:sz w:val="28"/>
          <w:szCs w:val="28"/>
          <w:lang w:val="ru-RU"/>
        </w:rPr>
        <w:t>м/тәу.) эмпирикалық тәуелділігі анықталды (</w:t>
      </w:r>
      <w:r w:rsidRPr="00F05C83">
        <w:rPr>
          <w:rFonts w:cs="Times New Roman"/>
          <w:i/>
          <w:color w:val="00000A"/>
          <w:kern w:val="1"/>
          <w:sz w:val="28"/>
          <w:szCs w:val="28"/>
          <w:lang w:val="ru-RU"/>
        </w:rPr>
        <w:t>Lо</w:t>
      </w:r>
      <w:r w:rsidRPr="00F05C83">
        <w:rPr>
          <w:rFonts w:cs="Times New Roman"/>
          <w:color w:val="00000A"/>
          <w:kern w:val="1"/>
          <w:sz w:val="28"/>
          <w:szCs w:val="28"/>
          <w:lang w:val="ru-RU"/>
        </w:rPr>
        <w:t>, м) (корреляция коэффициенті r=0,93) [49]:</w:t>
      </w:r>
    </w:p>
    <w:p w:rsidR="009B6591" w:rsidRPr="00F05C83" w:rsidRDefault="009B6591" w:rsidP="00F05C83">
      <w:pPr>
        <w:shd w:val="clear" w:color="auto" w:fill="FFFFFF"/>
        <w:ind w:firstLine="709"/>
        <w:jc w:val="both"/>
        <w:rPr>
          <w:rFonts w:cs="Times New Roman"/>
          <w:color w:val="00000A"/>
          <w:kern w:val="1"/>
          <w:sz w:val="28"/>
          <w:szCs w:val="28"/>
          <w:lang w:val="ru-RU"/>
        </w:rPr>
      </w:pPr>
    </w:p>
    <w:p w:rsidR="009B6591" w:rsidRPr="00F05C83" w:rsidRDefault="009B6591" w:rsidP="00F05C83">
      <w:pPr>
        <w:shd w:val="clear" w:color="auto" w:fill="FFFFFF"/>
        <w:ind w:firstLine="86"/>
        <w:jc w:val="right"/>
        <w:rPr>
          <w:rFonts w:cs="Times New Roman"/>
          <w:kern w:val="1"/>
          <w:sz w:val="28"/>
          <w:szCs w:val="28"/>
          <w:lang w:val="ru-RU"/>
        </w:rPr>
      </w:pPr>
      <w:r w:rsidRPr="00F05C83">
        <w:rPr>
          <w:rFonts w:cs="Times New Roman"/>
          <w:kern w:val="1"/>
          <w:position w:val="-12"/>
          <w:sz w:val="28"/>
          <w:szCs w:val="28"/>
          <w:lang w:val="ru-RU"/>
        </w:rPr>
        <w:object w:dxaOrig="2780" w:dyaOrig="380">
          <v:shape id="_x0000_i1068" type="#_x0000_t75" style="width:141pt;height:18.75pt" o:ole="">
            <v:imagedata r:id="rId162" o:title=""/>
          </v:shape>
          <o:OLEObject Type="Embed" ProgID="Equation.3" ShapeID="_x0000_i1068" DrawAspect="Content" ObjectID="_1732348246" r:id="rId163"/>
        </w:object>
      </w:r>
      <w:r w:rsidRPr="00F05C83">
        <w:rPr>
          <w:rFonts w:cs="Times New Roman"/>
          <w:kern w:val="1"/>
          <w:sz w:val="28"/>
          <w:szCs w:val="28"/>
          <w:lang w:val="ru-RU"/>
        </w:rPr>
        <w:t xml:space="preserve">                                           (4.3)</w:t>
      </w:r>
    </w:p>
    <w:p w:rsidR="009B6591" w:rsidRPr="00F05C83" w:rsidRDefault="009B6591" w:rsidP="00F05C83">
      <w:pPr>
        <w:shd w:val="clear" w:color="auto" w:fill="FFFFFF"/>
        <w:ind w:left="86"/>
        <w:jc w:val="center"/>
        <w:rPr>
          <w:rFonts w:cs="Times New Roman"/>
          <w:i/>
          <w:color w:val="auto"/>
          <w:kern w:val="1"/>
          <w:sz w:val="28"/>
          <w:szCs w:val="28"/>
          <w:lang w:val="ru-RU"/>
        </w:rPr>
      </w:pPr>
    </w:p>
    <w:p w:rsidR="009B6591" w:rsidRPr="00F05C83" w:rsidRDefault="009B6591" w:rsidP="00F05C83">
      <w:pPr>
        <w:shd w:val="clear" w:color="auto" w:fill="FFFFFF"/>
        <w:ind w:left="86"/>
        <w:jc w:val="right"/>
        <w:rPr>
          <w:rFonts w:cs="Times New Roman"/>
          <w:kern w:val="1"/>
          <w:sz w:val="28"/>
          <w:szCs w:val="28"/>
          <w:lang w:val="ru-RU"/>
        </w:rPr>
      </w:pPr>
      <w:r w:rsidRPr="00F05C83">
        <w:rPr>
          <w:rFonts w:cs="Times New Roman"/>
          <w:color w:val="auto"/>
          <w:kern w:val="1"/>
          <w:position w:val="-10"/>
          <w:sz w:val="28"/>
          <w:szCs w:val="28"/>
          <w:lang w:val="ru-RU"/>
        </w:rPr>
        <w:object w:dxaOrig="2760" w:dyaOrig="380">
          <v:shape id="_x0000_i1069" type="#_x0000_t75" style="width:138pt;height:18.75pt" o:ole="">
            <v:imagedata r:id="rId164" o:title=""/>
          </v:shape>
          <o:OLEObject Type="Embed" ProgID="Equation.3" ShapeID="_x0000_i1069" DrawAspect="Content" ObjectID="_1732348247" r:id="rId165"/>
        </w:object>
      </w:r>
      <w:r w:rsidRPr="00F05C83">
        <w:rPr>
          <w:rFonts w:cs="Times New Roman"/>
          <w:color w:val="auto"/>
          <w:kern w:val="1"/>
          <w:sz w:val="28"/>
          <w:szCs w:val="28"/>
          <w:lang w:val="ru-RU"/>
        </w:rPr>
        <w:t xml:space="preserve">                </w:t>
      </w:r>
      <w:r w:rsidRPr="00F05C83">
        <w:rPr>
          <w:rFonts w:cs="Times New Roman"/>
          <w:color w:val="00000A"/>
          <w:kern w:val="1"/>
          <w:sz w:val="28"/>
          <w:szCs w:val="28"/>
          <w:lang w:val="ru-RU"/>
        </w:rPr>
        <w:t xml:space="preserve">                            (4.4)</w:t>
      </w:r>
    </w:p>
    <w:p w:rsidR="009B6591" w:rsidRPr="00F05C83" w:rsidRDefault="009B6591" w:rsidP="00F05C83">
      <w:pPr>
        <w:shd w:val="clear" w:color="auto" w:fill="FFFFFF"/>
        <w:ind w:left="86"/>
        <w:jc w:val="both"/>
        <w:rPr>
          <w:rFonts w:cs="Times New Roman"/>
          <w:color w:val="00000A"/>
          <w:kern w:val="1"/>
          <w:sz w:val="28"/>
          <w:szCs w:val="28"/>
          <w:lang w:val="ru-RU"/>
        </w:rPr>
      </w:pPr>
    </w:p>
    <w:p w:rsidR="009B6591" w:rsidRPr="00F05C83" w:rsidRDefault="009B6591" w:rsidP="00F05C83">
      <w:pPr>
        <w:shd w:val="clear" w:color="auto" w:fill="FFFFFF"/>
        <w:ind w:left="86" w:firstLine="623"/>
        <w:jc w:val="both"/>
        <w:rPr>
          <w:rFonts w:cs="Times New Roman"/>
          <w:color w:val="00000A"/>
          <w:kern w:val="1"/>
          <w:sz w:val="28"/>
          <w:szCs w:val="28"/>
          <w:lang w:val="ru-RU"/>
        </w:rPr>
      </w:pPr>
      <w:r w:rsidRPr="00F05C83">
        <w:rPr>
          <w:rFonts w:cs="Times New Roman"/>
          <w:color w:val="00000A"/>
          <w:kern w:val="1"/>
          <w:sz w:val="28"/>
          <w:szCs w:val="28"/>
          <w:lang w:val="ru-RU"/>
        </w:rPr>
        <w:t xml:space="preserve">Тазарту жұмыстарының әсер ету аймағындағы дайындық </w:t>
      </w:r>
      <w:r w:rsidRPr="00F05C83">
        <w:rPr>
          <w:rFonts w:cs="Times New Roman"/>
          <w:i/>
          <w:color w:val="00000A"/>
          <w:kern w:val="1"/>
          <w:sz w:val="28"/>
          <w:szCs w:val="28"/>
          <w:lang w:val="ru-RU"/>
        </w:rPr>
        <w:t>Д</w:t>
      </w:r>
      <w:r w:rsidRPr="00F05C83">
        <w:rPr>
          <w:rFonts w:cs="Times New Roman"/>
          <w:color w:val="00000A"/>
          <w:kern w:val="1"/>
          <w:sz w:val="28"/>
          <w:szCs w:val="28"/>
          <w:lang w:val="ru-RU"/>
        </w:rPr>
        <w:t xml:space="preserve"> жұмыстары шатырының контурға жақын жыныстарының деформацияларының эмпирикалық тәуелділігі оның қызмет ету мерзіміне байланысты анықталды (</w:t>
      </w:r>
      <w:r w:rsidRPr="00F05C83">
        <w:rPr>
          <w:rFonts w:cs="Times New Roman"/>
          <w:i/>
          <w:color w:val="00000A"/>
          <w:kern w:val="1"/>
          <w:sz w:val="28"/>
          <w:szCs w:val="28"/>
          <w:lang w:val="ru-RU"/>
        </w:rPr>
        <w:t>Т</w:t>
      </w:r>
      <w:r w:rsidRPr="00F05C83">
        <w:rPr>
          <w:rFonts w:cs="Times New Roman"/>
          <w:color w:val="00000A"/>
          <w:kern w:val="1"/>
          <w:sz w:val="28"/>
          <w:szCs w:val="28"/>
          <w:lang w:val="ru-RU"/>
        </w:rPr>
        <w:t>), r=0,94 [50]:</w:t>
      </w:r>
    </w:p>
    <w:p w:rsidR="009B6591" w:rsidRPr="00F05C83" w:rsidRDefault="009B6591" w:rsidP="00F05C83">
      <w:pPr>
        <w:jc w:val="both"/>
        <w:rPr>
          <w:rFonts w:cs="Times New Roman"/>
          <w:color w:val="00000A"/>
          <w:kern w:val="1"/>
          <w:sz w:val="28"/>
          <w:szCs w:val="28"/>
          <w:lang w:val="ru-RU"/>
        </w:rPr>
      </w:pPr>
    </w:p>
    <w:p w:rsidR="009B6591" w:rsidRPr="00F05C83" w:rsidRDefault="009B6591" w:rsidP="00F05C83">
      <w:pPr>
        <w:jc w:val="right"/>
        <w:rPr>
          <w:rFonts w:cs="Times New Roman"/>
          <w:kern w:val="1"/>
          <w:sz w:val="28"/>
          <w:szCs w:val="28"/>
          <w:lang w:val="ru-RU"/>
        </w:rPr>
      </w:pPr>
      <w:r w:rsidRPr="00F05C83">
        <w:rPr>
          <w:rFonts w:cs="Times New Roman"/>
          <w:kern w:val="1"/>
          <w:position w:val="-10"/>
          <w:sz w:val="28"/>
          <w:szCs w:val="28"/>
        </w:rPr>
        <w:object w:dxaOrig="1640" w:dyaOrig="360">
          <v:shape id="_x0000_i1070" type="#_x0000_t75" style="width:83.25pt;height:18.75pt" o:ole="" filled="t">
            <v:fill color2="black"/>
            <v:imagedata r:id="rId166" o:title=""/>
          </v:shape>
          <o:OLEObject Type="Embed" ProgID="Equation.3" ShapeID="_x0000_i1070" DrawAspect="Content" ObjectID="_1732348248" r:id="rId167"/>
        </w:object>
      </w:r>
      <w:r w:rsidRPr="00F05C83">
        <w:rPr>
          <w:rFonts w:cs="Times New Roman"/>
          <w:color w:val="00000A"/>
          <w:kern w:val="1"/>
          <w:sz w:val="28"/>
          <w:szCs w:val="28"/>
          <w:lang w:val="ru-RU"/>
        </w:rPr>
        <w:t xml:space="preserve">                                                   (4.5)</w:t>
      </w:r>
    </w:p>
    <w:p w:rsidR="009B6591" w:rsidRPr="00F05C83" w:rsidRDefault="009B6591" w:rsidP="00F05C83">
      <w:pPr>
        <w:jc w:val="center"/>
        <w:rPr>
          <w:rFonts w:cs="Times New Roman"/>
          <w:color w:val="00000A"/>
          <w:kern w:val="1"/>
          <w:sz w:val="28"/>
          <w:szCs w:val="28"/>
          <w:lang w:val="ru-RU"/>
        </w:rPr>
      </w:pPr>
    </w:p>
    <w:p w:rsidR="009B6591" w:rsidRPr="00F05C83" w:rsidRDefault="009B6591" w:rsidP="00F05C83">
      <w:pPr>
        <w:ind w:firstLine="709"/>
        <w:jc w:val="both"/>
        <w:rPr>
          <w:rFonts w:cs="Times New Roman"/>
          <w:color w:val="00000A"/>
          <w:kern w:val="1"/>
          <w:sz w:val="28"/>
          <w:szCs w:val="28"/>
          <w:lang w:val="ru-RU"/>
        </w:rPr>
      </w:pPr>
      <w:r w:rsidRPr="00F05C83">
        <w:rPr>
          <w:rFonts w:cs="Times New Roman"/>
          <w:color w:val="00000A"/>
          <w:kern w:val="1"/>
          <w:sz w:val="28"/>
          <w:szCs w:val="28"/>
          <w:lang w:val="ru-RU"/>
        </w:rPr>
        <w:t>Қазба қазбаларындағы (д, мм) жыныстардың деформацияларының тау-кен жұмыстарын жүргізу тереңдігіне (Н, м) эмпирикалық тәуелділігі анықталды, r=0,94 [51</w:t>
      </w:r>
      <w:r w:rsidR="00D827A0">
        <w:rPr>
          <w:rFonts w:cs="Times New Roman"/>
          <w:color w:val="00000A"/>
          <w:kern w:val="1"/>
          <w:sz w:val="28"/>
          <w:szCs w:val="28"/>
          <w:lang w:val="ru-RU"/>
        </w:rPr>
        <w:t>]</w:t>
      </w:r>
      <w:r w:rsidRPr="00F05C83">
        <w:rPr>
          <w:rFonts w:cs="Times New Roman"/>
          <w:color w:val="00000A"/>
          <w:kern w:val="1"/>
          <w:sz w:val="28"/>
          <w:szCs w:val="28"/>
          <w:lang w:val="ru-RU"/>
        </w:rPr>
        <w:t>:</w:t>
      </w:r>
    </w:p>
    <w:p w:rsidR="009B6591" w:rsidRPr="00F05C83" w:rsidRDefault="009B6591" w:rsidP="00F05C83">
      <w:pPr>
        <w:shd w:val="clear" w:color="auto" w:fill="FFFFFF"/>
        <w:ind w:left="86"/>
        <w:jc w:val="right"/>
        <w:rPr>
          <w:rFonts w:cs="Times New Roman"/>
          <w:color w:val="00000A"/>
          <w:kern w:val="1"/>
          <w:sz w:val="28"/>
          <w:szCs w:val="28"/>
          <w:lang w:val="ru-RU"/>
        </w:rPr>
      </w:pPr>
    </w:p>
    <w:p w:rsidR="009B6591" w:rsidRPr="00F05C83" w:rsidRDefault="009B6591" w:rsidP="00F05C83">
      <w:pPr>
        <w:shd w:val="clear" w:color="auto" w:fill="FFFFFF"/>
        <w:ind w:left="86"/>
        <w:jc w:val="right"/>
        <w:rPr>
          <w:rFonts w:cs="Times New Roman"/>
          <w:kern w:val="1"/>
          <w:sz w:val="28"/>
          <w:szCs w:val="28"/>
          <w:lang w:val="ru-RU"/>
        </w:rPr>
      </w:pPr>
      <w:r w:rsidRPr="00F05C83">
        <w:rPr>
          <w:rFonts w:cs="Times New Roman"/>
          <w:kern w:val="1"/>
          <w:position w:val="-10"/>
          <w:sz w:val="28"/>
          <w:szCs w:val="28"/>
        </w:rPr>
        <w:object w:dxaOrig="1620" w:dyaOrig="360">
          <v:shape id="_x0000_i1071" type="#_x0000_t75" style="width:98.25pt;height:22.5pt" o:ole="" filled="t">
            <v:fill color2="black"/>
            <v:imagedata r:id="rId168" o:title=""/>
          </v:shape>
          <o:OLEObject Type="Embed" ProgID="Equation.3" ShapeID="_x0000_i1071" DrawAspect="Content" ObjectID="_1732348249" r:id="rId169"/>
        </w:object>
      </w:r>
      <w:r w:rsidRPr="00F05C83">
        <w:rPr>
          <w:rFonts w:cs="Times New Roman"/>
          <w:color w:val="00000A"/>
          <w:kern w:val="1"/>
          <w:sz w:val="28"/>
          <w:szCs w:val="28"/>
          <w:lang w:val="ru-RU"/>
        </w:rPr>
        <w:t xml:space="preserve">                                             (4.6)</w:t>
      </w:r>
    </w:p>
    <w:p w:rsidR="009B6591" w:rsidRPr="00F05C83" w:rsidRDefault="009B6591" w:rsidP="00F05C83">
      <w:pPr>
        <w:shd w:val="clear" w:color="auto" w:fill="FFFFFF"/>
        <w:ind w:left="86"/>
        <w:jc w:val="center"/>
        <w:rPr>
          <w:rFonts w:cs="Times New Roman"/>
          <w:color w:val="00000A"/>
          <w:kern w:val="1"/>
          <w:sz w:val="28"/>
          <w:szCs w:val="28"/>
          <w:lang w:val="ru-RU"/>
        </w:rPr>
      </w:pPr>
    </w:p>
    <w:p w:rsidR="009B6591" w:rsidRPr="00F05C83" w:rsidRDefault="009B6591" w:rsidP="00F05C83">
      <w:pPr>
        <w:ind w:firstLine="709"/>
        <w:jc w:val="both"/>
        <w:rPr>
          <w:rFonts w:cs="Times New Roman"/>
          <w:color w:val="00000A"/>
          <w:kern w:val="1"/>
          <w:sz w:val="28"/>
          <w:szCs w:val="28"/>
          <w:lang w:val="ru-RU"/>
        </w:rPr>
      </w:pPr>
      <w:r w:rsidRPr="00F05C83">
        <w:rPr>
          <w:rFonts w:cs="Times New Roman"/>
          <w:color w:val="00000A"/>
          <w:kern w:val="1"/>
          <w:sz w:val="28"/>
          <w:szCs w:val="28"/>
          <w:lang w:val="ru-RU"/>
        </w:rPr>
        <w:t>Қазба қазбаларындағы контурға жақын конвергенцияның (</w:t>
      </w:r>
      <w:r w:rsidRPr="00F05C83">
        <w:rPr>
          <w:rFonts w:cs="Times New Roman"/>
          <w:i/>
          <w:color w:val="00000A"/>
          <w:kern w:val="1"/>
          <w:sz w:val="28"/>
          <w:szCs w:val="28"/>
          <w:lang w:val="ru-RU"/>
        </w:rPr>
        <w:t>К,</w:t>
      </w:r>
      <w:r w:rsidRPr="00F05C83">
        <w:rPr>
          <w:rFonts w:cs="Times New Roman"/>
          <w:color w:val="00000A"/>
          <w:kern w:val="1"/>
          <w:sz w:val="28"/>
          <w:szCs w:val="28"/>
          <w:lang w:val="ru-RU"/>
        </w:rPr>
        <w:t>м) лаваның әсерінен, тау-кен жұмыстарының әр түрлі тереңдігінде (</w:t>
      </w:r>
      <w:r w:rsidRPr="00F05C83">
        <w:rPr>
          <w:rFonts w:cs="Times New Roman"/>
          <w:i/>
          <w:color w:val="00000A"/>
          <w:kern w:val="1"/>
          <w:sz w:val="28"/>
          <w:szCs w:val="28"/>
          <w:lang w:val="ru-RU"/>
        </w:rPr>
        <w:t>Н</w:t>
      </w:r>
      <w:r w:rsidRPr="00F05C83">
        <w:rPr>
          <w:rFonts w:cs="Times New Roman"/>
          <w:color w:val="00000A"/>
          <w:kern w:val="1"/>
          <w:sz w:val="28"/>
          <w:szCs w:val="28"/>
          <w:lang w:val="ru-RU"/>
        </w:rPr>
        <w:t>,м), r=0,97 эмпирикалық тәуелділігі анықталды [52]:</w:t>
      </w:r>
    </w:p>
    <w:p w:rsidR="003C4E8A" w:rsidRPr="00F05C83" w:rsidRDefault="003C4E8A" w:rsidP="00F05C83">
      <w:pPr>
        <w:ind w:firstLine="709"/>
        <w:jc w:val="both"/>
        <w:rPr>
          <w:rFonts w:cs="Times New Roman"/>
          <w:color w:val="00000A"/>
          <w:kern w:val="1"/>
          <w:sz w:val="28"/>
          <w:szCs w:val="28"/>
          <w:lang w:val="ru-RU"/>
        </w:rPr>
      </w:pPr>
    </w:p>
    <w:p w:rsidR="009B6591" w:rsidRPr="00F05C83" w:rsidRDefault="009B6591" w:rsidP="00F05C83">
      <w:pPr>
        <w:jc w:val="right"/>
        <w:rPr>
          <w:rFonts w:cs="Times New Roman"/>
          <w:kern w:val="1"/>
          <w:sz w:val="28"/>
          <w:szCs w:val="28"/>
          <w:lang w:val="ru-RU"/>
        </w:rPr>
      </w:pPr>
      <w:r w:rsidRPr="00F05C83">
        <w:rPr>
          <w:rFonts w:cs="Times New Roman"/>
          <w:color w:val="auto"/>
          <w:kern w:val="1"/>
          <w:position w:val="-14"/>
          <w:sz w:val="28"/>
          <w:szCs w:val="28"/>
        </w:rPr>
        <w:object w:dxaOrig="6039" w:dyaOrig="400">
          <v:shape id="_x0000_i1072" type="#_x0000_t75" style="width:305.25pt;height:21pt" o:ole="">
            <v:imagedata r:id="rId170" o:title=""/>
          </v:shape>
          <o:OLEObject Type="Embed" ProgID="Equation.3" ShapeID="_x0000_i1072" DrawAspect="Content" ObjectID="_1732348250" r:id="rId171"/>
        </w:object>
      </w:r>
      <w:r w:rsidRPr="00F05C83">
        <w:rPr>
          <w:rFonts w:cs="Times New Roman"/>
          <w:color w:val="00000A"/>
          <w:kern w:val="1"/>
          <w:sz w:val="28"/>
          <w:szCs w:val="28"/>
          <w:lang w:val="ru-RU"/>
        </w:rPr>
        <w:t xml:space="preserve">         (4.7)</w:t>
      </w:r>
    </w:p>
    <w:p w:rsidR="009B6591" w:rsidRPr="00F05C83" w:rsidRDefault="009B6591" w:rsidP="00F05C83">
      <w:pPr>
        <w:jc w:val="both"/>
        <w:rPr>
          <w:rFonts w:cs="Times New Roman"/>
          <w:color w:val="00000A"/>
          <w:kern w:val="1"/>
          <w:sz w:val="28"/>
          <w:szCs w:val="28"/>
          <w:lang w:val="ru-RU"/>
        </w:rPr>
      </w:pPr>
    </w:p>
    <w:p w:rsidR="009B6591" w:rsidRPr="00F05C83" w:rsidRDefault="009B6591" w:rsidP="00F05C83">
      <w:pPr>
        <w:ind w:firstLine="709"/>
        <w:jc w:val="both"/>
        <w:rPr>
          <w:rFonts w:cs="Times New Roman"/>
          <w:color w:val="00000A"/>
          <w:kern w:val="1"/>
          <w:sz w:val="28"/>
          <w:szCs w:val="28"/>
          <w:lang w:val="ru-RU"/>
        </w:rPr>
      </w:pPr>
      <w:r w:rsidRPr="00F05C83">
        <w:rPr>
          <w:rFonts w:cs="Times New Roman"/>
          <w:color w:val="00000A"/>
          <w:kern w:val="1"/>
          <w:sz w:val="28"/>
          <w:szCs w:val="28"/>
          <w:lang w:val="ru-RU"/>
        </w:rPr>
        <w:t>Блоктардың контурлықмещысуларының (</w:t>
      </w:r>
      <w:r w:rsidRPr="00F05C83">
        <w:rPr>
          <w:rFonts w:cs="Times New Roman"/>
          <w:i/>
          <w:color w:val="00000A"/>
          <w:kern w:val="1"/>
          <w:sz w:val="28"/>
          <w:szCs w:val="28"/>
          <w:lang w:val="ru-RU"/>
        </w:rPr>
        <w:t>D</w:t>
      </w:r>
      <w:r w:rsidRPr="00F05C83">
        <w:rPr>
          <w:rFonts w:cs="Times New Roman"/>
          <w:i/>
          <w:color w:val="00000A"/>
          <w:kern w:val="1"/>
          <w:sz w:val="28"/>
          <w:szCs w:val="28"/>
          <w:vertAlign w:val="subscript"/>
          <w:lang w:val="ru-RU"/>
        </w:rPr>
        <w:t>b</w:t>
      </w:r>
      <w:r w:rsidRPr="00F05C83">
        <w:rPr>
          <w:rFonts w:cs="Times New Roman"/>
          <w:color w:val="00000A"/>
          <w:kern w:val="1"/>
          <w:sz w:val="28"/>
          <w:szCs w:val="28"/>
          <w:lang w:val="ru-RU"/>
        </w:rPr>
        <w:t>, м) өндірістің көлденең қимасының ауданына эмпирикалық тәуелділігі анықталды: ені (</w:t>
      </w:r>
      <w:r w:rsidRPr="00F05C83">
        <w:rPr>
          <w:rFonts w:cs="Times New Roman"/>
          <w:i/>
          <w:color w:val="00000A"/>
          <w:kern w:val="1"/>
          <w:sz w:val="28"/>
          <w:szCs w:val="28"/>
          <w:lang w:val="ru-RU"/>
        </w:rPr>
        <w:t>S</w:t>
      </w:r>
      <w:r w:rsidRPr="00F05C83">
        <w:rPr>
          <w:rFonts w:cs="Times New Roman"/>
          <w:color w:val="00000A"/>
          <w:kern w:val="1"/>
          <w:sz w:val="28"/>
          <w:szCs w:val="28"/>
          <w:lang w:val="ru-RU"/>
        </w:rPr>
        <w:t>, м) және өндіріс биіктігі (</w:t>
      </w:r>
      <w:r w:rsidRPr="00F05C83">
        <w:rPr>
          <w:rFonts w:cs="Times New Roman"/>
          <w:i/>
          <w:color w:val="00000A"/>
          <w:kern w:val="1"/>
          <w:sz w:val="28"/>
          <w:szCs w:val="28"/>
          <w:lang w:val="ru-RU"/>
        </w:rPr>
        <w:t>h</w:t>
      </w:r>
      <w:r w:rsidRPr="00F05C83">
        <w:rPr>
          <w:rFonts w:cs="Times New Roman"/>
          <w:color w:val="00000A"/>
          <w:kern w:val="1"/>
          <w:sz w:val="28"/>
          <w:szCs w:val="28"/>
          <w:lang w:val="ru-RU"/>
        </w:rPr>
        <w:t>, м), r=0,9 [53]:</w:t>
      </w:r>
    </w:p>
    <w:p w:rsidR="009B6591" w:rsidRPr="00F05C83" w:rsidRDefault="009B6591" w:rsidP="00F05C83">
      <w:pPr>
        <w:jc w:val="both"/>
        <w:rPr>
          <w:rFonts w:cs="Times New Roman"/>
          <w:color w:val="00000A"/>
          <w:kern w:val="1"/>
          <w:sz w:val="28"/>
          <w:szCs w:val="28"/>
          <w:lang w:val="ru-RU"/>
        </w:rPr>
      </w:pPr>
    </w:p>
    <w:p w:rsidR="009B6591" w:rsidRPr="00F05C83" w:rsidRDefault="009B6591" w:rsidP="00F05C83">
      <w:pPr>
        <w:jc w:val="right"/>
        <w:rPr>
          <w:rFonts w:cs="Times New Roman"/>
          <w:kern w:val="1"/>
          <w:sz w:val="28"/>
          <w:szCs w:val="28"/>
          <w:lang w:val="ru-RU"/>
        </w:rPr>
      </w:pPr>
      <w:r w:rsidRPr="00F05C83">
        <w:rPr>
          <w:rFonts w:cs="Times New Roman"/>
          <w:kern w:val="1"/>
          <w:position w:val="-10"/>
          <w:sz w:val="28"/>
          <w:szCs w:val="28"/>
        </w:rPr>
        <w:object w:dxaOrig="2760" w:dyaOrig="360">
          <v:shape id="_x0000_i1073" type="#_x0000_t75" style="width:132.75pt;height:18.75pt" o:ole="" filled="t">
            <v:fill color2="black"/>
            <v:imagedata r:id="rId172" o:title=""/>
          </v:shape>
          <o:OLEObject Type="Embed" ProgID="Equation.3" ShapeID="_x0000_i1073" DrawAspect="Content" ObjectID="_1732348251" r:id="rId173"/>
        </w:object>
      </w:r>
      <w:r w:rsidRPr="00F05C83">
        <w:rPr>
          <w:rFonts w:cs="Times New Roman"/>
          <w:color w:val="00000A"/>
          <w:kern w:val="1"/>
          <w:sz w:val="28"/>
          <w:szCs w:val="28"/>
          <w:lang w:val="ru-RU"/>
        </w:rPr>
        <w:t xml:space="preserve">                                      (4.8)</w:t>
      </w:r>
    </w:p>
    <w:p w:rsidR="009B6591" w:rsidRPr="00F05C83" w:rsidRDefault="009B6591" w:rsidP="00F05C83">
      <w:pPr>
        <w:jc w:val="both"/>
        <w:rPr>
          <w:rFonts w:cs="Times New Roman"/>
          <w:color w:val="00000A"/>
          <w:kern w:val="1"/>
          <w:sz w:val="28"/>
          <w:szCs w:val="28"/>
          <w:lang w:val="ru-RU"/>
        </w:rPr>
      </w:pPr>
    </w:p>
    <w:p w:rsidR="009B6591" w:rsidRPr="00F05C83" w:rsidRDefault="009B6591" w:rsidP="00F05C83">
      <w:pPr>
        <w:ind w:firstLine="709"/>
        <w:jc w:val="both"/>
        <w:rPr>
          <w:rFonts w:cs="Times New Roman"/>
          <w:color w:val="auto"/>
          <w:kern w:val="1"/>
          <w:sz w:val="28"/>
          <w:szCs w:val="28"/>
          <w:lang w:val="ru-RU"/>
        </w:rPr>
      </w:pPr>
      <w:r w:rsidRPr="00F05C83">
        <w:rPr>
          <w:rFonts w:cs="Times New Roman"/>
          <w:color w:val="auto"/>
          <w:kern w:val="1"/>
          <w:sz w:val="28"/>
          <w:szCs w:val="28"/>
          <w:lang w:val="ru-RU"/>
        </w:rPr>
        <w:t>Жүргізілген зерттеулер қазба қазбаларындағы көлденең Қималар мен бекітпелердің әртүрлі түрлеріндегі контур маңындағы жыныстардағы орын ауыстыруларға тау-кен техникалық игеру жағдайларының әсер ету дәрежесін анықтауға мүмкіндік берді.</w:t>
      </w:r>
    </w:p>
    <w:p w:rsidR="009B6591" w:rsidRDefault="009B6591" w:rsidP="00F05C83">
      <w:pPr>
        <w:ind w:firstLine="709"/>
        <w:jc w:val="both"/>
        <w:rPr>
          <w:rFonts w:eastAsia="TimesNewRomanPS-BoldMT" w:cs="Times New Roman"/>
          <w:bCs/>
          <w:i/>
          <w:color w:val="00000A"/>
          <w:kern w:val="1"/>
          <w:sz w:val="28"/>
          <w:szCs w:val="28"/>
          <w:lang w:val="ru-RU"/>
        </w:rPr>
      </w:pPr>
    </w:p>
    <w:p w:rsidR="005968C9" w:rsidRPr="00F05C83" w:rsidRDefault="005968C9" w:rsidP="00F05C83">
      <w:pPr>
        <w:ind w:firstLine="709"/>
        <w:jc w:val="both"/>
        <w:rPr>
          <w:rFonts w:eastAsia="TimesNewRomanPS-BoldMT" w:cs="Times New Roman"/>
          <w:bCs/>
          <w:i/>
          <w:color w:val="00000A"/>
          <w:kern w:val="1"/>
          <w:sz w:val="28"/>
          <w:szCs w:val="28"/>
          <w:lang w:val="ru-RU"/>
        </w:rPr>
      </w:pPr>
    </w:p>
    <w:p w:rsidR="009B6591" w:rsidRPr="00F05C83" w:rsidRDefault="009B6591" w:rsidP="00F05C83">
      <w:pPr>
        <w:shd w:val="clear" w:color="auto" w:fill="FFFFFF"/>
        <w:ind w:firstLine="567"/>
        <w:jc w:val="both"/>
        <w:rPr>
          <w:rFonts w:cs="Times New Roman"/>
          <w:b/>
          <w:bCs/>
          <w:kern w:val="1"/>
          <w:sz w:val="28"/>
          <w:szCs w:val="28"/>
          <w:lang w:val="ru-RU"/>
        </w:rPr>
      </w:pPr>
      <w:r w:rsidRPr="00F05C83">
        <w:rPr>
          <w:rFonts w:cs="Times New Roman"/>
          <w:b/>
          <w:bCs/>
          <w:kern w:val="1"/>
          <w:sz w:val="28"/>
          <w:szCs w:val="28"/>
          <w:lang w:val="ru-RU"/>
        </w:rPr>
        <w:lastRenderedPageBreak/>
        <w:t xml:space="preserve">4.2 </w:t>
      </w:r>
      <w:r w:rsidRPr="00F05C83">
        <w:rPr>
          <w:rFonts w:cs="Times New Roman"/>
          <w:b/>
          <w:bCs/>
          <w:color w:val="auto"/>
          <w:sz w:val="28"/>
          <w:szCs w:val="28"/>
          <w:lang w:val="kk-KZ"/>
        </w:rPr>
        <w:t>Тау-кен қазбаларын өндіру кеңістігінің шекарасында ұстап тұру жағдайларының контурлы бекітпесі бар тау-кен қазбаларын бекіту параметрлеріне әсері</w:t>
      </w:r>
    </w:p>
    <w:p w:rsidR="009B6591" w:rsidRPr="00F05C83" w:rsidRDefault="009B6591" w:rsidP="00F05C83">
      <w:pPr>
        <w:ind w:firstLine="567"/>
        <w:jc w:val="both"/>
        <w:rPr>
          <w:rFonts w:eastAsia="TimesNewRomanPS-BoldMT" w:cs="Times New Roman"/>
          <w:bCs/>
          <w:color w:val="00000A"/>
          <w:kern w:val="1"/>
          <w:sz w:val="28"/>
          <w:szCs w:val="28"/>
          <w:lang w:val="ru-RU"/>
        </w:rPr>
      </w:pPr>
      <w:r w:rsidRPr="00F05C83">
        <w:rPr>
          <w:rFonts w:eastAsia="TimesNewRomanPS-BoldMT" w:cs="Times New Roman"/>
          <w:bCs/>
          <w:color w:val="00000A"/>
          <w:kern w:val="1"/>
          <w:sz w:val="28"/>
          <w:szCs w:val="28"/>
          <w:lang w:val="ru-RU"/>
        </w:rPr>
        <w:t>Қарағанды көмір бассейнінің «Абай» шахтасының жағдайлары үшін өндірілген кеңістіктің шекарасында тау-кен қазбаларын (к</w:t>
      </w:r>
      <w:r w:rsidRPr="00F05C83">
        <w:rPr>
          <w:rFonts w:eastAsia="TimesNewRomanPS-BoldMT" w:cs="Times New Roman"/>
          <w:bCs/>
          <w:color w:val="00000A"/>
          <w:kern w:val="1"/>
          <w:sz w:val="28"/>
          <w:szCs w:val="28"/>
          <w:vertAlign w:val="subscript"/>
          <w:lang w:val="ru-RU"/>
        </w:rPr>
        <w:t>3</w:t>
      </w:r>
      <w:r w:rsidRPr="00F05C83">
        <w:rPr>
          <w:rFonts w:eastAsia="TimesNewRomanPS-BoldMT" w:cs="Times New Roman"/>
          <w:bCs/>
          <w:color w:val="00000A"/>
          <w:kern w:val="1"/>
          <w:sz w:val="28"/>
          <w:szCs w:val="28"/>
          <w:lang w:val="ru-RU"/>
        </w:rPr>
        <w:t xml:space="preserve"> қабатының конвейерлік штрегі) қолдау шарттарына игерудің тау</w:t>
      </w:r>
      <w:r w:rsidR="005968C9">
        <w:rPr>
          <w:rFonts w:eastAsia="TimesNewRomanPS-BoldMT" w:cs="Times New Roman"/>
          <w:bCs/>
          <w:color w:val="00000A"/>
          <w:kern w:val="1"/>
          <w:sz w:val="28"/>
          <w:szCs w:val="28"/>
          <w:lang w:val="ru-RU"/>
        </w:rPr>
        <w:t>-</w:t>
      </w:r>
      <w:r w:rsidRPr="00F05C83">
        <w:rPr>
          <w:rFonts w:eastAsia="TimesNewRomanPS-BoldMT" w:cs="Times New Roman"/>
          <w:bCs/>
          <w:color w:val="00000A"/>
          <w:kern w:val="1"/>
          <w:sz w:val="28"/>
          <w:szCs w:val="28"/>
          <w:lang w:val="ru-RU"/>
        </w:rPr>
        <w:t>кен-технологиялық пайдалану параметрлерінің әсерін бағалау жүргізілді 4.8</w:t>
      </w:r>
      <w:r w:rsidR="005968C9">
        <w:rPr>
          <w:rFonts w:eastAsia="TimesNewRomanPS-BoldMT" w:cs="Times New Roman"/>
          <w:bCs/>
          <w:color w:val="00000A"/>
          <w:kern w:val="1"/>
          <w:sz w:val="28"/>
          <w:szCs w:val="28"/>
          <w:lang w:val="ru-RU"/>
        </w:rPr>
        <w:t>-</w:t>
      </w:r>
      <w:r w:rsidRPr="00F05C83">
        <w:rPr>
          <w:rFonts w:eastAsia="TimesNewRomanPS-BoldMT" w:cs="Times New Roman"/>
          <w:bCs/>
          <w:color w:val="00000A"/>
          <w:kern w:val="1"/>
          <w:sz w:val="28"/>
          <w:szCs w:val="28"/>
          <w:lang w:val="ru-RU"/>
        </w:rPr>
        <w:t>суретте көрсетілген.</w:t>
      </w:r>
    </w:p>
    <w:p w:rsidR="009B6591" w:rsidRPr="00F05C83" w:rsidRDefault="009B6591" w:rsidP="00F05C83">
      <w:pPr>
        <w:ind w:firstLine="567"/>
        <w:jc w:val="both"/>
        <w:rPr>
          <w:rFonts w:eastAsia="TimesNewRomanPS-BoldMT" w:cs="Times New Roman"/>
          <w:bCs/>
          <w:color w:val="00000A"/>
          <w:kern w:val="1"/>
          <w:sz w:val="28"/>
          <w:szCs w:val="28"/>
          <w:lang w:val="ru-RU"/>
        </w:rPr>
      </w:pPr>
    </w:p>
    <w:p w:rsidR="009B6591" w:rsidRPr="00F05C83" w:rsidRDefault="009B6591" w:rsidP="005968C9">
      <w:pPr>
        <w:jc w:val="center"/>
        <w:rPr>
          <w:kern w:val="1"/>
          <w:lang w:val="ru-RU"/>
        </w:rPr>
      </w:pPr>
      <w:r w:rsidRPr="00F05C83">
        <w:rPr>
          <w:noProof/>
          <w:kern w:val="1"/>
          <w:lang w:val="ru-RU" w:eastAsia="ru-RU" w:bidi="ar-SA"/>
        </w:rPr>
        <w:drawing>
          <wp:inline distT="0" distB="0" distL="0" distR="0" wp14:anchorId="2AF2CCFE" wp14:editId="3FAEFB8C">
            <wp:extent cx="3854814" cy="3806456"/>
            <wp:effectExtent l="0" t="0" r="0" b="3810"/>
            <wp:docPr id="28674" name="Рисунок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74">
                      <a:extLst>
                        <a:ext uri="{28A0092B-C50C-407E-A947-70E740481C1C}">
                          <a14:useLocalDpi xmlns:a14="http://schemas.microsoft.com/office/drawing/2010/main" val="0"/>
                        </a:ext>
                      </a:extLst>
                    </a:blip>
                    <a:srcRect t="2843"/>
                    <a:stretch/>
                  </pic:blipFill>
                  <pic:spPr bwMode="auto">
                    <a:xfrm>
                      <a:off x="0" y="0"/>
                      <a:ext cx="3857998" cy="3809600"/>
                    </a:xfrm>
                    <a:prstGeom prst="rect">
                      <a:avLst/>
                    </a:prstGeom>
                    <a:noFill/>
                    <a:ln>
                      <a:noFill/>
                    </a:ln>
                    <a:extLst>
                      <a:ext uri="{53640926-AAD7-44D8-BBD7-CCE9431645EC}">
                        <a14:shadowObscured xmlns:a14="http://schemas.microsoft.com/office/drawing/2010/main"/>
                      </a:ext>
                    </a:extLst>
                  </pic:spPr>
                </pic:pic>
              </a:graphicData>
            </a:graphic>
          </wp:inline>
        </w:drawing>
      </w:r>
    </w:p>
    <w:p w:rsidR="009B6591" w:rsidRPr="005968C9" w:rsidRDefault="009B6591" w:rsidP="00F05C83">
      <w:pPr>
        <w:ind w:firstLine="567"/>
        <w:jc w:val="center"/>
        <w:rPr>
          <w:kern w:val="1"/>
          <w:sz w:val="16"/>
          <w:szCs w:val="16"/>
          <w:lang w:val="ru-RU"/>
        </w:rPr>
      </w:pPr>
    </w:p>
    <w:p w:rsidR="009B6591" w:rsidRPr="00F05C83" w:rsidRDefault="009B6591" w:rsidP="00E51181">
      <w:pPr>
        <w:jc w:val="center"/>
        <w:rPr>
          <w:kern w:val="1"/>
          <w:sz w:val="28"/>
          <w:szCs w:val="28"/>
          <w:lang w:val="ru-RU"/>
        </w:rPr>
      </w:pPr>
      <w:r w:rsidRPr="00F05C83">
        <w:rPr>
          <w:kern w:val="1"/>
          <w:sz w:val="28"/>
          <w:szCs w:val="28"/>
          <w:lang w:val="ru-RU"/>
        </w:rPr>
        <w:t xml:space="preserve">Сурет 4.8 </w:t>
      </w:r>
      <w:r w:rsidR="005968C9">
        <w:rPr>
          <w:rFonts w:cs="Times New Roman"/>
          <w:kern w:val="1"/>
          <w:sz w:val="28"/>
          <w:szCs w:val="28"/>
          <w:lang w:val="ru-RU"/>
        </w:rPr>
        <w:t>–</w:t>
      </w:r>
      <w:r w:rsidRPr="00F05C83">
        <w:rPr>
          <w:kern w:val="1"/>
          <w:sz w:val="28"/>
          <w:szCs w:val="28"/>
          <w:lang w:val="ru-RU"/>
        </w:rPr>
        <w:t xml:space="preserve"> Тау-кен қазбасының контурына қатысты жыныстардың орналасу сызбасы («Абай» шахтасының к</w:t>
      </w:r>
      <w:r w:rsidRPr="00F05C83">
        <w:rPr>
          <w:kern w:val="1"/>
          <w:sz w:val="28"/>
          <w:szCs w:val="28"/>
          <w:vertAlign w:val="subscript"/>
          <w:lang w:val="ru-RU"/>
        </w:rPr>
        <w:t>3</w:t>
      </w:r>
      <w:r w:rsidRPr="00F05C83">
        <w:rPr>
          <w:kern w:val="1"/>
          <w:sz w:val="28"/>
          <w:szCs w:val="28"/>
          <w:lang w:val="ru-RU"/>
        </w:rPr>
        <w:t xml:space="preserve"> қабатының конвейерлік штрегі)</w:t>
      </w:r>
    </w:p>
    <w:p w:rsidR="009B6591" w:rsidRPr="00F05C83" w:rsidRDefault="009B6591" w:rsidP="00F05C83">
      <w:pPr>
        <w:ind w:firstLine="567"/>
        <w:jc w:val="center"/>
        <w:rPr>
          <w:rFonts w:cs="Times New Roman"/>
          <w:kern w:val="1"/>
          <w:sz w:val="28"/>
          <w:szCs w:val="28"/>
          <w:lang w:val="ru-RU"/>
        </w:rPr>
      </w:pPr>
    </w:p>
    <w:p w:rsidR="009B6591" w:rsidRPr="00F05C83" w:rsidRDefault="009B6591" w:rsidP="00F05C83">
      <w:pPr>
        <w:ind w:firstLine="720"/>
        <w:jc w:val="both"/>
        <w:rPr>
          <w:kern w:val="1"/>
          <w:sz w:val="28"/>
          <w:szCs w:val="28"/>
          <w:lang w:val="ru-RU"/>
        </w:rPr>
      </w:pPr>
      <w:r w:rsidRPr="00F05C83">
        <w:rPr>
          <w:kern w:val="1"/>
          <w:sz w:val="28"/>
          <w:szCs w:val="28"/>
          <w:lang w:val="ru-RU"/>
        </w:rPr>
        <w:t>4.9</w:t>
      </w:r>
      <w:r w:rsidR="005968C9">
        <w:rPr>
          <w:kern w:val="1"/>
          <w:sz w:val="28"/>
          <w:szCs w:val="28"/>
          <w:lang w:val="ru-RU"/>
        </w:rPr>
        <w:t>-</w:t>
      </w:r>
      <w:r w:rsidRPr="00F05C83">
        <w:rPr>
          <w:kern w:val="1"/>
          <w:sz w:val="28"/>
          <w:szCs w:val="28"/>
          <w:lang w:val="ru-RU"/>
        </w:rPr>
        <w:t>суретте өндірілген кеңістікпен шекарада лаваның артында өндірісті ұстап тұру кезінде өндірістің шатыры (а) мен бүйір қабырғалары (ә) құлаған тау қысымының көріністері көрсетілген.</w:t>
      </w:r>
    </w:p>
    <w:p w:rsidR="009B6591" w:rsidRPr="00F05C83" w:rsidRDefault="009B6591" w:rsidP="00F05C83">
      <w:pPr>
        <w:ind w:firstLine="720"/>
        <w:jc w:val="both"/>
        <w:rPr>
          <w:kern w:val="1"/>
          <w:sz w:val="28"/>
          <w:szCs w:val="28"/>
          <w:lang w:val="ru-RU"/>
        </w:rPr>
      </w:pPr>
      <w:r w:rsidRPr="00F05C83">
        <w:rPr>
          <w:kern w:val="1"/>
          <w:sz w:val="28"/>
          <w:szCs w:val="28"/>
          <w:lang w:val="ru-RU"/>
        </w:rPr>
        <w:t>4.10</w:t>
      </w:r>
      <w:r w:rsidR="005968C9">
        <w:rPr>
          <w:kern w:val="1"/>
          <w:sz w:val="28"/>
          <w:szCs w:val="28"/>
          <w:lang w:val="ru-RU"/>
        </w:rPr>
        <w:t>-</w:t>
      </w:r>
      <w:r w:rsidRPr="00F05C83">
        <w:rPr>
          <w:kern w:val="1"/>
          <w:sz w:val="28"/>
          <w:szCs w:val="28"/>
          <w:lang w:val="ru-RU"/>
        </w:rPr>
        <w:t>суретте «Абай» шахтасындағы к</w:t>
      </w:r>
      <w:r w:rsidRPr="00F05C83">
        <w:rPr>
          <w:kern w:val="1"/>
          <w:sz w:val="28"/>
          <w:szCs w:val="28"/>
          <w:vertAlign w:val="subscript"/>
          <w:lang w:val="ru-RU"/>
        </w:rPr>
        <w:t>3</w:t>
      </w:r>
      <w:r w:rsidRPr="00F05C83">
        <w:rPr>
          <w:kern w:val="1"/>
          <w:sz w:val="28"/>
          <w:szCs w:val="28"/>
          <w:lang w:val="ru-RU"/>
        </w:rPr>
        <w:t xml:space="preserve"> көмір қабаты бойынша конвейерлік Штрек лавасының артындағы </w:t>
      </w:r>
      <w:r w:rsidR="00C03ACA">
        <w:rPr>
          <w:kern w:val="1"/>
          <w:sz w:val="28"/>
          <w:szCs w:val="28"/>
          <w:lang w:val="ru-RU"/>
        </w:rPr>
        <w:t>анкер</w:t>
      </w:r>
      <w:r w:rsidRPr="00F05C83">
        <w:rPr>
          <w:kern w:val="1"/>
          <w:sz w:val="28"/>
          <w:szCs w:val="28"/>
          <w:lang w:val="ru-RU"/>
        </w:rPr>
        <w:t xml:space="preserve"> бекіткішімен бекітілген дайындық Тау-кен қазбасында уақыт бойынша деформациялардың дамуы көрсетілген.</w:t>
      </w:r>
    </w:p>
    <w:p w:rsidR="009B6591" w:rsidRPr="00F05C83" w:rsidRDefault="009B6591" w:rsidP="00F05C83">
      <w:pPr>
        <w:ind w:firstLine="720"/>
        <w:jc w:val="both"/>
        <w:rPr>
          <w:kern w:val="1"/>
          <w:sz w:val="28"/>
          <w:szCs w:val="28"/>
          <w:lang w:val="ru-RU"/>
        </w:rPr>
      </w:pPr>
    </w:p>
    <w:p w:rsidR="009B6591" w:rsidRPr="00F05C83" w:rsidRDefault="009B6591" w:rsidP="005968C9">
      <w:pPr>
        <w:jc w:val="center"/>
        <w:rPr>
          <w:kern w:val="1"/>
          <w:lang w:val="ru-RU"/>
        </w:rPr>
      </w:pPr>
      <w:r w:rsidRPr="00F05C83">
        <w:rPr>
          <w:noProof/>
          <w:kern w:val="1"/>
          <w:lang w:val="ru-RU" w:eastAsia="ru-RU" w:bidi="ar-SA"/>
        </w:rPr>
        <w:lastRenderedPageBreak/>
        <w:drawing>
          <wp:inline distT="0" distB="0" distL="0" distR="0" wp14:anchorId="36F50A71" wp14:editId="719E700F">
            <wp:extent cx="4239491" cy="3589130"/>
            <wp:effectExtent l="0" t="0" r="8890" b="0"/>
            <wp:docPr id="28676" name="Рисунок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39737" cy="3589338"/>
                    </a:xfrm>
                    <a:prstGeom prst="rect">
                      <a:avLst/>
                    </a:prstGeom>
                    <a:noFill/>
                    <a:ln>
                      <a:noFill/>
                    </a:ln>
                  </pic:spPr>
                </pic:pic>
              </a:graphicData>
            </a:graphic>
          </wp:inline>
        </w:drawing>
      </w:r>
    </w:p>
    <w:p w:rsidR="009B6591" w:rsidRPr="00F05C83" w:rsidRDefault="009B6591" w:rsidP="00F05C83">
      <w:pPr>
        <w:ind w:firstLine="720"/>
        <w:jc w:val="center"/>
        <w:rPr>
          <w:kern w:val="1"/>
          <w:lang w:val="ru-RU"/>
        </w:rPr>
      </w:pPr>
      <w:r w:rsidRPr="00F05C83">
        <w:rPr>
          <w:kern w:val="1"/>
          <w:lang w:val="ru-RU"/>
        </w:rPr>
        <w:t xml:space="preserve">а                                             ә  </w:t>
      </w:r>
    </w:p>
    <w:p w:rsidR="005968C9" w:rsidRPr="005968C9" w:rsidRDefault="005968C9" w:rsidP="00F05C83">
      <w:pPr>
        <w:jc w:val="center"/>
        <w:rPr>
          <w:kern w:val="1"/>
          <w:sz w:val="16"/>
          <w:szCs w:val="16"/>
          <w:lang w:val="ru-RU"/>
        </w:rPr>
      </w:pPr>
    </w:p>
    <w:p w:rsidR="005968C9" w:rsidRPr="00E51181" w:rsidRDefault="005968C9" w:rsidP="00E51181">
      <w:pPr>
        <w:ind w:firstLine="709"/>
        <w:jc w:val="both"/>
        <w:rPr>
          <w:color w:val="auto"/>
          <w:kern w:val="1"/>
          <w:lang w:val="ru-RU"/>
        </w:rPr>
      </w:pPr>
      <w:r w:rsidRPr="00E51181">
        <w:rPr>
          <w:color w:val="auto"/>
          <w:kern w:val="1"/>
          <w:lang w:val="ru-RU"/>
        </w:rPr>
        <w:t>а –</w:t>
      </w:r>
      <w:r w:rsidR="00E51181">
        <w:rPr>
          <w:color w:val="auto"/>
          <w:kern w:val="1"/>
          <w:lang w:val="ru-RU"/>
        </w:rPr>
        <w:t xml:space="preserve"> </w:t>
      </w:r>
      <w:r w:rsidR="00D9618E" w:rsidRPr="00E51181">
        <w:rPr>
          <w:color w:val="auto"/>
          <w:kern w:val="1"/>
          <w:lang w:val="ru-RU"/>
        </w:rPr>
        <w:t>шатыр құлауы</w:t>
      </w:r>
      <w:r w:rsidRPr="00E51181">
        <w:rPr>
          <w:color w:val="auto"/>
          <w:kern w:val="1"/>
          <w:lang w:val="ru-RU"/>
        </w:rPr>
        <w:t>; ә –</w:t>
      </w:r>
      <w:r w:rsidR="00E51181">
        <w:rPr>
          <w:color w:val="auto"/>
          <w:kern w:val="1"/>
          <w:lang w:val="ru-RU"/>
        </w:rPr>
        <w:t xml:space="preserve"> </w:t>
      </w:r>
      <w:r w:rsidR="00D9618E" w:rsidRPr="00E51181">
        <w:rPr>
          <w:color w:val="auto"/>
          <w:kern w:val="1"/>
          <w:lang w:val="ru-RU"/>
        </w:rPr>
        <w:t>қазба бүйірінің ұлауы</w:t>
      </w:r>
    </w:p>
    <w:p w:rsidR="005968C9" w:rsidRPr="005968C9" w:rsidRDefault="005968C9" w:rsidP="00F05C83">
      <w:pPr>
        <w:jc w:val="center"/>
        <w:rPr>
          <w:kern w:val="1"/>
          <w:sz w:val="16"/>
          <w:szCs w:val="16"/>
          <w:lang w:val="ru-RU"/>
        </w:rPr>
      </w:pPr>
    </w:p>
    <w:p w:rsidR="009B6591" w:rsidRPr="00F05C83" w:rsidRDefault="009B6591" w:rsidP="00F05C83">
      <w:pPr>
        <w:jc w:val="center"/>
        <w:rPr>
          <w:kern w:val="1"/>
          <w:sz w:val="28"/>
          <w:szCs w:val="28"/>
          <w:lang w:val="ru-RU"/>
        </w:rPr>
      </w:pPr>
      <w:r w:rsidRPr="00F05C83">
        <w:rPr>
          <w:kern w:val="1"/>
          <w:sz w:val="28"/>
          <w:szCs w:val="28"/>
          <w:lang w:val="ru-RU"/>
        </w:rPr>
        <w:t>Сурет 4.9</w:t>
      </w:r>
      <w:r w:rsidR="005968C9">
        <w:rPr>
          <w:kern w:val="1"/>
          <w:sz w:val="28"/>
          <w:szCs w:val="28"/>
          <w:lang w:val="ru-RU"/>
        </w:rPr>
        <w:t xml:space="preserve"> </w:t>
      </w:r>
      <w:r w:rsidR="005968C9">
        <w:rPr>
          <w:rFonts w:cs="Times New Roman"/>
          <w:kern w:val="1"/>
          <w:sz w:val="28"/>
          <w:szCs w:val="28"/>
          <w:lang w:val="ru-RU"/>
        </w:rPr>
        <w:t>–</w:t>
      </w:r>
      <w:r w:rsidRPr="00F05C83">
        <w:rPr>
          <w:kern w:val="1"/>
          <w:sz w:val="28"/>
          <w:szCs w:val="28"/>
          <w:lang w:val="ru-RU"/>
        </w:rPr>
        <w:t xml:space="preserve"> Шатырдың (</w:t>
      </w:r>
      <w:r w:rsidRPr="00F05C83">
        <w:rPr>
          <w:kern w:val="1"/>
          <w:sz w:val="28"/>
          <w:szCs w:val="28"/>
          <w:lang w:val="kk-KZ"/>
        </w:rPr>
        <w:t>а</w:t>
      </w:r>
      <w:r w:rsidRPr="00F05C83">
        <w:rPr>
          <w:kern w:val="1"/>
          <w:sz w:val="28"/>
          <w:szCs w:val="28"/>
          <w:lang w:val="ru-RU"/>
        </w:rPr>
        <w:t>) және қазбаның бүйір қабырғаларының (ә) құлауымен тау қысымының көріністері</w:t>
      </w:r>
    </w:p>
    <w:p w:rsidR="009B6591" w:rsidRPr="00F05C83" w:rsidRDefault="009B6591" w:rsidP="00F05C83">
      <w:pPr>
        <w:jc w:val="center"/>
        <w:rPr>
          <w:kern w:val="1"/>
          <w:sz w:val="28"/>
          <w:szCs w:val="28"/>
          <w:lang w:val="ru-RU"/>
        </w:rPr>
      </w:pPr>
    </w:p>
    <w:p w:rsidR="009B6591" w:rsidRPr="00F05C83" w:rsidRDefault="009B6591" w:rsidP="00F05C83">
      <w:pPr>
        <w:shd w:val="clear" w:color="auto" w:fill="FFFFFF"/>
        <w:ind w:firstLine="1701"/>
        <w:rPr>
          <w:rFonts w:cs="Times New Roman"/>
          <w:i/>
          <w:kern w:val="1"/>
          <w:lang w:val="ru-RU"/>
        </w:rPr>
      </w:pPr>
      <w:r w:rsidRPr="00F05C83">
        <w:rPr>
          <w:rFonts w:cs="Times New Roman"/>
          <w:i/>
          <w:kern w:val="1"/>
          <w:lang w:val="ru-RU"/>
        </w:rPr>
        <w:t xml:space="preserve">«у» осьтағы жылжуы                 </w:t>
      </w:r>
      <w:r w:rsidR="005968C9">
        <w:rPr>
          <w:rFonts w:cs="Times New Roman"/>
          <w:i/>
          <w:kern w:val="1"/>
          <w:lang w:val="ru-RU"/>
        </w:rPr>
        <w:t xml:space="preserve">     </w:t>
      </w:r>
      <w:r w:rsidRPr="00F05C83">
        <w:rPr>
          <w:rFonts w:cs="Times New Roman"/>
          <w:i/>
          <w:kern w:val="1"/>
          <w:lang w:val="ru-RU"/>
        </w:rPr>
        <w:t xml:space="preserve">       «х» осьтағы кернеуі </w:t>
      </w:r>
    </w:p>
    <w:p w:rsidR="009B6591" w:rsidRPr="00F05C83" w:rsidRDefault="009B6591" w:rsidP="00F05C83">
      <w:pPr>
        <w:ind w:firstLine="567"/>
        <w:jc w:val="center"/>
        <w:rPr>
          <w:rFonts w:cs="Times New Roman"/>
          <w:kern w:val="1"/>
          <w:sz w:val="28"/>
          <w:szCs w:val="28"/>
          <w:lang w:val="ru-RU"/>
        </w:rPr>
      </w:pPr>
      <w:r w:rsidRPr="00F05C83">
        <w:rPr>
          <w:rFonts w:cs="Times New Roman"/>
          <w:noProof/>
          <w:kern w:val="1"/>
          <w:sz w:val="28"/>
          <w:szCs w:val="28"/>
          <w:lang w:val="ru-RU" w:eastAsia="ru-RU" w:bidi="ar-SA"/>
        </w:rPr>
        <w:drawing>
          <wp:inline distT="0" distB="0" distL="0" distR="0" wp14:anchorId="663DD593" wp14:editId="6D37586B">
            <wp:extent cx="1739153" cy="1216109"/>
            <wp:effectExtent l="0" t="0" r="0" b="3175"/>
            <wp:docPr id="28677" name="Рисунок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6" cstate="print">
                      <a:extLst>
                        <a:ext uri="{28A0092B-C50C-407E-A947-70E740481C1C}">
                          <a14:useLocalDpi xmlns:a14="http://schemas.microsoft.com/office/drawing/2010/main" val="0"/>
                        </a:ext>
                      </a:extLst>
                    </a:blip>
                    <a:srcRect l="9332" t="14168" r="31340" b="23335"/>
                    <a:stretch>
                      <a:fillRect/>
                    </a:stretch>
                  </pic:blipFill>
                  <pic:spPr bwMode="auto">
                    <a:xfrm>
                      <a:off x="0" y="0"/>
                      <a:ext cx="1744371" cy="1219757"/>
                    </a:xfrm>
                    <a:prstGeom prst="rect">
                      <a:avLst/>
                    </a:prstGeom>
                    <a:solidFill>
                      <a:srgbClr val="FFFFFF"/>
                    </a:solidFill>
                    <a:ln>
                      <a:noFill/>
                    </a:ln>
                  </pic:spPr>
                </pic:pic>
              </a:graphicData>
            </a:graphic>
          </wp:inline>
        </w:drawing>
      </w:r>
      <w:r w:rsidRPr="00F05C83">
        <w:rPr>
          <w:rFonts w:cs="Times New Roman"/>
          <w:noProof/>
          <w:kern w:val="1"/>
          <w:sz w:val="28"/>
          <w:szCs w:val="28"/>
          <w:lang w:val="ru-RU" w:eastAsia="ru-RU" w:bidi="ar-SA"/>
        </w:rPr>
        <w:t xml:space="preserve">              </w:t>
      </w:r>
      <w:r w:rsidRPr="00F05C83">
        <w:rPr>
          <w:rFonts w:cs="Times New Roman"/>
          <w:noProof/>
          <w:kern w:val="1"/>
          <w:sz w:val="28"/>
          <w:szCs w:val="28"/>
          <w:lang w:val="ru-RU" w:eastAsia="ru-RU" w:bidi="ar-SA"/>
        </w:rPr>
        <w:drawing>
          <wp:inline distT="0" distB="0" distL="0" distR="0" wp14:anchorId="7F47EFE9" wp14:editId="05CBC558">
            <wp:extent cx="1954306" cy="1183910"/>
            <wp:effectExtent l="0" t="0" r="8255" b="0"/>
            <wp:docPr id="28678" name="Рисунок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7" cstate="print">
                      <a:extLst>
                        <a:ext uri="{28A0092B-C50C-407E-A947-70E740481C1C}">
                          <a14:useLocalDpi xmlns:a14="http://schemas.microsoft.com/office/drawing/2010/main" val="0"/>
                        </a:ext>
                      </a:extLst>
                    </a:blip>
                    <a:srcRect l="6413" t="13487" r="28201" b="19841"/>
                    <a:stretch>
                      <a:fillRect/>
                    </a:stretch>
                  </pic:blipFill>
                  <pic:spPr bwMode="auto">
                    <a:xfrm>
                      <a:off x="0" y="0"/>
                      <a:ext cx="1957904" cy="1186090"/>
                    </a:xfrm>
                    <a:prstGeom prst="rect">
                      <a:avLst/>
                    </a:prstGeom>
                    <a:solidFill>
                      <a:srgbClr val="FFFFFF"/>
                    </a:solidFill>
                    <a:ln>
                      <a:noFill/>
                    </a:ln>
                  </pic:spPr>
                </pic:pic>
              </a:graphicData>
            </a:graphic>
          </wp:inline>
        </w:drawing>
      </w:r>
    </w:p>
    <w:p w:rsidR="009B6591" w:rsidRPr="00F05C83" w:rsidRDefault="009B6591" w:rsidP="005968C9">
      <w:pPr>
        <w:ind w:firstLine="2977"/>
        <w:rPr>
          <w:rFonts w:cs="Times New Roman"/>
          <w:kern w:val="1"/>
          <w:lang w:val="ru-RU"/>
        </w:rPr>
      </w:pPr>
      <w:r w:rsidRPr="00F05C83">
        <w:rPr>
          <w:rFonts w:cs="Times New Roman"/>
          <w:kern w:val="1"/>
          <w:lang w:val="ru-RU"/>
        </w:rPr>
        <w:t>а</w:t>
      </w:r>
      <w:r w:rsidR="005968C9">
        <w:rPr>
          <w:rFonts w:cs="Times New Roman"/>
          <w:kern w:val="1"/>
          <w:lang w:val="ru-RU"/>
        </w:rPr>
        <w:t xml:space="preserve">                                                                ә</w:t>
      </w:r>
    </w:p>
    <w:p w:rsidR="009B6591" w:rsidRPr="00F05C83" w:rsidRDefault="009B6591" w:rsidP="00F05C83">
      <w:pPr>
        <w:ind w:firstLine="567"/>
        <w:rPr>
          <w:rFonts w:cs="Times New Roman"/>
          <w:kern w:val="1"/>
          <w:lang w:val="ru-RU"/>
        </w:rPr>
      </w:pPr>
      <w:r w:rsidRPr="00F05C83">
        <w:rPr>
          <w:rFonts w:cs="Times New Roman"/>
          <w:noProof/>
          <w:kern w:val="1"/>
          <w:lang w:val="ru-RU" w:eastAsia="ru-RU" w:bidi="ar-SA"/>
        </w:rPr>
        <w:t xml:space="preserve">                  </w:t>
      </w:r>
      <w:r w:rsidRPr="00F05C83">
        <w:rPr>
          <w:rFonts w:cs="Times New Roman"/>
          <w:noProof/>
          <w:kern w:val="1"/>
          <w:lang w:val="ru-RU" w:eastAsia="ru-RU" w:bidi="ar-SA"/>
        </w:rPr>
        <w:drawing>
          <wp:inline distT="0" distB="0" distL="0" distR="0" wp14:anchorId="755E72A5" wp14:editId="43610E31">
            <wp:extent cx="1757082" cy="1237130"/>
            <wp:effectExtent l="0" t="0" r="0" b="1270"/>
            <wp:docPr id="28679" name="Рисунок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8" cstate="print">
                      <a:extLst>
                        <a:ext uri="{28A0092B-C50C-407E-A947-70E740481C1C}">
                          <a14:useLocalDpi xmlns:a14="http://schemas.microsoft.com/office/drawing/2010/main" val="0"/>
                        </a:ext>
                      </a:extLst>
                    </a:blip>
                    <a:srcRect l="6003" t="25616" r="22667" b="14050"/>
                    <a:stretch>
                      <a:fillRect/>
                    </a:stretch>
                  </pic:blipFill>
                  <pic:spPr bwMode="auto">
                    <a:xfrm>
                      <a:off x="0" y="0"/>
                      <a:ext cx="1766797" cy="1243970"/>
                    </a:xfrm>
                    <a:prstGeom prst="rect">
                      <a:avLst/>
                    </a:prstGeom>
                    <a:solidFill>
                      <a:srgbClr val="FFFFFF"/>
                    </a:solidFill>
                    <a:ln>
                      <a:noFill/>
                    </a:ln>
                  </pic:spPr>
                </pic:pic>
              </a:graphicData>
            </a:graphic>
          </wp:inline>
        </w:drawing>
      </w:r>
      <w:r w:rsidRPr="00F05C83">
        <w:rPr>
          <w:rFonts w:cs="Times New Roman"/>
          <w:noProof/>
          <w:kern w:val="1"/>
          <w:lang w:val="ru-RU" w:eastAsia="ru-RU" w:bidi="ar-SA"/>
        </w:rPr>
        <w:t xml:space="preserve">                 </w:t>
      </w:r>
      <w:r w:rsidRPr="00F05C83">
        <w:rPr>
          <w:rFonts w:cs="Times New Roman"/>
          <w:noProof/>
          <w:kern w:val="1"/>
          <w:lang w:val="ru-RU" w:eastAsia="ru-RU" w:bidi="ar-SA"/>
        </w:rPr>
        <w:drawing>
          <wp:inline distT="0" distB="0" distL="0" distR="0" wp14:anchorId="7D6A3727" wp14:editId="6ED2CCB3">
            <wp:extent cx="1936377" cy="1236878"/>
            <wp:effectExtent l="0" t="0" r="6985" b="1905"/>
            <wp:docPr id="28680" name="Рисунок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9" cstate="print">
                      <a:extLst>
                        <a:ext uri="{28A0092B-C50C-407E-A947-70E740481C1C}">
                          <a14:useLocalDpi xmlns:a14="http://schemas.microsoft.com/office/drawing/2010/main" val="0"/>
                        </a:ext>
                      </a:extLst>
                    </a:blip>
                    <a:srcRect l="5766" t="23996" r="22443"/>
                    <a:stretch>
                      <a:fillRect/>
                    </a:stretch>
                  </pic:blipFill>
                  <pic:spPr bwMode="auto">
                    <a:xfrm>
                      <a:off x="0" y="0"/>
                      <a:ext cx="1946116" cy="1243099"/>
                    </a:xfrm>
                    <a:prstGeom prst="rect">
                      <a:avLst/>
                    </a:prstGeom>
                    <a:solidFill>
                      <a:srgbClr val="FFFFFF"/>
                    </a:solidFill>
                    <a:ln>
                      <a:noFill/>
                    </a:ln>
                  </pic:spPr>
                </pic:pic>
              </a:graphicData>
            </a:graphic>
          </wp:inline>
        </w:drawing>
      </w:r>
    </w:p>
    <w:p w:rsidR="009B6591" w:rsidRDefault="005968C9" w:rsidP="005968C9">
      <w:pPr>
        <w:ind w:firstLine="2977"/>
        <w:rPr>
          <w:rFonts w:cs="Times New Roman"/>
          <w:kern w:val="1"/>
          <w:lang w:val="ru-RU"/>
        </w:rPr>
      </w:pPr>
      <w:r>
        <w:rPr>
          <w:rFonts w:cs="Times New Roman"/>
          <w:kern w:val="1"/>
          <w:lang w:val="ru-RU"/>
        </w:rPr>
        <w:t>б                                                                 в</w:t>
      </w:r>
    </w:p>
    <w:p w:rsidR="005968C9" w:rsidRPr="005968C9" w:rsidRDefault="005968C9" w:rsidP="005968C9">
      <w:pPr>
        <w:ind w:firstLine="2977"/>
        <w:rPr>
          <w:rFonts w:cs="Times New Roman"/>
          <w:kern w:val="1"/>
          <w:sz w:val="16"/>
          <w:szCs w:val="16"/>
          <w:lang w:val="ru-RU"/>
        </w:rPr>
      </w:pPr>
    </w:p>
    <w:p w:rsidR="005968C9" w:rsidRPr="00F05C83" w:rsidRDefault="005968C9" w:rsidP="005968C9">
      <w:pPr>
        <w:ind w:firstLine="567"/>
        <w:jc w:val="both"/>
        <w:rPr>
          <w:rFonts w:cs="Times New Roman"/>
          <w:kern w:val="1"/>
          <w:lang w:val="ru-RU"/>
        </w:rPr>
      </w:pPr>
      <w:r w:rsidRPr="00F05C83">
        <w:rPr>
          <w:rFonts w:cs="Times New Roman"/>
          <w:kern w:val="1"/>
          <w:lang w:val="ru-RU"/>
        </w:rPr>
        <w:t>а</w:t>
      </w:r>
      <w:r>
        <w:rPr>
          <w:rFonts w:cs="Times New Roman"/>
          <w:kern w:val="1"/>
          <w:lang w:val="ru-RU"/>
        </w:rPr>
        <w:t xml:space="preserve">, ә </w:t>
      </w:r>
      <w:r w:rsidRPr="00F05C83">
        <w:rPr>
          <w:rFonts w:cs="Times New Roman"/>
          <w:kern w:val="1"/>
          <w:lang w:val="ru-RU"/>
        </w:rPr>
        <w:t>-</w:t>
      </w:r>
      <w:r>
        <w:rPr>
          <w:rFonts w:cs="Times New Roman"/>
          <w:kern w:val="1"/>
          <w:lang w:val="ru-RU"/>
        </w:rPr>
        <w:t xml:space="preserve"> </w:t>
      </w:r>
      <w:r w:rsidRPr="00F05C83">
        <w:rPr>
          <w:rFonts w:cs="Times New Roman"/>
          <w:kern w:val="1"/>
          <w:lang w:val="ru-RU"/>
        </w:rPr>
        <w:t xml:space="preserve">өткізу кезеңі шамалы деформациялармен (бекітусіз) бекітумен; </w:t>
      </w:r>
      <w:r>
        <w:rPr>
          <w:rFonts w:cs="Times New Roman"/>
          <w:kern w:val="1"/>
          <w:lang w:val="ru-RU"/>
        </w:rPr>
        <w:t xml:space="preserve">б, в </w:t>
      </w:r>
      <w:r w:rsidRPr="00F05C83">
        <w:rPr>
          <w:rFonts w:cs="Times New Roman"/>
          <w:kern w:val="1"/>
          <w:lang w:val="ru-RU"/>
        </w:rPr>
        <w:t>-</w:t>
      </w:r>
      <w:r>
        <w:rPr>
          <w:rFonts w:cs="Times New Roman"/>
          <w:kern w:val="1"/>
          <w:lang w:val="ru-RU"/>
        </w:rPr>
        <w:t xml:space="preserve"> </w:t>
      </w:r>
      <w:r w:rsidRPr="00F05C83">
        <w:rPr>
          <w:rFonts w:cs="Times New Roman"/>
          <w:kern w:val="1"/>
          <w:lang w:val="ru-RU"/>
        </w:rPr>
        <w:t>лаваның артындағы аймақтан тыс</w:t>
      </w:r>
    </w:p>
    <w:p w:rsidR="005968C9" w:rsidRPr="005968C9" w:rsidRDefault="005968C9" w:rsidP="005968C9">
      <w:pPr>
        <w:ind w:firstLine="567"/>
        <w:jc w:val="center"/>
        <w:rPr>
          <w:rFonts w:cs="Times New Roman"/>
          <w:kern w:val="1"/>
          <w:sz w:val="16"/>
          <w:szCs w:val="16"/>
          <w:lang w:val="ru-RU"/>
        </w:rPr>
      </w:pPr>
    </w:p>
    <w:p w:rsidR="005968C9" w:rsidRDefault="005968C9" w:rsidP="005968C9">
      <w:pPr>
        <w:jc w:val="center"/>
        <w:rPr>
          <w:rFonts w:cs="Times New Roman"/>
          <w:kern w:val="1"/>
          <w:sz w:val="28"/>
          <w:szCs w:val="28"/>
          <w:lang w:val="ru-RU"/>
        </w:rPr>
      </w:pPr>
      <w:r w:rsidRPr="00F05C83">
        <w:rPr>
          <w:rFonts w:cs="Times New Roman"/>
          <w:kern w:val="1"/>
          <w:sz w:val="28"/>
          <w:szCs w:val="28"/>
          <w:lang w:val="ru-RU"/>
        </w:rPr>
        <w:t xml:space="preserve">Сурет 4.10 </w:t>
      </w:r>
      <w:r>
        <w:rPr>
          <w:rFonts w:cs="Times New Roman"/>
          <w:kern w:val="1"/>
          <w:sz w:val="28"/>
          <w:szCs w:val="28"/>
          <w:lang w:val="ru-RU"/>
        </w:rPr>
        <w:t>–</w:t>
      </w:r>
      <w:r w:rsidRPr="00F05C83">
        <w:rPr>
          <w:rFonts w:cs="Times New Roman"/>
          <w:kern w:val="1"/>
          <w:sz w:val="28"/>
          <w:szCs w:val="28"/>
          <w:lang w:val="ru-RU"/>
        </w:rPr>
        <w:t xml:space="preserve"> Қарағанды көмір бассейнінің «Абай» шахтасының к</w:t>
      </w:r>
      <w:r w:rsidRPr="00F05C83">
        <w:rPr>
          <w:rFonts w:cs="Times New Roman"/>
          <w:kern w:val="1"/>
          <w:sz w:val="28"/>
          <w:szCs w:val="28"/>
          <w:vertAlign w:val="subscript"/>
          <w:lang w:val="ru-RU"/>
        </w:rPr>
        <w:t>3</w:t>
      </w:r>
      <w:r w:rsidRPr="00F05C83">
        <w:rPr>
          <w:rFonts w:cs="Times New Roman"/>
          <w:kern w:val="1"/>
          <w:sz w:val="28"/>
          <w:szCs w:val="28"/>
          <w:lang w:val="ru-RU"/>
        </w:rPr>
        <w:t xml:space="preserve"> қабатындағы лаваның артында қазбаны қолдау аймағында </w:t>
      </w:r>
      <w:r w:rsidR="00C03ACA">
        <w:rPr>
          <w:rFonts w:cs="Times New Roman"/>
          <w:kern w:val="1"/>
          <w:sz w:val="28"/>
          <w:szCs w:val="28"/>
          <w:lang w:val="ru-RU"/>
        </w:rPr>
        <w:t>анкер</w:t>
      </w:r>
      <w:r w:rsidRPr="00F05C83">
        <w:rPr>
          <w:rFonts w:cs="Times New Roman"/>
          <w:kern w:val="1"/>
          <w:sz w:val="28"/>
          <w:szCs w:val="28"/>
          <w:lang w:val="ru-RU"/>
        </w:rPr>
        <w:t xml:space="preserve"> бекіткішімен бекітілген дайындық тау-кен қазбасында уақыт бойынша деформацияларды дамыту</w:t>
      </w:r>
      <w:r>
        <w:rPr>
          <w:rFonts w:cs="Times New Roman"/>
          <w:kern w:val="1"/>
          <w:sz w:val="28"/>
          <w:szCs w:val="28"/>
          <w:lang w:val="ru-RU"/>
        </w:rPr>
        <w:t xml:space="preserve">, </w:t>
      </w:r>
    </w:p>
    <w:p w:rsidR="005968C9" w:rsidRPr="00F05C83" w:rsidRDefault="005968C9" w:rsidP="005968C9">
      <w:pPr>
        <w:jc w:val="center"/>
        <w:rPr>
          <w:rFonts w:cs="Times New Roman"/>
          <w:kern w:val="1"/>
          <w:sz w:val="28"/>
          <w:szCs w:val="28"/>
          <w:lang w:val="ru-RU"/>
        </w:rPr>
      </w:pPr>
      <w:r>
        <w:rPr>
          <w:rFonts w:cs="Times New Roman"/>
          <w:kern w:val="1"/>
          <w:sz w:val="28"/>
          <w:szCs w:val="28"/>
          <w:lang w:val="ru-RU"/>
        </w:rPr>
        <w:t>парақ 1</w:t>
      </w:r>
    </w:p>
    <w:p w:rsidR="009B6591" w:rsidRPr="00F05C83" w:rsidRDefault="009B6591" w:rsidP="00F05C83">
      <w:pPr>
        <w:ind w:firstLine="567"/>
        <w:jc w:val="center"/>
        <w:rPr>
          <w:rFonts w:cs="Times New Roman"/>
          <w:kern w:val="1"/>
          <w:lang w:val="ru-RU"/>
        </w:rPr>
      </w:pPr>
      <w:r w:rsidRPr="00F05C83">
        <w:rPr>
          <w:rFonts w:cs="Times New Roman"/>
          <w:noProof/>
          <w:kern w:val="1"/>
          <w:lang w:val="ru-RU" w:eastAsia="ru-RU" w:bidi="ar-SA"/>
        </w:rPr>
        <w:lastRenderedPageBreak/>
        <w:drawing>
          <wp:inline distT="0" distB="0" distL="0" distR="0" wp14:anchorId="2803E0D8" wp14:editId="37D59503">
            <wp:extent cx="1810213" cy="1380565"/>
            <wp:effectExtent l="0" t="0" r="0" b="0"/>
            <wp:docPr id="28681" name="Рисунок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0">
                      <a:extLst>
                        <a:ext uri="{28A0092B-C50C-407E-A947-70E740481C1C}">
                          <a14:useLocalDpi xmlns:a14="http://schemas.microsoft.com/office/drawing/2010/main" val="0"/>
                        </a:ext>
                      </a:extLst>
                    </a:blip>
                    <a:srcRect l="11330" t="22318" r="23999" b="25624"/>
                    <a:stretch>
                      <a:fillRect/>
                    </a:stretch>
                  </pic:blipFill>
                  <pic:spPr bwMode="auto">
                    <a:xfrm>
                      <a:off x="0" y="0"/>
                      <a:ext cx="1812483" cy="1382296"/>
                    </a:xfrm>
                    <a:prstGeom prst="rect">
                      <a:avLst/>
                    </a:prstGeom>
                    <a:solidFill>
                      <a:srgbClr val="FFFFFF"/>
                    </a:solidFill>
                    <a:ln>
                      <a:noFill/>
                    </a:ln>
                  </pic:spPr>
                </pic:pic>
              </a:graphicData>
            </a:graphic>
          </wp:inline>
        </w:drawing>
      </w:r>
      <w:r w:rsidRPr="00F05C83">
        <w:rPr>
          <w:rFonts w:cs="Times New Roman"/>
          <w:noProof/>
          <w:kern w:val="1"/>
          <w:lang w:val="ru-RU" w:eastAsia="ru-RU" w:bidi="ar-SA"/>
        </w:rPr>
        <w:t xml:space="preserve">                 </w:t>
      </w:r>
      <w:r w:rsidRPr="00F05C83">
        <w:rPr>
          <w:rFonts w:cs="Times New Roman"/>
          <w:noProof/>
          <w:kern w:val="1"/>
          <w:lang w:val="ru-RU" w:eastAsia="ru-RU" w:bidi="ar-SA"/>
        </w:rPr>
        <w:drawing>
          <wp:inline distT="0" distB="0" distL="0" distR="0" wp14:anchorId="17C26610" wp14:editId="17D242B7">
            <wp:extent cx="1864659" cy="1378208"/>
            <wp:effectExtent l="0" t="0" r="2540" b="0"/>
            <wp:docPr id="28682" name="Рисунок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1" cstate="print">
                      <a:extLst>
                        <a:ext uri="{28A0092B-C50C-407E-A947-70E740481C1C}">
                          <a14:useLocalDpi xmlns:a14="http://schemas.microsoft.com/office/drawing/2010/main" val="0"/>
                        </a:ext>
                      </a:extLst>
                    </a:blip>
                    <a:srcRect l="4546" t="24196" r="22075" b="12097"/>
                    <a:stretch>
                      <a:fillRect/>
                    </a:stretch>
                  </pic:blipFill>
                  <pic:spPr bwMode="auto">
                    <a:xfrm>
                      <a:off x="0" y="0"/>
                      <a:ext cx="1876302" cy="1386814"/>
                    </a:xfrm>
                    <a:prstGeom prst="rect">
                      <a:avLst/>
                    </a:prstGeom>
                    <a:solidFill>
                      <a:srgbClr val="FFFFFF"/>
                    </a:solidFill>
                    <a:ln>
                      <a:noFill/>
                    </a:ln>
                  </pic:spPr>
                </pic:pic>
              </a:graphicData>
            </a:graphic>
          </wp:inline>
        </w:drawing>
      </w:r>
    </w:p>
    <w:p w:rsidR="009B6591" w:rsidRPr="00F05C83" w:rsidRDefault="005968C9" w:rsidP="005968C9">
      <w:pPr>
        <w:ind w:firstLine="2977"/>
        <w:rPr>
          <w:rFonts w:cs="Times New Roman"/>
          <w:kern w:val="1"/>
          <w:lang w:val="ru-RU"/>
        </w:rPr>
      </w:pPr>
      <w:r>
        <w:rPr>
          <w:rFonts w:cs="Times New Roman"/>
          <w:kern w:val="1"/>
          <w:lang w:val="ru-RU"/>
        </w:rPr>
        <w:t>г                                                                    ғ</w:t>
      </w:r>
    </w:p>
    <w:p w:rsidR="009B6591" w:rsidRPr="00F05C83" w:rsidRDefault="009B6591" w:rsidP="00F05C83">
      <w:pPr>
        <w:ind w:firstLine="567"/>
        <w:rPr>
          <w:rFonts w:cs="Times New Roman"/>
          <w:kern w:val="1"/>
          <w:lang w:val="ru-RU"/>
        </w:rPr>
      </w:pPr>
      <w:r w:rsidRPr="00F05C83">
        <w:rPr>
          <w:rFonts w:cs="Times New Roman"/>
          <w:noProof/>
          <w:kern w:val="1"/>
          <w:lang w:val="ru-RU" w:eastAsia="ru-RU" w:bidi="ar-SA"/>
        </w:rPr>
        <w:t xml:space="preserve">                   </w:t>
      </w:r>
      <w:r w:rsidRPr="00F05C83">
        <w:rPr>
          <w:rFonts w:cs="Times New Roman"/>
          <w:noProof/>
          <w:kern w:val="1"/>
          <w:lang w:val="ru-RU" w:eastAsia="ru-RU" w:bidi="ar-SA"/>
        </w:rPr>
        <w:drawing>
          <wp:inline distT="0" distB="0" distL="0" distR="0" wp14:anchorId="78562438" wp14:editId="1BB86BF6">
            <wp:extent cx="1792941" cy="1270688"/>
            <wp:effectExtent l="0" t="0" r="0" b="5715"/>
            <wp:docPr id="28683" name="Рисунок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2" cstate="print">
                      <a:extLst>
                        <a:ext uri="{28A0092B-C50C-407E-A947-70E740481C1C}">
                          <a14:useLocalDpi xmlns:a14="http://schemas.microsoft.com/office/drawing/2010/main" val="0"/>
                        </a:ext>
                      </a:extLst>
                    </a:blip>
                    <a:srcRect l="7326" t="22124" r="33995" b="23775"/>
                    <a:stretch>
                      <a:fillRect/>
                    </a:stretch>
                  </pic:blipFill>
                  <pic:spPr bwMode="auto">
                    <a:xfrm>
                      <a:off x="0" y="0"/>
                      <a:ext cx="1800870" cy="1276307"/>
                    </a:xfrm>
                    <a:prstGeom prst="rect">
                      <a:avLst/>
                    </a:prstGeom>
                    <a:solidFill>
                      <a:srgbClr val="FFFFFF"/>
                    </a:solidFill>
                    <a:ln>
                      <a:noFill/>
                    </a:ln>
                  </pic:spPr>
                </pic:pic>
              </a:graphicData>
            </a:graphic>
          </wp:inline>
        </w:drawing>
      </w:r>
      <w:r w:rsidRPr="00F05C83">
        <w:rPr>
          <w:rFonts w:cs="Times New Roman"/>
          <w:noProof/>
          <w:kern w:val="1"/>
          <w:lang w:val="ru-RU" w:eastAsia="ru-RU" w:bidi="ar-SA"/>
        </w:rPr>
        <w:t xml:space="preserve">                 </w:t>
      </w:r>
      <w:r w:rsidRPr="00F05C83">
        <w:rPr>
          <w:rFonts w:cs="Times New Roman"/>
          <w:noProof/>
          <w:kern w:val="1"/>
          <w:lang w:val="ru-RU" w:eastAsia="ru-RU" w:bidi="ar-SA"/>
        </w:rPr>
        <w:drawing>
          <wp:inline distT="0" distB="0" distL="0" distR="0" wp14:anchorId="0D127A56" wp14:editId="18EBF10A">
            <wp:extent cx="2128784" cy="1272329"/>
            <wp:effectExtent l="0" t="0" r="5080" b="4445"/>
            <wp:docPr id="28684" name="Рисунок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3" cstate="print">
                      <a:extLst>
                        <a:ext uri="{28A0092B-C50C-407E-A947-70E740481C1C}">
                          <a14:useLocalDpi xmlns:a14="http://schemas.microsoft.com/office/drawing/2010/main" val="0"/>
                        </a:ext>
                      </a:extLst>
                    </a:blip>
                    <a:srcRect l="12669" b="18187"/>
                    <a:stretch>
                      <a:fillRect/>
                    </a:stretch>
                  </pic:blipFill>
                  <pic:spPr bwMode="auto">
                    <a:xfrm>
                      <a:off x="0" y="0"/>
                      <a:ext cx="2133368" cy="1275069"/>
                    </a:xfrm>
                    <a:prstGeom prst="rect">
                      <a:avLst/>
                    </a:prstGeom>
                    <a:solidFill>
                      <a:srgbClr val="FFFFFF"/>
                    </a:solidFill>
                    <a:ln>
                      <a:noFill/>
                    </a:ln>
                  </pic:spPr>
                </pic:pic>
              </a:graphicData>
            </a:graphic>
          </wp:inline>
        </w:drawing>
      </w:r>
    </w:p>
    <w:p w:rsidR="009B6591" w:rsidRPr="00F05C83" w:rsidRDefault="005968C9" w:rsidP="005968C9">
      <w:pPr>
        <w:ind w:firstLine="2977"/>
        <w:rPr>
          <w:rFonts w:cs="Times New Roman"/>
          <w:kern w:val="1"/>
          <w:lang w:val="ru-RU"/>
        </w:rPr>
      </w:pPr>
      <w:r>
        <w:rPr>
          <w:rFonts w:cs="Times New Roman"/>
          <w:kern w:val="1"/>
          <w:lang w:val="ru-RU"/>
        </w:rPr>
        <w:t>д                                                                  е</w:t>
      </w:r>
    </w:p>
    <w:p w:rsidR="009B6591" w:rsidRPr="005968C9" w:rsidRDefault="009B6591" w:rsidP="00F05C83">
      <w:pPr>
        <w:ind w:firstLine="567"/>
        <w:jc w:val="center"/>
        <w:rPr>
          <w:rFonts w:cs="Times New Roman"/>
          <w:kern w:val="1"/>
          <w:sz w:val="16"/>
          <w:szCs w:val="16"/>
          <w:lang w:val="ru-RU"/>
        </w:rPr>
      </w:pPr>
    </w:p>
    <w:p w:rsidR="009B6591" w:rsidRPr="00F05C83" w:rsidRDefault="005968C9" w:rsidP="005968C9">
      <w:pPr>
        <w:ind w:firstLine="567"/>
        <w:jc w:val="both"/>
        <w:rPr>
          <w:rFonts w:cs="Times New Roman"/>
          <w:kern w:val="1"/>
          <w:lang w:val="ru-RU"/>
        </w:rPr>
      </w:pPr>
      <w:r>
        <w:rPr>
          <w:rFonts w:cs="Times New Roman"/>
          <w:kern w:val="1"/>
          <w:lang w:val="ru-RU"/>
        </w:rPr>
        <w:t xml:space="preserve">г, ғ </w:t>
      </w:r>
      <w:r w:rsidR="009B6591" w:rsidRPr="00F05C83">
        <w:rPr>
          <w:rFonts w:cs="Times New Roman"/>
          <w:kern w:val="1"/>
          <w:lang w:val="ru-RU"/>
        </w:rPr>
        <w:t>-</w:t>
      </w:r>
      <w:r>
        <w:rPr>
          <w:rFonts w:cs="Times New Roman"/>
          <w:kern w:val="1"/>
          <w:lang w:val="ru-RU"/>
        </w:rPr>
        <w:t xml:space="preserve"> </w:t>
      </w:r>
      <w:r w:rsidR="009B6591" w:rsidRPr="00F05C83">
        <w:rPr>
          <w:rFonts w:cs="Times New Roman"/>
          <w:kern w:val="1"/>
          <w:lang w:val="ru-RU"/>
        </w:rPr>
        <w:t>лаван</w:t>
      </w:r>
      <w:r>
        <w:rPr>
          <w:rFonts w:cs="Times New Roman"/>
          <w:kern w:val="1"/>
          <w:lang w:val="ru-RU"/>
        </w:rPr>
        <w:t xml:space="preserve">ың артындағы аймақтың басында; д, е </w:t>
      </w:r>
      <w:r w:rsidR="009B6591" w:rsidRPr="00F05C83">
        <w:rPr>
          <w:rFonts w:cs="Times New Roman"/>
          <w:kern w:val="1"/>
          <w:lang w:val="ru-RU"/>
        </w:rPr>
        <w:t>-</w:t>
      </w:r>
      <w:r>
        <w:rPr>
          <w:rFonts w:cs="Times New Roman"/>
          <w:kern w:val="1"/>
          <w:lang w:val="ru-RU"/>
        </w:rPr>
        <w:t xml:space="preserve"> </w:t>
      </w:r>
      <w:r w:rsidR="009B6591" w:rsidRPr="00F05C83">
        <w:rPr>
          <w:rFonts w:cs="Times New Roman"/>
          <w:kern w:val="1"/>
          <w:lang w:val="ru-RU"/>
        </w:rPr>
        <w:t>лаваның артында дамыған кеңістікпен шекарада</w:t>
      </w:r>
    </w:p>
    <w:p w:rsidR="009B6591" w:rsidRPr="005968C9" w:rsidRDefault="009B6591" w:rsidP="00F05C83">
      <w:pPr>
        <w:ind w:firstLine="567"/>
        <w:jc w:val="center"/>
        <w:rPr>
          <w:rFonts w:cs="Times New Roman"/>
          <w:kern w:val="1"/>
          <w:sz w:val="16"/>
          <w:szCs w:val="16"/>
          <w:lang w:val="ru-RU"/>
        </w:rPr>
      </w:pPr>
    </w:p>
    <w:p w:rsidR="009B6591" w:rsidRPr="00F05C83" w:rsidRDefault="009B6591" w:rsidP="005968C9">
      <w:pPr>
        <w:jc w:val="center"/>
        <w:rPr>
          <w:rFonts w:cs="Times New Roman"/>
          <w:kern w:val="1"/>
          <w:sz w:val="28"/>
          <w:szCs w:val="28"/>
          <w:lang w:val="ru-RU"/>
        </w:rPr>
      </w:pPr>
      <w:r w:rsidRPr="00F05C83">
        <w:rPr>
          <w:rFonts w:cs="Times New Roman"/>
          <w:kern w:val="1"/>
          <w:sz w:val="28"/>
          <w:szCs w:val="28"/>
          <w:lang w:val="ru-RU"/>
        </w:rPr>
        <w:t>Сурет 4.10</w:t>
      </w:r>
      <w:r w:rsidR="005968C9">
        <w:rPr>
          <w:rFonts w:cs="Times New Roman"/>
          <w:kern w:val="1"/>
          <w:sz w:val="28"/>
          <w:szCs w:val="28"/>
          <w:lang w:val="ru-RU"/>
        </w:rPr>
        <w:t>, парақ 2</w:t>
      </w:r>
    </w:p>
    <w:p w:rsidR="009B6591" w:rsidRPr="00F05C83" w:rsidRDefault="009B6591" w:rsidP="00F05C83">
      <w:pPr>
        <w:ind w:firstLine="567"/>
        <w:jc w:val="center"/>
        <w:rPr>
          <w:rFonts w:cs="Times New Roman"/>
          <w:kern w:val="1"/>
          <w:sz w:val="28"/>
          <w:szCs w:val="28"/>
          <w:lang w:val="ru-RU"/>
        </w:rPr>
      </w:pPr>
    </w:p>
    <w:p w:rsidR="009B6591" w:rsidRPr="00F05C83" w:rsidRDefault="009B6591" w:rsidP="005968C9">
      <w:pPr>
        <w:ind w:firstLine="709"/>
        <w:jc w:val="both"/>
        <w:rPr>
          <w:rFonts w:cs="Times New Roman"/>
          <w:kern w:val="1"/>
          <w:sz w:val="28"/>
          <w:szCs w:val="28"/>
          <w:lang w:val="ru-RU"/>
        </w:rPr>
      </w:pPr>
      <w:r w:rsidRPr="00F05C83">
        <w:rPr>
          <w:rFonts w:cs="Times New Roman"/>
          <w:kern w:val="1"/>
          <w:sz w:val="28"/>
          <w:szCs w:val="28"/>
          <w:lang w:val="ru-RU"/>
        </w:rPr>
        <w:t>Аралас және таза анкерлік бекіткіші бар қазбаларды ұстап тұру кезінде өндірілген кеңістікпен шекарада контурды бұзатын, оларды пайдалануға мүмкіндік бермейтін деформациялар пайда болады және қазба бекіткішінің көтергіш қабілетін технологиялық күшейте отырып, жедел алдын ала араласуды қажет етеді.</w:t>
      </w:r>
    </w:p>
    <w:p w:rsidR="009B6591" w:rsidRPr="00F05C83" w:rsidRDefault="009B6591" w:rsidP="005968C9">
      <w:pPr>
        <w:ind w:firstLine="709"/>
        <w:jc w:val="center"/>
        <w:rPr>
          <w:rFonts w:cs="Times New Roman"/>
          <w:kern w:val="1"/>
          <w:sz w:val="28"/>
          <w:szCs w:val="28"/>
          <w:lang w:val="ru-RU"/>
        </w:rPr>
      </w:pPr>
    </w:p>
    <w:p w:rsidR="009B6591" w:rsidRPr="00F05C83" w:rsidRDefault="009B6591" w:rsidP="005968C9">
      <w:pPr>
        <w:ind w:firstLine="709"/>
        <w:jc w:val="both"/>
        <w:rPr>
          <w:rFonts w:cs="Times New Roman"/>
          <w:b/>
          <w:kern w:val="1"/>
          <w:sz w:val="28"/>
          <w:szCs w:val="28"/>
          <w:lang w:val="ru-RU"/>
        </w:rPr>
      </w:pPr>
      <w:r w:rsidRPr="00F05C83">
        <w:rPr>
          <w:rFonts w:cs="Times New Roman"/>
          <w:b/>
          <w:kern w:val="1"/>
          <w:sz w:val="28"/>
          <w:szCs w:val="28"/>
          <w:lang w:val="ru-RU"/>
        </w:rPr>
        <w:t>4.3 Анкерлік бекітпемен бекітілген үйменің артындағы қазбаларды сақтау кезінде тау-кен жиымының деформациялық көрінісін бағалау</w:t>
      </w:r>
    </w:p>
    <w:p w:rsidR="009B6591" w:rsidRPr="00F05C83" w:rsidRDefault="009B6591" w:rsidP="005968C9">
      <w:pPr>
        <w:widowControl/>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Тұрақсыз тау жыныстары кезінде қазбалардың шатырынан тау сілемінің үйінділеріне (4.11а-суреті) жеткізбеу үшін, оларды күшейтетін бекіткішпен – бұрғылау кенжар бекіткішімен (БКБ) - 4.11ә-суреті. Өнімділігі төмен және еңбекті қажет ететін процесті болдырмау үшін өндірілген лава кеңістігі жағынан қабаттың шатырының әлсіреген жыныстарына инъекциялық шайыр айдау ұсынылады.</w:t>
      </w:r>
    </w:p>
    <w:p w:rsidR="009B6591" w:rsidRPr="00F05C83" w:rsidRDefault="009B6591" w:rsidP="005968C9">
      <w:pPr>
        <w:ind w:firstLine="709"/>
        <w:jc w:val="both"/>
        <w:rPr>
          <w:rFonts w:cs="Times New Roman"/>
          <w:kern w:val="1"/>
          <w:sz w:val="28"/>
          <w:szCs w:val="28"/>
          <w:lang w:val="kk-KZ"/>
        </w:rPr>
      </w:pPr>
      <w:r w:rsidRPr="00F05C83">
        <w:rPr>
          <w:rFonts w:cs="Times New Roman"/>
          <w:kern w:val="1"/>
          <w:sz w:val="28"/>
          <w:szCs w:val="28"/>
          <w:lang w:val="kk-KZ"/>
        </w:rPr>
        <w:t xml:space="preserve">Қазбаны бекітудің контурлық металлорамдық иілгіш, аралас және </w:t>
      </w:r>
      <w:r w:rsidR="00C03ACA">
        <w:rPr>
          <w:rFonts w:cs="Times New Roman"/>
          <w:kern w:val="1"/>
          <w:sz w:val="28"/>
          <w:szCs w:val="28"/>
          <w:lang w:val="kk-KZ"/>
        </w:rPr>
        <w:t>анкер</w:t>
      </w:r>
      <w:r w:rsidRPr="00F05C83">
        <w:rPr>
          <w:rFonts w:cs="Times New Roman"/>
          <w:kern w:val="1"/>
          <w:sz w:val="28"/>
          <w:szCs w:val="28"/>
          <w:lang w:val="kk-KZ"/>
        </w:rPr>
        <w:t xml:space="preserve"> түріндегі тік орын ауыстырулардың өзгеру динамикасын талдау лаваның артында ұсталатын қазба аймақтарында қазба контурларын біріктірілген бекітуді қолдану неғұрлым орынды екенін көрсетеді, бірақ жақында ол шахталарда. Костенко к</w:t>
      </w:r>
      <w:r w:rsidRPr="00F05C83">
        <w:rPr>
          <w:rFonts w:cs="Times New Roman"/>
          <w:kern w:val="1"/>
          <w:sz w:val="28"/>
          <w:szCs w:val="28"/>
          <w:vertAlign w:val="subscript"/>
          <w:lang w:val="kk-KZ"/>
        </w:rPr>
        <w:t>3</w:t>
      </w:r>
      <w:r w:rsidRPr="00F05C83">
        <w:rPr>
          <w:rFonts w:cs="Times New Roman"/>
          <w:kern w:val="1"/>
          <w:sz w:val="28"/>
          <w:szCs w:val="28"/>
          <w:lang w:val="kk-KZ"/>
        </w:rPr>
        <w:t xml:space="preserve"> қабаты бойынша және оларға. Ленин д</w:t>
      </w:r>
      <w:r w:rsidRPr="00F05C83">
        <w:rPr>
          <w:rFonts w:cs="Times New Roman"/>
          <w:kern w:val="1"/>
          <w:sz w:val="28"/>
          <w:szCs w:val="28"/>
          <w:vertAlign w:val="subscript"/>
          <w:lang w:val="kk-KZ"/>
        </w:rPr>
        <w:t>6</w:t>
      </w:r>
      <w:r w:rsidRPr="00F05C83">
        <w:rPr>
          <w:rFonts w:cs="Times New Roman"/>
          <w:kern w:val="1"/>
          <w:sz w:val="28"/>
          <w:szCs w:val="28"/>
          <w:lang w:val="kk-KZ"/>
        </w:rPr>
        <w:t xml:space="preserve"> қабатының жоғарғы қабаты бойынша, оның ішінде таза </w:t>
      </w:r>
      <w:r w:rsidR="00C03ACA">
        <w:rPr>
          <w:rFonts w:cs="Times New Roman"/>
          <w:kern w:val="1"/>
          <w:sz w:val="28"/>
          <w:szCs w:val="28"/>
          <w:lang w:val="kk-KZ"/>
        </w:rPr>
        <w:t>анкер</w:t>
      </w:r>
      <w:r w:rsidRPr="00F05C83">
        <w:rPr>
          <w:rFonts w:cs="Times New Roman"/>
          <w:kern w:val="1"/>
          <w:sz w:val="28"/>
          <w:szCs w:val="28"/>
          <w:lang w:val="kk-KZ"/>
        </w:rPr>
        <w:t>мен бекітіледі. Төменде қазбалардың бекіткіштеріндегі жүктемелерді анықтау, лаваның артында тұрған қазба аймақтарында орналасқан шатырдың тұрақсыз аралықтарын бағалау бойынша зерттеу нәтижелері келтірілген.</w:t>
      </w:r>
      <w:r w:rsidR="00B71DF7">
        <w:rPr>
          <w:rFonts w:cs="Times New Roman"/>
          <w:kern w:val="1"/>
          <w:sz w:val="28"/>
          <w:szCs w:val="28"/>
          <w:lang w:val="kk-KZ"/>
        </w:rPr>
        <w:t xml:space="preserve"> </w:t>
      </w:r>
    </w:p>
    <w:p w:rsidR="009B6591" w:rsidRPr="00F05C83" w:rsidRDefault="009B6591" w:rsidP="005968C9">
      <w:pPr>
        <w:kinsoku w:val="0"/>
        <w:overflowPunct w:val="0"/>
        <w:ind w:firstLine="709"/>
        <w:jc w:val="both"/>
        <w:textAlignment w:val="baseline"/>
        <w:rPr>
          <w:rFonts w:eastAsia="Times New Roman" w:cs="Times New Roman"/>
          <w:kern w:val="24"/>
          <w:sz w:val="28"/>
          <w:szCs w:val="28"/>
          <w:lang w:val="kk-KZ" w:eastAsia="ru-RU"/>
        </w:rPr>
      </w:pPr>
    </w:p>
    <w:p w:rsidR="009B6591" w:rsidRPr="00F05C83" w:rsidRDefault="009B6591" w:rsidP="00F05C83">
      <w:pPr>
        <w:widowControl/>
        <w:suppressAutoHyphens w:val="0"/>
        <w:contextualSpacing/>
        <w:jc w:val="both"/>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lastRenderedPageBreak/>
        <w:drawing>
          <wp:inline distT="0" distB="0" distL="0" distR="0" wp14:anchorId="2E8ABE29" wp14:editId="1BAE0735">
            <wp:extent cx="2734945" cy="2086610"/>
            <wp:effectExtent l="0" t="0" r="8255" b="8890"/>
            <wp:docPr id="28685" name="Рисунок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34945" cy="2086610"/>
                    </a:xfrm>
                    <a:prstGeom prst="rect">
                      <a:avLst/>
                    </a:prstGeom>
                    <a:noFill/>
                    <a:ln>
                      <a:noFill/>
                    </a:ln>
                  </pic:spPr>
                </pic:pic>
              </a:graphicData>
            </a:graphic>
          </wp:inline>
        </w:drawing>
      </w:r>
      <w:r w:rsidRPr="00F05C83">
        <w:rPr>
          <w:rFonts w:eastAsia="Times New Roman" w:cs="Times New Roman"/>
          <w:noProof/>
          <w:color w:val="auto"/>
          <w:sz w:val="28"/>
          <w:szCs w:val="28"/>
          <w:lang w:val="ru-RU" w:eastAsia="ru-RU" w:bidi="ar-SA"/>
        </w:rPr>
        <w:drawing>
          <wp:inline distT="0" distB="0" distL="0" distR="0" wp14:anchorId="7E574DB3" wp14:editId="764CB6DF">
            <wp:extent cx="2917825" cy="2194560"/>
            <wp:effectExtent l="0" t="0" r="0" b="0"/>
            <wp:docPr id="28686" name="Рисунок 2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17825" cy="2194560"/>
                    </a:xfrm>
                    <a:prstGeom prst="rect">
                      <a:avLst/>
                    </a:prstGeom>
                    <a:noFill/>
                    <a:ln>
                      <a:noFill/>
                    </a:ln>
                  </pic:spPr>
                </pic:pic>
              </a:graphicData>
            </a:graphic>
          </wp:inline>
        </w:drawing>
      </w:r>
    </w:p>
    <w:p w:rsidR="009B6591" w:rsidRPr="00B71DF7" w:rsidRDefault="00B71DF7" w:rsidP="00B71DF7">
      <w:pPr>
        <w:widowControl/>
        <w:suppressAutoHyphens w:val="0"/>
        <w:ind w:firstLine="2127"/>
        <w:contextualSpacing/>
        <w:rPr>
          <w:rFonts w:eastAsia="Times New Roman" w:cs="Times New Roman"/>
          <w:color w:val="auto"/>
          <w:lang w:val="ru-RU" w:eastAsia="ru-RU" w:bidi="ar-SA"/>
        </w:rPr>
      </w:pPr>
      <w:r w:rsidRPr="00B71DF7">
        <w:rPr>
          <w:rFonts w:eastAsia="Times New Roman" w:cs="Times New Roman"/>
          <w:color w:val="auto"/>
          <w:lang w:val="ru-RU" w:eastAsia="ru-RU" w:bidi="ar-SA"/>
        </w:rPr>
        <w:t xml:space="preserve">а                      </w:t>
      </w:r>
      <w:r>
        <w:rPr>
          <w:rFonts w:eastAsia="Times New Roman" w:cs="Times New Roman"/>
          <w:color w:val="auto"/>
          <w:lang w:val="ru-RU" w:eastAsia="ru-RU" w:bidi="ar-SA"/>
        </w:rPr>
        <w:t xml:space="preserve">          </w:t>
      </w:r>
      <w:r w:rsidRPr="00B71DF7">
        <w:rPr>
          <w:rFonts w:eastAsia="Times New Roman" w:cs="Times New Roman"/>
          <w:color w:val="auto"/>
          <w:lang w:val="ru-RU" w:eastAsia="ru-RU" w:bidi="ar-SA"/>
        </w:rPr>
        <w:t xml:space="preserve">                                       ә</w:t>
      </w:r>
    </w:p>
    <w:p w:rsidR="00B71DF7" w:rsidRPr="00B71DF7" w:rsidRDefault="00B71DF7" w:rsidP="00B71DF7">
      <w:pPr>
        <w:widowControl/>
        <w:suppressAutoHyphens w:val="0"/>
        <w:ind w:firstLine="2127"/>
        <w:contextualSpacing/>
        <w:rPr>
          <w:rFonts w:eastAsia="Times New Roman" w:cs="Times New Roman"/>
          <w:color w:val="auto"/>
          <w:sz w:val="16"/>
          <w:szCs w:val="16"/>
          <w:lang w:val="ru-RU" w:eastAsia="ru-RU" w:bidi="ar-SA"/>
        </w:rPr>
      </w:pPr>
    </w:p>
    <w:p w:rsidR="00B71DF7" w:rsidRPr="00E51181" w:rsidRDefault="00B71DF7" w:rsidP="00E51181">
      <w:pPr>
        <w:widowControl/>
        <w:suppressAutoHyphens w:val="0"/>
        <w:ind w:firstLine="709"/>
        <w:contextualSpacing/>
        <w:jc w:val="both"/>
        <w:rPr>
          <w:rFonts w:eastAsia="Times New Roman" w:cs="Times New Roman"/>
          <w:color w:val="auto"/>
          <w:lang w:val="ru-RU" w:eastAsia="ru-RU" w:bidi="ar-SA"/>
        </w:rPr>
      </w:pPr>
      <w:r w:rsidRPr="00E51181">
        <w:rPr>
          <w:rFonts w:eastAsia="Times New Roman" w:cs="Times New Roman"/>
          <w:color w:val="auto"/>
          <w:lang w:val="ru-RU" w:eastAsia="ru-RU" w:bidi="ar-SA"/>
        </w:rPr>
        <w:t>а –</w:t>
      </w:r>
      <w:r w:rsidR="00D9618E" w:rsidRPr="00E51181">
        <w:rPr>
          <w:color w:val="auto"/>
          <w:lang w:val="ru-RU"/>
        </w:rPr>
        <w:t xml:space="preserve"> т</w:t>
      </w:r>
      <w:r w:rsidR="00D9618E" w:rsidRPr="00E51181">
        <w:rPr>
          <w:rFonts w:eastAsia="Times New Roman" w:cs="Times New Roman"/>
          <w:color w:val="auto"/>
          <w:lang w:val="ru-RU" w:eastAsia="ru-RU" w:bidi="ar-SA"/>
        </w:rPr>
        <w:t>ұрақсыз тау жыныстары бар жұмыстардың төбесінен жартас құлауын әкелмеу үшін</w:t>
      </w:r>
      <w:r w:rsidRPr="00E51181">
        <w:rPr>
          <w:rFonts w:eastAsia="Times New Roman" w:cs="Times New Roman"/>
          <w:color w:val="auto"/>
          <w:lang w:val="ru-RU" w:eastAsia="ru-RU" w:bidi="ar-SA"/>
        </w:rPr>
        <w:t>; ә –</w:t>
      </w:r>
      <w:r w:rsidR="00D9618E" w:rsidRPr="00E51181">
        <w:rPr>
          <w:color w:val="auto"/>
          <w:lang w:val="ru-RU"/>
        </w:rPr>
        <w:t xml:space="preserve"> </w:t>
      </w:r>
      <w:r w:rsidR="00D9618E" w:rsidRPr="00E51181">
        <w:rPr>
          <w:rFonts w:eastAsia="Times New Roman" w:cs="Times New Roman"/>
          <w:color w:val="auto"/>
          <w:lang w:val="ru-RU" w:eastAsia="ru-RU" w:bidi="ar-SA"/>
        </w:rPr>
        <w:t>бұрғылау кенжар бекіткіш</w:t>
      </w:r>
    </w:p>
    <w:p w:rsidR="00B71DF7" w:rsidRPr="00B71DF7" w:rsidRDefault="00B71DF7" w:rsidP="00B71DF7">
      <w:pPr>
        <w:widowControl/>
        <w:suppressAutoHyphens w:val="0"/>
        <w:ind w:firstLine="2127"/>
        <w:contextualSpacing/>
        <w:rPr>
          <w:rFonts w:eastAsia="Times New Roman" w:cs="Times New Roman"/>
          <w:color w:val="auto"/>
          <w:sz w:val="16"/>
          <w:szCs w:val="16"/>
          <w:lang w:val="ru-RU" w:eastAsia="ru-RU" w:bidi="ar-SA"/>
        </w:rPr>
      </w:pPr>
    </w:p>
    <w:p w:rsidR="009B6591" w:rsidRPr="00F05C83" w:rsidRDefault="009B6591" w:rsidP="00F05C83">
      <w:pPr>
        <w:jc w:val="center"/>
        <w:rPr>
          <w:kern w:val="1"/>
          <w:sz w:val="28"/>
          <w:szCs w:val="28"/>
          <w:lang w:val="ru-RU"/>
        </w:rPr>
      </w:pPr>
      <w:r w:rsidRPr="00F05C83">
        <w:rPr>
          <w:kern w:val="1"/>
          <w:sz w:val="28"/>
          <w:szCs w:val="28"/>
          <w:lang w:val="kk-KZ"/>
        </w:rPr>
        <w:t>Сурет</w:t>
      </w:r>
      <w:r w:rsidRPr="00F05C83">
        <w:rPr>
          <w:kern w:val="1"/>
          <w:sz w:val="28"/>
          <w:szCs w:val="28"/>
          <w:lang w:val="ru-RU"/>
        </w:rPr>
        <w:t xml:space="preserve"> 4.11 – Қазбаларды оларды тұрақсыз тау жыныстарында ұстап тұру кезінде күшейтетін бекітпемен бекіту (бұрғылау</w:t>
      </w:r>
      <w:r w:rsidRPr="00F05C83">
        <w:rPr>
          <w:kern w:val="1"/>
          <w:sz w:val="28"/>
          <w:szCs w:val="28"/>
          <w:lang w:val="kk-KZ"/>
        </w:rPr>
        <w:t xml:space="preserve"> кенжар</w:t>
      </w:r>
      <w:r w:rsidRPr="00F05C83">
        <w:rPr>
          <w:kern w:val="1"/>
          <w:sz w:val="28"/>
          <w:szCs w:val="28"/>
          <w:lang w:val="ru-RU"/>
        </w:rPr>
        <w:t xml:space="preserve"> бекіткіші БКБ)</w:t>
      </w:r>
    </w:p>
    <w:p w:rsidR="009B6591" w:rsidRPr="00F05C83" w:rsidRDefault="009B6591" w:rsidP="00F05C83">
      <w:pPr>
        <w:jc w:val="center"/>
        <w:rPr>
          <w:kern w:val="1"/>
          <w:sz w:val="28"/>
          <w:szCs w:val="28"/>
          <w:lang w:val="ru-RU"/>
        </w:rPr>
      </w:pPr>
    </w:p>
    <w:p w:rsidR="009B6591" w:rsidRPr="00F05C83" w:rsidRDefault="009B6591" w:rsidP="00B71DF7">
      <w:pPr>
        <w:ind w:firstLine="709"/>
        <w:jc w:val="both"/>
        <w:rPr>
          <w:kern w:val="1"/>
          <w:sz w:val="28"/>
          <w:szCs w:val="28"/>
          <w:lang w:val="ru-RU"/>
        </w:rPr>
      </w:pPr>
      <w:r w:rsidRPr="00F05C83">
        <w:rPr>
          <w:kern w:val="1"/>
          <w:sz w:val="28"/>
          <w:szCs w:val="28"/>
          <w:lang w:val="ru-RU"/>
        </w:rPr>
        <w:t>Әсер етуші факторлар ретінде мыналар қабылданды: жоғары тау қысымы аймақтарының болуы; шатыр жыныстары мен топырақ қабатының беріктік сипаттамалары және олардың қуаты; жыныстардың құрылымы мен су қанықтылығы; негізгі шатырды отырғызу қадамы; дизъюнктивтік сипаттағы геологиялық бұзылулардың болуы; лаваның қозғалыс жылдамдығы; қазба қазбасы бекіткішінің күштік сипаттамалары.</w:t>
      </w:r>
    </w:p>
    <w:p w:rsidR="009B6591" w:rsidRPr="00D827A0" w:rsidRDefault="009B6591" w:rsidP="00B71DF7">
      <w:pPr>
        <w:ind w:firstLine="709"/>
        <w:jc w:val="both"/>
        <w:rPr>
          <w:color w:val="FF0000"/>
          <w:kern w:val="1"/>
          <w:sz w:val="28"/>
          <w:szCs w:val="28"/>
          <w:lang w:val="ru-RU"/>
        </w:rPr>
      </w:pPr>
      <w:r w:rsidRPr="00F05C83">
        <w:rPr>
          <w:kern w:val="1"/>
          <w:sz w:val="28"/>
          <w:szCs w:val="28"/>
          <w:lang w:val="ru-RU"/>
        </w:rPr>
        <w:t>Шығыс параметрлері мыналар болып табылады: тау-кен қазбасын бекіту контурларының деформация шамалары.</w:t>
      </w:r>
      <w:r w:rsidR="00D827A0">
        <w:rPr>
          <w:kern w:val="1"/>
          <w:sz w:val="28"/>
          <w:szCs w:val="28"/>
          <w:lang w:val="ru-RU"/>
        </w:rPr>
        <w:t xml:space="preserve"> </w:t>
      </w:r>
    </w:p>
    <w:p w:rsidR="009B6591" w:rsidRPr="00F05C83" w:rsidRDefault="009B6591" w:rsidP="00B71DF7">
      <w:pPr>
        <w:ind w:firstLine="709"/>
        <w:jc w:val="both"/>
        <w:rPr>
          <w:kern w:val="1"/>
          <w:sz w:val="28"/>
          <w:szCs w:val="28"/>
          <w:lang w:val="ru-RU"/>
        </w:rPr>
      </w:pPr>
      <w:r w:rsidRPr="00F05C83">
        <w:rPr>
          <w:kern w:val="1"/>
          <w:sz w:val="28"/>
          <w:szCs w:val="28"/>
          <w:lang w:val="ru-RU"/>
        </w:rPr>
        <w:t xml:space="preserve">Лаваның артындағы қазбаларды қолдау аймақтарында массивтің кернеу күйін орната отырып, тау қысымының көріністерін модельдеу жүргізілді. Шахтадағы </w:t>
      </w:r>
      <w:r w:rsidR="00C03ACA">
        <w:rPr>
          <w:kern w:val="1"/>
          <w:sz w:val="28"/>
          <w:szCs w:val="28"/>
          <w:lang w:val="ru-RU"/>
        </w:rPr>
        <w:t>анкер</w:t>
      </w:r>
      <w:r w:rsidRPr="00F05C83">
        <w:rPr>
          <w:kern w:val="1"/>
          <w:sz w:val="28"/>
          <w:szCs w:val="28"/>
          <w:lang w:val="ru-RU"/>
        </w:rPr>
        <w:t xml:space="preserve"> бекіткішімен бекітілген тікбұрышты қиманың дайындық Тау-кен қазбасында (43к</w:t>
      </w:r>
      <w:r w:rsidRPr="00F05C83">
        <w:rPr>
          <w:kern w:val="1"/>
          <w:sz w:val="28"/>
          <w:szCs w:val="28"/>
          <w:vertAlign w:val="subscript"/>
          <w:lang w:val="ru-RU"/>
        </w:rPr>
        <w:t>3</w:t>
      </w:r>
      <w:r w:rsidRPr="00F05C83">
        <w:rPr>
          <w:kern w:val="1"/>
          <w:sz w:val="28"/>
          <w:szCs w:val="28"/>
          <w:lang w:val="ru-RU"/>
        </w:rPr>
        <w:t>-з конвейерлік штрек) деформациялар мен кернеулердің дамуы және өзгеруі. Қарағанды көмір бассейнінің Костенко.</w:t>
      </w:r>
    </w:p>
    <w:p w:rsidR="009B6591" w:rsidRPr="00F05C83" w:rsidRDefault="009B6591" w:rsidP="00B71DF7">
      <w:pPr>
        <w:ind w:firstLine="709"/>
        <w:jc w:val="both"/>
        <w:rPr>
          <w:kern w:val="1"/>
          <w:sz w:val="28"/>
          <w:szCs w:val="28"/>
          <w:lang w:val="ru-RU"/>
        </w:rPr>
      </w:pPr>
      <w:r w:rsidRPr="00F05C83">
        <w:rPr>
          <w:kern w:val="1"/>
          <w:sz w:val="28"/>
          <w:szCs w:val="28"/>
          <w:lang w:val="ru-RU"/>
        </w:rPr>
        <w:t xml:space="preserve">Өндірілген кеңістікке іргелес қазба жағының контурын тұрақтандыру үшін тау-кен өндірісімен түйіскен жерге бекітілген қоспаларды (шайыр негізіндегі) қазылған кеңістікке инъекциялау жүргізіледі, бұл лаваның артындағы құлаған жыныстармен шекарадағы лаваның артындағы тірелген қазбаның бекіткішіне қысым түріндегі тау қысымының теріс көріністерін азайтады.. Қолдау көрсетілетін контурды бекіту үшін </w:t>
      </w:r>
      <w:r w:rsidR="00C03ACA">
        <w:rPr>
          <w:kern w:val="1"/>
          <w:sz w:val="28"/>
          <w:szCs w:val="28"/>
          <w:lang w:val="ru-RU"/>
        </w:rPr>
        <w:t>анкер</w:t>
      </w:r>
      <w:r w:rsidRPr="00F05C83">
        <w:rPr>
          <w:kern w:val="1"/>
          <w:sz w:val="28"/>
          <w:szCs w:val="28"/>
          <w:lang w:val="ru-RU"/>
        </w:rPr>
        <w:t>мен бекітілген қазба қарастырылады (4.12</w:t>
      </w:r>
      <w:r w:rsidR="00B71DF7">
        <w:rPr>
          <w:kern w:val="1"/>
          <w:sz w:val="28"/>
          <w:szCs w:val="28"/>
          <w:lang w:val="ru-RU"/>
        </w:rPr>
        <w:t>-</w:t>
      </w:r>
      <w:r w:rsidRPr="00F05C83">
        <w:rPr>
          <w:kern w:val="1"/>
          <w:sz w:val="28"/>
          <w:szCs w:val="28"/>
          <w:lang w:val="ru-RU"/>
        </w:rPr>
        <w:t>сурет).</w:t>
      </w:r>
    </w:p>
    <w:p w:rsidR="009B6591" w:rsidRPr="00F05C83" w:rsidRDefault="009B6591" w:rsidP="00B71DF7">
      <w:pPr>
        <w:ind w:firstLine="709"/>
        <w:jc w:val="both"/>
        <w:rPr>
          <w:kern w:val="1"/>
          <w:sz w:val="28"/>
          <w:szCs w:val="28"/>
          <w:lang w:val="ru-RU"/>
        </w:rPr>
      </w:pPr>
      <w:r w:rsidRPr="00F05C83">
        <w:rPr>
          <w:kern w:val="1"/>
          <w:sz w:val="28"/>
          <w:szCs w:val="28"/>
          <w:lang w:val="ru-RU"/>
        </w:rPr>
        <w:t>Ұзындығы 3,0</w:t>
      </w:r>
      <w:r w:rsidR="00B71DF7">
        <w:rPr>
          <w:kern w:val="1"/>
          <w:sz w:val="28"/>
          <w:szCs w:val="28"/>
          <w:lang w:val="ru-RU"/>
        </w:rPr>
        <w:t xml:space="preserve"> </w:t>
      </w:r>
      <w:r w:rsidRPr="00F05C83">
        <w:rPr>
          <w:kern w:val="1"/>
          <w:sz w:val="28"/>
          <w:szCs w:val="28"/>
          <w:lang w:val="ru-RU"/>
        </w:rPr>
        <w:t>м және диаметрі 42</w:t>
      </w:r>
      <w:r w:rsidR="00B71DF7">
        <w:rPr>
          <w:kern w:val="1"/>
          <w:sz w:val="28"/>
          <w:szCs w:val="28"/>
          <w:lang w:val="ru-RU"/>
        </w:rPr>
        <w:t xml:space="preserve"> </w:t>
      </w:r>
      <w:r w:rsidRPr="00F05C83">
        <w:rPr>
          <w:kern w:val="1"/>
          <w:sz w:val="28"/>
          <w:szCs w:val="28"/>
          <w:lang w:val="ru-RU"/>
        </w:rPr>
        <w:t>мм шатырдағы инъекциялық (инъекциялық) анкерлердің (айдағыштар) көлбеу бұрышына байланысты тау жыныстары массивінің кернеулерінің өзгеруі, қазбаның қимасы 15,0</w:t>
      </w:r>
      <w:r w:rsidR="00B71DF7">
        <w:rPr>
          <w:kern w:val="1"/>
          <w:sz w:val="28"/>
          <w:szCs w:val="28"/>
          <w:lang w:val="ru-RU"/>
        </w:rPr>
        <w:t xml:space="preserve"> </w:t>
      </w:r>
      <w:r w:rsidRPr="00F05C83">
        <w:rPr>
          <w:kern w:val="1"/>
          <w:sz w:val="28"/>
          <w:szCs w:val="28"/>
          <w:lang w:val="ru-RU"/>
        </w:rPr>
        <w:t>м</w:t>
      </w:r>
      <w:r w:rsidRPr="00F05C83">
        <w:rPr>
          <w:kern w:val="1"/>
          <w:sz w:val="28"/>
          <w:szCs w:val="28"/>
          <w:vertAlign w:val="superscript"/>
          <w:lang w:val="ru-RU"/>
        </w:rPr>
        <w:t>2</w:t>
      </w:r>
      <w:r w:rsidRPr="00F05C83">
        <w:rPr>
          <w:kern w:val="1"/>
          <w:sz w:val="28"/>
          <w:szCs w:val="28"/>
          <w:lang w:val="ru-RU"/>
        </w:rPr>
        <w:t xml:space="preserve"> кезінде зерттелді және тау жыныстарының қысымы игеру тереңдігіне байланысты</w:t>
      </w:r>
      <w:r w:rsidR="00B71DF7">
        <w:rPr>
          <w:kern w:val="1"/>
          <w:sz w:val="28"/>
          <w:szCs w:val="28"/>
          <w:lang w:val="ru-RU"/>
        </w:rPr>
        <w:t xml:space="preserve">                                                                 </w:t>
      </w:r>
      <w:r w:rsidRPr="00F05C83">
        <w:rPr>
          <w:kern w:val="1"/>
          <w:sz w:val="28"/>
          <w:szCs w:val="28"/>
          <w:lang w:val="ru-RU"/>
        </w:rPr>
        <w:t xml:space="preserve"> </w:t>
      </w:r>
      <w:r w:rsidRPr="00F05C83">
        <w:rPr>
          <w:kern w:val="1"/>
          <w:position w:val="-10"/>
          <w:sz w:val="28"/>
          <w:szCs w:val="28"/>
        </w:rPr>
        <w:object w:dxaOrig="360" w:dyaOrig="320">
          <v:shape id="_x0000_i1074" type="#_x0000_t75" style="width:18.75pt;height:17.25pt" o:ole="">
            <v:imagedata r:id="rId186" o:title=""/>
          </v:shape>
          <o:OLEObject Type="Embed" ProgID="Equation.3" ShapeID="_x0000_i1074" DrawAspect="Content" ObjectID="_1732348252" r:id="rId187"/>
        </w:object>
      </w:r>
      <w:r w:rsidRPr="00F05C83">
        <w:rPr>
          <w:kern w:val="1"/>
          <w:sz w:val="28"/>
          <w:szCs w:val="28"/>
          <w:lang w:val="ru-RU"/>
        </w:rPr>
        <w:t>=8,72 МПа.</w:t>
      </w:r>
    </w:p>
    <w:p w:rsidR="009B6591" w:rsidRPr="00F05C83" w:rsidRDefault="009B6591" w:rsidP="00B71DF7">
      <w:pPr>
        <w:ind w:firstLine="709"/>
        <w:jc w:val="both"/>
        <w:rPr>
          <w:rFonts w:cs="Times New Roman"/>
          <w:kern w:val="1"/>
          <w:sz w:val="28"/>
          <w:szCs w:val="28"/>
          <w:lang w:val="ru-RU"/>
        </w:rPr>
      </w:pPr>
      <w:r w:rsidRPr="00F05C83">
        <w:rPr>
          <w:rFonts w:cs="Times New Roman"/>
          <w:kern w:val="1"/>
          <w:sz w:val="28"/>
          <w:szCs w:val="28"/>
          <w:lang w:val="ru-RU"/>
        </w:rPr>
        <w:t>4.12</w:t>
      </w:r>
      <w:r w:rsidR="00B71DF7">
        <w:rPr>
          <w:rFonts w:cs="Times New Roman"/>
          <w:kern w:val="1"/>
          <w:sz w:val="28"/>
          <w:szCs w:val="28"/>
          <w:lang w:val="ru-RU"/>
        </w:rPr>
        <w:t>-</w:t>
      </w:r>
      <w:r w:rsidRPr="00F05C83">
        <w:rPr>
          <w:rFonts w:cs="Times New Roman"/>
          <w:kern w:val="1"/>
          <w:sz w:val="28"/>
          <w:szCs w:val="28"/>
          <w:lang w:val="ru-RU"/>
        </w:rPr>
        <w:t xml:space="preserve">суретте сәйкес келетін тау жыныстары массивіндегі кернеулердің таралуы көрсетілген (4.12а-сурет) </w:t>
      </w:r>
      <w:r w:rsidRPr="00F05C83">
        <w:rPr>
          <w:rFonts w:cs="Times New Roman"/>
          <w:kern w:val="1"/>
          <w:position w:val="-10"/>
          <w:sz w:val="28"/>
          <w:szCs w:val="28"/>
        </w:rPr>
        <w:object w:dxaOrig="780" w:dyaOrig="360">
          <v:shape id="_x0000_i1075" type="#_x0000_t75" style="width:39.75pt;height:18.75pt" o:ole="">
            <v:imagedata r:id="rId188" o:title=""/>
          </v:shape>
          <o:OLEObject Type="Embed" ProgID="Equation.3" ShapeID="_x0000_i1075" DrawAspect="Content" ObjectID="_1732348253" r:id="rId189"/>
        </w:object>
      </w:r>
      <w:r w:rsidRPr="00F05C83">
        <w:rPr>
          <w:rFonts w:cs="Times New Roman"/>
          <w:kern w:val="1"/>
          <w:sz w:val="28"/>
          <w:szCs w:val="28"/>
          <w:lang w:val="ru-RU"/>
        </w:rPr>
        <w:t>, (4.12ә-сурет)</w:t>
      </w:r>
      <w:r w:rsidRPr="00F05C83">
        <w:rPr>
          <w:rFonts w:cs="Times New Roman"/>
          <w:kern w:val="1"/>
          <w:position w:val="-10"/>
          <w:sz w:val="28"/>
          <w:szCs w:val="28"/>
          <w:lang w:val="ru-RU"/>
        </w:rPr>
        <w:t xml:space="preserve"> </w:t>
      </w:r>
      <w:r w:rsidRPr="00F05C83">
        <w:rPr>
          <w:rFonts w:cs="Times New Roman"/>
          <w:kern w:val="1"/>
          <w:position w:val="-10"/>
          <w:sz w:val="28"/>
          <w:szCs w:val="28"/>
        </w:rPr>
        <w:object w:dxaOrig="780" w:dyaOrig="360">
          <v:shape id="_x0000_i1076" type="#_x0000_t75" style="width:39.75pt;height:18.75pt" o:ole="">
            <v:imagedata r:id="rId190" o:title=""/>
          </v:shape>
          <o:OLEObject Type="Embed" ProgID="Equation.3" ShapeID="_x0000_i1076" DrawAspect="Content" ObjectID="_1732348254" r:id="rId191"/>
        </w:object>
      </w:r>
      <w:r w:rsidRPr="00F05C83">
        <w:rPr>
          <w:rFonts w:cs="Times New Roman"/>
          <w:kern w:val="1"/>
          <w:sz w:val="28"/>
          <w:szCs w:val="28"/>
          <w:lang w:val="ru-RU"/>
        </w:rPr>
        <w:t>, (4.12б-сурет)</w:t>
      </w:r>
      <w:r w:rsidRPr="00F05C83">
        <w:rPr>
          <w:rFonts w:cs="Times New Roman"/>
          <w:kern w:val="1"/>
          <w:position w:val="-10"/>
          <w:sz w:val="28"/>
          <w:szCs w:val="28"/>
          <w:lang w:val="ru-RU"/>
        </w:rPr>
        <w:t xml:space="preserve"> </w:t>
      </w:r>
      <w:r w:rsidRPr="00F05C83">
        <w:rPr>
          <w:rFonts w:cs="Times New Roman"/>
          <w:kern w:val="1"/>
          <w:position w:val="-10"/>
          <w:sz w:val="28"/>
          <w:szCs w:val="28"/>
        </w:rPr>
        <w:object w:dxaOrig="780" w:dyaOrig="360">
          <v:shape id="_x0000_i1077" type="#_x0000_t75" style="width:39.75pt;height:18.75pt" o:ole="">
            <v:imagedata r:id="rId192" o:title=""/>
          </v:shape>
          <o:OLEObject Type="Embed" ProgID="Equation.3" ShapeID="_x0000_i1077" DrawAspect="Content" ObjectID="_1732348255" r:id="rId193"/>
        </w:object>
      </w:r>
      <w:r w:rsidRPr="00F05C83">
        <w:rPr>
          <w:rFonts w:cs="Times New Roman"/>
          <w:kern w:val="1"/>
          <w:sz w:val="28"/>
          <w:szCs w:val="28"/>
          <w:lang w:val="ru-RU"/>
        </w:rPr>
        <w:t xml:space="preserve">. Бұл жағдайда минималды қалыпты (тік) кернеулер шатырда анкердің </w:t>
      </w:r>
      <w:r w:rsidR="00B71DF7">
        <w:rPr>
          <w:rFonts w:cs="Times New Roman"/>
          <w:kern w:val="1"/>
          <w:sz w:val="28"/>
          <w:szCs w:val="28"/>
          <w:lang w:val="ru-RU"/>
        </w:rPr>
        <w:t xml:space="preserve">     </w:t>
      </w:r>
      <w:r w:rsidRPr="00F05C83">
        <w:rPr>
          <w:rFonts w:cs="Times New Roman"/>
          <w:kern w:val="1"/>
          <w:sz w:val="28"/>
          <w:szCs w:val="28"/>
          <w:lang w:val="ru-RU"/>
        </w:rPr>
        <w:t>55 -60° өндіріс осіне қарай көлбеу бұрыштарында пайда болады.</w:t>
      </w:r>
    </w:p>
    <w:p w:rsidR="009B6591" w:rsidRPr="00F05C83" w:rsidRDefault="009B6591" w:rsidP="00F05C83">
      <w:pPr>
        <w:ind w:firstLine="567"/>
        <w:jc w:val="both"/>
        <w:rPr>
          <w:rFonts w:cs="Times New Roman"/>
          <w:color w:val="auto"/>
          <w:kern w:val="1"/>
          <w:sz w:val="28"/>
          <w:szCs w:val="28"/>
          <w:lang w:val="ru-RU"/>
        </w:rPr>
      </w:pPr>
    </w:p>
    <w:p w:rsidR="009B6591" w:rsidRPr="00F05C83" w:rsidRDefault="009B6591" w:rsidP="00B71DF7">
      <w:pPr>
        <w:jc w:val="center"/>
        <w:rPr>
          <w:rFonts w:cs="Times New Roman"/>
          <w:kern w:val="1"/>
          <w:sz w:val="28"/>
          <w:szCs w:val="28"/>
          <w:lang w:val="ru-RU"/>
        </w:rPr>
      </w:pPr>
      <w:r w:rsidRPr="00F05C83">
        <w:rPr>
          <w:rFonts w:cs="Times New Roman"/>
          <w:noProof/>
          <w:kern w:val="1"/>
          <w:sz w:val="28"/>
          <w:szCs w:val="28"/>
          <w:lang w:val="ru-RU" w:eastAsia="ru-RU" w:bidi="ar-SA"/>
        </w:rPr>
        <w:drawing>
          <wp:inline distT="0" distB="0" distL="0" distR="0" wp14:anchorId="78108A1C" wp14:editId="2D8F532D">
            <wp:extent cx="2764196" cy="1651000"/>
            <wp:effectExtent l="0" t="0" r="0" b="6350"/>
            <wp:docPr id="28687" name="Рисунок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42971" r="19513"/>
                    <a:stretch/>
                  </pic:blipFill>
                  <pic:spPr bwMode="auto">
                    <a:xfrm>
                      <a:off x="0" y="0"/>
                      <a:ext cx="2762949" cy="165025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F05C83">
        <w:rPr>
          <w:rFonts w:cs="Times New Roman"/>
          <w:noProof/>
          <w:kern w:val="1"/>
          <w:sz w:val="28"/>
          <w:szCs w:val="28"/>
          <w:lang w:val="ru-RU" w:eastAsia="ru-RU" w:bidi="ar-SA"/>
        </w:rPr>
        <w:drawing>
          <wp:inline distT="0" distB="0" distL="0" distR="0" wp14:anchorId="6E76BAB0" wp14:editId="5BE4EDDE">
            <wp:extent cx="3112617" cy="1638300"/>
            <wp:effectExtent l="0" t="0" r="0" b="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36909" t="9621" r="-3121" b="20856"/>
                    <a:stretch/>
                  </pic:blipFill>
                  <pic:spPr bwMode="auto">
                    <a:xfrm>
                      <a:off x="0" y="0"/>
                      <a:ext cx="3130340" cy="1647628"/>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9B6591" w:rsidRPr="00F05C83" w:rsidRDefault="009B6591" w:rsidP="00F05C83">
      <w:pPr>
        <w:ind w:firstLine="567"/>
        <w:jc w:val="center"/>
        <w:rPr>
          <w:rFonts w:cs="Times New Roman"/>
          <w:kern w:val="1"/>
          <w:sz w:val="28"/>
          <w:szCs w:val="28"/>
          <w:lang w:val="ru-RU"/>
        </w:rPr>
      </w:pPr>
      <w:r w:rsidRPr="00F05C83">
        <w:rPr>
          <w:rFonts w:cs="Times New Roman"/>
          <w:kern w:val="1"/>
          <w:sz w:val="28"/>
          <w:szCs w:val="28"/>
        </w:rPr>
        <w:object w:dxaOrig="410" w:dyaOrig="319">
          <v:shape id="_x0000_i1078" type="#_x0000_t75" style="width:18.75pt;height:18.75pt" o:ole="" filled="t">
            <v:fill color2="black"/>
            <v:imagedata r:id="rId196" o:title=""/>
          </v:shape>
          <o:OLEObject Type="Embed" ProgID="Equation.3" ShapeID="_x0000_i1078" DrawAspect="Content" ObjectID="_1732348256" r:id="rId197"/>
        </w:object>
      </w:r>
      <w:r w:rsidRPr="00F05C83">
        <w:rPr>
          <w:rFonts w:cs="Times New Roman"/>
          <w:kern w:val="1"/>
          <w:sz w:val="28"/>
          <w:szCs w:val="28"/>
          <w:lang w:val="ru-RU"/>
        </w:rPr>
        <w:t xml:space="preserve">                                                         </w:t>
      </w:r>
      <w:r w:rsidRPr="00F05C83">
        <w:rPr>
          <w:rFonts w:cs="Times New Roman"/>
          <w:kern w:val="1"/>
          <w:sz w:val="28"/>
          <w:szCs w:val="28"/>
        </w:rPr>
        <w:object w:dxaOrig="382" w:dyaOrig="319">
          <v:shape id="_x0000_i1079" type="#_x0000_t75" style="width:17.25pt;height:18.75pt" o:ole="" filled="t">
            <v:fill color2="black"/>
            <v:imagedata r:id="rId198" o:title=""/>
          </v:shape>
          <o:OLEObject Type="Embed" ProgID="Equation.3" ShapeID="_x0000_i1079" DrawAspect="Content" ObjectID="_1732348257" r:id="rId199"/>
        </w:object>
      </w:r>
    </w:p>
    <w:p w:rsidR="000A40FF" w:rsidRDefault="00B71DF7" w:rsidP="000A40FF">
      <w:pPr>
        <w:jc w:val="center"/>
        <w:rPr>
          <w:rFonts w:cs="Times New Roman"/>
          <w:kern w:val="1"/>
          <w:lang w:val="ru-RU"/>
        </w:rPr>
      </w:pPr>
      <w:r>
        <w:rPr>
          <w:rFonts w:cs="Times New Roman"/>
          <w:kern w:val="1"/>
          <w:lang w:val="ru-RU"/>
        </w:rPr>
        <w:t>а</w:t>
      </w:r>
    </w:p>
    <w:p w:rsidR="009B6591" w:rsidRPr="00F05C83" w:rsidRDefault="00B71DF7" w:rsidP="00B71DF7">
      <w:pPr>
        <w:ind w:firstLine="2410"/>
        <w:rPr>
          <w:rFonts w:cs="Times New Roman"/>
          <w:kern w:val="1"/>
          <w:lang w:val="ru-RU"/>
        </w:rPr>
      </w:pPr>
      <w:r>
        <w:rPr>
          <w:rFonts w:cs="Times New Roman"/>
          <w:kern w:val="1"/>
          <w:lang w:val="ru-RU"/>
        </w:rPr>
        <w:t xml:space="preserve">                                                 </w:t>
      </w:r>
      <w:r w:rsidR="009B6591" w:rsidRPr="00F05C83">
        <w:rPr>
          <w:rFonts w:cs="Times New Roman"/>
          <w:kern w:val="1"/>
          <w:lang w:val="ru-RU"/>
        </w:rPr>
        <w:t xml:space="preserve">         </w:t>
      </w:r>
      <w:r w:rsidR="009B6591" w:rsidRPr="00F05C83">
        <w:rPr>
          <w:rFonts w:cs="Times New Roman"/>
          <w:noProof/>
          <w:kern w:val="1"/>
          <w:lang w:val="ru-RU" w:eastAsia="ru-RU" w:bidi="ar-SA"/>
        </w:rPr>
        <w:drawing>
          <wp:inline distT="0" distB="0" distL="0" distR="0" wp14:anchorId="78864845" wp14:editId="528F6B1D">
            <wp:extent cx="2765477" cy="1717482"/>
            <wp:effectExtent l="0" t="0" r="0" b="0"/>
            <wp:docPr id="28689" name="Рисунок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43345" t="15429" r="22204" b="18679"/>
                    <a:stretch/>
                  </pic:blipFill>
                  <pic:spPr bwMode="auto">
                    <a:xfrm>
                      <a:off x="0" y="0"/>
                      <a:ext cx="2825841" cy="175497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9B6591" w:rsidRPr="00F05C83">
        <w:rPr>
          <w:rFonts w:cs="Times New Roman"/>
          <w:kern w:val="1"/>
          <w:lang w:val="ru-RU"/>
        </w:rPr>
        <w:t xml:space="preserve">  </w:t>
      </w:r>
      <w:r w:rsidR="009B6591" w:rsidRPr="00F05C83">
        <w:rPr>
          <w:rFonts w:cs="Times New Roman"/>
          <w:noProof/>
          <w:kern w:val="1"/>
          <w:lang w:val="ru-RU" w:eastAsia="ru-RU" w:bidi="ar-SA"/>
        </w:rPr>
        <w:drawing>
          <wp:inline distT="0" distB="0" distL="0" distR="0" wp14:anchorId="630D0EAD" wp14:editId="06F8E635">
            <wp:extent cx="2937334" cy="1717481"/>
            <wp:effectExtent l="0" t="0" r="0" b="0"/>
            <wp:docPr id="28690" name="Рисунок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94">
                      <a:extLst>
                        <a:ext uri="{28A0092B-C50C-407E-A947-70E740481C1C}">
                          <a14:useLocalDpi xmlns:a14="http://schemas.microsoft.com/office/drawing/2010/main" val="0"/>
                        </a:ext>
                      </a:extLst>
                    </a:blip>
                    <a:srcRect l="40664" t="21894" r="-1344" b="21224"/>
                    <a:stretch/>
                  </pic:blipFill>
                  <pic:spPr bwMode="auto">
                    <a:xfrm>
                      <a:off x="0" y="0"/>
                      <a:ext cx="2968634" cy="1735783"/>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9B6591" w:rsidRPr="00F05C83" w:rsidRDefault="009B6591" w:rsidP="00F05C83">
      <w:pPr>
        <w:ind w:firstLine="567"/>
        <w:jc w:val="center"/>
        <w:rPr>
          <w:rFonts w:cs="Times New Roman"/>
          <w:kern w:val="1"/>
          <w:lang w:val="ru-RU"/>
        </w:rPr>
      </w:pPr>
      <w:r w:rsidRPr="00F05C83">
        <w:rPr>
          <w:rFonts w:cs="Times New Roman"/>
          <w:kern w:val="1"/>
        </w:rPr>
        <w:object w:dxaOrig="410" w:dyaOrig="319">
          <v:shape id="_x0000_i1080" type="#_x0000_t75" style="width:18.75pt;height:18.75pt" o:ole="" filled="t">
            <v:fill color2="black"/>
            <v:imagedata r:id="rId196" o:title=""/>
          </v:shape>
          <o:OLEObject Type="Embed" ProgID="Equation.3" ShapeID="_x0000_i1080" DrawAspect="Content" ObjectID="_1732348258" r:id="rId201"/>
        </w:object>
      </w:r>
      <w:r w:rsidRPr="00F05C83">
        <w:rPr>
          <w:rFonts w:cs="Times New Roman"/>
          <w:kern w:val="1"/>
          <w:lang w:val="ru-RU"/>
        </w:rPr>
        <w:t xml:space="preserve">                                                        </w:t>
      </w:r>
      <w:r w:rsidRPr="00F05C83">
        <w:rPr>
          <w:rFonts w:cs="Times New Roman"/>
          <w:kern w:val="1"/>
        </w:rPr>
        <w:object w:dxaOrig="382" w:dyaOrig="319">
          <v:shape id="_x0000_i1081" type="#_x0000_t75" style="width:17.25pt;height:18.75pt" o:ole="" filled="t">
            <v:fill color2="black"/>
            <v:imagedata r:id="rId198" o:title=""/>
          </v:shape>
          <o:OLEObject Type="Embed" ProgID="Equation.3" ShapeID="_x0000_i1081" DrawAspect="Content" ObjectID="_1732348259" r:id="rId202"/>
        </w:object>
      </w:r>
    </w:p>
    <w:p w:rsidR="009B6591" w:rsidRDefault="000A40FF" w:rsidP="000A40FF">
      <w:pPr>
        <w:jc w:val="center"/>
        <w:rPr>
          <w:rFonts w:cs="Times New Roman"/>
          <w:kern w:val="1"/>
          <w:lang w:val="kk-KZ"/>
        </w:rPr>
      </w:pPr>
      <w:r>
        <w:rPr>
          <w:rFonts w:cs="Times New Roman"/>
          <w:kern w:val="1"/>
          <w:lang w:val="kk-KZ"/>
        </w:rPr>
        <w:t>ә</w:t>
      </w:r>
    </w:p>
    <w:p w:rsidR="00B71DF7" w:rsidRPr="00B71DF7" w:rsidRDefault="00B71DF7" w:rsidP="00B71DF7">
      <w:pPr>
        <w:ind w:firstLine="2410"/>
        <w:rPr>
          <w:rFonts w:cs="Times New Roman"/>
          <w:kern w:val="1"/>
          <w:sz w:val="16"/>
          <w:szCs w:val="16"/>
          <w:lang w:val="kk-KZ"/>
        </w:rPr>
      </w:pPr>
    </w:p>
    <w:p w:rsidR="009B6591" w:rsidRPr="00F05C83" w:rsidRDefault="009B6591" w:rsidP="00F05C83">
      <w:pPr>
        <w:rPr>
          <w:rFonts w:cs="Times New Roman"/>
          <w:kern w:val="1"/>
          <w:lang w:val="ru-RU"/>
        </w:rPr>
      </w:pPr>
      <w:r w:rsidRPr="00F05C83">
        <w:rPr>
          <w:rFonts w:cs="Times New Roman"/>
          <w:kern w:val="1"/>
          <w:lang w:val="ru-RU"/>
        </w:rPr>
        <w:t xml:space="preserve"> </w:t>
      </w:r>
      <w:r w:rsidRPr="00F05C83">
        <w:rPr>
          <w:rFonts w:cs="Times New Roman"/>
          <w:noProof/>
          <w:kern w:val="1"/>
          <w:lang w:val="ru-RU" w:eastAsia="ru-RU" w:bidi="ar-SA"/>
        </w:rPr>
        <w:drawing>
          <wp:inline distT="0" distB="0" distL="0" distR="0" wp14:anchorId="15A42D30" wp14:editId="56664B2D">
            <wp:extent cx="2730500" cy="1562100"/>
            <wp:effectExtent l="0" t="0" r="0" b="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39261" t="9160" r="20564" b="11213"/>
                    <a:stretch/>
                  </pic:blipFill>
                  <pic:spPr bwMode="auto">
                    <a:xfrm>
                      <a:off x="0" y="0"/>
                      <a:ext cx="2804623" cy="160450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F05C83">
        <w:rPr>
          <w:rFonts w:cs="Times New Roman"/>
          <w:kern w:val="1"/>
          <w:lang w:val="ru-RU"/>
        </w:rPr>
        <w:t xml:space="preserve">  </w:t>
      </w:r>
      <w:r w:rsidRPr="00F05C83">
        <w:rPr>
          <w:rFonts w:cs="Times New Roman"/>
          <w:noProof/>
          <w:kern w:val="1"/>
          <w:lang w:val="ru-RU" w:eastAsia="ru-RU" w:bidi="ar-SA"/>
        </w:rPr>
        <w:drawing>
          <wp:inline distT="0" distB="0" distL="0" distR="0" wp14:anchorId="2D5ED4CA" wp14:editId="2A162240">
            <wp:extent cx="2974665" cy="1562100"/>
            <wp:effectExtent l="0" t="0" r="0" b="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43449" t="21686" b="16224"/>
                    <a:stretch/>
                  </pic:blipFill>
                  <pic:spPr bwMode="auto">
                    <a:xfrm>
                      <a:off x="0" y="0"/>
                      <a:ext cx="3014583" cy="158306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9B6591" w:rsidRPr="00F05C83" w:rsidRDefault="009B6591" w:rsidP="00F05C83">
      <w:pPr>
        <w:ind w:firstLine="567"/>
        <w:rPr>
          <w:rFonts w:cs="Times New Roman"/>
          <w:kern w:val="1"/>
          <w:lang w:val="ru-RU"/>
        </w:rPr>
      </w:pPr>
      <w:r w:rsidRPr="00F05C83">
        <w:rPr>
          <w:rFonts w:cs="Times New Roman"/>
          <w:kern w:val="1"/>
          <w:lang w:val="ru-RU"/>
        </w:rPr>
        <w:t xml:space="preserve">                                             </w:t>
      </w:r>
      <w:r w:rsidRPr="00F05C83">
        <w:rPr>
          <w:rFonts w:cs="Times New Roman"/>
          <w:kern w:val="1"/>
        </w:rPr>
        <w:object w:dxaOrig="410" w:dyaOrig="319">
          <v:shape id="_x0000_i1082" type="#_x0000_t75" style="width:18.75pt;height:18.75pt" o:ole="" filled="t">
            <v:fill color2="black"/>
            <v:imagedata r:id="rId196" o:title=""/>
          </v:shape>
          <o:OLEObject Type="Embed" ProgID="Equation.3" ShapeID="_x0000_i1082" DrawAspect="Content" ObjectID="_1732348260" r:id="rId205"/>
        </w:object>
      </w:r>
      <w:r w:rsidRPr="00F05C83">
        <w:rPr>
          <w:rFonts w:cs="Times New Roman"/>
          <w:kern w:val="1"/>
          <w:lang w:val="ru-RU"/>
        </w:rPr>
        <w:t xml:space="preserve">          </w:t>
      </w:r>
      <w:r w:rsidR="00B71DF7">
        <w:rPr>
          <w:rFonts w:cs="Times New Roman"/>
          <w:kern w:val="1"/>
          <w:lang w:val="ru-RU"/>
        </w:rPr>
        <w:t xml:space="preserve">  </w:t>
      </w:r>
      <w:r w:rsidRPr="00F05C83">
        <w:rPr>
          <w:rFonts w:cs="Times New Roman"/>
          <w:kern w:val="1"/>
          <w:lang w:val="ru-RU"/>
        </w:rPr>
        <w:t xml:space="preserve">                                 </w:t>
      </w:r>
      <w:r w:rsidRPr="00F05C83">
        <w:rPr>
          <w:rFonts w:cs="Times New Roman"/>
          <w:kern w:val="1"/>
        </w:rPr>
        <w:object w:dxaOrig="382" w:dyaOrig="319">
          <v:shape id="_x0000_i1083" type="#_x0000_t75" style="width:17.25pt;height:18.75pt" o:ole="" filled="t">
            <v:fill color2="black"/>
            <v:imagedata r:id="rId198" o:title=""/>
          </v:shape>
          <o:OLEObject Type="Embed" ProgID="Equation.3" ShapeID="_x0000_i1083" DrawAspect="Content" ObjectID="_1732348261" r:id="rId206"/>
        </w:object>
      </w:r>
    </w:p>
    <w:p w:rsidR="009B6591" w:rsidRPr="00F05C83" w:rsidRDefault="000A40FF" w:rsidP="000A40FF">
      <w:pPr>
        <w:jc w:val="center"/>
        <w:rPr>
          <w:rFonts w:cs="Times New Roman"/>
          <w:kern w:val="1"/>
          <w:lang w:val="ru-RU"/>
        </w:rPr>
      </w:pPr>
      <w:r>
        <w:rPr>
          <w:rFonts w:cs="Times New Roman"/>
          <w:kern w:val="1"/>
          <w:lang w:val="ru-RU"/>
        </w:rPr>
        <w:t>б</w:t>
      </w:r>
    </w:p>
    <w:p w:rsidR="00B71DF7" w:rsidRPr="00B71DF7" w:rsidRDefault="00B71DF7" w:rsidP="00F05C83">
      <w:pPr>
        <w:jc w:val="center"/>
        <w:rPr>
          <w:kern w:val="1"/>
          <w:sz w:val="16"/>
          <w:szCs w:val="16"/>
          <w:lang w:val="ru-RU"/>
        </w:rPr>
      </w:pPr>
    </w:p>
    <w:p w:rsidR="00B71DF7" w:rsidRPr="00E51181" w:rsidRDefault="00B71DF7" w:rsidP="00E51181">
      <w:pPr>
        <w:ind w:firstLine="709"/>
        <w:jc w:val="both"/>
        <w:rPr>
          <w:color w:val="auto"/>
          <w:kern w:val="1"/>
          <w:lang w:val="ru-RU"/>
        </w:rPr>
      </w:pPr>
      <w:r w:rsidRPr="00E51181">
        <w:rPr>
          <w:color w:val="auto"/>
          <w:kern w:val="1"/>
          <w:lang w:val="ru-RU"/>
        </w:rPr>
        <w:t>а</w:t>
      </w:r>
      <w:r w:rsidR="00E51181">
        <w:rPr>
          <w:color w:val="auto"/>
          <w:kern w:val="1"/>
          <w:lang w:val="ru-RU"/>
        </w:rPr>
        <w:t xml:space="preserve"> </w:t>
      </w:r>
      <w:r w:rsidR="000A40FF" w:rsidRPr="00E51181">
        <w:rPr>
          <w:color w:val="auto"/>
          <w:kern w:val="1"/>
          <w:lang w:val="ru-RU"/>
        </w:rPr>
        <w:t>-</w:t>
      </w:r>
      <w:r w:rsidR="00E51181">
        <w:rPr>
          <w:color w:val="auto"/>
          <w:kern w:val="1"/>
          <w:lang w:val="ru-RU"/>
        </w:rPr>
        <w:t xml:space="preserve"> </w:t>
      </w:r>
      <w:r w:rsidR="000A40FF" w:rsidRPr="00E51181">
        <w:rPr>
          <w:color w:val="auto"/>
          <w:kern w:val="1"/>
          <w:lang w:val="ru-RU"/>
        </w:rPr>
        <w:t>40</w:t>
      </w:r>
      <w:r w:rsidR="000A40FF" w:rsidRPr="00E51181">
        <w:rPr>
          <w:rFonts w:cs="Times New Roman"/>
          <w:color w:val="auto"/>
          <w:kern w:val="1"/>
          <w:lang w:val="ru-RU"/>
        </w:rPr>
        <w:t>°;</w:t>
      </w:r>
      <w:r w:rsidRPr="00E51181">
        <w:rPr>
          <w:color w:val="auto"/>
          <w:kern w:val="1"/>
          <w:lang w:val="ru-RU"/>
        </w:rPr>
        <w:t xml:space="preserve"> ә </w:t>
      </w:r>
      <w:r w:rsidR="000A40FF" w:rsidRPr="00E51181">
        <w:rPr>
          <w:color w:val="auto"/>
          <w:kern w:val="1"/>
          <w:lang w:val="ru-RU"/>
        </w:rPr>
        <w:t>-</w:t>
      </w:r>
      <w:r w:rsidR="00E51181">
        <w:rPr>
          <w:color w:val="auto"/>
          <w:kern w:val="1"/>
          <w:lang w:val="ru-RU"/>
        </w:rPr>
        <w:t xml:space="preserve"> </w:t>
      </w:r>
      <w:r w:rsidR="000A40FF" w:rsidRPr="00E51181">
        <w:rPr>
          <w:color w:val="auto"/>
          <w:kern w:val="1"/>
          <w:lang w:val="ru-RU"/>
        </w:rPr>
        <w:t>55</w:t>
      </w:r>
      <w:r w:rsidR="000A40FF" w:rsidRPr="00E51181">
        <w:rPr>
          <w:rFonts w:cs="Times New Roman"/>
          <w:color w:val="auto"/>
          <w:kern w:val="1"/>
          <w:lang w:val="ru-RU"/>
        </w:rPr>
        <w:t>°</w:t>
      </w:r>
      <w:r w:rsidRPr="00E51181">
        <w:rPr>
          <w:color w:val="auto"/>
          <w:kern w:val="1"/>
          <w:lang w:val="ru-RU"/>
        </w:rPr>
        <w:t xml:space="preserve">; </w:t>
      </w:r>
      <w:r w:rsidR="000A40FF" w:rsidRPr="00E51181">
        <w:rPr>
          <w:color w:val="auto"/>
          <w:kern w:val="1"/>
          <w:lang w:val="ru-RU"/>
        </w:rPr>
        <w:t>б</w:t>
      </w:r>
      <w:r w:rsidR="00E51181">
        <w:rPr>
          <w:color w:val="auto"/>
          <w:kern w:val="1"/>
          <w:lang w:val="ru-RU"/>
        </w:rPr>
        <w:t xml:space="preserve"> </w:t>
      </w:r>
      <w:r w:rsidR="000A40FF" w:rsidRPr="00E51181">
        <w:rPr>
          <w:color w:val="auto"/>
          <w:kern w:val="1"/>
          <w:lang w:val="ru-RU"/>
        </w:rPr>
        <w:t>-</w:t>
      </w:r>
      <w:r w:rsidR="00E51181">
        <w:rPr>
          <w:color w:val="auto"/>
          <w:kern w:val="1"/>
          <w:lang w:val="ru-RU"/>
        </w:rPr>
        <w:t xml:space="preserve"> </w:t>
      </w:r>
      <w:r w:rsidR="000A40FF" w:rsidRPr="00E51181">
        <w:rPr>
          <w:color w:val="auto"/>
          <w:kern w:val="1"/>
          <w:lang w:val="ru-RU"/>
        </w:rPr>
        <w:t>75</w:t>
      </w:r>
      <w:r w:rsidR="000A40FF" w:rsidRPr="00E51181">
        <w:rPr>
          <w:rFonts w:cs="Times New Roman"/>
          <w:color w:val="auto"/>
          <w:kern w:val="1"/>
          <w:lang w:val="ru-RU"/>
        </w:rPr>
        <w:t>°</w:t>
      </w:r>
    </w:p>
    <w:p w:rsidR="00B71DF7" w:rsidRPr="00B71DF7" w:rsidRDefault="00B71DF7" w:rsidP="00F05C83">
      <w:pPr>
        <w:jc w:val="center"/>
        <w:rPr>
          <w:kern w:val="1"/>
          <w:sz w:val="16"/>
          <w:szCs w:val="16"/>
          <w:lang w:val="ru-RU"/>
        </w:rPr>
      </w:pPr>
    </w:p>
    <w:p w:rsidR="009B6591" w:rsidRPr="00F05C83" w:rsidRDefault="009B6591" w:rsidP="00E51181">
      <w:pPr>
        <w:jc w:val="center"/>
        <w:rPr>
          <w:kern w:val="1"/>
          <w:sz w:val="28"/>
          <w:szCs w:val="28"/>
          <w:lang w:val="ru-RU"/>
        </w:rPr>
      </w:pPr>
      <w:r w:rsidRPr="00F05C83">
        <w:rPr>
          <w:kern w:val="1"/>
          <w:sz w:val="28"/>
          <w:szCs w:val="28"/>
          <w:lang w:val="ru-RU"/>
        </w:rPr>
        <w:t xml:space="preserve">Сурет 4.12 </w:t>
      </w:r>
      <w:r w:rsidR="00B71DF7">
        <w:rPr>
          <w:rFonts w:cs="Times New Roman"/>
          <w:kern w:val="1"/>
          <w:sz w:val="28"/>
          <w:szCs w:val="28"/>
          <w:lang w:val="ru-RU"/>
        </w:rPr>
        <w:t>–</w:t>
      </w:r>
      <w:r w:rsidRPr="00F05C83">
        <w:rPr>
          <w:kern w:val="1"/>
          <w:sz w:val="28"/>
          <w:szCs w:val="28"/>
          <w:lang w:val="ru-RU"/>
        </w:rPr>
        <w:t xml:space="preserve"> Көлбеу бұрыштарында максималды тік (</w:t>
      </w:r>
      <w:r w:rsidRPr="00F05C83">
        <w:rPr>
          <w:kern w:val="1"/>
          <w:position w:val="-14"/>
          <w:sz w:val="28"/>
          <w:szCs w:val="28"/>
        </w:rPr>
        <w:object w:dxaOrig="320" w:dyaOrig="380">
          <v:shape id="_x0000_i1084" type="#_x0000_t75" style="width:15pt;height:26.25pt" o:ole="" filled="t">
            <v:fill color2="black"/>
            <v:imagedata r:id="rId207" o:title=""/>
          </v:shape>
          <o:OLEObject Type="Embed" ProgID="Equation.3" ShapeID="_x0000_i1084" DrawAspect="Content" ObjectID="_1732348262" r:id="rId208"/>
        </w:object>
      </w:r>
      <w:r w:rsidRPr="00F05C83">
        <w:rPr>
          <w:kern w:val="1"/>
          <w:sz w:val="28"/>
          <w:szCs w:val="28"/>
          <w:lang w:val="ru-RU"/>
        </w:rPr>
        <w:t>) және жанама (</w:t>
      </w:r>
      <w:r w:rsidRPr="00F05C83">
        <w:rPr>
          <w:rFonts w:cs="Times New Roman"/>
          <w:kern w:val="1"/>
          <w:position w:val="-14"/>
          <w:sz w:val="28"/>
          <w:szCs w:val="28"/>
        </w:rPr>
        <w:object w:dxaOrig="360" w:dyaOrig="380">
          <v:shape id="_x0000_i1085" type="#_x0000_t75" style="width:17.25pt;height:26.25pt" o:ole="" filled="t">
            <v:fill color2="black"/>
            <v:imagedata r:id="rId209" o:title=""/>
          </v:shape>
          <o:OLEObject Type="Embed" ProgID="Equation.3" ShapeID="_x0000_i1085" DrawAspect="Content" ObjectID="_1732348263" r:id="rId210"/>
        </w:object>
      </w:r>
      <w:r w:rsidRPr="00F05C83">
        <w:rPr>
          <w:kern w:val="1"/>
          <w:sz w:val="28"/>
          <w:szCs w:val="28"/>
          <w:lang w:val="ru-RU"/>
        </w:rPr>
        <w:t>) кернеулерді бөлу</w:t>
      </w:r>
    </w:p>
    <w:p w:rsidR="009B6591" w:rsidRPr="00F05C83" w:rsidRDefault="009B6591" w:rsidP="00B71DF7">
      <w:pPr>
        <w:tabs>
          <w:tab w:val="left" w:pos="0"/>
          <w:tab w:val="left" w:pos="993"/>
        </w:tabs>
        <w:jc w:val="center"/>
        <w:rPr>
          <w:lang w:val="ru-RU"/>
        </w:rPr>
      </w:pPr>
    </w:p>
    <w:p w:rsidR="009B6591" w:rsidRPr="00F05C83" w:rsidRDefault="009B6591" w:rsidP="00B71DF7">
      <w:pPr>
        <w:ind w:firstLine="709"/>
        <w:jc w:val="both"/>
        <w:rPr>
          <w:rFonts w:cs="Times New Roman"/>
          <w:kern w:val="1"/>
          <w:sz w:val="28"/>
          <w:szCs w:val="28"/>
          <w:lang w:val="ru-RU"/>
        </w:rPr>
      </w:pPr>
      <w:r w:rsidRPr="00F05C83">
        <w:rPr>
          <w:rFonts w:cs="Times New Roman"/>
          <w:kern w:val="1"/>
          <w:sz w:val="28"/>
          <w:szCs w:val="28"/>
          <w:lang w:val="ru-RU"/>
        </w:rPr>
        <w:t xml:space="preserve">Контурлық </w:t>
      </w:r>
      <w:r w:rsidR="00C03ACA">
        <w:rPr>
          <w:rFonts w:cs="Times New Roman"/>
          <w:kern w:val="1"/>
          <w:sz w:val="28"/>
          <w:szCs w:val="28"/>
          <w:lang w:val="ru-RU"/>
        </w:rPr>
        <w:t>анкер</w:t>
      </w:r>
      <w:r w:rsidRPr="00F05C83">
        <w:rPr>
          <w:rFonts w:cs="Times New Roman"/>
          <w:kern w:val="1"/>
          <w:sz w:val="28"/>
          <w:szCs w:val="28"/>
          <w:lang w:val="ru-RU"/>
        </w:rPr>
        <w:t>дің көлбеу бұрышына байланысты максималды тік кернеулердің тәуелділігі келесідей:</w:t>
      </w:r>
    </w:p>
    <w:p w:rsidR="009B6591" w:rsidRPr="00F05C83" w:rsidRDefault="009B6591" w:rsidP="00B71DF7">
      <w:pPr>
        <w:ind w:firstLine="567"/>
        <w:jc w:val="both"/>
        <w:rPr>
          <w:rFonts w:cs="Times New Roman"/>
          <w:kern w:val="1"/>
          <w:sz w:val="28"/>
          <w:szCs w:val="28"/>
          <w:lang w:val="ru-RU"/>
        </w:rPr>
      </w:pPr>
    </w:p>
    <w:p w:rsidR="009B6591" w:rsidRPr="00F05C83" w:rsidRDefault="009B6591" w:rsidP="00B71DF7">
      <w:pPr>
        <w:ind w:firstLine="567"/>
        <w:jc w:val="right"/>
        <w:rPr>
          <w:rFonts w:cs="Times New Roman"/>
          <w:kern w:val="1"/>
          <w:sz w:val="28"/>
          <w:szCs w:val="28"/>
          <w:lang w:val="ru-RU"/>
        </w:rPr>
      </w:pPr>
      <w:r w:rsidRPr="00F05C83">
        <w:rPr>
          <w:rFonts w:cs="Times New Roman"/>
          <w:kern w:val="1"/>
          <w:position w:val="-12"/>
          <w:sz w:val="28"/>
          <w:szCs w:val="28"/>
        </w:rPr>
        <w:object w:dxaOrig="6259" w:dyaOrig="380">
          <v:shape id="_x0000_i1086" type="#_x0000_t75" style="width:350.25pt;height:18.75pt" o:ole="">
            <v:imagedata r:id="rId211" o:title=""/>
          </v:shape>
          <o:OLEObject Type="Embed" ProgID="Equation.3" ShapeID="_x0000_i1086" DrawAspect="Content" ObjectID="_1732348264" r:id="rId212"/>
        </w:object>
      </w:r>
      <w:r w:rsidRPr="00F05C83">
        <w:rPr>
          <w:rFonts w:cs="Times New Roman"/>
          <w:kern w:val="1"/>
          <w:sz w:val="28"/>
          <w:szCs w:val="28"/>
          <w:lang w:val="ru-RU"/>
        </w:rPr>
        <w:t xml:space="preserve">      (4.</w:t>
      </w:r>
      <w:r w:rsidR="003D7CB8">
        <w:rPr>
          <w:rFonts w:cs="Times New Roman"/>
          <w:kern w:val="1"/>
          <w:sz w:val="28"/>
          <w:szCs w:val="28"/>
          <w:lang w:val="ru-RU"/>
        </w:rPr>
        <w:t>9</w:t>
      </w:r>
      <w:r w:rsidRPr="00F05C83">
        <w:rPr>
          <w:rFonts w:cs="Times New Roman"/>
          <w:kern w:val="1"/>
          <w:sz w:val="28"/>
          <w:szCs w:val="28"/>
          <w:lang w:val="ru-RU"/>
        </w:rPr>
        <w:t>)</w:t>
      </w:r>
    </w:p>
    <w:p w:rsidR="009B6591" w:rsidRPr="00F05C83" w:rsidRDefault="009B6591" w:rsidP="00B71DF7">
      <w:pPr>
        <w:ind w:firstLine="567"/>
        <w:jc w:val="both"/>
        <w:rPr>
          <w:rFonts w:cs="Times New Roman"/>
          <w:kern w:val="1"/>
          <w:sz w:val="28"/>
          <w:szCs w:val="28"/>
          <w:lang w:val="ru-RU"/>
        </w:rPr>
      </w:pPr>
      <w:r w:rsidRPr="00F05C83">
        <w:rPr>
          <w:rFonts w:cs="Times New Roman"/>
          <w:kern w:val="1"/>
          <w:sz w:val="28"/>
          <w:szCs w:val="28"/>
          <w:lang w:val="ru-RU"/>
        </w:rPr>
        <w:lastRenderedPageBreak/>
        <w:t xml:space="preserve">Контурлық </w:t>
      </w:r>
      <w:r w:rsidR="00C03ACA">
        <w:rPr>
          <w:rFonts w:cs="Times New Roman"/>
          <w:kern w:val="1"/>
          <w:sz w:val="28"/>
          <w:szCs w:val="28"/>
          <w:lang w:val="ru-RU"/>
        </w:rPr>
        <w:t>анкер</w:t>
      </w:r>
      <w:r w:rsidRPr="00F05C83">
        <w:rPr>
          <w:rFonts w:cs="Times New Roman"/>
          <w:kern w:val="1"/>
          <w:sz w:val="28"/>
          <w:szCs w:val="28"/>
          <w:lang w:val="ru-RU"/>
        </w:rPr>
        <w:t>дің көлбеу бұрышына байланысты максималды тангенс кернеулерінің тәуелділігі келесідей:</w:t>
      </w:r>
    </w:p>
    <w:p w:rsidR="009B6591" w:rsidRPr="00F05C83" w:rsidRDefault="009B6591" w:rsidP="00F05C83">
      <w:pPr>
        <w:ind w:firstLine="567"/>
        <w:jc w:val="both"/>
        <w:rPr>
          <w:rFonts w:cs="Times New Roman"/>
          <w:kern w:val="1"/>
          <w:sz w:val="28"/>
          <w:szCs w:val="28"/>
          <w:lang w:val="ru-RU"/>
        </w:rPr>
      </w:pPr>
    </w:p>
    <w:p w:rsidR="009B6591" w:rsidRPr="00F05C83" w:rsidRDefault="009B6591" w:rsidP="00F05C83">
      <w:pPr>
        <w:ind w:firstLine="567"/>
        <w:jc w:val="right"/>
        <w:rPr>
          <w:rFonts w:cs="Times New Roman"/>
          <w:kern w:val="1"/>
          <w:sz w:val="28"/>
          <w:szCs w:val="28"/>
          <w:lang w:val="ru-RU"/>
        </w:rPr>
      </w:pPr>
      <w:r w:rsidRPr="00F05C83">
        <w:rPr>
          <w:rFonts w:cs="Times New Roman"/>
          <w:kern w:val="1"/>
          <w:position w:val="-12"/>
          <w:sz w:val="28"/>
          <w:szCs w:val="28"/>
        </w:rPr>
        <w:object w:dxaOrig="3680" w:dyaOrig="380">
          <v:shape id="_x0000_i1087" type="#_x0000_t75" style="width:204.75pt;height:18.75pt" o:ole="">
            <v:imagedata r:id="rId213" o:title=""/>
          </v:shape>
          <o:OLEObject Type="Embed" ProgID="Equation.3" ShapeID="_x0000_i1087" DrawAspect="Content" ObjectID="_1732348265" r:id="rId214"/>
        </w:object>
      </w:r>
      <w:r w:rsidRPr="00F05C83">
        <w:rPr>
          <w:rFonts w:cs="Times New Roman"/>
          <w:kern w:val="1"/>
          <w:sz w:val="28"/>
          <w:szCs w:val="28"/>
          <w:lang w:val="ru-RU"/>
        </w:rPr>
        <w:t xml:space="preserve">                                       (4.</w:t>
      </w:r>
      <w:r w:rsidR="003D7CB8">
        <w:rPr>
          <w:rFonts w:cs="Times New Roman"/>
          <w:kern w:val="1"/>
          <w:sz w:val="28"/>
          <w:szCs w:val="28"/>
          <w:lang w:val="ru-RU"/>
        </w:rPr>
        <w:t>10</w:t>
      </w:r>
      <w:r w:rsidRPr="00F05C83">
        <w:rPr>
          <w:rFonts w:cs="Times New Roman"/>
          <w:kern w:val="1"/>
          <w:sz w:val="28"/>
          <w:szCs w:val="28"/>
          <w:lang w:val="ru-RU"/>
        </w:rPr>
        <w:t>)</w:t>
      </w:r>
    </w:p>
    <w:p w:rsidR="009B6591" w:rsidRPr="00F05C83" w:rsidRDefault="009B6591" w:rsidP="00F05C83">
      <w:pPr>
        <w:jc w:val="center"/>
        <w:rPr>
          <w:rFonts w:cs="Times New Roman"/>
          <w:i/>
          <w:kern w:val="1"/>
          <w:sz w:val="28"/>
          <w:szCs w:val="28"/>
          <w:lang w:val="ru-RU"/>
        </w:rPr>
      </w:pPr>
    </w:p>
    <w:p w:rsidR="009B6591" w:rsidRPr="00F05C83" w:rsidRDefault="009B6591" w:rsidP="00F05C83">
      <w:pPr>
        <w:ind w:firstLine="709"/>
        <w:jc w:val="both"/>
        <w:rPr>
          <w:rFonts w:cs="Times New Roman"/>
          <w:bCs/>
          <w:color w:val="auto"/>
          <w:kern w:val="1"/>
          <w:sz w:val="28"/>
          <w:szCs w:val="28"/>
          <w:lang w:val="ru-RU"/>
        </w:rPr>
      </w:pPr>
      <w:r w:rsidRPr="00F05C83">
        <w:rPr>
          <w:rFonts w:cs="Times New Roman"/>
          <w:bCs/>
          <w:color w:val="auto"/>
          <w:kern w:val="1"/>
          <w:sz w:val="28"/>
          <w:szCs w:val="28"/>
          <w:lang w:val="ru-RU"/>
        </w:rPr>
        <w:t>Тау-кен-геологиялық және тау-кен техникалық игеру жағдайларында әр түрлі бекіткіштерді қолдану кезінде тау-кен массивінің деформацияланған күйінің заңдылықтары анықталды.</w:t>
      </w:r>
    </w:p>
    <w:p w:rsidR="009B6591" w:rsidRPr="00F05C83" w:rsidRDefault="009B6591" w:rsidP="00F05C83">
      <w:pPr>
        <w:ind w:firstLine="709"/>
        <w:jc w:val="both"/>
        <w:rPr>
          <w:rFonts w:cs="Times New Roman"/>
          <w:bCs/>
          <w:color w:val="auto"/>
          <w:kern w:val="1"/>
          <w:sz w:val="28"/>
          <w:szCs w:val="28"/>
          <w:lang w:val="ru-RU"/>
        </w:rPr>
      </w:pPr>
      <w:r w:rsidRPr="00F05C83">
        <w:rPr>
          <w:rFonts w:cs="Times New Roman"/>
          <w:bCs/>
          <w:color w:val="auto"/>
          <w:kern w:val="1"/>
          <w:sz w:val="28"/>
          <w:szCs w:val="28"/>
          <w:lang w:val="ru-RU"/>
        </w:rPr>
        <w:t>Қатты баж Ϭ</w:t>
      </w:r>
      <w:r w:rsidRPr="00F05C83">
        <w:rPr>
          <w:rFonts w:cs="Times New Roman"/>
          <w:bCs/>
          <w:color w:val="auto"/>
          <w:kern w:val="1"/>
          <w:sz w:val="28"/>
          <w:szCs w:val="28"/>
          <w:vertAlign w:val="subscript"/>
          <w:lang w:val="ru-RU"/>
        </w:rPr>
        <w:t>сж</w:t>
      </w:r>
      <w:r w:rsidRPr="00F05C83">
        <w:rPr>
          <w:rFonts w:cs="Times New Roman"/>
          <w:bCs/>
          <w:color w:val="auto"/>
          <w:kern w:val="1"/>
          <w:sz w:val="28"/>
          <w:szCs w:val="28"/>
          <w:lang w:val="ru-RU"/>
        </w:rPr>
        <w:t xml:space="preserve">=50-65МПа жыныстарымен ұсынылған массивтегі шатырдың жылжуы 43-55 мм-ден аспайды; орташа беріктігі баж </w:t>
      </w:r>
      <w:r w:rsidR="00B71DF7">
        <w:rPr>
          <w:rFonts w:cs="Times New Roman"/>
          <w:bCs/>
          <w:color w:val="auto"/>
          <w:kern w:val="1"/>
          <w:sz w:val="28"/>
          <w:szCs w:val="28"/>
          <w:lang w:val="ru-RU"/>
        </w:rPr>
        <w:t xml:space="preserve">                                                 </w:t>
      </w:r>
      <w:r w:rsidRPr="00F05C83">
        <w:rPr>
          <w:rFonts w:cs="Times New Roman"/>
          <w:bCs/>
          <w:color w:val="auto"/>
          <w:kern w:val="1"/>
          <w:sz w:val="28"/>
          <w:szCs w:val="28"/>
          <w:lang w:val="ru-RU"/>
        </w:rPr>
        <w:t>Ϭсж=35-45</w:t>
      </w:r>
      <w:r w:rsidR="00B71DF7">
        <w:rPr>
          <w:rFonts w:cs="Times New Roman"/>
          <w:bCs/>
          <w:color w:val="auto"/>
          <w:kern w:val="1"/>
          <w:sz w:val="28"/>
          <w:szCs w:val="28"/>
          <w:lang w:val="ru-RU"/>
        </w:rPr>
        <w:t> </w:t>
      </w:r>
      <w:r w:rsidRPr="00F05C83">
        <w:rPr>
          <w:rFonts w:cs="Times New Roman"/>
          <w:bCs/>
          <w:color w:val="auto"/>
          <w:kern w:val="1"/>
          <w:sz w:val="28"/>
          <w:szCs w:val="28"/>
          <w:lang w:val="ru-RU"/>
        </w:rPr>
        <w:t>МПа - 80-90 мм және әлсіз баж =15-35 МПа - 130-150</w:t>
      </w:r>
      <w:r w:rsidR="00B71DF7">
        <w:rPr>
          <w:rFonts w:cs="Times New Roman"/>
          <w:bCs/>
          <w:color w:val="auto"/>
          <w:kern w:val="1"/>
          <w:sz w:val="28"/>
          <w:szCs w:val="28"/>
          <w:lang w:val="ru-RU"/>
        </w:rPr>
        <w:t xml:space="preserve"> </w:t>
      </w:r>
      <w:r w:rsidRPr="00F05C83">
        <w:rPr>
          <w:rFonts w:cs="Times New Roman"/>
          <w:bCs/>
          <w:color w:val="auto"/>
          <w:kern w:val="1"/>
          <w:sz w:val="28"/>
          <w:szCs w:val="28"/>
          <w:lang w:val="ru-RU"/>
        </w:rPr>
        <w:t>мм.</w:t>
      </w:r>
    </w:p>
    <w:p w:rsidR="009B6591" w:rsidRPr="00F05C83" w:rsidRDefault="009B6591" w:rsidP="00F05C83">
      <w:pPr>
        <w:ind w:firstLine="709"/>
        <w:jc w:val="both"/>
        <w:rPr>
          <w:rFonts w:cs="Times New Roman"/>
          <w:bCs/>
          <w:iCs/>
          <w:color w:val="auto"/>
          <w:kern w:val="1"/>
          <w:sz w:val="28"/>
          <w:szCs w:val="28"/>
          <w:lang w:val="ru-RU"/>
        </w:rPr>
      </w:pPr>
      <w:r w:rsidRPr="00F05C83">
        <w:rPr>
          <w:rFonts w:cs="Times New Roman"/>
          <w:bCs/>
          <w:iCs/>
          <w:color w:val="auto"/>
          <w:kern w:val="1"/>
          <w:sz w:val="28"/>
          <w:szCs w:val="28"/>
          <w:lang w:val="ru-RU"/>
        </w:rPr>
        <w:t xml:space="preserve">Смещения кровли в массиве, представленном прочными породами </w:t>
      </w:r>
      <w:r w:rsidRPr="00F05C83">
        <w:rPr>
          <w:rFonts w:eastAsia="Symbol" w:cs="Times New Roman"/>
          <w:i/>
          <w:color w:val="auto"/>
          <w:kern w:val="1"/>
          <w:sz w:val="28"/>
          <w:szCs w:val="28"/>
          <w:lang w:val="ru-RU"/>
        </w:rPr>
        <w:t>Ϭ</w:t>
      </w:r>
      <w:r w:rsidRPr="00F05C83">
        <w:rPr>
          <w:rFonts w:cs="Times New Roman"/>
          <w:color w:val="auto"/>
          <w:kern w:val="1"/>
          <w:sz w:val="28"/>
          <w:szCs w:val="28"/>
          <w:vertAlign w:val="subscript"/>
          <w:lang w:val="ru-RU"/>
        </w:rPr>
        <w:t>сж</w:t>
      </w:r>
      <w:r w:rsidRPr="00F05C83">
        <w:rPr>
          <w:rFonts w:eastAsia="Symbol" w:cs="Times New Roman"/>
          <w:color w:val="auto"/>
          <w:kern w:val="1"/>
          <w:sz w:val="28"/>
          <w:szCs w:val="28"/>
          <w:lang w:val="ru-RU"/>
        </w:rPr>
        <w:t>=</w:t>
      </w:r>
      <w:r w:rsidRPr="00F05C83">
        <w:rPr>
          <w:rFonts w:cs="Times New Roman"/>
          <w:color w:val="auto"/>
          <w:kern w:val="1"/>
          <w:sz w:val="28"/>
          <w:szCs w:val="28"/>
          <w:lang w:val="ru-RU"/>
        </w:rPr>
        <w:t>50-65 МПа</w:t>
      </w:r>
      <w:r w:rsidRPr="00F05C83">
        <w:rPr>
          <w:rFonts w:cs="Times New Roman"/>
          <w:bCs/>
          <w:iCs/>
          <w:color w:val="auto"/>
          <w:kern w:val="1"/>
          <w:sz w:val="28"/>
          <w:szCs w:val="28"/>
          <w:lang w:val="ru-RU"/>
        </w:rPr>
        <w:t xml:space="preserve">, не превышают 43-55 мм; породами средней прочности </w:t>
      </w:r>
      <w:r w:rsidR="00B71DF7">
        <w:rPr>
          <w:rFonts w:cs="Times New Roman"/>
          <w:bCs/>
          <w:iCs/>
          <w:color w:val="auto"/>
          <w:kern w:val="1"/>
          <w:sz w:val="28"/>
          <w:szCs w:val="28"/>
          <w:lang w:val="ru-RU"/>
        </w:rPr>
        <w:t xml:space="preserve">                                  </w:t>
      </w:r>
      <w:r w:rsidRPr="00F05C83">
        <w:rPr>
          <w:rFonts w:eastAsia="Symbol" w:cs="Times New Roman"/>
          <w:i/>
          <w:color w:val="auto"/>
          <w:kern w:val="1"/>
          <w:sz w:val="28"/>
          <w:szCs w:val="28"/>
          <w:lang w:val="ru-RU"/>
        </w:rPr>
        <w:t>Ϭ</w:t>
      </w:r>
      <w:r w:rsidRPr="00F05C83">
        <w:rPr>
          <w:rFonts w:cs="Times New Roman"/>
          <w:color w:val="auto"/>
          <w:kern w:val="1"/>
          <w:sz w:val="28"/>
          <w:szCs w:val="28"/>
          <w:vertAlign w:val="subscript"/>
          <w:lang w:val="ru-RU"/>
        </w:rPr>
        <w:t>сж</w:t>
      </w:r>
      <w:r w:rsidRPr="00F05C83">
        <w:rPr>
          <w:rFonts w:eastAsia="Symbol" w:cs="Times New Roman"/>
          <w:color w:val="auto"/>
          <w:kern w:val="1"/>
          <w:sz w:val="28"/>
          <w:szCs w:val="28"/>
          <w:lang w:val="ru-RU"/>
        </w:rPr>
        <w:t>=</w:t>
      </w:r>
      <w:r w:rsidRPr="00F05C83">
        <w:rPr>
          <w:rFonts w:cs="Times New Roman"/>
          <w:color w:val="auto"/>
          <w:kern w:val="1"/>
          <w:sz w:val="28"/>
          <w:szCs w:val="28"/>
          <w:lang w:val="ru-RU"/>
        </w:rPr>
        <w:t xml:space="preserve">35-45 МПа </w:t>
      </w:r>
      <w:r w:rsidR="00B71DF7">
        <w:rPr>
          <w:rFonts w:cs="Times New Roman"/>
          <w:color w:val="auto"/>
          <w:kern w:val="1"/>
          <w:sz w:val="28"/>
          <w:szCs w:val="28"/>
          <w:lang w:val="ru-RU"/>
        </w:rPr>
        <w:t>–</w:t>
      </w:r>
      <w:r w:rsidRPr="00F05C83">
        <w:rPr>
          <w:rFonts w:cs="Times New Roman"/>
          <w:bCs/>
          <w:iCs/>
          <w:color w:val="auto"/>
          <w:kern w:val="1"/>
          <w:sz w:val="28"/>
          <w:szCs w:val="28"/>
          <w:lang w:val="ru-RU"/>
        </w:rPr>
        <w:t xml:space="preserve"> 80-90 мм и слабыми породами </w:t>
      </w:r>
      <w:r w:rsidRPr="00F05C83">
        <w:rPr>
          <w:rFonts w:eastAsia="Symbol" w:cs="Times New Roman"/>
          <w:i/>
          <w:color w:val="auto"/>
          <w:kern w:val="1"/>
          <w:sz w:val="28"/>
          <w:szCs w:val="28"/>
          <w:lang w:val="ru-RU"/>
        </w:rPr>
        <w:t>Ϭ</w:t>
      </w:r>
      <w:r w:rsidRPr="00F05C83">
        <w:rPr>
          <w:rFonts w:cs="Times New Roman"/>
          <w:color w:val="auto"/>
          <w:kern w:val="1"/>
          <w:sz w:val="28"/>
          <w:szCs w:val="28"/>
          <w:vertAlign w:val="subscript"/>
          <w:lang w:val="ru-RU"/>
        </w:rPr>
        <w:t>сж</w:t>
      </w:r>
      <w:r w:rsidRPr="00F05C83">
        <w:rPr>
          <w:rFonts w:cs="Times New Roman"/>
          <w:color w:val="auto"/>
          <w:kern w:val="1"/>
          <w:sz w:val="28"/>
          <w:szCs w:val="28"/>
          <w:lang w:val="ru-RU"/>
        </w:rPr>
        <w:t xml:space="preserve"> </w:t>
      </w:r>
      <w:r w:rsidRPr="00F05C83">
        <w:rPr>
          <w:rFonts w:eastAsia="Symbol" w:cs="Times New Roman"/>
          <w:color w:val="auto"/>
          <w:kern w:val="1"/>
          <w:sz w:val="28"/>
          <w:szCs w:val="28"/>
          <w:lang w:val="ru-RU"/>
        </w:rPr>
        <w:t>=</w:t>
      </w:r>
      <w:r w:rsidRPr="00F05C83">
        <w:rPr>
          <w:rFonts w:cs="Times New Roman"/>
          <w:color w:val="auto"/>
          <w:kern w:val="1"/>
          <w:sz w:val="28"/>
          <w:szCs w:val="28"/>
          <w:lang w:val="ru-RU"/>
        </w:rPr>
        <w:t>15-35 МПа</w:t>
      </w:r>
      <w:r w:rsidRPr="00F05C83">
        <w:rPr>
          <w:rFonts w:cs="Times New Roman"/>
          <w:bCs/>
          <w:iCs/>
          <w:color w:val="auto"/>
          <w:kern w:val="1"/>
          <w:sz w:val="28"/>
          <w:szCs w:val="28"/>
          <w:lang w:val="ru-RU"/>
        </w:rPr>
        <w:t xml:space="preserve"> – 130-150 мм.  </w:t>
      </w:r>
    </w:p>
    <w:p w:rsidR="009B6591" w:rsidRPr="00F05C83" w:rsidRDefault="009B6591" w:rsidP="00F05C83">
      <w:pPr>
        <w:ind w:firstLine="709"/>
        <w:jc w:val="both"/>
        <w:rPr>
          <w:rFonts w:cs="Times New Roman"/>
          <w:i/>
          <w:kern w:val="1"/>
          <w:sz w:val="28"/>
          <w:szCs w:val="28"/>
          <w:lang w:val="ru-RU"/>
        </w:rPr>
      </w:pPr>
      <w:r w:rsidRPr="00F05C83">
        <w:rPr>
          <w:rFonts w:cs="Times New Roman"/>
          <w:i/>
          <w:kern w:val="1"/>
          <w:sz w:val="28"/>
          <w:szCs w:val="28"/>
          <w:lang w:val="ru-RU"/>
        </w:rPr>
        <w:t>Өндірілген кеңістіктегі өндіріс контурында инъекциялық анкерлерді орнату параметрлерін бағалау (Ansys бағдарламасы).</w:t>
      </w:r>
    </w:p>
    <w:p w:rsidR="009B6591" w:rsidRPr="00F05C83" w:rsidRDefault="009B6591" w:rsidP="00F05C83">
      <w:pPr>
        <w:ind w:firstLine="709"/>
        <w:jc w:val="both"/>
        <w:rPr>
          <w:rFonts w:cs="Times New Roman"/>
          <w:kern w:val="1"/>
          <w:sz w:val="28"/>
          <w:szCs w:val="28"/>
          <w:lang w:val="ru-RU"/>
        </w:rPr>
      </w:pPr>
      <w:r w:rsidRPr="00F05C83">
        <w:rPr>
          <w:rFonts w:cs="Times New Roman"/>
          <w:kern w:val="1"/>
          <w:sz w:val="28"/>
          <w:szCs w:val="28"/>
          <w:lang w:val="ru-RU"/>
        </w:rPr>
        <w:t>Көлбеу бұрышын (30-дан 85°), инъекциялық анкер бекіткішін орнату қадамын және шатыр жыныстарының беріктігі бойынша әлсіреген (геологиялық бұзушылықта) жағдайларды өзгерту кезінде (4.1</w:t>
      </w:r>
      <w:r w:rsidR="00B71DF7">
        <w:rPr>
          <w:rFonts w:cs="Times New Roman"/>
          <w:kern w:val="1"/>
          <w:sz w:val="28"/>
          <w:szCs w:val="28"/>
          <w:lang w:val="ru-RU"/>
        </w:rPr>
        <w:t xml:space="preserve">, </w:t>
      </w:r>
      <w:r w:rsidRPr="00F05C83">
        <w:rPr>
          <w:rFonts w:cs="Times New Roman"/>
          <w:kern w:val="1"/>
          <w:sz w:val="28"/>
          <w:szCs w:val="28"/>
          <w:lang w:val="ru-RU"/>
        </w:rPr>
        <w:t>4.2</w:t>
      </w:r>
      <w:r w:rsidR="00B71DF7">
        <w:rPr>
          <w:rFonts w:cs="Times New Roman"/>
          <w:kern w:val="1"/>
          <w:sz w:val="28"/>
          <w:szCs w:val="28"/>
          <w:lang w:val="ru-RU"/>
        </w:rPr>
        <w:t>-</w:t>
      </w:r>
      <w:r w:rsidRPr="00F05C83">
        <w:rPr>
          <w:rFonts w:cs="Times New Roman"/>
          <w:kern w:val="1"/>
          <w:sz w:val="28"/>
          <w:szCs w:val="28"/>
          <w:lang w:val="ru-RU"/>
        </w:rPr>
        <w:t>кестелер) шатыр жыныстарының беріктігінің әртүрлі жағдайлары үшін келесі тәуелділіктер алынды) - 4.13</w:t>
      </w:r>
      <w:r w:rsidR="00B71DF7">
        <w:rPr>
          <w:rFonts w:cs="Times New Roman"/>
          <w:kern w:val="1"/>
          <w:sz w:val="28"/>
          <w:szCs w:val="28"/>
          <w:lang w:val="ru-RU"/>
        </w:rPr>
        <w:t>-</w:t>
      </w:r>
      <w:r w:rsidRPr="00F05C83">
        <w:rPr>
          <w:rFonts w:cs="Times New Roman"/>
          <w:kern w:val="1"/>
          <w:sz w:val="28"/>
          <w:szCs w:val="28"/>
          <w:lang w:val="ru-RU"/>
        </w:rPr>
        <w:t>сурет (бір осьті қысу беріктігі бар әлсіз жыныстар үшін R</w:t>
      </w:r>
      <w:r w:rsidRPr="00F05C83">
        <w:rPr>
          <w:rFonts w:cs="Times New Roman"/>
          <w:kern w:val="1"/>
          <w:sz w:val="28"/>
          <w:szCs w:val="28"/>
          <w:vertAlign w:val="subscript"/>
          <w:lang w:val="ru-RU"/>
        </w:rPr>
        <w:t>с</w:t>
      </w:r>
      <w:r w:rsidRPr="00F05C83">
        <w:rPr>
          <w:rFonts w:cs="Times New Roman"/>
          <w:kern w:val="1"/>
          <w:sz w:val="28"/>
          <w:szCs w:val="28"/>
          <w:lang w:val="ru-RU"/>
        </w:rPr>
        <w:t>=15 МПа).</w:t>
      </w:r>
    </w:p>
    <w:p w:rsidR="003C4E8A" w:rsidRPr="00F05C83" w:rsidRDefault="003C4E8A" w:rsidP="00F05C83">
      <w:pPr>
        <w:ind w:firstLine="567"/>
        <w:jc w:val="center"/>
        <w:rPr>
          <w:rFonts w:cs="Times New Roman"/>
          <w:kern w:val="1"/>
          <w:sz w:val="28"/>
          <w:szCs w:val="28"/>
          <w:lang w:val="ru-RU"/>
        </w:rPr>
      </w:pPr>
    </w:p>
    <w:p w:rsidR="009B6591" w:rsidRPr="00F05C83" w:rsidRDefault="009B6591" w:rsidP="00F05C83">
      <w:pPr>
        <w:jc w:val="both"/>
        <w:rPr>
          <w:kern w:val="1"/>
          <w:sz w:val="28"/>
          <w:szCs w:val="28"/>
          <w:lang w:val="ru-RU"/>
        </w:rPr>
      </w:pPr>
      <w:r w:rsidRPr="00F05C83">
        <w:rPr>
          <w:kern w:val="1"/>
          <w:sz w:val="28"/>
          <w:szCs w:val="28"/>
          <w:lang w:val="ru-RU"/>
        </w:rPr>
        <w:t>Кесте 4.1</w:t>
      </w:r>
      <w:r w:rsidR="00BF61C3">
        <w:rPr>
          <w:kern w:val="1"/>
          <w:sz w:val="28"/>
          <w:szCs w:val="28"/>
          <w:lang w:val="ru-RU"/>
        </w:rPr>
        <w:t xml:space="preserve"> </w:t>
      </w:r>
      <w:r w:rsidR="00BF61C3">
        <w:rPr>
          <w:rFonts w:cs="Times New Roman"/>
          <w:kern w:val="1"/>
          <w:sz w:val="28"/>
          <w:szCs w:val="28"/>
          <w:lang w:val="ru-RU"/>
        </w:rPr>
        <w:t>–</w:t>
      </w:r>
      <w:r w:rsidRPr="00F05C83">
        <w:rPr>
          <w:kern w:val="1"/>
          <w:lang w:val="ru-RU"/>
        </w:rPr>
        <w:t xml:space="preserve"> </w:t>
      </w:r>
      <w:r w:rsidRPr="00F05C83">
        <w:rPr>
          <w:kern w:val="1"/>
          <w:sz w:val="28"/>
          <w:szCs w:val="28"/>
          <w:lang w:val="ru-RU"/>
        </w:rPr>
        <w:t>Жыныстардың қабаттасуымен кездесу бұрышына байланысты қалыпты (тік) кернеулер (</w:t>
      </w:r>
      <w:r w:rsidRPr="00F05C83">
        <w:rPr>
          <w:kern w:val="1"/>
          <w:position w:val="-10"/>
          <w:sz w:val="28"/>
          <w:szCs w:val="28"/>
        </w:rPr>
        <w:object w:dxaOrig="600" w:dyaOrig="360">
          <v:shape id="_x0000_i1088" type="#_x0000_t75" style="width:28.5pt;height:18.75pt" o:ole="">
            <v:imagedata r:id="rId215" o:title=""/>
          </v:shape>
          <o:OLEObject Type="Embed" ProgID="Equation.3" ShapeID="_x0000_i1088" DrawAspect="Content" ObjectID="_1732348266" r:id="rId216"/>
        </w:object>
      </w:r>
      <w:r w:rsidRPr="00F05C83">
        <w:rPr>
          <w:kern w:val="1"/>
          <w:sz w:val="28"/>
          <w:szCs w:val="28"/>
          <w:lang w:val="ru-RU"/>
        </w:rPr>
        <w:t>) параметрлерін есептеу нәтижелері</w:t>
      </w:r>
    </w:p>
    <w:p w:rsidR="003C4E8A" w:rsidRPr="00BF61C3" w:rsidRDefault="003C4E8A" w:rsidP="00F05C83">
      <w:pPr>
        <w:jc w:val="both"/>
        <w:rPr>
          <w:kern w:val="1"/>
          <w:sz w:val="16"/>
          <w:szCs w:val="16"/>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6"/>
        <w:gridCol w:w="644"/>
        <w:gridCol w:w="616"/>
        <w:gridCol w:w="686"/>
        <w:gridCol w:w="630"/>
        <w:gridCol w:w="587"/>
        <w:gridCol w:w="616"/>
        <w:gridCol w:w="560"/>
        <w:gridCol w:w="602"/>
        <w:gridCol w:w="560"/>
        <w:gridCol w:w="616"/>
        <w:gridCol w:w="564"/>
      </w:tblGrid>
      <w:tr w:rsidR="009B6591" w:rsidRPr="00F05C83" w:rsidTr="00BF61C3">
        <w:trPr>
          <w:trHeight w:val="198"/>
        </w:trPr>
        <w:tc>
          <w:tcPr>
            <w:tcW w:w="2996" w:type="dxa"/>
          </w:tcPr>
          <w:p w:rsidR="009B6591" w:rsidRPr="00F05C83" w:rsidRDefault="009B6591" w:rsidP="00F05C83">
            <w:pPr>
              <w:ind w:left="284"/>
              <w:jc w:val="center"/>
              <w:rPr>
                <w:rFonts w:cs="Times New Roman"/>
                <w:kern w:val="1"/>
                <w:lang w:val="ru-RU"/>
              </w:rPr>
            </w:pPr>
            <w:r w:rsidRPr="00F05C83">
              <w:rPr>
                <w:rFonts w:cs="Times New Roman"/>
                <w:kern w:val="1"/>
                <w:lang w:val="ru-RU"/>
              </w:rPr>
              <w:t>Көрсеткіштің атауы</w:t>
            </w:r>
          </w:p>
        </w:tc>
        <w:tc>
          <w:tcPr>
            <w:tcW w:w="6681" w:type="dxa"/>
            <w:gridSpan w:val="11"/>
          </w:tcPr>
          <w:p w:rsidR="009B6591" w:rsidRPr="00F05C83" w:rsidRDefault="009B6591" w:rsidP="00F05C83">
            <w:pPr>
              <w:ind w:left="284"/>
              <w:jc w:val="center"/>
              <w:rPr>
                <w:rFonts w:cs="Times New Roman"/>
                <w:kern w:val="1"/>
                <w:lang w:val="ru-RU"/>
              </w:rPr>
            </w:pPr>
            <w:r w:rsidRPr="00F05C83">
              <w:rPr>
                <w:rFonts w:cs="Times New Roman"/>
                <w:kern w:val="1"/>
                <w:lang w:val="ru-RU"/>
              </w:rPr>
              <w:t xml:space="preserve">Мағынасы </w:t>
            </w:r>
          </w:p>
        </w:tc>
      </w:tr>
      <w:tr w:rsidR="009B6591" w:rsidRPr="00F05C83" w:rsidTr="00BF61C3">
        <w:tblPrEx>
          <w:tblLook w:val="01E0" w:firstRow="1" w:lastRow="1" w:firstColumn="1" w:lastColumn="1" w:noHBand="0" w:noVBand="0"/>
        </w:tblPrEx>
        <w:tc>
          <w:tcPr>
            <w:tcW w:w="2996" w:type="dxa"/>
            <w:shd w:val="clear" w:color="auto" w:fill="auto"/>
          </w:tcPr>
          <w:p w:rsidR="009B6591" w:rsidRPr="00F05C83" w:rsidRDefault="009B6591" w:rsidP="00F05C83">
            <w:pPr>
              <w:jc w:val="center"/>
              <w:rPr>
                <w:rFonts w:cs="Times New Roman"/>
                <w:kern w:val="1"/>
              </w:rPr>
            </w:pPr>
            <w:r w:rsidRPr="00F05C83">
              <w:rPr>
                <w:kern w:val="1"/>
                <w:lang w:val="ru-RU"/>
              </w:rPr>
              <w:t>Көлбеу бұрышы,</w:t>
            </w:r>
            <w:r w:rsidRPr="00F05C83">
              <w:rPr>
                <w:kern w:val="1"/>
                <w:position w:val="-6"/>
              </w:rPr>
              <w:object w:dxaOrig="240" w:dyaOrig="220">
                <v:shape id="_x0000_i1089" type="#_x0000_t75" style="width:11.25pt;height:11.25pt" o:ole="">
                  <v:imagedata r:id="rId217" o:title=""/>
                </v:shape>
                <o:OLEObject Type="Embed" ProgID="Equation.3" ShapeID="_x0000_i1089" DrawAspect="Content" ObjectID="_1732348267" r:id="rId218"/>
              </w:object>
            </w:r>
            <w:r w:rsidRPr="00F05C83">
              <w:rPr>
                <w:kern w:val="1"/>
                <w:lang w:val="ru-RU"/>
              </w:rPr>
              <w:t>, град.</w:t>
            </w:r>
          </w:p>
        </w:tc>
        <w:tc>
          <w:tcPr>
            <w:tcW w:w="644" w:type="dxa"/>
            <w:shd w:val="clear" w:color="auto" w:fill="auto"/>
          </w:tcPr>
          <w:p w:rsidR="009B6591" w:rsidRPr="00F05C83" w:rsidRDefault="009B6591" w:rsidP="00F05C83">
            <w:pPr>
              <w:jc w:val="center"/>
              <w:rPr>
                <w:rFonts w:cs="Times New Roman"/>
                <w:kern w:val="1"/>
              </w:rPr>
            </w:pPr>
            <w:r w:rsidRPr="00F05C83">
              <w:rPr>
                <w:rFonts w:cs="Times New Roman"/>
                <w:kern w:val="1"/>
              </w:rPr>
              <w:t>30</w:t>
            </w:r>
          </w:p>
        </w:tc>
        <w:tc>
          <w:tcPr>
            <w:tcW w:w="616" w:type="dxa"/>
            <w:shd w:val="clear" w:color="auto" w:fill="auto"/>
          </w:tcPr>
          <w:p w:rsidR="009B6591" w:rsidRPr="00F05C83" w:rsidRDefault="009B6591" w:rsidP="00F05C83">
            <w:pPr>
              <w:jc w:val="center"/>
              <w:rPr>
                <w:rFonts w:cs="Times New Roman"/>
                <w:kern w:val="1"/>
              </w:rPr>
            </w:pPr>
            <w:r w:rsidRPr="00F05C83">
              <w:rPr>
                <w:rFonts w:cs="Times New Roman"/>
                <w:kern w:val="1"/>
              </w:rPr>
              <w:t>35</w:t>
            </w:r>
          </w:p>
        </w:tc>
        <w:tc>
          <w:tcPr>
            <w:tcW w:w="686" w:type="dxa"/>
            <w:shd w:val="clear" w:color="auto" w:fill="auto"/>
          </w:tcPr>
          <w:p w:rsidR="009B6591" w:rsidRPr="00F05C83" w:rsidRDefault="009B6591" w:rsidP="00F05C83">
            <w:pPr>
              <w:jc w:val="center"/>
              <w:rPr>
                <w:rFonts w:cs="Times New Roman"/>
                <w:kern w:val="1"/>
              </w:rPr>
            </w:pPr>
            <w:r w:rsidRPr="00F05C83">
              <w:rPr>
                <w:rFonts w:cs="Times New Roman"/>
                <w:kern w:val="1"/>
              </w:rPr>
              <w:t>40</w:t>
            </w:r>
          </w:p>
        </w:tc>
        <w:tc>
          <w:tcPr>
            <w:tcW w:w="630" w:type="dxa"/>
            <w:shd w:val="clear" w:color="auto" w:fill="auto"/>
          </w:tcPr>
          <w:p w:rsidR="009B6591" w:rsidRPr="00F05C83" w:rsidRDefault="009B6591" w:rsidP="00F05C83">
            <w:pPr>
              <w:jc w:val="center"/>
              <w:rPr>
                <w:rFonts w:cs="Times New Roman"/>
                <w:kern w:val="1"/>
              </w:rPr>
            </w:pPr>
            <w:r w:rsidRPr="00F05C83">
              <w:rPr>
                <w:rFonts w:cs="Times New Roman"/>
                <w:kern w:val="1"/>
              </w:rPr>
              <w:t>45</w:t>
            </w:r>
          </w:p>
        </w:tc>
        <w:tc>
          <w:tcPr>
            <w:tcW w:w="587" w:type="dxa"/>
            <w:shd w:val="clear" w:color="auto" w:fill="auto"/>
          </w:tcPr>
          <w:p w:rsidR="009B6591" w:rsidRPr="00F05C83" w:rsidRDefault="009B6591" w:rsidP="00F05C83">
            <w:pPr>
              <w:jc w:val="center"/>
              <w:rPr>
                <w:rFonts w:cs="Times New Roman"/>
                <w:kern w:val="1"/>
              </w:rPr>
            </w:pPr>
            <w:r w:rsidRPr="00F05C83">
              <w:rPr>
                <w:rFonts w:cs="Times New Roman"/>
                <w:kern w:val="1"/>
              </w:rPr>
              <w:t>50</w:t>
            </w:r>
          </w:p>
        </w:tc>
        <w:tc>
          <w:tcPr>
            <w:tcW w:w="616" w:type="dxa"/>
            <w:shd w:val="clear" w:color="auto" w:fill="auto"/>
          </w:tcPr>
          <w:p w:rsidR="009B6591" w:rsidRPr="00F05C83" w:rsidRDefault="009B6591" w:rsidP="00F05C83">
            <w:pPr>
              <w:jc w:val="center"/>
              <w:rPr>
                <w:rFonts w:cs="Times New Roman"/>
                <w:kern w:val="1"/>
              </w:rPr>
            </w:pPr>
            <w:r w:rsidRPr="00F05C83">
              <w:rPr>
                <w:rFonts w:cs="Times New Roman"/>
                <w:kern w:val="1"/>
              </w:rPr>
              <w:t>55</w:t>
            </w:r>
          </w:p>
        </w:tc>
        <w:tc>
          <w:tcPr>
            <w:tcW w:w="560" w:type="dxa"/>
            <w:shd w:val="clear" w:color="auto" w:fill="auto"/>
          </w:tcPr>
          <w:p w:rsidR="009B6591" w:rsidRPr="00F05C83" w:rsidRDefault="009B6591" w:rsidP="00F05C83">
            <w:pPr>
              <w:jc w:val="center"/>
              <w:rPr>
                <w:rFonts w:cs="Times New Roman"/>
                <w:kern w:val="1"/>
              </w:rPr>
            </w:pPr>
            <w:r w:rsidRPr="00F05C83">
              <w:rPr>
                <w:rFonts w:cs="Times New Roman"/>
                <w:kern w:val="1"/>
              </w:rPr>
              <w:t>60</w:t>
            </w:r>
          </w:p>
        </w:tc>
        <w:tc>
          <w:tcPr>
            <w:tcW w:w="602" w:type="dxa"/>
            <w:shd w:val="clear" w:color="auto" w:fill="auto"/>
          </w:tcPr>
          <w:p w:rsidR="009B6591" w:rsidRPr="00F05C83" w:rsidRDefault="009B6591" w:rsidP="00F05C83">
            <w:pPr>
              <w:jc w:val="center"/>
              <w:rPr>
                <w:rFonts w:cs="Times New Roman"/>
                <w:kern w:val="1"/>
              </w:rPr>
            </w:pPr>
            <w:r w:rsidRPr="00F05C83">
              <w:rPr>
                <w:rFonts w:cs="Times New Roman"/>
                <w:kern w:val="1"/>
              </w:rPr>
              <w:t>65</w:t>
            </w:r>
          </w:p>
        </w:tc>
        <w:tc>
          <w:tcPr>
            <w:tcW w:w="560" w:type="dxa"/>
            <w:shd w:val="clear" w:color="auto" w:fill="auto"/>
          </w:tcPr>
          <w:p w:rsidR="009B6591" w:rsidRPr="00F05C83" w:rsidRDefault="009B6591" w:rsidP="00F05C83">
            <w:pPr>
              <w:jc w:val="center"/>
              <w:rPr>
                <w:rFonts w:cs="Times New Roman"/>
                <w:kern w:val="1"/>
              </w:rPr>
            </w:pPr>
            <w:r w:rsidRPr="00F05C83">
              <w:rPr>
                <w:rFonts w:cs="Times New Roman"/>
                <w:kern w:val="1"/>
              </w:rPr>
              <w:t>70</w:t>
            </w:r>
          </w:p>
        </w:tc>
        <w:tc>
          <w:tcPr>
            <w:tcW w:w="616" w:type="dxa"/>
            <w:shd w:val="clear" w:color="auto" w:fill="auto"/>
          </w:tcPr>
          <w:p w:rsidR="009B6591" w:rsidRPr="00F05C83" w:rsidRDefault="009B6591" w:rsidP="00F05C83">
            <w:pPr>
              <w:jc w:val="center"/>
              <w:rPr>
                <w:rFonts w:cs="Times New Roman"/>
                <w:kern w:val="1"/>
              </w:rPr>
            </w:pPr>
            <w:r w:rsidRPr="00F05C83">
              <w:rPr>
                <w:rFonts w:cs="Times New Roman"/>
                <w:kern w:val="1"/>
              </w:rPr>
              <w:t>75</w:t>
            </w:r>
          </w:p>
        </w:tc>
        <w:tc>
          <w:tcPr>
            <w:tcW w:w="564" w:type="dxa"/>
            <w:shd w:val="clear" w:color="auto" w:fill="auto"/>
          </w:tcPr>
          <w:p w:rsidR="009B6591" w:rsidRPr="00F05C83" w:rsidRDefault="009B6591" w:rsidP="00F05C83">
            <w:pPr>
              <w:jc w:val="center"/>
              <w:rPr>
                <w:rFonts w:cs="Times New Roman"/>
                <w:kern w:val="1"/>
                <w:lang w:val="ru-RU"/>
              </w:rPr>
            </w:pPr>
            <w:r w:rsidRPr="00F05C83">
              <w:rPr>
                <w:rFonts w:cs="Times New Roman"/>
                <w:kern w:val="1"/>
              </w:rPr>
              <w:t>8</w:t>
            </w:r>
            <w:r w:rsidRPr="00F05C83">
              <w:rPr>
                <w:rFonts w:cs="Times New Roman"/>
                <w:kern w:val="1"/>
                <w:lang w:val="ru-RU"/>
              </w:rPr>
              <w:t>5</w:t>
            </w:r>
          </w:p>
        </w:tc>
      </w:tr>
      <w:tr w:rsidR="009B6591" w:rsidRPr="00F05C83" w:rsidTr="00BF61C3">
        <w:tblPrEx>
          <w:tblLook w:val="01E0" w:firstRow="1" w:lastRow="1" w:firstColumn="1" w:lastColumn="1" w:noHBand="0" w:noVBand="0"/>
        </w:tblPrEx>
        <w:tc>
          <w:tcPr>
            <w:tcW w:w="2996" w:type="dxa"/>
            <w:shd w:val="clear" w:color="auto" w:fill="auto"/>
          </w:tcPr>
          <w:p w:rsidR="009B6591" w:rsidRPr="00F05C83" w:rsidRDefault="009B6591" w:rsidP="00BF61C3">
            <w:pPr>
              <w:jc w:val="both"/>
              <w:rPr>
                <w:rFonts w:cs="Times New Roman"/>
                <w:kern w:val="1"/>
                <w:lang w:val="ru-RU"/>
              </w:rPr>
            </w:pPr>
            <w:r w:rsidRPr="00F05C83">
              <w:rPr>
                <w:kern w:val="1"/>
                <w:lang w:val="ru-RU"/>
              </w:rPr>
              <w:t>Кернеулер,</w:t>
            </w:r>
            <w:r w:rsidRPr="00F05C83">
              <w:rPr>
                <w:rFonts w:cs="Times New Roman"/>
                <w:kern w:val="1"/>
                <w:position w:val="-10"/>
              </w:rPr>
              <w:object w:dxaOrig="600" w:dyaOrig="360">
                <v:shape id="_x0000_i1090" type="#_x0000_t75" style="width:28.5pt;height:18.75pt" o:ole="">
                  <v:imagedata r:id="rId219" o:title=""/>
                </v:shape>
                <o:OLEObject Type="Embed" ProgID="Equation.3" ShapeID="_x0000_i1090" DrawAspect="Content" ObjectID="_1732348268" r:id="rId220"/>
              </w:object>
            </w:r>
            <w:r w:rsidRPr="00F05C83">
              <w:rPr>
                <w:rFonts w:cs="Times New Roman"/>
                <w:kern w:val="1"/>
                <w:lang w:val="ru-RU"/>
              </w:rPr>
              <w:t xml:space="preserve"> МПа</w:t>
            </w:r>
          </w:p>
        </w:tc>
        <w:tc>
          <w:tcPr>
            <w:tcW w:w="644"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14,9</w:t>
            </w:r>
          </w:p>
        </w:tc>
        <w:tc>
          <w:tcPr>
            <w:tcW w:w="616"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15,9</w:t>
            </w:r>
          </w:p>
        </w:tc>
        <w:tc>
          <w:tcPr>
            <w:tcW w:w="686"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15,8</w:t>
            </w:r>
          </w:p>
        </w:tc>
        <w:tc>
          <w:tcPr>
            <w:tcW w:w="630"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17,7</w:t>
            </w:r>
          </w:p>
        </w:tc>
        <w:tc>
          <w:tcPr>
            <w:tcW w:w="587"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21,7</w:t>
            </w:r>
          </w:p>
        </w:tc>
        <w:tc>
          <w:tcPr>
            <w:tcW w:w="616" w:type="dxa"/>
            <w:shd w:val="clear" w:color="auto" w:fill="auto"/>
          </w:tcPr>
          <w:p w:rsidR="009B6591" w:rsidRPr="00F05C83" w:rsidRDefault="009B6591" w:rsidP="00BF61C3">
            <w:pPr>
              <w:ind w:right="-95"/>
              <w:jc w:val="center"/>
              <w:rPr>
                <w:rFonts w:cs="Times New Roman"/>
                <w:color w:val="auto"/>
                <w:kern w:val="1"/>
              </w:rPr>
            </w:pPr>
            <w:r w:rsidRPr="00F05C83">
              <w:rPr>
                <w:rFonts w:cs="Times New Roman"/>
                <w:color w:val="auto"/>
                <w:kern w:val="1"/>
              </w:rPr>
              <w:t>25,2</w:t>
            </w:r>
          </w:p>
        </w:tc>
        <w:tc>
          <w:tcPr>
            <w:tcW w:w="560" w:type="dxa"/>
            <w:shd w:val="clear" w:color="auto" w:fill="auto"/>
          </w:tcPr>
          <w:p w:rsidR="009B6591" w:rsidRPr="00F05C83" w:rsidRDefault="009B6591" w:rsidP="00BF61C3">
            <w:pPr>
              <w:ind w:right="-95"/>
              <w:jc w:val="center"/>
              <w:rPr>
                <w:rFonts w:cs="Times New Roman"/>
                <w:color w:val="auto"/>
                <w:kern w:val="1"/>
              </w:rPr>
            </w:pPr>
            <w:r w:rsidRPr="00F05C83">
              <w:rPr>
                <w:rFonts w:cs="Times New Roman"/>
                <w:color w:val="auto"/>
                <w:kern w:val="1"/>
              </w:rPr>
              <w:t>27,8</w:t>
            </w:r>
          </w:p>
        </w:tc>
        <w:tc>
          <w:tcPr>
            <w:tcW w:w="602"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44,7</w:t>
            </w:r>
          </w:p>
        </w:tc>
        <w:tc>
          <w:tcPr>
            <w:tcW w:w="560"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35,1</w:t>
            </w:r>
          </w:p>
        </w:tc>
        <w:tc>
          <w:tcPr>
            <w:tcW w:w="616"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35,1</w:t>
            </w:r>
          </w:p>
        </w:tc>
        <w:tc>
          <w:tcPr>
            <w:tcW w:w="564" w:type="dxa"/>
            <w:shd w:val="clear" w:color="auto" w:fill="auto"/>
          </w:tcPr>
          <w:p w:rsidR="009B6591" w:rsidRPr="00F05C83" w:rsidRDefault="009B6591" w:rsidP="00BF61C3">
            <w:pPr>
              <w:ind w:right="-95"/>
              <w:jc w:val="center"/>
              <w:rPr>
                <w:rFonts w:cs="Times New Roman"/>
                <w:kern w:val="1"/>
              </w:rPr>
            </w:pPr>
            <w:r w:rsidRPr="00F05C83">
              <w:rPr>
                <w:rFonts w:cs="Times New Roman"/>
                <w:kern w:val="1"/>
              </w:rPr>
              <w:t>34,2</w:t>
            </w:r>
          </w:p>
        </w:tc>
      </w:tr>
    </w:tbl>
    <w:p w:rsidR="00BF61C3" w:rsidRDefault="00BF61C3" w:rsidP="00F05C83">
      <w:pPr>
        <w:ind w:firstLine="709"/>
        <w:jc w:val="both"/>
        <w:rPr>
          <w:kern w:val="1"/>
          <w:sz w:val="28"/>
          <w:szCs w:val="28"/>
          <w:lang w:val="ru-RU"/>
        </w:rPr>
      </w:pPr>
    </w:p>
    <w:p w:rsidR="00BF61C3" w:rsidRPr="00F05C83" w:rsidRDefault="00BF61C3" w:rsidP="00BF61C3">
      <w:pPr>
        <w:jc w:val="both"/>
        <w:rPr>
          <w:kern w:val="1"/>
          <w:sz w:val="28"/>
          <w:szCs w:val="28"/>
          <w:lang w:val="kk-KZ"/>
        </w:rPr>
      </w:pPr>
      <w:r w:rsidRPr="00F05C83">
        <w:rPr>
          <w:kern w:val="1"/>
          <w:sz w:val="28"/>
          <w:szCs w:val="28"/>
          <w:lang w:val="kk-KZ"/>
        </w:rPr>
        <w:t>Кесте 4.2</w:t>
      </w:r>
      <w:r>
        <w:rPr>
          <w:kern w:val="1"/>
          <w:sz w:val="28"/>
          <w:szCs w:val="28"/>
          <w:lang w:val="kk-KZ"/>
        </w:rPr>
        <w:t xml:space="preserve"> </w:t>
      </w:r>
      <w:r>
        <w:rPr>
          <w:rFonts w:cs="Times New Roman"/>
          <w:kern w:val="1"/>
          <w:sz w:val="28"/>
          <w:szCs w:val="28"/>
          <w:lang w:val="kk-KZ"/>
        </w:rPr>
        <w:t>–</w:t>
      </w:r>
      <w:r w:rsidRPr="00F05C83">
        <w:rPr>
          <w:kern w:val="1"/>
          <w:lang w:val="kk-KZ"/>
        </w:rPr>
        <w:t xml:space="preserve"> </w:t>
      </w:r>
      <w:r w:rsidRPr="00F05C83">
        <w:rPr>
          <w:kern w:val="1"/>
          <w:sz w:val="28"/>
          <w:szCs w:val="28"/>
          <w:lang w:val="kk-KZ"/>
        </w:rPr>
        <w:t xml:space="preserve">Жыныстардың қабаттасуымен кездесу бұрышына байланысты кернеулерінің параметрлерін есептеу нәтижелері </w:t>
      </w:r>
    </w:p>
    <w:p w:rsidR="00BF61C3" w:rsidRPr="00BF61C3" w:rsidRDefault="00BF61C3" w:rsidP="00BF61C3">
      <w:pPr>
        <w:jc w:val="both"/>
        <w:rPr>
          <w:kern w:val="1"/>
          <w:sz w:val="16"/>
          <w:szCs w:val="16"/>
          <w:lang w:val="kk-KZ"/>
        </w:rPr>
      </w:pPr>
    </w:p>
    <w:tbl>
      <w:tblPr>
        <w:tblStyle w:val="5"/>
        <w:tblW w:w="0" w:type="auto"/>
        <w:tblInd w:w="108" w:type="dxa"/>
        <w:tblLook w:val="01E0" w:firstRow="1" w:lastRow="1" w:firstColumn="1" w:lastColumn="1" w:noHBand="0" w:noVBand="0"/>
      </w:tblPr>
      <w:tblGrid>
        <w:gridCol w:w="3774"/>
        <w:gridCol w:w="845"/>
        <w:gridCol w:w="1260"/>
        <w:gridCol w:w="1260"/>
        <w:gridCol w:w="1122"/>
        <w:gridCol w:w="1259"/>
      </w:tblGrid>
      <w:tr w:rsidR="00BF61C3" w:rsidRPr="00F05C83" w:rsidTr="002A0194">
        <w:tc>
          <w:tcPr>
            <w:tcW w:w="3828" w:type="dxa"/>
          </w:tcPr>
          <w:p w:rsidR="00BF61C3" w:rsidRPr="00F05C83" w:rsidRDefault="00BF61C3" w:rsidP="002A0194">
            <w:pPr>
              <w:jc w:val="center"/>
              <w:rPr>
                <w:kern w:val="1"/>
                <w:lang w:val="ru-RU"/>
              </w:rPr>
            </w:pPr>
            <w:r w:rsidRPr="00F05C83">
              <w:rPr>
                <w:rFonts w:cs="Times New Roman"/>
                <w:kern w:val="1"/>
                <w:lang w:val="ru-RU"/>
              </w:rPr>
              <w:t>Көрсеткіштің атауы</w:t>
            </w:r>
          </w:p>
        </w:tc>
        <w:tc>
          <w:tcPr>
            <w:tcW w:w="5811" w:type="dxa"/>
            <w:gridSpan w:val="5"/>
          </w:tcPr>
          <w:p w:rsidR="00BF61C3" w:rsidRPr="00F05C83" w:rsidRDefault="00BF61C3" w:rsidP="002A0194">
            <w:pPr>
              <w:jc w:val="center"/>
              <w:rPr>
                <w:kern w:val="1"/>
              </w:rPr>
            </w:pPr>
            <w:r w:rsidRPr="00F05C83">
              <w:rPr>
                <w:rFonts w:cs="Times New Roman"/>
                <w:kern w:val="1"/>
                <w:lang w:val="ru-RU"/>
              </w:rPr>
              <w:t>Мағынасы</w:t>
            </w:r>
          </w:p>
        </w:tc>
      </w:tr>
      <w:tr w:rsidR="00BF61C3" w:rsidRPr="00F05C83" w:rsidTr="00BF61C3">
        <w:tc>
          <w:tcPr>
            <w:tcW w:w="3828" w:type="dxa"/>
          </w:tcPr>
          <w:p w:rsidR="00BF61C3" w:rsidRPr="00F05C83" w:rsidRDefault="00BF61C3" w:rsidP="00BF61C3">
            <w:pPr>
              <w:jc w:val="both"/>
              <w:rPr>
                <w:kern w:val="1"/>
                <w:lang w:val="ru-RU"/>
              </w:rPr>
            </w:pPr>
            <w:r w:rsidRPr="00F05C83">
              <w:rPr>
                <w:kern w:val="1"/>
                <w:lang w:val="ru-RU"/>
              </w:rPr>
              <w:t>Көлбеу бұрышы,</w:t>
            </w:r>
            <w:r w:rsidRPr="00F05C83">
              <w:rPr>
                <w:kern w:val="1"/>
                <w:position w:val="-6"/>
              </w:rPr>
              <w:object w:dxaOrig="240" w:dyaOrig="220">
                <v:shape id="_x0000_i1091" type="#_x0000_t75" style="width:11.25pt;height:11.25pt" o:ole="">
                  <v:imagedata r:id="rId217" o:title=""/>
                </v:shape>
                <o:OLEObject Type="Embed" ProgID="Equation.3" ShapeID="_x0000_i1091" DrawAspect="Content" ObjectID="_1732348269" r:id="rId221"/>
              </w:object>
            </w:r>
            <w:r w:rsidRPr="00F05C83">
              <w:rPr>
                <w:kern w:val="1"/>
                <w:lang w:val="ru-RU"/>
              </w:rPr>
              <w:t>, град.</w:t>
            </w:r>
          </w:p>
        </w:tc>
        <w:tc>
          <w:tcPr>
            <w:tcW w:w="850" w:type="dxa"/>
          </w:tcPr>
          <w:p w:rsidR="00BF61C3" w:rsidRPr="00F05C83" w:rsidRDefault="00BF61C3" w:rsidP="002A0194">
            <w:pPr>
              <w:jc w:val="center"/>
              <w:rPr>
                <w:kern w:val="1"/>
              </w:rPr>
            </w:pPr>
            <w:r w:rsidRPr="00F05C83">
              <w:rPr>
                <w:kern w:val="1"/>
              </w:rPr>
              <w:t>30</w:t>
            </w:r>
          </w:p>
        </w:tc>
        <w:tc>
          <w:tcPr>
            <w:tcW w:w="1276" w:type="dxa"/>
          </w:tcPr>
          <w:p w:rsidR="00BF61C3" w:rsidRPr="00F05C83" w:rsidRDefault="00BF61C3" w:rsidP="002A0194">
            <w:pPr>
              <w:jc w:val="center"/>
              <w:rPr>
                <w:kern w:val="1"/>
              </w:rPr>
            </w:pPr>
            <w:r w:rsidRPr="00F05C83">
              <w:rPr>
                <w:kern w:val="1"/>
              </w:rPr>
              <w:t>45</w:t>
            </w:r>
          </w:p>
        </w:tc>
        <w:tc>
          <w:tcPr>
            <w:tcW w:w="1276" w:type="dxa"/>
          </w:tcPr>
          <w:p w:rsidR="00BF61C3" w:rsidRPr="00F05C83" w:rsidRDefault="00BF61C3" w:rsidP="002A0194">
            <w:pPr>
              <w:jc w:val="center"/>
              <w:rPr>
                <w:kern w:val="1"/>
              </w:rPr>
            </w:pPr>
            <w:r w:rsidRPr="00F05C83">
              <w:rPr>
                <w:kern w:val="1"/>
              </w:rPr>
              <w:t>60</w:t>
            </w:r>
          </w:p>
        </w:tc>
        <w:tc>
          <w:tcPr>
            <w:tcW w:w="1134" w:type="dxa"/>
          </w:tcPr>
          <w:p w:rsidR="00BF61C3" w:rsidRPr="00F05C83" w:rsidRDefault="00BF61C3" w:rsidP="002A0194">
            <w:pPr>
              <w:jc w:val="center"/>
              <w:rPr>
                <w:kern w:val="1"/>
              </w:rPr>
            </w:pPr>
            <w:r w:rsidRPr="00F05C83">
              <w:rPr>
                <w:kern w:val="1"/>
              </w:rPr>
              <w:t>75</w:t>
            </w:r>
          </w:p>
        </w:tc>
        <w:tc>
          <w:tcPr>
            <w:tcW w:w="1275" w:type="dxa"/>
          </w:tcPr>
          <w:p w:rsidR="00BF61C3" w:rsidRPr="00F05C83" w:rsidRDefault="00BF61C3" w:rsidP="002A0194">
            <w:pPr>
              <w:jc w:val="center"/>
              <w:rPr>
                <w:kern w:val="1"/>
              </w:rPr>
            </w:pPr>
            <w:r w:rsidRPr="00F05C83">
              <w:rPr>
                <w:kern w:val="1"/>
              </w:rPr>
              <w:t>85</w:t>
            </w:r>
          </w:p>
        </w:tc>
      </w:tr>
      <w:tr w:rsidR="00BF61C3" w:rsidRPr="00F05C83" w:rsidTr="00BF61C3">
        <w:tc>
          <w:tcPr>
            <w:tcW w:w="3828" w:type="dxa"/>
          </w:tcPr>
          <w:p w:rsidR="00BF61C3" w:rsidRPr="00F05C83" w:rsidRDefault="00BF61C3" w:rsidP="00BF61C3">
            <w:pPr>
              <w:jc w:val="both"/>
              <w:rPr>
                <w:kern w:val="1"/>
                <w:lang w:val="ru-RU"/>
              </w:rPr>
            </w:pPr>
            <w:r w:rsidRPr="00F05C83">
              <w:rPr>
                <w:kern w:val="1"/>
                <w:lang w:val="ru-RU"/>
              </w:rPr>
              <w:t>Қалыпты (т</w:t>
            </w:r>
            <w:r w:rsidRPr="00F05C83">
              <w:rPr>
                <w:kern w:val="1"/>
                <w:lang w:val="kk-KZ"/>
              </w:rPr>
              <w:t>ік</w:t>
            </w:r>
            <w:r w:rsidRPr="00F05C83">
              <w:rPr>
                <w:kern w:val="1"/>
                <w:lang w:val="ru-RU"/>
              </w:rPr>
              <w:t xml:space="preserve">) кернеулер </w:t>
            </w:r>
            <w:r w:rsidRPr="00F05C83">
              <w:rPr>
                <w:kern w:val="1"/>
                <w:position w:val="-12"/>
              </w:rPr>
              <w:object w:dxaOrig="320" w:dyaOrig="360">
                <v:shape id="_x0000_i1092" type="#_x0000_t75" style="width:17.25pt;height:18.75pt" o:ole="">
                  <v:imagedata r:id="rId222" o:title=""/>
                </v:shape>
                <o:OLEObject Type="Embed" ProgID="Equation.3" ShapeID="_x0000_i1092" DrawAspect="Content" ObjectID="_1732348270" r:id="rId223"/>
              </w:object>
            </w:r>
            <w:r w:rsidRPr="00F05C83">
              <w:rPr>
                <w:kern w:val="1"/>
                <w:lang w:val="ru-RU"/>
              </w:rPr>
              <w:t>, МПа</w:t>
            </w:r>
          </w:p>
        </w:tc>
        <w:tc>
          <w:tcPr>
            <w:tcW w:w="850" w:type="dxa"/>
          </w:tcPr>
          <w:p w:rsidR="00BF61C3" w:rsidRPr="00F05C83" w:rsidRDefault="00BF61C3" w:rsidP="002A0194">
            <w:pPr>
              <w:jc w:val="center"/>
              <w:rPr>
                <w:kern w:val="1"/>
              </w:rPr>
            </w:pPr>
            <w:r w:rsidRPr="00F05C83">
              <w:rPr>
                <w:kern w:val="1"/>
              </w:rPr>
              <w:t>14</w:t>
            </w:r>
            <w:r w:rsidRPr="00F05C83">
              <w:rPr>
                <w:kern w:val="1"/>
                <w:lang w:val="ru-RU"/>
              </w:rPr>
              <w:t>,</w:t>
            </w:r>
            <w:r w:rsidRPr="00F05C83">
              <w:rPr>
                <w:kern w:val="1"/>
              </w:rPr>
              <w:t>9</w:t>
            </w:r>
          </w:p>
        </w:tc>
        <w:tc>
          <w:tcPr>
            <w:tcW w:w="1276" w:type="dxa"/>
          </w:tcPr>
          <w:p w:rsidR="00BF61C3" w:rsidRPr="00F05C83" w:rsidRDefault="00BF61C3" w:rsidP="002A0194">
            <w:pPr>
              <w:jc w:val="center"/>
              <w:rPr>
                <w:kern w:val="1"/>
              </w:rPr>
            </w:pPr>
            <w:r w:rsidRPr="00F05C83">
              <w:rPr>
                <w:kern w:val="1"/>
              </w:rPr>
              <w:t>17</w:t>
            </w:r>
            <w:r w:rsidRPr="00F05C83">
              <w:rPr>
                <w:kern w:val="1"/>
                <w:lang w:val="ru-RU"/>
              </w:rPr>
              <w:t>,</w:t>
            </w:r>
            <w:r w:rsidRPr="00F05C83">
              <w:rPr>
                <w:kern w:val="1"/>
              </w:rPr>
              <w:t>9</w:t>
            </w:r>
          </w:p>
        </w:tc>
        <w:tc>
          <w:tcPr>
            <w:tcW w:w="1276" w:type="dxa"/>
          </w:tcPr>
          <w:p w:rsidR="00BF61C3" w:rsidRPr="00F05C83" w:rsidRDefault="00BF61C3" w:rsidP="002A0194">
            <w:pPr>
              <w:jc w:val="center"/>
              <w:rPr>
                <w:color w:val="auto"/>
                <w:kern w:val="1"/>
              </w:rPr>
            </w:pPr>
            <w:r w:rsidRPr="00F05C83">
              <w:rPr>
                <w:color w:val="auto"/>
                <w:kern w:val="1"/>
              </w:rPr>
              <w:t>27</w:t>
            </w:r>
            <w:r w:rsidRPr="00F05C83">
              <w:rPr>
                <w:color w:val="auto"/>
                <w:kern w:val="1"/>
                <w:lang w:val="ru-RU"/>
              </w:rPr>
              <w:t>,</w:t>
            </w:r>
            <w:r w:rsidRPr="00F05C83">
              <w:rPr>
                <w:color w:val="auto"/>
                <w:kern w:val="1"/>
              </w:rPr>
              <w:t>7</w:t>
            </w:r>
          </w:p>
        </w:tc>
        <w:tc>
          <w:tcPr>
            <w:tcW w:w="1134" w:type="dxa"/>
          </w:tcPr>
          <w:p w:rsidR="00BF61C3" w:rsidRPr="00F05C83" w:rsidRDefault="00BF61C3" w:rsidP="002A0194">
            <w:pPr>
              <w:jc w:val="center"/>
              <w:rPr>
                <w:color w:val="auto"/>
                <w:kern w:val="1"/>
              </w:rPr>
            </w:pPr>
            <w:r w:rsidRPr="00F05C83">
              <w:rPr>
                <w:color w:val="auto"/>
                <w:kern w:val="1"/>
              </w:rPr>
              <w:t>32</w:t>
            </w:r>
            <w:r w:rsidRPr="00F05C83">
              <w:rPr>
                <w:color w:val="auto"/>
                <w:kern w:val="1"/>
                <w:lang w:val="ru-RU"/>
              </w:rPr>
              <w:t>,</w:t>
            </w:r>
            <w:r w:rsidRPr="00F05C83">
              <w:rPr>
                <w:color w:val="auto"/>
                <w:kern w:val="1"/>
              </w:rPr>
              <w:t>9</w:t>
            </w:r>
          </w:p>
        </w:tc>
        <w:tc>
          <w:tcPr>
            <w:tcW w:w="1275" w:type="dxa"/>
          </w:tcPr>
          <w:p w:rsidR="00BF61C3" w:rsidRPr="00F05C83" w:rsidRDefault="00BF61C3" w:rsidP="002A0194">
            <w:pPr>
              <w:jc w:val="center"/>
              <w:rPr>
                <w:kern w:val="1"/>
              </w:rPr>
            </w:pPr>
            <w:r w:rsidRPr="00F05C83">
              <w:rPr>
                <w:kern w:val="1"/>
              </w:rPr>
              <w:t>35</w:t>
            </w:r>
            <w:r w:rsidRPr="00F05C83">
              <w:rPr>
                <w:kern w:val="1"/>
                <w:lang w:val="ru-RU"/>
              </w:rPr>
              <w:t>,</w:t>
            </w:r>
            <w:r w:rsidRPr="00F05C83">
              <w:rPr>
                <w:kern w:val="1"/>
              </w:rPr>
              <w:t>1</w:t>
            </w:r>
          </w:p>
        </w:tc>
      </w:tr>
      <w:tr w:rsidR="00BF61C3" w:rsidRPr="00F05C83" w:rsidTr="00BF61C3">
        <w:tc>
          <w:tcPr>
            <w:tcW w:w="3828" w:type="dxa"/>
          </w:tcPr>
          <w:p w:rsidR="00BF61C3" w:rsidRPr="00F05C83" w:rsidRDefault="00BF61C3" w:rsidP="00BF61C3">
            <w:pPr>
              <w:jc w:val="both"/>
              <w:rPr>
                <w:kern w:val="1"/>
                <w:lang w:val="ru-RU"/>
              </w:rPr>
            </w:pPr>
            <w:r w:rsidRPr="00F05C83">
              <w:rPr>
                <w:kern w:val="1"/>
                <w:lang w:val="ru-RU"/>
              </w:rPr>
              <w:t xml:space="preserve">Ығысу кернеулері </w:t>
            </w:r>
            <w:r w:rsidRPr="00F05C83">
              <w:rPr>
                <w:kern w:val="1"/>
                <w:position w:val="-14"/>
              </w:rPr>
              <w:object w:dxaOrig="380" w:dyaOrig="380">
                <v:shape id="_x0000_i1093" type="#_x0000_t75" style="width:18.75pt;height:18.75pt" o:ole="">
                  <v:imagedata r:id="rId224" o:title=""/>
                </v:shape>
                <o:OLEObject Type="Embed" ProgID="Equation.3" ShapeID="_x0000_i1093" DrawAspect="Content" ObjectID="_1732348271" r:id="rId225"/>
              </w:object>
            </w:r>
            <w:r w:rsidRPr="00F05C83">
              <w:rPr>
                <w:kern w:val="1"/>
                <w:lang w:val="ru-RU"/>
              </w:rPr>
              <w:t>, МПа</w:t>
            </w:r>
          </w:p>
        </w:tc>
        <w:tc>
          <w:tcPr>
            <w:tcW w:w="850" w:type="dxa"/>
          </w:tcPr>
          <w:p w:rsidR="00BF61C3" w:rsidRPr="00F05C83" w:rsidRDefault="00BF61C3" w:rsidP="002A0194">
            <w:pPr>
              <w:jc w:val="center"/>
              <w:rPr>
                <w:kern w:val="1"/>
              </w:rPr>
            </w:pPr>
            <w:r w:rsidRPr="00F05C83">
              <w:rPr>
                <w:kern w:val="1"/>
              </w:rPr>
              <w:t>25</w:t>
            </w:r>
            <w:r w:rsidRPr="00F05C83">
              <w:rPr>
                <w:kern w:val="1"/>
                <w:lang w:val="ru-RU"/>
              </w:rPr>
              <w:t>,</w:t>
            </w:r>
            <w:r w:rsidRPr="00F05C83">
              <w:rPr>
                <w:kern w:val="1"/>
              </w:rPr>
              <w:t>2</w:t>
            </w:r>
          </w:p>
        </w:tc>
        <w:tc>
          <w:tcPr>
            <w:tcW w:w="1276" w:type="dxa"/>
          </w:tcPr>
          <w:p w:rsidR="00BF61C3" w:rsidRPr="00F05C83" w:rsidRDefault="00BF61C3" w:rsidP="002A0194">
            <w:pPr>
              <w:jc w:val="center"/>
              <w:rPr>
                <w:kern w:val="1"/>
              </w:rPr>
            </w:pPr>
            <w:r w:rsidRPr="00F05C83">
              <w:rPr>
                <w:kern w:val="1"/>
              </w:rPr>
              <w:t>24</w:t>
            </w:r>
            <w:r w:rsidRPr="00F05C83">
              <w:rPr>
                <w:kern w:val="1"/>
                <w:lang w:val="ru-RU"/>
              </w:rPr>
              <w:t>,</w:t>
            </w:r>
            <w:r w:rsidRPr="00F05C83">
              <w:rPr>
                <w:kern w:val="1"/>
              </w:rPr>
              <w:t>8</w:t>
            </w:r>
          </w:p>
        </w:tc>
        <w:tc>
          <w:tcPr>
            <w:tcW w:w="1276" w:type="dxa"/>
          </w:tcPr>
          <w:p w:rsidR="00BF61C3" w:rsidRPr="00F05C83" w:rsidRDefault="00BF61C3" w:rsidP="002A0194">
            <w:pPr>
              <w:jc w:val="center"/>
              <w:rPr>
                <w:color w:val="auto"/>
                <w:kern w:val="1"/>
              </w:rPr>
            </w:pPr>
            <w:r w:rsidRPr="00F05C83">
              <w:rPr>
                <w:color w:val="auto"/>
                <w:kern w:val="1"/>
              </w:rPr>
              <w:t>18</w:t>
            </w:r>
            <w:r w:rsidRPr="00F05C83">
              <w:rPr>
                <w:color w:val="auto"/>
                <w:kern w:val="1"/>
                <w:lang w:val="ru-RU"/>
              </w:rPr>
              <w:t>,</w:t>
            </w:r>
            <w:r w:rsidRPr="00F05C83">
              <w:rPr>
                <w:color w:val="auto"/>
                <w:kern w:val="1"/>
              </w:rPr>
              <w:t>7</w:t>
            </w:r>
          </w:p>
        </w:tc>
        <w:tc>
          <w:tcPr>
            <w:tcW w:w="1134" w:type="dxa"/>
          </w:tcPr>
          <w:p w:rsidR="00BF61C3" w:rsidRPr="00F05C83" w:rsidRDefault="00BF61C3" w:rsidP="002A0194">
            <w:pPr>
              <w:jc w:val="center"/>
              <w:rPr>
                <w:color w:val="auto"/>
                <w:kern w:val="1"/>
              </w:rPr>
            </w:pPr>
            <w:r w:rsidRPr="00F05C83">
              <w:rPr>
                <w:color w:val="auto"/>
                <w:kern w:val="1"/>
              </w:rPr>
              <w:t>17</w:t>
            </w:r>
            <w:r w:rsidRPr="00F05C83">
              <w:rPr>
                <w:color w:val="auto"/>
                <w:kern w:val="1"/>
                <w:lang w:val="ru-RU"/>
              </w:rPr>
              <w:t>,</w:t>
            </w:r>
            <w:r w:rsidRPr="00F05C83">
              <w:rPr>
                <w:color w:val="auto"/>
                <w:kern w:val="1"/>
              </w:rPr>
              <w:t>7</w:t>
            </w:r>
          </w:p>
        </w:tc>
        <w:tc>
          <w:tcPr>
            <w:tcW w:w="1275" w:type="dxa"/>
          </w:tcPr>
          <w:p w:rsidR="00BF61C3" w:rsidRPr="00F05C83" w:rsidRDefault="00BF61C3" w:rsidP="002A0194">
            <w:pPr>
              <w:jc w:val="center"/>
              <w:rPr>
                <w:kern w:val="1"/>
              </w:rPr>
            </w:pPr>
            <w:r w:rsidRPr="00F05C83">
              <w:rPr>
                <w:kern w:val="1"/>
              </w:rPr>
              <w:t>17</w:t>
            </w:r>
            <w:r w:rsidRPr="00F05C83">
              <w:rPr>
                <w:kern w:val="1"/>
                <w:lang w:val="ru-RU"/>
              </w:rPr>
              <w:t>,</w:t>
            </w:r>
            <w:r w:rsidRPr="00F05C83">
              <w:rPr>
                <w:kern w:val="1"/>
              </w:rPr>
              <w:t>6</w:t>
            </w:r>
          </w:p>
        </w:tc>
      </w:tr>
    </w:tbl>
    <w:p w:rsidR="00BF61C3" w:rsidRPr="00BF61C3" w:rsidRDefault="00BF61C3" w:rsidP="00BF61C3">
      <w:pPr>
        <w:jc w:val="center"/>
        <w:rPr>
          <w:kern w:val="1"/>
          <w:sz w:val="28"/>
          <w:szCs w:val="28"/>
          <w:lang w:val="ru-RU"/>
        </w:rPr>
      </w:pPr>
    </w:p>
    <w:p w:rsidR="009B6591" w:rsidRPr="00BF61C3" w:rsidRDefault="009B6591" w:rsidP="00F05C83">
      <w:pPr>
        <w:ind w:firstLine="709"/>
        <w:jc w:val="both"/>
        <w:rPr>
          <w:kern w:val="1"/>
          <w:sz w:val="28"/>
          <w:szCs w:val="28"/>
          <w:lang w:val="ru-RU"/>
        </w:rPr>
      </w:pPr>
      <w:r w:rsidRPr="00F05C83">
        <w:rPr>
          <w:kern w:val="1"/>
          <w:sz w:val="28"/>
          <w:szCs w:val="28"/>
          <w:lang w:val="ru-RU"/>
        </w:rPr>
        <w:t>Кернеулердің</w:t>
      </w:r>
      <w:r w:rsidRPr="00BF61C3">
        <w:rPr>
          <w:kern w:val="1"/>
          <w:sz w:val="28"/>
          <w:szCs w:val="28"/>
          <w:lang w:val="ru-RU"/>
        </w:rPr>
        <w:t xml:space="preserve"> </w:t>
      </w:r>
      <w:r w:rsidRPr="00F05C83">
        <w:rPr>
          <w:kern w:val="1"/>
          <w:sz w:val="28"/>
          <w:szCs w:val="28"/>
          <w:lang w:val="ru-RU"/>
        </w:rPr>
        <w:t>шатырдың</w:t>
      </w:r>
      <w:r w:rsidRPr="00BF61C3">
        <w:rPr>
          <w:kern w:val="1"/>
          <w:sz w:val="28"/>
          <w:szCs w:val="28"/>
          <w:lang w:val="ru-RU"/>
        </w:rPr>
        <w:t xml:space="preserve"> </w:t>
      </w:r>
      <w:r w:rsidRPr="00F05C83">
        <w:rPr>
          <w:kern w:val="1"/>
          <w:sz w:val="28"/>
          <w:szCs w:val="28"/>
          <w:lang w:val="ru-RU"/>
        </w:rPr>
        <w:t>әлсіз</w:t>
      </w:r>
      <w:r w:rsidRPr="00BF61C3">
        <w:rPr>
          <w:kern w:val="1"/>
          <w:sz w:val="28"/>
          <w:szCs w:val="28"/>
          <w:lang w:val="ru-RU"/>
        </w:rPr>
        <w:t xml:space="preserve"> </w:t>
      </w:r>
      <w:r w:rsidRPr="00F05C83">
        <w:rPr>
          <w:kern w:val="1"/>
          <w:sz w:val="28"/>
          <w:szCs w:val="28"/>
          <w:lang w:val="ru-RU"/>
        </w:rPr>
        <w:t>жыныстары</w:t>
      </w:r>
      <w:r w:rsidRPr="00BF61C3">
        <w:rPr>
          <w:kern w:val="1"/>
          <w:sz w:val="28"/>
          <w:szCs w:val="28"/>
          <w:lang w:val="ru-RU"/>
        </w:rPr>
        <w:t xml:space="preserve"> </w:t>
      </w:r>
      <w:r w:rsidRPr="00F05C83">
        <w:rPr>
          <w:kern w:val="1"/>
          <w:sz w:val="28"/>
          <w:szCs w:val="28"/>
          <w:lang w:val="ru-RU"/>
        </w:rPr>
        <w:t>бағытындағы</w:t>
      </w:r>
      <w:r w:rsidRPr="00BF61C3">
        <w:rPr>
          <w:kern w:val="1"/>
          <w:sz w:val="28"/>
          <w:szCs w:val="28"/>
          <w:lang w:val="ru-RU"/>
        </w:rPr>
        <w:t xml:space="preserve"> </w:t>
      </w:r>
      <w:r w:rsidRPr="00F05C83">
        <w:rPr>
          <w:kern w:val="1"/>
          <w:sz w:val="28"/>
          <w:szCs w:val="28"/>
          <w:lang w:val="ru-RU"/>
        </w:rPr>
        <w:t>нығайтқыш</w:t>
      </w:r>
      <w:r w:rsidRPr="00BF61C3">
        <w:rPr>
          <w:kern w:val="1"/>
          <w:sz w:val="28"/>
          <w:szCs w:val="28"/>
          <w:lang w:val="ru-RU"/>
        </w:rPr>
        <w:t xml:space="preserve"> </w:t>
      </w:r>
      <w:r w:rsidRPr="00F05C83">
        <w:rPr>
          <w:kern w:val="1"/>
          <w:sz w:val="28"/>
          <w:szCs w:val="28"/>
          <w:lang w:val="ru-RU"/>
        </w:rPr>
        <w:t>өзектерді</w:t>
      </w:r>
      <w:r w:rsidRPr="00BF61C3">
        <w:rPr>
          <w:kern w:val="1"/>
          <w:sz w:val="28"/>
          <w:szCs w:val="28"/>
          <w:lang w:val="ru-RU"/>
        </w:rPr>
        <w:t xml:space="preserve"> </w:t>
      </w:r>
      <w:r w:rsidRPr="00F05C83">
        <w:rPr>
          <w:kern w:val="1"/>
          <w:sz w:val="28"/>
          <w:szCs w:val="28"/>
          <w:lang w:val="ru-RU"/>
        </w:rPr>
        <w:t>орнату</w:t>
      </w:r>
      <w:r w:rsidRPr="00BF61C3">
        <w:rPr>
          <w:kern w:val="1"/>
          <w:sz w:val="28"/>
          <w:szCs w:val="28"/>
          <w:lang w:val="ru-RU"/>
        </w:rPr>
        <w:t xml:space="preserve"> </w:t>
      </w:r>
      <w:r w:rsidRPr="00F05C83">
        <w:rPr>
          <w:kern w:val="1"/>
          <w:sz w:val="28"/>
          <w:szCs w:val="28"/>
          <w:lang w:val="ru-RU"/>
        </w:rPr>
        <w:t>бұрышына</w:t>
      </w:r>
      <w:r w:rsidRPr="00BF61C3">
        <w:rPr>
          <w:kern w:val="1"/>
          <w:sz w:val="28"/>
          <w:szCs w:val="28"/>
          <w:lang w:val="ru-RU"/>
        </w:rPr>
        <w:t xml:space="preserve"> </w:t>
      </w:r>
      <w:r w:rsidRPr="00F05C83">
        <w:rPr>
          <w:kern w:val="1"/>
          <w:sz w:val="28"/>
          <w:szCs w:val="28"/>
          <w:lang w:val="ru-RU"/>
        </w:rPr>
        <w:t>тәуелділігі</w:t>
      </w:r>
      <w:r w:rsidRPr="00BF61C3">
        <w:rPr>
          <w:kern w:val="1"/>
          <w:sz w:val="28"/>
          <w:szCs w:val="28"/>
          <w:lang w:val="ru-RU"/>
        </w:rPr>
        <w:t xml:space="preserve"> (4.2</w:t>
      </w:r>
      <w:r w:rsidR="00BF61C3">
        <w:rPr>
          <w:kern w:val="1"/>
          <w:sz w:val="28"/>
          <w:szCs w:val="28"/>
          <w:lang w:val="ru-RU"/>
        </w:rPr>
        <w:t>-</w:t>
      </w:r>
      <w:r w:rsidRPr="00F05C83">
        <w:rPr>
          <w:kern w:val="1"/>
          <w:sz w:val="28"/>
          <w:szCs w:val="28"/>
          <w:lang w:val="ru-RU"/>
        </w:rPr>
        <w:t>кесте</w:t>
      </w:r>
      <w:r w:rsidR="00D827A0">
        <w:rPr>
          <w:kern w:val="1"/>
          <w:sz w:val="28"/>
          <w:szCs w:val="28"/>
          <w:lang w:val="ru-RU"/>
        </w:rPr>
        <w:t>)</w:t>
      </w:r>
      <w:r w:rsidRPr="00BF61C3">
        <w:rPr>
          <w:kern w:val="1"/>
          <w:sz w:val="28"/>
          <w:szCs w:val="28"/>
          <w:lang w:val="ru-RU"/>
        </w:rPr>
        <w:t xml:space="preserve">, </w:t>
      </w:r>
      <w:r w:rsidR="00D827A0">
        <w:rPr>
          <w:kern w:val="1"/>
          <w:sz w:val="28"/>
          <w:szCs w:val="28"/>
          <w:lang w:val="ru-RU"/>
        </w:rPr>
        <w:t>(</w:t>
      </w:r>
      <w:r w:rsidRPr="00BF61C3">
        <w:rPr>
          <w:kern w:val="1"/>
          <w:sz w:val="28"/>
          <w:szCs w:val="28"/>
          <w:lang w:val="ru-RU"/>
        </w:rPr>
        <w:t>4.10</w:t>
      </w:r>
      <w:r w:rsidR="00D827A0">
        <w:rPr>
          <w:kern w:val="1"/>
          <w:sz w:val="28"/>
          <w:szCs w:val="28"/>
          <w:lang w:val="ru-RU"/>
        </w:rPr>
        <w:t>)</w:t>
      </w:r>
      <w:r w:rsidRPr="00BF61C3">
        <w:rPr>
          <w:kern w:val="1"/>
          <w:sz w:val="28"/>
          <w:szCs w:val="28"/>
          <w:lang w:val="ru-RU"/>
        </w:rPr>
        <w:t xml:space="preserve"> </w:t>
      </w:r>
      <w:r w:rsidRPr="00F05C83">
        <w:rPr>
          <w:kern w:val="1"/>
          <w:sz w:val="28"/>
          <w:szCs w:val="28"/>
          <w:lang w:val="ru-RU"/>
        </w:rPr>
        <w:t>формула</w:t>
      </w:r>
      <w:r w:rsidRPr="00BF61C3">
        <w:rPr>
          <w:kern w:val="1"/>
          <w:sz w:val="28"/>
          <w:szCs w:val="28"/>
          <w:lang w:val="ru-RU"/>
        </w:rPr>
        <w:t xml:space="preserve">, </w:t>
      </w:r>
      <w:r w:rsidR="00D827A0">
        <w:rPr>
          <w:kern w:val="1"/>
          <w:sz w:val="28"/>
          <w:szCs w:val="28"/>
          <w:lang w:val="ru-RU"/>
        </w:rPr>
        <w:t>(</w:t>
      </w:r>
      <w:r w:rsidRPr="00F05C83">
        <w:rPr>
          <w:kern w:val="1"/>
          <w:sz w:val="28"/>
          <w:szCs w:val="28"/>
        </w:rPr>
        <w:t>r</w:t>
      </w:r>
      <w:r w:rsidRPr="00BF61C3">
        <w:rPr>
          <w:kern w:val="1"/>
          <w:sz w:val="28"/>
          <w:szCs w:val="28"/>
          <w:lang w:val="ru-RU"/>
        </w:rPr>
        <w:t>=0,87):</w:t>
      </w:r>
    </w:p>
    <w:p w:rsidR="009B6591" w:rsidRPr="002A0194" w:rsidRDefault="009B6591" w:rsidP="00F05C83">
      <w:pPr>
        <w:ind w:firstLine="709"/>
        <w:jc w:val="both"/>
        <w:rPr>
          <w:kern w:val="1"/>
          <w:sz w:val="28"/>
          <w:szCs w:val="28"/>
          <w:lang w:val="ru-RU"/>
        </w:rPr>
      </w:pPr>
      <w:r w:rsidRPr="00F05C83">
        <w:rPr>
          <w:kern w:val="1"/>
          <w:sz w:val="28"/>
          <w:szCs w:val="28"/>
          <w:lang w:val="ru-RU"/>
        </w:rPr>
        <w:t>Қалыпты</w:t>
      </w:r>
      <w:r w:rsidRPr="002A0194">
        <w:rPr>
          <w:kern w:val="1"/>
          <w:sz w:val="28"/>
          <w:szCs w:val="28"/>
          <w:lang w:val="ru-RU"/>
        </w:rPr>
        <w:t xml:space="preserve"> </w:t>
      </w:r>
      <w:r w:rsidRPr="00F05C83">
        <w:rPr>
          <w:kern w:val="1"/>
          <w:sz w:val="28"/>
          <w:szCs w:val="28"/>
          <w:lang w:val="ru-RU"/>
        </w:rPr>
        <w:t>және</w:t>
      </w:r>
      <w:r w:rsidRPr="002A0194">
        <w:rPr>
          <w:kern w:val="1"/>
          <w:sz w:val="28"/>
          <w:szCs w:val="28"/>
          <w:lang w:val="ru-RU"/>
        </w:rPr>
        <w:t xml:space="preserve"> </w:t>
      </w:r>
      <w:r w:rsidRPr="00F05C83">
        <w:rPr>
          <w:kern w:val="1"/>
          <w:sz w:val="28"/>
          <w:szCs w:val="28"/>
          <w:lang w:val="ru-RU"/>
        </w:rPr>
        <w:t>кернеулерінің</w:t>
      </w:r>
      <w:r w:rsidRPr="002A0194">
        <w:rPr>
          <w:kern w:val="1"/>
          <w:sz w:val="28"/>
          <w:szCs w:val="28"/>
          <w:lang w:val="ru-RU"/>
        </w:rPr>
        <w:t xml:space="preserve"> </w:t>
      </w:r>
      <w:r w:rsidRPr="00F05C83">
        <w:rPr>
          <w:kern w:val="1"/>
          <w:sz w:val="28"/>
          <w:szCs w:val="28"/>
          <w:lang w:val="ru-RU"/>
        </w:rPr>
        <w:t>әлсіз</w:t>
      </w:r>
      <w:r w:rsidRPr="002A0194">
        <w:rPr>
          <w:kern w:val="1"/>
          <w:sz w:val="28"/>
          <w:szCs w:val="28"/>
          <w:lang w:val="ru-RU"/>
        </w:rPr>
        <w:t xml:space="preserve"> </w:t>
      </w:r>
      <w:r w:rsidRPr="00F05C83">
        <w:rPr>
          <w:kern w:val="1"/>
          <w:sz w:val="28"/>
          <w:szCs w:val="28"/>
          <w:lang w:val="ru-RU"/>
        </w:rPr>
        <w:t>шатыр</w:t>
      </w:r>
      <w:r w:rsidRPr="002A0194">
        <w:rPr>
          <w:kern w:val="1"/>
          <w:sz w:val="28"/>
          <w:szCs w:val="28"/>
          <w:lang w:val="ru-RU"/>
        </w:rPr>
        <w:t xml:space="preserve"> </w:t>
      </w:r>
      <w:r w:rsidRPr="00F05C83">
        <w:rPr>
          <w:kern w:val="1"/>
          <w:sz w:val="28"/>
          <w:szCs w:val="28"/>
          <w:lang w:val="ru-RU"/>
        </w:rPr>
        <w:t>жыныстары</w:t>
      </w:r>
      <w:r w:rsidRPr="002A0194">
        <w:rPr>
          <w:kern w:val="1"/>
          <w:sz w:val="28"/>
          <w:szCs w:val="28"/>
          <w:lang w:val="ru-RU"/>
        </w:rPr>
        <w:t xml:space="preserve"> </w:t>
      </w:r>
      <w:r w:rsidRPr="00F05C83">
        <w:rPr>
          <w:kern w:val="1"/>
          <w:sz w:val="28"/>
          <w:szCs w:val="28"/>
          <w:lang w:val="ru-RU"/>
        </w:rPr>
        <w:t>бағытындағы</w:t>
      </w:r>
      <w:r w:rsidRPr="002A0194">
        <w:rPr>
          <w:kern w:val="1"/>
          <w:sz w:val="28"/>
          <w:szCs w:val="28"/>
          <w:lang w:val="ru-RU"/>
        </w:rPr>
        <w:t xml:space="preserve"> </w:t>
      </w:r>
      <w:r w:rsidRPr="00F05C83">
        <w:rPr>
          <w:kern w:val="1"/>
          <w:sz w:val="28"/>
          <w:szCs w:val="28"/>
          <w:lang w:val="ru-RU"/>
        </w:rPr>
        <w:t>нығайтқыш</w:t>
      </w:r>
      <w:r w:rsidRPr="002A0194">
        <w:rPr>
          <w:kern w:val="1"/>
          <w:sz w:val="28"/>
          <w:szCs w:val="28"/>
          <w:lang w:val="ru-RU"/>
        </w:rPr>
        <w:t xml:space="preserve"> </w:t>
      </w:r>
      <w:r w:rsidRPr="00F05C83">
        <w:rPr>
          <w:kern w:val="1"/>
          <w:sz w:val="28"/>
          <w:szCs w:val="28"/>
          <w:lang w:val="ru-RU"/>
        </w:rPr>
        <w:t>шыбықтарды</w:t>
      </w:r>
      <w:r w:rsidRPr="002A0194">
        <w:rPr>
          <w:kern w:val="1"/>
          <w:sz w:val="28"/>
          <w:szCs w:val="28"/>
          <w:lang w:val="ru-RU"/>
        </w:rPr>
        <w:t xml:space="preserve"> </w:t>
      </w:r>
      <w:r w:rsidRPr="00F05C83">
        <w:rPr>
          <w:kern w:val="1"/>
          <w:sz w:val="28"/>
          <w:szCs w:val="28"/>
          <w:lang w:val="ru-RU"/>
        </w:rPr>
        <w:t>орнату</w:t>
      </w:r>
      <w:r w:rsidRPr="002A0194">
        <w:rPr>
          <w:kern w:val="1"/>
          <w:sz w:val="28"/>
          <w:szCs w:val="28"/>
          <w:lang w:val="ru-RU"/>
        </w:rPr>
        <w:t xml:space="preserve"> </w:t>
      </w:r>
      <w:r w:rsidRPr="00F05C83">
        <w:rPr>
          <w:kern w:val="1"/>
          <w:sz w:val="28"/>
          <w:szCs w:val="28"/>
          <w:lang w:val="ru-RU"/>
        </w:rPr>
        <w:t>бұрышына</w:t>
      </w:r>
      <w:r w:rsidRPr="002A0194">
        <w:rPr>
          <w:kern w:val="1"/>
          <w:sz w:val="28"/>
          <w:szCs w:val="28"/>
          <w:lang w:val="ru-RU"/>
        </w:rPr>
        <w:t xml:space="preserve"> </w:t>
      </w:r>
      <w:r w:rsidRPr="00F05C83">
        <w:rPr>
          <w:kern w:val="1"/>
          <w:sz w:val="28"/>
          <w:szCs w:val="28"/>
          <w:lang w:val="ru-RU"/>
        </w:rPr>
        <w:t>эмпирикалық</w:t>
      </w:r>
      <w:r w:rsidRPr="002A0194">
        <w:rPr>
          <w:kern w:val="1"/>
          <w:sz w:val="28"/>
          <w:szCs w:val="28"/>
          <w:lang w:val="ru-RU"/>
        </w:rPr>
        <w:t xml:space="preserve"> </w:t>
      </w:r>
      <w:r w:rsidRPr="00F05C83">
        <w:rPr>
          <w:kern w:val="1"/>
          <w:sz w:val="28"/>
          <w:szCs w:val="28"/>
          <w:lang w:val="ru-RU"/>
        </w:rPr>
        <w:t>тәуелділігі</w:t>
      </w:r>
      <w:r w:rsidRPr="002A0194">
        <w:rPr>
          <w:kern w:val="1"/>
          <w:sz w:val="28"/>
          <w:szCs w:val="28"/>
          <w:lang w:val="ru-RU"/>
        </w:rPr>
        <w:t xml:space="preserve">, </w:t>
      </w:r>
      <w:r w:rsidRPr="00F05C83">
        <w:rPr>
          <w:kern w:val="1"/>
          <w:sz w:val="28"/>
          <w:szCs w:val="28"/>
        </w:rPr>
        <w:t>r</w:t>
      </w:r>
      <w:r w:rsidRPr="002A0194">
        <w:rPr>
          <w:kern w:val="1"/>
          <w:sz w:val="28"/>
          <w:szCs w:val="28"/>
          <w:lang w:val="ru-RU"/>
        </w:rPr>
        <w:t xml:space="preserve">=0,85, </w:t>
      </w:r>
      <w:r w:rsidRPr="00F05C83">
        <w:rPr>
          <w:kern w:val="1"/>
          <w:sz w:val="28"/>
          <w:szCs w:val="28"/>
          <w:lang w:val="ru-RU"/>
        </w:rPr>
        <w:t>келесі</w:t>
      </w:r>
      <w:r w:rsidRPr="002A0194">
        <w:rPr>
          <w:kern w:val="1"/>
          <w:sz w:val="28"/>
          <w:szCs w:val="28"/>
          <w:lang w:val="ru-RU"/>
        </w:rPr>
        <w:t xml:space="preserve"> </w:t>
      </w:r>
      <w:r w:rsidRPr="00F05C83">
        <w:rPr>
          <w:kern w:val="1"/>
          <w:sz w:val="28"/>
          <w:szCs w:val="28"/>
          <w:lang w:val="ru-RU"/>
        </w:rPr>
        <w:t>түрге</w:t>
      </w:r>
      <w:r w:rsidRPr="002A0194">
        <w:rPr>
          <w:kern w:val="1"/>
          <w:sz w:val="28"/>
          <w:szCs w:val="28"/>
          <w:lang w:val="ru-RU"/>
        </w:rPr>
        <w:t xml:space="preserve"> </w:t>
      </w:r>
      <w:r w:rsidRPr="00F05C83">
        <w:rPr>
          <w:kern w:val="1"/>
          <w:sz w:val="28"/>
          <w:szCs w:val="28"/>
          <w:lang w:val="ru-RU"/>
        </w:rPr>
        <w:t>ие</w:t>
      </w:r>
      <w:r w:rsidRPr="002A0194">
        <w:rPr>
          <w:kern w:val="1"/>
          <w:sz w:val="28"/>
          <w:szCs w:val="28"/>
          <w:lang w:val="ru-RU"/>
        </w:rPr>
        <w:t>:</w:t>
      </w:r>
    </w:p>
    <w:p w:rsidR="009B6591" w:rsidRPr="00F05C83" w:rsidRDefault="009B6591" w:rsidP="00F05C83">
      <w:pPr>
        <w:jc w:val="center"/>
        <w:rPr>
          <w:rFonts w:cs="Times New Roman"/>
          <w:kern w:val="1"/>
          <w:sz w:val="28"/>
          <w:szCs w:val="28"/>
          <w:lang w:val="kk-KZ"/>
        </w:rPr>
      </w:pPr>
    </w:p>
    <w:p w:rsidR="009B6591" w:rsidRPr="00F05C83" w:rsidRDefault="009B6591" w:rsidP="00F05C83">
      <w:pPr>
        <w:jc w:val="right"/>
        <w:rPr>
          <w:kern w:val="1"/>
          <w:sz w:val="28"/>
          <w:szCs w:val="28"/>
          <w:lang w:val="kk-KZ"/>
        </w:rPr>
      </w:pPr>
      <w:r w:rsidRPr="00F05C83">
        <w:rPr>
          <w:kern w:val="1"/>
          <w:position w:val="-14"/>
          <w:sz w:val="28"/>
          <w:szCs w:val="28"/>
        </w:rPr>
        <w:object w:dxaOrig="2680" w:dyaOrig="440">
          <v:shape id="_x0000_i1094" type="#_x0000_t75" style="width:132.75pt;height:24.75pt" o:ole="">
            <v:imagedata r:id="rId226" o:title=""/>
          </v:shape>
          <o:OLEObject Type="Embed" ProgID="Equation.3" ShapeID="_x0000_i1094" DrawAspect="Content" ObjectID="_1732348272" r:id="rId227"/>
        </w:object>
      </w:r>
      <w:r w:rsidRPr="00F05C83">
        <w:rPr>
          <w:kern w:val="1"/>
          <w:sz w:val="28"/>
          <w:szCs w:val="28"/>
          <w:lang w:val="kk-KZ"/>
        </w:rPr>
        <w:t xml:space="preserve">                                (4.1</w:t>
      </w:r>
      <w:r w:rsidR="003D7CB8">
        <w:rPr>
          <w:kern w:val="1"/>
          <w:sz w:val="28"/>
          <w:szCs w:val="28"/>
          <w:lang w:val="kk-KZ"/>
        </w:rPr>
        <w:t>1</w:t>
      </w:r>
      <w:r w:rsidRPr="00F05C83">
        <w:rPr>
          <w:kern w:val="1"/>
          <w:sz w:val="28"/>
          <w:szCs w:val="28"/>
          <w:lang w:val="kk-KZ"/>
        </w:rPr>
        <w:t>)</w:t>
      </w:r>
    </w:p>
    <w:p w:rsidR="00BF61C3" w:rsidRPr="002A0194" w:rsidRDefault="00BF61C3" w:rsidP="00BF61C3">
      <w:pPr>
        <w:rPr>
          <w:rFonts w:cs="Times New Roman"/>
          <w:kern w:val="1"/>
          <w:sz w:val="28"/>
          <w:szCs w:val="28"/>
          <w:lang w:val="kk-KZ"/>
        </w:rPr>
      </w:pPr>
      <w:r w:rsidRPr="002A0194">
        <w:rPr>
          <w:rFonts w:cs="Times New Roman"/>
          <w:kern w:val="1"/>
          <w:sz w:val="28"/>
          <w:szCs w:val="28"/>
          <w:lang w:val="kk-KZ"/>
        </w:rPr>
        <w:t xml:space="preserve">  </w:t>
      </w:r>
      <w:r w:rsidRPr="00F05C83">
        <w:rPr>
          <w:rFonts w:cs="Times New Roman"/>
          <w:noProof/>
          <w:kern w:val="1"/>
          <w:sz w:val="28"/>
          <w:szCs w:val="28"/>
          <w:lang w:val="ru-RU" w:eastAsia="ru-RU" w:bidi="ar-SA"/>
        </w:rPr>
        <w:drawing>
          <wp:inline distT="0" distB="0" distL="0" distR="0" wp14:anchorId="2E2CB510" wp14:editId="042AE90E">
            <wp:extent cx="1955409" cy="1927274"/>
            <wp:effectExtent l="0" t="0" r="6985" b="0"/>
            <wp:docPr id="28693" name="Рисунок 28693" descr="rc15_sy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c15_sy55"/>
                    <pic:cNvPicPr>
                      <a:picLocks noChangeAspect="1" noChangeArrowheads="1"/>
                    </pic:cNvPicPr>
                  </pic:nvPicPr>
                  <pic:blipFill>
                    <a:blip r:embed="rId228" cstate="print">
                      <a:extLst>
                        <a:ext uri="{28A0092B-C50C-407E-A947-70E740481C1C}">
                          <a14:useLocalDpi xmlns:a14="http://schemas.microsoft.com/office/drawing/2010/main" val="0"/>
                        </a:ext>
                      </a:extLst>
                    </a:blip>
                    <a:srcRect l="32660" t="41628" r="22495" b="5345"/>
                    <a:stretch>
                      <a:fillRect/>
                    </a:stretch>
                  </pic:blipFill>
                  <pic:spPr bwMode="auto">
                    <a:xfrm>
                      <a:off x="0" y="0"/>
                      <a:ext cx="1955656" cy="1927517"/>
                    </a:xfrm>
                    <a:prstGeom prst="rect">
                      <a:avLst/>
                    </a:prstGeom>
                    <a:noFill/>
                    <a:ln>
                      <a:noFill/>
                    </a:ln>
                  </pic:spPr>
                </pic:pic>
              </a:graphicData>
            </a:graphic>
          </wp:inline>
        </w:drawing>
      </w:r>
      <w:r w:rsidRPr="002A0194">
        <w:rPr>
          <w:rFonts w:cs="Times New Roman"/>
          <w:kern w:val="1"/>
          <w:sz w:val="28"/>
          <w:szCs w:val="28"/>
          <w:lang w:val="kk-KZ"/>
        </w:rPr>
        <w:t xml:space="preserve">  </w:t>
      </w:r>
      <w:r w:rsidRPr="00F05C83">
        <w:rPr>
          <w:rFonts w:cs="Times New Roman"/>
          <w:noProof/>
          <w:kern w:val="1"/>
          <w:sz w:val="28"/>
          <w:szCs w:val="28"/>
          <w:lang w:val="ru-RU" w:eastAsia="ru-RU" w:bidi="ar-SA"/>
        </w:rPr>
        <w:drawing>
          <wp:inline distT="0" distB="0" distL="0" distR="0" wp14:anchorId="7D3B6113" wp14:editId="6A080F6F">
            <wp:extent cx="1828800" cy="1922261"/>
            <wp:effectExtent l="0" t="0" r="0" b="1905"/>
            <wp:docPr id="28694" name="Рисунок 28694" descr="Rc15_sy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c15_sy65"/>
                    <pic:cNvPicPr>
                      <a:picLocks noChangeAspect="1" noChangeArrowheads="1"/>
                    </pic:cNvPicPr>
                  </pic:nvPicPr>
                  <pic:blipFill>
                    <a:blip r:embed="rId229" cstate="print">
                      <a:extLst>
                        <a:ext uri="{28A0092B-C50C-407E-A947-70E740481C1C}">
                          <a14:useLocalDpi xmlns:a14="http://schemas.microsoft.com/office/drawing/2010/main" val="0"/>
                        </a:ext>
                      </a:extLst>
                    </a:blip>
                    <a:srcRect l="17796" t="24199" r="25954" b="8031"/>
                    <a:stretch>
                      <a:fillRect/>
                    </a:stretch>
                  </pic:blipFill>
                  <pic:spPr bwMode="auto">
                    <a:xfrm>
                      <a:off x="0" y="0"/>
                      <a:ext cx="1835927" cy="1929752"/>
                    </a:xfrm>
                    <a:prstGeom prst="rect">
                      <a:avLst/>
                    </a:prstGeom>
                    <a:noFill/>
                    <a:ln>
                      <a:noFill/>
                    </a:ln>
                  </pic:spPr>
                </pic:pic>
              </a:graphicData>
            </a:graphic>
          </wp:inline>
        </w:drawing>
      </w:r>
      <w:r w:rsidRPr="002A0194">
        <w:rPr>
          <w:rFonts w:cs="Times New Roman"/>
          <w:kern w:val="1"/>
          <w:sz w:val="28"/>
          <w:szCs w:val="28"/>
          <w:lang w:val="kk-KZ"/>
        </w:rPr>
        <w:t xml:space="preserve">  </w:t>
      </w:r>
      <w:r w:rsidRPr="00F05C83">
        <w:rPr>
          <w:rFonts w:cs="Times New Roman"/>
          <w:noProof/>
          <w:kern w:val="1"/>
          <w:sz w:val="28"/>
          <w:szCs w:val="28"/>
          <w:lang w:val="ru-RU" w:eastAsia="ru-RU" w:bidi="ar-SA"/>
        </w:rPr>
        <w:drawing>
          <wp:inline distT="0" distB="0" distL="0" distR="0" wp14:anchorId="52450724" wp14:editId="3D2FC68C">
            <wp:extent cx="2013588" cy="1927274"/>
            <wp:effectExtent l="0" t="0" r="5715" b="0"/>
            <wp:docPr id="28695" name="Рисунок 28695" descr="Rc15_sy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c15_sy75"/>
                    <pic:cNvPicPr>
                      <a:picLocks noChangeAspect="1" noChangeArrowheads="1"/>
                    </pic:cNvPicPr>
                  </pic:nvPicPr>
                  <pic:blipFill>
                    <a:blip r:embed="rId230">
                      <a:extLst>
                        <a:ext uri="{28A0092B-C50C-407E-A947-70E740481C1C}">
                          <a14:useLocalDpi xmlns:a14="http://schemas.microsoft.com/office/drawing/2010/main" val="0"/>
                        </a:ext>
                      </a:extLst>
                    </a:blip>
                    <a:srcRect l="11215" t="41220" r="53903" b="8459"/>
                    <a:stretch>
                      <a:fillRect/>
                    </a:stretch>
                  </pic:blipFill>
                  <pic:spPr bwMode="auto">
                    <a:xfrm>
                      <a:off x="0" y="0"/>
                      <a:ext cx="2013169" cy="1926873"/>
                    </a:xfrm>
                    <a:prstGeom prst="rect">
                      <a:avLst/>
                    </a:prstGeom>
                    <a:noFill/>
                    <a:ln>
                      <a:noFill/>
                    </a:ln>
                  </pic:spPr>
                </pic:pic>
              </a:graphicData>
            </a:graphic>
          </wp:inline>
        </w:drawing>
      </w:r>
    </w:p>
    <w:p w:rsidR="00BF61C3" w:rsidRPr="00BF61C3" w:rsidRDefault="00BF61C3" w:rsidP="00BF61C3">
      <w:pPr>
        <w:ind w:firstLine="567"/>
        <w:rPr>
          <w:rFonts w:cs="Times New Roman"/>
          <w:kern w:val="1"/>
          <w:lang w:val="kk-KZ"/>
        </w:rPr>
      </w:pPr>
      <w:r w:rsidRPr="002A0194">
        <w:rPr>
          <w:rFonts w:cs="Times New Roman"/>
          <w:kern w:val="1"/>
          <w:lang w:val="kk-KZ"/>
        </w:rPr>
        <w:t xml:space="preserve">               </w:t>
      </w:r>
      <w:r>
        <w:rPr>
          <w:rFonts w:cs="Times New Roman"/>
          <w:kern w:val="1"/>
          <w:lang w:val="kk-KZ"/>
        </w:rPr>
        <w:t>а</w:t>
      </w:r>
      <w:r w:rsidRPr="002A0194">
        <w:rPr>
          <w:rFonts w:cs="Times New Roman"/>
          <w:kern w:val="1"/>
          <w:lang w:val="kk-KZ"/>
        </w:rPr>
        <w:t xml:space="preserve">                                                    </w:t>
      </w:r>
      <w:r>
        <w:rPr>
          <w:rFonts w:cs="Times New Roman"/>
          <w:kern w:val="1"/>
          <w:lang w:val="kk-KZ"/>
        </w:rPr>
        <w:t>ә</w:t>
      </w:r>
      <w:r w:rsidRPr="002A0194">
        <w:rPr>
          <w:rFonts w:cs="Times New Roman"/>
          <w:kern w:val="1"/>
          <w:lang w:val="kk-KZ"/>
        </w:rPr>
        <w:t xml:space="preserve">                                                      </w:t>
      </w:r>
      <w:r>
        <w:rPr>
          <w:rFonts w:cs="Times New Roman"/>
          <w:kern w:val="1"/>
          <w:lang w:val="kk-KZ"/>
        </w:rPr>
        <w:t>б</w:t>
      </w:r>
    </w:p>
    <w:p w:rsidR="00BF61C3" w:rsidRPr="002A0194" w:rsidRDefault="00BF61C3" w:rsidP="00BF61C3">
      <w:pPr>
        <w:ind w:firstLine="709"/>
        <w:rPr>
          <w:rFonts w:cs="Times New Roman"/>
          <w:kern w:val="1"/>
          <w:sz w:val="16"/>
          <w:szCs w:val="16"/>
          <w:lang w:val="kk-KZ"/>
        </w:rPr>
      </w:pPr>
    </w:p>
    <w:p w:rsidR="00BF61C3" w:rsidRPr="002A0194" w:rsidRDefault="00BF61C3" w:rsidP="00BF61C3">
      <w:pPr>
        <w:ind w:firstLine="709"/>
        <w:rPr>
          <w:rFonts w:cs="Times New Roman"/>
          <w:kern w:val="1"/>
          <w:lang w:val="kk-KZ"/>
        </w:rPr>
      </w:pPr>
      <w:r w:rsidRPr="002A0194">
        <w:rPr>
          <w:rFonts w:cs="Times New Roman"/>
          <w:kern w:val="1"/>
          <w:lang w:val="kk-KZ"/>
        </w:rPr>
        <w:t>а – 35°; ә – 60°; б – 85°</w:t>
      </w:r>
    </w:p>
    <w:p w:rsidR="00BF61C3" w:rsidRPr="002A0194" w:rsidRDefault="00BF61C3" w:rsidP="00BF61C3">
      <w:pPr>
        <w:ind w:firstLine="567"/>
        <w:jc w:val="center"/>
        <w:rPr>
          <w:rFonts w:cs="Times New Roman"/>
          <w:kern w:val="1"/>
          <w:sz w:val="16"/>
          <w:szCs w:val="16"/>
          <w:lang w:val="kk-KZ"/>
        </w:rPr>
      </w:pPr>
    </w:p>
    <w:p w:rsidR="00BF61C3" w:rsidRPr="002A0194" w:rsidRDefault="00BF61C3" w:rsidP="00BF61C3">
      <w:pPr>
        <w:jc w:val="center"/>
        <w:rPr>
          <w:rFonts w:cs="Times New Roman"/>
          <w:kern w:val="1"/>
          <w:sz w:val="28"/>
          <w:szCs w:val="28"/>
          <w:lang w:val="kk-KZ"/>
        </w:rPr>
      </w:pPr>
      <w:r w:rsidRPr="002A0194">
        <w:rPr>
          <w:rFonts w:cs="Times New Roman"/>
          <w:kern w:val="1"/>
          <w:sz w:val="28"/>
          <w:szCs w:val="28"/>
          <w:lang w:val="kk-KZ"/>
        </w:rPr>
        <w:t>Сурет 4.13 – Инъекциялық анкерлерді орнату бұрышына байланысты бір осьті қысу беріктігі (R</w:t>
      </w:r>
      <w:r w:rsidRPr="002A0194">
        <w:rPr>
          <w:rFonts w:cs="Times New Roman"/>
          <w:kern w:val="1"/>
          <w:sz w:val="28"/>
          <w:szCs w:val="28"/>
          <w:vertAlign w:val="subscript"/>
          <w:lang w:val="kk-KZ"/>
        </w:rPr>
        <w:t>c</w:t>
      </w:r>
      <w:r w:rsidRPr="002A0194">
        <w:rPr>
          <w:rFonts w:cs="Times New Roman"/>
          <w:kern w:val="1"/>
          <w:sz w:val="28"/>
          <w:szCs w:val="28"/>
          <w:lang w:val="kk-KZ"/>
        </w:rPr>
        <w:t xml:space="preserve"> = 15 МПа) бар тұрақсыз шатыр жыныстары кезінде қазба айналасындағы тау жыныстарының кернеу күйінің өзгеруі (</w:t>
      </w:r>
      <w:r w:rsidRPr="00BF61C3">
        <w:rPr>
          <w:kern w:val="1"/>
          <w:position w:val="-6"/>
          <w:sz w:val="28"/>
          <w:szCs w:val="28"/>
        </w:rPr>
        <w:object w:dxaOrig="240" w:dyaOrig="220">
          <v:shape id="_x0000_i1095" type="#_x0000_t75" style="width:11.25pt;height:11.25pt" o:ole="">
            <v:imagedata r:id="rId231" o:title=""/>
          </v:shape>
          <o:OLEObject Type="Embed" ProgID="Equation.3" ShapeID="_x0000_i1095" DrawAspect="Content" ObjectID="_1732348273" r:id="rId232"/>
        </w:object>
      </w:r>
      <w:r w:rsidRPr="002A0194">
        <w:rPr>
          <w:rFonts w:cs="Times New Roman"/>
          <w:kern w:val="1"/>
          <w:sz w:val="28"/>
          <w:szCs w:val="28"/>
          <w:lang w:val="kk-KZ"/>
        </w:rPr>
        <w:t>)</w:t>
      </w:r>
    </w:p>
    <w:p w:rsidR="00BF61C3" w:rsidRDefault="00BF61C3" w:rsidP="00F05C83">
      <w:pPr>
        <w:ind w:firstLine="567"/>
        <w:rPr>
          <w:rFonts w:cs="Times New Roman"/>
          <w:kern w:val="1"/>
          <w:sz w:val="28"/>
          <w:szCs w:val="28"/>
          <w:lang w:val="kk-KZ"/>
        </w:rPr>
      </w:pPr>
    </w:p>
    <w:p w:rsidR="009B6591" w:rsidRPr="00F05C83" w:rsidRDefault="009B6591" w:rsidP="00BF61C3">
      <w:pPr>
        <w:ind w:firstLine="567"/>
        <w:jc w:val="both"/>
        <w:rPr>
          <w:rFonts w:cs="Times New Roman"/>
          <w:kern w:val="1"/>
          <w:sz w:val="28"/>
          <w:szCs w:val="28"/>
          <w:lang w:val="kk-KZ"/>
        </w:rPr>
      </w:pPr>
      <w:r w:rsidRPr="00F05C83">
        <w:rPr>
          <w:rFonts w:cs="Times New Roman"/>
          <w:kern w:val="1"/>
          <w:sz w:val="28"/>
          <w:szCs w:val="28"/>
          <w:lang w:val="kk-KZ"/>
        </w:rPr>
        <w:t>Бір осьті қысу беріктігі бар әлсіреген жыныстар үшін тік кернеулердің тәуелділігі (4.14-сурет) (</w:t>
      </w:r>
      <w:r w:rsidRPr="00F05C83">
        <w:rPr>
          <w:rFonts w:cs="Times New Roman"/>
          <w:kern w:val="1"/>
          <w:position w:val="-12"/>
          <w:sz w:val="28"/>
          <w:szCs w:val="28"/>
          <w:lang w:val="kk-KZ"/>
        </w:rPr>
        <w:object w:dxaOrig="800" w:dyaOrig="360">
          <v:shape id="_x0000_i1096" type="#_x0000_t75" style="width:39.75pt;height:18.75pt" o:ole="">
            <v:imagedata r:id="rId233" o:title=""/>
          </v:shape>
          <o:OLEObject Type="Embed" ProgID="Equation.3" ShapeID="_x0000_i1096" DrawAspect="Content" ObjectID="_1732348274" r:id="rId234"/>
        </w:object>
      </w:r>
      <w:r w:rsidRPr="00F05C83">
        <w:rPr>
          <w:rFonts w:cs="Times New Roman"/>
          <w:kern w:val="1"/>
          <w:sz w:val="28"/>
          <w:szCs w:val="28"/>
          <w:lang w:val="kk-KZ"/>
        </w:rPr>
        <w:t>МПа):</w:t>
      </w:r>
    </w:p>
    <w:p w:rsidR="009B6591" w:rsidRPr="00BF61C3" w:rsidRDefault="009B6591" w:rsidP="00F05C83">
      <w:pPr>
        <w:ind w:firstLine="567"/>
        <w:rPr>
          <w:rFonts w:cs="Times New Roman"/>
          <w:kern w:val="1"/>
          <w:sz w:val="28"/>
          <w:szCs w:val="28"/>
          <w:lang w:val="kk-KZ"/>
        </w:rPr>
      </w:pPr>
    </w:p>
    <w:p w:rsidR="009B6591" w:rsidRPr="00F05C83" w:rsidRDefault="009B6591" w:rsidP="00F05C83">
      <w:pPr>
        <w:ind w:firstLine="567"/>
        <w:jc w:val="right"/>
        <w:rPr>
          <w:rFonts w:cs="Times New Roman"/>
          <w:kern w:val="1"/>
          <w:sz w:val="28"/>
          <w:szCs w:val="28"/>
          <w:lang w:val="ru-RU"/>
        </w:rPr>
      </w:pPr>
      <w:r w:rsidRPr="00F05C83">
        <w:rPr>
          <w:rFonts w:cs="Times New Roman"/>
          <w:kern w:val="1"/>
          <w:position w:val="-14"/>
          <w:sz w:val="28"/>
          <w:szCs w:val="28"/>
        </w:rPr>
        <w:object w:dxaOrig="5080" w:dyaOrig="400">
          <v:shape id="_x0000_i1097" type="#_x0000_t75" style="width:254.25pt;height:18.75pt" o:ole="">
            <v:imagedata r:id="rId235" o:title=""/>
          </v:shape>
          <o:OLEObject Type="Embed" ProgID="Equation.3" ShapeID="_x0000_i1097" DrawAspect="Content" ObjectID="_1732348275" r:id="rId236"/>
        </w:object>
      </w:r>
      <w:r w:rsidRPr="00F05C83">
        <w:rPr>
          <w:rFonts w:cs="Times New Roman"/>
          <w:kern w:val="1"/>
          <w:sz w:val="28"/>
          <w:szCs w:val="28"/>
          <w:lang w:val="ru-RU"/>
        </w:rPr>
        <w:t xml:space="preserve">                    (4.</w:t>
      </w:r>
      <w:r w:rsidR="003D7CB8">
        <w:rPr>
          <w:rFonts w:cs="Times New Roman"/>
          <w:kern w:val="1"/>
          <w:sz w:val="28"/>
          <w:szCs w:val="28"/>
          <w:lang w:val="ru-RU"/>
        </w:rPr>
        <w:t>12</w:t>
      </w:r>
      <w:r w:rsidRPr="00F05C83">
        <w:rPr>
          <w:rFonts w:cs="Times New Roman"/>
          <w:kern w:val="1"/>
          <w:sz w:val="28"/>
          <w:szCs w:val="28"/>
          <w:lang w:val="ru-RU"/>
        </w:rPr>
        <w:t>)</w:t>
      </w:r>
    </w:p>
    <w:p w:rsidR="009B6591" w:rsidRPr="00F05C83" w:rsidRDefault="009B6591" w:rsidP="00BF61C3">
      <w:pPr>
        <w:ind w:firstLine="567"/>
        <w:jc w:val="both"/>
        <w:rPr>
          <w:rFonts w:cs="Times New Roman"/>
          <w:kern w:val="1"/>
          <w:sz w:val="28"/>
          <w:szCs w:val="28"/>
          <w:lang w:val="ru-RU"/>
        </w:rPr>
      </w:pPr>
      <w:r w:rsidRPr="00F05C83">
        <w:rPr>
          <w:rFonts w:cs="Times New Roman"/>
          <w:kern w:val="1"/>
          <w:sz w:val="28"/>
          <w:szCs w:val="28"/>
          <w:lang w:val="ru-RU"/>
        </w:rPr>
        <w:t xml:space="preserve">кезінде        </w:t>
      </w:r>
      <w:r w:rsidRPr="00F05C83">
        <w:rPr>
          <w:rFonts w:cs="Times New Roman"/>
          <w:kern w:val="1"/>
          <w:position w:val="-72"/>
          <w:sz w:val="28"/>
          <w:szCs w:val="28"/>
        </w:rPr>
        <w:object w:dxaOrig="2659" w:dyaOrig="1560">
          <v:shape id="_x0000_i1098" type="#_x0000_t75" style="width:132.75pt;height:78pt" o:ole="">
            <v:imagedata r:id="rId237" o:title=""/>
          </v:shape>
          <o:OLEObject Type="Embed" ProgID="Equation.3" ShapeID="_x0000_i1098" DrawAspect="Content" ObjectID="_1732348276" r:id="rId238"/>
        </w:object>
      </w:r>
    </w:p>
    <w:p w:rsidR="00BF61C3" w:rsidRDefault="00BF61C3" w:rsidP="00F05C83">
      <w:pPr>
        <w:ind w:firstLine="993"/>
        <w:jc w:val="center"/>
        <w:rPr>
          <w:kern w:val="1"/>
          <w:sz w:val="28"/>
          <w:szCs w:val="28"/>
          <w:lang w:val="kk-KZ"/>
        </w:rPr>
      </w:pPr>
    </w:p>
    <w:p w:rsidR="009B6591" w:rsidRPr="00F05C83" w:rsidRDefault="009B6591" w:rsidP="00F05C83">
      <w:pPr>
        <w:ind w:firstLine="993"/>
        <w:jc w:val="center"/>
        <w:rPr>
          <w:kern w:val="1"/>
          <w:sz w:val="28"/>
          <w:szCs w:val="28"/>
        </w:rPr>
      </w:pPr>
      <w:r w:rsidRPr="00F05C83">
        <w:rPr>
          <w:noProof/>
          <w:kern w:val="1"/>
          <w:sz w:val="28"/>
          <w:szCs w:val="28"/>
          <w:lang w:val="ru-RU" w:eastAsia="ru-RU" w:bidi="ar-SA"/>
        </w:rPr>
        <w:drawing>
          <wp:inline distT="0" distB="0" distL="0" distR="0" wp14:anchorId="6CE0B3DC" wp14:editId="0360F84F">
            <wp:extent cx="4206240" cy="2361538"/>
            <wp:effectExtent l="0" t="0" r="3810" b="1270"/>
            <wp:docPr id="28696" name="Рисунок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14637" cy="2366253"/>
                    </a:xfrm>
                    <a:prstGeom prst="rect">
                      <a:avLst/>
                    </a:prstGeom>
                    <a:noFill/>
                    <a:ln>
                      <a:noFill/>
                    </a:ln>
                  </pic:spPr>
                </pic:pic>
              </a:graphicData>
            </a:graphic>
          </wp:inline>
        </w:drawing>
      </w:r>
    </w:p>
    <w:p w:rsidR="009B6591" w:rsidRPr="00F05C83" w:rsidRDefault="009B6591" w:rsidP="00F05C83">
      <w:pPr>
        <w:ind w:firstLine="425"/>
        <w:rPr>
          <w:kern w:val="1"/>
          <w:sz w:val="28"/>
          <w:szCs w:val="28"/>
        </w:rPr>
      </w:pPr>
    </w:p>
    <w:p w:rsidR="009B6591" w:rsidRPr="00D9028D" w:rsidRDefault="009B6591" w:rsidP="00BF61C3">
      <w:pPr>
        <w:jc w:val="center"/>
        <w:rPr>
          <w:kern w:val="1"/>
          <w:sz w:val="28"/>
          <w:szCs w:val="28"/>
        </w:rPr>
      </w:pPr>
      <w:r w:rsidRPr="00F05C83">
        <w:rPr>
          <w:kern w:val="1"/>
          <w:sz w:val="28"/>
          <w:szCs w:val="28"/>
          <w:lang w:val="ru-RU"/>
        </w:rPr>
        <w:t>Сурет</w:t>
      </w:r>
      <w:r w:rsidRPr="00F05C83">
        <w:rPr>
          <w:kern w:val="1"/>
          <w:sz w:val="28"/>
          <w:szCs w:val="28"/>
        </w:rPr>
        <w:t xml:space="preserve"> 4.14 </w:t>
      </w:r>
      <w:r w:rsidR="00BF61C3">
        <w:rPr>
          <w:rFonts w:cs="Times New Roman"/>
          <w:kern w:val="1"/>
          <w:sz w:val="28"/>
          <w:szCs w:val="28"/>
        </w:rPr>
        <w:t>–</w:t>
      </w:r>
      <w:r w:rsidRPr="00F05C83">
        <w:rPr>
          <w:kern w:val="1"/>
          <w:sz w:val="28"/>
          <w:szCs w:val="28"/>
        </w:rPr>
        <w:t xml:space="preserve"> </w:t>
      </w:r>
      <w:r w:rsidRPr="00F05C83">
        <w:rPr>
          <w:kern w:val="1"/>
          <w:sz w:val="28"/>
          <w:szCs w:val="28"/>
          <w:lang w:val="ru-RU"/>
        </w:rPr>
        <w:t>Өндірістің</w:t>
      </w:r>
      <w:r w:rsidRPr="00F05C83">
        <w:rPr>
          <w:kern w:val="1"/>
          <w:sz w:val="28"/>
          <w:szCs w:val="28"/>
        </w:rPr>
        <w:t xml:space="preserve"> </w:t>
      </w:r>
      <w:r w:rsidRPr="00F05C83">
        <w:rPr>
          <w:kern w:val="1"/>
          <w:sz w:val="28"/>
          <w:szCs w:val="28"/>
          <w:lang w:val="ru-RU"/>
        </w:rPr>
        <w:t>айналасындағы</w:t>
      </w:r>
      <w:r w:rsidRPr="00F05C83">
        <w:rPr>
          <w:kern w:val="1"/>
          <w:sz w:val="28"/>
          <w:szCs w:val="28"/>
        </w:rPr>
        <w:t xml:space="preserve"> </w:t>
      </w:r>
      <w:r w:rsidRPr="00F05C83">
        <w:rPr>
          <w:kern w:val="1"/>
          <w:sz w:val="28"/>
          <w:szCs w:val="28"/>
          <w:lang w:val="ru-RU"/>
        </w:rPr>
        <w:t>тау</w:t>
      </w:r>
      <w:r w:rsidRPr="00F05C83">
        <w:rPr>
          <w:kern w:val="1"/>
          <w:sz w:val="28"/>
          <w:szCs w:val="28"/>
        </w:rPr>
        <w:t xml:space="preserve"> </w:t>
      </w:r>
      <w:r w:rsidRPr="00F05C83">
        <w:rPr>
          <w:kern w:val="1"/>
          <w:sz w:val="28"/>
          <w:szCs w:val="28"/>
          <w:lang w:val="ru-RU"/>
        </w:rPr>
        <w:t>жыныстарының</w:t>
      </w:r>
      <w:r w:rsidRPr="00F05C83">
        <w:rPr>
          <w:kern w:val="1"/>
          <w:sz w:val="28"/>
          <w:szCs w:val="28"/>
        </w:rPr>
        <w:t xml:space="preserve"> </w:t>
      </w:r>
      <w:r w:rsidRPr="00F05C83">
        <w:rPr>
          <w:kern w:val="1"/>
          <w:sz w:val="28"/>
          <w:szCs w:val="28"/>
          <w:lang w:val="ru-RU"/>
        </w:rPr>
        <w:t>шиеленіскен</w:t>
      </w:r>
      <w:r w:rsidRPr="00F05C83">
        <w:rPr>
          <w:kern w:val="1"/>
          <w:sz w:val="28"/>
          <w:szCs w:val="28"/>
        </w:rPr>
        <w:t xml:space="preserve"> </w:t>
      </w:r>
      <w:r w:rsidRPr="00F05C83">
        <w:rPr>
          <w:kern w:val="1"/>
          <w:sz w:val="28"/>
          <w:szCs w:val="28"/>
          <w:lang w:val="ru-RU"/>
        </w:rPr>
        <w:t>күйі</w:t>
      </w:r>
      <w:r w:rsidRPr="00F05C83">
        <w:rPr>
          <w:kern w:val="1"/>
          <w:sz w:val="28"/>
          <w:szCs w:val="28"/>
        </w:rPr>
        <w:t xml:space="preserve"> </w:t>
      </w:r>
      <w:r w:rsidRPr="00F05C83">
        <w:rPr>
          <w:kern w:val="1"/>
          <w:sz w:val="28"/>
          <w:szCs w:val="28"/>
          <w:lang w:val="ru-RU"/>
        </w:rPr>
        <w:t>инъекциялық</w:t>
      </w:r>
      <w:r w:rsidRPr="00F05C83">
        <w:rPr>
          <w:kern w:val="1"/>
          <w:sz w:val="28"/>
          <w:szCs w:val="28"/>
        </w:rPr>
        <w:t xml:space="preserve"> </w:t>
      </w:r>
      <w:r w:rsidRPr="00F05C83">
        <w:rPr>
          <w:kern w:val="1"/>
          <w:sz w:val="28"/>
          <w:szCs w:val="28"/>
          <w:lang w:val="ru-RU"/>
        </w:rPr>
        <w:t>анкерлерді</w:t>
      </w:r>
      <w:r w:rsidRPr="00F05C83">
        <w:rPr>
          <w:kern w:val="1"/>
          <w:sz w:val="28"/>
          <w:szCs w:val="28"/>
        </w:rPr>
        <w:t xml:space="preserve"> </w:t>
      </w:r>
      <w:r w:rsidRPr="00F05C83">
        <w:rPr>
          <w:kern w:val="1"/>
          <w:sz w:val="28"/>
          <w:szCs w:val="28"/>
          <w:lang w:val="ru-RU"/>
        </w:rPr>
        <w:t>орнату</w:t>
      </w:r>
      <w:r w:rsidRPr="00F05C83">
        <w:rPr>
          <w:kern w:val="1"/>
          <w:sz w:val="28"/>
          <w:szCs w:val="28"/>
        </w:rPr>
        <w:t xml:space="preserve"> </w:t>
      </w:r>
      <w:r w:rsidRPr="00F05C83">
        <w:rPr>
          <w:kern w:val="1"/>
          <w:sz w:val="28"/>
          <w:szCs w:val="28"/>
          <w:lang w:val="ru-RU"/>
        </w:rPr>
        <w:t>тығыздығын</w:t>
      </w:r>
      <w:r w:rsidRPr="00F05C83">
        <w:rPr>
          <w:kern w:val="1"/>
          <w:sz w:val="28"/>
          <w:szCs w:val="28"/>
        </w:rPr>
        <w:t xml:space="preserve"> </w:t>
      </w:r>
      <w:r w:rsidRPr="00F05C83">
        <w:rPr>
          <w:kern w:val="1"/>
          <w:sz w:val="28"/>
          <w:szCs w:val="28"/>
          <w:lang w:val="ru-RU"/>
        </w:rPr>
        <w:t>ескере</w:t>
      </w:r>
      <w:r w:rsidRPr="00F05C83">
        <w:rPr>
          <w:kern w:val="1"/>
          <w:sz w:val="28"/>
          <w:szCs w:val="28"/>
        </w:rPr>
        <w:t xml:space="preserve"> </w:t>
      </w:r>
      <w:r w:rsidRPr="00F05C83">
        <w:rPr>
          <w:kern w:val="1"/>
          <w:sz w:val="28"/>
          <w:szCs w:val="28"/>
          <w:lang w:val="ru-RU"/>
        </w:rPr>
        <w:t>отырып</w:t>
      </w:r>
      <w:r w:rsidRPr="00F05C83">
        <w:rPr>
          <w:kern w:val="1"/>
          <w:sz w:val="28"/>
          <w:szCs w:val="28"/>
        </w:rPr>
        <w:t>, R</w:t>
      </w:r>
      <w:r w:rsidRPr="00F05C83">
        <w:rPr>
          <w:kern w:val="1"/>
          <w:sz w:val="28"/>
          <w:szCs w:val="28"/>
          <w:vertAlign w:val="subscript"/>
          <w:lang w:val="kk-KZ"/>
        </w:rPr>
        <w:t>с</w:t>
      </w:r>
      <w:r w:rsidRPr="00F05C83">
        <w:rPr>
          <w:kern w:val="1"/>
          <w:sz w:val="28"/>
          <w:szCs w:val="28"/>
        </w:rPr>
        <w:t xml:space="preserve"> = 15</w:t>
      </w:r>
      <w:r w:rsidRPr="00F05C83">
        <w:rPr>
          <w:kern w:val="1"/>
          <w:sz w:val="28"/>
          <w:szCs w:val="28"/>
          <w:lang w:val="ru-RU"/>
        </w:rPr>
        <w:t>МПа</w:t>
      </w:r>
      <w:r w:rsidRPr="00F05C83">
        <w:rPr>
          <w:kern w:val="1"/>
          <w:sz w:val="28"/>
          <w:szCs w:val="28"/>
        </w:rPr>
        <w:t xml:space="preserve"> </w:t>
      </w:r>
      <w:r w:rsidRPr="00F05C83">
        <w:rPr>
          <w:kern w:val="1"/>
          <w:sz w:val="28"/>
          <w:szCs w:val="28"/>
          <w:lang w:val="ru-RU"/>
        </w:rPr>
        <w:t>қысу</w:t>
      </w:r>
      <w:r w:rsidRPr="00F05C83">
        <w:rPr>
          <w:kern w:val="1"/>
          <w:sz w:val="28"/>
          <w:szCs w:val="28"/>
        </w:rPr>
        <w:t xml:space="preserve"> </w:t>
      </w:r>
      <w:r w:rsidRPr="00F05C83">
        <w:rPr>
          <w:kern w:val="1"/>
          <w:sz w:val="28"/>
          <w:szCs w:val="28"/>
          <w:lang w:val="ru-RU"/>
        </w:rPr>
        <w:t>беріктігі</w:t>
      </w:r>
      <w:r w:rsidRPr="00F05C83">
        <w:rPr>
          <w:kern w:val="1"/>
          <w:sz w:val="28"/>
          <w:szCs w:val="28"/>
        </w:rPr>
        <w:t xml:space="preserve"> </w:t>
      </w:r>
      <w:r w:rsidRPr="00F05C83">
        <w:rPr>
          <w:kern w:val="1"/>
          <w:sz w:val="28"/>
          <w:szCs w:val="28"/>
          <w:lang w:val="ru-RU"/>
        </w:rPr>
        <w:t>бар</w:t>
      </w:r>
      <w:r w:rsidRPr="00F05C83">
        <w:rPr>
          <w:kern w:val="1"/>
          <w:sz w:val="28"/>
          <w:szCs w:val="28"/>
        </w:rPr>
        <w:t xml:space="preserve"> </w:t>
      </w:r>
      <w:r w:rsidRPr="00F05C83">
        <w:rPr>
          <w:kern w:val="1"/>
          <w:sz w:val="28"/>
          <w:szCs w:val="28"/>
          <w:lang w:val="ru-RU"/>
        </w:rPr>
        <w:t>әлсіз</w:t>
      </w:r>
      <w:r w:rsidRPr="00F05C83">
        <w:rPr>
          <w:kern w:val="1"/>
          <w:sz w:val="28"/>
          <w:szCs w:val="28"/>
        </w:rPr>
        <w:t xml:space="preserve"> </w:t>
      </w:r>
      <w:r w:rsidRPr="00F05C83">
        <w:rPr>
          <w:kern w:val="1"/>
          <w:sz w:val="28"/>
          <w:szCs w:val="28"/>
          <w:lang w:val="ru-RU"/>
        </w:rPr>
        <w:t>шатыр</w:t>
      </w:r>
      <w:r w:rsidRPr="00F05C83">
        <w:rPr>
          <w:kern w:val="1"/>
          <w:sz w:val="28"/>
          <w:szCs w:val="28"/>
        </w:rPr>
        <w:t xml:space="preserve"> </w:t>
      </w:r>
      <w:r w:rsidRPr="00F05C83">
        <w:rPr>
          <w:kern w:val="1"/>
          <w:sz w:val="28"/>
          <w:szCs w:val="28"/>
          <w:lang w:val="ru-RU"/>
        </w:rPr>
        <w:t>жыныстарында</w:t>
      </w:r>
    </w:p>
    <w:p w:rsidR="00235687" w:rsidRPr="00F05C83" w:rsidRDefault="00235687" w:rsidP="00BF61C3">
      <w:pPr>
        <w:jc w:val="center"/>
        <w:rPr>
          <w:kern w:val="1"/>
          <w:sz w:val="28"/>
          <w:szCs w:val="28"/>
        </w:rPr>
      </w:pPr>
    </w:p>
    <w:p w:rsidR="00BF61C3" w:rsidRPr="00F05C83" w:rsidRDefault="00BF61C3" w:rsidP="00BF61C3">
      <w:pPr>
        <w:ind w:firstLine="709"/>
        <w:jc w:val="both"/>
        <w:rPr>
          <w:kern w:val="1"/>
          <w:sz w:val="28"/>
          <w:szCs w:val="28"/>
          <w:lang w:val="kk-KZ"/>
        </w:rPr>
      </w:pPr>
      <w:r w:rsidRPr="00F05C83">
        <w:rPr>
          <w:kern w:val="1"/>
          <w:sz w:val="28"/>
          <w:szCs w:val="28"/>
          <w:lang w:val="kk-KZ"/>
        </w:rPr>
        <w:lastRenderedPageBreak/>
        <w:t>Инъекциялық анкерлердің өзара әрекеттесуінің үйлесімділігі формула (4.8)</w:t>
      </w:r>
      <w:r>
        <w:rPr>
          <w:kern w:val="1"/>
          <w:sz w:val="28"/>
          <w:szCs w:val="28"/>
          <w:lang w:val="kk-KZ"/>
        </w:rPr>
        <w:t xml:space="preserve"> </w:t>
      </w:r>
      <w:r w:rsidRPr="00F05C83">
        <w:rPr>
          <w:kern w:val="1"/>
          <w:sz w:val="28"/>
          <w:szCs w:val="28"/>
          <w:lang w:val="kk-KZ"/>
        </w:rPr>
        <w:t>бойынша анықталады:</w:t>
      </w:r>
    </w:p>
    <w:p w:rsidR="00BF61C3" w:rsidRPr="00F05C83" w:rsidRDefault="00BF61C3" w:rsidP="00BF61C3">
      <w:pPr>
        <w:rPr>
          <w:kern w:val="1"/>
          <w:sz w:val="28"/>
          <w:szCs w:val="28"/>
          <w:lang w:val="kk-KZ"/>
        </w:rPr>
      </w:pPr>
    </w:p>
    <w:p w:rsidR="00BF61C3" w:rsidRPr="00F05C83" w:rsidRDefault="00BF61C3" w:rsidP="00BF61C3">
      <w:pPr>
        <w:jc w:val="right"/>
        <w:rPr>
          <w:kern w:val="1"/>
          <w:sz w:val="28"/>
          <w:szCs w:val="28"/>
          <w:lang w:val="kk-KZ"/>
        </w:rPr>
      </w:pPr>
      <w:r w:rsidRPr="00F05C83">
        <w:rPr>
          <w:kern w:val="1"/>
          <w:position w:val="-6"/>
          <w:sz w:val="28"/>
          <w:szCs w:val="28"/>
          <w:lang w:val="kk-KZ"/>
        </w:rPr>
        <w:object w:dxaOrig="1140" w:dyaOrig="279">
          <v:shape id="_x0000_i1099" type="#_x0000_t75" style="width:54.75pt;height:15pt" o:ole="">
            <v:imagedata r:id="rId240" o:title=""/>
          </v:shape>
          <o:OLEObject Type="Embed" ProgID="Equation.3" ShapeID="_x0000_i1099" DrawAspect="Content" ObjectID="_1732348277" r:id="rId241"/>
        </w:object>
      </w:r>
      <w:r w:rsidRPr="00F05C83">
        <w:rPr>
          <w:kern w:val="1"/>
          <w:sz w:val="28"/>
          <w:szCs w:val="28"/>
          <w:lang w:val="kk-KZ"/>
        </w:rPr>
        <w:t>(</w:t>
      </w:r>
      <w:r w:rsidRPr="00F05C83">
        <w:rPr>
          <w:kern w:val="1"/>
          <w:lang w:val="kk-KZ"/>
        </w:rPr>
        <w:t xml:space="preserve"> </w:t>
      </w:r>
      <w:r w:rsidRPr="00F05C83">
        <w:rPr>
          <w:kern w:val="1"/>
          <w:sz w:val="28"/>
          <w:szCs w:val="28"/>
          <w:lang w:val="kk-KZ"/>
        </w:rPr>
        <w:t>егер мән нөлден аз болса, онда бірлескен әсер болмайды),    (4.</w:t>
      </w:r>
      <w:r w:rsidR="003D7CB8">
        <w:rPr>
          <w:kern w:val="1"/>
          <w:sz w:val="28"/>
          <w:szCs w:val="28"/>
          <w:lang w:val="kk-KZ"/>
        </w:rPr>
        <w:t>13</w:t>
      </w:r>
      <w:r w:rsidRPr="00F05C83">
        <w:rPr>
          <w:kern w:val="1"/>
          <w:sz w:val="28"/>
          <w:szCs w:val="28"/>
          <w:lang w:val="kk-KZ"/>
        </w:rPr>
        <w:t>)</w:t>
      </w:r>
    </w:p>
    <w:p w:rsidR="00BF61C3" w:rsidRPr="00F05C83" w:rsidRDefault="00BF61C3" w:rsidP="00BF61C3">
      <w:pPr>
        <w:rPr>
          <w:kern w:val="1"/>
          <w:sz w:val="28"/>
          <w:szCs w:val="28"/>
          <w:lang w:val="kk-KZ"/>
        </w:rPr>
      </w:pPr>
    </w:p>
    <w:p w:rsidR="00BF61C3" w:rsidRPr="00F05C83" w:rsidRDefault="00BF61C3" w:rsidP="00BF61C3">
      <w:pPr>
        <w:rPr>
          <w:kern w:val="1"/>
          <w:sz w:val="28"/>
          <w:szCs w:val="28"/>
          <w:lang w:val="kk-KZ"/>
        </w:rPr>
      </w:pPr>
      <w:r w:rsidRPr="00F05C83">
        <w:rPr>
          <w:kern w:val="1"/>
          <w:sz w:val="28"/>
          <w:szCs w:val="28"/>
          <w:lang w:val="kk-KZ"/>
        </w:rPr>
        <w:t xml:space="preserve">мұнда </w:t>
      </w:r>
      <w:r w:rsidRPr="00F05C83">
        <w:rPr>
          <w:kern w:val="1"/>
          <w:position w:val="-6"/>
          <w:sz w:val="28"/>
          <w:szCs w:val="28"/>
          <w:lang w:val="kk-KZ"/>
        </w:rPr>
        <w:object w:dxaOrig="139" w:dyaOrig="279">
          <v:shape id="_x0000_i1100" type="#_x0000_t75" style="width:9.75pt;height:15pt" o:ole="">
            <v:imagedata r:id="rId242" o:title=""/>
          </v:shape>
          <o:OLEObject Type="Embed" ProgID="Equation.3" ShapeID="_x0000_i1100" DrawAspect="Content" ObjectID="_1732348278" r:id="rId243"/>
        </w:object>
      </w:r>
      <w:r w:rsidRPr="00F05C83">
        <w:rPr>
          <w:kern w:val="1"/>
          <w:sz w:val="28"/>
          <w:szCs w:val="28"/>
          <w:lang w:val="kk-KZ"/>
        </w:rPr>
        <w:t xml:space="preserve"> - анкер ұзындығы, м</w:t>
      </w:r>
      <w:r>
        <w:rPr>
          <w:kern w:val="1"/>
          <w:sz w:val="28"/>
          <w:szCs w:val="28"/>
          <w:lang w:val="kk-KZ"/>
        </w:rPr>
        <w:t>;</w:t>
      </w:r>
    </w:p>
    <w:p w:rsidR="00BF61C3" w:rsidRPr="00F05C83" w:rsidRDefault="00BF61C3" w:rsidP="00BF61C3">
      <w:pPr>
        <w:ind w:firstLine="840"/>
        <w:rPr>
          <w:kern w:val="1"/>
          <w:sz w:val="28"/>
          <w:szCs w:val="28"/>
          <w:lang w:val="kk-KZ"/>
        </w:rPr>
      </w:pPr>
      <w:r w:rsidRPr="00F05C83">
        <w:rPr>
          <w:kern w:val="1"/>
          <w:position w:val="-6"/>
          <w:sz w:val="28"/>
          <w:szCs w:val="28"/>
          <w:lang w:val="kk-KZ"/>
        </w:rPr>
        <w:object w:dxaOrig="240" w:dyaOrig="220">
          <v:shape id="_x0000_i1101" type="#_x0000_t75" style="width:11.25pt;height:11.25pt" o:ole="">
            <v:imagedata r:id="rId244" o:title=""/>
          </v:shape>
          <o:OLEObject Type="Embed" ProgID="Equation.3" ShapeID="_x0000_i1101" DrawAspect="Content" ObjectID="_1732348279" r:id="rId245"/>
        </w:object>
      </w:r>
      <w:r w:rsidRPr="00F05C83">
        <w:rPr>
          <w:kern w:val="1"/>
          <w:sz w:val="28"/>
          <w:szCs w:val="28"/>
          <w:lang w:val="kk-KZ"/>
        </w:rPr>
        <w:t xml:space="preserve"> - көлбеу бұрышы, град;</w:t>
      </w:r>
    </w:p>
    <w:p w:rsidR="00BF61C3" w:rsidRPr="00F05C83" w:rsidRDefault="00BF61C3" w:rsidP="00BF61C3">
      <w:pPr>
        <w:ind w:firstLine="840"/>
        <w:rPr>
          <w:kern w:val="1"/>
          <w:sz w:val="28"/>
          <w:szCs w:val="28"/>
          <w:lang w:val="kk-KZ"/>
        </w:rPr>
      </w:pPr>
      <w:r w:rsidRPr="00F05C83">
        <w:rPr>
          <w:kern w:val="1"/>
          <w:position w:val="-6"/>
          <w:sz w:val="28"/>
          <w:szCs w:val="28"/>
          <w:lang w:val="kk-KZ"/>
        </w:rPr>
        <w:object w:dxaOrig="200" w:dyaOrig="279">
          <v:shape id="_x0000_i1102" type="#_x0000_t75" style="width:9.75pt;height:15pt" o:ole="">
            <v:imagedata r:id="rId246" o:title=""/>
          </v:shape>
          <o:OLEObject Type="Embed" ProgID="Equation.3" ShapeID="_x0000_i1102" DrawAspect="Content" ObjectID="_1732348280" r:id="rId247"/>
        </w:object>
      </w:r>
      <w:r>
        <w:rPr>
          <w:kern w:val="1"/>
          <w:sz w:val="28"/>
          <w:szCs w:val="28"/>
          <w:lang w:val="kk-KZ"/>
        </w:rPr>
        <w:t xml:space="preserve"> </w:t>
      </w:r>
      <w:r w:rsidRPr="00F05C83">
        <w:rPr>
          <w:kern w:val="1"/>
          <w:sz w:val="28"/>
          <w:szCs w:val="28"/>
          <w:lang w:val="kk-KZ"/>
        </w:rPr>
        <w:t>- инъекциялық анкерді орнату қадамы, м;</w:t>
      </w:r>
    </w:p>
    <w:p w:rsidR="00BF61C3" w:rsidRPr="00F05C83" w:rsidRDefault="00BF61C3" w:rsidP="00BF61C3">
      <w:pPr>
        <w:jc w:val="both"/>
        <w:rPr>
          <w:kern w:val="1"/>
          <w:sz w:val="28"/>
          <w:szCs w:val="28"/>
          <w:lang w:val="kk-KZ"/>
        </w:rPr>
      </w:pPr>
      <w:r w:rsidRPr="00F05C83">
        <w:rPr>
          <w:kern w:val="1"/>
          <w:sz w:val="28"/>
          <w:szCs w:val="28"/>
          <w:lang w:val="kk-KZ"/>
        </w:rPr>
        <w:t xml:space="preserve">мысалы: </w:t>
      </w:r>
      <w:r w:rsidRPr="00F05C83">
        <w:rPr>
          <w:kern w:val="1"/>
          <w:position w:val="-10"/>
          <w:sz w:val="28"/>
          <w:szCs w:val="28"/>
          <w:lang w:val="kk-KZ"/>
        </w:rPr>
        <w:object w:dxaOrig="2820" w:dyaOrig="360">
          <v:shape id="_x0000_i1103" type="#_x0000_t75" style="width:140.25pt;height:18.75pt" o:ole="">
            <v:imagedata r:id="rId248" o:title=""/>
          </v:shape>
          <o:OLEObject Type="Embed" ProgID="Equation.3" ShapeID="_x0000_i1103" DrawAspect="Content" ObjectID="_1732348281" r:id="rId249"/>
        </w:object>
      </w:r>
      <w:r w:rsidRPr="00F05C83">
        <w:rPr>
          <w:kern w:val="1"/>
          <w:sz w:val="28"/>
          <w:szCs w:val="28"/>
          <w:lang w:val="kk-KZ"/>
        </w:rPr>
        <w:t xml:space="preserve"> содан кейін инъекцияның қабаттасуы тең</w:t>
      </w:r>
      <w:r>
        <w:rPr>
          <w:kern w:val="1"/>
          <w:sz w:val="28"/>
          <w:szCs w:val="28"/>
          <w:lang w:val="kk-KZ"/>
        </w:rPr>
        <w:t xml:space="preserve"> </w:t>
      </w:r>
      <w:r w:rsidRPr="00F05C83">
        <w:rPr>
          <w:kern w:val="1"/>
          <w:sz w:val="28"/>
          <w:szCs w:val="28"/>
          <w:lang w:val="kk-KZ"/>
        </w:rPr>
        <w:t>болады</w:t>
      </w:r>
    </w:p>
    <w:p w:rsidR="00BF61C3" w:rsidRPr="00F05C83" w:rsidRDefault="00BF61C3" w:rsidP="00BF61C3">
      <w:pPr>
        <w:ind w:firstLine="993"/>
        <w:rPr>
          <w:kern w:val="1"/>
          <w:sz w:val="28"/>
          <w:szCs w:val="28"/>
          <w:lang w:val="kk-KZ"/>
        </w:rPr>
      </w:pPr>
      <w:r w:rsidRPr="00F05C83">
        <w:rPr>
          <w:kern w:val="1"/>
          <w:position w:val="-10"/>
          <w:sz w:val="28"/>
          <w:szCs w:val="28"/>
          <w:lang w:val="kk-KZ"/>
        </w:rPr>
        <w:object w:dxaOrig="3980" w:dyaOrig="360">
          <v:shape id="_x0000_i1104" type="#_x0000_t75" style="width:198.75pt;height:18.75pt" o:ole="">
            <v:imagedata r:id="rId250" o:title=""/>
          </v:shape>
          <o:OLEObject Type="Embed" ProgID="Equation.3" ShapeID="_x0000_i1104" DrawAspect="Content" ObjectID="_1732348282" r:id="rId251"/>
        </w:object>
      </w:r>
      <w:r w:rsidRPr="00F05C83">
        <w:rPr>
          <w:kern w:val="1"/>
          <w:sz w:val="28"/>
          <w:szCs w:val="28"/>
          <w:lang w:val="kk-KZ"/>
        </w:rPr>
        <w:t xml:space="preserve">    </w:t>
      </w:r>
      <w:r w:rsidRPr="00F05C83">
        <w:rPr>
          <w:kern w:val="1"/>
          <w:position w:val="-10"/>
          <w:sz w:val="28"/>
          <w:szCs w:val="28"/>
          <w:lang w:val="kk-KZ"/>
        </w:rPr>
        <w:object w:dxaOrig="3860" w:dyaOrig="360">
          <v:shape id="_x0000_i1105" type="#_x0000_t75" style="width:191.25pt;height:18.75pt" o:ole="">
            <v:imagedata r:id="rId252" o:title=""/>
          </v:shape>
          <o:OLEObject Type="Embed" ProgID="Equation.3" ShapeID="_x0000_i1105" DrawAspect="Content" ObjectID="_1732348283" r:id="rId253"/>
        </w:object>
      </w:r>
    </w:p>
    <w:p w:rsidR="00BF61C3" w:rsidRPr="00F05C83" w:rsidRDefault="00BF61C3" w:rsidP="00BF61C3">
      <w:pPr>
        <w:ind w:firstLine="993"/>
        <w:jc w:val="both"/>
        <w:rPr>
          <w:color w:val="auto"/>
          <w:kern w:val="1"/>
          <w:sz w:val="28"/>
          <w:szCs w:val="28"/>
          <w:lang w:val="kk-KZ"/>
        </w:rPr>
      </w:pPr>
      <w:r w:rsidRPr="00F05C83">
        <w:rPr>
          <w:color w:val="auto"/>
          <w:kern w:val="1"/>
          <w:position w:val="-10"/>
          <w:sz w:val="28"/>
          <w:szCs w:val="28"/>
          <w:lang w:val="kk-KZ"/>
        </w:rPr>
        <w:object w:dxaOrig="4020" w:dyaOrig="360">
          <v:shape id="_x0000_i1106" type="#_x0000_t75" style="width:200.25pt;height:18.75pt" o:ole="">
            <v:imagedata r:id="rId254" o:title=""/>
          </v:shape>
          <o:OLEObject Type="Embed" ProgID="Equation.3" ShapeID="_x0000_i1106" DrawAspect="Content" ObjectID="_1732348284" r:id="rId255"/>
        </w:object>
      </w:r>
      <w:r w:rsidRPr="00F05C83">
        <w:rPr>
          <w:color w:val="auto"/>
          <w:kern w:val="1"/>
          <w:sz w:val="28"/>
          <w:szCs w:val="28"/>
          <w:lang w:val="kk-KZ"/>
        </w:rPr>
        <w:t xml:space="preserve"> - инъекциялық анкердің бірлескен</w:t>
      </w:r>
      <w:r>
        <w:rPr>
          <w:color w:val="auto"/>
          <w:kern w:val="1"/>
          <w:sz w:val="28"/>
          <w:szCs w:val="28"/>
          <w:lang w:val="kk-KZ"/>
        </w:rPr>
        <w:t xml:space="preserve"> </w:t>
      </w:r>
      <w:r w:rsidRPr="00F05C83">
        <w:rPr>
          <w:color w:val="auto"/>
          <w:kern w:val="1"/>
          <w:sz w:val="28"/>
          <w:szCs w:val="28"/>
          <w:lang w:val="kk-KZ"/>
        </w:rPr>
        <w:t>әсері.</w:t>
      </w:r>
    </w:p>
    <w:p w:rsidR="009B6591" w:rsidRPr="00F05C83" w:rsidRDefault="009B6591" w:rsidP="00F05C83">
      <w:pPr>
        <w:ind w:firstLine="709"/>
        <w:jc w:val="both"/>
        <w:rPr>
          <w:kern w:val="1"/>
          <w:sz w:val="28"/>
          <w:szCs w:val="28"/>
          <w:lang w:val="kk-KZ"/>
        </w:rPr>
      </w:pPr>
      <w:r w:rsidRPr="00F05C83">
        <w:rPr>
          <w:kern w:val="1"/>
          <w:sz w:val="28"/>
          <w:szCs w:val="28"/>
          <w:lang w:val="kk-KZ"/>
        </w:rPr>
        <w:t>4.15</w:t>
      </w:r>
      <w:r w:rsidR="00BF61C3">
        <w:rPr>
          <w:kern w:val="1"/>
          <w:sz w:val="28"/>
          <w:szCs w:val="28"/>
          <w:lang w:val="kk-KZ"/>
        </w:rPr>
        <w:t>-</w:t>
      </w:r>
      <w:r w:rsidRPr="00F05C83">
        <w:rPr>
          <w:kern w:val="1"/>
          <w:sz w:val="28"/>
          <w:szCs w:val="28"/>
          <w:lang w:val="kk-KZ"/>
        </w:rPr>
        <w:t xml:space="preserve">суретте лаваның (а) артындағы тірек өндірісінің бүйіріндегі қалыпты кернеулердің көріністері және инъекциялық </w:t>
      </w:r>
      <w:r w:rsidR="00C03ACA">
        <w:rPr>
          <w:kern w:val="1"/>
          <w:sz w:val="28"/>
          <w:szCs w:val="28"/>
          <w:lang w:val="kk-KZ"/>
        </w:rPr>
        <w:t>анкер</w:t>
      </w:r>
      <w:r w:rsidRPr="00F05C83">
        <w:rPr>
          <w:kern w:val="1"/>
          <w:sz w:val="28"/>
          <w:szCs w:val="28"/>
          <w:lang w:val="kk-KZ"/>
        </w:rPr>
        <w:t xml:space="preserve"> шыбықтарының (ә) орналасу тәртібі көрсетілген.</w:t>
      </w:r>
    </w:p>
    <w:p w:rsidR="009B6591" w:rsidRPr="00F05C83" w:rsidRDefault="009B6591" w:rsidP="00F05C83">
      <w:pPr>
        <w:ind w:firstLine="709"/>
        <w:jc w:val="both"/>
        <w:rPr>
          <w:kern w:val="1"/>
          <w:sz w:val="28"/>
          <w:szCs w:val="28"/>
          <w:lang w:val="kk-KZ"/>
        </w:rPr>
      </w:pPr>
    </w:p>
    <w:p w:rsidR="009B6591" w:rsidRPr="00F05C83" w:rsidRDefault="009B6591" w:rsidP="00BF61C3">
      <w:pPr>
        <w:jc w:val="center"/>
        <w:rPr>
          <w:kern w:val="1"/>
          <w:lang w:val="kk-KZ"/>
        </w:rPr>
      </w:pPr>
      <w:r w:rsidRPr="00F05C83">
        <w:rPr>
          <w:noProof/>
          <w:kern w:val="1"/>
          <w:lang w:val="ru-RU" w:eastAsia="ru-RU" w:bidi="ar-SA"/>
        </w:rPr>
        <w:drawing>
          <wp:inline distT="0" distB="0" distL="0" distR="0" wp14:anchorId="3A22AC11" wp14:editId="5F2FD8F2">
            <wp:extent cx="2838613" cy="1908313"/>
            <wp:effectExtent l="0" t="0" r="0" b="0"/>
            <wp:docPr id="28697" name="Рисунок 28697" descr="prov(sy11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rov(sy11_85)"/>
                    <pic:cNvPicPr>
                      <a:picLocks noChangeAspect="1" noChangeArrowheads="1"/>
                    </pic:cNvPicPr>
                  </pic:nvPicPr>
                  <pic:blipFill rotWithShape="1">
                    <a:blip r:embed="rId256">
                      <a:extLst>
                        <a:ext uri="{28A0092B-C50C-407E-A947-70E740481C1C}">
                          <a14:useLocalDpi xmlns:a14="http://schemas.microsoft.com/office/drawing/2010/main" val="0"/>
                        </a:ext>
                      </a:extLst>
                    </a:blip>
                    <a:srcRect l="1" r="29733"/>
                    <a:stretch/>
                  </pic:blipFill>
                  <pic:spPr bwMode="auto">
                    <a:xfrm>
                      <a:off x="0" y="0"/>
                      <a:ext cx="2843574" cy="1911648"/>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noProof/>
          <w:kern w:val="1"/>
          <w:lang w:val="ru-RU" w:eastAsia="ru-RU" w:bidi="ar-SA"/>
        </w:rPr>
        <w:drawing>
          <wp:inline distT="0" distB="0" distL="0" distR="0" wp14:anchorId="49A2B4C6" wp14:editId="01FDE940">
            <wp:extent cx="3188473" cy="1971924"/>
            <wp:effectExtent l="0" t="0" r="0" b="9525"/>
            <wp:docPr id="28698" name="Рисунок 28698" descr="prov12(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rov12(sy)"/>
                    <pic:cNvPicPr>
                      <a:picLocks noChangeAspect="1" noChangeArrowheads="1"/>
                    </pic:cNvPicPr>
                  </pic:nvPicPr>
                  <pic:blipFill rotWithShape="1">
                    <a:blip r:embed="rId257">
                      <a:extLst>
                        <a:ext uri="{28A0092B-C50C-407E-A947-70E740481C1C}">
                          <a14:useLocalDpi xmlns:a14="http://schemas.microsoft.com/office/drawing/2010/main" val="0"/>
                        </a:ext>
                      </a:extLst>
                    </a:blip>
                    <a:srcRect r="11428"/>
                    <a:stretch/>
                  </pic:blipFill>
                  <pic:spPr bwMode="auto">
                    <a:xfrm>
                      <a:off x="0" y="0"/>
                      <a:ext cx="3198589" cy="1978180"/>
                    </a:xfrm>
                    <a:prstGeom prst="rect">
                      <a:avLst/>
                    </a:prstGeom>
                    <a:noFill/>
                    <a:ln>
                      <a:noFill/>
                    </a:ln>
                    <a:extLst>
                      <a:ext uri="{53640926-AAD7-44D8-BBD7-CCE9431645EC}">
                        <a14:shadowObscured xmlns:a14="http://schemas.microsoft.com/office/drawing/2010/main"/>
                      </a:ext>
                    </a:extLst>
                  </pic:spPr>
                </pic:pic>
              </a:graphicData>
            </a:graphic>
          </wp:inline>
        </w:drawing>
      </w:r>
    </w:p>
    <w:p w:rsidR="009B6591" w:rsidRPr="00F05C83" w:rsidRDefault="009B6591" w:rsidP="00F05C83">
      <w:pPr>
        <w:jc w:val="center"/>
        <w:rPr>
          <w:kern w:val="1"/>
          <w:lang w:val="kk-KZ"/>
        </w:rPr>
      </w:pPr>
      <w:r w:rsidRPr="00F05C83">
        <w:rPr>
          <w:kern w:val="1"/>
          <w:lang w:val="kk-KZ"/>
        </w:rPr>
        <w:t>а                                                                        ә</w:t>
      </w:r>
    </w:p>
    <w:p w:rsidR="001F733E" w:rsidRPr="00BF61C3" w:rsidRDefault="001F733E" w:rsidP="00F05C83">
      <w:pPr>
        <w:jc w:val="center"/>
        <w:rPr>
          <w:kern w:val="1"/>
          <w:sz w:val="16"/>
          <w:szCs w:val="16"/>
          <w:lang w:val="kk-KZ"/>
        </w:rPr>
      </w:pPr>
    </w:p>
    <w:p w:rsidR="00BF61C3" w:rsidRPr="00E51181" w:rsidRDefault="00BF61C3" w:rsidP="00BF61C3">
      <w:pPr>
        <w:ind w:firstLine="709"/>
        <w:jc w:val="both"/>
        <w:rPr>
          <w:color w:val="auto"/>
          <w:kern w:val="1"/>
          <w:lang w:val="kk-KZ"/>
        </w:rPr>
      </w:pPr>
      <w:r w:rsidRPr="00E51181">
        <w:rPr>
          <w:color w:val="auto"/>
          <w:kern w:val="1"/>
          <w:lang w:val="kk-KZ"/>
        </w:rPr>
        <w:t>а –</w:t>
      </w:r>
      <w:r w:rsidR="00590D21" w:rsidRPr="00E51181">
        <w:rPr>
          <w:color w:val="auto"/>
          <w:lang w:val="kk-KZ"/>
        </w:rPr>
        <w:t xml:space="preserve"> </w:t>
      </w:r>
      <w:r w:rsidR="00590D21" w:rsidRPr="00E51181">
        <w:rPr>
          <w:color w:val="auto"/>
          <w:kern w:val="1"/>
          <w:lang w:val="kk-KZ"/>
        </w:rPr>
        <w:t>лаваның артындағы қазба</w:t>
      </w:r>
      <w:r w:rsidRPr="00E51181">
        <w:rPr>
          <w:color w:val="auto"/>
          <w:kern w:val="1"/>
          <w:lang w:val="kk-KZ"/>
        </w:rPr>
        <w:t xml:space="preserve">; ә – </w:t>
      </w:r>
      <w:r w:rsidR="00590D21" w:rsidRPr="00E51181">
        <w:rPr>
          <w:color w:val="auto"/>
          <w:kern w:val="1"/>
          <w:lang w:val="kk-KZ"/>
        </w:rPr>
        <w:t>инъекциялық анкер шыбықтардың орналасуы</w:t>
      </w:r>
    </w:p>
    <w:p w:rsidR="00BF61C3" w:rsidRPr="00BF61C3" w:rsidRDefault="00BF61C3" w:rsidP="00F05C83">
      <w:pPr>
        <w:jc w:val="center"/>
        <w:rPr>
          <w:kern w:val="1"/>
          <w:sz w:val="16"/>
          <w:szCs w:val="16"/>
          <w:lang w:val="kk-KZ"/>
        </w:rPr>
      </w:pPr>
    </w:p>
    <w:p w:rsidR="009B6591" w:rsidRPr="00F05C83" w:rsidRDefault="009B6591" w:rsidP="00F05C83">
      <w:pPr>
        <w:jc w:val="center"/>
        <w:rPr>
          <w:kern w:val="1"/>
          <w:sz w:val="28"/>
          <w:szCs w:val="28"/>
          <w:lang w:val="kk-KZ"/>
        </w:rPr>
      </w:pPr>
      <w:r w:rsidRPr="00F05C83">
        <w:rPr>
          <w:kern w:val="1"/>
          <w:sz w:val="28"/>
          <w:szCs w:val="28"/>
          <w:lang w:val="kk-KZ"/>
        </w:rPr>
        <w:t xml:space="preserve">Сурет 4.15 </w:t>
      </w:r>
      <w:r w:rsidR="00BF61C3">
        <w:rPr>
          <w:rFonts w:cs="Times New Roman"/>
          <w:kern w:val="1"/>
          <w:sz w:val="28"/>
          <w:szCs w:val="28"/>
          <w:lang w:val="kk-KZ"/>
        </w:rPr>
        <w:t>–</w:t>
      </w:r>
      <w:r w:rsidRPr="00F05C83">
        <w:rPr>
          <w:kern w:val="1"/>
          <w:sz w:val="28"/>
          <w:szCs w:val="28"/>
          <w:lang w:val="kk-KZ"/>
        </w:rPr>
        <w:t xml:space="preserve"> Лаваның (а) артындағы тірек өндірісінің бүйіріндегі қалыпты кернеулердің көріністері және инъекциялық </w:t>
      </w:r>
      <w:r w:rsidR="00590D21">
        <w:rPr>
          <w:kern w:val="1"/>
          <w:sz w:val="28"/>
          <w:szCs w:val="28"/>
          <w:lang w:val="kk-KZ"/>
        </w:rPr>
        <w:t>анкер</w:t>
      </w:r>
      <w:r w:rsidRPr="00F05C83">
        <w:rPr>
          <w:kern w:val="1"/>
          <w:sz w:val="28"/>
          <w:szCs w:val="28"/>
          <w:lang w:val="kk-KZ"/>
        </w:rPr>
        <w:t xml:space="preserve"> шыбықтарының орналасу реті (ә)</w:t>
      </w:r>
    </w:p>
    <w:p w:rsidR="00BF61C3" w:rsidRDefault="00BF61C3" w:rsidP="00F05C83">
      <w:pPr>
        <w:suppressAutoHyphens w:val="0"/>
        <w:ind w:left="60" w:right="60" w:firstLine="649"/>
        <w:jc w:val="both"/>
        <w:rPr>
          <w:rFonts w:eastAsia="Calibri" w:cs="Times New Roman"/>
          <w:sz w:val="28"/>
          <w:szCs w:val="28"/>
          <w:shd w:val="clear" w:color="auto" w:fill="FFFFFF"/>
          <w:lang w:val="kk-KZ" w:bidi="ar-SA"/>
        </w:rPr>
      </w:pPr>
    </w:p>
    <w:p w:rsidR="009B6591" w:rsidRPr="00F05C83" w:rsidRDefault="009B6591" w:rsidP="00F05C83">
      <w:pPr>
        <w:suppressAutoHyphens w:val="0"/>
        <w:ind w:left="60" w:right="60" w:firstLine="649"/>
        <w:jc w:val="both"/>
        <w:rPr>
          <w:rFonts w:eastAsia="Calibri" w:cs="Times New Roman"/>
          <w:sz w:val="28"/>
          <w:szCs w:val="28"/>
          <w:shd w:val="clear" w:color="auto" w:fill="FFFFFF"/>
          <w:lang w:val="kk-KZ" w:bidi="ar-SA"/>
        </w:rPr>
      </w:pPr>
      <w:r w:rsidRPr="00F05C83">
        <w:rPr>
          <w:rFonts w:eastAsia="Calibri" w:cs="Times New Roman"/>
          <w:sz w:val="28"/>
          <w:szCs w:val="28"/>
          <w:shd w:val="clear" w:color="auto" w:fill="FFFFFF"/>
          <w:lang w:val="kk-KZ" w:bidi="ar-SA"/>
        </w:rPr>
        <w:t>Қалыпты кернеулердің шатырдың әлсіз жыныстары (және бүйірлері) бағытында инъекциялық бекітуші шыбықтарды орнату бұрышына тәуелділігі жүргізілген модельдеу нәтижелері бойынша эмпирикалық тәуелділіктер түрінде келтірілген (4.1</w:t>
      </w:r>
      <w:r w:rsidR="00BF61C3">
        <w:rPr>
          <w:rFonts w:eastAsia="Calibri" w:cs="Times New Roman"/>
          <w:sz w:val="28"/>
          <w:szCs w:val="28"/>
          <w:shd w:val="clear" w:color="auto" w:fill="FFFFFF"/>
          <w:lang w:val="kk-KZ" w:bidi="ar-SA"/>
        </w:rPr>
        <w:t>-</w:t>
      </w:r>
      <w:r w:rsidRPr="00F05C83">
        <w:rPr>
          <w:rFonts w:eastAsia="Calibri" w:cs="Times New Roman"/>
          <w:sz w:val="28"/>
          <w:szCs w:val="28"/>
          <w:shd w:val="clear" w:color="auto" w:fill="FFFFFF"/>
          <w:lang w:val="kk-KZ" w:bidi="ar-SA"/>
        </w:rPr>
        <w:t>кесте</w:t>
      </w:r>
      <w:r w:rsidR="00BF61C3">
        <w:rPr>
          <w:rFonts w:eastAsia="Calibri" w:cs="Times New Roman"/>
          <w:sz w:val="28"/>
          <w:szCs w:val="28"/>
          <w:shd w:val="clear" w:color="auto" w:fill="FFFFFF"/>
          <w:lang w:val="kk-KZ" w:bidi="ar-SA"/>
        </w:rPr>
        <w:t>)</w:t>
      </w:r>
      <w:r w:rsidRPr="00F05C83">
        <w:rPr>
          <w:rFonts w:eastAsia="Calibri" w:cs="Times New Roman"/>
          <w:sz w:val="28"/>
          <w:szCs w:val="28"/>
          <w:shd w:val="clear" w:color="auto" w:fill="FFFFFF"/>
          <w:lang w:val="kk-KZ" w:bidi="ar-SA"/>
        </w:rPr>
        <w:t xml:space="preserve">, </w:t>
      </w:r>
      <w:r w:rsidR="00BF61C3">
        <w:rPr>
          <w:rFonts w:eastAsia="Calibri" w:cs="Times New Roman"/>
          <w:sz w:val="28"/>
          <w:szCs w:val="28"/>
          <w:shd w:val="clear" w:color="auto" w:fill="FFFFFF"/>
          <w:lang w:val="kk-KZ" w:bidi="ar-SA"/>
        </w:rPr>
        <w:t>(</w:t>
      </w:r>
      <w:r w:rsidRPr="00F05C83">
        <w:rPr>
          <w:rFonts w:eastAsia="Calibri" w:cs="Times New Roman"/>
          <w:sz w:val="28"/>
          <w:szCs w:val="28"/>
          <w:shd w:val="clear" w:color="auto" w:fill="FFFFFF"/>
          <w:lang w:val="kk-KZ" w:bidi="ar-SA"/>
        </w:rPr>
        <w:t>4.9</w:t>
      </w:r>
      <w:r w:rsidR="00BF61C3">
        <w:rPr>
          <w:rFonts w:eastAsia="Calibri" w:cs="Times New Roman"/>
          <w:sz w:val="28"/>
          <w:szCs w:val="28"/>
          <w:shd w:val="clear" w:color="auto" w:fill="FFFFFF"/>
          <w:lang w:val="kk-KZ" w:bidi="ar-SA"/>
        </w:rPr>
        <w:t>)</w:t>
      </w:r>
      <w:r w:rsidR="00A4402B">
        <w:rPr>
          <w:rFonts w:eastAsia="Calibri" w:cs="Times New Roman"/>
          <w:sz w:val="28"/>
          <w:szCs w:val="28"/>
          <w:shd w:val="clear" w:color="auto" w:fill="FFFFFF"/>
          <w:lang w:val="kk-KZ" w:bidi="ar-SA"/>
        </w:rPr>
        <w:t xml:space="preserve"> </w:t>
      </w:r>
      <w:r w:rsidRPr="00F05C83">
        <w:rPr>
          <w:rFonts w:eastAsia="Calibri" w:cs="Times New Roman"/>
          <w:sz w:val="28"/>
          <w:szCs w:val="28"/>
          <w:shd w:val="clear" w:color="auto" w:fill="FFFFFF"/>
          <w:lang w:val="kk-KZ" w:bidi="ar-SA"/>
        </w:rPr>
        <w:t xml:space="preserve">формула, </w:t>
      </w:r>
      <w:r w:rsidR="00A4402B">
        <w:rPr>
          <w:rFonts w:eastAsia="Calibri" w:cs="Times New Roman"/>
          <w:sz w:val="28"/>
          <w:szCs w:val="28"/>
          <w:shd w:val="clear" w:color="auto" w:fill="FFFFFF"/>
          <w:lang w:val="kk-KZ" w:bidi="ar-SA"/>
        </w:rPr>
        <w:t>(</w:t>
      </w:r>
      <w:r w:rsidRPr="00F05C83">
        <w:rPr>
          <w:rFonts w:eastAsia="Calibri" w:cs="Times New Roman"/>
          <w:sz w:val="28"/>
          <w:szCs w:val="28"/>
          <w:shd w:val="clear" w:color="auto" w:fill="FFFFFF"/>
          <w:lang w:val="kk-KZ" w:bidi="ar-SA"/>
        </w:rPr>
        <w:t>r=0,87):</w:t>
      </w:r>
    </w:p>
    <w:p w:rsidR="009B6591" w:rsidRPr="00F05C83" w:rsidRDefault="009B6591" w:rsidP="00F05C83">
      <w:pPr>
        <w:suppressAutoHyphens w:val="0"/>
        <w:ind w:left="60" w:right="60" w:firstLine="567"/>
        <w:jc w:val="both"/>
        <w:rPr>
          <w:rFonts w:eastAsia="Calibri" w:cs="Times New Roman"/>
          <w:sz w:val="28"/>
          <w:szCs w:val="28"/>
          <w:shd w:val="clear" w:color="auto" w:fill="FFFFFF"/>
          <w:lang w:val="kk-KZ" w:bidi="ar-SA"/>
        </w:rPr>
      </w:pPr>
    </w:p>
    <w:p w:rsidR="009B6591" w:rsidRPr="00F05C83" w:rsidRDefault="009B6591" w:rsidP="00F05C83">
      <w:pPr>
        <w:jc w:val="right"/>
        <w:rPr>
          <w:kern w:val="1"/>
          <w:sz w:val="28"/>
          <w:szCs w:val="28"/>
          <w:lang w:val="kk-KZ"/>
        </w:rPr>
      </w:pPr>
      <w:r w:rsidRPr="00F05C83">
        <w:rPr>
          <w:kern w:val="1"/>
          <w:position w:val="-14"/>
          <w:sz w:val="28"/>
          <w:szCs w:val="28"/>
        </w:rPr>
        <w:object w:dxaOrig="2140" w:dyaOrig="400">
          <v:shape id="_x0000_i1107" type="#_x0000_t75" style="width:105.75pt;height:18.75pt" o:ole="">
            <v:imagedata r:id="rId258" o:title=""/>
          </v:shape>
          <o:OLEObject Type="Embed" ProgID="Equation.3" ShapeID="_x0000_i1107" DrawAspect="Content" ObjectID="_1732348285" r:id="rId259"/>
        </w:object>
      </w:r>
      <w:r w:rsidRPr="00F05C83">
        <w:rPr>
          <w:kern w:val="1"/>
          <w:sz w:val="28"/>
          <w:szCs w:val="28"/>
          <w:lang w:val="kk-KZ"/>
        </w:rPr>
        <w:t xml:space="preserve">                                       (4.</w:t>
      </w:r>
      <w:r w:rsidR="003D7CB8">
        <w:rPr>
          <w:kern w:val="1"/>
          <w:sz w:val="28"/>
          <w:szCs w:val="28"/>
          <w:lang w:val="kk-KZ"/>
        </w:rPr>
        <w:t>15</w:t>
      </w:r>
      <w:r w:rsidRPr="00F05C83">
        <w:rPr>
          <w:kern w:val="1"/>
          <w:sz w:val="28"/>
          <w:szCs w:val="28"/>
          <w:lang w:val="kk-KZ"/>
        </w:rPr>
        <w:t>)</w:t>
      </w:r>
    </w:p>
    <w:p w:rsidR="00A4402B" w:rsidRDefault="00A4402B" w:rsidP="00F05C83">
      <w:pPr>
        <w:ind w:firstLine="709"/>
        <w:jc w:val="both"/>
        <w:rPr>
          <w:kern w:val="1"/>
          <w:sz w:val="28"/>
          <w:szCs w:val="28"/>
          <w:lang w:val="kk-KZ"/>
        </w:rPr>
      </w:pPr>
    </w:p>
    <w:p w:rsidR="009B6591" w:rsidRPr="00F05C83" w:rsidRDefault="009B6591" w:rsidP="00F05C83">
      <w:pPr>
        <w:ind w:firstLine="709"/>
        <w:jc w:val="both"/>
        <w:rPr>
          <w:kern w:val="1"/>
          <w:sz w:val="28"/>
          <w:szCs w:val="28"/>
          <w:lang w:val="kk-KZ"/>
        </w:rPr>
      </w:pPr>
      <w:r w:rsidRPr="00F05C83">
        <w:rPr>
          <w:kern w:val="1"/>
          <w:sz w:val="28"/>
          <w:szCs w:val="28"/>
          <w:lang w:val="kk-KZ"/>
        </w:rPr>
        <w:t>Инъекциялық бекітетін өзектердің белгіленген параметрлері Қарағанды көмір бассейнінің шахталарында қазбаларды жүргізу кезінде іске асырылды.</w:t>
      </w:r>
    </w:p>
    <w:p w:rsidR="009B6591" w:rsidRPr="00F05C83" w:rsidRDefault="009B6591" w:rsidP="00F05C83">
      <w:pPr>
        <w:tabs>
          <w:tab w:val="left" w:pos="0"/>
          <w:tab w:val="left" w:pos="993"/>
        </w:tabs>
        <w:jc w:val="center"/>
        <w:rPr>
          <w:lang w:val="kk-KZ"/>
        </w:rPr>
      </w:pPr>
    </w:p>
    <w:p w:rsidR="001A00A3" w:rsidRPr="00F05C83" w:rsidRDefault="001A00A3" w:rsidP="00F05C83">
      <w:pPr>
        <w:ind w:firstLine="709"/>
        <w:jc w:val="both"/>
        <w:rPr>
          <w:b/>
          <w:kern w:val="1"/>
          <w:sz w:val="28"/>
          <w:szCs w:val="28"/>
          <w:lang w:val="kk-KZ"/>
        </w:rPr>
      </w:pPr>
      <w:r w:rsidRPr="00F05C83">
        <w:rPr>
          <w:b/>
          <w:kern w:val="1"/>
          <w:sz w:val="28"/>
          <w:szCs w:val="28"/>
          <w:lang w:val="kk-KZ"/>
        </w:rPr>
        <w:lastRenderedPageBreak/>
        <w:t>4.4 Екі деңгейлі бекіту кезінде қазылған кеңістіктің опырылған жыныстарымен шекарада ла</w:t>
      </w:r>
      <w:r w:rsidR="00867DB0">
        <w:rPr>
          <w:b/>
          <w:kern w:val="1"/>
          <w:sz w:val="28"/>
          <w:szCs w:val="28"/>
          <w:lang w:val="kk-KZ"/>
        </w:rPr>
        <w:t>в</w:t>
      </w:r>
      <w:r w:rsidRPr="00F05C83">
        <w:rPr>
          <w:b/>
          <w:kern w:val="1"/>
          <w:sz w:val="28"/>
          <w:szCs w:val="28"/>
          <w:lang w:val="kk-KZ"/>
        </w:rPr>
        <w:t xml:space="preserve">аның артында қазбаларды ұстау параметрлерін белгілеу бойынша зерттеу </w:t>
      </w:r>
    </w:p>
    <w:p w:rsidR="001A00A3" w:rsidRPr="00F05C83" w:rsidRDefault="001A00A3" w:rsidP="00F05C83">
      <w:pPr>
        <w:ind w:firstLine="709"/>
        <w:jc w:val="both"/>
        <w:rPr>
          <w:rFonts w:cs="Times New Roman"/>
          <w:color w:val="auto"/>
          <w:kern w:val="1"/>
          <w:sz w:val="28"/>
          <w:szCs w:val="28"/>
          <w:lang w:val="kk-KZ"/>
        </w:rPr>
      </w:pPr>
      <w:r w:rsidRPr="00F05C83">
        <w:rPr>
          <w:rFonts w:cs="Times New Roman"/>
          <w:color w:val="auto"/>
          <w:kern w:val="1"/>
          <w:sz w:val="28"/>
          <w:szCs w:val="28"/>
          <w:lang w:val="kk-KZ"/>
        </w:rPr>
        <w:t>Қарағанды көмір бассейнінің шахталарында пайдаланылатын қазылған кеңістіктің құлаған жыныстарымен шекарада дайындық қазбаларын сақтай отырып, қабаттарды дайындау мен қазудың целиксіз технологиялық схемалары қалдық тірек тау қысымының жоғарылауына байланысты ұстап тұрудың күрделі жағдайларымен сипатталады. Оларды ұстап тұру үшін кеніш тіректерінің жиектелген қатарлары, гидростоекалардан жасалған тұғырлар, ағаш торлар, сына тіректерінің астына бойлық профильдерді орнату және қысқыштардағы арнайы профиль сегменттерінен үйкеліс тіректері қолданылады. Қайта пайдаланылған қазбалардың тұрақтылығын күшейтетін бекіткішпен үйлесімде жоғары көтергіштігі бар екі деңгейлі терең төсеу бекіткішімен бір деңгейлі бірлесіп тау жыныстарының көтергіш қабатын құру арқылы қамтамасыз ету ұтымды болып табылады [54].</w:t>
      </w:r>
    </w:p>
    <w:p w:rsidR="001A00A3" w:rsidRPr="00F05C83" w:rsidRDefault="001A00A3" w:rsidP="00F05C83">
      <w:pPr>
        <w:ind w:firstLine="709"/>
        <w:jc w:val="both"/>
        <w:rPr>
          <w:rFonts w:cs="Times New Roman"/>
          <w:color w:val="auto"/>
          <w:kern w:val="1"/>
          <w:sz w:val="28"/>
          <w:szCs w:val="28"/>
          <w:lang w:val="kk-KZ"/>
        </w:rPr>
      </w:pPr>
      <w:r w:rsidRPr="00F05C83">
        <w:rPr>
          <w:rFonts w:cs="Times New Roman"/>
          <w:color w:val="auto"/>
          <w:kern w:val="1"/>
          <w:sz w:val="28"/>
          <w:szCs w:val="28"/>
          <w:lang w:val="kk-KZ"/>
        </w:rPr>
        <w:t xml:space="preserve">Негізгі </w:t>
      </w:r>
      <w:r w:rsidR="00C03ACA">
        <w:rPr>
          <w:rFonts w:cs="Times New Roman"/>
          <w:color w:val="auto"/>
          <w:kern w:val="1"/>
          <w:sz w:val="28"/>
          <w:szCs w:val="28"/>
          <w:lang w:val="kk-KZ"/>
        </w:rPr>
        <w:t>анкер</w:t>
      </w:r>
      <w:r w:rsidRPr="00F05C83">
        <w:rPr>
          <w:rFonts w:cs="Times New Roman"/>
          <w:color w:val="auto"/>
          <w:kern w:val="1"/>
          <w:sz w:val="28"/>
          <w:szCs w:val="28"/>
          <w:lang w:val="kk-KZ"/>
        </w:rPr>
        <w:t xml:space="preserve"> бекіткішін орнатқаннан кейін 50 мм-ге дейін шатыр жыныстарыныңмещысуы кезінде қайта пайдаланылатын қазбада орнатылған екінші деңгейдегі </w:t>
      </w:r>
      <w:r w:rsidR="00C03ACA">
        <w:rPr>
          <w:rFonts w:cs="Times New Roman"/>
          <w:color w:val="auto"/>
          <w:kern w:val="1"/>
          <w:sz w:val="28"/>
          <w:szCs w:val="28"/>
          <w:lang w:val="kk-KZ"/>
        </w:rPr>
        <w:t>анкер</w:t>
      </w:r>
      <w:r w:rsidRPr="00F05C83">
        <w:rPr>
          <w:rFonts w:cs="Times New Roman"/>
          <w:color w:val="auto"/>
          <w:kern w:val="1"/>
          <w:sz w:val="28"/>
          <w:szCs w:val="28"/>
          <w:lang w:val="kk-KZ"/>
        </w:rPr>
        <w:t xml:space="preserve"> бекіткіші үстіңгі қабаттағы деформацияланған шатыр жыныстарының жүктемелерін қабылдайтын тау жыныстарының көтергіш қабатын жасайды.</w:t>
      </w:r>
    </w:p>
    <w:p w:rsidR="001A00A3" w:rsidRPr="00F05C83" w:rsidRDefault="001A00A3" w:rsidP="00F05C83">
      <w:pPr>
        <w:ind w:firstLine="709"/>
        <w:jc w:val="both"/>
        <w:rPr>
          <w:kern w:val="1"/>
          <w:sz w:val="28"/>
          <w:szCs w:val="28"/>
          <w:lang w:val="kk-KZ"/>
        </w:rPr>
      </w:pPr>
      <w:r w:rsidRPr="00F05C83">
        <w:rPr>
          <w:kern w:val="1"/>
          <w:sz w:val="28"/>
          <w:szCs w:val="28"/>
          <w:lang w:val="kk-KZ"/>
        </w:rPr>
        <w:t xml:space="preserve">Бекітілген бөліктің ұзындығы </w:t>
      </w:r>
      <w:r w:rsidRPr="00F05C83">
        <w:rPr>
          <w:i/>
          <w:kern w:val="1"/>
          <w:sz w:val="28"/>
          <w:szCs w:val="28"/>
          <w:lang w:val="kk-KZ"/>
        </w:rPr>
        <w:t>L</w:t>
      </w:r>
      <w:r w:rsidRPr="00F05C83">
        <w:rPr>
          <w:kern w:val="1"/>
          <w:sz w:val="28"/>
          <w:szCs w:val="28"/>
          <w:lang w:val="kk-KZ"/>
        </w:rPr>
        <w:t>з (мм) ұзындығы 5 м арқан анкерді орнату кезінде Ѕ</w:t>
      </w:r>
      <w:r w:rsidRPr="00F05C83">
        <w:rPr>
          <w:kern w:val="1"/>
          <w:sz w:val="28"/>
          <w:szCs w:val="28"/>
          <w:vertAlign w:val="subscript"/>
          <w:lang w:val="kk-KZ"/>
        </w:rPr>
        <w:t>сч</w:t>
      </w:r>
      <w:r w:rsidRPr="00F05C83">
        <w:rPr>
          <w:kern w:val="1"/>
          <w:sz w:val="28"/>
          <w:szCs w:val="28"/>
          <w:lang w:val="kk-KZ"/>
        </w:rPr>
        <w:t>=15,5 м</w:t>
      </w:r>
      <w:r w:rsidRPr="00F05C83">
        <w:rPr>
          <w:kern w:val="1"/>
          <w:sz w:val="28"/>
          <w:szCs w:val="28"/>
          <w:vertAlign w:val="superscript"/>
          <w:lang w:val="kk-KZ"/>
        </w:rPr>
        <w:t>2</w:t>
      </w:r>
      <w:r w:rsidRPr="00F05C83">
        <w:rPr>
          <w:kern w:val="1"/>
          <w:sz w:val="28"/>
          <w:szCs w:val="28"/>
          <w:lang w:val="kk-KZ"/>
        </w:rPr>
        <w:t xml:space="preserve"> ені кеше - 5,8 және биіктігі - 4,2 м 4,9 м ұңғыманы толтыру үшін АМК300У химиялық ампуласы және АМК600М екі ампуласы қолданылады.</w:t>
      </w:r>
    </w:p>
    <w:p w:rsidR="001A00A3" w:rsidRPr="00F05C83" w:rsidRDefault="001A00A3" w:rsidP="00F05C83">
      <w:pPr>
        <w:ind w:firstLine="709"/>
        <w:jc w:val="both"/>
        <w:rPr>
          <w:kern w:val="1"/>
          <w:sz w:val="28"/>
          <w:szCs w:val="28"/>
          <w:lang w:val="kk-KZ"/>
        </w:rPr>
      </w:pPr>
    </w:p>
    <w:p w:rsidR="001A00A3" w:rsidRPr="00F05C83" w:rsidRDefault="001A00A3" w:rsidP="00F05C83">
      <w:pPr>
        <w:ind w:firstLine="425"/>
        <w:jc w:val="right"/>
        <w:rPr>
          <w:kern w:val="1"/>
          <w:sz w:val="28"/>
          <w:szCs w:val="28"/>
          <w:lang w:val="ru-RU"/>
        </w:rPr>
      </w:pPr>
      <w:r w:rsidRPr="00F05C83">
        <w:rPr>
          <w:kern w:val="1"/>
          <w:position w:val="-30"/>
          <w:sz w:val="28"/>
          <w:szCs w:val="28"/>
        </w:rPr>
        <w:object w:dxaOrig="4060" w:dyaOrig="720">
          <v:shape id="_x0000_i1108" type="#_x0000_t75" style="width:204.75pt;height:33.75pt" o:ole="">
            <v:imagedata r:id="rId260" o:title=""/>
          </v:shape>
          <o:OLEObject Type="Embed" ProgID="Equation.3" ShapeID="_x0000_i1108" DrawAspect="Content" ObjectID="_1732348286" r:id="rId261"/>
        </w:object>
      </w:r>
      <w:r w:rsidRPr="00F05C83">
        <w:rPr>
          <w:kern w:val="1"/>
          <w:sz w:val="28"/>
          <w:szCs w:val="28"/>
          <w:lang w:val="ru-RU"/>
        </w:rPr>
        <w:t xml:space="preserve">                        (4.1</w:t>
      </w:r>
      <w:r w:rsidR="003D7CB8">
        <w:rPr>
          <w:kern w:val="1"/>
          <w:sz w:val="28"/>
          <w:szCs w:val="28"/>
          <w:lang w:val="ru-RU"/>
        </w:rPr>
        <w:t>6</w:t>
      </w:r>
      <w:r w:rsidRPr="00F05C83">
        <w:rPr>
          <w:kern w:val="1"/>
          <w:sz w:val="28"/>
          <w:szCs w:val="28"/>
          <w:lang w:val="ru-RU"/>
        </w:rPr>
        <w:t>)</w:t>
      </w:r>
    </w:p>
    <w:p w:rsidR="001A00A3" w:rsidRPr="00F05C83" w:rsidRDefault="001A00A3" w:rsidP="00F05C83">
      <w:pPr>
        <w:jc w:val="right"/>
        <w:rPr>
          <w:i/>
          <w:kern w:val="1"/>
          <w:sz w:val="28"/>
          <w:szCs w:val="28"/>
          <w:lang w:val="ru-RU"/>
        </w:rPr>
      </w:pPr>
    </w:p>
    <w:p w:rsidR="001A00A3" w:rsidRPr="00F05C83" w:rsidRDefault="001A00A3" w:rsidP="00F05C83">
      <w:pPr>
        <w:jc w:val="both"/>
        <w:rPr>
          <w:kern w:val="1"/>
          <w:sz w:val="28"/>
          <w:szCs w:val="28"/>
          <w:lang w:val="ru-RU"/>
        </w:rPr>
      </w:pPr>
      <w:r w:rsidRPr="00F05C83">
        <w:rPr>
          <w:kern w:val="1"/>
          <w:sz w:val="28"/>
          <w:szCs w:val="28"/>
          <w:lang w:val="kk-KZ"/>
        </w:rPr>
        <w:t>мұнда</w:t>
      </w:r>
      <w:r w:rsidRPr="00F05C83">
        <w:rPr>
          <w:kern w:val="1"/>
          <w:sz w:val="28"/>
          <w:szCs w:val="28"/>
          <w:lang w:val="ru-RU"/>
        </w:rPr>
        <w:t xml:space="preserve"> </w:t>
      </w:r>
      <m:oMath>
        <m:sSubSup>
          <m:sSubSupPr>
            <m:ctrlPr>
              <w:rPr>
                <w:rFonts w:ascii="Cambria Math" w:hAnsi="Cambria Math"/>
                <w:i/>
                <w:kern w:val="1"/>
                <w:sz w:val="28"/>
                <w:szCs w:val="28"/>
              </w:rPr>
            </m:ctrlPr>
          </m:sSubSupPr>
          <m:e>
            <m:r>
              <w:rPr>
                <w:rFonts w:ascii="Cambria Math" w:hAnsi="Cambria Math"/>
                <w:kern w:val="1"/>
                <w:sz w:val="28"/>
                <w:szCs w:val="28"/>
              </w:rPr>
              <m:t>d</m:t>
            </m:r>
          </m:e>
          <m:sub>
            <m:r>
              <w:rPr>
                <w:rFonts w:ascii="Cambria Math" w:hAnsi="Cambria Math"/>
                <w:kern w:val="1"/>
                <w:sz w:val="28"/>
                <w:szCs w:val="28"/>
                <w:lang w:val="ru-RU"/>
              </w:rPr>
              <m:t>ш</m:t>
            </m:r>
          </m:sub>
          <m:sup/>
        </m:sSubSup>
      </m:oMath>
      <w:r w:rsidRPr="00F05C83">
        <w:rPr>
          <w:kern w:val="1"/>
          <w:sz w:val="28"/>
          <w:szCs w:val="28"/>
          <w:lang w:val="ru-RU"/>
        </w:rPr>
        <w:t xml:space="preserve">=28 – шпурдың диаметрі, мм; </w:t>
      </w:r>
    </w:p>
    <w:p w:rsidR="001A00A3" w:rsidRPr="00F05C83" w:rsidRDefault="0009227E" w:rsidP="00A4402B">
      <w:pPr>
        <w:ind w:firstLine="798"/>
        <w:rPr>
          <w:kern w:val="1"/>
          <w:sz w:val="28"/>
          <w:szCs w:val="28"/>
          <w:lang w:val="ru-RU"/>
        </w:rPr>
      </w:pPr>
      <m:oMath>
        <m:sSubSup>
          <m:sSubSupPr>
            <m:ctrlPr>
              <w:rPr>
                <w:rFonts w:ascii="Cambria Math" w:hAnsi="Cambria Math"/>
                <w:i/>
                <w:kern w:val="1"/>
                <w:sz w:val="28"/>
                <w:szCs w:val="28"/>
              </w:rPr>
            </m:ctrlPr>
          </m:sSubSupPr>
          <m:e>
            <m:r>
              <w:rPr>
                <w:rFonts w:ascii="Cambria Math" w:hAnsi="Cambria Math"/>
                <w:kern w:val="1"/>
                <w:sz w:val="28"/>
                <w:szCs w:val="28"/>
              </w:rPr>
              <m:t>d</m:t>
            </m:r>
          </m:e>
          <m:sub>
            <m:r>
              <w:rPr>
                <w:rFonts w:ascii="Cambria Math" w:hAnsi="Cambria Math"/>
                <w:kern w:val="1"/>
                <w:sz w:val="28"/>
                <w:szCs w:val="28"/>
                <w:lang w:val="ru-RU"/>
              </w:rPr>
              <m:t>к</m:t>
            </m:r>
          </m:sub>
          <m:sup/>
        </m:sSubSup>
      </m:oMath>
      <w:r w:rsidR="001A00A3" w:rsidRPr="00F05C83">
        <w:rPr>
          <w:kern w:val="1"/>
          <w:sz w:val="28"/>
          <w:szCs w:val="28"/>
          <w:lang w:val="ru-RU"/>
        </w:rPr>
        <w:t>=18 – арқан анкерд</w:t>
      </w:r>
      <w:r w:rsidR="001A00A3" w:rsidRPr="00F05C83">
        <w:rPr>
          <w:kern w:val="1"/>
          <w:sz w:val="28"/>
          <w:szCs w:val="28"/>
          <w:lang w:val="kk-KZ"/>
        </w:rPr>
        <w:t>ің</w:t>
      </w:r>
      <w:r w:rsidR="001A00A3" w:rsidRPr="00F05C83">
        <w:rPr>
          <w:kern w:val="1"/>
          <w:sz w:val="28"/>
          <w:szCs w:val="28"/>
          <w:lang w:val="ru-RU"/>
        </w:rPr>
        <w:t xml:space="preserve"> диаметрі, мм;</w:t>
      </w:r>
    </w:p>
    <w:p w:rsidR="001A00A3" w:rsidRPr="00F05C83" w:rsidRDefault="0009227E" w:rsidP="00A4402B">
      <w:pPr>
        <w:ind w:firstLine="798"/>
        <w:rPr>
          <w:kern w:val="1"/>
          <w:sz w:val="28"/>
          <w:szCs w:val="28"/>
          <w:lang w:val="ru-RU"/>
        </w:rPr>
      </w:pPr>
      <m:oMath>
        <m:sSubSup>
          <m:sSubSupPr>
            <m:ctrlPr>
              <w:rPr>
                <w:rFonts w:ascii="Cambria Math" w:hAnsi="Cambria Math"/>
                <w:i/>
                <w:kern w:val="1"/>
                <w:sz w:val="28"/>
                <w:szCs w:val="28"/>
              </w:rPr>
            </m:ctrlPr>
          </m:sSubSupPr>
          <m:e>
            <m:r>
              <w:rPr>
                <w:rFonts w:ascii="Cambria Math" w:hAnsi="Cambria Math"/>
                <w:kern w:val="1"/>
                <w:sz w:val="28"/>
                <w:szCs w:val="28"/>
              </w:rPr>
              <m:t>d</m:t>
            </m:r>
          </m:e>
          <m:sub>
            <m:r>
              <w:rPr>
                <w:rFonts w:ascii="Cambria Math" w:hAnsi="Cambria Math"/>
                <w:kern w:val="1"/>
                <w:sz w:val="28"/>
                <w:szCs w:val="28"/>
                <w:lang w:val="ru-RU"/>
              </w:rPr>
              <m:t>а</m:t>
            </m:r>
          </m:sub>
          <m:sup/>
        </m:sSubSup>
      </m:oMath>
      <w:r w:rsidR="001A00A3" w:rsidRPr="00F05C83">
        <w:rPr>
          <w:kern w:val="1"/>
          <w:sz w:val="28"/>
          <w:szCs w:val="28"/>
          <w:lang w:val="ru-RU"/>
        </w:rPr>
        <w:t>=25 – диаметр химической ампулы, мм;</w:t>
      </w:r>
    </w:p>
    <w:p w:rsidR="001A00A3" w:rsidRDefault="001A00A3" w:rsidP="00A4402B">
      <w:pPr>
        <w:ind w:firstLine="798"/>
        <w:rPr>
          <w:kern w:val="1"/>
          <w:sz w:val="28"/>
          <w:szCs w:val="28"/>
          <w:lang w:val="ru-RU"/>
        </w:rPr>
      </w:pPr>
      <w:r w:rsidRPr="00F05C83">
        <w:rPr>
          <w:i/>
          <w:kern w:val="1"/>
          <w:sz w:val="28"/>
          <w:szCs w:val="28"/>
        </w:rPr>
        <w:t>L</w:t>
      </w:r>
      <w:r w:rsidRPr="00F05C83">
        <w:rPr>
          <w:i/>
          <w:kern w:val="1"/>
          <w:sz w:val="28"/>
          <w:szCs w:val="28"/>
          <w:vertAlign w:val="subscript"/>
          <w:lang w:val="ru-RU"/>
        </w:rPr>
        <w:t>а</w:t>
      </w:r>
      <w:r w:rsidRPr="00F05C83">
        <w:rPr>
          <w:kern w:val="1"/>
          <w:sz w:val="28"/>
          <w:szCs w:val="28"/>
          <w:lang w:val="ru-RU"/>
        </w:rPr>
        <w:t>=1500 – суммарная длина ампул, мм.</w:t>
      </w:r>
    </w:p>
    <w:p w:rsidR="003D7CB8" w:rsidRPr="00F05C83" w:rsidRDefault="003D7CB8" w:rsidP="00A4402B">
      <w:pPr>
        <w:ind w:firstLine="798"/>
        <w:rPr>
          <w:kern w:val="1"/>
          <w:sz w:val="28"/>
          <w:szCs w:val="28"/>
          <w:lang w:val="ru-RU"/>
        </w:rPr>
      </w:pPr>
    </w:p>
    <w:p w:rsidR="001A00A3" w:rsidRPr="00F05C83" w:rsidRDefault="001A00A3" w:rsidP="00A4402B">
      <w:pPr>
        <w:ind w:firstLine="709"/>
        <w:jc w:val="both"/>
        <w:rPr>
          <w:kern w:val="1"/>
          <w:sz w:val="28"/>
          <w:szCs w:val="28"/>
          <w:lang w:val="ru-RU"/>
        </w:rPr>
      </w:pPr>
      <w:r w:rsidRPr="00F05C83">
        <w:rPr>
          <w:kern w:val="1"/>
          <w:sz w:val="28"/>
          <w:szCs w:val="28"/>
          <w:lang w:val="ru-RU"/>
        </w:rPr>
        <w:t>Бес метрлік арқан анкері орнатылған ұңғыма 5 м-ден 2,1</w:t>
      </w:r>
      <w:r w:rsidR="00A4402B">
        <w:rPr>
          <w:kern w:val="1"/>
          <w:sz w:val="28"/>
          <w:szCs w:val="28"/>
          <w:lang w:val="ru-RU"/>
        </w:rPr>
        <w:t>-</w:t>
      </w:r>
      <w:r w:rsidRPr="00F05C83">
        <w:rPr>
          <w:kern w:val="1"/>
          <w:sz w:val="28"/>
          <w:szCs w:val="28"/>
          <w:lang w:val="ru-RU"/>
        </w:rPr>
        <w:t>ге (үш ампулаға), 7 метрге сәйкесінше 7 м-ден 2,94-ке (алты ампулаға) немесе 42%-ға толтырылды.</w:t>
      </w:r>
    </w:p>
    <w:p w:rsidR="001A00A3" w:rsidRPr="00F05C83" w:rsidRDefault="001A00A3" w:rsidP="00A4402B">
      <w:pPr>
        <w:ind w:firstLine="709"/>
        <w:jc w:val="both"/>
        <w:rPr>
          <w:kern w:val="1"/>
          <w:sz w:val="28"/>
          <w:szCs w:val="28"/>
          <w:lang w:val="ru-RU"/>
        </w:rPr>
      </w:pPr>
      <w:r w:rsidRPr="00F05C83">
        <w:rPr>
          <w:kern w:val="1"/>
          <w:sz w:val="28"/>
          <w:szCs w:val="28"/>
          <w:lang w:val="ru-RU"/>
        </w:rPr>
        <w:t xml:space="preserve">Бекітілген бөліктің ұзындығы </w:t>
      </w:r>
      <w:r w:rsidRPr="00F05C83">
        <w:rPr>
          <w:i/>
          <w:kern w:val="1"/>
          <w:sz w:val="28"/>
          <w:szCs w:val="28"/>
          <w:lang w:val="ru-RU"/>
        </w:rPr>
        <w:t>L</w:t>
      </w:r>
      <w:r w:rsidRPr="00F05C83">
        <w:rPr>
          <w:kern w:val="1"/>
          <w:sz w:val="28"/>
          <w:szCs w:val="28"/>
          <w:vertAlign w:val="subscript"/>
          <w:lang w:val="ru-RU"/>
        </w:rPr>
        <w:t>з</w:t>
      </w:r>
      <w:r w:rsidRPr="00F05C83">
        <w:rPr>
          <w:kern w:val="1"/>
          <w:sz w:val="28"/>
          <w:szCs w:val="28"/>
          <w:lang w:val="ru-RU"/>
        </w:rPr>
        <w:t xml:space="preserve"> (мм) ампуланы пайдаланған кезде АМК 300 У және төрт ампуланы АМК600М құрайды:</w:t>
      </w:r>
    </w:p>
    <w:p w:rsidR="001A00A3" w:rsidRPr="00F05C83" w:rsidRDefault="001A00A3" w:rsidP="00A4402B">
      <w:pPr>
        <w:ind w:firstLine="709"/>
        <w:jc w:val="both"/>
        <w:rPr>
          <w:kern w:val="1"/>
          <w:sz w:val="28"/>
          <w:szCs w:val="28"/>
          <w:lang w:val="ru-RU"/>
        </w:rPr>
      </w:pPr>
    </w:p>
    <w:p w:rsidR="001A00A3" w:rsidRPr="00F05C83" w:rsidRDefault="001A00A3" w:rsidP="00F05C83">
      <w:pPr>
        <w:jc w:val="right"/>
        <w:rPr>
          <w:kern w:val="1"/>
          <w:sz w:val="28"/>
          <w:szCs w:val="28"/>
          <w:lang w:val="ru-RU"/>
        </w:rPr>
      </w:pPr>
      <w:r w:rsidRPr="00F05C83">
        <w:rPr>
          <w:kern w:val="1"/>
          <w:position w:val="-30"/>
          <w:sz w:val="28"/>
          <w:szCs w:val="28"/>
        </w:rPr>
        <w:object w:dxaOrig="4099" w:dyaOrig="720">
          <v:shape id="_x0000_i1109" type="#_x0000_t75" style="width:204.75pt;height:33.75pt" o:ole="">
            <v:imagedata r:id="rId262" o:title=""/>
          </v:shape>
          <o:OLEObject Type="Embed" ProgID="Equation.3" ShapeID="_x0000_i1109" DrawAspect="Content" ObjectID="_1732348287" r:id="rId263"/>
        </w:object>
      </w:r>
      <w:r w:rsidRPr="00F05C83">
        <w:rPr>
          <w:kern w:val="1"/>
          <w:sz w:val="28"/>
          <w:szCs w:val="28"/>
          <w:lang w:val="ru-RU"/>
        </w:rPr>
        <w:t xml:space="preserve">                         (4.1</w:t>
      </w:r>
      <w:r w:rsidR="003D7CB8">
        <w:rPr>
          <w:kern w:val="1"/>
          <w:sz w:val="28"/>
          <w:szCs w:val="28"/>
          <w:lang w:val="ru-RU"/>
        </w:rPr>
        <w:t>7</w:t>
      </w:r>
      <w:r w:rsidRPr="00F05C83">
        <w:rPr>
          <w:kern w:val="1"/>
          <w:sz w:val="28"/>
          <w:szCs w:val="28"/>
          <w:lang w:val="ru-RU"/>
        </w:rPr>
        <w:t>)</w:t>
      </w:r>
    </w:p>
    <w:p w:rsidR="001A00A3" w:rsidRPr="00F05C83" w:rsidRDefault="001A00A3" w:rsidP="00F05C83">
      <w:pPr>
        <w:ind w:firstLine="425"/>
        <w:jc w:val="both"/>
        <w:rPr>
          <w:kern w:val="1"/>
          <w:sz w:val="28"/>
          <w:szCs w:val="28"/>
          <w:lang w:val="ru-RU"/>
        </w:rPr>
      </w:pPr>
    </w:p>
    <w:p w:rsidR="001A00A3" w:rsidRPr="00F05C83" w:rsidRDefault="001A00A3" w:rsidP="00A4402B">
      <w:pPr>
        <w:ind w:firstLine="709"/>
        <w:jc w:val="both"/>
        <w:rPr>
          <w:kern w:val="1"/>
          <w:sz w:val="28"/>
          <w:szCs w:val="28"/>
          <w:lang w:val="ru-RU"/>
        </w:rPr>
      </w:pPr>
      <w:r w:rsidRPr="00F05C83">
        <w:rPr>
          <w:kern w:val="1"/>
          <w:sz w:val="28"/>
          <w:szCs w:val="28"/>
          <w:lang w:val="ru-RU"/>
        </w:rPr>
        <w:t>Ұңғыма орнатылған бес метрлік арқан анкері кезінде 4,9 м-ден 3,5-ке (бес ампулаға), ал 7 метр кезінде тиісінше 7 м-ден 4,9-ға тиісінше 72%-ға (алты ампулаға) толтырылған.</w:t>
      </w:r>
    </w:p>
    <w:p w:rsidR="001A00A3" w:rsidRPr="00F05C83" w:rsidRDefault="001A00A3" w:rsidP="00A4402B">
      <w:pPr>
        <w:ind w:firstLine="709"/>
        <w:jc w:val="both"/>
        <w:rPr>
          <w:kern w:val="1"/>
          <w:sz w:val="28"/>
          <w:szCs w:val="28"/>
          <w:lang w:val="ru-RU"/>
        </w:rPr>
      </w:pPr>
      <w:r w:rsidRPr="00F05C83">
        <w:rPr>
          <w:kern w:val="1"/>
          <w:sz w:val="28"/>
          <w:szCs w:val="28"/>
          <w:lang w:val="ru-RU"/>
        </w:rPr>
        <w:lastRenderedPageBreak/>
        <w:t>Ұзындығы 4,9 м ұңғыманы бүкіл ұзындығы бойынша бекіту үшін (100%) алты ампуланы орнату керек АМК600М ұзындығы:</w:t>
      </w:r>
    </w:p>
    <w:p w:rsidR="001A00A3" w:rsidRPr="00F05C83" w:rsidRDefault="001A00A3" w:rsidP="00F05C83">
      <w:pPr>
        <w:ind w:firstLine="425"/>
        <w:jc w:val="both"/>
        <w:rPr>
          <w:kern w:val="1"/>
          <w:sz w:val="28"/>
          <w:szCs w:val="28"/>
          <w:lang w:val="ru-RU"/>
        </w:rPr>
      </w:pPr>
    </w:p>
    <w:p w:rsidR="001A00A3" w:rsidRPr="00F05C83" w:rsidRDefault="001A00A3" w:rsidP="00F05C83">
      <w:pPr>
        <w:ind w:firstLine="425"/>
        <w:jc w:val="right"/>
        <w:rPr>
          <w:kern w:val="1"/>
          <w:sz w:val="28"/>
          <w:szCs w:val="28"/>
          <w:lang w:val="ru-RU"/>
        </w:rPr>
      </w:pPr>
      <w:r w:rsidRPr="00F05C83">
        <w:rPr>
          <w:kern w:val="1"/>
          <w:position w:val="-30"/>
          <w:sz w:val="28"/>
          <w:szCs w:val="28"/>
        </w:rPr>
        <w:object w:dxaOrig="4160" w:dyaOrig="720">
          <v:shape id="_x0000_i1110" type="#_x0000_t75" style="width:208.5pt;height:33.75pt" o:ole="">
            <v:imagedata r:id="rId264" o:title=""/>
          </v:shape>
          <o:OLEObject Type="Embed" ProgID="Equation.3" ShapeID="_x0000_i1110" DrawAspect="Content" ObjectID="_1732348288" r:id="rId265"/>
        </w:object>
      </w:r>
      <w:r w:rsidRPr="00F05C83">
        <w:rPr>
          <w:kern w:val="1"/>
          <w:sz w:val="28"/>
          <w:szCs w:val="28"/>
          <w:lang w:val="ru-RU"/>
        </w:rPr>
        <w:t xml:space="preserve">                          (4.1</w:t>
      </w:r>
      <w:r w:rsidR="003D7CB8">
        <w:rPr>
          <w:kern w:val="1"/>
          <w:sz w:val="28"/>
          <w:szCs w:val="28"/>
          <w:lang w:val="ru-RU"/>
        </w:rPr>
        <w:t>8</w:t>
      </w:r>
      <w:r w:rsidRPr="00F05C83">
        <w:rPr>
          <w:kern w:val="1"/>
          <w:sz w:val="28"/>
          <w:szCs w:val="28"/>
          <w:lang w:val="ru-RU"/>
        </w:rPr>
        <w:t>)</w:t>
      </w:r>
    </w:p>
    <w:p w:rsidR="001A00A3" w:rsidRPr="00F05C83" w:rsidRDefault="001A00A3" w:rsidP="00F05C83">
      <w:pPr>
        <w:jc w:val="both"/>
        <w:rPr>
          <w:kern w:val="1"/>
          <w:sz w:val="28"/>
          <w:szCs w:val="28"/>
          <w:lang w:val="ru-RU"/>
        </w:rPr>
      </w:pPr>
    </w:p>
    <w:p w:rsidR="001A00A3" w:rsidRPr="00F05C83" w:rsidRDefault="001A00A3" w:rsidP="00A4402B">
      <w:pPr>
        <w:ind w:firstLine="709"/>
        <w:jc w:val="both"/>
        <w:rPr>
          <w:kern w:val="1"/>
          <w:sz w:val="28"/>
          <w:szCs w:val="28"/>
          <w:lang w:val="ru-RU"/>
        </w:rPr>
      </w:pPr>
      <w:r w:rsidRPr="00F05C83">
        <w:rPr>
          <w:kern w:val="1"/>
          <w:sz w:val="28"/>
          <w:szCs w:val="28"/>
          <w:lang w:val="ru-RU"/>
        </w:rPr>
        <w:t>Бес метрлік арқан анкері орнатылған ұңғыма 4,9 м-ден 3,6-ға (алты ампула), ал 7 метрлік ұңғыма тиісінше 7 м-ден 4,9-ға (12 ампулаға) немесе 72% толтырылған.</w:t>
      </w:r>
    </w:p>
    <w:p w:rsidR="001A00A3" w:rsidRPr="00F05C83" w:rsidRDefault="001A00A3" w:rsidP="00A4402B">
      <w:pPr>
        <w:ind w:firstLine="709"/>
        <w:jc w:val="both"/>
        <w:rPr>
          <w:rFonts w:cs="Times New Roman"/>
          <w:color w:val="auto"/>
          <w:kern w:val="1"/>
          <w:sz w:val="28"/>
          <w:szCs w:val="28"/>
          <w:lang w:val="ru-RU"/>
        </w:rPr>
      </w:pPr>
      <w:r w:rsidRPr="00F05C83">
        <w:rPr>
          <w:rFonts w:cs="Times New Roman"/>
          <w:color w:val="auto"/>
          <w:kern w:val="1"/>
          <w:sz w:val="28"/>
          <w:szCs w:val="28"/>
          <w:lang w:val="ru-RU"/>
        </w:rPr>
        <w:t xml:space="preserve">Есептеулер бойынша қазбаларды 42-ден 100%-ға дейін толтырылған ұңғымада күшейтетін екі деңгейлі </w:t>
      </w:r>
      <w:r w:rsidR="00C03ACA">
        <w:rPr>
          <w:rFonts w:cs="Times New Roman"/>
          <w:color w:val="auto"/>
          <w:kern w:val="1"/>
          <w:sz w:val="28"/>
          <w:szCs w:val="28"/>
          <w:lang w:val="ru-RU"/>
        </w:rPr>
        <w:t>анкер</w:t>
      </w:r>
      <w:r w:rsidRPr="00F05C83">
        <w:rPr>
          <w:rFonts w:cs="Times New Roman"/>
          <w:color w:val="auto"/>
          <w:kern w:val="1"/>
          <w:sz w:val="28"/>
          <w:szCs w:val="28"/>
          <w:lang w:val="ru-RU"/>
        </w:rPr>
        <w:t xml:space="preserve"> бекіткішімен (бес және жеті метрлік) бекіту интервалында шатырдың сысуы 200-100 мм-ден аспайтын жағдайда, тиісінше 50-85 процентке </w:t>
      </w:r>
      <w:r w:rsidR="00C03ACA">
        <w:rPr>
          <w:rFonts w:cs="Times New Roman"/>
          <w:color w:val="auto"/>
          <w:kern w:val="1"/>
          <w:sz w:val="28"/>
          <w:szCs w:val="28"/>
          <w:lang w:val="ru-RU"/>
        </w:rPr>
        <w:t>анкер</w:t>
      </w:r>
      <w:r w:rsidRPr="00F05C83">
        <w:rPr>
          <w:rFonts w:cs="Times New Roman"/>
          <w:color w:val="auto"/>
          <w:kern w:val="1"/>
          <w:sz w:val="28"/>
          <w:szCs w:val="28"/>
          <w:lang w:val="ru-RU"/>
        </w:rPr>
        <w:t>лі шыбықтармен тігілген деформацияланған жыныстардың шоғырландырылатын жүйесінің көтергіш қабілетін арттыруға әкелетіні анықталды.</w:t>
      </w:r>
    </w:p>
    <w:p w:rsidR="001A00A3" w:rsidRPr="00F05C83" w:rsidRDefault="001A00A3" w:rsidP="00A4402B">
      <w:pPr>
        <w:ind w:firstLine="709"/>
        <w:jc w:val="both"/>
        <w:rPr>
          <w:color w:val="auto"/>
          <w:kern w:val="1"/>
          <w:sz w:val="28"/>
          <w:szCs w:val="28"/>
          <w:lang w:val="ru-RU"/>
        </w:rPr>
      </w:pPr>
      <w:r w:rsidRPr="00F05C83">
        <w:rPr>
          <w:color w:val="auto"/>
          <w:kern w:val="1"/>
          <w:sz w:val="28"/>
          <w:szCs w:val="28"/>
          <w:lang w:val="ru-RU"/>
        </w:rPr>
        <w:t xml:space="preserve">Өткізілетін қазба контурының айналасындағы әртүрлі пішіні мен өлшемдері бар массивтің жарықшағын қалыптастыру кезінде көмір қабатының көтеріліс сызығы жағынан ұзағырақ металл </w:t>
      </w:r>
      <w:r w:rsidR="00C03ACA">
        <w:rPr>
          <w:color w:val="auto"/>
          <w:kern w:val="1"/>
          <w:sz w:val="28"/>
          <w:szCs w:val="28"/>
          <w:lang w:val="ru-RU"/>
        </w:rPr>
        <w:t>анкер</w:t>
      </w:r>
      <w:r w:rsidRPr="00F05C83">
        <w:rPr>
          <w:color w:val="auto"/>
          <w:kern w:val="1"/>
          <w:sz w:val="28"/>
          <w:szCs w:val="28"/>
          <w:lang w:val="ru-RU"/>
        </w:rPr>
        <w:t xml:space="preserve">лердің орналасуымен тау-кен массивін бекітуді қамтамасыз ету қажет. Қазбаның орнықтылығын қамтамасыз ету үшін ол тазарту жұмыстарының әсер ету аймағына түскен кезде тірек (жоғары) тау қысымы аймағының алдында тау жыныстарының орын ауыстыруы алдын алатын массивті бекітудің екінші деңгейін қалыптастыра отырып, тау жыныстарының стратификациясына ұшырамайтын аймақтарда (дамыған жарықшақты аймақ контурынан тыс) бекітіле отырып, екінші деңгейдегі </w:t>
      </w:r>
      <w:r w:rsidR="00C03ACA">
        <w:rPr>
          <w:color w:val="auto"/>
          <w:kern w:val="1"/>
          <w:sz w:val="28"/>
          <w:szCs w:val="28"/>
          <w:lang w:val="ru-RU"/>
        </w:rPr>
        <w:t>анкер</w:t>
      </w:r>
      <w:r w:rsidRPr="00F05C83">
        <w:rPr>
          <w:color w:val="auto"/>
          <w:kern w:val="1"/>
          <w:sz w:val="28"/>
          <w:szCs w:val="28"/>
          <w:lang w:val="ru-RU"/>
        </w:rPr>
        <w:t>лерді орнату қажет. Бұл лавалардың іргелес қазбалармен түйісу сапасын арттыруға, еңбек қауіпсіздігін қамтамасыз етуге, түйісу жүктемесін алып тастауға және оны ұстап тұру және қайта пайдалану кезінде қазбаның тұрақтылығын арттыруға мүмкіндік береді (тазарту кенжары сызығының артындағы табиғи құлау қоймасы қазба контурынан неғұрлым алыс қашықтықта қалыптасады) – 4.16-сурет.</w:t>
      </w:r>
    </w:p>
    <w:p w:rsidR="001A00A3" w:rsidRPr="00F05C83" w:rsidRDefault="001A00A3" w:rsidP="00F05C83">
      <w:pPr>
        <w:tabs>
          <w:tab w:val="left" w:pos="0"/>
          <w:tab w:val="left" w:pos="993"/>
        </w:tabs>
        <w:jc w:val="center"/>
        <w:rPr>
          <w:lang w:val="ru-RU"/>
        </w:rPr>
      </w:pPr>
    </w:p>
    <w:p w:rsidR="001A00A3" w:rsidRPr="00F05C83" w:rsidRDefault="001A00A3" w:rsidP="00F05C83">
      <w:pPr>
        <w:tabs>
          <w:tab w:val="left" w:pos="0"/>
          <w:tab w:val="left" w:pos="993"/>
        </w:tabs>
        <w:jc w:val="center"/>
        <w:rPr>
          <w:lang w:val="ru-RU"/>
        </w:rPr>
      </w:pPr>
      <w:r w:rsidRPr="00F05C83">
        <w:rPr>
          <w:noProof/>
          <w:kern w:val="1"/>
          <w:sz w:val="28"/>
          <w:szCs w:val="28"/>
          <w:lang w:val="ru-RU" w:eastAsia="ru-RU" w:bidi="ar-SA"/>
        </w:rPr>
        <w:drawing>
          <wp:inline distT="0" distB="0" distL="0" distR="0" wp14:anchorId="04E9DD26" wp14:editId="1AD5A452">
            <wp:extent cx="2786332" cy="2095702"/>
            <wp:effectExtent l="0" t="0" r="0" b="0"/>
            <wp:docPr id="28699" name="Рисунок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04010" cy="2108999"/>
                    </a:xfrm>
                    <a:prstGeom prst="rect">
                      <a:avLst/>
                    </a:prstGeom>
                    <a:noFill/>
                    <a:ln>
                      <a:noFill/>
                    </a:ln>
                  </pic:spPr>
                </pic:pic>
              </a:graphicData>
            </a:graphic>
          </wp:inline>
        </w:drawing>
      </w:r>
    </w:p>
    <w:p w:rsidR="001A00A3" w:rsidRPr="00A4402B" w:rsidRDefault="001A00A3" w:rsidP="00F05C83">
      <w:pPr>
        <w:tabs>
          <w:tab w:val="left" w:pos="0"/>
          <w:tab w:val="left" w:pos="993"/>
        </w:tabs>
        <w:jc w:val="center"/>
        <w:rPr>
          <w:sz w:val="16"/>
          <w:szCs w:val="16"/>
          <w:lang w:val="ru-RU"/>
        </w:rPr>
      </w:pPr>
    </w:p>
    <w:p w:rsidR="001A00A3" w:rsidRPr="00F05C83" w:rsidRDefault="001A00A3" w:rsidP="00F05C83">
      <w:pPr>
        <w:jc w:val="center"/>
        <w:rPr>
          <w:kern w:val="1"/>
          <w:sz w:val="28"/>
          <w:szCs w:val="28"/>
          <w:lang w:val="ru-RU"/>
        </w:rPr>
      </w:pPr>
      <w:r w:rsidRPr="00F05C83">
        <w:rPr>
          <w:kern w:val="1"/>
          <w:sz w:val="28"/>
          <w:szCs w:val="28"/>
          <w:lang w:val="ru-RU"/>
        </w:rPr>
        <w:t xml:space="preserve">Сурет 4.16 </w:t>
      </w:r>
      <w:r w:rsidR="00A4402B">
        <w:rPr>
          <w:rFonts w:cs="Times New Roman"/>
          <w:kern w:val="1"/>
          <w:sz w:val="28"/>
          <w:szCs w:val="28"/>
          <w:lang w:val="ru-RU"/>
        </w:rPr>
        <w:t>–</w:t>
      </w:r>
      <w:r w:rsidRPr="00F05C83">
        <w:rPr>
          <w:kern w:val="1"/>
          <w:sz w:val="28"/>
          <w:szCs w:val="28"/>
          <w:lang w:val="ru-RU"/>
        </w:rPr>
        <w:t xml:space="preserve"> Қатынастардың бірінші және екінші деңгейлерінің анкерлерінің орналасуы көмір қабаты туралы</w:t>
      </w:r>
    </w:p>
    <w:p w:rsidR="001A00A3" w:rsidRPr="00F05C83" w:rsidRDefault="001A00A3" w:rsidP="00F05C83">
      <w:pPr>
        <w:ind w:firstLine="709"/>
        <w:jc w:val="both"/>
        <w:rPr>
          <w:rFonts w:cs="Times New Roman"/>
          <w:kern w:val="1"/>
          <w:sz w:val="28"/>
          <w:szCs w:val="28"/>
          <w:lang w:val="ru-RU"/>
        </w:rPr>
      </w:pPr>
      <w:r w:rsidRPr="00F05C83">
        <w:rPr>
          <w:rFonts w:cs="Times New Roman"/>
          <w:kern w:val="1"/>
          <w:sz w:val="28"/>
          <w:szCs w:val="28"/>
          <w:lang w:val="ru-RU"/>
        </w:rPr>
        <w:t xml:space="preserve">Кен қазбаларын екі деңгейлі бекітетін қалыпты кернеулер негізіндегі </w:t>
      </w:r>
      <w:r w:rsidRPr="00F05C83">
        <w:rPr>
          <w:rFonts w:cs="Times New Roman"/>
          <w:kern w:val="1"/>
          <w:sz w:val="28"/>
          <w:szCs w:val="28"/>
          <w:lang w:val="ru-RU"/>
        </w:rPr>
        <w:lastRenderedPageBreak/>
        <w:t>модельдер бойынша параметрлердің геомеханикалық негіздемесі жүргізілді. Терең анкерлік болттардың параметрлерін есептеу Қарағанды көмір бассейнінің «Абай» кенішінің к</w:t>
      </w:r>
      <w:r w:rsidRPr="00F05C83">
        <w:rPr>
          <w:rFonts w:cs="Times New Roman"/>
          <w:kern w:val="1"/>
          <w:sz w:val="28"/>
          <w:szCs w:val="28"/>
          <w:vertAlign w:val="subscript"/>
          <w:lang w:val="ru-RU"/>
        </w:rPr>
        <w:t>10</w:t>
      </w:r>
      <w:r w:rsidRPr="00F05C83">
        <w:rPr>
          <w:rFonts w:cs="Times New Roman"/>
          <w:kern w:val="1"/>
          <w:sz w:val="28"/>
          <w:szCs w:val="28"/>
          <w:lang w:val="ru-RU"/>
        </w:rPr>
        <w:t xml:space="preserve"> қабатының конвейер дрейфінің жағдайлары үшін </w:t>
      </w:r>
      <w:r w:rsidRPr="00F05C83">
        <w:rPr>
          <w:rFonts w:cs="Times New Roman"/>
          <w:i/>
          <w:kern w:val="1"/>
          <w:sz w:val="28"/>
          <w:szCs w:val="28"/>
          <w:lang w:val="ru-RU"/>
        </w:rPr>
        <w:t>Flac</w:t>
      </w:r>
      <w:r w:rsidRPr="00F05C83">
        <w:rPr>
          <w:rFonts w:cs="Times New Roman"/>
          <w:kern w:val="1"/>
          <w:sz w:val="28"/>
          <w:szCs w:val="28"/>
          <w:lang w:val="ru-RU"/>
        </w:rPr>
        <w:t xml:space="preserve"> 7.0 бағдарламасы (демо-нұсқа) арқылы жүргізілді. Есептік модельде шахтаның жұмыс істеу параметрлері қолданылады; тау жыныстары мен қабаттардың қалыңдығы мен пайда болу бұрышы; массивтің жарылуы; жүргізіліп жатқан тау-кен жұмыстарын қиындататын факторлар (4.17</w:t>
      </w:r>
      <w:r w:rsidR="00A4402B">
        <w:rPr>
          <w:rFonts w:cs="Times New Roman"/>
          <w:kern w:val="1"/>
          <w:sz w:val="28"/>
          <w:szCs w:val="28"/>
          <w:lang w:val="ru-RU"/>
        </w:rPr>
        <w:t>-</w:t>
      </w:r>
      <w:r w:rsidRPr="00F05C83">
        <w:rPr>
          <w:rFonts w:cs="Times New Roman"/>
          <w:kern w:val="1"/>
          <w:sz w:val="28"/>
          <w:szCs w:val="28"/>
          <w:lang w:val="ru-RU"/>
        </w:rPr>
        <w:t>сурет); үлгі - 4.18</w:t>
      </w:r>
      <w:r w:rsidR="00A4402B">
        <w:rPr>
          <w:rFonts w:cs="Times New Roman"/>
          <w:kern w:val="1"/>
          <w:sz w:val="28"/>
          <w:szCs w:val="28"/>
          <w:lang w:val="ru-RU"/>
        </w:rPr>
        <w:t>-</w:t>
      </w:r>
      <w:r w:rsidRPr="00F05C83">
        <w:rPr>
          <w:rFonts w:cs="Times New Roman"/>
          <w:kern w:val="1"/>
          <w:sz w:val="28"/>
          <w:szCs w:val="28"/>
          <w:lang w:val="ru-RU"/>
        </w:rPr>
        <w:t>сурет. Орындалған есептеулер келесі нәтижелерді алуға мүмкіндік берді – 4.19</w:t>
      </w:r>
      <w:r w:rsidR="00A4402B">
        <w:rPr>
          <w:rFonts w:cs="Times New Roman"/>
          <w:kern w:val="1"/>
          <w:sz w:val="28"/>
          <w:szCs w:val="28"/>
          <w:lang w:val="ru-RU"/>
        </w:rPr>
        <w:t>-</w:t>
      </w:r>
      <w:r w:rsidRPr="00F05C83">
        <w:rPr>
          <w:rFonts w:cs="Times New Roman"/>
          <w:kern w:val="1"/>
          <w:sz w:val="28"/>
          <w:szCs w:val="28"/>
          <w:lang w:val="ru-RU"/>
        </w:rPr>
        <w:t>сурет.</w:t>
      </w:r>
    </w:p>
    <w:p w:rsidR="001A00A3" w:rsidRPr="00F05C83" w:rsidRDefault="001A00A3" w:rsidP="00F05C83">
      <w:pPr>
        <w:ind w:firstLine="567"/>
        <w:jc w:val="both"/>
        <w:rPr>
          <w:rFonts w:cs="Times New Roman"/>
          <w:color w:val="auto"/>
          <w:kern w:val="1"/>
          <w:sz w:val="28"/>
          <w:szCs w:val="28"/>
          <w:lang w:val="ru-RU"/>
        </w:rPr>
      </w:pPr>
    </w:p>
    <w:p w:rsidR="001A00A3" w:rsidRPr="00F05C83" w:rsidRDefault="001A00A3" w:rsidP="00A4402B">
      <w:pPr>
        <w:jc w:val="center"/>
        <w:rPr>
          <w:rFonts w:cs="Times New Roman"/>
          <w:kern w:val="1"/>
          <w:sz w:val="28"/>
          <w:szCs w:val="28"/>
          <w:lang w:val="ru-RU"/>
        </w:rPr>
      </w:pPr>
      <w:r w:rsidRPr="00F05C83">
        <w:rPr>
          <w:rFonts w:cs="Times New Roman"/>
          <w:noProof/>
          <w:kern w:val="1"/>
          <w:sz w:val="28"/>
          <w:szCs w:val="28"/>
          <w:lang w:val="ru-RU" w:eastAsia="ru-RU" w:bidi="ar-SA"/>
        </w:rPr>
        <w:drawing>
          <wp:inline distT="0" distB="0" distL="0" distR="0" wp14:anchorId="110D9A06" wp14:editId="51DAA445">
            <wp:extent cx="3156121" cy="2636874"/>
            <wp:effectExtent l="0" t="0" r="6350" b="0"/>
            <wp:docPr id="28700" name="Рисунок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59125" cy="2639384"/>
                    </a:xfrm>
                    <a:prstGeom prst="rect">
                      <a:avLst/>
                    </a:prstGeom>
                    <a:noFill/>
                    <a:ln>
                      <a:noFill/>
                    </a:ln>
                  </pic:spPr>
                </pic:pic>
              </a:graphicData>
            </a:graphic>
          </wp:inline>
        </w:drawing>
      </w:r>
      <w:r w:rsidRPr="00F05C83">
        <w:rPr>
          <w:rFonts w:cs="Times New Roman"/>
          <w:noProof/>
          <w:kern w:val="1"/>
          <w:sz w:val="28"/>
          <w:szCs w:val="28"/>
          <w:lang w:val="ru-RU" w:eastAsia="ru-RU" w:bidi="ar-SA"/>
        </w:rPr>
        <w:drawing>
          <wp:inline distT="0" distB="0" distL="0" distR="0" wp14:anchorId="4BDCC338" wp14:editId="6F3A1CE6">
            <wp:extent cx="2678595" cy="2711302"/>
            <wp:effectExtent l="0" t="0" r="7620" b="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676525" cy="2709207"/>
                    </a:xfrm>
                    <a:prstGeom prst="rect">
                      <a:avLst/>
                    </a:prstGeom>
                    <a:noFill/>
                    <a:ln>
                      <a:noFill/>
                    </a:ln>
                  </pic:spPr>
                </pic:pic>
              </a:graphicData>
            </a:graphic>
          </wp:inline>
        </w:drawing>
      </w:r>
    </w:p>
    <w:p w:rsidR="001A00A3" w:rsidRPr="00F05C83" w:rsidRDefault="001A00A3" w:rsidP="00F05C83">
      <w:pPr>
        <w:ind w:left="709" w:firstLine="567"/>
        <w:jc w:val="center"/>
        <w:rPr>
          <w:rFonts w:cs="Times New Roman"/>
          <w:kern w:val="1"/>
          <w:lang w:val="kk-KZ"/>
        </w:rPr>
      </w:pPr>
      <w:r w:rsidRPr="00F05C83">
        <w:rPr>
          <w:rFonts w:cs="Times New Roman"/>
          <w:kern w:val="1"/>
          <w:lang w:val="ru-RU"/>
        </w:rPr>
        <w:t xml:space="preserve">а                                                                                        </w:t>
      </w:r>
      <w:r w:rsidRPr="00F05C83">
        <w:rPr>
          <w:rFonts w:cs="Times New Roman"/>
          <w:kern w:val="1"/>
          <w:lang w:val="kk-KZ"/>
        </w:rPr>
        <w:t>ә</w:t>
      </w:r>
    </w:p>
    <w:p w:rsidR="001A00A3" w:rsidRPr="00A4402B" w:rsidRDefault="001A00A3" w:rsidP="00F05C83">
      <w:pPr>
        <w:ind w:left="709" w:firstLine="567"/>
        <w:jc w:val="center"/>
        <w:rPr>
          <w:rFonts w:cs="Times New Roman"/>
          <w:kern w:val="1"/>
          <w:sz w:val="16"/>
          <w:szCs w:val="16"/>
          <w:lang w:val="kk-KZ"/>
        </w:rPr>
      </w:pPr>
    </w:p>
    <w:p w:rsidR="00A4402B" w:rsidRPr="00E51181" w:rsidRDefault="00A4402B" w:rsidP="00E51181">
      <w:pPr>
        <w:ind w:firstLine="709"/>
        <w:jc w:val="both"/>
        <w:rPr>
          <w:rFonts w:cs="Times New Roman"/>
          <w:noProof/>
          <w:color w:val="auto"/>
          <w:kern w:val="1"/>
          <w:lang w:val="kk-KZ"/>
        </w:rPr>
      </w:pPr>
      <w:r w:rsidRPr="00E51181">
        <w:rPr>
          <w:rFonts w:cs="Times New Roman"/>
          <w:noProof/>
          <w:color w:val="auto"/>
          <w:kern w:val="1"/>
          <w:lang w:val="kk-KZ"/>
        </w:rPr>
        <w:t xml:space="preserve">а – </w:t>
      </w:r>
      <w:r w:rsidR="00EF2541" w:rsidRPr="00E51181">
        <w:rPr>
          <w:rFonts w:cs="Times New Roman"/>
          <w:noProof/>
          <w:color w:val="auto"/>
          <w:kern w:val="1"/>
          <w:lang w:val="kk-KZ"/>
        </w:rPr>
        <w:t>т</w:t>
      </w:r>
      <w:r w:rsidR="00EF2541" w:rsidRPr="00E51181">
        <w:rPr>
          <w:rFonts w:cs="Times New Roman"/>
          <w:color w:val="auto"/>
          <w:kern w:val="1"/>
          <w:lang w:val="kk-KZ"/>
        </w:rPr>
        <w:t>ау массасының параметрлері</w:t>
      </w:r>
      <w:r w:rsidRPr="00E51181">
        <w:rPr>
          <w:rFonts w:cs="Times New Roman"/>
          <w:noProof/>
          <w:color w:val="auto"/>
          <w:kern w:val="1"/>
          <w:lang w:val="kk-KZ"/>
        </w:rPr>
        <w:t xml:space="preserve">; ә – </w:t>
      </w:r>
      <w:r w:rsidR="00EF2541" w:rsidRPr="00E51181">
        <w:rPr>
          <w:rFonts w:cs="Times New Roman"/>
          <w:color w:val="auto"/>
          <w:kern w:val="1"/>
          <w:lang w:val="kk-KZ"/>
        </w:rPr>
        <w:t>кеніштің тау-кен техникалық параметрлері</w:t>
      </w:r>
    </w:p>
    <w:p w:rsidR="00A4402B" w:rsidRPr="00A4402B" w:rsidRDefault="00A4402B" w:rsidP="00A4402B">
      <w:pPr>
        <w:jc w:val="center"/>
        <w:rPr>
          <w:rFonts w:cs="Times New Roman"/>
          <w:noProof/>
          <w:kern w:val="1"/>
          <w:sz w:val="16"/>
          <w:szCs w:val="16"/>
          <w:lang w:val="kk-KZ"/>
        </w:rPr>
      </w:pPr>
    </w:p>
    <w:p w:rsidR="001A00A3" w:rsidRDefault="001A00A3" w:rsidP="00A4402B">
      <w:pPr>
        <w:jc w:val="center"/>
        <w:rPr>
          <w:rFonts w:cs="Times New Roman"/>
          <w:kern w:val="1"/>
          <w:sz w:val="28"/>
          <w:szCs w:val="28"/>
          <w:lang w:val="kk-KZ"/>
        </w:rPr>
      </w:pPr>
      <w:r w:rsidRPr="00F05C83">
        <w:rPr>
          <w:rFonts w:cs="Times New Roman"/>
          <w:noProof/>
          <w:kern w:val="1"/>
          <w:sz w:val="28"/>
          <w:szCs w:val="28"/>
          <w:lang w:val="kk-KZ"/>
        </w:rPr>
        <w:t xml:space="preserve">Сурет 4.17 </w:t>
      </w:r>
      <w:r w:rsidR="00A4402B">
        <w:rPr>
          <w:rFonts w:cs="Times New Roman"/>
          <w:noProof/>
          <w:kern w:val="1"/>
          <w:sz w:val="28"/>
          <w:szCs w:val="28"/>
          <w:lang w:val="kk-KZ"/>
        </w:rPr>
        <w:t>–</w:t>
      </w:r>
      <w:r w:rsidRPr="00F05C83">
        <w:rPr>
          <w:rFonts w:cs="Times New Roman"/>
          <w:noProof/>
          <w:kern w:val="1"/>
          <w:sz w:val="28"/>
          <w:szCs w:val="28"/>
          <w:lang w:val="kk-KZ"/>
        </w:rPr>
        <w:t xml:space="preserve"> </w:t>
      </w:r>
      <w:r w:rsidR="00EF2541" w:rsidRPr="00EF2541">
        <w:rPr>
          <w:rFonts w:cs="Times New Roman"/>
          <w:noProof/>
          <w:kern w:val="1"/>
          <w:sz w:val="28"/>
          <w:szCs w:val="28"/>
          <w:lang w:val="kk-KZ"/>
        </w:rPr>
        <w:t xml:space="preserve">Тау-кен массивінің моделі </w:t>
      </w:r>
    </w:p>
    <w:p w:rsidR="00A4402B" w:rsidRPr="00F05C83" w:rsidRDefault="00A4402B" w:rsidP="00F05C83">
      <w:pPr>
        <w:ind w:left="709" w:firstLine="567"/>
        <w:jc w:val="center"/>
        <w:rPr>
          <w:rFonts w:cs="Times New Roman"/>
          <w:kern w:val="1"/>
          <w:sz w:val="28"/>
          <w:szCs w:val="28"/>
          <w:lang w:val="kk-KZ"/>
        </w:rPr>
      </w:pPr>
    </w:p>
    <w:p w:rsidR="001A00A3" w:rsidRPr="00F05C83" w:rsidRDefault="001A00A3" w:rsidP="00A4402B">
      <w:pPr>
        <w:jc w:val="center"/>
        <w:rPr>
          <w:rFonts w:cs="Times New Roman"/>
          <w:kern w:val="1"/>
          <w:sz w:val="28"/>
          <w:szCs w:val="28"/>
          <w:lang w:val="ru-RU"/>
        </w:rPr>
      </w:pPr>
      <w:r w:rsidRPr="00F05C83">
        <w:rPr>
          <w:rFonts w:cs="Times New Roman"/>
          <w:noProof/>
          <w:kern w:val="1"/>
          <w:sz w:val="28"/>
          <w:szCs w:val="28"/>
          <w:lang w:val="ru-RU" w:eastAsia="ru-RU" w:bidi="ar-SA"/>
        </w:rPr>
        <w:drawing>
          <wp:inline distT="0" distB="0" distL="0" distR="0" wp14:anchorId="2373906D" wp14:editId="23787C97">
            <wp:extent cx="3466915" cy="2573079"/>
            <wp:effectExtent l="0" t="0" r="635" b="0"/>
            <wp:docPr id="28702" name="Рисунок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474720" cy="2578872"/>
                    </a:xfrm>
                    <a:prstGeom prst="rect">
                      <a:avLst/>
                    </a:prstGeom>
                    <a:noFill/>
                    <a:ln>
                      <a:noFill/>
                    </a:ln>
                  </pic:spPr>
                </pic:pic>
              </a:graphicData>
            </a:graphic>
          </wp:inline>
        </w:drawing>
      </w:r>
    </w:p>
    <w:p w:rsidR="001A00A3" w:rsidRPr="00E51181" w:rsidRDefault="001A00A3" w:rsidP="00F05C83">
      <w:pPr>
        <w:jc w:val="center"/>
        <w:rPr>
          <w:rFonts w:cs="Times New Roman"/>
          <w:kern w:val="1"/>
          <w:sz w:val="16"/>
          <w:szCs w:val="16"/>
          <w:lang w:val="ru-RU"/>
        </w:rPr>
      </w:pPr>
    </w:p>
    <w:p w:rsidR="001A00A3" w:rsidRPr="00F05C83" w:rsidRDefault="001A00A3" w:rsidP="00A4402B">
      <w:pPr>
        <w:jc w:val="center"/>
        <w:rPr>
          <w:rFonts w:cs="Times New Roman"/>
          <w:kern w:val="1"/>
          <w:sz w:val="28"/>
          <w:szCs w:val="28"/>
          <w:lang w:val="ru-RU"/>
        </w:rPr>
      </w:pPr>
      <w:r w:rsidRPr="00F05C83">
        <w:rPr>
          <w:rFonts w:cs="Times New Roman"/>
          <w:kern w:val="1"/>
          <w:sz w:val="28"/>
          <w:szCs w:val="28"/>
          <w:lang w:val="ru-RU"/>
        </w:rPr>
        <w:t xml:space="preserve">Сурет 4.18 </w:t>
      </w:r>
      <w:r w:rsidR="00A4402B">
        <w:rPr>
          <w:rFonts w:cs="Times New Roman"/>
          <w:kern w:val="1"/>
          <w:sz w:val="28"/>
          <w:szCs w:val="28"/>
          <w:lang w:val="ru-RU"/>
        </w:rPr>
        <w:t>–</w:t>
      </w:r>
      <w:r w:rsidRPr="00F05C83">
        <w:rPr>
          <w:rFonts w:cs="Times New Roman"/>
          <w:kern w:val="1"/>
          <w:sz w:val="28"/>
          <w:szCs w:val="28"/>
          <w:lang w:val="ru-RU"/>
        </w:rPr>
        <w:t xml:space="preserve"> Көмір-жыныс қоршау массивінің параметрлері бар анкерлік тіреуішпен бекітілген жұмысшы тас массасының моделі</w:t>
      </w:r>
    </w:p>
    <w:p w:rsidR="001A00A3" w:rsidRPr="00F05C83" w:rsidRDefault="001A00A3" w:rsidP="00F05C83">
      <w:pPr>
        <w:rPr>
          <w:rFonts w:cs="Times New Roman"/>
          <w:noProof/>
          <w:kern w:val="1"/>
          <w:lang w:val="ru-RU" w:eastAsia="ru-RU"/>
        </w:rPr>
      </w:pPr>
      <w:r w:rsidRPr="00F05C83">
        <w:rPr>
          <w:rFonts w:cs="Times New Roman"/>
          <w:noProof/>
          <w:kern w:val="1"/>
          <w:lang w:val="ru-RU" w:eastAsia="ru-RU"/>
        </w:rPr>
        <w:lastRenderedPageBreak/>
        <w:t xml:space="preserve"> </w:t>
      </w:r>
      <w:r w:rsidRPr="00F05C83">
        <w:rPr>
          <w:rFonts w:cs="Times New Roman"/>
          <w:noProof/>
          <w:kern w:val="1"/>
          <w:lang w:val="ru-RU" w:eastAsia="ru-RU" w:bidi="ar-SA"/>
        </w:rPr>
        <w:drawing>
          <wp:inline distT="0" distB="0" distL="0" distR="0" wp14:anchorId="60508246" wp14:editId="0BA293F8">
            <wp:extent cx="2630658" cy="2222696"/>
            <wp:effectExtent l="0" t="0" r="0" b="6350"/>
            <wp:docPr id="28703" name="Рисунок 28703" descr="C:\Users\User\AppData\Local\Temp\_tc\2,4 4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_tc\2,4 4хН.У. Sigma1.bmp"/>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23941" t="27331" r="55956" b="42765"/>
                    <a:stretch/>
                  </pic:blipFill>
                  <pic:spPr bwMode="auto">
                    <a:xfrm>
                      <a:off x="0" y="0"/>
                      <a:ext cx="2634709" cy="2226119"/>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cs="Times New Roman"/>
          <w:noProof/>
          <w:kern w:val="1"/>
          <w:lang w:val="ru-RU" w:eastAsia="ru-RU"/>
        </w:rPr>
        <w:t xml:space="preserve">    </w:t>
      </w:r>
      <w:r w:rsidRPr="00F05C83">
        <w:rPr>
          <w:rFonts w:cs="Times New Roman"/>
          <w:noProof/>
          <w:kern w:val="1"/>
          <w:lang w:val="ru-RU" w:eastAsia="ru-RU" w:bidi="ar-SA"/>
        </w:rPr>
        <w:drawing>
          <wp:inline distT="0" distB="0" distL="0" distR="0" wp14:anchorId="77135114" wp14:editId="3B1A711D">
            <wp:extent cx="616615" cy="2222696"/>
            <wp:effectExtent l="0" t="0" r="0" b="6350"/>
            <wp:docPr id="645120" name="Рисунок 645120" descr="C:\Users\User\AppData\Local\Temp\_tc\5 2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_tc\5 2хН.У. Sigma1.bmp"/>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356" t="5091" r="93096" b="60745"/>
                    <a:stretch/>
                  </pic:blipFill>
                  <pic:spPr bwMode="auto">
                    <a:xfrm>
                      <a:off x="0" y="0"/>
                      <a:ext cx="631131" cy="2275020"/>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cs="Times New Roman"/>
          <w:noProof/>
          <w:kern w:val="1"/>
          <w:lang w:val="ru-RU" w:eastAsia="ru-RU" w:bidi="ar-SA"/>
        </w:rPr>
        <w:drawing>
          <wp:inline distT="0" distB="0" distL="0" distR="0" wp14:anchorId="00724154" wp14:editId="3A40D42F">
            <wp:extent cx="2597674" cy="2152357"/>
            <wp:effectExtent l="0" t="0" r="0" b="635"/>
            <wp:docPr id="645121" name="Рисунок 645121" descr="C:\Users\User\AppData\Local\Temp\_tc\5 4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_tc\5 4хН.У. Sigma1.bmp"/>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25216" t="29091" r="58639" b="36727"/>
                    <a:stretch/>
                  </pic:blipFill>
                  <pic:spPr bwMode="auto">
                    <a:xfrm>
                      <a:off x="0" y="0"/>
                      <a:ext cx="2597674" cy="2152357"/>
                    </a:xfrm>
                    <a:prstGeom prst="rect">
                      <a:avLst/>
                    </a:prstGeom>
                    <a:noFill/>
                    <a:ln>
                      <a:noFill/>
                    </a:ln>
                    <a:extLst>
                      <a:ext uri="{53640926-AAD7-44D8-BBD7-CCE9431645EC}">
                        <a14:shadowObscured xmlns:a14="http://schemas.microsoft.com/office/drawing/2010/main"/>
                      </a:ext>
                    </a:extLst>
                  </pic:spPr>
                </pic:pic>
              </a:graphicData>
            </a:graphic>
          </wp:inline>
        </w:drawing>
      </w:r>
    </w:p>
    <w:p w:rsidR="001A00A3" w:rsidRPr="00F05C83" w:rsidRDefault="001A00A3" w:rsidP="00F05C83">
      <w:pPr>
        <w:ind w:firstLine="567"/>
        <w:rPr>
          <w:rFonts w:cs="Times New Roman"/>
          <w:kern w:val="1"/>
          <w:lang w:val="ru-RU"/>
        </w:rPr>
      </w:pPr>
      <w:r w:rsidRPr="00F05C83">
        <w:rPr>
          <w:rFonts w:cs="Times New Roman"/>
          <w:kern w:val="1"/>
          <w:lang w:val="ru-RU"/>
        </w:rPr>
        <w:t xml:space="preserve">                      а                                                                         ә </w:t>
      </w:r>
    </w:p>
    <w:p w:rsidR="001A00A3" w:rsidRPr="00F05C83" w:rsidRDefault="001A00A3" w:rsidP="00F05C83">
      <w:pPr>
        <w:rPr>
          <w:rFonts w:cs="Times New Roman"/>
          <w:noProof/>
          <w:kern w:val="1"/>
          <w:lang w:val="ru-RU" w:eastAsia="ru-RU"/>
        </w:rPr>
      </w:pPr>
      <w:r w:rsidRPr="00F05C83">
        <w:rPr>
          <w:rFonts w:cs="Times New Roman"/>
          <w:noProof/>
          <w:kern w:val="1"/>
          <w:lang w:val="ru-RU" w:eastAsia="ru-RU"/>
        </w:rPr>
        <w:t xml:space="preserve"> </w:t>
      </w:r>
      <w:r w:rsidRPr="00F05C83">
        <w:rPr>
          <w:rFonts w:cs="Times New Roman"/>
          <w:noProof/>
          <w:kern w:val="1"/>
          <w:lang w:val="ru-RU" w:eastAsia="ru-RU" w:bidi="ar-SA"/>
        </w:rPr>
        <w:drawing>
          <wp:inline distT="0" distB="0" distL="0" distR="0" wp14:anchorId="6418F068" wp14:editId="2BCBA936">
            <wp:extent cx="2630658" cy="2132145"/>
            <wp:effectExtent l="0" t="0" r="0" b="1905"/>
            <wp:docPr id="645122" name="Рисунок 645122" descr="C:\Users\User\AppData\Local\Temp\_tc\2,4 2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_tc\2,4 2хН.У. Sigma1.bmp"/>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24382" t="31190" r="54604" b="28296"/>
                    <a:stretch/>
                  </pic:blipFill>
                  <pic:spPr bwMode="auto">
                    <a:xfrm>
                      <a:off x="0" y="0"/>
                      <a:ext cx="2639788" cy="2139545"/>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cs="Times New Roman"/>
          <w:noProof/>
          <w:kern w:val="1"/>
          <w:lang w:val="ru-RU" w:eastAsia="ru-RU"/>
        </w:rPr>
        <w:t xml:space="preserve">             </w:t>
      </w:r>
      <w:r w:rsidRPr="00F05C83">
        <w:rPr>
          <w:rFonts w:cs="Times New Roman"/>
          <w:noProof/>
          <w:kern w:val="1"/>
          <w:lang w:val="ru-RU" w:eastAsia="ru-RU" w:bidi="ar-SA"/>
        </w:rPr>
        <w:drawing>
          <wp:inline distT="0" distB="0" distL="0" distR="0" wp14:anchorId="3F2757E1" wp14:editId="636335B7">
            <wp:extent cx="2852057" cy="2106911"/>
            <wp:effectExtent l="0" t="0" r="5715" b="8255"/>
            <wp:docPr id="645123" name="Рисунок 645123" descr="C:\Users\User\AppData\Local\Temp\_tc\5 2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_tc\5 2хН.У. Sigma1.bmp"/>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4490" t="28000" r="55918" b="32727"/>
                    <a:stretch/>
                  </pic:blipFill>
                  <pic:spPr bwMode="auto">
                    <a:xfrm>
                      <a:off x="0" y="0"/>
                      <a:ext cx="2831331" cy="2091600"/>
                    </a:xfrm>
                    <a:prstGeom prst="rect">
                      <a:avLst/>
                    </a:prstGeom>
                    <a:noFill/>
                    <a:ln>
                      <a:noFill/>
                    </a:ln>
                    <a:extLst>
                      <a:ext uri="{53640926-AAD7-44D8-BBD7-CCE9431645EC}">
                        <a14:shadowObscured xmlns:a14="http://schemas.microsoft.com/office/drawing/2010/main"/>
                      </a:ext>
                    </a:extLst>
                  </pic:spPr>
                </pic:pic>
              </a:graphicData>
            </a:graphic>
          </wp:inline>
        </w:drawing>
      </w:r>
    </w:p>
    <w:p w:rsidR="001A00A3" w:rsidRPr="00F05C83" w:rsidRDefault="001A00A3" w:rsidP="00F05C83">
      <w:pPr>
        <w:ind w:firstLine="567"/>
        <w:rPr>
          <w:rFonts w:cs="Times New Roman"/>
          <w:kern w:val="1"/>
          <w:lang w:val="ru-RU"/>
        </w:rPr>
      </w:pPr>
      <w:r w:rsidRPr="00F05C83">
        <w:rPr>
          <w:rFonts w:cs="Times New Roman"/>
          <w:kern w:val="1"/>
          <w:lang w:val="ru-RU"/>
        </w:rPr>
        <w:t xml:space="preserve">                        б                                                                                    в   </w:t>
      </w:r>
      <w:r w:rsidRPr="00F05C83">
        <w:rPr>
          <w:rFonts w:cs="Times New Roman"/>
          <w:noProof/>
          <w:kern w:val="1"/>
          <w:lang w:val="ru-RU" w:eastAsia="ru-RU"/>
        </w:rPr>
        <w:t xml:space="preserve"> </w:t>
      </w:r>
      <w:r w:rsidRPr="00F05C83">
        <w:rPr>
          <w:rFonts w:cs="Times New Roman"/>
          <w:noProof/>
          <w:kern w:val="1"/>
          <w:lang w:val="ru-RU" w:eastAsia="ru-RU" w:bidi="ar-SA"/>
        </w:rPr>
        <w:drawing>
          <wp:inline distT="0" distB="0" distL="0" distR="0" wp14:anchorId="7010ABA8" wp14:editId="4A9647BD">
            <wp:extent cx="2614126" cy="1786270"/>
            <wp:effectExtent l="0" t="0" r="0" b="4445"/>
            <wp:docPr id="645125" name="Рисунок 645125" descr="C:\Users\User\AppData\Local\Temp\_tc\2,4 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_tc\2,4 Н.У. Sigma1.bmp"/>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26307" t="34083" r="59256" b="45016"/>
                    <a:stretch/>
                  </pic:blipFill>
                  <pic:spPr bwMode="auto">
                    <a:xfrm>
                      <a:off x="0" y="0"/>
                      <a:ext cx="2615125" cy="1786953"/>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cs="Times New Roman"/>
          <w:noProof/>
          <w:kern w:val="1"/>
          <w:lang w:val="ru-RU" w:eastAsia="ru-RU"/>
        </w:rPr>
        <w:t xml:space="preserve">              </w:t>
      </w:r>
      <w:r w:rsidRPr="00F05C83">
        <w:rPr>
          <w:rFonts w:cs="Times New Roman"/>
          <w:noProof/>
          <w:kern w:val="1"/>
          <w:lang w:val="ru-RU" w:eastAsia="ru-RU" w:bidi="ar-SA"/>
        </w:rPr>
        <w:drawing>
          <wp:inline distT="0" distB="0" distL="0" distR="0" wp14:anchorId="024AF34F" wp14:editId="1064C26B">
            <wp:extent cx="2875795" cy="1733107"/>
            <wp:effectExtent l="0" t="0" r="1270" b="635"/>
            <wp:docPr id="645126" name="Рисунок 645126" descr="C:\Users\User\AppData\Local\Temp\_tc\5 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_tc\5 Н.У. Sigma1.bmp"/>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26123" t="29836" r="58811" b="43966"/>
                    <a:stretch/>
                  </pic:blipFill>
                  <pic:spPr bwMode="auto">
                    <a:xfrm>
                      <a:off x="0" y="0"/>
                      <a:ext cx="2887787" cy="1740334"/>
                    </a:xfrm>
                    <a:prstGeom prst="rect">
                      <a:avLst/>
                    </a:prstGeom>
                    <a:noFill/>
                    <a:ln>
                      <a:noFill/>
                    </a:ln>
                    <a:extLst>
                      <a:ext uri="{53640926-AAD7-44D8-BBD7-CCE9431645EC}">
                        <a14:shadowObscured xmlns:a14="http://schemas.microsoft.com/office/drawing/2010/main"/>
                      </a:ext>
                    </a:extLst>
                  </pic:spPr>
                </pic:pic>
              </a:graphicData>
            </a:graphic>
          </wp:inline>
        </w:drawing>
      </w:r>
    </w:p>
    <w:p w:rsidR="001A00A3" w:rsidRPr="00F05C83" w:rsidRDefault="001A00A3" w:rsidP="00F05C83">
      <w:pPr>
        <w:ind w:firstLine="567"/>
        <w:rPr>
          <w:rFonts w:cs="Times New Roman"/>
          <w:kern w:val="1"/>
          <w:lang w:val="ru-RU"/>
        </w:rPr>
      </w:pPr>
      <w:r w:rsidRPr="00F05C83">
        <w:rPr>
          <w:rFonts w:cs="Times New Roman"/>
          <w:kern w:val="1"/>
          <w:lang w:val="ru-RU"/>
        </w:rPr>
        <w:t xml:space="preserve">                            г                                                                   ғ </w:t>
      </w:r>
    </w:p>
    <w:p w:rsidR="001F733E" w:rsidRPr="00A4402B" w:rsidRDefault="001F733E" w:rsidP="00F05C83">
      <w:pPr>
        <w:ind w:firstLine="567"/>
        <w:rPr>
          <w:rFonts w:cs="Times New Roman"/>
          <w:kern w:val="1"/>
          <w:sz w:val="16"/>
          <w:szCs w:val="16"/>
          <w:lang w:val="ru-RU"/>
        </w:rPr>
      </w:pPr>
    </w:p>
    <w:p w:rsidR="001A00A3" w:rsidRPr="00F05C83" w:rsidRDefault="001A00A3" w:rsidP="00A4402B">
      <w:pPr>
        <w:ind w:firstLine="709"/>
        <w:jc w:val="both"/>
        <w:rPr>
          <w:rFonts w:cs="Times New Roman"/>
          <w:kern w:val="1"/>
          <w:lang w:val="ru-RU"/>
        </w:rPr>
      </w:pPr>
      <w:r w:rsidRPr="00F05C83">
        <w:rPr>
          <w:rFonts w:cs="Times New Roman"/>
          <w:kern w:val="1"/>
          <w:lang w:val="ru-RU"/>
        </w:rPr>
        <w:t>а, б, ғ – (3 - 4</w:t>
      </w:r>
      <w:r w:rsidRPr="00F05C83">
        <w:rPr>
          <w:rFonts w:cs="Times New Roman"/>
          <w:kern w:val="1"/>
          <w:sz w:val="28"/>
          <w:szCs w:val="28"/>
        </w:rPr>
        <w:t>γ</w:t>
      </w:r>
      <w:r w:rsidRPr="00F05C83">
        <w:rPr>
          <w:rFonts w:cs="Times New Roman"/>
          <w:i/>
          <w:kern w:val="1"/>
        </w:rPr>
        <w:t>H</w:t>
      </w:r>
      <w:r w:rsidRPr="00F05C83">
        <w:rPr>
          <w:rFonts w:cs="Times New Roman"/>
          <w:kern w:val="1"/>
          <w:lang w:val="ru-RU"/>
        </w:rPr>
        <w:t>)</w:t>
      </w:r>
      <w:r w:rsidRPr="00F05C83">
        <w:rPr>
          <w:kern w:val="1"/>
          <w:lang w:val="ru-RU"/>
        </w:rPr>
        <w:t xml:space="preserve"> </w:t>
      </w:r>
      <w:r w:rsidRPr="00F05C83">
        <w:rPr>
          <w:rFonts w:cs="Times New Roman"/>
          <w:kern w:val="1"/>
          <w:lang w:val="ru-RU"/>
        </w:rPr>
        <w:t>бір деңгейлі бекітпесі бар кернеу, сәйкесінше, жоғары, көтерілген (1,5 – 2</w:t>
      </w:r>
      <w:r w:rsidRPr="00F05C83">
        <w:rPr>
          <w:rFonts w:cs="Times New Roman"/>
          <w:kern w:val="1"/>
          <w:sz w:val="28"/>
          <w:szCs w:val="28"/>
        </w:rPr>
        <w:t>γ</w:t>
      </w:r>
      <w:r w:rsidRPr="00F05C83">
        <w:rPr>
          <w:rFonts w:cs="Times New Roman"/>
          <w:i/>
          <w:kern w:val="1"/>
        </w:rPr>
        <w:t>H</w:t>
      </w:r>
      <w:r w:rsidRPr="00F05C83">
        <w:rPr>
          <w:rFonts w:cs="Times New Roman"/>
          <w:kern w:val="1"/>
          <w:lang w:val="ru-RU"/>
        </w:rPr>
        <w:t>) және гидростатикалық (</w:t>
      </w:r>
      <w:r w:rsidRPr="00F05C83">
        <w:rPr>
          <w:rFonts w:cs="Times New Roman"/>
          <w:kern w:val="1"/>
          <w:sz w:val="28"/>
          <w:szCs w:val="28"/>
        </w:rPr>
        <w:t>γ</w:t>
      </w:r>
      <w:r w:rsidRPr="00F05C83">
        <w:rPr>
          <w:rFonts w:cs="Times New Roman"/>
          <w:i/>
          <w:kern w:val="1"/>
        </w:rPr>
        <w:t>H</w:t>
      </w:r>
      <w:r w:rsidRPr="00F05C83">
        <w:rPr>
          <w:rFonts w:cs="Times New Roman"/>
          <w:kern w:val="1"/>
          <w:lang w:val="ru-RU"/>
        </w:rPr>
        <w:t>) тау қысымы; ә, в, ғ – жоғары,</w:t>
      </w:r>
      <w:r w:rsidRPr="00F05C83">
        <w:rPr>
          <w:kern w:val="1"/>
          <w:lang w:val="ru-RU"/>
        </w:rPr>
        <w:t xml:space="preserve"> </w:t>
      </w:r>
      <w:r w:rsidRPr="00F05C83">
        <w:rPr>
          <w:rFonts w:cs="Times New Roman"/>
          <w:kern w:val="1"/>
          <w:lang w:val="ru-RU"/>
        </w:rPr>
        <w:t>көтерілген және қалыпты тау қысымымен сәйкесінше екі деңгейлі бекіту кезіндегі деформациялар</w:t>
      </w:r>
    </w:p>
    <w:p w:rsidR="001A00A3" w:rsidRPr="00A4402B" w:rsidRDefault="001A00A3" w:rsidP="00F05C83">
      <w:pPr>
        <w:ind w:firstLine="567"/>
        <w:jc w:val="center"/>
        <w:rPr>
          <w:rFonts w:cs="Times New Roman"/>
          <w:kern w:val="1"/>
          <w:sz w:val="16"/>
          <w:szCs w:val="16"/>
          <w:lang w:val="ru-RU"/>
        </w:rPr>
      </w:pPr>
    </w:p>
    <w:p w:rsidR="001A00A3" w:rsidRPr="00F05C83" w:rsidRDefault="001A00A3" w:rsidP="00A4402B">
      <w:pPr>
        <w:jc w:val="center"/>
        <w:rPr>
          <w:rFonts w:cs="Times New Roman"/>
          <w:color w:val="auto"/>
          <w:kern w:val="1"/>
          <w:sz w:val="28"/>
          <w:szCs w:val="28"/>
          <w:lang w:val="ru-RU"/>
        </w:rPr>
      </w:pPr>
      <w:r w:rsidRPr="00F05C83">
        <w:rPr>
          <w:rFonts w:cs="Times New Roman"/>
          <w:kern w:val="1"/>
          <w:sz w:val="28"/>
          <w:szCs w:val="28"/>
          <w:lang w:val="ru-RU"/>
        </w:rPr>
        <w:t xml:space="preserve">Сурет 4.19 </w:t>
      </w:r>
      <w:r w:rsidR="00A4402B">
        <w:rPr>
          <w:rFonts w:cs="Times New Roman"/>
          <w:kern w:val="1"/>
          <w:sz w:val="28"/>
          <w:szCs w:val="28"/>
          <w:lang w:val="ru-RU"/>
        </w:rPr>
        <w:t>–</w:t>
      </w:r>
      <w:r w:rsidRPr="00F05C83">
        <w:rPr>
          <w:rFonts w:cs="Times New Roman"/>
          <w:kern w:val="1"/>
          <w:sz w:val="28"/>
          <w:szCs w:val="28"/>
          <w:lang w:val="ru-RU"/>
        </w:rPr>
        <w:t xml:space="preserve"> Кен қазбаларын бір және екі деңгейлі бекіту </w:t>
      </w:r>
      <w:r w:rsidRPr="00F05C83">
        <w:rPr>
          <w:rFonts w:cs="Times New Roman"/>
          <w:color w:val="auto"/>
          <w:kern w:val="1"/>
          <w:sz w:val="28"/>
          <w:szCs w:val="28"/>
          <w:lang w:val="ru-RU"/>
        </w:rPr>
        <w:t>кезінде қалыпты кернеулер параметрлерін геомеханикалық негіздеу</w:t>
      </w:r>
    </w:p>
    <w:p w:rsidR="001A00A3" w:rsidRPr="00F05C83" w:rsidRDefault="001A00A3" w:rsidP="00F05C83">
      <w:pPr>
        <w:tabs>
          <w:tab w:val="left" w:pos="0"/>
          <w:tab w:val="left" w:pos="993"/>
        </w:tabs>
        <w:jc w:val="center"/>
        <w:rPr>
          <w:color w:val="auto"/>
          <w:lang w:val="ru-RU"/>
        </w:rPr>
      </w:pPr>
    </w:p>
    <w:p w:rsidR="001A00A3" w:rsidRPr="00F05C83" w:rsidRDefault="001A00A3" w:rsidP="00F05C83">
      <w:pPr>
        <w:ind w:firstLine="709"/>
        <w:jc w:val="both"/>
        <w:rPr>
          <w:color w:val="auto"/>
          <w:kern w:val="1"/>
          <w:sz w:val="28"/>
          <w:szCs w:val="28"/>
          <w:lang w:val="ru-RU"/>
        </w:rPr>
      </w:pPr>
      <w:r w:rsidRPr="00F05C83">
        <w:rPr>
          <w:color w:val="auto"/>
          <w:kern w:val="1"/>
          <w:sz w:val="28"/>
          <w:szCs w:val="28"/>
          <w:lang w:val="ru-RU"/>
        </w:rPr>
        <w:t xml:space="preserve">Негізгі жыныстардағы стратификациялық аймақ мөлшерінің ұлғаюының логарифмдік тәуелділіктері әсер етуші тау жыныстары қысымының деңгейінің жоғарылауымен белгіленеді, сонымен қатар ол бір деңгейлі қысыммен </w:t>
      </w:r>
      <w:r w:rsidR="00A4402B">
        <w:rPr>
          <w:color w:val="auto"/>
          <w:kern w:val="1"/>
          <w:sz w:val="28"/>
          <w:szCs w:val="28"/>
          <w:lang w:val="ru-RU"/>
        </w:rPr>
        <w:t xml:space="preserve">                                               </w:t>
      </w:r>
      <w:r w:rsidRPr="00F05C83">
        <w:rPr>
          <w:color w:val="auto"/>
          <w:kern w:val="1"/>
          <w:sz w:val="28"/>
          <w:szCs w:val="28"/>
          <w:lang w:val="ru-RU"/>
        </w:rPr>
        <w:t>(10-15%-ға) жоғары болады, екі деңгейлі қазба тірегі.</w:t>
      </w:r>
    </w:p>
    <w:p w:rsidR="001A00A3" w:rsidRPr="00F05C83" w:rsidRDefault="001A00A3" w:rsidP="00F05C83">
      <w:pPr>
        <w:ind w:firstLine="709"/>
        <w:jc w:val="both"/>
        <w:rPr>
          <w:color w:val="auto"/>
          <w:kern w:val="1"/>
          <w:sz w:val="28"/>
          <w:szCs w:val="28"/>
          <w:lang w:val="ru-RU"/>
        </w:rPr>
      </w:pPr>
      <w:r w:rsidRPr="00F05C83">
        <w:rPr>
          <w:color w:val="auto"/>
          <w:kern w:val="1"/>
          <w:sz w:val="28"/>
          <w:szCs w:val="28"/>
          <w:lang w:val="ru-RU"/>
        </w:rPr>
        <w:t>Сондай-ақ, екі деңгейлі бекіту кезінде бұзатын кернеулердің (65-70</w:t>
      </w:r>
      <w:r w:rsidR="00A4402B">
        <w:rPr>
          <w:color w:val="auto"/>
          <w:kern w:val="1"/>
          <w:sz w:val="28"/>
          <w:szCs w:val="28"/>
          <w:lang w:val="ru-RU"/>
        </w:rPr>
        <w:t xml:space="preserve"> </w:t>
      </w:r>
      <w:r w:rsidRPr="00F05C83">
        <w:rPr>
          <w:color w:val="auto"/>
          <w:kern w:val="1"/>
          <w:sz w:val="28"/>
          <w:szCs w:val="28"/>
          <w:lang w:val="ru-RU"/>
        </w:rPr>
        <w:t xml:space="preserve">МПа) </w:t>
      </w:r>
      <w:r w:rsidRPr="00F05C83">
        <w:rPr>
          <w:color w:val="auto"/>
          <w:kern w:val="1"/>
          <w:sz w:val="28"/>
          <w:szCs w:val="28"/>
          <w:lang w:val="ru-RU"/>
        </w:rPr>
        <w:lastRenderedPageBreak/>
        <w:t>шамасы 15%, бір деңгейлі кернеулерде – тиісінше деформациялардың жалпы көлемінің 15-17% (3-4γH кезінде) - негізінен өндіріс бұрыштарында; стратификация кернеулері (50-55МПа) 75 және 77% (1,5-те-2γH) - шатырда және өндірістің бүйірлерінде; массивті тұрақтандыру кернеулері (35-40МПа) - 85 және 75% (γH кезінде), қазбаның шатырында 4.20</w:t>
      </w:r>
      <w:r w:rsidR="00A4402B">
        <w:rPr>
          <w:color w:val="auto"/>
          <w:kern w:val="1"/>
          <w:sz w:val="28"/>
          <w:szCs w:val="28"/>
          <w:lang w:val="ru-RU"/>
        </w:rPr>
        <w:t>-</w:t>
      </w:r>
      <w:r w:rsidRPr="00F05C83">
        <w:rPr>
          <w:color w:val="auto"/>
          <w:kern w:val="1"/>
          <w:sz w:val="28"/>
          <w:szCs w:val="28"/>
          <w:lang w:val="ru-RU"/>
        </w:rPr>
        <w:t>сурет.</w:t>
      </w:r>
    </w:p>
    <w:p w:rsidR="001A00A3" w:rsidRPr="00F05C83" w:rsidRDefault="001A00A3" w:rsidP="00F05C83">
      <w:pPr>
        <w:jc w:val="both"/>
        <w:rPr>
          <w:color w:val="auto"/>
          <w:kern w:val="1"/>
          <w:sz w:val="28"/>
          <w:szCs w:val="28"/>
          <w:lang w:val="ru-RU"/>
        </w:rPr>
      </w:pPr>
    </w:p>
    <w:p w:rsidR="001A00A3" w:rsidRPr="00F05C83" w:rsidRDefault="001A00A3" w:rsidP="00F05C83">
      <w:pPr>
        <w:jc w:val="center"/>
        <w:rPr>
          <w:rFonts w:cs="Times New Roman"/>
          <w:color w:val="auto"/>
          <w:kern w:val="1"/>
          <w:sz w:val="28"/>
          <w:szCs w:val="28"/>
          <w:lang w:val="ru-RU"/>
        </w:rPr>
      </w:pPr>
      <w:r w:rsidRPr="00F05C83">
        <w:rPr>
          <w:rFonts w:cs="Times New Roman"/>
          <w:noProof/>
          <w:color w:val="FF0000"/>
          <w:kern w:val="1"/>
          <w:sz w:val="28"/>
          <w:szCs w:val="28"/>
          <w:lang w:val="ru-RU" w:eastAsia="ru-RU" w:bidi="ar-SA"/>
        </w:rPr>
        <w:drawing>
          <wp:inline distT="0" distB="0" distL="0" distR="0" wp14:anchorId="04833681" wp14:editId="38CE9CC0">
            <wp:extent cx="5184077" cy="3442914"/>
            <wp:effectExtent l="0" t="0" r="0" b="5715"/>
            <wp:docPr id="645127" name="Рисунок 64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86388" cy="3444449"/>
                    </a:xfrm>
                    <a:prstGeom prst="rect">
                      <a:avLst/>
                    </a:prstGeom>
                    <a:noFill/>
                    <a:ln>
                      <a:noFill/>
                    </a:ln>
                  </pic:spPr>
                </pic:pic>
              </a:graphicData>
            </a:graphic>
          </wp:inline>
        </w:drawing>
      </w:r>
    </w:p>
    <w:p w:rsidR="001A00A3" w:rsidRPr="00A4402B" w:rsidRDefault="001A00A3" w:rsidP="00F05C83">
      <w:pPr>
        <w:ind w:firstLine="567"/>
        <w:jc w:val="center"/>
        <w:rPr>
          <w:rFonts w:cs="Times New Roman"/>
          <w:color w:val="auto"/>
          <w:kern w:val="1"/>
          <w:sz w:val="16"/>
          <w:szCs w:val="16"/>
          <w:lang w:val="ru-RU"/>
        </w:rPr>
      </w:pPr>
    </w:p>
    <w:p w:rsidR="001A00A3" w:rsidRPr="00F05C83" w:rsidRDefault="001A00A3" w:rsidP="00A4402B">
      <w:pPr>
        <w:ind w:firstLine="709"/>
        <w:jc w:val="both"/>
        <w:rPr>
          <w:rFonts w:cs="Times New Roman"/>
          <w:color w:val="auto"/>
          <w:kern w:val="1"/>
          <w:lang w:val="ru-RU"/>
        </w:rPr>
      </w:pPr>
      <w:r w:rsidRPr="00F05C83">
        <w:rPr>
          <w:rFonts w:cs="Times New Roman"/>
          <w:color w:val="auto"/>
          <w:kern w:val="1"/>
          <w:lang w:val="ru-RU"/>
        </w:rPr>
        <w:t>1, 2 – серпімді емес деформациялардың таралу шамасы; 3, 4 – серпімді емес деформациялардың әсер ету деңгейі</w:t>
      </w:r>
    </w:p>
    <w:p w:rsidR="001A00A3" w:rsidRPr="00A4402B" w:rsidRDefault="001A00A3" w:rsidP="00F05C83">
      <w:pPr>
        <w:ind w:firstLine="567"/>
        <w:jc w:val="center"/>
        <w:rPr>
          <w:rFonts w:cs="Times New Roman"/>
          <w:color w:val="auto"/>
          <w:kern w:val="1"/>
          <w:sz w:val="16"/>
          <w:szCs w:val="16"/>
          <w:lang w:val="ru-RU"/>
        </w:rPr>
      </w:pPr>
    </w:p>
    <w:p w:rsidR="001A00A3" w:rsidRPr="00F05C83" w:rsidRDefault="001A00A3" w:rsidP="00A4402B">
      <w:pPr>
        <w:jc w:val="center"/>
        <w:rPr>
          <w:rFonts w:cs="Times New Roman"/>
          <w:color w:val="auto"/>
          <w:kern w:val="1"/>
          <w:sz w:val="28"/>
          <w:szCs w:val="28"/>
          <w:lang w:val="ru-RU"/>
        </w:rPr>
      </w:pPr>
      <w:r w:rsidRPr="00F05C83">
        <w:rPr>
          <w:rFonts w:cs="Times New Roman"/>
          <w:color w:val="auto"/>
          <w:kern w:val="1"/>
          <w:sz w:val="28"/>
          <w:szCs w:val="28"/>
          <w:lang w:val="ru-RU"/>
        </w:rPr>
        <w:t xml:space="preserve">Сурет 4.20 </w:t>
      </w:r>
      <w:r w:rsidR="00A4402B">
        <w:rPr>
          <w:rFonts w:cs="Times New Roman"/>
          <w:color w:val="auto"/>
          <w:kern w:val="1"/>
          <w:sz w:val="28"/>
          <w:szCs w:val="28"/>
          <w:lang w:val="ru-RU"/>
        </w:rPr>
        <w:t>–</w:t>
      </w:r>
      <w:r w:rsidRPr="00F05C83">
        <w:rPr>
          <w:rFonts w:cs="Times New Roman"/>
          <w:color w:val="auto"/>
          <w:kern w:val="1"/>
          <w:sz w:val="28"/>
          <w:szCs w:val="28"/>
          <w:lang w:val="ru-RU"/>
        </w:rPr>
        <w:t xml:space="preserve"> Өндірілген кеңістікпен шекарада лаваның артында сақталған өндіріс тізбектерінің айналасындағы тау жыныстарының кернеулерінің даму динамикасы</w:t>
      </w:r>
    </w:p>
    <w:p w:rsidR="00A4402B" w:rsidRDefault="00A4402B" w:rsidP="00F05C83">
      <w:pPr>
        <w:ind w:firstLine="709"/>
        <w:jc w:val="both"/>
        <w:rPr>
          <w:kern w:val="1"/>
          <w:sz w:val="28"/>
          <w:szCs w:val="28"/>
          <w:lang w:val="ru-RU"/>
        </w:rPr>
      </w:pPr>
    </w:p>
    <w:p w:rsidR="001A00A3" w:rsidRPr="00F05C83" w:rsidRDefault="001A00A3" w:rsidP="00F05C83">
      <w:pPr>
        <w:ind w:firstLine="709"/>
        <w:jc w:val="both"/>
        <w:rPr>
          <w:kern w:val="1"/>
          <w:sz w:val="28"/>
          <w:szCs w:val="28"/>
          <w:lang w:val="ru-RU"/>
        </w:rPr>
      </w:pPr>
      <w:r w:rsidRPr="00F05C83">
        <w:rPr>
          <w:kern w:val="1"/>
          <w:sz w:val="28"/>
          <w:szCs w:val="28"/>
          <w:lang w:val="ru-RU"/>
        </w:rPr>
        <w:t>Модельдеу нәтижелері бойынша - (1,2) және тау-кен жұмыстарын жүргізу аймағында (3, 4), Тау-кен жұмыстарын жүргізу тереңдігінің өсуімен (</w:t>
      </w:r>
      <w:r w:rsidRPr="00F05C83">
        <w:rPr>
          <w:i/>
          <w:kern w:val="1"/>
          <w:sz w:val="28"/>
          <w:szCs w:val="28"/>
          <w:lang w:val="ru-RU"/>
        </w:rPr>
        <w:t>Н</w:t>
      </w:r>
      <w:r w:rsidRPr="00F05C83">
        <w:rPr>
          <w:kern w:val="1"/>
          <w:sz w:val="28"/>
          <w:szCs w:val="28"/>
          <w:vertAlign w:val="subscript"/>
          <w:lang w:val="ru-RU"/>
        </w:rPr>
        <w:t>гр</w:t>
      </w:r>
      <w:r w:rsidRPr="00F05C83">
        <w:rPr>
          <w:kern w:val="1"/>
          <w:sz w:val="28"/>
          <w:szCs w:val="28"/>
          <w:lang w:val="ru-RU"/>
        </w:rPr>
        <w:t>, м) орналасқан қазбаларда массивтің (</w:t>
      </w:r>
      <w:r w:rsidRPr="00F05C83">
        <w:rPr>
          <w:i/>
          <w:kern w:val="1"/>
          <w:sz w:val="28"/>
          <w:szCs w:val="28"/>
          <w:lang w:val="ru-RU"/>
        </w:rPr>
        <w:t>У</w:t>
      </w:r>
      <w:r w:rsidRPr="00F05C83">
        <w:rPr>
          <w:kern w:val="1"/>
          <w:sz w:val="28"/>
          <w:szCs w:val="28"/>
          <w:vertAlign w:val="subscript"/>
          <w:lang w:val="ru-RU"/>
        </w:rPr>
        <w:t>п</w:t>
      </w:r>
      <w:r w:rsidRPr="00F05C83">
        <w:rPr>
          <w:kern w:val="1"/>
          <w:sz w:val="28"/>
          <w:szCs w:val="28"/>
          <w:lang w:val="ru-RU"/>
        </w:rPr>
        <w:t>, м) бүйірлеріндегі және шатырдағы қатпарлардың тәуелділігі анықталды 4.21</w:t>
      </w:r>
      <w:r w:rsidR="00A4402B">
        <w:rPr>
          <w:kern w:val="1"/>
          <w:sz w:val="28"/>
          <w:szCs w:val="28"/>
          <w:lang w:val="ru-RU"/>
        </w:rPr>
        <w:t>-</w:t>
      </w:r>
      <w:r w:rsidRPr="00F05C83">
        <w:rPr>
          <w:kern w:val="1"/>
          <w:sz w:val="28"/>
          <w:szCs w:val="28"/>
          <w:lang w:val="ru-RU"/>
        </w:rPr>
        <w:t>суретте және төбе жыныстарының орын ауыстыруларының тәуелділігі (С</w:t>
      </w:r>
      <w:r w:rsidRPr="00F05C83">
        <w:rPr>
          <w:kern w:val="1"/>
          <w:sz w:val="28"/>
          <w:szCs w:val="28"/>
          <w:vertAlign w:val="subscript"/>
          <w:lang w:val="ru-RU"/>
        </w:rPr>
        <w:t>к</w:t>
      </w:r>
      <w:r w:rsidRPr="00F05C83">
        <w:rPr>
          <w:kern w:val="1"/>
          <w:sz w:val="28"/>
          <w:szCs w:val="28"/>
          <w:lang w:val="ru-RU"/>
        </w:rPr>
        <w:t>, м) (а) тау - кен жұмыстарын жүргізу аймағынан тыс орналасқан қазбаларда (ә), тау жыныстарының беріктігінен (</w:t>
      </w:r>
      <w:r w:rsidRPr="00F05C83">
        <w:rPr>
          <w:i/>
          <w:kern w:val="1"/>
          <w:sz w:val="28"/>
          <w:szCs w:val="28"/>
          <w:lang w:val="ru-RU"/>
        </w:rPr>
        <w:t>б</w:t>
      </w:r>
      <w:r w:rsidRPr="00F05C83">
        <w:rPr>
          <w:i/>
          <w:kern w:val="1"/>
          <w:sz w:val="28"/>
          <w:szCs w:val="28"/>
          <w:vertAlign w:val="subscript"/>
          <w:lang w:val="ru-RU"/>
        </w:rPr>
        <w:t>с</w:t>
      </w:r>
      <w:r w:rsidRPr="00F05C83">
        <w:rPr>
          <w:kern w:val="1"/>
          <w:sz w:val="28"/>
          <w:szCs w:val="28"/>
          <w:vertAlign w:val="subscript"/>
          <w:lang w:val="ru-RU"/>
        </w:rPr>
        <w:t>ж</w:t>
      </w:r>
      <w:r w:rsidRPr="00F05C83">
        <w:rPr>
          <w:kern w:val="1"/>
          <w:sz w:val="28"/>
          <w:szCs w:val="28"/>
          <w:lang w:val="ru-RU"/>
        </w:rPr>
        <w:t>, МПа) 4.22-суретте көрсетілген.</w:t>
      </w:r>
    </w:p>
    <w:p w:rsidR="001A00A3" w:rsidRDefault="001A00A3" w:rsidP="00F05C83">
      <w:pPr>
        <w:rPr>
          <w:i/>
          <w:kern w:val="1"/>
          <w:sz w:val="28"/>
          <w:szCs w:val="28"/>
          <w:lang w:val="ru-RU"/>
        </w:rPr>
      </w:pPr>
    </w:p>
    <w:p w:rsidR="00A4402B" w:rsidRDefault="00A4402B" w:rsidP="00F05C83">
      <w:pPr>
        <w:rPr>
          <w:i/>
          <w:kern w:val="1"/>
          <w:sz w:val="28"/>
          <w:szCs w:val="28"/>
          <w:lang w:val="ru-RU"/>
        </w:rPr>
      </w:pPr>
    </w:p>
    <w:p w:rsidR="00A4402B" w:rsidRDefault="00A4402B" w:rsidP="00F05C83">
      <w:pPr>
        <w:rPr>
          <w:i/>
          <w:kern w:val="1"/>
          <w:sz w:val="28"/>
          <w:szCs w:val="28"/>
          <w:lang w:val="ru-RU"/>
        </w:rPr>
      </w:pPr>
    </w:p>
    <w:p w:rsidR="00A4402B" w:rsidRDefault="00A4402B" w:rsidP="00F05C83">
      <w:pPr>
        <w:rPr>
          <w:i/>
          <w:kern w:val="1"/>
          <w:sz w:val="28"/>
          <w:szCs w:val="28"/>
          <w:lang w:val="ru-RU"/>
        </w:rPr>
      </w:pPr>
    </w:p>
    <w:p w:rsidR="00A4402B" w:rsidRDefault="00A4402B" w:rsidP="00F05C83">
      <w:pPr>
        <w:rPr>
          <w:i/>
          <w:kern w:val="1"/>
          <w:sz w:val="28"/>
          <w:szCs w:val="28"/>
          <w:lang w:val="ru-RU"/>
        </w:rPr>
      </w:pPr>
    </w:p>
    <w:p w:rsidR="00A4402B" w:rsidRDefault="00A4402B" w:rsidP="00F05C83">
      <w:pPr>
        <w:rPr>
          <w:i/>
          <w:kern w:val="1"/>
          <w:sz w:val="28"/>
          <w:szCs w:val="28"/>
          <w:lang w:val="ru-RU"/>
        </w:rPr>
      </w:pPr>
    </w:p>
    <w:p w:rsidR="00A4402B" w:rsidRDefault="00A4402B" w:rsidP="00F05C83">
      <w:pPr>
        <w:rPr>
          <w:i/>
          <w:kern w:val="1"/>
          <w:sz w:val="28"/>
          <w:szCs w:val="28"/>
          <w:lang w:val="ru-RU"/>
        </w:rPr>
      </w:pPr>
    </w:p>
    <w:p w:rsidR="00A4402B" w:rsidRDefault="00A4402B" w:rsidP="00F05C83">
      <w:pPr>
        <w:rPr>
          <w:i/>
          <w:kern w:val="1"/>
          <w:sz w:val="28"/>
          <w:szCs w:val="28"/>
          <w:lang w:val="ru-RU"/>
        </w:rPr>
      </w:pPr>
    </w:p>
    <w:p w:rsidR="00A4402B" w:rsidRPr="00F05C83" w:rsidRDefault="00A4402B" w:rsidP="00A4402B">
      <w:pPr>
        <w:jc w:val="center"/>
        <w:rPr>
          <w:kern w:val="1"/>
          <w:sz w:val="28"/>
          <w:szCs w:val="28"/>
          <w:lang w:val="ru-RU"/>
        </w:rPr>
      </w:pPr>
      <w:r w:rsidRPr="00F05C83">
        <w:rPr>
          <w:i/>
          <w:kern w:val="1"/>
          <w:sz w:val="28"/>
          <w:szCs w:val="28"/>
          <w:lang w:val="ru-RU"/>
        </w:rPr>
        <w:lastRenderedPageBreak/>
        <w:t>Н</w:t>
      </w:r>
      <w:r w:rsidRPr="00F05C83">
        <w:rPr>
          <w:kern w:val="1"/>
          <w:sz w:val="28"/>
          <w:szCs w:val="28"/>
          <w:vertAlign w:val="subscript"/>
          <w:lang w:val="ru-RU"/>
        </w:rPr>
        <w:t>гр</w:t>
      </w:r>
      <w:r w:rsidRPr="00F05C83">
        <w:rPr>
          <w:kern w:val="1"/>
          <w:sz w:val="28"/>
          <w:szCs w:val="28"/>
          <w:lang w:val="ru-RU"/>
        </w:rPr>
        <w:t>, м</w:t>
      </w:r>
    </w:p>
    <w:p w:rsidR="00A4402B" w:rsidRPr="00F05C83" w:rsidRDefault="00A4402B" w:rsidP="00A4402B">
      <w:pPr>
        <w:jc w:val="center"/>
        <w:rPr>
          <w:kern w:val="1"/>
          <w:lang w:val="ru-RU"/>
        </w:rPr>
      </w:pPr>
      <w:r w:rsidRPr="00F05C83">
        <w:rPr>
          <w:noProof/>
          <w:kern w:val="1"/>
          <w:lang w:val="ru-RU" w:eastAsia="ru-RU" w:bidi="ar-SA"/>
        </w:rPr>
        <w:drawing>
          <wp:inline distT="0" distB="0" distL="0" distR="0" wp14:anchorId="696039D4" wp14:editId="2B97702E">
            <wp:extent cx="2806700" cy="2616200"/>
            <wp:effectExtent l="0" t="0" r="0" b="0"/>
            <wp:docPr id="645410" name="Рисунок 64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806700" cy="2616200"/>
                    </a:xfrm>
                    <a:prstGeom prst="rect">
                      <a:avLst/>
                    </a:prstGeom>
                    <a:noFill/>
                    <a:ln>
                      <a:noFill/>
                    </a:ln>
                  </pic:spPr>
                </pic:pic>
              </a:graphicData>
            </a:graphic>
          </wp:inline>
        </w:drawing>
      </w:r>
    </w:p>
    <w:p w:rsidR="00A4402B" w:rsidRPr="00F05C83" w:rsidRDefault="00A4402B" w:rsidP="00A4402B">
      <w:pPr>
        <w:jc w:val="center"/>
        <w:rPr>
          <w:kern w:val="1"/>
          <w:lang w:val="ru-RU"/>
        </w:rPr>
      </w:pPr>
      <w:r w:rsidRPr="00F05C83">
        <w:rPr>
          <w:i/>
          <w:kern w:val="1"/>
          <w:lang w:val="ru-RU"/>
        </w:rPr>
        <w:t>У</w:t>
      </w:r>
      <w:r w:rsidRPr="00F05C83">
        <w:rPr>
          <w:i/>
          <w:kern w:val="1"/>
          <w:vertAlign w:val="subscript"/>
          <w:lang w:val="ru-RU"/>
        </w:rPr>
        <w:t>п</w:t>
      </w:r>
      <w:r w:rsidRPr="00F05C83">
        <w:rPr>
          <w:kern w:val="1"/>
          <w:lang w:val="ru-RU"/>
        </w:rPr>
        <w:t>, м</w:t>
      </w:r>
    </w:p>
    <w:p w:rsidR="00A4402B" w:rsidRPr="00A4402B" w:rsidRDefault="00A4402B" w:rsidP="00F05C83">
      <w:pPr>
        <w:rPr>
          <w:i/>
          <w:kern w:val="1"/>
          <w:sz w:val="16"/>
          <w:szCs w:val="16"/>
          <w:lang w:val="ru-RU"/>
        </w:rPr>
      </w:pPr>
    </w:p>
    <w:p w:rsidR="00A4402B" w:rsidRDefault="00A4402B" w:rsidP="00A4402B">
      <w:pPr>
        <w:jc w:val="center"/>
        <w:rPr>
          <w:i/>
          <w:kern w:val="1"/>
          <w:sz w:val="28"/>
          <w:szCs w:val="28"/>
          <w:lang w:val="ru-RU"/>
        </w:rPr>
      </w:pPr>
      <w:r w:rsidRPr="00F05C83">
        <w:rPr>
          <w:kern w:val="1"/>
          <w:sz w:val="28"/>
          <w:szCs w:val="28"/>
          <w:lang w:val="ru-RU"/>
        </w:rPr>
        <w:t xml:space="preserve">Сурет 4.21 </w:t>
      </w:r>
      <w:r>
        <w:rPr>
          <w:rFonts w:cs="Times New Roman"/>
          <w:kern w:val="1"/>
          <w:sz w:val="28"/>
          <w:szCs w:val="28"/>
          <w:lang w:val="ru-RU"/>
        </w:rPr>
        <w:t>–</w:t>
      </w:r>
      <w:r w:rsidRPr="00F05C83">
        <w:rPr>
          <w:kern w:val="1"/>
          <w:sz w:val="28"/>
          <w:szCs w:val="28"/>
          <w:lang w:val="ru-RU"/>
        </w:rPr>
        <w:t xml:space="preserve"> (1, 2) және тау-кен жұмыстарын жүргізу аймағында (3, 4) Тау-кен жұмыстарын жүргізу тереңдігінің өсуімен (</w:t>
      </w:r>
      <w:r w:rsidRPr="00F05C83">
        <w:rPr>
          <w:i/>
          <w:kern w:val="1"/>
          <w:sz w:val="28"/>
          <w:szCs w:val="28"/>
          <w:lang w:val="ru-RU"/>
        </w:rPr>
        <w:t>Н</w:t>
      </w:r>
      <w:r w:rsidRPr="00F05C83">
        <w:rPr>
          <w:kern w:val="1"/>
          <w:sz w:val="28"/>
          <w:szCs w:val="28"/>
          <w:vertAlign w:val="subscript"/>
          <w:lang w:val="ru-RU"/>
        </w:rPr>
        <w:t>гр</w:t>
      </w:r>
      <w:r w:rsidRPr="00F05C83">
        <w:rPr>
          <w:kern w:val="1"/>
          <w:sz w:val="28"/>
          <w:szCs w:val="28"/>
          <w:lang w:val="ru-RU"/>
        </w:rPr>
        <w:t>, м) орналасқан қазбалардағы массивтің (</w:t>
      </w:r>
      <w:r w:rsidRPr="00F05C83">
        <w:rPr>
          <w:i/>
          <w:kern w:val="1"/>
          <w:sz w:val="28"/>
          <w:szCs w:val="28"/>
          <w:lang w:val="ru-RU"/>
        </w:rPr>
        <w:t>У</w:t>
      </w:r>
      <w:r w:rsidRPr="00F05C83">
        <w:rPr>
          <w:kern w:val="1"/>
          <w:sz w:val="28"/>
          <w:szCs w:val="28"/>
          <w:vertAlign w:val="subscript"/>
          <w:lang w:val="ru-RU"/>
        </w:rPr>
        <w:t>п</w:t>
      </w:r>
      <w:r w:rsidRPr="00F05C83">
        <w:rPr>
          <w:kern w:val="1"/>
          <w:sz w:val="28"/>
          <w:szCs w:val="28"/>
          <w:lang w:val="ru-RU"/>
        </w:rPr>
        <w:t>, м)бүйірлеріндегі және шатырындағы қатпарлардың тәуелділігі</w:t>
      </w:r>
    </w:p>
    <w:p w:rsidR="00A4402B" w:rsidRPr="00F05C83" w:rsidRDefault="00A4402B" w:rsidP="00F05C83">
      <w:pPr>
        <w:rPr>
          <w:i/>
          <w:kern w:val="1"/>
          <w:sz w:val="28"/>
          <w:szCs w:val="28"/>
          <w:lang w:val="ru-RU"/>
        </w:rPr>
      </w:pPr>
    </w:p>
    <w:p w:rsidR="001A00A3" w:rsidRPr="00F05C83" w:rsidRDefault="001A00A3" w:rsidP="00D3423F">
      <w:pPr>
        <w:jc w:val="center"/>
        <w:rPr>
          <w:kern w:val="1"/>
          <w:sz w:val="28"/>
          <w:szCs w:val="28"/>
          <w:lang w:val="ru-RU"/>
        </w:rPr>
      </w:pPr>
      <w:r w:rsidRPr="00F05C83">
        <w:rPr>
          <w:i/>
          <w:kern w:val="1"/>
          <w:sz w:val="28"/>
          <w:szCs w:val="28"/>
          <w:lang w:val="ru-RU"/>
        </w:rPr>
        <w:t>С</w:t>
      </w:r>
      <w:r w:rsidRPr="00F05C83">
        <w:rPr>
          <w:kern w:val="1"/>
          <w:sz w:val="28"/>
          <w:szCs w:val="28"/>
          <w:vertAlign w:val="subscript"/>
          <w:lang w:val="ru-RU"/>
        </w:rPr>
        <w:t>к</w:t>
      </w:r>
      <w:r w:rsidRPr="00F05C83">
        <w:rPr>
          <w:kern w:val="1"/>
          <w:sz w:val="28"/>
          <w:szCs w:val="28"/>
          <w:lang w:val="ru-RU"/>
        </w:rPr>
        <w:t>, м</w:t>
      </w:r>
    </w:p>
    <w:p w:rsidR="001A00A3" w:rsidRPr="00F05C83" w:rsidRDefault="001A00A3" w:rsidP="00D3423F">
      <w:pPr>
        <w:jc w:val="center"/>
        <w:rPr>
          <w:kern w:val="1"/>
          <w:lang w:val="ru-RU"/>
        </w:rPr>
      </w:pPr>
      <w:r w:rsidRPr="00F05C83">
        <w:rPr>
          <w:noProof/>
          <w:kern w:val="1"/>
          <w:lang w:val="ru-RU" w:eastAsia="ru-RU" w:bidi="ar-SA"/>
        </w:rPr>
        <w:drawing>
          <wp:inline distT="0" distB="0" distL="0" distR="0" wp14:anchorId="6BB75958" wp14:editId="73EB6D7E">
            <wp:extent cx="2734310" cy="2616200"/>
            <wp:effectExtent l="0" t="0" r="8890" b="0"/>
            <wp:docPr id="645129" name="Рисунок 64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34310" cy="2616200"/>
                    </a:xfrm>
                    <a:prstGeom prst="rect">
                      <a:avLst/>
                    </a:prstGeom>
                    <a:noFill/>
                    <a:ln>
                      <a:noFill/>
                    </a:ln>
                  </pic:spPr>
                </pic:pic>
              </a:graphicData>
            </a:graphic>
          </wp:inline>
        </w:drawing>
      </w:r>
    </w:p>
    <w:p w:rsidR="001A00A3" w:rsidRPr="00F05C83" w:rsidRDefault="001A00A3" w:rsidP="00D3423F">
      <w:pPr>
        <w:jc w:val="center"/>
        <w:rPr>
          <w:kern w:val="1"/>
          <w:lang w:val="ru-RU"/>
        </w:rPr>
      </w:pPr>
      <w:r w:rsidRPr="00F05C83">
        <w:rPr>
          <w:rFonts w:cs="Times New Roman"/>
          <w:i/>
          <w:kern w:val="1"/>
          <w:lang w:val="ru-RU"/>
        </w:rPr>
        <w:t>Ϭ</w:t>
      </w:r>
      <w:r w:rsidRPr="00F05C83">
        <w:rPr>
          <w:kern w:val="1"/>
          <w:vertAlign w:val="subscript"/>
          <w:lang w:val="ru-RU"/>
        </w:rPr>
        <w:t>сж</w:t>
      </w:r>
      <w:r w:rsidRPr="00F05C83">
        <w:rPr>
          <w:kern w:val="1"/>
          <w:lang w:val="ru-RU"/>
        </w:rPr>
        <w:t>, Мпа</w:t>
      </w:r>
    </w:p>
    <w:p w:rsidR="001A00A3" w:rsidRPr="00D3423F" w:rsidRDefault="001A00A3" w:rsidP="00F05C83">
      <w:pPr>
        <w:jc w:val="center"/>
        <w:rPr>
          <w:kern w:val="1"/>
          <w:sz w:val="16"/>
          <w:szCs w:val="16"/>
          <w:lang w:val="ru-RU"/>
        </w:rPr>
      </w:pPr>
    </w:p>
    <w:p w:rsidR="00D3423F" w:rsidRDefault="00D3423F" w:rsidP="00F05C83">
      <w:pPr>
        <w:jc w:val="center"/>
        <w:rPr>
          <w:kern w:val="1"/>
          <w:lang w:val="ru-RU"/>
        </w:rPr>
      </w:pPr>
      <w:r w:rsidRPr="00F05C83">
        <w:rPr>
          <w:kern w:val="1"/>
          <w:sz w:val="28"/>
          <w:szCs w:val="28"/>
          <w:lang w:val="ru-RU"/>
        </w:rPr>
        <w:t xml:space="preserve">Сурет 4.22 </w:t>
      </w:r>
      <w:r>
        <w:rPr>
          <w:rFonts w:cs="Times New Roman"/>
          <w:kern w:val="1"/>
          <w:sz w:val="28"/>
          <w:szCs w:val="28"/>
          <w:lang w:val="ru-RU"/>
        </w:rPr>
        <w:t>–</w:t>
      </w:r>
      <w:r w:rsidRPr="00F05C83">
        <w:rPr>
          <w:kern w:val="1"/>
          <w:sz w:val="28"/>
          <w:szCs w:val="28"/>
          <w:lang w:val="ru-RU"/>
        </w:rPr>
        <w:t xml:space="preserve"> </w:t>
      </w:r>
      <w:r w:rsidR="00D4786B">
        <w:rPr>
          <w:kern w:val="1"/>
          <w:sz w:val="28"/>
          <w:szCs w:val="28"/>
          <w:lang w:val="ru-RU"/>
        </w:rPr>
        <w:t>Т</w:t>
      </w:r>
      <w:r w:rsidRPr="00F05C83">
        <w:rPr>
          <w:kern w:val="1"/>
          <w:sz w:val="28"/>
          <w:szCs w:val="28"/>
          <w:lang w:val="ru-RU"/>
        </w:rPr>
        <w:t xml:space="preserve">ау-кен аймағынан </w:t>
      </w:r>
      <w:r w:rsidR="00D4786B" w:rsidRPr="00D4786B">
        <w:rPr>
          <w:color w:val="000000" w:themeColor="text1"/>
          <w:kern w:val="1"/>
          <w:sz w:val="28"/>
          <w:szCs w:val="28"/>
          <w:lang w:val="ru-RU"/>
        </w:rPr>
        <w:t>т</w:t>
      </w:r>
      <w:r w:rsidRPr="00D4786B">
        <w:rPr>
          <w:color w:val="000000" w:themeColor="text1"/>
          <w:kern w:val="1"/>
          <w:sz w:val="28"/>
          <w:szCs w:val="28"/>
          <w:lang w:val="ru-RU"/>
        </w:rPr>
        <w:t>ы</w:t>
      </w:r>
      <w:r w:rsidRPr="00F05C83">
        <w:rPr>
          <w:kern w:val="1"/>
          <w:sz w:val="28"/>
          <w:szCs w:val="28"/>
          <w:lang w:val="ru-RU"/>
        </w:rPr>
        <w:t>с орналасқан қазбалардағы төбе жыныстарының (С</w:t>
      </w:r>
      <w:r w:rsidRPr="00F05C83">
        <w:rPr>
          <w:kern w:val="1"/>
          <w:sz w:val="28"/>
          <w:szCs w:val="28"/>
          <w:vertAlign w:val="subscript"/>
          <w:lang w:val="ru-RU"/>
        </w:rPr>
        <w:t>к</w:t>
      </w:r>
      <w:r w:rsidRPr="00F05C83">
        <w:rPr>
          <w:kern w:val="1"/>
          <w:sz w:val="28"/>
          <w:szCs w:val="28"/>
          <w:lang w:val="ru-RU"/>
        </w:rPr>
        <w:t>,м) жылжуларының тау жыныстарының беріктігіне (</w:t>
      </w:r>
      <w:r w:rsidRPr="00F05C83">
        <w:rPr>
          <w:i/>
          <w:kern w:val="1"/>
          <w:sz w:val="28"/>
          <w:szCs w:val="28"/>
          <w:lang w:val="ru-RU"/>
        </w:rPr>
        <w:t>ϭ</w:t>
      </w:r>
      <w:r w:rsidRPr="00F05C83">
        <w:rPr>
          <w:kern w:val="1"/>
          <w:sz w:val="28"/>
          <w:szCs w:val="28"/>
          <w:vertAlign w:val="subscript"/>
          <w:lang w:val="ru-RU"/>
        </w:rPr>
        <w:t>cж</w:t>
      </w:r>
      <w:r w:rsidRPr="00F05C83">
        <w:rPr>
          <w:kern w:val="1"/>
          <w:sz w:val="28"/>
          <w:szCs w:val="28"/>
          <w:lang w:val="ru-RU"/>
        </w:rPr>
        <w:t>, МПа) тәуелділігі</w:t>
      </w:r>
    </w:p>
    <w:p w:rsidR="00D3423F" w:rsidRDefault="00D3423F" w:rsidP="00F05C83">
      <w:pPr>
        <w:ind w:firstLine="709"/>
        <w:jc w:val="both"/>
        <w:rPr>
          <w:kern w:val="1"/>
          <w:sz w:val="28"/>
          <w:szCs w:val="28"/>
          <w:lang w:val="ru-RU"/>
        </w:rPr>
      </w:pPr>
    </w:p>
    <w:p w:rsidR="001A00A3" w:rsidRPr="00F05C83" w:rsidRDefault="001A00A3" w:rsidP="00D3423F">
      <w:pPr>
        <w:ind w:firstLine="709"/>
        <w:jc w:val="both"/>
        <w:rPr>
          <w:kern w:val="1"/>
          <w:sz w:val="28"/>
          <w:szCs w:val="28"/>
          <w:lang w:val="ru-RU"/>
        </w:rPr>
      </w:pPr>
      <w:r w:rsidRPr="00F05C83">
        <w:rPr>
          <w:kern w:val="1"/>
          <w:sz w:val="28"/>
          <w:szCs w:val="28"/>
          <w:lang w:val="ru-RU"/>
        </w:rPr>
        <w:t>Алынған аналитикалық мәліметтерді шахтадағы бақылау нәтижелерімен салыстыра отырып, ұзын қабырға алдындағы және артындағы тірек қысым аймақтарында жұмыстарды сақтау кезінде төбеның, бүйірлердің және табанның жыныстарының деформациялары анықталды:</w:t>
      </w:r>
    </w:p>
    <w:p w:rsidR="001A00A3" w:rsidRPr="00F05C83" w:rsidRDefault="001A00A3" w:rsidP="00D3423F">
      <w:pPr>
        <w:widowControl/>
        <w:numPr>
          <w:ilvl w:val="0"/>
          <w:numId w:val="18"/>
        </w:numPr>
        <w:tabs>
          <w:tab w:val="left" w:pos="993"/>
        </w:tabs>
        <w:suppressAutoHyphens w:val="0"/>
        <w:ind w:left="0" w:firstLine="709"/>
        <w:contextualSpacing/>
        <w:jc w:val="both"/>
        <w:rPr>
          <w:rFonts w:eastAsia="Times New Roman" w:cs="Times New Roman"/>
          <w:sz w:val="28"/>
          <w:szCs w:val="28"/>
          <w:lang w:val="ru-RU" w:eastAsia="ru-RU" w:bidi="ar-SA"/>
        </w:rPr>
      </w:pPr>
      <w:r w:rsidRPr="00F05C83">
        <w:rPr>
          <w:rFonts w:eastAsia="Times New Roman" w:cs="Times New Roman"/>
          <w:sz w:val="28"/>
          <w:szCs w:val="28"/>
          <w:lang w:val="ru-RU" w:eastAsia="ru-RU" w:bidi="ar-SA"/>
        </w:rPr>
        <w:t xml:space="preserve">ұзын қабырғаның артындағы жұмыстың кесіндісі азаяды және - </w:t>
      </w:r>
      <w:r w:rsidR="00D3423F">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9,8-10</w:t>
      </w:r>
      <w:r w:rsidR="00D3423F">
        <w:rPr>
          <w:rFonts w:eastAsia="Times New Roman" w:cs="Times New Roman"/>
          <w:sz w:val="28"/>
          <w:szCs w:val="28"/>
          <w:lang w:val="ru-RU" w:eastAsia="ru-RU" w:bidi="ar-SA"/>
        </w:rPr>
        <w:t> </w:t>
      </w:r>
      <w:r w:rsidRPr="00F05C83">
        <w:rPr>
          <w:rFonts w:eastAsia="Times New Roman" w:cs="Times New Roman"/>
          <w:sz w:val="28"/>
          <w:szCs w:val="28"/>
          <w:lang w:val="ru-RU" w:eastAsia="ru-RU" w:bidi="ar-SA"/>
        </w:rPr>
        <w:t>м</w:t>
      </w:r>
      <w:r w:rsidRPr="00F05C83">
        <w:rPr>
          <w:rFonts w:eastAsia="Times New Roman" w:cs="Times New Roman"/>
          <w:sz w:val="28"/>
          <w:szCs w:val="28"/>
          <w:vertAlign w:val="superscript"/>
          <w:lang w:val="ru-RU" w:eastAsia="ru-RU" w:bidi="ar-SA"/>
        </w:rPr>
        <w:t>2</w:t>
      </w:r>
      <w:r w:rsidRPr="00F05C83">
        <w:rPr>
          <w:rFonts w:eastAsia="Times New Roman" w:cs="Times New Roman"/>
          <w:sz w:val="28"/>
          <w:szCs w:val="28"/>
          <w:lang w:val="ru-RU" w:eastAsia="ru-RU" w:bidi="ar-SA"/>
        </w:rPr>
        <w:t xml:space="preserve"> құрайды немесе түпнұсқаның 60-64% (15,5 м</w:t>
      </w:r>
      <w:r w:rsidRPr="00F05C83">
        <w:rPr>
          <w:rFonts w:eastAsia="Times New Roman" w:cs="Times New Roman"/>
          <w:sz w:val="28"/>
          <w:szCs w:val="28"/>
          <w:vertAlign w:val="superscript"/>
          <w:lang w:val="ru-RU" w:eastAsia="ru-RU" w:bidi="ar-SA"/>
        </w:rPr>
        <w:t>2</w:t>
      </w:r>
      <w:r w:rsidRPr="00F05C83">
        <w:rPr>
          <w:rFonts w:eastAsia="Times New Roman" w:cs="Times New Roman"/>
          <w:sz w:val="28"/>
          <w:szCs w:val="28"/>
          <w:lang w:val="ru-RU" w:eastAsia="ru-RU" w:bidi="ar-SA"/>
        </w:rPr>
        <w:t>);</w:t>
      </w:r>
    </w:p>
    <w:p w:rsidR="001A00A3" w:rsidRPr="00F05C83" w:rsidRDefault="001A00A3" w:rsidP="00D3423F">
      <w:pPr>
        <w:widowControl/>
        <w:numPr>
          <w:ilvl w:val="0"/>
          <w:numId w:val="18"/>
        </w:numPr>
        <w:tabs>
          <w:tab w:val="left" w:pos="993"/>
        </w:tabs>
        <w:suppressAutoHyphens w:val="0"/>
        <w:ind w:left="0" w:firstLine="709"/>
        <w:contextualSpacing/>
        <w:jc w:val="both"/>
        <w:rPr>
          <w:rFonts w:eastAsia="Times New Roman" w:cs="Times New Roman"/>
          <w:sz w:val="28"/>
          <w:szCs w:val="28"/>
          <w:lang w:val="ru-RU" w:eastAsia="ru-RU" w:bidi="ar-SA"/>
        </w:rPr>
      </w:pPr>
      <w:r w:rsidRPr="00F05C83">
        <w:rPr>
          <w:rFonts w:eastAsia="Times New Roman" w:cs="Times New Roman"/>
          <w:sz w:val="28"/>
          <w:szCs w:val="28"/>
          <w:lang w:val="ru-RU" w:eastAsia="ru-RU" w:bidi="ar-SA"/>
        </w:rPr>
        <w:lastRenderedPageBreak/>
        <w:t>төбе жыныстарының деформациялары 0,3-0,4 м-ге дейін шектеледі, бұл тікелей шатырдың алевролит-аргиллит қабаттарынан көпір тәрізді анкерлі арқалықтың пайда болуын көрсетеді;</w:t>
      </w:r>
    </w:p>
    <w:p w:rsidR="001A00A3" w:rsidRPr="00F05C83" w:rsidRDefault="001A00A3" w:rsidP="00D3423F">
      <w:pPr>
        <w:widowControl/>
        <w:numPr>
          <w:ilvl w:val="0"/>
          <w:numId w:val="18"/>
        </w:numPr>
        <w:tabs>
          <w:tab w:val="left" w:pos="993"/>
        </w:tabs>
        <w:suppressAutoHyphens w:val="0"/>
        <w:ind w:left="0" w:firstLine="709"/>
        <w:contextualSpacing/>
        <w:jc w:val="both"/>
        <w:rPr>
          <w:rFonts w:eastAsia="Times New Roman" w:cs="Times New Roman"/>
          <w:sz w:val="28"/>
          <w:szCs w:val="28"/>
          <w:lang w:val="ru-RU" w:eastAsia="ru-RU" w:bidi="ar-SA"/>
        </w:rPr>
      </w:pPr>
      <w:r w:rsidRPr="00F05C83">
        <w:rPr>
          <w:rFonts w:eastAsia="Times New Roman" w:cs="Times New Roman"/>
          <w:sz w:val="28"/>
          <w:szCs w:val="28"/>
          <w:lang w:val="ru-RU" w:eastAsia="ru-RU" w:bidi="ar-SA"/>
        </w:rPr>
        <w:t>әлсіреген контурдағы басқа аймақтардағы кернеулердің қайта бөлінуіне байланысты, лаваның қысымы аймағында пайда болатын топырақ жыныстарындағы (0,7-ден 1,3 м-ге дейін) және жұмыстардың бүйірлеріндегі (0,5-тен 1,1 м-ге дейін) максималды деформациялар;</w:t>
      </w:r>
    </w:p>
    <w:p w:rsidR="001A00A3" w:rsidRPr="00F05C83" w:rsidRDefault="001A00A3" w:rsidP="00D3423F">
      <w:pPr>
        <w:pStyle w:val="a7"/>
        <w:numPr>
          <w:ilvl w:val="0"/>
          <w:numId w:val="30"/>
        </w:numPr>
        <w:tabs>
          <w:tab w:val="left" w:pos="993"/>
        </w:tabs>
        <w:spacing w:after="0" w:line="240" w:lineRule="auto"/>
        <w:ind w:left="0" w:firstLine="709"/>
        <w:jc w:val="both"/>
        <w:rPr>
          <w:rFonts w:ascii="Times New Roman" w:hAnsi="Times New Roman" w:cs="Times New Roman"/>
          <w:kern w:val="1"/>
          <w:sz w:val="28"/>
          <w:szCs w:val="28"/>
        </w:rPr>
      </w:pPr>
      <w:r w:rsidRPr="00F05C83">
        <w:rPr>
          <w:rFonts w:ascii="Times New Roman" w:hAnsi="Times New Roman" w:cs="Times New Roman"/>
          <w:kern w:val="1"/>
          <w:sz w:val="28"/>
          <w:szCs w:val="28"/>
        </w:rPr>
        <w:t>жұмыс контурларының конвергенциясын талдау лаваның алдындағы тірек қысым аймағының 100-120</w:t>
      </w:r>
      <w:r w:rsidR="00D3423F">
        <w:rPr>
          <w:rFonts w:ascii="Times New Roman" w:hAnsi="Times New Roman" w:cs="Times New Roman"/>
          <w:kern w:val="1"/>
          <w:sz w:val="28"/>
          <w:szCs w:val="28"/>
          <w:lang w:val="kk-KZ"/>
        </w:rPr>
        <w:t xml:space="preserve"> </w:t>
      </w:r>
      <w:r w:rsidRPr="00F05C83">
        <w:rPr>
          <w:rFonts w:ascii="Times New Roman" w:hAnsi="Times New Roman" w:cs="Times New Roman"/>
          <w:kern w:val="1"/>
          <w:sz w:val="28"/>
          <w:szCs w:val="28"/>
        </w:rPr>
        <w:t>м, тоқтаудың артында 70-120</w:t>
      </w:r>
      <w:r w:rsidR="00D3423F">
        <w:rPr>
          <w:rFonts w:ascii="Times New Roman" w:hAnsi="Times New Roman" w:cs="Times New Roman"/>
          <w:kern w:val="1"/>
          <w:sz w:val="28"/>
          <w:szCs w:val="28"/>
          <w:lang w:val="kk-KZ"/>
        </w:rPr>
        <w:t xml:space="preserve"> </w:t>
      </w:r>
      <w:r w:rsidRPr="00F05C83">
        <w:rPr>
          <w:rFonts w:ascii="Times New Roman" w:hAnsi="Times New Roman" w:cs="Times New Roman"/>
          <w:kern w:val="1"/>
          <w:sz w:val="28"/>
          <w:szCs w:val="28"/>
        </w:rPr>
        <w:t>м қашықтыққа дейін созылатынын көрсетті, бұл профилактикалық күшейту қажеттілігін алдын ала анықтайды. бұл аймақтардағы төсем.</w:t>
      </w:r>
    </w:p>
    <w:p w:rsidR="00801086" w:rsidRDefault="00801086" w:rsidP="00D3423F">
      <w:pPr>
        <w:ind w:firstLine="709"/>
        <w:rPr>
          <w:rFonts w:cs="Times New Roman"/>
          <w:b/>
          <w:kern w:val="1"/>
          <w:sz w:val="28"/>
          <w:szCs w:val="28"/>
          <w:lang w:val="kk-KZ"/>
        </w:rPr>
      </w:pPr>
    </w:p>
    <w:p w:rsidR="001A00A3" w:rsidRPr="00F05C83" w:rsidRDefault="001A00A3" w:rsidP="00D3423F">
      <w:pPr>
        <w:ind w:firstLine="709"/>
        <w:rPr>
          <w:rFonts w:cs="Times New Roman"/>
          <w:b/>
          <w:kern w:val="1"/>
          <w:sz w:val="28"/>
          <w:szCs w:val="28"/>
          <w:lang w:val="kk-KZ"/>
        </w:rPr>
      </w:pPr>
      <w:r w:rsidRPr="00F05C83">
        <w:rPr>
          <w:rFonts w:cs="Times New Roman"/>
          <w:b/>
          <w:kern w:val="1"/>
          <w:sz w:val="28"/>
          <w:szCs w:val="28"/>
          <w:lang w:val="kk-KZ"/>
        </w:rPr>
        <w:t>Төртінші бөлімнің қор</w:t>
      </w:r>
      <w:r w:rsidR="00E65274">
        <w:rPr>
          <w:rFonts w:cs="Times New Roman"/>
          <w:b/>
          <w:kern w:val="1"/>
          <w:sz w:val="28"/>
          <w:szCs w:val="28"/>
          <w:lang w:val="kk-KZ"/>
        </w:rPr>
        <w:t>ы</w:t>
      </w:r>
      <w:r w:rsidRPr="00F05C83">
        <w:rPr>
          <w:rFonts w:cs="Times New Roman"/>
          <w:b/>
          <w:kern w:val="1"/>
          <w:sz w:val="28"/>
          <w:szCs w:val="28"/>
          <w:lang w:val="kk-KZ"/>
        </w:rPr>
        <w:t xml:space="preserve">тындысы </w:t>
      </w:r>
    </w:p>
    <w:p w:rsidR="001A00A3" w:rsidRPr="00F05C83" w:rsidRDefault="001A00A3" w:rsidP="00D3423F">
      <w:pPr>
        <w:ind w:firstLine="709"/>
        <w:jc w:val="both"/>
        <w:rPr>
          <w:kern w:val="1"/>
          <w:sz w:val="28"/>
          <w:szCs w:val="28"/>
          <w:lang w:val="kk-KZ"/>
        </w:rPr>
      </w:pPr>
      <w:r w:rsidRPr="00F05C83">
        <w:rPr>
          <w:rFonts w:cs="Times New Roman"/>
          <w:kern w:val="1"/>
          <w:sz w:val="28"/>
          <w:szCs w:val="28"/>
          <w:lang w:val="kk-KZ"/>
        </w:rPr>
        <w:t>Өндірістік қазбалардағы</w:t>
      </w:r>
      <w:r w:rsidRPr="00F05C83">
        <w:rPr>
          <w:kern w:val="1"/>
          <w:sz w:val="28"/>
          <w:szCs w:val="28"/>
          <w:lang w:val="kk-KZ"/>
        </w:rPr>
        <w:t xml:space="preserve"> тау жыныстарының тау жыныстарының технологиялық тұрақтылығына тау-кен факторларының әсерін бағалаумен лавалар артындағы миналанған кеңістікпен шекарада жұмыстарды жүргізу кезінде геомеханикалық процестердің көріну заңдылықтарын анықтау бойынша зерттеулер жүргізілді.</w:t>
      </w:r>
    </w:p>
    <w:p w:rsidR="001A00A3" w:rsidRPr="00F05C83" w:rsidRDefault="001A00A3" w:rsidP="00D3423F">
      <w:pPr>
        <w:ind w:firstLine="709"/>
        <w:jc w:val="both"/>
        <w:rPr>
          <w:kern w:val="1"/>
          <w:sz w:val="28"/>
          <w:szCs w:val="28"/>
          <w:lang w:val="kk-KZ"/>
        </w:rPr>
      </w:pPr>
      <w:r w:rsidRPr="00F05C83">
        <w:rPr>
          <w:kern w:val="1"/>
          <w:sz w:val="28"/>
          <w:szCs w:val="28"/>
          <w:lang w:val="kk-KZ"/>
        </w:rPr>
        <w:t>Қарағанды көмір бассейнінің «Абай» кенішінің к</w:t>
      </w:r>
      <w:r w:rsidRPr="00F05C83">
        <w:rPr>
          <w:kern w:val="1"/>
          <w:sz w:val="28"/>
          <w:szCs w:val="28"/>
          <w:vertAlign w:val="subscript"/>
          <w:lang w:val="kk-KZ"/>
        </w:rPr>
        <w:t>3</w:t>
      </w:r>
      <w:r w:rsidRPr="00F05C83">
        <w:rPr>
          <w:kern w:val="1"/>
          <w:sz w:val="28"/>
          <w:szCs w:val="28"/>
          <w:lang w:val="kk-KZ"/>
        </w:rPr>
        <w:t xml:space="preserve"> қабатының жағдайлары үшін тікелей ағынды желдетумен тазалау жұмыстарының технологиялық сызбасында анкерді немесе тіреудің аралас түрлерін бекіту параметрлерін орнату үшін сандық модельдеу жүргізілді.</w:t>
      </w:r>
    </w:p>
    <w:p w:rsidR="001A00A3" w:rsidRPr="00F05C83" w:rsidRDefault="001A00A3" w:rsidP="00D3423F">
      <w:pPr>
        <w:ind w:firstLine="709"/>
        <w:jc w:val="both"/>
        <w:rPr>
          <w:kern w:val="1"/>
          <w:sz w:val="28"/>
          <w:szCs w:val="28"/>
          <w:lang w:val="kk-KZ"/>
        </w:rPr>
      </w:pPr>
      <w:r w:rsidRPr="00F05C83">
        <w:rPr>
          <w:kern w:val="1"/>
          <w:sz w:val="28"/>
          <w:szCs w:val="28"/>
          <w:lang w:val="kk-KZ"/>
        </w:rPr>
        <w:t>Қарағанды көмір бассейнінің «Абай» кенішінің к</w:t>
      </w:r>
      <w:r w:rsidRPr="00F05C83">
        <w:rPr>
          <w:kern w:val="1"/>
          <w:sz w:val="28"/>
          <w:szCs w:val="28"/>
          <w:vertAlign w:val="subscript"/>
          <w:lang w:val="kk-KZ"/>
        </w:rPr>
        <w:t>3</w:t>
      </w:r>
      <w:r w:rsidRPr="00F05C83">
        <w:rPr>
          <w:kern w:val="1"/>
          <w:sz w:val="28"/>
          <w:szCs w:val="28"/>
          <w:lang w:val="kk-KZ"/>
        </w:rPr>
        <w:t xml:space="preserve"> қабатының жағдайлары үшін тікелей ағынды желдетумен тазалау жұмыстарының технологиялық сызбасында </w:t>
      </w:r>
      <w:r w:rsidR="00C03ACA">
        <w:rPr>
          <w:kern w:val="1"/>
          <w:sz w:val="28"/>
          <w:szCs w:val="28"/>
          <w:lang w:val="kk-KZ"/>
        </w:rPr>
        <w:t>анкер</w:t>
      </w:r>
      <w:r w:rsidRPr="00F05C83">
        <w:rPr>
          <w:kern w:val="1"/>
          <w:sz w:val="28"/>
          <w:szCs w:val="28"/>
          <w:lang w:val="kk-KZ"/>
        </w:rPr>
        <w:t>ді немесе тіреудің аралас түрлерін бекіту параметрлерін орнату үшін сандық модельдеу жүргізілді.</w:t>
      </w:r>
    </w:p>
    <w:p w:rsidR="001A00A3" w:rsidRPr="00F05C83" w:rsidRDefault="001A00A3" w:rsidP="00D3423F">
      <w:pPr>
        <w:ind w:firstLine="709"/>
        <w:jc w:val="both"/>
        <w:rPr>
          <w:kern w:val="1"/>
          <w:sz w:val="28"/>
          <w:szCs w:val="28"/>
          <w:lang w:val="kk-KZ"/>
        </w:rPr>
      </w:pPr>
      <w:r w:rsidRPr="00F05C83">
        <w:rPr>
          <w:kern w:val="1"/>
          <w:sz w:val="28"/>
          <w:szCs w:val="28"/>
          <w:lang w:val="kk-KZ"/>
        </w:rPr>
        <w:t>Аналитикалық модельдеу зерттеулерінің нәтижелерін талдау тік орын ауыстырулар мен кернеулер жұмыстың көлденең қимасының ауданында 2,5-3,0 есе жоғалтуға және кернеулердің тұрақтылығын жоғалтумен деструктивтіге дейін жоғарылауына әкелетінін көрсетеді. жұмыс контуры.</w:t>
      </w:r>
    </w:p>
    <w:p w:rsidR="001A00A3" w:rsidRPr="00F05C83" w:rsidRDefault="001A00A3" w:rsidP="00D3423F">
      <w:pPr>
        <w:ind w:firstLine="709"/>
        <w:jc w:val="both"/>
        <w:rPr>
          <w:kern w:val="1"/>
          <w:sz w:val="28"/>
          <w:szCs w:val="28"/>
          <w:lang w:val="kk-KZ"/>
        </w:rPr>
      </w:pPr>
      <w:r w:rsidRPr="00F05C83">
        <w:rPr>
          <w:kern w:val="1"/>
          <w:sz w:val="28"/>
          <w:szCs w:val="28"/>
          <w:lang w:val="kk-KZ"/>
        </w:rPr>
        <w:t>Қарағанды көмір бассейнінің «Абай» кеніші үшін өндірілген учаскенің шекарасында кен қазбаларын (к</w:t>
      </w:r>
      <w:r w:rsidRPr="00F05C83">
        <w:rPr>
          <w:kern w:val="1"/>
          <w:sz w:val="28"/>
          <w:szCs w:val="28"/>
          <w:vertAlign w:val="subscript"/>
          <w:lang w:val="kk-KZ"/>
        </w:rPr>
        <w:t>18</w:t>
      </w:r>
      <w:r w:rsidRPr="00F05C83">
        <w:rPr>
          <w:kern w:val="1"/>
          <w:sz w:val="28"/>
          <w:szCs w:val="28"/>
          <w:lang w:val="kk-KZ"/>
        </w:rPr>
        <w:t xml:space="preserve"> қабатының конвейерлік дрейфі) сақтау шарттарына игерудің тау-кен-технологиялық пайдалану параметрлерінің әсеріне баға берілді.</w:t>
      </w:r>
    </w:p>
    <w:p w:rsidR="001A00A3" w:rsidRPr="00F05C83" w:rsidRDefault="001A00A3" w:rsidP="00D3423F">
      <w:pPr>
        <w:ind w:firstLine="709"/>
        <w:jc w:val="both"/>
        <w:rPr>
          <w:kern w:val="1"/>
          <w:sz w:val="28"/>
          <w:szCs w:val="28"/>
          <w:lang w:val="kk-KZ"/>
        </w:rPr>
      </w:pPr>
      <w:r w:rsidRPr="00F05C83">
        <w:rPr>
          <w:kern w:val="1"/>
          <w:sz w:val="28"/>
          <w:szCs w:val="28"/>
          <w:lang w:val="kk-KZ"/>
        </w:rPr>
        <w:t>Лава артындағы жұмыстарды күтіп ұстау аймақтарында массивтің кернеулік күйін белгілеумен тау жыныстарының қысымының көріністерін модельдеу жүргізілді. атындағы шахтада анкерлік тіреуішпен бекітілген тікбұрышты қиманың дайындық шахтасында (конвейер штрегі 43к</w:t>
      </w:r>
      <w:r w:rsidRPr="00F05C83">
        <w:rPr>
          <w:kern w:val="1"/>
          <w:sz w:val="28"/>
          <w:szCs w:val="28"/>
          <w:vertAlign w:val="subscript"/>
          <w:lang w:val="kk-KZ"/>
        </w:rPr>
        <w:t>3</w:t>
      </w:r>
      <w:r w:rsidRPr="00F05C83">
        <w:rPr>
          <w:kern w:val="1"/>
          <w:sz w:val="28"/>
          <w:szCs w:val="28"/>
          <w:lang w:val="kk-KZ"/>
        </w:rPr>
        <w:t>-з) деформациялар мен кернеулерді дамыту және уақыт бойынша өзгерту. Қарағанды көмір бассейнінің Костенко.</w:t>
      </w:r>
    </w:p>
    <w:p w:rsidR="001A00A3" w:rsidRPr="00F05C83" w:rsidRDefault="001A00A3" w:rsidP="00D3423F">
      <w:pPr>
        <w:ind w:firstLine="709"/>
        <w:jc w:val="both"/>
        <w:rPr>
          <w:kern w:val="1"/>
          <w:sz w:val="28"/>
          <w:szCs w:val="28"/>
          <w:lang w:val="kk-KZ"/>
        </w:rPr>
      </w:pPr>
      <w:r w:rsidRPr="00F05C83">
        <w:rPr>
          <w:kern w:val="1"/>
          <w:sz w:val="28"/>
          <w:szCs w:val="28"/>
          <w:lang w:val="kk-KZ"/>
        </w:rPr>
        <w:t>Арқаға іргелес жатқан жұмыс жағының контурын тұрақтандыру үшін шайыр композициялары шайырлы композицияларды қазбада жұмыс істейтін шахтамен біріктіреді, бұл тау жыныстарының қысымының теріс көріністерін төмендетеді, оның артындағы тірек жұмысының тірегіне қысым түрінде. ұзын қабырғаның артында қираған жартастармен шекарадағы ұзын қабырға.</w:t>
      </w:r>
    </w:p>
    <w:p w:rsidR="001A00A3" w:rsidRPr="00F05C83" w:rsidRDefault="001A00A3" w:rsidP="00D3423F">
      <w:pPr>
        <w:ind w:firstLine="709"/>
        <w:jc w:val="both"/>
        <w:rPr>
          <w:kern w:val="1"/>
          <w:sz w:val="28"/>
          <w:szCs w:val="28"/>
          <w:lang w:val="kk-KZ"/>
        </w:rPr>
      </w:pPr>
      <w:r w:rsidRPr="00F05C83">
        <w:rPr>
          <w:kern w:val="1"/>
          <w:sz w:val="28"/>
          <w:szCs w:val="28"/>
          <w:lang w:val="kk-KZ"/>
        </w:rPr>
        <w:lastRenderedPageBreak/>
        <w:t xml:space="preserve">Бұрғылау </w:t>
      </w:r>
      <w:r w:rsidR="00C03ACA">
        <w:rPr>
          <w:kern w:val="1"/>
          <w:sz w:val="28"/>
          <w:szCs w:val="28"/>
          <w:lang w:val="kk-KZ"/>
        </w:rPr>
        <w:t>анкер</w:t>
      </w:r>
      <w:r w:rsidRPr="00F05C83">
        <w:rPr>
          <w:kern w:val="1"/>
          <w:sz w:val="28"/>
          <w:szCs w:val="28"/>
          <w:lang w:val="kk-KZ"/>
        </w:rPr>
        <w:t>лерін қазбаның опырылған жыныстарындағы жұмыс контурына орнату параметрлеріне баға берілді (</w:t>
      </w:r>
      <w:r w:rsidRPr="00F05C83">
        <w:rPr>
          <w:i/>
          <w:kern w:val="1"/>
          <w:sz w:val="28"/>
          <w:szCs w:val="28"/>
          <w:lang w:val="kk-KZ"/>
        </w:rPr>
        <w:t>Ansys</w:t>
      </w:r>
      <w:r w:rsidRPr="00F05C83">
        <w:rPr>
          <w:kern w:val="1"/>
          <w:sz w:val="28"/>
          <w:szCs w:val="28"/>
          <w:lang w:val="kk-KZ"/>
        </w:rPr>
        <w:t xml:space="preserve"> бағдарламасында)</w:t>
      </w:r>
    </w:p>
    <w:p w:rsidR="001A00A3" w:rsidRPr="00F05C83" w:rsidRDefault="001A00A3" w:rsidP="00D3423F">
      <w:pPr>
        <w:ind w:firstLine="709"/>
        <w:jc w:val="both"/>
        <w:rPr>
          <w:kern w:val="1"/>
          <w:sz w:val="28"/>
          <w:szCs w:val="28"/>
          <w:lang w:val="kk-KZ"/>
        </w:rPr>
      </w:pPr>
      <w:r w:rsidRPr="00F05C83">
        <w:rPr>
          <w:kern w:val="1"/>
          <w:sz w:val="28"/>
          <w:szCs w:val="28"/>
          <w:lang w:val="kk-KZ"/>
        </w:rPr>
        <w:t>Екі деңгейлі бекітпесі бар қаздың опырылған жыныстарымен шекарадағы лаваның артындағы жұмыстарды сақтау параметрлерін орнату бойынша зерттеулер жүргізілді. Есептеулер 42, 72 және 100% толтырылған ұңғымадағы арматуралық екі деңгейлі анкерлік болттармен (бес және жеті метр) бекіту жұмыстарының интервалында біріктірілген жүйенің көтеру қабілетінің артуына әкелетіні анықталды. төбенің ығысуы 200, 150, 100 мм-ден аспайтын, сәйкесінше 50, 65, 85% анкерлік өзектермен тігілген деформацияланған жыныстар.</w:t>
      </w:r>
    </w:p>
    <w:p w:rsidR="001A00A3" w:rsidRPr="00F05C83" w:rsidRDefault="001A00A3" w:rsidP="00D3423F">
      <w:pPr>
        <w:ind w:firstLine="709"/>
        <w:jc w:val="both"/>
        <w:rPr>
          <w:kern w:val="1"/>
          <w:sz w:val="28"/>
          <w:szCs w:val="28"/>
          <w:lang w:val="kk-KZ"/>
        </w:rPr>
      </w:pPr>
      <w:r w:rsidRPr="00F05C83">
        <w:rPr>
          <w:kern w:val="1"/>
          <w:sz w:val="28"/>
          <w:szCs w:val="28"/>
          <w:lang w:val="kk-KZ"/>
        </w:rPr>
        <w:t>Кен қазбаларын екі деңгейлі бекітетін қалыпты кернеулер негізіндегі модельдер бойынша параметрлердің геомеханикалық негіздемесі жүргізілді. Терең анкерлік болттардың параметрлерін есептеу Қарағанды көмір бассейнінің Абай кенішінің к</w:t>
      </w:r>
      <w:r w:rsidRPr="00F05C83">
        <w:rPr>
          <w:kern w:val="1"/>
          <w:sz w:val="28"/>
          <w:szCs w:val="28"/>
          <w:vertAlign w:val="subscript"/>
          <w:lang w:val="kk-KZ"/>
        </w:rPr>
        <w:t>10</w:t>
      </w:r>
      <w:r w:rsidRPr="00F05C83">
        <w:rPr>
          <w:kern w:val="1"/>
          <w:sz w:val="28"/>
          <w:szCs w:val="28"/>
          <w:lang w:val="kk-KZ"/>
        </w:rPr>
        <w:t xml:space="preserve"> қабатының конвейер дрейфінің жағдайлары үшін </w:t>
      </w:r>
      <w:r w:rsidRPr="00F05C83">
        <w:rPr>
          <w:i/>
          <w:kern w:val="1"/>
          <w:sz w:val="28"/>
          <w:szCs w:val="28"/>
          <w:lang w:val="kk-KZ"/>
        </w:rPr>
        <w:t>Flac</w:t>
      </w:r>
      <w:r w:rsidRPr="00F05C83">
        <w:rPr>
          <w:kern w:val="1"/>
          <w:sz w:val="28"/>
          <w:szCs w:val="28"/>
          <w:lang w:val="kk-KZ"/>
        </w:rPr>
        <w:t xml:space="preserve"> 7.0 бағдарламасы (демо-нұсқа) арқылы жүргізілді. Әсер етуші тау жыныстары қысымының деңгейінің жоғарылауымен негізгі жыныстардағы стратификациялық аймақ мөлшерінің ұлғаюының логарифмдік тәуелділіктері анықталған, сонымен қатар ол бір деңгейлі (10-15%) қарағанда жоғары. жұмысты екі деңгейлі бекіту.</w:t>
      </w:r>
    </w:p>
    <w:p w:rsidR="001A00A3" w:rsidRPr="00F05C83" w:rsidRDefault="001A00A3" w:rsidP="00D3423F">
      <w:pPr>
        <w:widowControl/>
        <w:suppressAutoHyphens w:val="0"/>
        <w:ind w:firstLine="709"/>
        <w:jc w:val="both"/>
        <w:rPr>
          <w:rFonts w:eastAsia="Times New Roman" w:cs="Times New Roman"/>
          <w:color w:val="auto"/>
          <w:sz w:val="28"/>
          <w:szCs w:val="28"/>
          <w:lang w:val="kk-KZ" w:eastAsia="ru-RU" w:bidi="ar-SA"/>
        </w:rPr>
      </w:pPr>
      <w:r w:rsidRPr="00F05C83">
        <w:rPr>
          <w:kern w:val="1"/>
          <w:sz w:val="28"/>
          <w:szCs w:val="28"/>
          <w:lang w:val="kk-KZ"/>
        </w:rPr>
        <w:t xml:space="preserve">Сондай-ақ екі деңгейлі бекіту кезінде үзілу кернеулерінің мәні </w:t>
      </w:r>
      <w:r w:rsidR="00D3423F">
        <w:rPr>
          <w:kern w:val="1"/>
          <w:sz w:val="28"/>
          <w:szCs w:val="28"/>
          <w:lang w:val="kk-KZ"/>
        </w:rPr>
        <w:t xml:space="preserve">                                                                  </w:t>
      </w:r>
      <w:r w:rsidRPr="00F05C83">
        <w:rPr>
          <w:kern w:val="1"/>
          <w:sz w:val="28"/>
          <w:szCs w:val="28"/>
          <w:lang w:val="kk-KZ"/>
        </w:rPr>
        <w:t>(65-70</w:t>
      </w:r>
      <w:r w:rsidR="00C03A28" w:rsidRPr="00C03A28">
        <w:rPr>
          <w:kern w:val="1"/>
          <w:sz w:val="28"/>
          <w:szCs w:val="28"/>
          <w:lang w:val="kk-KZ"/>
        </w:rPr>
        <w:t> </w:t>
      </w:r>
      <w:r w:rsidRPr="00F05C83">
        <w:rPr>
          <w:kern w:val="1"/>
          <w:sz w:val="28"/>
          <w:szCs w:val="28"/>
          <w:lang w:val="kk-KZ"/>
        </w:rPr>
        <w:t>МПа) 15%, бір деңгейлі бекітуде - сәйкесінше деформациялардың жалпы көлемінің 15-17% (3-4</w:t>
      </w:r>
      <w:r w:rsidRPr="00F05C83">
        <w:rPr>
          <w:kern w:val="1"/>
          <w:sz w:val="28"/>
          <w:szCs w:val="28"/>
          <w:lang w:val="ru-RU"/>
        </w:rPr>
        <w:t>γ</w:t>
      </w:r>
      <w:r w:rsidRPr="00F05C83">
        <w:rPr>
          <w:kern w:val="1"/>
          <w:sz w:val="28"/>
          <w:szCs w:val="28"/>
          <w:lang w:val="kk-KZ"/>
        </w:rPr>
        <w:t>H кезінде)-негізінен анықталды. жұмыс бұрыштарында; стратификациялық кернеулер (50-55 МПа) 75 және 77% (1,5-2</w:t>
      </w:r>
      <w:r w:rsidRPr="00F05C83">
        <w:rPr>
          <w:kern w:val="1"/>
          <w:sz w:val="28"/>
          <w:szCs w:val="28"/>
          <w:lang w:val="ru-RU"/>
        </w:rPr>
        <w:t>γ</w:t>
      </w:r>
      <w:r w:rsidRPr="00F05C83">
        <w:rPr>
          <w:kern w:val="1"/>
          <w:sz w:val="28"/>
          <w:szCs w:val="28"/>
          <w:lang w:val="kk-KZ"/>
        </w:rPr>
        <w:t>H кезінде) - жұмыстың төбесінде және бүйірлерінде; массалық тұрақтандыру кернеулері (35-40</w:t>
      </w:r>
      <w:r w:rsidR="00D3423F">
        <w:rPr>
          <w:kern w:val="1"/>
          <w:sz w:val="28"/>
          <w:szCs w:val="28"/>
          <w:lang w:val="kk-KZ"/>
        </w:rPr>
        <w:t xml:space="preserve"> </w:t>
      </w:r>
      <w:r w:rsidRPr="00F05C83">
        <w:rPr>
          <w:kern w:val="1"/>
          <w:sz w:val="28"/>
          <w:szCs w:val="28"/>
          <w:lang w:val="kk-KZ"/>
        </w:rPr>
        <w:t>МПа) - 85 және 75% (</w:t>
      </w:r>
      <w:r w:rsidRPr="00F05C83">
        <w:rPr>
          <w:kern w:val="1"/>
          <w:sz w:val="28"/>
          <w:szCs w:val="28"/>
          <w:lang w:val="ru-RU"/>
        </w:rPr>
        <w:t>γ</w:t>
      </w:r>
      <w:r w:rsidRPr="00F05C83">
        <w:rPr>
          <w:kern w:val="1"/>
          <w:sz w:val="28"/>
          <w:szCs w:val="28"/>
          <w:lang w:val="kk-KZ"/>
        </w:rPr>
        <w:t>H кезінде), жұмыстың төбесінде.</w:t>
      </w:r>
    </w:p>
    <w:p w:rsidR="001A00A3" w:rsidRPr="00F05C83" w:rsidRDefault="001A00A3" w:rsidP="00D3423F">
      <w:pPr>
        <w:tabs>
          <w:tab w:val="left" w:pos="0"/>
          <w:tab w:val="left" w:pos="993"/>
        </w:tabs>
        <w:ind w:firstLine="709"/>
        <w:jc w:val="center"/>
        <w:rPr>
          <w:lang w:val="kk-KZ"/>
        </w:rPr>
      </w:pPr>
    </w:p>
    <w:p w:rsidR="009F526D" w:rsidRPr="00F05C83" w:rsidRDefault="009F526D" w:rsidP="00D3423F">
      <w:pPr>
        <w:tabs>
          <w:tab w:val="left" w:pos="0"/>
          <w:tab w:val="left" w:pos="993"/>
        </w:tabs>
        <w:ind w:firstLine="709"/>
        <w:jc w:val="center"/>
        <w:rPr>
          <w:lang w:val="kk-KZ"/>
        </w:rPr>
      </w:pPr>
    </w:p>
    <w:p w:rsidR="009F526D" w:rsidRPr="00F05C83" w:rsidRDefault="009F526D" w:rsidP="00D3423F">
      <w:pPr>
        <w:tabs>
          <w:tab w:val="left" w:pos="0"/>
          <w:tab w:val="left" w:pos="993"/>
        </w:tabs>
        <w:ind w:firstLine="709"/>
        <w:jc w:val="center"/>
        <w:rPr>
          <w:lang w:val="kk-KZ"/>
        </w:rPr>
      </w:pPr>
    </w:p>
    <w:p w:rsidR="009F526D" w:rsidRPr="00F05C83" w:rsidRDefault="009F526D" w:rsidP="00D3423F">
      <w:pPr>
        <w:tabs>
          <w:tab w:val="left" w:pos="0"/>
          <w:tab w:val="left" w:pos="993"/>
        </w:tabs>
        <w:ind w:firstLine="709"/>
        <w:jc w:val="center"/>
        <w:rPr>
          <w:lang w:val="kk-KZ"/>
        </w:rPr>
      </w:pPr>
    </w:p>
    <w:p w:rsidR="009F526D" w:rsidRPr="00F05C83" w:rsidRDefault="009F526D" w:rsidP="00D3423F">
      <w:pPr>
        <w:tabs>
          <w:tab w:val="left" w:pos="0"/>
          <w:tab w:val="left" w:pos="993"/>
        </w:tabs>
        <w:ind w:firstLine="709"/>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tabs>
          <w:tab w:val="left" w:pos="0"/>
          <w:tab w:val="left" w:pos="993"/>
        </w:tabs>
        <w:jc w:val="center"/>
        <w:rPr>
          <w:lang w:val="kk-KZ"/>
        </w:rPr>
      </w:pPr>
    </w:p>
    <w:p w:rsidR="009F526D" w:rsidRPr="00F05C83" w:rsidRDefault="009F526D" w:rsidP="00F05C83">
      <w:pPr>
        <w:widowControl/>
        <w:suppressAutoHyphens w:val="0"/>
        <w:ind w:firstLine="567"/>
        <w:jc w:val="both"/>
        <w:rPr>
          <w:rFonts w:eastAsia="Calibri" w:cs="Times New Roman"/>
          <w:b/>
          <w:color w:val="auto"/>
          <w:kern w:val="1"/>
          <w:sz w:val="28"/>
          <w:szCs w:val="28"/>
          <w:lang w:val="kk-KZ" w:bidi="ar-SA"/>
        </w:rPr>
      </w:pPr>
      <w:r w:rsidRPr="00F05C83">
        <w:rPr>
          <w:rFonts w:eastAsia="Calibri" w:cs="Times New Roman"/>
          <w:b/>
          <w:color w:val="auto"/>
          <w:kern w:val="1"/>
          <w:sz w:val="28"/>
          <w:szCs w:val="28"/>
          <w:lang w:val="kk-KZ" w:bidi="ar-SA"/>
        </w:rPr>
        <w:lastRenderedPageBreak/>
        <w:t>5 КОНТУРҒА ЖАҚЫН ЖЫНЫСТАР ЖИЫМЫНЫҢ КЕРНЕУЛІ-ДЕФОРМАЦИЯЛАНҒАН КҮЙІН ЕСКЕРЕ ОТЫРЫП, ТАУ-КЕН ҚАЗБАЛАРЫН БЕЛСЕНДІ БЕКІТУ ҚҰРАЛДАРЫН ӘЗІРЛЕУ</w:t>
      </w:r>
    </w:p>
    <w:p w:rsidR="009F526D" w:rsidRPr="00F05C83" w:rsidRDefault="009F526D" w:rsidP="00F05C83">
      <w:pPr>
        <w:widowControl/>
        <w:suppressAutoHyphens w:val="0"/>
        <w:ind w:firstLine="567"/>
        <w:jc w:val="both"/>
        <w:rPr>
          <w:rFonts w:ascii="Calibri" w:eastAsia="Calibri" w:hAnsi="Calibri" w:cs="Times New Roman"/>
          <w:b/>
          <w:sz w:val="28"/>
          <w:szCs w:val="28"/>
          <w:lang w:val="kk-KZ" w:bidi="ar-SA"/>
        </w:rPr>
      </w:pPr>
    </w:p>
    <w:p w:rsidR="009F526D" w:rsidRPr="00F05C83" w:rsidRDefault="009F526D" w:rsidP="00F05C83">
      <w:pPr>
        <w:widowControl/>
        <w:suppressAutoHyphens w:val="0"/>
        <w:ind w:firstLine="567"/>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5.1 Қарағанды көмір бассейнінің шахталарында арқанды анкерлер қолдану көлемі</w:t>
      </w:r>
    </w:p>
    <w:p w:rsidR="009F526D" w:rsidRPr="00F05C83" w:rsidRDefault="009F526D"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2021 жылы Қарағанды көмір бассейнінің шахталарында арқан анкерлерін келесі мақсаттарда пайдаланылды:</w:t>
      </w:r>
    </w:p>
    <w:p w:rsidR="009F526D" w:rsidRPr="00F05C83" w:rsidRDefault="009F526D" w:rsidP="00D3423F">
      <w:pPr>
        <w:widowControl/>
        <w:numPr>
          <w:ilvl w:val="0"/>
          <w:numId w:val="19"/>
        </w:numPr>
        <w:tabs>
          <w:tab w:val="left" w:pos="993"/>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ұзындығы 5 м арқанды анкерлер-қазбалардың түйісуін бекіту үшін (ені-5 м дейін) және құрама бекітпемен бекітілген;</w:t>
      </w:r>
    </w:p>
    <w:p w:rsidR="009F526D" w:rsidRPr="00F05C83" w:rsidRDefault="009F526D" w:rsidP="00D3423F">
      <w:pPr>
        <w:widowControl/>
        <w:numPr>
          <w:ilvl w:val="0"/>
          <w:numId w:val="19"/>
        </w:numPr>
        <w:tabs>
          <w:tab w:val="left" w:pos="993"/>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ұзындығы 7 м арқанды анкерлер - монтаж камераларын бекітуге арналған, таза анкерлік бекіткішпен бекітілген, тазарту механикаландырылған кешендерінің астына (қазбаның ені</w:t>
      </w:r>
      <w:r w:rsidR="00D827A0">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D827A0">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6 м және одан астам); жоғары және тірек тау-кен қысымы аймақтарында қазу бағаналарында ұсталатын дайындық қазбаларында;</w:t>
      </w:r>
    </w:p>
    <w:p w:rsidR="009F526D" w:rsidRPr="00F05C83" w:rsidRDefault="009F526D" w:rsidP="00D3423F">
      <w:pPr>
        <w:widowControl/>
        <w:numPr>
          <w:ilvl w:val="1"/>
          <w:numId w:val="19"/>
        </w:numPr>
        <w:tabs>
          <w:tab w:val="left" w:pos="993"/>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ұзындығы 7 м арқанды анкерлер-таза түрде анкерлі бекітпемен бекітілген қазбалардың түйісуін бекітуге арналған</w:t>
      </w:r>
      <w:r w:rsidR="00D3423F">
        <w:rPr>
          <w:rFonts w:eastAsia="Calibri" w:cs="Times New Roman"/>
          <w:color w:val="auto"/>
          <w:sz w:val="28"/>
          <w:szCs w:val="28"/>
          <w:lang w:val="kk-KZ" w:bidi="ar-SA"/>
        </w:rPr>
        <w:t>.</w:t>
      </w:r>
    </w:p>
    <w:p w:rsidR="009F526D" w:rsidRPr="00F05C83" w:rsidRDefault="009F526D" w:rsidP="00F05C83">
      <w:pPr>
        <w:widowControl/>
        <w:suppressAutoHyphens w:val="0"/>
        <w:ind w:firstLine="709"/>
        <w:jc w:val="both"/>
        <w:rPr>
          <w:rFonts w:eastAsia="Calibri" w:cs="Times New Roman"/>
          <w:i/>
          <w:color w:val="auto"/>
          <w:sz w:val="28"/>
          <w:szCs w:val="28"/>
          <w:lang w:val="kk-KZ" w:bidi="ar-SA"/>
        </w:rPr>
      </w:pPr>
      <w:r w:rsidRPr="00F05C83">
        <w:rPr>
          <w:rFonts w:eastAsia="Calibri" w:cs="Times New Roman"/>
          <w:i/>
          <w:color w:val="auto"/>
          <w:sz w:val="28"/>
          <w:szCs w:val="28"/>
          <w:lang w:val="kk-KZ" w:bidi="ar-SA"/>
        </w:rPr>
        <w:t xml:space="preserve">«Абай» шахтасы: </w:t>
      </w:r>
      <w:r w:rsidRPr="00F05C83">
        <w:rPr>
          <w:rFonts w:eastAsia="Calibri" w:cs="Times New Roman"/>
          <w:color w:val="auto"/>
          <w:sz w:val="28"/>
          <w:szCs w:val="28"/>
          <w:lang w:val="kk-KZ" w:bidi="ar-SA"/>
        </w:rPr>
        <w:t>Ұзындығы 5м, арқанның диаметрі 15</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мм тірек муфтасына цангалық бекіткіші бар KLW15 арқанды анкерлер қолданылады. Сондай-ақ әрбір камераға 14 арқанды анкерден к</w:t>
      </w:r>
      <w:r w:rsidRPr="00F05C83">
        <w:rPr>
          <w:rFonts w:eastAsia="Calibri" w:cs="Times New Roman"/>
          <w:color w:val="auto"/>
          <w:sz w:val="28"/>
          <w:szCs w:val="28"/>
          <w:vertAlign w:val="subscript"/>
          <w:lang w:val="kk-KZ" w:bidi="ar-SA"/>
        </w:rPr>
        <w:t>18</w:t>
      </w:r>
      <w:r w:rsidRPr="00F05C83">
        <w:rPr>
          <w:rFonts w:eastAsia="Calibri" w:cs="Times New Roman"/>
          <w:color w:val="auto"/>
          <w:sz w:val="28"/>
          <w:szCs w:val="28"/>
          <w:lang w:val="kk-KZ" w:bidi="ar-SA"/>
        </w:rPr>
        <w:t>-5 камера жоспары бойынша Кен алу бағаналарын өңдеу кезінде энергопоезд қосалқы станцияларына ка–шараларды бекіту үшін қолданылады</w:t>
      </w:r>
      <w:r w:rsidRPr="00F05C83">
        <w:rPr>
          <w:rFonts w:eastAsia="Calibri" w:cs="Times New Roman"/>
          <w:i/>
          <w:color w:val="auto"/>
          <w:sz w:val="28"/>
          <w:szCs w:val="28"/>
          <w:lang w:val="kk-KZ" w:bidi="ar-SA"/>
        </w:rPr>
        <w:t>.</w:t>
      </w:r>
    </w:p>
    <w:p w:rsidR="009F526D" w:rsidRPr="00F05C83" w:rsidRDefault="009F526D"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«Саранск» шахтасы:</w:t>
      </w:r>
      <w:r w:rsidRPr="00F05C83">
        <w:rPr>
          <w:rFonts w:eastAsia="Calibri" w:cs="Times New Roman"/>
          <w:color w:val="auto"/>
          <w:sz w:val="28"/>
          <w:szCs w:val="28"/>
          <w:lang w:val="kk-KZ" w:bidi="ar-SA"/>
        </w:rPr>
        <w:t xml:space="preserve"> Ұзындығы 5</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және диаметрі 18</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мм KLW 18 арқанды анкер, негізінен, қазбалардың түйісуін бекіту үшін қолданылады. Монтаждық ка-шараларда, үйменің алдындағы тірек қысым аймақтарында-қолданылмайды; к</w:t>
      </w:r>
      <w:r w:rsidRPr="00F05C83">
        <w:rPr>
          <w:rFonts w:eastAsia="Calibri" w:cs="Times New Roman"/>
          <w:color w:val="auto"/>
          <w:sz w:val="28"/>
          <w:szCs w:val="28"/>
          <w:vertAlign w:val="subscript"/>
          <w:lang w:val="kk-KZ" w:bidi="ar-SA"/>
        </w:rPr>
        <w:t>12</w:t>
      </w:r>
      <w:r w:rsidRPr="00F05C83">
        <w:rPr>
          <w:rFonts w:eastAsia="Calibri" w:cs="Times New Roman"/>
          <w:color w:val="auto"/>
          <w:sz w:val="28"/>
          <w:szCs w:val="28"/>
          <w:lang w:val="kk-KZ" w:bidi="ar-SA"/>
        </w:rPr>
        <w:t xml:space="preserve"> қабатының конвейерлік қуақазында үймеден кешенді бөлшектеу кезінде (бөлшектеу камерасынан бөлшектеу алаңында) арқанды анкерлер пайдаланылды; тазарту кешенінің диагональды іркілістерінің өтуі кезінде. Арқан анкерлерін жылдық тұтыну - 300 дана.</w:t>
      </w:r>
    </w:p>
    <w:p w:rsidR="009F526D" w:rsidRPr="00F05C83" w:rsidRDefault="009F526D"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«Қазақстан» шахтасы:</w:t>
      </w:r>
      <w:r w:rsidRPr="00F05C83">
        <w:rPr>
          <w:rFonts w:eastAsia="Calibri" w:cs="Times New Roman"/>
          <w:color w:val="auto"/>
          <w:sz w:val="28"/>
          <w:szCs w:val="28"/>
          <w:lang w:val="kk-KZ" w:bidi="ar-SA"/>
        </w:rPr>
        <w:t xml:space="preserve"> Ұзындығы 5</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және диаметрі 18мм KLW18 арқанды анкер (ені 6,5</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ұзындығы 5</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2</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сайын үш арқанды KLW18 анкерін бекіте отырып, қолданылады; 7</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анкерлерде-кең буындарды (6</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бекітуге арналған.</w:t>
      </w:r>
    </w:p>
    <w:p w:rsidR="009F526D" w:rsidRPr="00F05C83" w:rsidRDefault="009F526D"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Алда үйме арқанды анкері бойынша/газды д</w:t>
      </w:r>
      <w:r w:rsidRPr="00F05C83">
        <w:rPr>
          <w:rFonts w:eastAsia="Calibri" w:cs="Times New Roman"/>
          <w:color w:val="auto"/>
          <w:sz w:val="28"/>
          <w:szCs w:val="28"/>
          <w:vertAlign w:val="subscript"/>
          <w:lang w:val="kk-KZ" w:bidi="ar-SA"/>
        </w:rPr>
        <w:t>11</w:t>
      </w:r>
      <w:r w:rsidRPr="00F05C83">
        <w:rPr>
          <w:rFonts w:eastAsia="Calibri" w:cs="Times New Roman"/>
          <w:color w:val="auto"/>
          <w:sz w:val="28"/>
          <w:szCs w:val="28"/>
          <w:lang w:val="kk-KZ" w:bidi="ar-SA"/>
        </w:rPr>
        <w:t xml:space="preserve"> </w:t>
      </w:r>
      <w:r w:rsidR="00D3423F">
        <w:rPr>
          <w:rFonts w:eastAsia="Calibri" w:cs="Times New Roman"/>
          <w:color w:val="auto"/>
          <w:sz w:val="28"/>
          <w:szCs w:val="28"/>
          <w:lang w:val="kk-KZ" w:bidi="ar-SA"/>
        </w:rPr>
        <w:t>белгіленбейді, аралас бекіту т.</w:t>
      </w:r>
      <w:r w:rsidRPr="00F05C83">
        <w:rPr>
          <w:rFonts w:eastAsia="Calibri" w:cs="Times New Roman"/>
          <w:color w:val="auto"/>
          <w:sz w:val="28"/>
          <w:szCs w:val="28"/>
          <w:lang w:val="kk-KZ" w:bidi="ar-SA"/>
        </w:rPr>
        <w:t>б. пайдаланылады Қазбаны түзу ағынды желдету үшін іркілістерге дейін (олардың арасындағы қашықтық 400-700</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болатын 6 м</w:t>
      </w:r>
      <w:r w:rsidRPr="00F05C83">
        <w:rPr>
          <w:rFonts w:eastAsia="Calibri" w:cs="Times New Roman"/>
          <w:color w:val="auto"/>
          <w:sz w:val="28"/>
          <w:szCs w:val="28"/>
          <w:vertAlign w:val="superscript"/>
          <w:lang w:val="kk-KZ" w:bidi="ar-SA"/>
        </w:rPr>
        <w:t>2</w:t>
      </w:r>
      <w:r w:rsidRPr="00F05C83">
        <w:rPr>
          <w:rFonts w:eastAsia="Calibri" w:cs="Times New Roman"/>
          <w:color w:val="auto"/>
          <w:sz w:val="28"/>
          <w:szCs w:val="28"/>
          <w:lang w:val="kk-KZ" w:bidi="ar-SA"/>
        </w:rPr>
        <w:t xml:space="preserve"> қалдық қимасы бар) үймені ұстап тұру кезінде ұзындығы 7</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арқанды анкерлер қолданылады, шахтада бір-бірімен түйісуге 8 анкер есебінен арқанды анкермен бекітілетін қазбалардың жылына 15 түйісуі қолданылады; жылдық тұтыну жиыны</w:t>
      </w:r>
      <w:r w:rsidR="00D3423F">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200</w:t>
      </w:r>
      <w:r w:rsidR="00D3423F">
        <w:rPr>
          <w:rFonts w:eastAsia="Calibri" w:cs="Times New Roman"/>
          <w:color w:val="auto"/>
          <w:sz w:val="28"/>
          <w:szCs w:val="28"/>
          <w:lang w:val="kk-KZ" w:bidi="ar-SA"/>
        </w:rPr>
        <w:t> </w:t>
      </w:r>
      <w:r w:rsidRPr="00F05C83">
        <w:rPr>
          <w:rFonts w:eastAsia="Calibri" w:cs="Times New Roman"/>
          <w:color w:val="auto"/>
          <w:sz w:val="28"/>
          <w:szCs w:val="28"/>
          <w:lang w:val="kk-KZ" w:bidi="ar-SA"/>
        </w:rPr>
        <w:t>анкер.</w:t>
      </w:r>
    </w:p>
    <w:p w:rsidR="009F526D" w:rsidRPr="00F05C83" w:rsidRDefault="009F526D"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 xml:space="preserve">В.И. Ленин атындағы шахта: </w:t>
      </w:r>
      <w:r w:rsidRPr="00F05C83">
        <w:rPr>
          <w:rFonts w:eastAsia="Calibri" w:cs="Times New Roman"/>
          <w:color w:val="auto"/>
          <w:sz w:val="28"/>
          <w:szCs w:val="28"/>
          <w:lang w:val="kk-KZ" w:bidi="ar-SA"/>
        </w:rPr>
        <w:t xml:space="preserve">Арқан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 xml:space="preserve">імен жылына 10-12 түйіседі, әр түйісуге 8-9 анкерден бекітіледі. Орнату камералары (таза түрінде) арқан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імен бекітілмейді.</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lastRenderedPageBreak/>
        <w:t>Үйменің алдында конвейер қақпағына 2,5</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м-ден 2 анкер арқылы арқан орнатылды. Жылдық тұтыну 120-150 анкер арқандары.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«Тентек</w:t>
      </w:r>
      <w:r w:rsidRPr="00F05C83">
        <w:rPr>
          <w:rFonts w:eastAsia="Calibri" w:cs="Times New Roman"/>
          <w:color w:val="auto"/>
          <w:sz w:val="28"/>
          <w:szCs w:val="28"/>
          <w:lang w:val="kk-KZ" w:bidi="ar-SA"/>
        </w:rPr>
        <w:t xml:space="preserve">» </w:t>
      </w:r>
      <w:r w:rsidRPr="00F05C83">
        <w:rPr>
          <w:rFonts w:eastAsia="Calibri" w:cs="Times New Roman"/>
          <w:i/>
          <w:color w:val="auto"/>
          <w:sz w:val="28"/>
          <w:szCs w:val="28"/>
          <w:lang w:val="kk-KZ" w:bidi="ar-SA"/>
        </w:rPr>
        <w:t>шахтасы</w:t>
      </w:r>
      <w:r w:rsidRPr="00F05C83">
        <w:rPr>
          <w:rFonts w:eastAsia="Calibri" w:cs="Times New Roman"/>
          <w:color w:val="auto"/>
          <w:sz w:val="28"/>
          <w:szCs w:val="28"/>
          <w:lang w:val="kk-KZ" w:bidi="ar-SA"/>
        </w:rPr>
        <w:t>: Тек қазбалардың түйісуі үшін арқанды анкерлерді қолданудың шектеулі көлемі. Арқанның диаметрі 15 мм (тірек муфтасында цангалық бекіткіші бар) және 18м (тірек муфтасында сына-распор бекіткіші бар бекіткіші бар) арқанды анкерлер пайдаланылады және 212д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-з үймесінің желдету қуақазында аралас бекіту кезінде арқан анкерлерін орнату жоспарлануда.</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Костенко атындағы шахта:</w:t>
      </w:r>
      <w:r w:rsidRPr="00F05C83">
        <w:rPr>
          <w:rFonts w:eastAsia="Calibri" w:cs="Times New Roman"/>
          <w:color w:val="auto"/>
          <w:sz w:val="28"/>
          <w:szCs w:val="28"/>
          <w:lang w:val="kk-KZ" w:bidi="ar-SA"/>
        </w:rPr>
        <w:t xml:space="preserve"> Арқанның диаметрі 15 мм (тірек муфтасында цангалық бекіткіші бар) және ұзындығы 5 м 18 мм (сына бекіткіші бар) арқанды анкерлер қолданылады: қазбалардың түйісулерін бекіту үшін (ені-5 м) және құрама бекітпемен бекітілген (8-10 данадан 10 түйісу, жылына барлығы 100 арқанды анкер); анкермен бекітілген монтаждау камералары (лава 47к</w:t>
      </w:r>
      <w:r w:rsidRPr="00F05C83">
        <w:rPr>
          <w:rFonts w:eastAsia="Calibri" w:cs="Times New Roman"/>
          <w:color w:val="auto"/>
          <w:sz w:val="28"/>
          <w:szCs w:val="28"/>
          <w:vertAlign w:val="subscript"/>
          <w:lang w:val="kk-KZ" w:bidi="ar-SA"/>
        </w:rPr>
        <w:t>3</w:t>
      </w:r>
      <w:r w:rsidRPr="00F05C83">
        <w:rPr>
          <w:rFonts w:eastAsia="Calibri" w:cs="Times New Roman"/>
          <w:color w:val="auto"/>
          <w:sz w:val="28"/>
          <w:szCs w:val="28"/>
          <w:lang w:val="kk-KZ" w:bidi="ar-SA"/>
        </w:rPr>
        <w:t xml:space="preserve">-з), қолдану көлемі-400 дана. (бір метр орнату қадамымен 2 арқан анкерді бекіту).  </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к</w:t>
      </w:r>
      <w:r w:rsidRPr="00F05C83">
        <w:rPr>
          <w:rFonts w:eastAsia="Calibri" w:cs="Times New Roman"/>
          <w:color w:val="auto"/>
          <w:sz w:val="28"/>
          <w:szCs w:val="28"/>
          <w:vertAlign w:val="subscript"/>
          <w:lang w:val="kk-KZ" w:bidi="ar-SA"/>
        </w:rPr>
        <w:t>7</w:t>
      </w:r>
      <w:r w:rsidRPr="00F05C83">
        <w:rPr>
          <w:rFonts w:eastAsia="Calibri" w:cs="Times New Roman"/>
          <w:color w:val="auto"/>
          <w:sz w:val="28"/>
          <w:szCs w:val="28"/>
          <w:lang w:val="kk-KZ" w:bidi="ar-SA"/>
        </w:rPr>
        <w:t xml:space="preserve"> және к</w:t>
      </w:r>
      <w:r w:rsidRPr="00F05C83">
        <w:rPr>
          <w:rFonts w:eastAsia="Calibri" w:cs="Times New Roman"/>
          <w:color w:val="auto"/>
          <w:sz w:val="28"/>
          <w:szCs w:val="28"/>
          <w:vertAlign w:val="subscript"/>
          <w:lang w:val="kk-KZ" w:bidi="ar-SA"/>
        </w:rPr>
        <w:t>3</w:t>
      </w:r>
      <w:r w:rsidRPr="00F05C83">
        <w:rPr>
          <w:rFonts w:eastAsia="Calibri" w:cs="Times New Roman"/>
          <w:color w:val="auto"/>
          <w:sz w:val="28"/>
          <w:szCs w:val="28"/>
          <w:lang w:val="kk-KZ" w:bidi="ar-SA"/>
        </w:rPr>
        <w:t xml:space="preserve"> қабаттары бойынша екі монтаждау камерасын қазба ұзындығының әрбір метріне кемінде 1,5</w:t>
      </w:r>
      <w:r w:rsidR="00D3423F">
        <w:rPr>
          <w:rFonts w:eastAsia="Calibri" w:cs="Times New Roman"/>
          <w:color w:val="auto"/>
          <w:sz w:val="28"/>
          <w:szCs w:val="28"/>
          <w:lang w:val="kk-KZ" w:bidi="ar-SA"/>
        </w:rPr>
        <w:t>-</w:t>
      </w:r>
      <w:r w:rsidRPr="00F05C83">
        <w:rPr>
          <w:rFonts w:eastAsia="Calibri" w:cs="Times New Roman"/>
          <w:color w:val="auto"/>
          <w:sz w:val="28"/>
          <w:szCs w:val="28"/>
          <w:lang w:val="kk-KZ" w:bidi="ar-SA"/>
        </w:rPr>
        <w:t>2,0 арқан анкерлерін орната отырып бекітеді.</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Конвейерлік штрек бөлігін ұстай отырып, тазалау кенжарларын тікелей желдету үшін 47 к</w:t>
      </w:r>
      <w:r w:rsidRPr="00F05C83">
        <w:rPr>
          <w:rFonts w:eastAsia="Calibri" w:cs="Times New Roman"/>
          <w:color w:val="auto"/>
          <w:sz w:val="28"/>
          <w:szCs w:val="28"/>
          <w:vertAlign w:val="subscript"/>
          <w:lang w:val="kk-KZ" w:bidi="ar-SA"/>
        </w:rPr>
        <w:t>3</w:t>
      </w:r>
      <w:r w:rsidRPr="00F05C83">
        <w:rPr>
          <w:rFonts w:eastAsia="Calibri" w:cs="Times New Roman"/>
          <w:color w:val="auto"/>
          <w:sz w:val="28"/>
          <w:szCs w:val="28"/>
          <w:lang w:val="kk-KZ" w:bidi="ar-SA"/>
        </w:rPr>
        <w:t>-з және 40 к</w:t>
      </w:r>
      <w:r w:rsidRPr="00F05C83">
        <w:rPr>
          <w:rFonts w:eastAsia="Calibri" w:cs="Times New Roman"/>
          <w:color w:val="auto"/>
          <w:sz w:val="28"/>
          <w:szCs w:val="28"/>
          <w:vertAlign w:val="subscript"/>
          <w:lang w:val="kk-KZ" w:bidi="ar-SA"/>
        </w:rPr>
        <w:t>7</w:t>
      </w:r>
      <w:r w:rsidRPr="00F05C83">
        <w:rPr>
          <w:rFonts w:eastAsia="Calibri" w:cs="Times New Roman"/>
          <w:color w:val="auto"/>
          <w:sz w:val="28"/>
          <w:szCs w:val="28"/>
          <w:lang w:val="kk-KZ" w:bidi="ar-SA"/>
        </w:rPr>
        <w:t>-в үйінділерді өңдеу кезінде арқан анкерлерін (1,5 м сайын 2 анкерді) озыңқы орнату жүргізіледі. Арқан анкерлерін қолданудың жылдық көлемі - 600 дана.</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Ұзындығы 7 м арқан -анкер бекітпесімен бекітілген қазбалардың түйісуін бекітуге қолданылады.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Күзембаев атындағы шахта:</w:t>
      </w:r>
      <w:r w:rsidRPr="00F05C83">
        <w:rPr>
          <w:rFonts w:eastAsia="Calibri" w:cs="Times New Roman"/>
          <w:color w:val="auto"/>
          <w:sz w:val="28"/>
          <w:szCs w:val="28"/>
          <w:lang w:val="kk-KZ" w:bidi="ar-SA"/>
        </w:rPr>
        <w:t xml:space="preserve"> к</w:t>
      </w:r>
      <w:r w:rsidRPr="00F05C83">
        <w:rPr>
          <w:rFonts w:eastAsia="Calibri" w:cs="Times New Roman"/>
          <w:color w:val="auto"/>
          <w:sz w:val="28"/>
          <w:szCs w:val="28"/>
          <w:vertAlign w:val="subscript"/>
          <w:lang w:val="kk-KZ" w:bidi="ar-SA"/>
        </w:rPr>
        <w:t>10</w:t>
      </w:r>
      <w:r w:rsidRPr="00F05C83">
        <w:rPr>
          <w:rFonts w:eastAsia="Calibri" w:cs="Times New Roman"/>
          <w:color w:val="auto"/>
          <w:sz w:val="28"/>
          <w:szCs w:val="28"/>
          <w:lang w:val="kk-KZ" w:bidi="ar-SA"/>
        </w:rPr>
        <w:t xml:space="preserve"> қабаты бойынша кен алу бағаналарын өңдеу кезінде энергия-пойызының қосалқы станциясының астына камераларды бекіту үшін арқанды анкерлер қолданылады.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«АрселорМиттал Теміртау» АҚ Көмір департаментінің сегіз шахтасында арқан анкерлерін қолданудың жылдық көлемін құрайды:</w:t>
      </w:r>
    </w:p>
    <w:p w:rsidR="00AB1354" w:rsidRPr="00F05C83" w:rsidRDefault="00AB1354" w:rsidP="00D3423F">
      <w:pPr>
        <w:widowControl/>
        <w:numPr>
          <w:ilvl w:val="0"/>
          <w:numId w:val="20"/>
        </w:numPr>
        <w:tabs>
          <w:tab w:val="left" w:pos="993"/>
          <w:tab w:val="left" w:pos="1134"/>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тазарту механикалық кешендеріне монтаждау камераларын кеңейте отырып жүргізу үшін-жылына 2 кешен-үйінділердің ұзындығы 200-250 м кезінде бір метрден кейін 2 анкерді бекіту кезінде; жиыны 800-1000 арқан анкерлері;</w:t>
      </w:r>
    </w:p>
    <w:p w:rsidR="00AB1354" w:rsidRPr="00F05C83" w:rsidRDefault="00AB1354" w:rsidP="00D3423F">
      <w:pPr>
        <w:widowControl/>
        <w:numPr>
          <w:ilvl w:val="0"/>
          <w:numId w:val="20"/>
        </w:numPr>
        <w:tabs>
          <w:tab w:val="left" w:pos="993"/>
          <w:tab w:val="left" w:pos="1134"/>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қазбалардың түйіндесуі үшін: 8 анкер керек; жылына 50-60 түйісу, барлығы 400-480 арқанды анкер;</w:t>
      </w:r>
    </w:p>
    <w:p w:rsidR="00AB1354" w:rsidRPr="00F05C83" w:rsidRDefault="00AB1354" w:rsidP="00D3423F">
      <w:pPr>
        <w:widowControl/>
        <w:numPr>
          <w:ilvl w:val="0"/>
          <w:numId w:val="20"/>
        </w:numPr>
        <w:tabs>
          <w:tab w:val="left" w:pos="993"/>
          <w:tab w:val="left" w:pos="1134"/>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жыныстар бойынша дала қазбаларын жүргізу кезінде бұзылған немесе әлсіз сыйымды жыныстар кезінде: жыныстар бойынша 10 км қазбалар: 100-150 арқан анкерлер;</w:t>
      </w:r>
    </w:p>
    <w:p w:rsidR="00AB1354" w:rsidRPr="00F05C83" w:rsidRDefault="00AB1354" w:rsidP="00D3423F">
      <w:pPr>
        <w:widowControl/>
        <w:numPr>
          <w:ilvl w:val="0"/>
          <w:numId w:val="20"/>
        </w:numPr>
        <w:tabs>
          <w:tab w:val="left" w:pos="993"/>
          <w:tab w:val="left" w:pos="1134"/>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тазалау кенжарларының (ұзындығы 15 м) электр қосалқы станциясының камераларын орнату үшін-200 анкер дейін;</w:t>
      </w:r>
    </w:p>
    <w:p w:rsidR="00AB1354" w:rsidRPr="00F05C83" w:rsidRDefault="00AB1354" w:rsidP="00D3423F">
      <w:pPr>
        <w:widowControl/>
        <w:numPr>
          <w:ilvl w:val="0"/>
          <w:numId w:val="20"/>
        </w:numPr>
        <w:tabs>
          <w:tab w:val="left" w:pos="993"/>
          <w:tab w:val="left" w:pos="1134"/>
        </w:tabs>
        <w:suppressAutoHyphens w:val="0"/>
        <w:ind w:left="0"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жоғары (жоғары және төменгі қабаттардан) және тірек қысымы (лаваның алдында) аймақтарында бекітуді күшейту үшін: қажет болған жағдайда 100-150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 xml:space="preserve"> арқанына дейін.</w:t>
      </w:r>
    </w:p>
    <w:p w:rsidR="00AB1354" w:rsidRPr="00F05C83" w:rsidRDefault="00AB1354" w:rsidP="00F05C83">
      <w:pPr>
        <w:widowControl/>
        <w:suppressAutoHyphens w:val="0"/>
        <w:ind w:firstLine="709"/>
        <w:jc w:val="both"/>
        <w:rPr>
          <w:rFonts w:eastAsia="Calibri" w:cs="Times New Roman"/>
          <w:sz w:val="28"/>
          <w:szCs w:val="28"/>
          <w:lang w:val="kk-KZ" w:bidi="ar-SA"/>
        </w:rPr>
      </w:pPr>
      <w:r w:rsidRPr="00F05C83">
        <w:rPr>
          <w:rFonts w:eastAsia="Calibri" w:cs="Times New Roman"/>
          <w:color w:val="auto"/>
          <w:sz w:val="28"/>
          <w:szCs w:val="28"/>
          <w:lang w:val="kk-KZ" w:bidi="ar-SA"/>
        </w:rPr>
        <w:t>Жалпы алғанда, әрбір шахтаның орташа айлық қажеттілігі – 200 дана. көмір департаменті бойынша: айына шамамен 1600 арқанды анкерлер; жылына тиісінше - ұзындығы 5 және 7</w:t>
      </w:r>
      <w:r w:rsidR="00D3423F">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19 200 арқанды анкерлер (олардың арақатынасы 10%-ға 90), кейіннен 7 метрлік арқанды анкерлер қолдану көлемінің өсуімен) шектеледі [55].</w:t>
      </w:r>
    </w:p>
    <w:p w:rsidR="00AB1354" w:rsidRPr="00F05C83" w:rsidRDefault="00AB1354" w:rsidP="00F05C83">
      <w:pPr>
        <w:widowControl/>
        <w:suppressAutoHyphens w:val="0"/>
        <w:ind w:firstLine="567"/>
        <w:jc w:val="both"/>
        <w:rPr>
          <w:rFonts w:eastAsia="Calibri" w:cs="Times New Roman"/>
          <w:b/>
          <w:sz w:val="28"/>
          <w:szCs w:val="28"/>
          <w:lang w:val="kk-KZ" w:bidi="ar-SA"/>
        </w:rPr>
      </w:pPr>
    </w:p>
    <w:p w:rsidR="00AB1354" w:rsidRPr="00F05C83" w:rsidRDefault="00AB1354" w:rsidP="00F05C83">
      <w:pPr>
        <w:widowControl/>
        <w:suppressAutoHyphens w:val="0"/>
        <w:ind w:firstLine="709"/>
        <w:jc w:val="both"/>
        <w:rPr>
          <w:rFonts w:cs="Times New Roman"/>
          <w:b/>
          <w:noProof/>
          <w:sz w:val="28"/>
          <w:szCs w:val="28"/>
          <w:lang w:val="kk-KZ" w:eastAsia="ru-RU"/>
        </w:rPr>
      </w:pPr>
      <w:r w:rsidRPr="00F05C83">
        <w:rPr>
          <w:rFonts w:cs="Times New Roman"/>
          <w:b/>
          <w:noProof/>
          <w:sz w:val="28"/>
          <w:szCs w:val="28"/>
          <w:lang w:val="kk-KZ" w:eastAsia="ru-RU"/>
        </w:rPr>
        <w:t>5.2 Тау-кен жиымын өндіру айналасында бекітудің инновациялық технологиялық құралдарын әзірлеу</w:t>
      </w:r>
    </w:p>
    <w:p w:rsidR="00AB1354" w:rsidRPr="00F05C83" w:rsidRDefault="00AB1354" w:rsidP="00F05C83">
      <w:pPr>
        <w:widowControl/>
        <w:suppressAutoHyphens w:val="0"/>
        <w:ind w:firstLine="709"/>
        <w:jc w:val="both"/>
        <w:rPr>
          <w:rFonts w:cs="Times New Roman"/>
          <w:noProof/>
          <w:sz w:val="28"/>
          <w:szCs w:val="28"/>
          <w:lang w:val="kk-KZ" w:eastAsia="ru-RU"/>
        </w:rPr>
      </w:pPr>
      <w:r w:rsidRPr="00F05C83">
        <w:rPr>
          <w:rFonts w:cs="Times New Roman"/>
          <w:noProof/>
          <w:sz w:val="28"/>
          <w:szCs w:val="28"/>
          <w:lang w:val="kk-KZ" w:eastAsia="ru-RU"/>
        </w:rPr>
        <w:t>Белсенді контурлық бекіту тек үнемді ғана емес, сонымен қатар тау-кен жұмыстарын қолдаудың жоғары технологиялық және тиімді құралы болып табылады, оның қазіргі көмір өндіретін кәсіпорындағы рөлі үнемі артып келеді. Бекіту құралдары: тазарту, дайындау және күрделі тау-кен қазбаларына, сондай-ақ олардың түйісулеріне; көлік жабдығына (таспалы және қырғыш конвейерлер, аспалы монорельсті жолдар, топырақ үстіндегі жолдар); негізгі және қосалқы тау-кен-шахта жабдығына (желдеткіштер, шығырлар, сорғылар және т.б.); монтаждау-бөлшектеу жұмыстары кезінде қолданылады.</w:t>
      </w:r>
    </w:p>
    <w:p w:rsidR="00AB1354" w:rsidRPr="00F05C83" w:rsidRDefault="00AB1354" w:rsidP="00F05C83">
      <w:pPr>
        <w:widowControl/>
        <w:suppressAutoHyphens w:val="0"/>
        <w:ind w:firstLine="709"/>
        <w:jc w:val="both"/>
        <w:rPr>
          <w:rFonts w:cs="Times New Roman"/>
          <w:noProof/>
          <w:sz w:val="28"/>
          <w:szCs w:val="28"/>
          <w:lang w:val="kk-KZ" w:eastAsia="ru-RU"/>
        </w:rPr>
      </w:pPr>
      <w:r w:rsidRPr="00F05C83">
        <w:rPr>
          <w:rFonts w:cs="Times New Roman"/>
          <w:noProof/>
          <w:sz w:val="28"/>
          <w:szCs w:val="28"/>
          <w:lang w:val="kk-KZ" w:eastAsia="ru-RU"/>
        </w:rPr>
        <w:t>Соңғы онжылдықта бекіту құралдарының жаңа түрлері пайда болды (Құрама және арқан, инъекциялық, шоқты және айдағыш анкер; шыныпластикалық бекітпе және т.б.); өткізілетін дайындық қазбаларының және олардың түйісулерінің геометриялық өлшемдерін ұлғайтуды, сонымен қатар тазалау қазбаларының кенжар маңындағы кеңістігін талап ететін жаңа жоғары өнімді жабдықтардың көлемі ұлғайды; дайындық қазбаларын жүргізу қарқыны өсті; тазарту кенжарларына жүктемелер екі-үш есе артты, бұл тау-кен қазбаларын жүргізудің жоғары қарқынын талап етеді [56].</w:t>
      </w:r>
    </w:p>
    <w:p w:rsidR="00AB1354" w:rsidRPr="00F05C83" w:rsidRDefault="00AB1354" w:rsidP="00F05C83">
      <w:pPr>
        <w:widowControl/>
        <w:suppressAutoHyphens w:val="0"/>
        <w:ind w:firstLine="567"/>
        <w:jc w:val="both"/>
        <w:rPr>
          <w:rFonts w:eastAsia="Calibri" w:cs="Times New Roman"/>
          <w:b/>
          <w:color w:val="auto"/>
          <w:sz w:val="28"/>
          <w:szCs w:val="28"/>
          <w:lang w:val="kk-KZ" w:bidi="ar-SA"/>
        </w:rPr>
      </w:pPr>
    </w:p>
    <w:p w:rsidR="00AB1354" w:rsidRPr="00801086" w:rsidRDefault="00AB1354" w:rsidP="00D3423F">
      <w:pPr>
        <w:widowControl/>
        <w:suppressAutoHyphens w:val="0"/>
        <w:ind w:firstLine="709"/>
        <w:jc w:val="both"/>
        <w:rPr>
          <w:rFonts w:eastAsia="Calibri" w:cs="Times New Roman"/>
          <w:color w:val="auto"/>
          <w:sz w:val="28"/>
          <w:szCs w:val="28"/>
          <w:lang w:val="kk-KZ" w:bidi="ar-SA"/>
        </w:rPr>
      </w:pPr>
      <w:r w:rsidRPr="00801086">
        <w:rPr>
          <w:rFonts w:eastAsia="Calibri" w:cs="Times New Roman"/>
          <w:color w:val="auto"/>
          <w:sz w:val="28"/>
          <w:szCs w:val="28"/>
          <w:lang w:val="kk-KZ" w:bidi="ar-SA"/>
        </w:rPr>
        <w:t>5.2.1 Үйменің артында қазбаларды ұстап тұру үшін технологиялық шешімдерді әзірлеу</w:t>
      </w:r>
    </w:p>
    <w:p w:rsidR="00AB1354" w:rsidRPr="00F05C83" w:rsidRDefault="00AB1354" w:rsidP="00D3423F">
      <w:pPr>
        <w:widowControl/>
        <w:suppressAutoHyphens w:val="0"/>
        <w:ind w:firstLine="709"/>
        <w:jc w:val="both"/>
        <w:rPr>
          <w:rFonts w:eastAsia="Calibri" w:cs="Times New Roman"/>
          <w:sz w:val="28"/>
          <w:szCs w:val="28"/>
          <w:lang w:val="kk-KZ" w:bidi="ar-SA"/>
        </w:rPr>
      </w:pPr>
      <w:r w:rsidRPr="00F05C83">
        <w:rPr>
          <w:rFonts w:eastAsia="Calibri" w:cs="Times New Roman"/>
          <w:sz w:val="28"/>
          <w:szCs w:val="28"/>
          <w:lang w:val="kk-KZ" w:bidi="ar-SA"/>
        </w:rPr>
        <w:t>Анкерлік бекіту тау-кен қазбаларын таза (бір және екі деңгейлі), аралас күйінде (аралас: рамалық-анкерлік бекітпе өзара байланыссыз) тұрақты ұстап тұруға ықпал етеді. Қазбаларды анкерлік бекіту тұрақты сыйымды жыныстар болған жағдайда және өнімді пайдаланудың қысқа мерзімі кезінде (3-5 жылға дейін) тиімді. Бекіту әр түрлі жағдайларда аралас түріндегі кеңінен пайдаланылуы мүмкін. 5.1</w:t>
      </w:r>
      <w:r w:rsidR="00D3423F">
        <w:rPr>
          <w:rFonts w:eastAsia="Calibri" w:cs="Times New Roman"/>
          <w:sz w:val="28"/>
          <w:szCs w:val="28"/>
          <w:lang w:val="kk-KZ" w:bidi="ar-SA"/>
        </w:rPr>
        <w:t>-</w:t>
      </w:r>
      <w:r w:rsidRPr="00F05C83">
        <w:rPr>
          <w:rFonts w:eastAsia="Calibri" w:cs="Times New Roman"/>
          <w:sz w:val="28"/>
          <w:szCs w:val="28"/>
          <w:lang w:val="kk-KZ" w:bidi="ar-SA"/>
        </w:rPr>
        <w:t>суретте екі деңгейлі бекітудің ауыспалы сұлбасы көрсетілген, ал 5.2</w:t>
      </w:r>
      <w:r w:rsidR="00D3423F">
        <w:rPr>
          <w:rFonts w:eastAsia="Calibri" w:cs="Times New Roman"/>
          <w:sz w:val="28"/>
          <w:szCs w:val="28"/>
          <w:lang w:val="kk-KZ" w:bidi="ar-SA"/>
        </w:rPr>
        <w:t>-</w:t>
      </w:r>
      <w:r w:rsidRPr="00F05C83">
        <w:rPr>
          <w:rFonts w:eastAsia="Calibri" w:cs="Times New Roman"/>
          <w:sz w:val="28"/>
          <w:szCs w:val="28"/>
          <w:lang w:val="kk-KZ" w:bidi="ar-SA"/>
        </w:rPr>
        <w:t>суретте ұңғыманың толық толтырылуымен (үйменің артында ұстау) күрделі тау-кен техникалық жағдайлары үшін екі деңгейлі бекітудің ұсынылған сұлбасы көрсетілген (химиялық ампулаларда қатаю уақыты 3-6 минут).</w:t>
      </w:r>
    </w:p>
    <w:p w:rsidR="009F526D" w:rsidRPr="00F05C83" w:rsidRDefault="00AB1354" w:rsidP="00F05C83">
      <w:pPr>
        <w:tabs>
          <w:tab w:val="left" w:pos="0"/>
          <w:tab w:val="left" w:pos="993"/>
        </w:tabs>
        <w:jc w:val="center"/>
        <w:rPr>
          <w:lang w:val="kk-KZ"/>
        </w:rPr>
      </w:pPr>
      <w:r w:rsidRPr="00F05C83">
        <w:rPr>
          <w:rFonts w:eastAsia="Calibri" w:cs="Times New Roman"/>
          <w:bCs/>
          <w:noProof/>
          <w:color w:val="auto"/>
          <w:sz w:val="28"/>
          <w:szCs w:val="28"/>
          <w:lang w:val="ru-RU" w:eastAsia="ru-RU" w:bidi="ar-SA"/>
        </w:rPr>
        <w:drawing>
          <wp:inline distT="0" distB="0" distL="0" distR="0" wp14:anchorId="29D4639A" wp14:editId="53FDC2EA">
            <wp:extent cx="4067175" cy="3103172"/>
            <wp:effectExtent l="0" t="0" r="0" b="2540"/>
            <wp:docPr id="645130" name="Рисунок 64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79">
                      <a:extLst>
                        <a:ext uri="{28A0092B-C50C-407E-A947-70E740481C1C}">
                          <a14:useLocalDpi xmlns:a14="http://schemas.microsoft.com/office/drawing/2010/main" val="0"/>
                        </a:ext>
                      </a:extLst>
                    </a:blip>
                    <a:srcRect t="8975"/>
                    <a:stretch/>
                  </pic:blipFill>
                  <pic:spPr bwMode="auto">
                    <a:xfrm>
                      <a:off x="0" y="0"/>
                      <a:ext cx="4067175" cy="3103172"/>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D3423F" w:rsidRDefault="00AB1354" w:rsidP="00F05C83">
      <w:pPr>
        <w:tabs>
          <w:tab w:val="left" w:pos="0"/>
          <w:tab w:val="left" w:pos="993"/>
        </w:tabs>
        <w:jc w:val="center"/>
        <w:rPr>
          <w:sz w:val="16"/>
          <w:szCs w:val="16"/>
          <w:lang w:val="kk-KZ"/>
        </w:rPr>
      </w:pPr>
    </w:p>
    <w:p w:rsidR="00AB1354" w:rsidRPr="00F05C83" w:rsidRDefault="00AB1354" w:rsidP="00D3423F">
      <w:pPr>
        <w:widowControl/>
        <w:suppressAutoHyphens w:val="0"/>
        <w:ind w:firstLine="709"/>
        <w:jc w:val="both"/>
        <w:rPr>
          <w:rFonts w:eastAsia="Calibri" w:cs="Times New Roman"/>
          <w:bCs/>
          <w:color w:val="auto"/>
          <w:lang w:val="kk-KZ" w:bidi="ar-SA"/>
        </w:rPr>
      </w:pPr>
      <w:r w:rsidRPr="00F05C83">
        <w:rPr>
          <w:rFonts w:eastAsia="Calibri" w:cs="Times New Roman"/>
          <w:bCs/>
          <w:color w:val="auto"/>
          <w:lang w:val="kk-KZ" w:bidi="ar-SA"/>
        </w:rPr>
        <w:t>1</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аймақ 1 (шатырды болат-полимерлі анкерлермен нығайту аймағы); 2</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аймақ 2 (шатырды арқан анкерлерімен нығайту аймағы); 3</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 xml:space="preserve">аймақ 1 (шатырды болат-полимерлі </w:t>
      </w:r>
      <w:r w:rsidR="00C03ACA">
        <w:rPr>
          <w:rFonts w:eastAsia="Calibri" w:cs="Times New Roman"/>
          <w:bCs/>
          <w:color w:val="auto"/>
          <w:lang w:val="kk-KZ" w:bidi="ar-SA"/>
        </w:rPr>
        <w:t>анкер</w:t>
      </w:r>
      <w:r w:rsidRPr="00F05C83">
        <w:rPr>
          <w:rFonts w:eastAsia="Calibri" w:cs="Times New Roman"/>
          <w:bCs/>
          <w:color w:val="auto"/>
          <w:lang w:val="kk-KZ" w:bidi="ar-SA"/>
        </w:rPr>
        <w:t>лермен нығайту аймақтары) және 2</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 xml:space="preserve">аймақ (шатырды болат-полимерлі </w:t>
      </w:r>
      <w:r w:rsidR="00C03ACA">
        <w:rPr>
          <w:rFonts w:eastAsia="Calibri" w:cs="Times New Roman"/>
          <w:bCs/>
          <w:color w:val="auto"/>
          <w:lang w:val="kk-KZ" w:bidi="ar-SA"/>
        </w:rPr>
        <w:t>анкер</w:t>
      </w:r>
      <w:r w:rsidRPr="00F05C83">
        <w:rPr>
          <w:rFonts w:eastAsia="Calibri" w:cs="Times New Roman"/>
          <w:bCs/>
          <w:color w:val="auto"/>
          <w:lang w:val="kk-KZ" w:bidi="ar-SA"/>
        </w:rPr>
        <w:t>лермен нығайту аймақтары); 4</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анкер арқаны; 5</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 xml:space="preserve">болат-полимерлі </w:t>
      </w:r>
      <w:r w:rsidR="00C03ACA">
        <w:rPr>
          <w:rFonts w:eastAsia="Calibri" w:cs="Times New Roman"/>
          <w:bCs/>
          <w:color w:val="auto"/>
          <w:lang w:val="kk-KZ" w:bidi="ar-SA"/>
        </w:rPr>
        <w:t>анкер</w:t>
      </w:r>
      <w:r w:rsidRPr="00F05C83">
        <w:rPr>
          <w:rFonts w:eastAsia="Calibri" w:cs="Times New Roman"/>
          <w:bCs/>
          <w:color w:val="auto"/>
          <w:lang w:val="kk-KZ" w:bidi="ar-SA"/>
        </w:rPr>
        <w:t>; 6</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аймақ 1</w:t>
      </w:r>
      <w:r w:rsidR="00D3423F">
        <w:rPr>
          <w:rFonts w:eastAsia="Calibri" w:cs="Times New Roman"/>
          <w:bCs/>
          <w:color w:val="auto"/>
          <w:lang w:val="kk-KZ" w:bidi="ar-SA"/>
        </w:rPr>
        <w:t xml:space="preserve"> </w:t>
      </w:r>
      <w:r w:rsidRPr="00F05C83">
        <w:rPr>
          <w:rFonts w:eastAsia="Calibri" w:cs="Times New Roman"/>
          <w:bCs/>
          <w:color w:val="auto"/>
          <w:lang w:val="kk-KZ" w:bidi="ar-SA"/>
        </w:rPr>
        <w:t>-</w:t>
      </w:r>
      <w:r w:rsidR="00D3423F">
        <w:rPr>
          <w:rFonts w:eastAsia="Calibri" w:cs="Times New Roman"/>
          <w:bCs/>
          <w:color w:val="auto"/>
          <w:lang w:val="kk-KZ" w:bidi="ar-SA"/>
        </w:rPr>
        <w:t xml:space="preserve"> </w:t>
      </w:r>
      <w:r w:rsidRPr="00F05C83">
        <w:rPr>
          <w:rFonts w:eastAsia="Calibri" w:cs="Times New Roman"/>
          <w:bCs/>
          <w:color w:val="auto"/>
          <w:lang w:val="kk-KZ" w:bidi="ar-SA"/>
        </w:rPr>
        <w:t>аймақ пен 2-</w:t>
      </w:r>
      <w:r w:rsidR="00D3423F">
        <w:rPr>
          <w:rFonts w:eastAsia="Calibri" w:cs="Times New Roman"/>
          <w:bCs/>
          <w:color w:val="auto"/>
          <w:lang w:val="kk-KZ" w:bidi="ar-SA"/>
        </w:rPr>
        <w:t xml:space="preserve"> </w:t>
      </w:r>
      <w:r w:rsidRPr="00F05C83">
        <w:rPr>
          <w:rFonts w:eastAsia="Calibri" w:cs="Times New Roman"/>
          <w:bCs/>
          <w:color w:val="auto"/>
          <w:lang w:val="kk-KZ" w:bidi="ar-SA"/>
        </w:rPr>
        <w:t>аймақтың қосылыстарын максималды нығайту аймағы</w:t>
      </w:r>
    </w:p>
    <w:p w:rsidR="00AB1354" w:rsidRPr="00D3423F" w:rsidRDefault="00AB1354" w:rsidP="00F05C83">
      <w:pPr>
        <w:widowControl/>
        <w:suppressAutoHyphens w:val="0"/>
        <w:ind w:left="142" w:firstLine="567"/>
        <w:jc w:val="center"/>
        <w:rPr>
          <w:rFonts w:eastAsia="Calibri" w:cs="Times New Roman"/>
          <w:bCs/>
          <w:color w:val="auto"/>
          <w:sz w:val="16"/>
          <w:szCs w:val="16"/>
          <w:lang w:val="kk-KZ" w:bidi="ar-SA"/>
        </w:rPr>
      </w:pPr>
    </w:p>
    <w:p w:rsidR="00AB1354" w:rsidRPr="00F05C83" w:rsidRDefault="00AB1354" w:rsidP="00D3423F">
      <w:pPr>
        <w:widowControl/>
        <w:suppressAutoHyphens w:val="0"/>
        <w:jc w:val="center"/>
        <w:rPr>
          <w:rFonts w:eastAsia="Calibri" w:cs="Times New Roman"/>
          <w:bCs/>
          <w:color w:val="auto"/>
          <w:sz w:val="28"/>
          <w:szCs w:val="28"/>
          <w:lang w:val="kk-KZ" w:bidi="ar-SA"/>
        </w:rPr>
      </w:pPr>
      <w:r w:rsidRPr="00F05C83">
        <w:rPr>
          <w:rFonts w:eastAsia="Calibri" w:cs="Times New Roman"/>
          <w:bCs/>
          <w:color w:val="auto"/>
          <w:sz w:val="28"/>
          <w:szCs w:val="28"/>
          <w:lang w:val="kk-KZ" w:bidi="ar-SA"/>
        </w:rPr>
        <w:t>Сурет 5.1</w:t>
      </w:r>
      <w:r w:rsidR="00D3423F">
        <w:rPr>
          <w:rFonts w:eastAsia="Calibri" w:cs="Times New Roman"/>
          <w:bCs/>
          <w:color w:val="auto"/>
          <w:sz w:val="28"/>
          <w:szCs w:val="28"/>
          <w:lang w:val="kk-KZ" w:bidi="ar-SA"/>
        </w:rPr>
        <w:t xml:space="preserve"> –</w:t>
      </w:r>
      <w:r w:rsidRPr="00F05C83">
        <w:rPr>
          <w:rFonts w:ascii="Calibri" w:eastAsia="Calibri" w:hAnsi="Calibri" w:cs="Times New Roman"/>
          <w:color w:val="auto"/>
          <w:sz w:val="22"/>
          <w:szCs w:val="22"/>
          <w:lang w:val="kk-KZ" w:bidi="ar-SA"/>
        </w:rPr>
        <w:t xml:space="preserve"> </w:t>
      </w:r>
      <w:r w:rsidRPr="00F05C83">
        <w:rPr>
          <w:rFonts w:eastAsia="Calibri" w:cs="Times New Roman"/>
          <w:bCs/>
          <w:color w:val="auto"/>
          <w:sz w:val="28"/>
          <w:szCs w:val="28"/>
          <w:lang w:val="kk-KZ" w:bidi="ar-SA"/>
        </w:rPr>
        <w:t>Қазба шатырының жапсарлас жыныстарын екі деңгейлі бекіту сұлбасы</w:t>
      </w:r>
    </w:p>
    <w:p w:rsidR="00AB1354" w:rsidRPr="00F05C83" w:rsidRDefault="00AB1354" w:rsidP="00F05C83">
      <w:pPr>
        <w:widowControl/>
        <w:suppressAutoHyphens w:val="0"/>
        <w:ind w:left="142" w:firstLine="567"/>
        <w:jc w:val="center"/>
        <w:rPr>
          <w:rFonts w:eastAsia="Calibri" w:cs="Times New Roman"/>
          <w:bCs/>
          <w:color w:val="auto"/>
          <w:sz w:val="28"/>
          <w:szCs w:val="28"/>
          <w:lang w:val="kk-KZ" w:bidi="ar-SA"/>
        </w:rPr>
      </w:pPr>
    </w:p>
    <w:p w:rsidR="00AB1354" w:rsidRPr="00F05C83" w:rsidRDefault="00AB1354" w:rsidP="00D3423F">
      <w:pPr>
        <w:widowControl/>
        <w:suppressAutoHyphens w:val="0"/>
        <w:ind w:right="-1"/>
        <w:jc w:val="center"/>
        <w:rPr>
          <w:rFonts w:eastAsia="Calibri" w:cs="Times New Roman"/>
          <w:bCs/>
          <w:color w:val="auto"/>
          <w:sz w:val="28"/>
          <w:szCs w:val="28"/>
          <w:lang w:val="ru-RU" w:bidi="ar-SA"/>
        </w:rPr>
      </w:pPr>
      <w:r w:rsidRPr="00F05C83">
        <w:rPr>
          <w:rFonts w:eastAsia="Calibri" w:cs="Times New Roman"/>
          <w:bCs/>
          <w:noProof/>
          <w:color w:val="auto"/>
          <w:sz w:val="28"/>
          <w:szCs w:val="28"/>
          <w:lang w:val="ru-RU" w:eastAsia="ru-RU" w:bidi="ar-SA"/>
        </w:rPr>
        <w:drawing>
          <wp:inline distT="0" distB="0" distL="0" distR="0" wp14:anchorId="492B7F25" wp14:editId="24B99D1D">
            <wp:extent cx="4038600" cy="2930665"/>
            <wp:effectExtent l="0" t="0" r="0" b="3175"/>
            <wp:docPr id="645131" name="Рисунок 64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038600" cy="2930665"/>
                    </a:xfrm>
                    <a:prstGeom prst="rect">
                      <a:avLst/>
                    </a:prstGeom>
                    <a:noFill/>
                    <a:ln>
                      <a:noFill/>
                    </a:ln>
                  </pic:spPr>
                </pic:pic>
              </a:graphicData>
            </a:graphic>
          </wp:inline>
        </w:drawing>
      </w:r>
    </w:p>
    <w:p w:rsidR="00AB1354" w:rsidRPr="00D3423F" w:rsidRDefault="00AB1354" w:rsidP="00F05C83">
      <w:pPr>
        <w:widowControl/>
        <w:suppressAutoHyphens w:val="0"/>
        <w:ind w:left="142" w:right="-284"/>
        <w:jc w:val="center"/>
        <w:rPr>
          <w:rFonts w:eastAsia="Calibri" w:cs="Times New Roman"/>
          <w:bCs/>
          <w:color w:val="auto"/>
          <w:sz w:val="16"/>
          <w:szCs w:val="16"/>
          <w:lang w:val="ru-RU" w:bidi="ar-SA"/>
        </w:rPr>
      </w:pPr>
    </w:p>
    <w:p w:rsidR="00AB1354" w:rsidRPr="00F05C83" w:rsidRDefault="00AB1354" w:rsidP="00D3423F">
      <w:pPr>
        <w:widowControl/>
        <w:shd w:val="clear" w:color="auto" w:fill="FFFFFF"/>
        <w:suppressAutoHyphens w:val="0"/>
        <w:ind w:firstLine="709"/>
        <w:jc w:val="both"/>
        <w:rPr>
          <w:rFonts w:eastAsia="Calibri" w:cs="Times New Roman"/>
          <w:bCs/>
          <w:color w:val="auto"/>
          <w:lang w:val="ru-RU" w:bidi="ar-SA"/>
        </w:rPr>
      </w:pPr>
      <w:r w:rsidRPr="00F05C83">
        <w:rPr>
          <w:rFonts w:eastAsia="Calibri" w:cs="Times New Roman"/>
          <w:bCs/>
          <w:color w:val="auto"/>
          <w:lang w:val="ru-RU" w:bidi="ar-SA"/>
        </w:rPr>
        <w:t>1</w:t>
      </w:r>
      <w:r w:rsidR="00D3423F">
        <w:rPr>
          <w:rFonts w:eastAsia="Calibri" w:cs="Times New Roman"/>
          <w:bCs/>
          <w:color w:val="auto"/>
          <w:lang w:val="ru-RU" w:bidi="ar-SA"/>
        </w:rPr>
        <w:t xml:space="preserve"> </w:t>
      </w:r>
      <w:r w:rsidRPr="00F05C83">
        <w:rPr>
          <w:rFonts w:eastAsia="Calibri" w:cs="Times New Roman"/>
          <w:bCs/>
          <w:color w:val="auto"/>
          <w:lang w:val="ru-RU" w:bidi="ar-SA"/>
        </w:rPr>
        <w:t>-</w:t>
      </w:r>
      <w:r w:rsidR="00D3423F">
        <w:rPr>
          <w:rFonts w:eastAsia="Calibri" w:cs="Times New Roman"/>
          <w:bCs/>
          <w:color w:val="auto"/>
          <w:lang w:val="ru-RU" w:bidi="ar-SA"/>
        </w:rPr>
        <w:t xml:space="preserve"> </w:t>
      </w:r>
      <w:r w:rsidRPr="00F05C83">
        <w:rPr>
          <w:rFonts w:eastAsia="Calibri" w:cs="Times New Roman"/>
          <w:bCs/>
          <w:color w:val="auto"/>
          <w:lang w:val="ru-RU" w:bidi="ar-SA"/>
        </w:rPr>
        <w:t>бекітілген жыныстардың көпірі; 4</w:t>
      </w:r>
      <w:r w:rsidR="00D3423F">
        <w:rPr>
          <w:rFonts w:eastAsia="Calibri" w:cs="Times New Roman"/>
          <w:bCs/>
          <w:color w:val="auto"/>
          <w:lang w:val="ru-RU" w:bidi="ar-SA"/>
        </w:rPr>
        <w:t xml:space="preserve"> </w:t>
      </w:r>
      <w:r w:rsidRPr="00F05C83">
        <w:rPr>
          <w:rFonts w:eastAsia="Calibri" w:cs="Times New Roman"/>
          <w:bCs/>
          <w:color w:val="auto"/>
          <w:lang w:val="ru-RU" w:bidi="ar-SA"/>
        </w:rPr>
        <w:t>-</w:t>
      </w:r>
      <w:r w:rsidR="00D3423F">
        <w:rPr>
          <w:rFonts w:eastAsia="Calibri" w:cs="Times New Roman"/>
          <w:bCs/>
          <w:color w:val="auto"/>
          <w:lang w:val="ru-RU" w:bidi="ar-SA"/>
        </w:rPr>
        <w:t xml:space="preserve"> </w:t>
      </w:r>
      <w:r w:rsidRPr="00F05C83">
        <w:rPr>
          <w:rFonts w:eastAsia="Calibri" w:cs="Times New Roman"/>
          <w:bCs/>
          <w:color w:val="auto"/>
          <w:lang w:val="ru-RU" w:bidi="ar-SA"/>
        </w:rPr>
        <w:t>ұңғыманың бүкіл ұзындығы бойынша толтырылған арқанды анкерлер; 5</w:t>
      </w:r>
      <w:r w:rsidR="00D3423F">
        <w:rPr>
          <w:rFonts w:eastAsia="Calibri" w:cs="Times New Roman"/>
          <w:bCs/>
          <w:color w:val="auto"/>
          <w:lang w:val="ru-RU" w:bidi="ar-SA"/>
        </w:rPr>
        <w:t xml:space="preserve"> </w:t>
      </w:r>
      <w:r w:rsidRPr="00F05C83">
        <w:rPr>
          <w:rFonts w:eastAsia="Calibri" w:cs="Times New Roman"/>
          <w:bCs/>
          <w:color w:val="auto"/>
          <w:lang w:val="ru-RU" w:bidi="ar-SA"/>
        </w:rPr>
        <w:t>-</w:t>
      </w:r>
      <w:r w:rsidR="00D3423F">
        <w:rPr>
          <w:rFonts w:eastAsia="Calibri" w:cs="Times New Roman"/>
          <w:bCs/>
          <w:color w:val="auto"/>
          <w:lang w:val="ru-RU" w:bidi="ar-SA"/>
        </w:rPr>
        <w:t xml:space="preserve"> </w:t>
      </w:r>
      <w:r w:rsidRPr="00F05C83">
        <w:rPr>
          <w:rFonts w:eastAsia="Calibri" w:cs="Times New Roman"/>
          <w:bCs/>
          <w:color w:val="auto"/>
          <w:lang w:val="ru-RU" w:bidi="ar-SA"/>
        </w:rPr>
        <w:t>болат полимерлі анкерлер</w:t>
      </w:r>
    </w:p>
    <w:p w:rsidR="00AB1354" w:rsidRPr="00D3423F" w:rsidRDefault="00AB1354" w:rsidP="00F05C83">
      <w:pPr>
        <w:widowControl/>
        <w:shd w:val="clear" w:color="auto" w:fill="FFFFFF"/>
        <w:suppressAutoHyphens w:val="0"/>
        <w:ind w:firstLine="567"/>
        <w:jc w:val="center"/>
        <w:rPr>
          <w:rFonts w:eastAsia="Calibri" w:cs="Times New Roman"/>
          <w:bCs/>
          <w:color w:val="auto"/>
          <w:sz w:val="16"/>
          <w:szCs w:val="16"/>
          <w:lang w:val="ru-RU" w:bidi="ar-SA"/>
        </w:rPr>
      </w:pPr>
    </w:p>
    <w:p w:rsidR="00AB1354" w:rsidRPr="00F05C83" w:rsidRDefault="00AB1354" w:rsidP="00D3423F">
      <w:pPr>
        <w:widowControl/>
        <w:shd w:val="clear" w:color="auto" w:fill="FFFFFF"/>
        <w:suppressAutoHyphens w:val="0"/>
        <w:jc w:val="center"/>
        <w:rPr>
          <w:rFonts w:eastAsia="Calibri" w:cs="Times New Roman"/>
          <w:bCs/>
          <w:color w:val="auto"/>
          <w:sz w:val="28"/>
          <w:szCs w:val="28"/>
          <w:lang w:val="ru-RU" w:bidi="ar-SA"/>
        </w:rPr>
      </w:pPr>
      <w:r w:rsidRPr="00F05C83">
        <w:rPr>
          <w:rFonts w:eastAsia="Calibri" w:cs="Times New Roman"/>
          <w:bCs/>
          <w:color w:val="auto"/>
          <w:sz w:val="28"/>
          <w:szCs w:val="28"/>
          <w:lang w:val="ru-RU" w:bidi="ar-SA"/>
        </w:rPr>
        <w:t>Сурет 5.2</w:t>
      </w:r>
      <w:r w:rsidR="00D3423F">
        <w:rPr>
          <w:rFonts w:eastAsia="Calibri" w:cs="Times New Roman"/>
          <w:bCs/>
          <w:color w:val="auto"/>
          <w:sz w:val="28"/>
          <w:szCs w:val="28"/>
          <w:lang w:val="ru-RU" w:bidi="ar-SA"/>
        </w:rPr>
        <w:t xml:space="preserve"> – </w:t>
      </w:r>
      <w:r w:rsidRPr="00F05C83">
        <w:rPr>
          <w:rFonts w:eastAsia="Calibri" w:cs="Times New Roman"/>
          <w:bCs/>
          <w:color w:val="auto"/>
          <w:sz w:val="28"/>
          <w:szCs w:val="28"/>
          <w:lang w:val="ru-RU" w:bidi="ar-SA"/>
        </w:rPr>
        <w:t>Қазба шатырының жыныстарын бекітудің аралас сұлбасын қолдану</w:t>
      </w:r>
    </w:p>
    <w:p w:rsidR="00D3423F" w:rsidRDefault="00D3423F" w:rsidP="00F05C83">
      <w:pPr>
        <w:widowControl/>
        <w:suppressAutoHyphens w:val="0"/>
        <w:ind w:firstLine="709"/>
        <w:jc w:val="both"/>
        <w:rPr>
          <w:rFonts w:eastAsia="Calibri" w:cs="Times New Roman"/>
          <w:sz w:val="28"/>
          <w:szCs w:val="28"/>
          <w:lang w:val="ru-RU" w:bidi="ar-SA"/>
        </w:rPr>
      </w:pPr>
    </w:p>
    <w:p w:rsidR="00AB1354" w:rsidRPr="00F05C83" w:rsidRDefault="00AB1354"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sz w:val="28"/>
          <w:szCs w:val="28"/>
          <w:lang w:val="ru-RU" w:bidi="ar-SA"/>
        </w:rPr>
        <w:t>Төменде Қарағанды көмір бассейнінің шахталарында қазылған токты бекіту үшін ұсынылатын контурлық төсеу анкерлерінің әзірленген прогрессивтік тәсілдері мен конструкциялары келтірілген.</w:t>
      </w:r>
    </w:p>
    <w:p w:rsidR="00AB1354" w:rsidRPr="00F05C83" w:rsidRDefault="00AB1354" w:rsidP="00F05C83">
      <w:pPr>
        <w:widowControl/>
        <w:suppressAutoHyphens w:val="0"/>
        <w:ind w:firstLine="709"/>
        <w:jc w:val="both"/>
        <w:rPr>
          <w:rFonts w:eastAsia="Calibri" w:cs="Times New Roman"/>
          <w:color w:val="auto"/>
          <w:sz w:val="28"/>
          <w:szCs w:val="28"/>
          <w:lang w:val="ru-RU" w:bidi="ar-SA"/>
        </w:rPr>
      </w:pPr>
    </w:p>
    <w:p w:rsidR="00AB1354" w:rsidRPr="00801086" w:rsidRDefault="00AB1354" w:rsidP="00F05C83">
      <w:pPr>
        <w:widowControl/>
        <w:suppressAutoHyphens w:val="0"/>
        <w:ind w:firstLine="709"/>
        <w:jc w:val="both"/>
        <w:rPr>
          <w:rFonts w:eastAsia="Calibri" w:cs="Times New Roman"/>
          <w:color w:val="auto"/>
          <w:sz w:val="28"/>
          <w:szCs w:val="28"/>
          <w:lang w:val="kk-KZ" w:bidi="ar-SA"/>
        </w:rPr>
      </w:pPr>
      <w:r w:rsidRPr="00801086">
        <w:rPr>
          <w:rFonts w:eastAsia="Calibri" w:cs="Times New Roman"/>
          <w:color w:val="auto"/>
          <w:sz w:val="28"/>
          <w:szCs w:val="28"/>
          <w:lang w:val="ru-RU" w:bidi="ar-SA"/>
        </w:rPr>
        <w:t xml:space="preserve">5.2.2 Біркелкі араластыру элементтері бар болат полимерлі құрама </w:t>
      </w:r>
      <w:r w:rsidR="00C03ACA">
        <w:rPr>
          <w:rFonts w:eastAsia="Calibri" w:cs="Times New Roman"/>
          <w:color w:val="auto"/>
          <w:sz w:val="28"/>
          <w:szCs w:val="28"/>
          <w:lang w:val="ru-RU" w:bidi="ar-SA"/>
        </w:rPr>
        <w:t>анкер</w:t>
      </w:r>
      <w:r w:rsidRPr="00801086">
        <w:rPr>
          <w:rFonts w:eastAsia="Calibri" w:cs="Times New Roman"/>
          <w:color w:val="auto"/>
          <w:sz w:val="28"/>
          <w:szCs w:val="28"/>
          <w:lang w:val="ru-RU" w:bidi="ar-SA"/>
        </w:rPr>
        <w:t>і</w:t>
      </w:r>
    </w:p>
    <w:p w:rsidR="00AB1354" w:rsidRPr="00F05C83" w:rsidRDefault="00AB1354" w:rsidP="00F05C83">
      <w:pPr>
        <w:widowControl/>
        <w:suppressAutoHyphens w:val="0"/>
        <w:ind w:firstLine="709"/>
        <w:jc w:val="both"/>
        <w:rPr>
          <w:rFonts w:cs="Times New Roman"/>
          <w:sz w:val="28"/>
          <w:szCs w:val="28"/>
          <w:lang w:val="kk-KZ"/>
        </w:rPr>
      </w:pPr>
      <w:r w:rsidRPr="00F05C83">
        <w:rPr>
          <w:rFonts w:cs="Times New Roman"/>
          <w:sz w:val="28"/>
          <w:szCs w:val="28"/>
          <w:lang w:val="kk-KZ"/>
        </w:rPr>
        <w:t xml:space="preserve">Біркелкі араластыру элементтері бар болат-полимерлік құрама </w:t>
      </w:r>
      <w:r w:rsidR="00C03ACA">
        <w:rPr>
          <w:rFonts w:cs="Times New Roman"/>
          <w:sz w:val="28"/>
          <w:szCs w:val="28"/>
          <w:lang w:val="kk-KZ"/>
        </w:rPr>
        <w:t>анкер</w:t>
      </w:r>
      <w:r w:rsidRPr="00F05C83">
        <w:rPr>
          <w:rFonts w:cs="Times New Roman"/>
          <w:sz w:val="28"/>
          <w:szCs w:val="28"/>
          <w:lang w:val="kk-KZ"/>
        </w:rPr>
        <w:t>і (5.3</w:t>
      </w:r>
      <w:r w:rsidR="00D3423F">
        <w:rPr>
          <w:rFonts w:cs="Times New Roman"/>
          <w:sz w:val="28"/>
          <w:szCs w:val="28"/>
          <w:lang w:val="kk-KZ"/>
        </w:rPr>
        <w:t>-</w:t>
      </w:r>
      <w:r w:rsidRPr="00F05C83">
        <w:rPr>
          <w:rFonts w:cs="Times New Roman"/>
          <w:sz w:val="28"/>
          <w:szCs w:val="28"/>
          <w:lang w:val="kk-KZ"/>
        </w:rPr>
        <w:t xml:space="preserve">сурет) болат өзектен, бойлық және көлденең көлбеу қабырғалармен жабдықталған 4 бұрандалы муфтамен өзара байланысқан 2 және 3 сегменттерінен жасалған біркелкі араластыру элементтері бар бұрандалы профильді арматуралық илектен тұрады 1. Көлденең қабырғалардың биіктігі бойлық биіктіктен екі есе төмен, бұл созылу беріктігін 7-10%-ға және металл арматураланған өзектердің ығысу беріктігін 5-7%-ға арттырады, бұл ұсынылған композициялық </w:t>
      </w:r>
      <w:r w:rsidR="00C03ACA">
        <w:rPr>
          <w:rFonts w:cs="Times New Roman"/>
          <w:sz w:val="28"/>
          <w:szCs w:val="28"/>
          <w:lang w:val="kk-KZ"/>
        </w:rPr>
        <w:t>анкер</w:t>
      </w:r>
      <w:r w:rsidRPr="00F05C83">
        <w:rPr>
          <w:rFonts w:cs="Times New Roman"/>
          <w:sz w:val="28"/>
          <w:szCs w:val="28"/>
          <w:lang w:val="kk-KZ"/>
        </w:rPr>
        <w:t>дің көтергіш қабілетіне жағымды әсер етеді.</w:t>
      </w:r>
    </w:p>
    <w:p w:rsidR="00AB1354" w:rsidRPr="00F05C83" w:rsidRDefault="00AB1354" w:rsidP="00F05C83">
      <w:pPr>
        <w:widowControl/>
        <w:suppressAutoHyphens w:val="0"/>
        <w:ind w:firstLine="709"/>
        <w:jc w:val="both"/>
        <w:rPr>
          <w:rFonts w:cs="Times New Roman"/>
          <w:sz w:val="28"/>
          <w:szCs w:val="28"/>
          <w:lang w:val="kk-KZ"/>
        </w:rPr>
      </w:pPr>
    </w:p>
    <w:p w:rsidR="00AB1354" w:rsidRPr="00F05C83" w:rsidRDefault="00AB1354" w:rsidP="00D3423F">
      <w:pPr>
        <w:widowControl/>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7FCD1FDF" wp14:editId="7B4CB302">
            <wp:extent cx="5153025" cy="1028700"/>
            <wp:effectExtent l="0" t="0" r="9525" b="0"/>
            <wp:docPr id="645132" name="Рисунок 64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153025" cy="1028700"/>
                    </a:xfrm>
                    <a:prstGeom prst="rect">
                      <a:avLst/>
                    </a:prstGeom>
                    <a:noFill/>
                    <a:ln>
                      <a:noFill/>
                    </a:ln>
                  </pic:spPr>
                </pic:pic>
              </a:graphicData>
            </a:graphic>
          </wp:inline>
        </w:drawing>
      </w:r>
    </w:p>
    <w:p w:rsidR="00AB1354" w:rsidRPr="00D3423F" w:rsidRDefault="00AB1354" w:rsidP="00F05C83">
      <w:pPr>
        <w:widowControl/>
        <w:suppressAutoHyphens w:val="0"/>
        <w:ind w:firstLine="709"/>
        <w:jc w:val="both"/>
        <w:rPr>
          <w:rFonts w:eastAsia="Calibri" w:cs="Times New Roman"/>
          <w:color w:val="auto"/>
          <w:sz w:val="16"/>
          <w:szCs w:val="16"/>
          <w:lang w:val="kk-KZ" w:bidi="ar-SA"/>
        </w:rPr>
      </w:pPr>
    </w:p>
    <w:p w:rsidR="00AB1354" w:rsidRPr="00F05C83" w:rsidRDefault="00AB1354" w:rsidP="00D3423F">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5.3</w:t>
      </w:r>
      <w:r w:rsidR="00D3423F">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 xml:space="preserve">Біркелкі араластыру элементі бар болат полимерлі құрама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і</w:t>
      </w:r>
    </w:p>
    <w:p w:rsidR="00AB1354" w:rsidRPr="00F05C83" w:rsidRDefault="00AB1354" w:rsidP="00F05C83">
      <w:pPr>
        <w:widowControl/>
        <w:suppressAutoHyphens w:val="0"/>
        <w:ind w:firstLine="567"/>
        <w:jc w:val="center"/>
        <w:rPr>
          <w:rFonts w:eastAsia="Calibri" w:cs="Times New Roman"/>
          <w:color w:val="auto"/>
          <w:sz w:val="28"/>
          <w:szCs w:val="28"/>
          <w:lang w:val="kk-KZ" w:bidi="ar-SA"/>
        </w:rPr>
      </w:pPr>
    </w:p>
    <w:p w:rsidR="00AB1354" w:rsidRPr="00F05C83" w:rsidRDefault="00AB1354" w:rsidP="00D3423F">
      <w:pPr>
        <w:ind w:firstLine="709"/>
        <w:jc w:val="both"/>
        <w:rPr>
          <w:rFonts w:cs="Times New Roman"/>
          <w:sz w:val="28"/>
          <w:szCs w:val="28"/>
          <w:lang w:val="kk-KZ"/>
        </w:rPr>
      </w:pPr>
      <w:r w:rsidRPr="00F05C83">
        <w:rPr>
          <w:rFonts w:cs="Times New Roman"/>
          <w:sz w:val="28"/>
          <w:szCs w:val="28"/>
          <w:lang w:val="kk-KZ"/>
        </w:rPr>
        <w:t xml:space="preserve">3 кесіндінің алдыңғы (теспенің сағасында) ұшы 5 қалақ пішініне ие, ал 2 кесіндінің артқы (төменгі) ұшы тау-кен қазбасының контурына бекіту элементтері бар 6 бұрандамен (сомын 7, қысқыш тілім 8) жабдықталған. </w:t>
      </w:r>
      <w:r w:rsidR="00C03ACA">
        <w:rPr>
          <w:rFonts w:cs="Times New Roman"/>
          <w:sz w:val="28"/>
          <w:szCs w:val="28"/>
          <w:lang w:val="kk-KZ"/>
        </w:rPr>
        <w:t>Анкер</w:t>
      </w:r>
      <w:r w:rsidRPr="00F05C83">
        <w:rPr>
          <w:rFonts w:cs="Times New Roman"/>
          <w:sz w:val="28"/>
          <w:szCs w:val="28"/>
          <w:lang w:val="kk-KZ"/>
        </w:rPr>
        <w:t xml:space="preserve"> өзегі теспеде (ұңғымада) </w:t>
      </w:r>
      <w:r w:rsidR="00C03ACA">
        <w:rPr>
          <w:rFonts w:cs="Times New Roman"/>
          <w:sz w:val="28"/>
          <w:szCs w:val="28"/>
          <w:lang w:val="kk-KZ"/>
        </w:rPr>
        <w:t>анкер</w:t>
      </w:r>
      <w:r w:rsidRPr="00F05C83">
        <w:rPr>
          <w:rFonts w:cs="Times New Roman"/>
          <w:sz w:val="28"/>
          <w:szCs w:val="28"/>
          <w:lang w:val="kk-KZ"/>
        </w:rPr>
        <w:t>ді орнату кезінде ампула түрінде теспеге енгізілетін бекітуші құрам арқылы бекітіледі.</w:t>
      </w:r>
    </w:p>
    <w:p w:rsidR="00AB1354" w:rsidRPr="00F05C83" w:rsidRDefault="00AB1354" w:rsidP="00D3423F">
      <w:pPr>
        <w:ind w:firstLine="709"/>
        <w:jc w:val="both"/>
        <w:rPr>
          <w:rFonts w:cs="Times New Roman"/>
          <w:sz w:val="28"/>
          <w:szCs w:val="28"/>
          <w:lang w:val="kk-KZ"/>
        </w:rPr>
      </w:pPr>
      <w:r w:rsidRPr="00F05C83">
        <w:rPr>
          <w:rFonts w:cs="Times New Roman"/>
          <w:sz w:val="28"/>
          <w:szCs w:val="28"/>
          <w:lang w:val="kk-KZ"/>
        </w:rPr>
        <w:t xml:space="preserve">Біртекті араластыру элементтері бар құрама болат полимерлі </w:t>
      </w:r>
      <w:r w:rsidR="00C03ACA">
        <w:rPr>
          <w:rFonts w:cs="Times New Roman"/>
          <w:sz w:val="28"/>
          <w:szCs w:val="28"/>
          <w:lang w:val="kk-KZ"/>
        </w:rPr>
        <w:t>анкер</w:t>
      </w:r>
      <w:r w:rsidRPr="00F05C83">
        <w:rPr>
          <w:rFonts w:cs="Times New Roman"/>
          <w:sz w:val="28"/>
          <w:szCs w:val="28"/>
          <w:lang w:val="kk-KZ"/>
        </w:rPr>
        <w:t xml:space="preserve">ді қолдану "қолғап әсерінің" пайда болуын болдырмайды, сонымен қатар жүк көтергіштігін арттырады. Біркелкі араластыру элементтері бар құрама </w:t>
      </w:r>
      <w:r w:rsidR="00C03ACA">
        <w:rPr>
          <w:rFonts w:cs="Times New Roman"/>
          <w:sz w:val="28"/>
          <w:szCs w:val="28"/>
          <w:lang w:val="kk-KZ"/>
        </w:rPr>
        <w:t>анкер</w:t>
      </w:r>
      <w:r w:rsidRPr="00F05C83">
        <w:rPr>
          <w:rFonts w:cs="Times New Roman"/>
          <w:sz w:val="28"/>
          <w:szCs w:val="28"/>
          <w:lang w:val="kk-KZ"/>
        </w:rPr>
        <w:t xml:space="preserve">мен қазбаларды бекітудің негізгі әсері – арматураның бұл дизайны </w:t>
      </w:r>
      <w:r w:rsidR="00C03ACA">
        <w:rPr>
          <w:rFonts w:cs="Times New Roman"/>
          <w:sz w:val="28"/>
          <w:szCs w:val="28"/>
          <w:lang w:val="kk-KZ"/>
        </w:rPr>
        <w:t>анкер</w:t>
      </w:r>
      <w:r w:rsidRPr="00F05C83">
        <w:rPr>
          <w:rFonts w:cs="Times New Roman"/>
          <w:sz w:val="28"/>
          <w:szCs w:val="28"/>
          <w:lang w:val="kk-KZ"/>
        </w:rPr>
        <w:t>дің жүк көтергіштігін 15-20% арттырады.</w:t>
      </w:r>
    </w:p>
    <w:p w:rsidR="00AB1354" w:rsidRPr="00F05C83" w:rsidRDefault="00AB1354" w:rsidP="00D3423F">
      <w:pPr>
        <w:ind w:firstLine="709"/>
        <w:jc w:val="both"/>
        <w:rPr>
          <w:rFonts w:cs="Times New Roman"/>
          <w:sz w:val="28"/>
          <w:szCs w:val="28"/>
          <w:lang w:val="kk-KZ"/>
        </w:rPr>
      </w:pPr>
    </w:p>
    <w:p w:rsidR="00AB1354" w:rsidRPr="00801086" w:rsidRDefault="00AB1354" w:rsidP="00D3423F">
      <w:pPr>
        <w:widowControl/>
        <w:suppressAutoHyphens w:val="0"/>
        <w:ind w:firstLine="709"/>
        <w:jc w:val="both"/>
        <w:rPr>
          <w:rFonts w:eastAsia="Calibri" w:cs="Times New Roman"/>
          <w:color w:val="auto"/>
          <w:sz w:val="28"/>
          <w:szCs w:val="28"/>
          <w:lang w:val="kk-KZ" w:bidi="ar-SA"/>
        </w:rPr>
      </w:pPr>
      <w:r w:rsidRPr="00801086">
        <w:rPr>
          <w:rFonts w:eastAsia="Calibri" w:cs="Times New Roman"/>
          <w:color w:val="auto"/>
          <w:sz w:val="28"/>
          <w:szCs w:val="28"/>
          <w:lang w:val="kk-KZ" w:bidi="ar-SA"/>
        </w:rPr>
        <w:t xml:space="preserve">5.2.3 Үйменің металл-канатты жанасу түйісуін бекітуге арналған </w:t>
      </w:r>
      <w:r w:rsidR="00C03ACA">
        <w:rPr>
          <w:rFonts w:eastAsia="Calibri" w:cs="Times New Roman"/>
          <w:color w:val="auto"/>
          <w:sz w:val="28"/>
          <w:szCs w:val="28"/>
          <w:lang w:val="kk-KZ" w:bidi="ar-SA"/>
        </w:rPr>
        <w:t>анкер</w:t>
      </w:r>
      <w:r w:rsidRPr="00801086">
        <w:rPr>
          <w:rFonts w:eastAsia="Calibri" w:cs="Times New Roman"/>
          <w:color w:val="auto"/>
          <w:sz w:val="28"/>
          <w:szCs w:val="28"/>
          <w:lang w:val="kk-KZ" w:bidi="ar-SA"/>
        </w:rPr>
        <w:t xml:space="preserve"> арқаны</w:t>
      </w:r>
    </w:p>
    <w:p w:rsidR="00AB1354" w:rsidRPr="00F05C83" w:rsidRDefault="00AB1354" w:rsidP="00D3423F">
      <w:pPr>
        <w:widowControl/>
        <w:suppressAutoHyphens w:val="0"/>
        <w:ind w:firstLine="709"/>
        <w:jc w:val="both"/>
        <w:rPr>
          <w:rFonts w:cs="Times New Roman"/>
          <w:sz w:val="28"/>
          <w:szCs w:val="28"/>
          <w:lang w:val="kk-KZ"/>
        </w:rPr>
      </w:pPr>
      <w:r w:rsidRPr="00F05C83">
        <w:rPr>
          <w:rFonts w:cs="Times New Roman"/>
          <w:sz w:val="28"/>
          <w:szCs w:val="28"/>
          <w:lang w:val="kk-KZ"/>
        </w:rPr>
        <w:t>Тазарту жұмыстарының әсер ету аймағында (тірек немесе жоғары тау қысымы) қазбаны ұстап тұру кезінде тау жыныстары жиымының кернеулі-деформацияланған күйінің параметрлері 5.4</w:t>
      </w:r>
      <w:r w:rsidR="00D3423F">
        <w:rPr>
          <w:rFonts w:cs="Times New Roman"/>
          <w:sz w:val="28"/>
          <w:szCs w:val="28"/>
          <w:lang w:val="kk-KZ"/>
        </w:rPr>
        <w:t>,</w:t>
      </w:r>
      <w:r w:rsidRPr="00F05C83">
        <w:rPr>
          <w:rFonts w:cs="Times New Roman"/>
          <w:sz w:val="28"/>
          <w:szCs w:val="28"/>
          <w:lang w:val="kk-KZ"/>
        </w:rPr>
        <w:t xml:space="preserve"> 5.5</w:t>
      </w:r>
      <w:r w:rsidR="00D3423F">
        <w:rPr>
          <w:rFonts w:cs="Times New Roman"/>
          <w:sz w:val="28"/>
          <w:szCs w:val="28"/>
          <w:lang w:val="kk-KZ"/>
        </w:rPr>
        <w:t>-</w:t>
      </w:r>
      <w:r w:rsidRPr="00F05C83">
        <w:rPr>
          <w:rFonts w:cs="Times New Roman"/>
          <w:sz w:val="28"/>
          <w:szCs w:val="28"/>
          <w:lang w:val="kk-KZ"/>
        </w:rPr>
        <w:t>суреттерде көрсетілген.</w:t>
      </w:r>
    </w:p>
    <w:p w:rsidR="00AB1354" w:rsidRPr="00F05C83" w:rsidRDefault="00AB1354" w:rsidP="00F05C83">
      <w:pPr>
        <w:widowControl/>
        <w:suppressAutoHyphens w:val="0"/>
        <w:ind w:firstLine="426"/>
        <w:jc w:val="both"/>
        <w:rPr>
          <w:rFonts w:cs="Times New Roman"/>
          <w:sz w:val="28"/>
          <w:szCs w:val="28"/>
          <w:lang w:val="ru-RU"/>
        </w:rPr>
      </w:pPr>
      <w:r w:rsidRPr="00F05C83">
        <w:rPr>
          <w:rFonts w:cs="Times New Roman"/>
          <w:noProof/>
          <w:sz w:val="28"/>
          <w:szCs w:val="28"/>
          <w:lang w:val="ru-RU" w:eastAsia="ru-RU" w:bidi="ar-SA"/>
        </w:rPr>
        <w:drawing>
          <wp:inline distT="0" distB="0" distL="0" distR="0" wp14:anchorId="487C3D73" wp14:editId="614E4A01">
            <wp:extent cx="2714625" cy="2571750"/>
            <wp:effectExtent l="0" t="0" r="9525" b="0"/>
            <wp:docPr id="645133" name="Рисунок 64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714625" cy="2571750"/>
                    </a:xfrm>
                    <a:prstGeom prst="rect">
                      <a:avLst/>
                    </a:prstGeom>
                    <a:noFill/>
                    <a:ln>
                      <a:noFill/>
                    </a:ln>
                  </pic:spPr>
                </pic:pic>
              </a:graphicData>
            </a:graphic>
          </wp:inline>
        </w:drawing>
      </w:r>
      <w:r w:rsidRPr="00F05C83">
        <w:rPr>
          <w:rFonts w:cs="Times New Roman"/>
          <w:sz w:val="28"/>
          <w:szCs w:val="28"/>
          <w:lang w:val="ru-RU"/>
        </w:rPr>
        <w:t xml:space="preserve">   </w:t>
      </w:r>
      <w:r w:rsidRPr="00F05C83">
        <w:rPr>
          <w:rFonts w:cs="Times New Roman"/>
          <w:noProof/>
          <w:sz w:val="28"/>
          <w:szCs w:val="28"/>
          <w:lang w:val="ru-RU" w:eastAsia="ru-RU" w:bidi="ar-SA"/>
        </w:rPr>
        <w:drawing>
          <wp:inline distT="0" distB="0" distL="0" distR="0" wp14:anchorId="1379F16A" wp14:editId="482F3C4F">
            <wp:extent cx="2952750" cy="2266950"/>
            <wp:effectExtent l="0" t="0" r="0" b="0"/>
            <wp:docPr id="645134" name="Рисунок 64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952750" cy="2266950"/>
                    </a:xfrm>
                    <a:prstGeom prst="rect">
                      <a:avLst/>
                    </a:prstGeom>
                    <a:noFill/>
                    <a:ln>
                      <a:noFill/>
                    </a:ln>
                  </pic:spPr>
                </pic:pic>
              </a:graphicData>
            </a:graphic>
          </wp:inline>
        </w:drawing>
      </w:r>
    </w:p>
    <w:p w:rsidR="00AB1354" w:rsidRPr="00BD1C0B" w:rsidRDefault="00AB1354" w:rsidP="00F05C83">
      <w:pPr>
        <w:widowControl/>
        <w:suppressAutoHyphens w:val="0"/>
        <w:ind w:firstLine="426"/>
        <w:jc w:val="center"/>
        <w:rPr>
          <w:rFonts w:cs="Times New Roman"/>
          <w:lang w:val="kk-KZ"/>
        </w:rPr>
      </w:pPr>
      <w:r w:rsidRPr="00BD1C0B">
        <w:rPr>
          <w:rFonts w:cs="Times New Roman"/>
          <w:lang w:val="ru-RU"/>
        </w:rPr>
        <w:t xml:space="preserve">а                          </w:t>
      </w:r>
      <w:r w:rsidR="00BD1C0B">
        <w:rPr>
          <w:rFonts w:cs="Times New Roman"/>
          <w:lang w:val="ru-RU"/>
        </w:rPr>
        <w:t xml:space="preserve">  </w:t>
      </w:r>
      <w:r w:rsidRPr="00BD1C0B">
        <w:rPr>
          <w:rFonts w:cs="Times New Roman"/>
          <w:lang w:val="ru-RU"/>
        </w:rPr>
        <w:t xml:space="preserve">                                            </w:t>
      </w:r>
      <w:r w:rsidRPr="00BD1C0B">
        <w:rPr>
          <w:rFonts w:cs="Times New Roman"/>
          <w:lang w:val="kk-KZ"/>
        </w:rPr>
        <w:t>ә</w:t>
      </w:r>
    </w:p>
    <w:p w:rsidR="00AB1354" w:rsidRPr="00F05C83" w:rsidRDefault="00AB1354" w:rsidP="00F05C83">
      <w:pPr>
        <w:widowControl/>
        <w:suppressAutoHyphens w:val="0"/>
        <w:ind w:firstLine="426"/>
        <w:jc w:val="center"/>
        <w:rPr>
          <w:rFonts w:cs="Times New Roman"/>
          <w:sz w:val="28"/>
          <w:szCs w:val="28"/>
          <w:lang w:val="ru-RU"/>
        </w:rPr>
      </w:pPr>
      <w:r w:rsidRPr="00F05C83">
        <w:rPr>
          <w:rFonts w:cs="Times New Roman"/>
          <w:noProof/>
          <w:sz w:val="28"/>
          <w:szCs w:val="28"/>
          <w:lang w:val="ru-RU" w:eastAsia="ru-RU" w:bidi="ar-SA"/>
        </w:rPr>
        <w:drawing>
          <wp:inline distT="0" distB="0" distL="0" distR="0" wp14:anchorId="57298381" wp14:editId="6EA6DFC6">
            <wp:extent cx="5524500" cy="2686050"/>
            <wp:effectExtent l="0" t="0" r="0" b="0"/>
            <wp:docPr id="645135" name="Рисунок 64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524500" cy="2686050"/>
                    </a:xfrm>
                    <a:prstGeom prst="rect">
                      <a:avLst/>
                    </a:prstGeom>
                    <a:noFill/>
                    <a:ln>
                      <a:noFill/>
                    </a:ln>
                  </pic:spPr>
                </pic:pic>
              </a:graphicData>
            </a:graphic>
          </wp:inline>
        </w:drawing>
      </w:r>
    </w:p>
    <w:p w:rsidR="00AB1354" w:rsidRPr="00BD1C0B" w:rsidRDefault="00AB1354" w:rsidP="00F05C83">
      <w:pPr>
        <w:widowControl/>
        <w:suppressAutoHyphens w:val="0"/>
        <w:ind w:firstLine="426"/>
        <w:jc w:val="center"/>
        <w:rPr>
          <w:rFonts w:cs="Times New Roman"/>
          <w:lang w:val="kk-KZ"/>
        </w:rPr>
      </w:pPr>
      <w:r w:rsidRPr="00BD1C0B">
        <w:rPr>
          <w:rFonts w:cs="Times New Roman"/>
          <w:lang w:val="kk-KZ"/>
        </w:rPr>
        <w:t>б</w:t>
      </w:r>
    </w:p>
    <w:p w:rsidR="00BD1C0B" w:rsidRPr="00BD1C0B" w:rsidRDefault="00BD1C0B" w:rsidP="00F05C83">
      <w:pPr>
        <w:widowControl/>
        <w:suppressAutoHyphens w:val="0"/>
        <w:ind w:firstLine="426"/>
        <w:jc w:val="center"/>
        <w:rPr>
          <w:rFonts w:cs="Times New Roman"/>
          <w:sz w:val="16"/>
          <w:szCs w:val="16"/>
          <w:lang w:val="kk-KZ"/>
        </w:rPr>
      </w:pPr>
    </w:p>
    <w:p w:rsidR="00AB1354" w:rsidRPr="00F05C83" w:rsidRDefault="00BD1C0B" w:rsidP="00BD1C0B">
      <w:pPr>
        <w:widowControl/>
        <w:suppressAutoHyphens w:val="0"/>
        <w:ind w:firstLine="709"/>
        <w:jc w:val="both"/>
        <w:rPr>
          <w:rFonts w:cs="Times New Roman"/>
          <w:lang w:val="kk-KZ"/>
        </w:rPr>
      </w:pPr>
      <w:r w:rsidRPr="00F05C83">
        <w:rPr>
          <w:rFonts w:cs="Times New Roman"/>
          <w:lang w:val="kk-KZ"/>
        </w:rPr>
        <w:t>а</w:t>
      </w:r>
      <w:r>
        <w:rPr>
          <w:rFonts w:cs="Times New Roman"/>
          <w:lang w:val="kk-KZ"/>
        </w:rPr>
        <w:t xml:space="preserve"> </w:t>
      </w:r>
      <w:r w:rsidRPr="00F05C83">
        <w:rPr>
          <w:rFonts w:cs="Times New Roman"/>
          <w:lang w:val="kk-KZ"/>
        </w:rPr>
        <w:t>-</w:t>
      </w:r>
      <w:r>
        <w:rPr>
          <w:rFonts w:cs="Times New Roman"/>
          <w:lang w:val="kk-KZ"/>
        </w:rPr>
        <w:t xml:space="preserve"> </w:t>
      </w:r>
      <w:r w:rsidRPr="00F05C83">
        <w:rPr>
          <w:rFonts w:cs="Times New Roman"/>
          <w:lang w:val="kk-KZ"/>
        </w:rPr>
        <w:t>қазу алаңындағы тау-кен жұмыстары, төменгі үйменің жанасуы; б</w:t>
      </w:r>
      <w:r>
        <w:rPr>
          <w:rFonts w:cs="Times New Roman"/>
          <w:lang w:val="kk-KZ"/>
        </w:rPr>
        <w:t xml:space="preserve"> </w:t>
      </w:r>
      <w:r w:rsidRPr="00F05C83">
        <w:rPr>
          <w:rFonts w:cs="Times New Roman"/>
          <w:lang w:val="kk-KZ"/>
        </w:rPr>
        <w:t>–</w:t>
      </w:r>
      <w:r>
        <w:rPr>
          <w:rFonts w:cs="Times New Roman"/>
          <w:lang w:val="kk-KZ"/>
        </w:rPr>
        <w:t xml:space="preserve"> </w:t>
      </w:r>
      <w:r w:rsidRPr="00F05C83">
        <w:rPr>
          <w:rFonts w:cs="Times New Roman"/>
          <w:lang w:val="kk-KZ"/>
        </w:rPr>
        <w:t>үймемен жанасу профилі; в</w:t>
      </w:r>
      <w:r>
        <w:rPr>
          <w:rFonts w:cs="Times New Roman"/>
          <w:lang w:val="kk-KZ"/>
        </w:rPr>
        <w:t xml:space="preserve"> </w:t>
      </w:r>
      <w:r w:rsidRPr="00F05C83">
        <w:rPr>
          <w:rFonts w:cs="Times New Roman"/>
          <w:lang w:val="kk-KZ"/>
        </w:rPr>
        <w:t>-</w:t>
      </w:r>
      <w:r>
        <w:rPr>
          <w:rFonts w:cs="Times New Roman"/>
          <w:lang w:val="kk-KZ"/>
        </w:rPr>
        <w:t xml:space="preserve"> </w:t>
      </w:r>
      <w:r w:rsidRPr="00F05C83">
        <w:rPr>
          <w:rFonts w:cs="Times New Roman"/>
          <w:lang w:val="kk-KZ"/>
        </w:rPr>
        <w:t>қолдау көрсетілетін қазба бойындағы профилі</w:t>
      </w:r>
      <w:r>
        <w:rPr>
          <w:rFonts w:cs="Times New Roman"/>
          <w:lang w:val="kk-KZ"/>
        </w:rPr>
        <w:t>:</w:t>
      </w:r>
      <w:r w:rsidRPr="00F05C83">
        <w:rPr>
          <w:rFonts w:cs="Times New Roman"/>
          <w:lang w:val="kk-KZ"/>
        </w:rPr>
        <w:t xml:space="preserve"> </w:t>
      </w:r>
      <w:r w:rsidR="00AB1354" w:rsidRPr="00F05C83">
        <w:rPr>
          <w:rFonts w:cs="Times New Roman"/>
          <w:lang w:val="kk-KZ"/>
        </w:rPr>
        <w:t>1</w:t>
      </w:r>
      <w:r>
        <w:rPr>
          <w:rFonts w:cs="Times New Roman"/>
          <w:lang w:val="kk-KZ"/>
        </w:rPr>
        <w:t xml:space="preserve"> </w:t>
      </w:r>
      <w:r w:rsidR="00AB1354" w:rsidRPr="00F05C83">
        <w:rPr>
          <w:rFonts w:cs="Times New Roman"/>
          <w:lang w:val="kk-KZ"/>
        </w:rPr>
        <w:t>-</w:t>
      </w:r>
      <w:r>
        <w:rPr>
          <w:rFonts w:cs="Times New Roman"/>
          <w:lang w:val="kk-KZ"/>
        </w:rPr>
        <w:t xml:space="preserve"> </w:t>
      </w:r>
      <w:r w:rsidR="00AB1354" w:rsidRPr="00F05C83">
        <w:rPr>
          <w:rFonts w:cs="Times New Roman"/>
          <w:lang w:val="kk-KZ"/>
        </w:rPr>
        <w:t>қазбаның қимасы; 2</w:t>
      </w:r>
      <w:r>
        <w:rPr>
          <w:rFonts w:cs="Times New Roman"/>
          <w:lang w:val="kk-KZ"/>
        </w:rPr>
        <w:t xml:space="preserve"> </w:t>
      </w:r>
      <w:r w:rsidR="00AB1354" w:rsidRPr="00F05C83">
        <w:rPr>
          <w:rFonts w:cs="Times New Roman"/>
          <w:lang w:val="kk-KZ"/>
        </w:rPr>
        <w:t>-</w:t>
      </w:r>
      <w:r>
        <w:rPr>
          <w:rFonts w:cs="Times New Roman"/>
          <w:lang w:val="kk-KZ"/>
        </w:rPr>
        <w:t xml:space="preserve"> </w:t>
      </w:r>
      <w:r w:rsidR="00AB1354" w:rsidRPr="00F05C83">
        <w:rPr>
          <w:rFonts w:cs="Times New Roman"/>
          <w:lang w:val="kk-KZ"/>
        </w:rPr>
        <w:t>бірінші деңгейдегі анкерлер; 5, 6, 7</w:t>
      </w:r>
      <w:r>
        <w:rPr>
          <w:rFonts w:cs="Times New Roman"/>
          <w:lang w:val="kk-KZ"/>
        </w:rPr>
        <w:t xml:space="preserve"> </w:t>
      </w:r>
      <w:r w:rsidR="00AB1354" w:rsidRPr="00F05C83">
        <w:rPr>
          <w:rFonts w:cs="Times New Roman"/>
          <w:lang w:val="kk-KZ"/>
        </w:rPr>
        <w:t>–</w:t>
      </w:r>
      <w:r>
        <w:rPr>
          <w:rFonts w:cs="Times New Roman"/>
          <w:lang w:val="kk-KZ"/>
        </w:rPr>
        <w:t xml:space="preserve"> </w:t>
      </w:r>
      <w:r w:rsidR="00AB1354" w:rsidRPr="00F05C83">
        <w:rPr>
          <w:rFonts w:cs="Times New Roman"/>
          <w:lang w:val="kk-KZ"/>
        </w:rPr>
        <w:t>екінші (арқанды) деңгейдегі анкерлер; 10</w:t>
      </w:r>
      <w:r>
        <w:rPr>
          <w:rFonts w:cs="Times New Roman"/>
          <w:lang w:val="kk-KZ"/>
        </w:rPr>
        <w:t xml:space="preserve"> </w:t>
      </w:r>
      <w:r w:rsidR="00AB1354" w:rsidRPr="00F05C83">
        <w:rPr>
          <w:rFonts w:cs="Times New Roman"/>
          <w:lang w:val="kk-KZ"/>
        </w:rPr>
        <w:t>-</w:t>
      </w:r>
      <w:r>
        <w:rPr>
          <w:rFonts w:cs="Times New Roman"/>
          <w:lang w:val="kk-KZ"/>
        </w:rPr>
        <w:t xml:space="preserve"> </w:t>
      </w:r>
      <w:r w:rsidR="00AB1354" w:rsidRPr="00F05C83">
        <w:rPr>
          <w:rFonts w:cs="Times New Roman"/>
          <w:lang w:val="kk-KZ"/>
        </w:rPr>
        <w:t>өңделген кеңістік; 11</w:t>
      </w:r>
      <w:r>
        <w:rPr>
          <w:rFonts w:cs="Times New Roman"/>
          <w:lang w:val="kk-KZ"/>
        </w:rPr>
        <w:t xml:space="preserve"> </w:t>
      </w:r>
      <w:r w:rsidR="00AB1354" w:rsidRPr="00F05C83">
        <w:rPr>
          <w:rFonts w:cs="Times New Roman"/>
          <w:lang w:val="kk-KZ"/>
        </w:rPr>
        <w:t>-</w:t>
      </w:r>
      <w:r>
        <w:rPr>
          <w:rFonts w:cs="Times New Roman"/>
          <w:lang w:val="kk-KZ"/>
        </w:rPr>
        <w:t xml:space="preserve"> </w:t>
      </w:r>
      <w:r w:rsidR="00AB1354" w:rsidRPr="00F05C83">
        <w:rPr>
          <w:rFonts w:cs="Times New Roman"/>
          <w:lang w:val="kk-KZ"/>
        </w:rPr>
        <w:t>күшейту тіректері; r</w:t>
      </w:r>
      <w:r>
        <w:rPr>
          <w:rFonts w:cs="Times New Roman"/>
          <w:lang w:val="kk-KZ"/>
        </w:rPr>
        <w:t xml:space="preserve"> – контурлы бүйір қысым аймағы</w:t>
      </w:r>
    </w:p>
    <w:p w:rsidR="00AB1354" w:rsidRPr="00BD1C0B" w:rsidRDefault="00AB1354" w:rsidP="00F05C83">
      <w:pPr>
        <w:widowControl/>
        <w:suppressAutoHyphens w:val="0"/>
        <w:ind w:firstLine="426"/>
        <w:jc w:val="center"/>
        <w:rPr>
          <w:rFonts w:cs="Times New Roman"/>
          <w:sz w:val="16"/>
          <w:szCs w:val="16"/>
          <w:lang w:val="kk-KZ"/>
        </w:rPr>
      </w:pPr>
    </w:p>
    <w:p w:rsidR="00AB1354" w:rsidRPr="00F05C83" w:rsidRDefault="00AB1354" w:rsidP="00BD1C0B">
      <w:pPr>
        <w:widowControl/>
        <w:suppressAutoHyphens w:val="0"/>
        <w:jc w:val="center"/>
        <w:rPr>
          <w:rFonts w:cs="Times New Roman"/>
          <w:sz w:val="28"/>
          <w:szCs w:val="28"/>
          <w:lang w:val="kk-KZ"/>
        </w:rPr>
      </w:pPr>
      <w:r w:rsidRPr="00F05C83">
        <w:rPr>
          <w:rFonts w:cs="Times New Roman"/>
          <w:sz w:val="28"/>
          <w:szCs w:val="28"/>
          <w:lang w:val="kk-KZ"/>
        </w:rPr>
        <w:t>Сурет 5.4</w:t>
      </w:r>
      <w:r w:rsidR="00BD1C0B">
        <w:rPr>
          <w:rFonts w:cs="Times New Roman"/>
          <w:sz w:val="28"/>
          <w:szCs w:val="28"/>
          <w:lang w:val="kk-KZ"/>
        </w:rPr>
        <w:t xml:space="preserve"> – </w:t>
      </w:r>
      <w:r w:rsidRPr="00F05C83">
        <w:rPr>
          <w:rFonts w:cs="Times New Roman"/>
          <w:sz w:val="28"/>
          <w:szCs w:val="28"/>
          <w:lang w:val="kk-KZ"/>
        </w:rPr>
        <w:t>Тау-кен қысымы жоғары аймақта өндірілген кеңістікпен шекарадағы күшейтуді бекіту</w:t>
      </w:r>
    </w:p>
    <w:p w:rsidR="00AB1354" w:rsidRPr="00F05C83" w:rsidRDefault="00AB1354" w:rsidP="00F05C83">
      <w:pPr>
        <w:widowControl/>
        <w:suppressAutoHyphens w:val="0"/>
        <w:ind w:firstLine="425"/>
        <w:jc w:val="center"/>
        <w:rPr>
          <w:rFonts w:cs="Times New Roman"/>
          <w:sz w:val="28"/>
          <w:szCs w:val="28"/>
          <w:lang w:val="kk-KZ"/>
        </w:rPr>
      </w:pPr>
    </w:p>
    <w:p w:rsidR="00AB1354" w:rsidRPr="00F05C83" w:rsidRDefault="00AB1354" w:rsidP="00F05C83">
      <w:pPr>
        <w:widowControl/>
        <w:suppressAutoHyphens w:val="0"/>
        <w:ind w:firstLine="709"/>
        <w:jc w:val="both"/>
        <w:rPr>
          <w:rFonts w:cs="Times New Roman"/>
          <w:sz w:val="28"/>
          <w:szCs w:val="28"/>
          <w:lang w:val="kk-KZ"/>
        </w:rPr>
      </w:pPr>
      <w:r w:rsidRPr="00F05C83">
        <w:rPr>
          <w:rFonts w:eastAsia="Calibri" w:cs="Times New Roman"/>
          <w:color w:val="auto"/>
          <w:sz w:val="28"/>
          <w:szCs w:val="28"/>
          <w:lang w:val="kk-KZ" w:bidi="ar-SA"/>
        </w:rPr>
        <w:t>5.5</w:t>
      </w:r>
      <w:r w:rsidR="00BD1C0B">
        <w:rPr>
          <w:rFonts w:eastAsia="Calibri" w:cs="Times New Roman"/>
          <w:color w:val="auto"/>
          <w:sz w:val="28"/>
          <w:szCs w:val="28"/>
          <w:lang w:val="kk-KZ" w:bidi="ar-SA"/>
        </w:rPr>
        <w:t>-</w:t>
      </w:r>
      <w:r w:rsidRPr="00F05C83">
        <w:rPr>
          <w:rFonts w:eastAsia="Calibri" w:cs="Times New Roman"/>
          <w:color w:val="auto"/>
          <w:sz w:val="28"/>
          <w:szCs w:val="28"/>
          <w:lang w:val="kk-KZ" w:bidi="ar-SA"/>
        </w:rPr>
        <w:t xml:space="preserve">суретте қараңғы элемент-терең бекіту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лерімен бекіту аймағы көрсетілген.</w:t>
      </w:r>
    </w:p>
    <w:p w:rsidR="00AB1354" w:rsidRPr="00F05C83" w:rsidRDefault="00AB1354" w:rsidP="00F05C83">
      <w:pPr>
        <w:widowControl/>
        <w:suppressAutoHyphens w:val="0"/>
        <w:ind w:firstLine="425"/>
        <w:jc w:val="center"/>
        <w:rPr>
          <w:rFonts w:ascii="Calibri" w:eastAsia="Calibri" w:hAnsi="Calibri" w:cs="Times New Roman"/>
          <w:color w:val="auto"/>
          <w:sz w:val="22"/>
          <w:szCs w:val="22"/>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12E3AF0F" wp14:editId="43BF9D4D">
            <wp:extent cx="5257800" cy="1847850"/>
            <wp:effectExtent l="0" t="0" r="0" b="0"/>
            <wp:docPr id="645136" name="Рисунок 64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57800" cy="1847850"/>
                    </a:xfrm>
                    <a:prstGeom prst="rect">
                      <a:avLst/>
                    </a:prstGeom>
                    <a:noFill/>
                    <a:ln>
                      <a:noFill/>
                    </a:ln>
                  </pic:spPr>
                </pic:pic>
              </a:graphicData>
            </a:graphic>
          </wp:inline>
        </w:drawing>
      </w:r>
    </w:p>
    <w:p w:rsidR="00D4786B" w:rsidRDefault="00D4786B" w:rsidP="00F05C83">
      <w:pPr>
        <w:widowControl/>
        <w:suppressAutoHyphens w:val="0"/>
        <w:ind w:firstLine="425"/>
        <w:jc w:val="center"/>
        <w:rPr>
          <w:rFonts w:eastAsia="Calibri" w:cs="Times New Roman"/>
          <w:color w:val="auto"/>
          <w:lang w:val="ru-RU" w:bidi="ar-SA"/>
        </w:rPr>
      </w:pPr>
      <w:r>
        <w:rPr>
          <w:rFonts w:eastAsia="Calibri" w:cs="Times New Roman"/>
          <w:color w:val="auto"/>
          <w:lang w:val="ru-RU" w:bidi="ar-SA"/>
        </w:rPr>
        <w:t>а</w:t>
      </w:r>
    </w:p>
    <w:p w:rsidR="00AB1354" w:rsidRPr="00F05C83" w:rsidRDefault="00AB1354" w:rsidP="00F05C83">
      <w:pPr>
        <w:widowControl/>
        <w:suppressAutoHyphens w:val="0"/>
        <w:ind w:firstLine="425"/>
        <w:jc w:val="center"/>
        <w:rPr>
          <w:rFonts w:ascii="Calibri" w:eastAsia="Calibri" w:hAnsi="Calibri" w:cs="Times New Roman"/>
          <w:color w:val="auto"/>
          <w:sz w:val="22"/>
          <w:szCs w:val="22"/>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29027E6C" wp14:editId="5FB8BAD7">
            <wp:extent cx="4641613" cy="2385391"/>
            <wp:effectExtent l="0" t="0" r="6985" b="0"/>
            <wp:docPr id="645137" name="Рисунок 64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638675" cy="2383881"/>
                    </a:xfrm>
                    <a:prstGeom prst="rect">
                      <a:avLst/>
                    </a:prstGeom>
                    <a:noFill/>
                    <a:ln>
                      <a:noFill/>
                    </a:ln>
                  </pic:spPr>
                </pic:pic>
              </a:graphicData>
            </a:graphic>
          </wp:inline>
        </w:drawing>
      </w:r>
    </w:p>
    <w:p w:rsidR="00AB1354" w:rsidRPr="00F05C83" w:rsidRDefault="00AB1354" w:rsidP="00F05C83">
      <w:pPr>
        <w:widowControl/>
        <w:tabs>
          <w:tab w:val="center" w:pos="5031"/>
          <w:tab w:val="left" w:pos="6435"/>
        </w:tabs>
        <w:suppressAutoHyphens w:val="0"/>
        <w:ind w:firstLine="425"/>
        <w:rPr>
          <w:rFonts w:eastAsia="Calibri" w:cs="Times New Roman"/>
          <w:color w:val="auto"/>
          <w:lang w:val="ru-RU" w:bidi="ar-SA"/>
        </w:rPr>
      </w:pPr>
      <w:r w:rsidRPr="00F05C83">
        <w:rPr>
          <w:rFonts w:eastAsia="Calibri" w:cs="Times New Roman"/>
          <w:color w:val="auto"/>
          <w:lang w:val="ru-RU" w:bidi="ar-SA"/>
        </w:rPr>
        <w:tab/>
      </w:r>
      <w:r w:rsidR="00D4786B">
        <w:rPr>
          <w:rFonts w:eastAsia="Calibri" w:cs="Times New Roman"/>
          <w:color w:val="auto"/>
          <w:lang w:val="ru-RU" w:bidi="ar-SA"/>
        </w:rPr>
        <w:t>ә</w:t>
      </w:r>
      <w:r w:rsidRPr="00F05C83">
        <w:rPr>
          <w:rFonts w:eastAsia="Calibri" w:cs="Times New Roman"/>
          <w:color w:val="auto"/>
          <w:lang w:val="ru-RU" w:bidi="ar-SA"/>
        </w:rPr>
        <w:tab/>
      </w:r>
    </w:p>
    <w:p w:rsidR="00AB1354" w:rsidRPr="00F05C83" w:rsidRDefault="00AB1354" w:rsidP="00F05C83">
      <w:pPr>
        <w:widowControl/>
        <w:suppressAutoHyphens w:val="0"/>
        <w:rPr>
          <w:rFonts w:eastAsia="Calibri" w:cs="Times New Roman"/>
          <w:color w:val="auto"/>
          <w:lang w:val="kk-KZ" w:bidi="ar-SA"/>
        </w:rPr>
      </w:pPr>
    </w:p>
    <w:p w:rsidR="00AB1354" w:rsidRPr="00F05C83" w:rsidRDefault="00AB1354" w:rsidP="00F05C83">
      <w:pPr>
        <w:widowControl/>
        <w:suppressAutoHyphens w:val="0"/>
        <w:rPr>
          <w:rFonts w:ascii="Calibri" w:eastAsia="Calibri" w:hAnsi="Calibri" w:cs="Times New Roman"/>
          <w:color w:val="auto"/>
          <w:sz w:val="22"/>
          <w:szCs w:val="22"/>
          <w:lang w:val="kk-KZ" w:bidi="ar-SA"/>
        </w:rPr>
      </w:pPr>
      <w:r w:rsidRPr="00F05C83">
        <w:rPr>
          <w:rFonts w:ascii="Calibri" w:eastAsia="Calibri" w:hAnsi="Calibri" w:cs="Times New Roman"/>
          <w:noProof/>
          <w:color w:val="auto"/>
          <w:sz w:val="22"/>
          <w:szCs w:val="22"/>
          <w:lang w:val="ru-RU" w:eastAsia="ru-RU" w:bidi="ar-SA"/>
        </w:rPr>
        <w:drawing>
          <wp:inline distT="0" distB="0" distL="0" distR="0" wp14:anchorId="4CE4C07E" wp14:editId="7EB97B4F">
            <wp:extent cx="2819400" cy="2295525"/>
            <wp:effectExtent l="0" t="0" r="0" b="9525"/>
            <wp:docPr id="645138" name="Рисунок 64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819400" cy="2295525"/>
                    </a:xfrm>
                    <a:prstGeom prst="rect">
                      <a:avLst/>
                    </a:prstGeom>
                    <a:noFill/>
                    <a:ln>
                      <a:noFill/>
                    </a:ln>
                  </pic:spPr>
                </pic:pic>
              </a:graphicData>
            </a:graphic>
          </wp:inline>
        </w:drawing>
      </w:r>
      <w:r w:rsidRPr="00F05C83">
        <w:rPr>
          <w:rFonts w:ascii="Calibri" w:eastAsia="Calibri" w:hAnsi="Calibri" w:cs="Times New Roman"/>
          <w:color w:val="auto"/>
          <w:sz w:val="22"/>
          <w:szCs w:val="22"/>
          <w:lang w:val="kk-KZ" w:bidi="ar-SA"/>
        </w:rPr>
        <w:t xml:space="preserve">  </w:t>
      </w:r>
      <w:r w:rsidRPr="00F05C83">
        <w:rPr>
          <w:rFonts w:ascii="Calibri" w:eastAsia="Calibri" w:hAnsi="Calibri" w:cs="Times New Roman"/>
          <w:noProof/>
          <w:color w:val="auto"/>
          <w:sz w:val="22"/>
          <w:szCs w:val="22"/>
          <w:lang w:val="ru-RU" w:eastAsia="ru-RU" w:bidi="ar-SA"/>
        </w:rPr>
        <w:drawing>
          <wp:inline distT="0" distB="0" distL="0" distR="0" wp14:anchorId="2CBC883A" wp14:editId="57C2DCBB">
            <wp:extent cx="3133725" cy="1981200"/>
            <wp:effectExtent l="0" t="0" r="9525" b="0"/>
            <wp:docPr id="645139" name="Рисунок 64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33725" cy="1981200"/>
                    </a:xfrm>
                    <a:prstGeom prst="rect">
                      <a:avLst/>
                    </a:prstGeom>
                    <a:noFill/>
                    <a:ln>
                      <a:noFill/>
                    </a:ln>
                  </pic:spPr>
                </pic:pic>
              </a:graphicData>
            </a:graphic>
          </wp:inline>
        </w:drawing>
      </w:r>
    </w:p>
    <w:p w:rsidR="00AB1354" w:rsidRPr="00F05C83" w:rsidRDefault="00AB1354" w:rsidP="00F05C83">
      <w:pPr>
        <w:widowControl/>
        <w:suppressAutoHyphens w:val="0"/>
        <w:ind w:firstLine="567"/>
        <w:rPr>
          <w:rFonts w:eastAsia="Calibri" w:cs="Times New Roman"/>
          <w:color w:val="auto"/>
          <w:lang w:val="kk-KZ" w:bidi="ar-SA"/>
        </w:rPr>
      </w:pPr>
      <w:r w:rsidRPr="00F05C83">
        <w:rPr>
          <w:rFonts w:eastAsia="Calibri" w:cs="Times New Roman"/>
          <w:color w:val="auto"/>
          <w:lang w:val="kk-KZ" w:bidi="ar-SA"/>
        </w:rPr>
        <w:t xml:space="preserve">                                    </w:t>
      </w:r>
      <w:r w:rsidR="00D4786B">
        <w:rPr>
          <w:rFonts w:eastAsia="Calibri" w:cs="Times New Roman"/>
          <w:color w:val="auto"/>
          <w:lang w:val="kk-KZ" w:bidi="ar-SA"/>
        </w:rPr>
        <w:t>б</w:t>
      </w:r>
      <w:r w:rsidRPr="00F05C83">
        <w:rPr>
          <w:rFonts w:eastAsia="Calibri" w:cs="Times New Roman"/>
          <w:color w:val="auto"/>
          <w:lang w:val="kk-KZ" w:bidi="ar-SA"/>
        </w:rPr>
        <w:t xml:space="preserve">                                                                         </w:t>
      </w:r>
      <w:r w:rsidR="00D4786B">
        <w:rPr>
          <w:rFonts w:eastAsia="Calibri" w:cs="Times New Roman"/>
          <w:color w:val="auto"/>
          <w:lang w:val="kk-KZ" w:bidi="ar-SA"/>
        </w:rPr>
        <w:t>в</w:t>
      </w:r>
      <w:r w:rsidRPr="00F05C83">
        <w:rPr>
          <w:rFonts w:eastAsia="Calibri" w:cs="Times New Roman"/>
          <w:color w:val="auto"/>
          <w:lang w:val="kk-KZ" w:bidi="ar-SA"/>
        </w:rPr>
        <w:t xml:space="preserve">     </w:t>
      </w:r>
    </w:p>
    <w:p w:rsidR="00BD1C0B" w:rsidRPr="002A0194" w:rsidRDefault="00BD1C0B" w:rsidP="008605A6">
      <w:pPr>
        <w:widowControl/>
        <w:suppressAutoHyphens w:val="0"/>
        <w:ind w:firstLine="567"/>
        <w:jc w:val="center"/>
        <w:rPr>
          <w:rFonts w:eastAsia="Calibri" w:cs="Times New Roman"/>
          <w:sz w:val="16"/>
          <w:szCs w:val="16"/>
          <w:lang w:val="kk-KZ" w:bidi="ar-SA"/>
        </w:rPr>
      </w:pPr>
    </w:p>
    <w:p w:rsidR="002A0194" w:rsidRPr="00E51181" w:rsidRDefault="002A0194" w:rsidP="00E51181">
      <w:pPr>
        <w:widowControl/>
        <w:suppressAutoHyphens w:val="0"/>
        <w:ind w:firstLine="709"/>
        <w:jc w:val="both"/>
        <w:rPr>
          <w:rFonts w:eastAsia="Calibri" w:cs="Times New Roman"/>
          <w:color w:val="auto"/>
          <w:lang w:val="kk-KZ" w:bidi="ar-SA"/>
        </w:rPr>
      </w:pPr>
      <w:r w:rsidRPr="00E51181">
        <w:rPr>
          <w:rFonts w:eastAsia="Calibri" w:cs="Times New Roman"/>
          <w:color w:val="auto"/>
          <w:lang w:val="kk-KZ" w:bidi="ar-SA"/>
        </w:rPr>
        <w:t>а</w:t>
      </w:r>
      <w:r w:rsidR="00E51181">
        <w:rPr>
          <w:rFonts w:eastAsia="Calibri" w:cs="Times New Roman"/>
          <w:color w:val="auto"/>
          <w:lang w:val="kk-KZ" w:bidi="ar-SA"/>
        </w:rPr>
        <w:t xml:space="preserve"> </w:t>
      </w:r>
      <w:r w:rsidR="00D4786B" w:rsidRPr="00E51181">
        <w:rPr>
          <w:rFonts w:eastAsia="Calibri" w:cs="Times New Roman"/>
          <w:color w:val="auto"/>
          <w:lang w:val="kk-KZ" w:bidi="ar-SA"/>
        </w:rPr>
        <w:t>-</w:t>
      </w:r>
      <w:r w:rsidR="00E51181">
        <w:rPr>
          <w:rFonts w:eastAsia="Calibri" w:cs="Times New Roman"/>
          <w:color w:val="auto"/>
          <w:lang w:val="kk-KZ" w:bidi="ar-SA"/>
        </w:rPr>
        <w:t xml:space="preserve"> </w:t>
      </w:r>
      <w:r w:rsidR="00D4786B" w:rsidRPr="00E51181">
        <w:rPr>
          <w:rFonts w:eastAsia="Calibri" w:cs="Times New Roman"/>
          <w:color w:val="auto"/>
          <w:lang w:val="kk-KZ" w:bidi="ar-SA"/>
        </w:rPr>
        <w:t>қазба алаңының схемасы; ә</w:t>
      </w:r>
      <w:r w:rsidR="00E51181">
        <w:rPr>
          <w:rFonts w:eastAsia="Calibri" w:cs="Times New Roman"/>
          <w:color w:val="auto"/>
          <w:lang w:val="kk-KZ" w:bidi="ar-SA"/>
        </w:rPr>
        <w:t xml:space="preserve"> </w:t>
      </w:r>
      <w:r w:rsidR="00D4786B" w:rsidRPr="00E51181">
        <w:rPr>
          <w:rFonts w:eastAsia="Calibri" w:cs="Times New Roman"/>
          <w:color w:val="auto"/>
          <w:lang w:val="kk-KZ" w:bidi="ar-SA"/>
        </w:rPr>
        <w:t>-</w:t>
      </w:r>
      <w:r w:rsidR="00E51181">
        <w:rPr>
          <w:rFonts w:eastAsia="Calibri" w:cs="Times New Roman"/>
          <w:color w:val="auto"/>
          <w:lang w:val="kk-KZ" w:bidi="ar-SA"/>
        </w:rPr>
        <w:t xml:space="preserve"> </w:t>
      </w:r>
      <w:r w:rsidR="00D4786B" w:rsidRPr="00E51181">
        <w:rPr>
          <w:rFonts w:eastAsia="Calibri" w:cs="Times New Roman"/>
          <w:color w:val="auto"/>
          <w:lang w:val="kk-KZ" w:bidi="ar-SA"/>
        </w:rPr>
        <w:t>өндірілген кеңістікпен шекарада ұсталатын қазба бекіткішіне жүктемені есептеу схемасы; б</w:t>
      </w:r>
      <w:r w:rsidR="00E51181">
        <w:rPr>
          <w:rFonts w:eastAsia="Calibri" w:cs="Times New Roman"/>
          <w:color w:val="auto"/>
          <w:lang w:val="kk-KZ" w:bidi="ar-SA"/>
        </w:rPr>
        <w:t xml:space="preserve"> </w:t>
      </w:r>
      <w:r w:rsidR="00D4786B" w:rsidRPr="00E51181">
        <w:rPr>
          <w:rFonts w:eastAsia="Calibri" w:cs="Times New Roman"/>
          <w:color w:val="auto"/>
          <w:lang w:val="kk-KZ" w:bidi="ar-SA"/>
        </w:rPr>
        <w:t>-</w:t>
      </w:r>
      <w:r w:rsidR="008605A6" w:rsidRPr="00E51181">
        <w:rPr>
          <w:color w:val="auto"/>
          <w:lang w:val="kk-KZ"/>
        </w:rPr>
        <w:t xml:space="preserve"> </w:t>
      </w:r>
      <w:r w:rsidR="008605A6" w:rsidRPr="00E51181">
        <w:rPr>
          <w:rFonts w:eastAsia="Calibri" w:cs="Times New Roman"/>
          <w:color w:val="auto"/>
          <w:lang w:val="kk-KZ" w:bidi="ar-SA"/>
        </w:rPr>
        <w:t xml:space="preserve">бірінші деңгейдегі және екінші деңгейдегі анкермен </w:t>
      </w:r>
      <w:r w:rsidR="009D3A70" w:rsidRPr="00E51181">
        <w:rPr>
          <w:rFonts w:eastAsia="Calibri" w:cs="Times New Roman"/>
          <w:color w:val="auto"/>
          <w:lang w:val="kk-KZ" w:bidi="ar-SA"/>
        </w:rPr>
        <w:t xml:space="preserve">бекітілген </w:t>
      </w:r>
      <w:r w:rsidR="008605A6" w:rsidRPr="00E51181">
        <w:rPr>
          <w:rFonts w:eastAsia="Calibri" w:cs="Times New Roman"/>
          <w:color w:val="auto"/>
          <w:lang w:val="kk-KZ" w:bidi="ar-SA"/>
        </w:rPr>
        <w:t>қазбаны</w:t>
      </w:r>
      <w:r w:rsidR="009D3A70" w:rsidRPr="00E51181">
        <w:rPr>
          <w:rFonts w:eastAsia="Calibri" w:cs="Times New Roman"/>
          <w:color w:val="auto"/>
          <w:lang w:val="kk-KZ" w:bidi="ar-SA"/>
        </w:rPr>
        <w:t>ң бекіту</w:t>
      </w:r>
      <w:r w:rsidR="008605A6" w:rsidRPr="00E51181">
        <w:rPr>
          <w:rFonts w:eastAsia="Calibri" w:cs="Times New Roman"/>
          <w:color w:val="auto"/>
          <w:lang w:val="kk-KZ" w:bidi="ar-SA"/>
        </w:rPr>
        <w:t xml:space="preserve"> технологиясы</w:t>
      </w:r>
      <w:r w:rsidRPr="00E51181">
        <w:rPr>
          <w:rFonts w:eastAsia="Calibri" w:cs="Times New Roman"/>
          <w:color w:val="auto"/>
          <w:lang w:val="kk-KZ" w:bidi="ar-SA"/>
        </w:rPr>
        <w:t>; в</w:t>
      </w:r>
      <w:r w:rsidR="00E51181">
        <w:rPr>
          <w:rFonts w:eastAsia="Calibri" w:cs="Times New Roman"/>
          <w:color w:val="auto"/>
          <w:lang w:val="kk-KZ" w:bidi="ar-SA"/>
        </w:rPr>
        <w:t xml:space="preserve"> </w:t>
      </w:r>
      <w:r w:rsidR="00D4786B" w:rsidRPr="00E51181">
        <w:rPr>
          <w:rFonts w:eastAsia="Calibri" w:cs="Times New Roman"/>
          <w:color w:val="auto"/>
          <w:lang w:val="kk-KZ" w:bidi="ar-SA"/>
        </w:rPr>
        <w:t>-</w:t>
      </w:r>
      <w:r w:rsidR="00E51181">
        <w:rPr>
          <w:rFonts w:eastAsia="Calibri" w:cs="Times New Roman"/>
          <w:color w:val="auto"/>
          <w:lang w:val="kk-KZ" w:bidi="ar-SA"/>
        </w:rPr>
        <w:t xml:space="preserve"> </w:t>
      </w:r>
      <w:r w:rsidR="00D4786B" w:rsidRPr="00E51181">
        <w:rPr>
          <w:rFonts w:eastAsia="Calibri" w:cs="Times New Roman"/>
          <w:color w:val="auto"/>
          <w:lang w:val="kk-KZ" w:bidi="ar-SA"/>
        </w:rPr>
        <w:t>бекіту технологиясы және оны өндірілген кеңістікпен шекарада ұстау көрінісі</w:t>
      </w:r>
    </w:p>
    <w:p w:rsidR="00D4786B" w:rsidRPr="00E51181" w:rsidRDefault="00D4786B" w:rsidP="00D4786B">
      <w:pPr>
        <w:widowControl/>
        <w:suppressAutoHyphens w:val="0"/>
        <w:ind w:firstLine="709"/>
        <w:jc w:val="both"/>
        <w:rPr>
          <w:rFonts w:eastAsia="Calibri" w:cs="Times New Roman"/>
          <w:sz w:val="16"/>
          <w:szCs w:val="16"/>
          <w:lang w:val="kk-KZ" w:bidi="ar-SA"/>
        </w:rPr>
      </w:pPr>
    </w:p>
    <w:p w:rsidR="00AB1354" w:rsidRDefault="00AB1354" w:rsidP="00BD1C0B">
      <w:pPr>
        <w:widowControl/>
        <w:suppressAutoHyphens w:val="0"/>
        <w:jc w:val="center"/>
        <w:rPr>
          <w:rFonts w:eastAsia="Calibri" w:cs="Times New Roman"/>
          <w:sz w:val="28"/>
          <w:szCs w:val="28"/>
          <w:lang w:val="kk-KZ" w:bidi="ar-SA"/>
        </w:rPr>
      </w:pPr>
      <w:r w:rsidRPr="00F05C83">
        <w:rPr>
          <w:rFonts w:eastAsia="Calibri" w:cs="Times New Roman"/>
          <w:sz w:val="28"/>
          <w:szCs w:val="28"/>
          <w:lang w:val="kk-KZ" w:bidi="ar-SA"/>
        </w:rPr>
        <w:t>Сурет 5.5</w:t>
      </w:r>
      <w:r w:rsidR="002A0194">
        <w:rPr>
          <w:rFonts w:eastAsia="Calibri" w:cs="Times New Roman"/>
          <w:sz w:val="28"/>
          <w:szCs w:val="28"/>
          <w:lang w:val="kk-KZ" w:bidi="ar-SA"/>
        </w:rPr>
        <w:t xml:space="preserve"> – </w:t>
      </w:r>
      <w:r w:rsidRPr="00F05C83">
        <w:rPr>
          <w:rFonts w:eastAsia="Calibri" w:cs="Times New Roman"/>
          <w:sz w:val="28"/>
          <w:szCs w:val="28"/>
          <w:lang w:val="kk-KZ" w:bidi="ar-SA"/>
        </w:rPr>
        <w:t>Қазбаны бірінші деңгейдегі</w:t>
      </w:r>
      <w:r w:rsidR="009D3A70">
        <w:rPr>
          <w:rFonts w:eastAsia="Calibri" w:cs="Times New Roman"/>
          <w:sz w:val="28"/>
          <w:szCs w:val="28"/>
          <w:lang w:val="kk-KZ" w:bidi="ar-SA"/>
        </w:rPr>
        <w:t xml:space="preserve"> </w:t>
      </w:r>
      <w:r w:rsidRPr="00F05C83">
        <w:rPr>
          <w:rFonts w:eastAsia="Calibri" w:cs="Times New Roman"/>
          <w:sz w:val="28"/>
          <w:szCs w:val="28"/>
          <w:lang w:val="kk-KZ" w:bidi="ar-SA"/>
        </w:rPr>
        <w:t>анкерлі бекітпемен бекітілген анкерлермен және екінші деңгейдегі анкермен қазбаға қатысты анкермен бекіту технологиясы, оны өндірілген кеңістікпен шекарада ұстау кезінде</w:t>
      </w:r>
    </w:p>
    <w:p w:rsidR="00D4786B" w:rsidRPr="00F05C83" w:rsidRDefault="00D4786B" w:rsidP="00BD1C0B">
      <w:pPr>
        <w:widowControl/>
        <w:suppressAutoHyphens w:val="0"/>
        <w:jc w:val="center"/>
        <w:rPr>
          <w:rFonts w:eastAsia="Calibri" w:cs="Times New Roman"/>
          <w:sz w:val="28"/>
          <w:szCs w:val="28"/>
          <w:lang w:val="kk-KZ" w:bidi="ar-SA"/>
        </w:rPr>
      </w:pPr>
    </w:p>
    <w:p w:rsidR="00AB1354" w:rsidRPr="00F05C83" w:rsidRDefault="00AB1354" w:rsidP="002A0194">
      <w:pPr>
        <w:ind w:firstLine="709"/>
        <w:jc w:val="both"/>
        <w:rPr>
          <w:rFonts w:cs="Times New Roman"/>
          <w:sz w:val="28"/>
          <w:szCs w:val="28"/>
          <w:lang w:val="kk-KZ"/>
        </w:rPr>
      </w:pPr>
      <w:r w:rsidRPr="00F05C83">
        <w:rPr>
          <w:rFonts w:cs="Times New Roman"/>
          <w:sz w:val="28"/>
          <w:szCs w:val="28"/>
          <w:lang w:val="kk-KZ"/>
        </w:rPr>
        <w:t xml:space="preserve">Тау-кен қазбаларын бекітуге арналған металл </w:t>
      </w:r>
      <w:r w:rsidR="00C03ACA">
        <w:rPr>
          <w:rFonts w:cs="Times New Roman"/>
          <w:sz w:val="28"/>
          <w:szCs w:val="28"/>
          <w:lang w:val="kk-KZ"/>
        </w:rPr>
        <w:t>анкер</w:t>
      </w:r>
      <w:r w:rsidRPr="00F05C83">
        <w:rPr>
          <w:rFonts w:cs="Times New Roman"/>
          <w:sz w:val="28"/>
          <w:szCs w:val="28"/>
          <w:lang w:val="kk-KZ"/>
        </w:rPr>
        <w:t xml:space="preserve"> арқаны екі бөліктен тұрады: металл </w:t>
      </w:r>
      <w:r w:rsidR="00C03ACA">
        <w:rPr>
          <w:rFonts w:cs="Times New Roman"/>
          <w:sz w:val="28"/>
          <w:szCs w:val="28"/>
          <w:lang w:val="kk-KZ"/>
        </w:rPr>
        <w:t>анкер</w:t>
      </w:r>
      <w:r w:rsidRPr="00F05C83">
        <w:rPr>
          <w:rFonts w:cs="Times New Roman"/>
          <w:sz w:val="28"/>
          <w:szCs w:val="28"/>
          <w:lang w:val="kk-KZ"/>
        </w:rPr>
        <w:t xml:space="preserve"> және кабель, тез қататын құрамда теспеге орнатылған және қысқыш байланыстырушы құбырмен байланысқан, өндіріс төбесіне созылған гайкасы бар тіреу плитасы бар. </w:t>
      </w:r>
    </w:p>
    <w:p w:rsidR="00AB1354" w:rsidRPr="00F05C83" w:rsidRDefault="00AB1354" w:rsidP="00F05C83">
      <w:pPr>
        <w:ind w:firstLine="567"/>
        <w:jc w:val="both"/>
        <w:rPr>
          <w:rFonts w:cs="Times New Roman"/>
          <w:sz w:val="28"/>
          <w:szCs w:val="28"/>
          <w:lang w:val="kk-KZ"/>
        </w:rPr>
      </w:pPr>
    </w:p>
    <w:p w:rsidR="00AB1354" w:rsidRPr="00F05C83" w:rsidRDefault="00AB1354" w:rsidP="00E51181">
      <w:pPr>
        <w:widowControl/>
        <w:suppressAutoHyphens w:val="0"/>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699ACC98" wp14:editId="72A7DB2D">
            <wp:extent cx="1333500" cy="4581525"/>
            <wp:effectExtent l="0" t="0" r="0" b="9525"/>
            <wp:docPr id="645140" name="Рисунок 64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333500" cy="4581525"/>
                    </a:xfrm>
                    <a:prstGeom prst="rect">
                      <a:avLst/>
                    </a:prstGeom>
                    <a:noFill/>
                    <a:ln>
                      <a:noFill/>
                    </a:ln>
                  </pic:spPr>
                </pic:pic>
              </a:graphicData>
            </a:graphic>
          </wp:inline>
        </w:drawing>
      </w:r>
    </w:p>
    <w:p w:rsidR="00AB1354" w:rsidRPr="002A0194" w:rsidRDefault="00AB1354" w:rsidP="00F05C83">
      <w:pPr>
        <w:widowControl/>
        <w:suppressAutoHyphens w:val="0"/>
        <w:ind w:firstLine="567"/>
        <w:jc w:val="center"/>
        <w:rPr>
          <w:rFonts w:eastAsia="Calibri" w:cs="Times New Roman"/>
          <w:color w:val="auto"/>
          <w:sz w:val="16"/>
          <w:szCs w:val="16"/>
          <w:lang w:val="ru-RU" w:bidi="ar-SA"/>
        </w:rPr>
      </w:pPr>
    </w:p>
    <w:p w:rsidR="00AB1354" w:rsidRPr="00F05C83" w:rsidRDefault="00AB1354" w:rsidP="002A0194">
      <w:pPr>
        <w:widowControl/>
        <w:suppressAutoHyphens w:val="0"/>
        <w:jc w:val="center"/>
        <w:rPr>
          <w:rFonts w:eastAsia="Calibri" w:cs="Times New Roman"/>
          <w:color w:val="auto"/>
          <w:sz w:val="28"/>
          <w:szCs w:val="28"/>
          <w:lang w:val="ru-RU" w:bidi="ar-SA"/>
        </w:rPr>
      </w:pPr>
      <w:r w:rsidRPr="00F05C83">
        <w:rPr>
          <w:rFonts w:eastAsia="Calibri" w:cs="Times New Roman"/>
          <w:color w:val="auto"/>
          <w:sz w:val="28"/>
          <w:szCs w:val="28"/>
          <w:lang w:val="ru-RU" w:bidi="ar-SA"/>
        </w:rPr>
        <w:t>Сурет 5.6</w:t>
      </w:r>
      <w:r w:rsidR="002A0194">
        <w:rPr>
          <w:rFonts w:eastAsia="Calibri" w:cs="Times New Roman"/>
          <w:color w:val="auto"/>
          <w:sz w:val="28"/>
          <w:szCs w:val="28"/>
          <w:lang w:val="ru-RU" w:bidi="ar-SA"/>
        </w:rPr>
        <w:t xml:space="preserve"> – </w:t>
      </w:r>
      <w:r w:rsidRPr="00F05C83">
        <w:rPr>
          <w:rFonts w:eastAsia="Calibri" w:cs="Times New Roman"/>
          <w:color w:val="auto"/>
          <w:sz w:val="28"/>
          <w:szCs w:val="28"/>
          <w:lang w:val="kk-KZ" w:bidi="ar-SA"/>
        </w:rPr>
        <w:t>Т</w:t>
      </w:r>
      <w:r w:rsidRPr="00F05C83">
        <w:rPr>
          <w:rFonts w:eastAsia="Calibri" w:cs="Times New Roman"/>
          <w:color w:val="auto"/>
          <w:sz w:val="28"/>
          <w:szCs w:val="28"/>
          <w:lang w:val="ru-RU" w:bidi="ar-SA"/>
        </w:rPr>
        <w:t>ау жоталарын бекітуге арналған металл арқанды анкер</w:t>
      </w:r>
    </w:p>
    <w:p w:rsidR="00AB1354" w:rsidRPr="00F05C83" w:rsidRDefault="00AB1354" w:rsidP="00F05C83">
      <w:pPr>
        <w:widowControl/>
        <w:suppressAutoHyphens w:val="0"/>
        <w:ind w:firstLine="567"/>
        <w:jc w:val="center"/>
        <w:rPr>
          <w:rFonts w:eastAsia="Calibri" w:cs="Times New Roman"/>
          <w:color w:val="auto"/>
          <w:sz w:val="28"/>
          <w:szCs w:val="28"/>
          <w:lang w:val="kk-KZ" w:bidi="ar-SA"/>
        </w:rPr>
      </w:pPr>
    </w:p>
    <w:p w:rsidR="002A0194" w:rsidRPr="00F05C83" w:rsidRDefault="002A0194" w:rsidP="002A0194">
      <w:pPr>
        <w:ind w:firstLine="709"/>
        <w:jc w:val="both"/>
        <w:rPr>
          <w:rFonts w:cs="Times New Roman"/>
          <w:sz w:val="28"/>
          <w:szCs w:val="28"/>
          <w:lang w:val="kk-KZ"/>
        </w:rPr>
      </w:pPr>
      <w:r w:rsidRPr="00F05C83">
        <w:rPr>
          <w:rFonts w:cs="Times New Roman"/>
          <w:sz w:val="28"/>
          <w:szCs w:val="28"/>
          <w:lang w:val="kk-KZ"/>
        </w:rPr>
        <w:t>5.6</w:t>
      </w:r>
      <w:r>
        <w:rPr>
          <w:rFonts w:cs="Times New Roman"/>
          <w:sz w:val="28"/>
          <w:szCs w:val="28"/>
          <w:lang w:val="kk-KZ"/>
        </w:rPr>
        <w:t>-</w:t>
      </w:r>
      <w:r w:rsidRPr="00F05C83">
        <w:rPr>
          <w:rFonts w:cs="Times New Roman"/>
          <w:sz w:val="28"/>
          <w:szCs w:val="28"/>
          <w:lang w:val="kk-KZ"/>
        </w:rPr>
        <w:t xml:space="preserve">суретте тау-кен қазбаларын бекітуге арналған металл арқанды </w:t>
      </w:r>
      <w:r w:rsidR="00C03ACA">
        <w:rPr>
          <w:rFonts w:cs="Times New Roman"/>
          <w:sz w:val="28"/>
          <w:szCs w:val="28"/>
          <w:lang w:val="kk-KZ"/>
        </w:rPr>
        <w:t>анкер</w:t>
      </w:r>
      <w:r w:rsidRPr="00F05C83">
        <w:rPr>
          <w:rFonts w:cs="Times New Roman"/>
          <w:sz w:val="28"/>
          <w:szCs w:val="28"/>
          <w:lang w:val="kk-KZ"/>
        </w:rPr>
        <w:t xml:space="preserve"> бейнеленген, ол: 1</w:t>
      </w:r>
      <w:r>
        <w:rPr>
          <w:rFonts w:cs="Times New Roman"/>
          <w:sz w:val="28"/>
          <w:szCs w:val="28"/>
          <w:lang w:val="kk-KZ"/>
        </w:rPr>
        <w:t xml:space="preserve"> </w:t>
      </w:r>
      <w:r w:rsidRPr="00F05C83">
        <w:rPr>
          <w:rFonts w:cs="Times New Roman"/>
          <w:sz w:val="28"/>
          <w:szCs w:val="28"/>
          <w:lang w:val="kk-KZ"/>
        </w:rPr>
        <w:t>-</w:t>
      </w:r>
      <w:r>
        <w:rPr>
          <w:rFonts w:cs="Times New Roman"/>
          <w:sz w:val="28"/>
          <w:szCs w:val="28"/>
          <w:lang w:val="kk-KZ"/>
        </w:rPr>
        <w:t xml:space="preserve"> </w:t>
      </w:r>
      <w:r w:rsidRPr="00F05C83">
        <w:rPr>
          <w:rFonts w:cs="Times New Roman"/>
          <w:sz w:val="28"/>
          <w:szCs w:val="28"/>
          <w:lang w:val="kk-KZ"/>
        </w:rPr>
        <w:t>арқан бөлігі; 2</w:t>
      </w:r>
      <w:r>
        <w:rPr>
          <w:rFonts w:cs="Times New Roman"/>
          <w:sz w:val="28"/>
          <w:szCs w:val="28"/>
          <w:lang w:val="kk-KZ"/>
        </w:rPr>
        <w:t xml:space="preserve"> </w:t>
      </w:r>
      <w:r w:rsidRPr="00F05C83">
        <w:rPr>
          <w:rFonts w:cs="Times New Roman"/>
          <w:sz w:val="28"/>
          <w:szCs w:val="28"/>
          <w:lang w:val="kk-KZ"/>
        </w:rPr>
        <w:t>-</w:t>
      </w:r>
      <w:r>
        <w:rPr>
          <w:rFonts w:cs="Times New Roman"/>
          <w:sz w:val="28"/>
          <w:szCs w:val="28"/>
          <w:lang w:val="kk-KZ"/>
        </w:rPr>
        <w:t xml:space="preserve"> </w:t>
      </w:r>
      <w:r w:rsidRPr="00F05C83">
        <w:rPr>
          <w:rFonts w:cs="Times New Roman"/>
          <w:sz w:val="28"/>
          <w:szCs w:val="28"/>
          <w:lang w:val="kk-KZ"/>
        </w:rPr>
        <w:t>қысқыш құбыр; 3</w:t>
      </w:r>
      <w:r>
        <w:rPr>
          <w:rFonts w:cs="Times New Roman"/>
          <w:sz w:val="28"/>
          <w:szCs w:val="28"/>
          <w:lang w:val="kk-KZ"/>
        </w:rPr>
        <w:t xml:space="preserve"> </w:t>
      </w:r>
      <w:r w:rsidRPr="00F05C83">
        <w:rPr>
          <w:rFonts w:cs="Times New Roman"/>
          <w:sz w:val="28"/>
          <w:szCs w:val="28"/>
          <w:lang w:val="kk-KZ"/>
        </w:rPr>
        <w:t>-</w:t>
      </w:r>
      <w:r>
        <w:rPr>
          <w:rFonts w:cs="Times New Roman"/>
          <w:sz w:val="28"/>
          <w:szCs w:val="28"/>
          <w:lang w:val="kk-KZ"/>
        </w:rPr>
        <w:t xml:space="preserve"> </w:t>
      </w:r>
      <w:r w:rsidRPr="00F05C83">
        <w:rPr>
          <w:rFonts w:cs="Times New Roman"/>
          <w:sz w:val="28"/>
          <w:szCs w:val="28"/>
          <w:lang w:val="kk-KZ"/>
        </w:rPr>
        <w:t>жалғастырғыш муфта; 4</w:t>
      </w:r>
      <w:r>
        <w:rPr>
          <w:rFonts w:cs="Times New Roman"/>
          <w:sz w:val="28"/>
          <w:szCs w:val="28"/>
          <w:lang w:val="kk-KZ"/>
        </w:rPr>
        <w:t xml:space="preserve"> </w:t>
      </w:r>
      <w:r w:rsidRPr="00F05C83">
        <w:rPr>
          <w:rFonts w:cs="Times New Roman"/>
          <w:sz w:val="28"/>
          <w:szCs w:val="28"/>
          <w:lang w:val="kk-KZ"/>
        </w:rPr>
        <w:t>-</w:t>
      </w:r>
      <w:r>
        <w:rPr>
          <w:rFonts w:cs="Times New Roman"/>
          <w:sz w:val="28"/>
          <w:szCs w:val="28"/>
          <w:lang w:val="kk-KZ"/>
        </w:rPr>
        <w:t xml:space="preserve"> </w:t>
      </w:r>
      <w:r w:rsidRPr="00F05C83">
        <w:rPr>
          <w:rFonts w:cs="Times New Roman"/>
          <w:sz w:val="28"/>
          <w:szCs w:val="28"/>
          <w:lang w:val="kk-KZ"/>
        </w:rPr>
        <w:t>металл бөлігі; 5</w:t>
      </w:r>
      <w:r>
        <w:rPr>
          <w:rFonts w:cs="Times New Roman"/>
          <w:sz w:val="28"/>
          <w:szCs w:val="28"/>
          <w:lang w:val="kk-KZ"/>
        </w:rPr>
        <w:t xml:space="preserve"> </w:t>
      </w:r>
      <w:r w:rsidRPr="00F05C83">
        <w:rPr>
          <w:rFonts w:cs="Times New Roman"/>
          <w:sz w:val="28"/>
          <w:szCs w:val="28"/>
          <w:lang w:val="kk-KZ"/>
        </w:rPr>
        <w:t>-</w:t>
      </w:r>
      <w:r>
        <w:rPr>
          <w:rFonts w:cs="Times New Roman"/>
          <w:sz w:val="28"/>
          <w:szCs w:val="28"/>
          <w:lang w:val="kk-KZ"/>
        </w:rPr>
        <w:t xml:space="preserve"> </w:t>
      </w:r>
      <w:r w:rsidRPr="00F05C83">
        <w:rPr>
          <w:rFonts w:cs="Times New Roman"/>
          <w:sz w:val="28"/>
          <w:szCs w:val="28"/>
          <w:lang w:val="kk-KZ"/>
        </w:rPr>
        <w:t>тірек тақтасы; 6</w:t>
      </w:r>
      <w:r>
        <w:rPr>
          <w:rFonts w:cs="Times New Roman"/>
          <w:sz w:val="28"/>
          <w:szCs w:val="28"/>
          <w:lang w:val="kk-KZ"/>
        </w:rPr>
        <w:t xml:space="preserve"> </w:t>
      </w:r>
      <w:r w:rsidRPr="00F05C83">
        <w:rPr>
          <w:rFonts w:cs="Times New Roman"/>
          <w:sz w:val="28"/>
          <w:szCs w:val="28"/>
          <w:lang w:val="kk-KZ"/>
        </w:rPr>
        <w:t>- жаңғақ; 7</w:t>
      </w:r>
      <w:r>
        <w:rPr>
          <w:rFonts w:cs="Times New Roman"/>
          <w:sz w:val="28"/>
          <w:szCs w:val="28"/>
          <w:lang w:val="kk-KZ"/>
        </w:rPr>
        <w:t xml:space="preserve"> </w:t>
      </w:r>
      <w:r w:rsidRPr="00F05C83">
        <w:rPr>
          <w:rFonts w:cs="Times New Roman"/>
          <w:sz w:val="28"/>
          <w:szCs w:val="28"/>
          <w:lang w:val="kk-KZ"/>
        </w:rPr>
        <w:t>-</w:t>
      </w:r>
      <w:r>
        <w:rPr>
          <w:rFonts w:cs="Times New Roman"/>
          <w:sz w:val="28"/>
          <w:szCs w:val="28"/>
          <w:lang w:val="kk-KZ"/>
        </w:rPr>
        <w:t xml:space="preserve"> </w:t>
      </w:r>
      <w:r w:rsidRPr="00F05C83">
        <w:rPr>
          <w:rFonts w:cs="Times New Roman"/>
          <w:sz w:val="28"/>
          <w:szCs w:val="28"/>
          <w:lang w:val="kk-KZ"/>
        </w:rPr>
        <w:t xml:space="preserve">тез қататын құрам. </w:t>
      </w:r>
    </w:p>
    <w:p w:rsidR="002A0194" w:rsidRPr="00F05C83" w:rsidRDefault="002A0194" w:rsidP="002A0194">
      <w:pPr>
        <w:ind w:firstLine="709"/>
        <w:jc w:val="both"/>
        <w:rPr>
          <w:rFonts w:cs="Times New Roman"/>
          <w:sz w:val="28"/>
          <w:szCs w:val="28"/>
          <w:lang w:val="kk-KZ"/>
        </w:rPr>
      </w:pPr>
      <w:r w:rsidRPr="00F05C83">
        <w:rPr>
          <w:rFonts w:cs="Times New Roman"/>
          <w:sz w:val="28"/>
          <w:szCs w:val="28"/>
          <w:lang w:val="kk-KZ"/>
        </w:rPr>
        <w:t xml:space="preserve">Техникалық нәтиже </w:t>
      </w:r>
      <w:r w:rsidR="00C03ACA">
        <w:rPr>
          <w:rFonts w:cs="Times New Roman"/>
          <w:sz w:val="28"/>
          <w:szCs w:val="28"/>
          <w:lang w:val="kk-KZ"/>
        </w:rPr>
        <w:t>анкер</w:t>
      </w:r>
      <w:r w:rsidRPr="00F05C83">
        <w:rPr>
          <w:rFonts w:cs="Times New Roman"/>
          <w:sz w:val="28"/>
          <w:szCs w:val="28"/>
          <w:lang w:val="kk-KZ"/>
        </w:rPr>
        <w:t xml:space="preserve">дің жоғары қуат параметрлерін (жүк көтергіштігі 32-35 тоннаға дейін), сондай-ақ </w:t>
      </w:r>
      <w:r w:rsidR="00C03ACA">
        <w:rPr>
          <w:rFonts w:cs="Times New Roman"/>
          <w:sz w:val="28"/>
          <w:szCs w:val="28"/>
          <w:lang w:val="kk-KZ"/>
        </w:rPr>
        <w:t>анкер</w:t>
      </w:r>
      <w:r w:rsidRPr="00F05C83">
        <w:rPr>
          <w:rFonts w:cs="Times New Roman"/>
          <w:sz w:val="28"/>
          <w:szCs w:val="28"/>
          <w:lang w:val="kk-KZ"/>
        </w:rPr>
        <w:t>дің ұзындығы бойынша, әсіресе өзек сегменттерінің буындарында тең беріктікті қамтамасыз етуден тұрады.</w:t>
      </w:r>
    </w:p>
    <w:p w:rsidR="002A0194" w:rsidRDefault="002A0194" w:rsidP="00F05C83">
      <w:pPr>
        <w:tabs>
          <w:tab w:val="left" w:pos="755"/>
        </w:tabs>
        <w:ind w:firstLine="709"/>
        <w:jc w:val="both"/>
        <w:rPr>
          <w:rFonts w:cs="Times New Roman"/>
          <w:sz w:val="28"/>
          <w:szCs w:val="28"/>
          <w:lang w:val="kk-KZ"/>
        </w:rPr>
      </w:pPr>
    </w:p>
    <w:p w:rsidR="00AB1354" w:rsidRPr="003D7CB8" w:rsidRDefault="00AB1354" w:rsidP="00F05C83">
      <w:pPr>
        <w:tabs>
          <w:tab w:val="left" w:pos="755"/>
        </w:tabs>
        <w:ind w:firstLine="709"/>
        <w:jc w:val="both"/>
        <w:rPr>
          <w:rFonts w:eastAsia="Calibri" w:cs="Times New Roman"/>
          <w:color w:val="auto"/>
          <w:sz w:val="28"/>
          <w:szCs w:val="28"/>
          <w:lang w:val="kk-KZ" w:bidi="ar-SA"/>
        </w:rPr>
      </w:pPr>
      <w:r w:rsidRPr="003D7CB8">
        <w:rPr>
          <w:rFonts w:cs="Times New Roman"/>
          <w:sz w:val="28"/>
          <w:szCs w:val="28"/>
          <w:lang w:val="kk-KZ"/>
        </w:rPr>
        <w:t xml:space="preserve">5.2.4 </w:t>
      </w:r>
      <w:r w:rsidRPr="003D7CB8">
        <w:rPr>
          <w:rFonts w:eastAsia="Calibri" w:cs="Times New Roman"/>
          <w:color w:val="auto"/>
          <w:sz w:val="28"/>
          <w:szCs w:val="28"/>
          <w:lang w:val="kk-KZ" w:bidi="ar-SA"/>
        </w:rPr>
        <w:t>Металл құрама анкерді терең бекіту</w:t>
      </w:r>
    </w:p>
    <w:p w:rsidR="00AB1354" w:rsidRPr="00F05C83" w:rsidRDefault="00AB1354" w:rsidP="00F05C83">
      <w:pPr>
        <w:ind w:firstLine="709"/>
        <w:jc w:val="both"/>
        <w:rPr>
          <w:rFonts w:cs="Times New Roman"/>
          <w:sz w:val="28"/>
          <w:szCs w:val="28"/>
          <w:lang w:val="kk-KZ"/>
        </w:rPr>
      </w:pPr>
      <w:r w:rsidRPr="00F05C83">
        <w:rPr>
          <w:rFonts w:cs="Times New Roman"/>
          <w:sz w:val="28"/>
          <w:szCs w:val="28"/>
          <w:lang w:val="kk-KZ"/>
        </w:rPr>
        <w:t xml:space="preserve">Анкер жоғары қуат параметрлерін және оның ұзындығына тең беріктікті қамтамасыз етеді, әсіресе өзек сегменттерінің буындарында. Бұған қондыру учаскелеріндегі арматуралық шыбықтар мен байланыстырушы муфталар трапеция тәрізді жіптермен жасалады, ал муфтаның төменгі ұшы адаптермен бекітуге және муфтаны өзекке қатайту үшін жеткілікті үлкен күш-жігерді дамытуға арналған екі бойлық жартылай шеңберлі диаметрлі слоттармен жасалады, ал жоғарғы жағынан адаптер цилиндрлік пішінге ие. диаметрлі орналасқан шығыңқы, ал төменгі жағынан адаптерге орнатуға арналған алтыбұрыш. </w:t>
      </w:r>
    </w:p>
    <w:p w:rsidR="00AB1354" w:rsidRPr="00F05C83" w:rsidRDefault="00AB1354" w:rsidP="00F05C83">
      <w:pPr>
        <w:ind w:firstLine="709"/>
        <w:jc w:val="both"/>
        <w:rPr>
          <w:rFonts w:cs="Times New Roman"/>
          <w:sz w:val="28"/>
          <w:szCs w:val="28"/>
          <w:lang w:val="kk-KZ"/>
        </w:rPr>
      </w:pPr>
      <w:r w:rsidRPr="00F05C83">
        <w:rPr>
          <w:rFonts w:cs="Times New Roman"/>
          <w:sz w:val="28"/>
          <w:szCs w:val="28"/>
          <w:lang w:val="kk-KZ"/>
        </w:rPr>
        <w:t>5.7</w:t>
      </w:r>
      <w:r w:rsidR="002A0194">
        <w:rPr>
          <w:rFonts w:cs="Times New Roman"/>
          <w:sz w:val="28"/>
          <w:szCs w:val="28"/>
          <w:lang w:val="kk-KZ"/>
        </w:rPr>
        <w:t>а-</w:t>
      </w:r>
      <w:r w:rsidRPr="00F05C83">
        <w:rPr>
          <w:rFonts w:cs="Times New Roman"/>
          <w:sz w:val="28"/>
          <w:szCs w:val="28"/>
          <w:lang w:val="kk-KZ"/>
        </w:rPr>
        <w:t xml:space="preserve">суретте </w:t>
      </w:r>
      <w:r w:rsidR="002A0194">
        <w:rPr>
          <w:rFonts w:cs="Times New Roman"/>
          <w:sz w:val="28"/>
          <w:szCs w:val="28"/>
          <w:lang w:val="kk-KZ"/>
        </w:rPr>
        <w:t xml:space="preserve">- </w:t>
      </w:r>
      <w:r w:rsidRPr="00F05C83">
        <w:rPr>
          <w:rFonts w:cs="Times New Roman"/>
          <w:sz w:val="28"/>
          <w:szCs w:val="28"/>
          <w:lang w:val="kk-KZ"/>
        </w:rPr>
        <w:t>болат полимерлі құрамдас анкердің жалпы көрінісі көрсетілген; 5.7</w:t>
      </w:r>
      <w:r w:rsidR="002A0194">
        <w:rPr>
          <w:rFonts w:cs="Times New Roman"/>
          <w:sz w:val="28"/>
          <w:szCs w:val="28"/>
          <w:lang w:val="kk-KZ"/>
        </w:rPr>
        <w:t>ә</w:t>
      </w:r>
      <w:r w:rsidRPr="00F05C83">
        <w:rPr>
          <w:rFonts w:cs="Times New Roman"/>
          <w:sz w:val="28"/>
          <w:szCs w:val="28"/>
          <w:lang w:val="kk-KZ"/>
        </w:rPr>
        <w:t>-суретте</w:t>
      </w:r>
      <w:r w:rsidR="002A0194">
        <w:rPr>
          <w:rFonts w:cs="Times New Roman"/>
          <w:sz w:val="28"/>
          <w:szCs w:val="28"/>
          <w:lang w:val="kk-KZ"/>
        </w:rPr>
        <w:t xml:space="preserve"> </w:t>
      </w:r>
      <w:r w:rsidRPr="00F05C83">
        <w:rPr>
          <w:rFonts w:cs="Times New Roman"/>
          <w:sz w:val="28"/>
          <w:szCs w:val="28"/>
          <w:lang w:val="kk-KZ"/>
        </w:rPr>
        <w:t>-</w:t>
      </w:r>
      <w:r w:rsidR="002A0194">
        <w:rPr>
          <w:rFonts w:cs="Times New Roman"/>
          <w:sz w:val="28"/>
          <w:szCs w:val="28"/>
          <w:lang w:val="kk-KZ"/>
        </w:rPr>
        <w:t xml:space="preserve"> </w:t>
      </w:r>
      <w:r w:rsidRPr="00F05C83">
        <w:rPr>
          <w:rFonts w:cs="Times New Roman"/>
          <w:sz w:val="28"/>
          <w:szCs w:val="28"/>
          <w:lang w:val="kk-KZ"/>
        </w:rPr>
        <w:t>анкерді металл кесетін бекітпенің арнайы профилі арқылы теспеге орнату.</w:t>
      </w:r>
    </w:p>
    <w:p w:rsidR="00AB1354" w:rsidRPr="00F05C83" w:rsidRDefault="00AB1354" w:rsidP="00F05C83">
      <w:pPr>
        <w:ind w:firstLine="709"/>
        <w:jc w:val="both"/>
        <w:rPr>
          <w:rFonts w:cs="Times New Roman"/>
          <w:sz w:val="28"/>
          <w:szCs w:val="28"/>
          <w:lang w:val="kk-KZ"/>
        </w:rPr>
      </w:pPr>
    </w:p>
    <w:p w:rsidR="00AB1354" w:rsidRPr="00F05C83" w:rsidRDefault="00AB1354" w:rsidP="00F05C83">
      <w:pPr>
        <w:widowControl/>
        <w:suppressAutoHyphens w:val="0"/>
        <w:ind w:firstLine="567"/>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2C904622" wp14:editId="35DF58B3">
            <wp:extent cx="5172075" cy="1219200"/>
            <wp:effectExtent l="0" t="0" r="9525" b="0"/>
            <wp:docPr id="645141" name="Рисунок 64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172075" cy="1219200"/>
                    </a:xfrm>
                    <a:prstGeom prst="rect">
                      <a:avLst/>
                    </a:prstGeom>
                    <a:noFill/>
                    <a:ln>
                      <a:noFill/>
                    </a:ln>
                  </pic:spPr>
                </pic:pic>
              </a:graphicData>
            </a:graphic>
          </wp:inline>
        </w:drawing>
      </w:r>
    </w:p>
    <w:p w:rsidR="00AB1354" w:rsidRPr="002A0194" w:rsidRDefault="00AB1354" w:rsidP="00F05C83">
      <w:pPr>
        <w:widowControl/>
        <w:suppressAutoHyphens w:val="0"/>
        <w:ind w:firstLine="567"/>
        <w:jc w:val="center"/>
        <w:rPr>
          <w:rFonts w:eastAsia="Calibri" w:cs="Times New Roman"/>
          <w:color w:val="auto"/>
          <w:lang w:val="ru-RU" w:bidi="ar-SA"/>
        </w:rPr>
      </w:pPr>
      <w:r w:rsidRPr="002A0194">
        <w:rPr>
          <w:rFonts w:eastAsia="Calibri" w:cs="Times New Roman"/>
          <w:color w:val="auto"/>
          <w:lang w:val="ru-RU" w:bidi="ar-SA"/>
        </w:rPr>
        <w:t>а</w:t>
      </w:r>
    </w:p>
    <w:p w:rsidR="00AB1354" w:rsidRPr="00F05C83" w:rsidRDefault="00AB1354" w:rsidP="00F05C83">
      <w:pPr>
        <w:widowControl/>
        <w:suppressAutoHyphens w:val="0"/>
        <w:ind w:firstLine="567"/>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545A9667" wp14:editId="3248E348">
            <wp:extent cx="1781175" cy="3305175"/>
            <wp:effectExtent l="0" t="0" r="9525" b="9525"/>
            <wp:docPr id="645142" name="Рисунок 64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81175" cy="3305175"/>
                    </a:xfrm>
                    <a:prstGeom prst="rect">
                      <a:avLst/>
                    </a:prstGeom>
                    <a:noFill/>
                    <a:ln>
                      <a:noFill/>
                    </a:ln>
                  </pic:spPr>
                </pic:pic>
              </a:graphicData>
            </a:graphic>
          </wp:inline>
        </w:drawing>
      </w:r>
    </w:p>
    <w:p w:rsidR="00AB1354" w:rsidRPr="002A0194" w:rsidRDefault="00AB1354" w:rsidP="00F05C83">
      <w:pPr>
        <w:widowControl/>
        <w:suppressAutoHyphens w:val="0"/>
        <w:ind w:firstLine="567"/>
        <w:jc w:val="center"/>
        <w:rPr>
          <w:rFonts w:eastAsia="Calibri" w:cs="Times New Roman"/>
          <w:color w:val="auto"/>
          <w:lang w:val="kk-KZ" w:bidi="ar-SA"/>
        </w:rPr>
      </w:pPr>
      <w:r w:rsidRPr="002A0194">
        <w:rPr>
          <w:rFonts w:eastAsia="Calibri" w:cs="Times New Roman"/>
          <w:color w:val="auto"/>
          <w:lang w:val="kk-KZ" w:bidi="ar-SA"/>
        </w:rPr>
        <w:t>ә</w:t>
      </w:r>
    </w:p>
    <w:p w:rsidR="00AB1354" w:rsidRPr="002A0194" w:rsidRDefault="00AB1354" w:rsidP="00F05C83">
      <w:pPr>
        <w:widowControl/>
        <w:suppressAutoHyphens w:val="0"/>
        <w:ind w:firstLine="567"/>
        <w:jc w:val="center"/>
        <w:rPr>
          <w:rFonts w:eastAsia="Calibri" w:cs="Times New Roman"/>
          <w:color w:val="auto"/>
          <w:sz w:val="16"/>
          <w:szCs w:val="16"/>
          <w:lang w:val="kk-KZ" w:bidi="ar-SA"/>
        </w:rPr>
      </w:pPr>
    </w:p>
    <w:p w:rsidR="00AB1354" w:rsidRPr="00F05C83" w:rsidRDefault="00AB1354" w:rsidP="002A0194">
      <w:pPr>
        <w:jc w:val="center"/>
        <w:rPr>
          <w:rFonts w:cs="Times New Roman"/>
          <w:sz w:val="28"/>
          <w:szCs w:val="28"/>
          <w:lang w:val="ru-RU"/>
        </w:rPr>
      </w:pPr>
      <w:r w:rsidRPr="00F05C83">
        <w:rPr>
          <w:rFonts w:cs="Times New Roman"/>
          <w:sz w:val="28"/>
          <w:szCs w:val="28"/>
          <w:lang w:val="ru-RU"/>
        </w:rPr>
        <w:t>Сурет 5.7</w:t>
      </w:r>
      <w:r w:rsidR="002A0194">
        <w:rPr>
          <w:rFonts w:cs="Times New Roman"/>
          <w:sz w:val="28"/>
          <w:szCs w:val="28"/>
          <w:lang w:val="ru-RU"/>
        </w:rPr>
        <w:t xml:space="preserve"> – </w:t>
      </w:r>
      <w:r w:rsidRPr="00F05C83">
        <w:rPr>
          <w:rFonts w:cs="Times New Roman"/>
          <w:sz w:val="28"/>
          <w:szCs w:val="28"/>
          <w:lang w:val="ru-RU"/>
        </w:rPr>
        <w:t>Терең орналастырудың болат полимерлі құрама анкері</w:t>
      </w:r>
    </w:p>
    <w:p w:rsidR="00AB1354" w:rsidRPr="00F05C83" w:rsidRDefault="00AB1354" w:rsidP="00F05C83">
      <w:pPr>
        <w:ind w:firstLine="567"/>
        <w:jc w:val="both"/>
        <w:rPr>
          <w:rFonts w:cs="Times New Roman"/>
          <w:sz w:val="28"/>
          <w:szCs w:val="28"/>
          <w:lang w:val="ru-RU"/>
        </w:rPr>
      </w:pPr>
    </w:p>
    <w:p w:rsidR="00AB1354" w:rsidRPr="00F05C83" w:rsidRDefault="00AB1354" w:rsidP="002A0194">
      <w:pPr>
        <w:ind w:firstLine="709"/>
        <w:jc w:val="both"/>
        <w:rPr>
          <w:rFonts w:cs="Times New Roman"/>
          <w:sz w:val="28"/>
          <w:szCs w:val="28"/>
          <w:lang w:val="ru-RU"/>
        </w:rPr>
      </w:pPr>
      <w:r w:rsidRPr="00F05C83">
        <w:rPr>
          <w:rFonts w:cs="Times New Roman"/>
          <w:sz w:val="28"/>
          <w:szCs w:val="28"/>
          <w:lang w:val="ru-RU"/>
        </w:rPr>
        <w:t>Болатполимерлі композиттік анкер 1 және 2 екі өзектен тұрады, бұрандалы муфтамен өзара байланысқан бұрандалы профилді арматуралық илектеу 3. 1 кесіндінің сағалық (жоғарғы) шеті 4-ке тең, ал 2 кесіндінің артқы (төменгі) шеті бекіту элементтері бар 5-бұрандамен (сомын 6, басу пластинасы 7) тау-кен қазбасының бекіту элементтері бар. Анкер өзегі теспеде (ұңғымада) анкерді орнату кезінде ампула түрінде теспеге енгізілетін синтетикалық тұтқыр заттар арқылы бекітіледі.</w:t>
      </w:r>
    </w:p>
    <w:p w:rsidR="00AB1354" w:rsidRPr="00F05C83" w:rsidRDefault="00AB1354" w:rsidP="002A0194">
      <w:pPr>
        <w:ind w:firstLine="709"/>
        <w:jc w:val="both"/>
        <w:rPr>
          <w:rFonts w:cs="Times New Roman"/>
          <w:sz w:val="28"/>
          <w:szCs w:val="28"/>
          <w:lang w:val="ru-RU"/>
        </w:rPr>
      </w:pPr>
      <w:r w:rsidRPr="00F05C83">
        <w:rPr>
          <w:rFonts w:cs="Times New Roman"/>
          <w:sz w:val="28"/>
          <w:szCs w:val="28"/>
          <w:lang w:val="ru-RU"/>
        </w:rPr>
        <w:t xml:space="preserve">Құрама </w:t>
      </w:r>
      <w:r w:rsidR="00C03ACA">
        <w:rPr>
          <w:rFonts w:cs="Times New Roman"/>
          <w:sz w:val="28"/>
          <w:szCs w:val="28"/>
          <w:lang w:val="ru-RU"/>
        </w:rPr>
        <w:t>анкер</w:t>
      </w:r>
      <w:r w:rsidRPr="00F05C83">
        <w:rPr>
          <w:rFonts w:cs="Times New Roman"/>
          <w:sz w:val="28"/>
          <w:szCs w:val="28"/>
          <w:lang w:val="ru-RU"/>
        </w:rPr>
        <w:t xml:space="preserve">ді орнату келесідей: Тау сілемінде бұрғыланған теспеге (ұңғымаға) химиялық бекіткіш құрамы бар ампулалар енгізіледі, олар ұңғымада 1 өзекті кесіндімен қамтамасыз етіледі және сақталады, ол 4 кесіндісімен ампулалармен жанасады. 1 өзегін ұңғымаға түйістіру бөлігіне енгізер алдында 8-адаптердің көмегімен 3 жалғағыш муфтасы істен шыққанға дейін бұралады. Ұңғымаға 1 сегментін 3 муфтаға енгізгеннен кейін, 2 өзек сегменті түйісу аймағымен бұралған. Бұрау кезінде өзектің 1 кесіндісінің соңғы бөлігі 2 кесіндінің ұқсас бөлігімен күштік байланысқа түседі. Бұрандалы қосылыстағы саңылаулар таңдалады, ал 3 муфтаның бүкіл ұзындығындағы өзек сегменттерінің байланыстырушы бөлімі алдын-ала кернеуге айналады, 1, 2 өзек сегменттерінің ұштары мен муфталардың түйісу жазықтығы бойымен қимада күш өзара әрекеттесуі жүреді. Әрі қарай, </w:t>
      </w:r>
      <w:r w:rsidR="00C03ACA">
        <w:rPr>
          <w:rFonts w:cs="Times New Roman"/>
          <w:sz w:val="28"/>
          <w:szCs w:val="28"/>
          <w:lang w:val="ru-RU"/>
        </w:rPr>
        <w:t>анкер</w:t>
      </w:r>
      <w:r w:rsidRPr="00F05C83">
        <w:rPr>
          <w:rFonts w:cs="Times New Roman"/>
          <w:sz w:val="28"/>
          <w:szCs w:val="28"/>
          <w:lang w:val="ru-RU"/>
        </w:rPr>
        <w:t xml:space="preserve">дің құрама өзегі бұрғылау қондырғысының ұшымен немесе кез-келген басқа адаптермен (ротатормен) біріктіріліп, шпурға оның соңына дейін беріледі, ол 4-ші ұшымен айналып, ампулалардың қабығын бұзады, химиялық құрамы араласады және тез қата бастайды, </w:t>
      </w:r>
      <w:r w:rsidR="00C03ACA">
        <w:rPr>
          <w:rFonts w:cs="Times New Roman"/>
          <w:sz w:val="28"/>
          <w:szCs w:val="28"/>
          <w:lang w:val="ru-RU"/>
        </w:rPr>
        <w:t>анкер</w:t>
      </w:r>
      <w:r w:rsidRPr="00F05C83">
        <w:rPr>
          <w:rFonts w:cs="Times New Roman"/>
          <w:sz w:val="28"/>
          <w:szCs w:val="28"/>
          <w:lang w:val="ru-RU"/>
        </w:rPr>
        <w:t xml:space="preserve"> өзегін тесікке бекітеді.</w:t>
      </w:r>
    </w:p>
    <w:p w:rsidR="00AB1354" w:rsidRPr="00F05C83" w:rsidRDefault="00AB1354" w:rsidP="002A0194">
      <w:pPr>
        <w:ind w:firstLine="709"/>
        <w:jc w:val="both"/>
        <w:rPr>
          <w:rFonts w:cs="Times New Roman"/>
          <w:sz w:val="28"/>
          <w:szCs w:val="28"/>
          <w:lang w:val="ru-RU"/>
        </w:rPr>
      </w:pPr>
      <w:r w:rsidRPr="00F05C83">
        <w:rPr>
          <w:rFonts w:cs="Times New Roman"/>
          <w:sz w:val="28"/>
          <w:szCs w:val="28"/>
          <w:lang w:val="ru-RU"/>
        </w:rPr>
        <w:t xml:space="preserve">Құрама </w:t>
      </w:r>
      <w:r w:rsidR="00C03ACA">
        <w:rPr>
          <w:rFonts w:cs="Times New Roman"/>
          <w:sz w:val="28"/>
          <w:szCs w:val="28"/>
          <w:lang w:val="ru-RU"/>
        </w:rPr>
        <w:t>анкер</w:t>
      </w:r>
      <w:r w:rsidRPr="00F05C83">
        <w:rPr>
          <w:rFonts w:cs="Times New Roman"/>
          <w:sz w:val="28"/>
          <w:szCs w:val="28"/>
          <w:lang w:val="ru-RU"/>
        </w:rPr>
        <w:t xml:space="preserve">ді қолдану төбе жыныстары мен қазба жақтарының жылжуы мен қатпарлануының төмендеуін қамтамасыз етеді, осы </w:t>
      </w:r>
      <w:r w:rsidR="00C03ACA">
        <w:rPr>
          <w:rFonts w:cs="Times New Roman"/>
          <w:sz w:val="28"/>
          <w:szCs w:val="28"/>
          <w:lang w:val="ru-RU"/>
        </w:rPr>
        <w:t>анкер</w:t>
      </w:r>
      <w:r w:rsidRPr="00F05C83">
        <w:rPr>
          <w:rFonts w:cs="Times New Roman"/>
          <w:sz w:val="28"/>
          <w:szCs w:val="28"/>
          <w:lang w:val="ru-RU"/>
        </w:rPr>
        <w:t xml:space="preserve">дің қолданылу аясын кеңейтеді. Қазбаларды құрама </w:t>
      </w:r>
      <w:r w:rsidR="00C03ACA">
        <w:rPr>
          <w:rFonts w:cs="Times New Roman"/>
          <w:sz w:val="28"/>
          <w:szCs w:val="28"/>
          <w:lang w:val="ru-RU"/>
        </w:rPr>
        <w:t>анкер</w:t>
      </w:r>
      <w:r w:rsidRPr="00F05C83">
        <w:rPr>
          <w:rFonts w:cs="Times New Roman"/>
          <w:sz w:val="28"/>
          <w:szCs w:val="28"/>
          <w:lang w:val="ru-RU"/>
        </w:rPr>
        <w:t>мен бекітудің әсері мынада: қазбаны қоршап тұрған, стратификация мен құлау үрдісі бар жыныстар қысымның есептелген жиынтығынан тыс орналасқан тау жиымының тұрақты аймақтарына үлкен тереңдікке бекітіледі.</w:t>
      </w:r>
    </w:p>
    <w:p w:rsidR="003C4E8A" w:rsidRPr="00F05C83" w:rsidRDefault="003C4E8A" w:rsidP="002A0194">
      <w:pPr>
        <w:ind w:firstLine="709"/>
        <w:jc w:val="both"/>
        <w:rPr>
          <w:rFonts w:cs="Times New Roman"/>
          <w:sz w:val="28"/>
          <w:szCs w:val="28"/>
          <w:lang w:val="ru-RU"/>
        </w:rPr>
      </w:pPr>
    </w:p>
    <w:p w:rsidR="00AB1354" w:rsidRPr="00801086" w:rsidRDefault="00AB1354" w:rsidP="002A0194">
      <w:pPr>
        <w:ind w:firstLine="709"/>
        <w:jc w:val="both"/>
        <w:rPr>
          <w:rFonts w:cs="Times New Roman"/>
          <w:sz w:val="28"/>
          <w:szCs w:val="28"/>
          <w:lang w:val="ru-RU"/>
        </w:rPr>
      </w:pPr>
      <w:r w:rsidRPr="00801086">
        <w:rPr>
          <w:rFonts w:cs="Times New Roman"/>
          <w:sz w:val="28"/>
          <w:szCs w:val="28"/>
          <w:lang w:val="ru-RU"/>
        </w:rPr>
        <w:t>5.2.5 Бағыттаушы құбырда бойлық ойықтары және бұрандалы саңылаулары бар арқанды анкер</w:t>
      </w:r>
    </w:p>
    <w:p w:rsidR="00AB1354" w:rsidRPr="00F05C83" w:rsidRDefault="00AB1354" w:rsidP="002A0194">
      <w:pPr>
        <w:widowControl/>
        <w:suppressAutoHyphens w:val="0"/>
        <w:ind w:firstLine="709"/>
        <w:jc w:val="both"/>
        <w:rPr>
          <w:rFonts w:cs="Times New Roman"/>
          <w:sz w:val="28"/>
          <w:szCs w:val="28"/>
          <w:lang w:val="ru-RU"/>
        </w:rPr>
      </w:pPr>
      <w:r w:rsidRPr="00F05C83">
        <w:rPr>
          <w:rFonts w:cs="Times New Roman"/>
          <w:sz w:val="28"/>
          <w:szCs w:val="28"/>
          <w:lang w:val="ru-RU"/>
        </w:rPr>
        <w:t>Арқан анкерлерінің конструкциялары әзірленді: бағыттаушы құбырдың ұзындығы бойынша бұрандалы ойықтары бар – 5.8-сурет; бағыттаушы құбырдың ұзындығы бойынша спираль бойынша бағдарланған саңылаулары бар – 5.9-сурет.</w:t>
      </w:r>
    </w:p>
    <w:p w:rsidR="00AB1354" w:rsidRPr="00F05C83" w:rsidRDefault="00AB1354" w:rsidP="00F05C83">
      <w:pPr>
        <w:widowControl/>
        <w:suppressAutoHyphens w:val="0"/>
        <w:rPr>
          <w:rFonts w:cs="Times New Roman"/>
          <w:sz w:val="28"/>
          <w:szCs w:val="28"/>
          <w:lang w:val="ru-RU"/>
        </w:rPr>
      </w:pPr>
    </w:p>
    <w:p w:rsidR="00AB1354" w:rsidRPr="00F05C83" w:rsidRDefault="00AB1354" w:rsidP="00F05C83">
      <w:pPr>
        <w:widowControl/>
        <w:suppressAutoHyphens w:val="0"/>
        <w:rPr>
          <w:rFonts w:cs="Times New Roman"/>
          <w:sz w:val="22"/>
          <w:szCs w:val="22"/>
          <w:lang w:val="ru-RU"/>
        </w:rPr>
      </w:pPr>
      <w:r w:rsidRPr="00F05C83">
        <w:rPr>
          <w:rFonts w:cs="Times New Roman"/>
          <w:sz w:val="22"/>
          <w:szCs w:val="22"/>
          <w:lang w:val="ru-RU"/>
        </w:rPr>
        <w:t>сына           тірек тақтасы</w:t>
      </w:r>
    </w:p>
    <w:p w:rsidR="00AB1354" w:rsidRPr="00F05C83" w:rsidRDefault="00AB1354" w:rsidP="00F05C83">
      <w:pPr>
        <w:widowControl/>
        <w:suppressAutoHyphens w:val="0"/>
        <w:rPr>
          <w:rFonts w:cs="Times New Roman"/>
          <w:lang w:val="ru-RU"/>
        </w:rPr>
      </w:pPr>
      <w:r w:rsidRPr="00F05C83">
        <w:rPr>
          <w:rFonts w:cs="Times New Roman"/>
          <w:noProof/>
          <w:lang w:val="ru-RU" w:eastAsia="ru-RU" w:bidi="ar-SA"/>
        </w:rPr>
        <w:drawing>
          <wp:inline distT="0" distB="0" distL="0" distR="0" wp14:anchorId="31441048" wp14:editId="1B316CCE">
            <wp:extent cx="6074381" cy="1584252"/>
            <wp:effectExtent l="0" t="0" r="3175" b="0"/>
            <wp:docPr id="645143" name="Рисунок 64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076950" cy="1584922"/>
                    </a:xfrm>
                    <a:prstGeom prst="rect">
                      <a:avLst/>
                    </a:prstGeom>
                    <a:noFill/>
                    <a:ln>
                      <a:noFill/>
                    </a:ln>
                  </pic:spPr>
                </pic:pic>
              </a:graphicData>
            </a:graphic>
          </wp:inline>
        </w:drawing>
      </w:r>
    </w:p>
    <w:p w:rsidR="00AB1354" w:rsidRPr="00F05C83" w:rsidRDefault="00AB1354" w:rsidP="00F05C83">
      <w:pPr>
        <w:widowControl/>
        <w:suppressAutoHyphens w:val="0"/>
        <w:rPr>
          <w:rFonts w:cs="Times New Roman"/>
          <w:sz w:val="22"/>
          <w:szCs w:val="22"/>
          <w:lang w:val="ru-RU"/>
        </w:rPr>
      </w:pPr>
      <w:r w:rsidRPr="00F05C83">
        <w:rPr>
          <w:rFonts w:cs="Times New Roman"/>
          <w:sz w:val="22"/>
          <w:szCs w:val="22"/>
          <w:lang w:val="ru-RU"/>
        </w:rPr>
        <w:t xml:space="preserve">гайка </w:t>
      </w:r>
      <w:r w:rsidRPr="00F05C83">
        <w:rPr>
          <w:rFonts w:cs="Times New Roman"/>
          <w:sz w:val="22"/>
          <w:szCs w:val="22"/>
          <w:lang w:val="kk-KZ"/>
        </w:rPr>
        <w:t xml:space="preserve">      </w:t>
      </w:r>
      <w:r w:rsidRPr="00F05C83">
        <w:rPr>
          <w:rFonts w:cs="Times New Roman"/>
          <w:sz w:val="22"/>
          <w:szCs w:val="22"/>
          <w:lang w:val="ru-RU"/>
        </w:rPr>
        <w:t>бағыттаушы бойлық тіліктер</w:t>
      </w:r>
    </w:p>
    <w:p w:rsidR="00AB1354" w:rsidRPr="00F05C83" w:rsidRDefault="00AB1354" w:rsidP="00F05C83">
      <w:pPr>
        <w:widowControl/>
        <w:suppressAutoHyphens w:val="0"/>
        <w:ind w:firstLine="567"/>
        <w:jc w:val="center"/>
        <w:rPr>
          <w:rFonts w:cs="Times New Roman"/>
          <w:lang w:val="ru-RU"/>
        </w:rPr>
      </w:pPr>
      <w:r w:rsidRPr="00F05C83">
        <w:rPr>
          <w:rFonts w:eastAsia="Calibri" w:cs="Times New Roman"/>
          <w:noProof/>
          <w:color w:val="auto"/>
          <w:lang w:val="ru-RU" w:eastAsia="ru-RU" w:bidi="ar-SA"/>
        </w:rPr>
        <w:drawing>
          <wp:inline distT="0" distB="0" distL="0" distR="0" wp14:anchorId="5227DBB9" wp14:editId="5E252D95">
            <wp:extent cx="3714750" cy="895350"/>
            <wp:effectExtent l="0" t="0" r="0" b="0"/>
            <wp:docPr id="645144" name="Рисунок 645144" descr="D:\Сохранено\Papa.doc\ФОТОГРАФИИ июнь 2014\DCIM\114CANON\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охранено\Papa.doc\ФОТОГРАФИИ июнь 2014\DCIM\114CANON\IMG_0155.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t="23232" b="22294"/>
                    <a:stretch/>
                  </pic:blipFill>
                  <pic:spPr bwMode="auto">
                    <a:xfrm>
                      <a:off x="0" y="0"/>
                      <a:ext cx="3733283" cy="899817"/>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F05C83" w:rsidRDefault="00AB1354" w:rsidP="00F05C83">
      <w:pPr>
        <w:widowControl/>
        <w:suppressAutoHyphens w:val="0"/>
        <w:ind w:firstLine="567"/>
        <w:jc w:val="center"/>
        <w:rPr>
          <w:rFonts w:cs="Times New Roman"/>
          <w:lang w:val="kk-KZ"/>
        </w:rPr>
      </w:pPr>
      <w:r w:rsidRPr="00F05C83">
        <w:rPr>
          <w:rFonts w:cs="Times New Roman"/>
          <w:lang w:val="kk-KZ"/>
        </w:rPr>
        <w:t>ә</w:t>
      </w:r>
    </w:p>
    <w:p w:rsidR="00AB1354" w:rsidRPr="00F05C83" w:rsidRDefault="00AB1354" w:rsidP="0076018E">
      <w:pPr>
        <w:widowControl/>
        <w:suppressAutoHyphens w:val="0"/>
        <w:ind w:firstLine="709"/>
        <w:jc w:val="both"/>
        <w:rPr>
          <w:rFonts w:cs="Times New Roman"/>
          <w:lang w:val="kk-KZ"/>
        </w:rPr>
      </w:pPr>
      <w:r w:rsidRPr="0076018E">
        <w:rPr>
          <w:rFonts w:cs="Times New Roman"/>
          <w:lang w:val="kk-KZ"/>
        </w:rPr>
        <w:t>а</w:t>
      </w:r>
      <w:r w:rsidR="0076018E" w:rsidRPr="0076018E">
        <w:rPr>
          <w:rFonts w:cs="Times New Roman"/>
          <w:lang w:val="kk-KZ"/>
        </w:rPr>
        <w:t xml:space="preserve"> </w:t>
      </w:r>
      <w:r w:rsidRPr="0076018E">
        <w:rPr>
          <w:rFonts w:cs="Times New Roman"/>
          <w:lang w:val="kk-KZ"/>
        </w:rPr>
        <w:t>–</w:t>
      </w:r>
      <w:r w:rsidR="0076018E" w:rsidRPr="0076018E">
        <w:rPr>
          <w:rFonts w:cs="Times New Roman"/>
          <w:lang w:val="kk-KZ"/>
        </w:rPr>
        <w:t xml:space="preserve"> </w:t>
      </w:r>
      <w:r w:rsidRPr="0076018E">
        <w:rPr>
          <w:rFonts w:cs="Times New Roman"/>
          <w:lang w:val="kk-KZ"/>
        </w:rPr>
        <w:t xml:space="preserve">конструкция; </w:t>
      </w:r>
      <w:r w:rsidRPr="00F05C83">
        <w:rPr>
          <w:rFonts w:cs="Times New Roman"/>
          <w:lang w:val="kk-KZ"/>
        </w:rPr>
        <w:t>ә</w:t>
      </w:r>
      <w:r w:rsidR="0076018E">
        <w:rPr>
          <w:rFonts w:cs="Times New Roman"/>
          <w:lang w:val="kk-KZ"/>
        </w:rPr>
        <w:t xml:space="preserve"> </w:t>
      </w:r>
      <w:r w:rsidRPr="0076018E">
        <w:rPr>
          <w:rFonts w:cs="Times New Roman"/>
          <w:lang w:val="kk-KZ"/>
        </w:rPr>
        <w:t>–</w:t>
      </w:r>
      <w:r w:rsidR="0076018E" w:rsidRPr="0076018E">
        <w:rPr>
          <w:rFonts w:cs="Times New Roman"/>
          <w:lang w:val="kk-KZ"/>
        </w:rPr>
        <w:t xml:space="preserve"> </w:t>
      </w:r>
      <w:r w:rsidRPr="00F05C83">
        <w:rPr>
          <w:rFonts w:cs="Times New Roman"/>
          <w:lang w:val="kk-KZ"/>
        </w:rPr>
        <w:t>ішкі көрінісі</w:t>
      </w:r>
    </w:p>
    <w:p w:rsidR="00AB1354" w:rsidRPr="0076018E" w:rsidRDefault="00AB1354" w:rsidP="00F05C83">
      <w:pPr>
        <w:widowControl/>
        <w:suppressAutoHyphens w:val="0"/>
        <w:ind w:firstLine="567"/>
        <w:jc w:val="center"/>
        <w:rPr>
          <w:rFonts w:cs="Times New Roman"/>
          <w:sz w:val="16"/>
          <w:szCs w:val="16"/>
          <w:lang w:val="kk-KZ"/>
        </w:rPr>
      </w:pPr>
    </w:p>
    <w:p w:rsidR="00AB1354" w:rsidRPr="0076018E" w:rsidRDefault="00AB1354" w:rsidP="0076018E">
      <w:pPr>
        <w:widowControl/>
        <w:suppressAutoHyphens w:val="0"/>
        <w:jc w:val="center"/>
        <w:rPr>
          <w:rFonts w:cs="Times New Roman"/>
          <w:sz w:val="28"/>
          <w:szCs w:val="28"/>
          <w:lang w:val="kk-KZ"/>
        </w:rPr>
      </w:pPr>
      <w:r w:rsidRPr="0076018E">
        <w:rPr>
          <w:rFonts w:cs="Times New Roman"/>
          <w:sz w:val="28"/>
          <w:szCs w:val="28"/>
          <w:lang w:val="kk-KZ"/>
        </w:rPr>
        <w:t>Сурет 5.8</w:t>
      </w:r>
      <w:r w:rsidR="0076018E" w:rsidRPr="0076018E">
        <w:rPr>
          <w:rFonts w:cs="Times New Roman"/>
          <w:sz w:val="28"/>
          <w:szCs w:val="28"/>
          <w:lang w:val="kk-KZ"/>
        </w:rPr>
        <w:t xml:space="preserve"> </w:t>
      </w:r>
      <w:r w:rsidR="0076018E">
        <w:rPr>
          <w:rFonts w:cs="Times New Roman"/>
          <w:sz w:val="28"/>
          <w:szCs w:val="28"/>
          <w:lang w:val="kk-KZ"/>
        </w:rPr>
        <w:t xml:space="preserve">– </w:t>
      </w:r>
      <w:r w:rsidRPr="0076018E">
        <w:rPr>
          <w:rFonts w:cs="Times New Roman"/>
          <w:sz w:val="28"/>
          <w:szCs w:val="28"/>
          <w:lang w:val="kk-KZ"/>
        </w:rPr>
        <w:t>Бағыттаушы құбырдың ұзындығы бойынша бұрандалы ойықтары бар арқанды анкер</w:t>
      </w:r>
    </w:p>
    <w:p w:rsidR="00AB1354" w:rsidRPr="00F05C83" w:rsidRDefault="00AB1354" w:rsidP="00F05C83">
      <w:pPr>
        <w:widowControl/>
        <w:suppressAutoHyphens w:val="0"/>
        <w:rPr>
          <w:rFonts w:cs="Times New Roman"/>
          <w:sz w:val="22"/>
          <w:szCs w:val="22"/>
          <w:lang w:val="ru-RU"/>
        </w:rPr>
      </w:pPr>
      <w:r w:rsidRPr="0076018E">
        <w:rPr>
          <w:rFonts w:cs="Times New Roman"/>
          <w:lang w:val="kk-KZ"/>
        </w:rPr>
        <w:t xml:space="preserve"> </w:t>
      </w:r>
      <w:r w:rsidRPr="00F05C83">
        <w:rPr>
          <w:rFonts w:cs="Times New Roman"/>
          <w:sz w:val="22"/>
          <w:szCs w:val="22"/>
          <w:lang w:val="ru-RU"/>
        </w:rPr>
        <w:t>сына           тірек тақтасы</w:t>
      </w:r>
    </w:p>
    <w:p w:rsidR="00AB1354" w:rsidRPr="00F05C83" w:rsidRDefault="00AB1354" w:rsidP="00F05C83">
      <w:pPr>
        <w:widowControl/>
        <w:suppressAutoHyphens w:val="0"/>
        <w:rPr>
          <w:rFonts w:cs="Times New Roman"/>
          <w:sz w:val="22"/>
          <w:szCs w:val="22"/>
          <w:lang w:val="ru-RU"/>
        </w:rPr>
      </w:pPr>
      <w:r w:rsidRPr="00F05C83">
        <w:rPr>
          <w:rFonts w:cs="Times New Roman"/>
          <w:noProof/>
          <w:sz w:val="22"/>
          <w:szCs w:val="22"/>
          <w:lang w:val="ru-RU" w:eastAsia="ru-RU" w:bidi="ar-SA"/>
        </w:rPr>
        <w:drawing>
          <wp:inline distT="0" distB="0" distL="0" distR="0" wp14:anchorId="5352A41D" wp14:editId="246ED776">
            <wp:extent cx="6115050" cy="2352675"/>
            <wp:effectExtent l="0" t="0" r="0" b="9525"/>
            <wp:docPr id="645145" name="Рисунок 64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15050" cy="2352675"/>
                    </a:xfrm>
                    <a:prstGeom prst="rect">
                      <a:avLst/>
                    </a:prstGeom>
                    <a:noFill/>
                    <a:ln>
                      <a:noFill/>
                    </a:ln>
                  </pic:spPr>
                </pic:pic>
              </a:graphicData>
            </a:graphic>
          </wp:inline>
        </w:drawing>
      </w:r>
      <w:r w:rsidRPr="00F05C83">
        <w:rPr>
          <w:rFonts w:cs="Times New Roman"/>
          <w:sz w:val="22"/>
          <w:szCs w:val="22"/>
          <w:lang w:val="ru-RU"/>
        </w:rPr>
        <w:t xml:space="preserve">     гайка              тесіктер</w:t>
      </w:r>
    </w:p>
    <w:p w:rsidR="00AB1354" w:rsidRPr="00F05C83" w:rsidRDefault="00AB1354" w:rsidP="00F05C83">
      <w:pPr>
        <w:widowControl/>
        <w:suppressAutoHyphens w:val="0"/>
        <w:ind w:firstLine="567"/>
        <w:jc w:val="center"/>
        <w:rPr>
          <w:rFonts w:cs="Times New Roman"/>
          <w:lang w:val="ru-RU"/>
        </w:rPr>
      </w:pPr>
      <w:r w:rsidRPr="00F05C83">
        <w:rPr>
          <w:rFonts w:cs="Times New Roman"/>
          <w:lang w:val="ru-RU"/>
        </w:rPr>
        <w:t>а</w:t>
      </w:r>
    </w:p>
    <w:p w:rsidR="00AB1354" w:rsidRPr="00F05C83" w:rsidRDefault="00AB1354" w:rsidP="00F05C83">
      <w:pPr>
        <w:widowControl/>
        <w:suppressAutoHyphens w:val="0"/>
        <w:ind w:firstLine="567"/>
        <w:jc w:val="center"/>
        <w:rPr>
          <w:rFonts w:cs="Times New Roman"/>
          <w:lang w:val="ru-RU"/>
        </w:rPr>
      </w:pPr>
      <w:r w:rsidRPr="00F05C83">
        <w:rPr>
          <w:rFonts w:eastAsia="Calibri" w:cs="Times New Roman"/>
          <w:noProof/>
          <w:color w:val="auto"/>
          <w:lang w:val="ru-RU" w:eastAsia="ru-RU" w:bidi="ar-SA"/>
        </w:rPr>
        <w:drawing>
          <wp:inline distT="0" distB="0" distL="0" distR="0" wp14:anchorId="4B4C850F" wp14:editId="51997D52">
            <wp:extent cx="3098800" cy="875722"/>
            <wp:effectExtent l="0" t="0" r="6350" b="635"/>
            <wp:docPr id="645146" name="Рисунок 645146" descr="D:\Сохранено\Microsoft Photo Editor\Papa.doc\А               ГРАНТЫ                                       2018-2020\В С Е    П О С Л Е Д Н Е Е    ПО Г Р А Н Т А М     12  и  13\ф о т о    ноябрь  смолы и анкера   из 312 ауд\20181026_14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охранено\Microsoft Photo Editor\Papa.doc\А               ГРАНТЫ                                       2018-2020\В С Е    П О С Л Е Д Н Е Е    ПО Г Р А Н Т А М     12  и  13\ф о т о    ноябрь  смолы и анкера   из 312 ауд\20181026_140341.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116992" cy="880863"/>
                    </a:xfrm>
                    <a:prstGeom prst="rect">
                      <a:avLst/>
                    </a:prstGeom>
                    <a:noFill/>
                    <a:ln>
                      <a:noFill/>
                    </a:ln>
                  </pic:spPr>
                </pic:pic>
              </a:graphicData>
            </a:graphic>
          </wp:inline>
        </w:drawing>
      </w:r>
      <w:r w:rsidRPr="00F05C83">
        <w:rPr>
          <w:rFonts w:cs="Times New Roman"/>
          <w:lang w:val="ru-RU"/>
        </w:rPr>
        <w:t xml:space="preserve">                          </w:t>
      </w:r>
    </w:p>
    <w:p w:rsidR="00AB1354" w:rsidRPr="00F05C83" w:rsidRDefault="00AB1354" w:rsidP="00F05C83">
      <w:pPr>
        <w:widowControl/>
        <w:suppressAutoHyphens w:val="0"/>
        <w:ind w:firstLine="567"/>
        <w:jc w:val="center"/>
        <w:rPr>
          <w:rFonts w:cs="Times New Roman"/>
          <w:lang w:val="ru-RU"/>
        </w:rPr>
      </w:pPr>
      <w:r w:rsidRPr="00F05C83">
        <w:rPr>
          <w:rFonts w:cs="Times New Roman"/>
          <w:lang w:val="ru-RU"/>
        </w:rPr>
        <w:t>б</w:t>
      </w:r>
    </w:p>
    <w:p w:rsidR="00AB1354" w:rsidRPr="00F05C83" w:rsidRDefault="00AB1354" w:rsidP="0076018E">
      <w:pPr>
        <w:widowControl/>
        <w:suppressAutoHyphens w:val="0"/>
        <w:ind w:firstLine="709"/>
        <w:jc w:val="both"/>
        <w:rPr>
          <w:rFonts w:cs="Times New Roman"/>
          <w:lang w:val="kk-KZ"/>
        </w:rPr>
      </w:pPr>
      <w:r w:rsidRPr="00F05C83">
        <w:rPr>
          <w:rFonts w:cs="Times New Roman"/>
          <w:lang w:val="ru-RU"/>
        </w:rPr>
        <w:t xml:space="preserve">а – конструкция; </w:t>
      </w:r>
      <w:r w:rsidRPr="00F05C83">
        <w:rPr>
          <w:rFonts w:cs="Times New Roman"/>
          <w:lang w:val="kk-KZ"/>
        </w:rPr>
        <w:t>ә</w:t>
      </w:r>
      <w:r w:rsidRPr="00F05C83">
        <w:rPr>
          <w:rFonts w:cs="Times New Roman"/>
          <w:lang w:val="ru-RU"/>
        </w:rPr>
        <w:t xml:space="preserve"> – </w:t>
      </w:r>
      <w:r w:rsidRPr="00F05C83">
        <w:rPr>
          <w:rFonts w:cs="Times New Roman"/>
          <w:lang w:val="kk-KZ"/>
        </w:rPr>
        <w:t>сыртқы көрінісі</w:t>
      </w:r>
    </w:p>
    <w:p w:rsidR="00AB1354" w:rsidRPr="0076018E" w:rsidRDefault="00AB1354" w:rsidP="00F05C83">
      <w:pPr>
        <w:widowControl/>
        <w:suppressAutoHyphens w:val="0"/>
        <w:ind w:firstLine="567"/>
        <w:jc w:val="center"/>
        <w:rPr>
          <w:rFonts w:cs="Times New Roman"/>
          <w:sz w:val="16"/>
          <w:szCs w:val="16"/>
          <w:lang w:val="ru-RU"/>
        </w:rPr>
      </w:pPr>
    </w:p>
    <w:p w:rsidR="00AB1354" w:rsidRPr="00F05C83" w:rsidRDefault="00AB1354" w:rsidP="0076018E">
      <w:pPr>
        <w:widowControl/>
        <w:suppressAutoHyphens w:val="0"/>
        <w:jc w:val="center"/>
        <w:rPr>
          <w:rFonts w:cs="Times New Roman"/>
          <w:sz w:val="28"/>
          <w:szCs w:val="28"/>
          <w:lang w:val="ru-RU"/>
        </w:rPr>
      </w:pPr>
      <w:r w:rsidRPr="00F05C83">
        <w:rPr>
          <w:rFonts w:cs="Times New Roman"/>
          <w:sz w:val="28"/>
          <w:szCs w:val="28"/>
          <w:lang w:val="ru-RU"/>
        </w:rPr>
        <w:t>Сурет 5.9</w:t>
      </w:r>
      <w:r w:rsidR="0076018E">
        <w:rPr>
          <w:rFonts w:cs="Times New Roman"/>
          <w:sz w:val="28"/>
          <w:szCs w:val="28"/>
          <w:lang w:val="ru-RU"/>
        </w:rPr>
        <w:t xml:space="preserve"> – </w:t>
      </w:r>
      <w:r w:rsidRPr="00F05C83">
        <w:rPr>
          <w:rFonts w:cs="Times New Roman"/>
          <w:sz w:val="28"/>
          <w:szCs w:val="28"/>
          <w:lang w:val="ru-RU"/>
        </w:rPr>
        <w:t>Бағыттаушы құбырдың ұзындығы бойынша бейімделген саңылаулары бар арқанды анкер</w:t>
      </w:r>
    </w:p>
    <w:p w:rsidR="00AB1354" w:rsidRPr="00F05C83" w:rsidRDefault="00AB1354" w:rsidP="00F05C83">
      <w:pPr>
        <w:widowControl/>
        <w:suppressAutoHyphens w:val="0"/>
        <w:ind w:firstLine="567"/>
        <w:jc w:val="center"/>
        <w:rPr>
          <w:rFonts w:cs="Times New Roman"/>
          <w:sz w:val="28"/>
          <w:szCs w:val="28"/>
          <w:lang w:val="ru-RU"/>
        </w:rPr>
      </w:pPr>
    </w:p>
    <w:p w:rsidR="00AB1354" w:rsidRPr="00F05C83" w:rsidRDefault="00AB1354" w:rsidP="0076018E">
      <w:pPr>
        <w:widowControl/>
        <w:suppressAutoHyphens w:val="0"/>
        <w:ind w:firstLine="709"/>
        <w:jc w:val="both"/>
        <w:rPr>
          <w:rFonts w:cs="Times New Roman"/>
          <w:sz w:val="28"/>
          <w:szCs w:val="28"/>
          <w:lang w:val="ru-RU"/>
        </w:rPr>
      </w:pPr>
      <w:r w:rsidRPr="00F05C83">
        <w:rPr>
          <w:rFonts w:cs="Times New Roman"/>
          <w:sz w:val="28"/>
          <w:szCs w:val="28"/>
          <w:lang w:val="ru-RU"/>
        </w:rPr>
        <w:t xml:space="preserve">Мұндай конструкцияларды қолдану арқан </w:t>
      </w:r>
      <w:r w:rsidR="00C03ACA">
        <w:rPr>
          <w:rFonts w:cs="Times New Roman"/>
          <w:sz w:val="28"/>
          <w:szCs w:val="28"/>
          <w:lang w:val="kk-KZ"/>
        </w:rPr>
        <w:t>анкер</w:t>
      </w:r>
      <w:r w:rsidRPr="00F05C83">
        <w:rPr>
          <w:rFonts w:cs="Times New Roman"/>
          <w:sz w:val="28"/>
          <w:szCs w:val="28"/>
          <w:lang w:val="ru-RU"/>
        </w:rPr>
        <w:t xml:space="preserve">інің бекітілген бөлігін бағыттаушы құбырдың ұзындығы бойымен химиялық жолмен көбейтуге мүмкіндік береді, бұл терең </w:t>
      </w:r>
      <w:r w:rsidR="00C03ACA">
        <w:rPr>
          <w:rFonts w:cs="Times New Roman"/>
          <w:sz w:val="28"/>
          <w:szCs w:val="28"/>
          <w:lang w:val="kk-KZ"/>
        </w:rPr>
        <w:t>анкер</w:t>
      </w:r>
      <w:r w:rsidRPr="00F05C83">
        <w:rPr>
          <w:rFonts w:cs="Times New Roman"/>
          <w:sz w:val="28"/>
          <w:szCs w:val="28"/>
          <w:lang w:val="ru-RU"/>
        </w:rPr>
        <w:t>дің жүк көтергіштігін арттырады және оны бірінші деңгейлі</w:t>
      </w:r>
      <w:r w:rsidRPr="00F05C83">
        <w:rPr>
          <w:rFonts w:cs="Times New Roman"/>
          <w:sz w:val="28"/>
          <w:szCs w:val="28"/>
          <w:lang w:val="kk-KZ"/>
        </w:rPr>
        <w:t xml:space="preserve"> </w:t>
      </w:r>
      <w:r w:rsidRPr="00F05C83">
        <w:rPr>
          <w:rFonts w:cs="Times New Roman"/>
          <w:sz w:val="28"/>
          <w:szCs w:val="28"/>
          <w:lang w:val="ru-RU"/>
        </w:rPr>
        <w:t xml:space="preserve"> </w:t>
      </w:r>
      <w:r w:rsidR="00C03ACA">
        <w:rPr>
          <w:rFonts w:cs="Times New Roman"/>
          <w:sz w:val="28"/>
          <w:szCs w:val="28"/>
          <w:lang w:val="kk-KZ"/>
        </w:rPr>
        <w:t>анкер</w:t>
      </w:r>
      <w:r w:rsidRPr="00F05C83">
        <w:rPr>
          <w:rFonts w:cs="Times New Roman"/>
          <w:sz w:val="28"/>
          <w:szCs w:val="28"/>
          <w:lang w:val="kk-KZ"/>
        </w:rPr>
        <w:t xml:space="preserve"> </w:t>
      </w:r>
      <w:r w:rsidRPr="00F05C83">
        <w:rPr>
          <w:rFonts w:cs="Times New Roman"/>
          <w:sz w:val="28"/>
          <w:szCs w:val="28"/>
          <w:lang w:val="ru-RU"/>
        </w:rPr>
        <w:t xml:space="preserve"> ретінде қолдануға ықпал етеді.</w:t>
      </w:r>
    </w:p>
    <w:p w:rsidR="00AB1354" w:rsidRPr="00F05C83" w:rsidRDefault="00AB1354" w:rsidP="0076018E">
      <w:pPr>
        <w:widowControl/>
        <w:suppressAutoHyphens w:val="0"/>
        <w:ind w:firstLine="709"/>
        <w:jc w:val="center"/>
        <w:rPr>
          <w:rFonts w:cs="Times New Roman"/>
          <w:sz w:val="28"/>
          <w:szCs w:val="28"/>
          <w:lang w:val="ru-RU"/>
        </w:rPr>
      </w:pPr>
    </w:p>
    <w:p w:rsidR="00AB1354" w:rsidRPr="00801086" w:rsidRDefault="00AB1354" w:rsidP="0076018E">
      <w:pPr>
        <w:widowControl/>
        <w:suppressAutoHyphens w:val="0"/>
        <w:ind w:firstLine="709"/>
        <w:jc w:val="both"/>
        <w:rPr>
          <w:rFonts w:eastAsia="Times New Roman" w:cs="Times New Roman"/>
          <w:sz w:val="28"/>
          <w:szCs w:val="28"/>
          <w:lang w:val="ru-RU" w:eastAsia="ru-RU" w:bidi="ar-SA"/>
        </w:rPr>
      </w:pPr>
      <w:r w:rsidRPr="00801086">
        <w:rPr>
          <w:rFonts w:eastAsia="Times New Roman" w:cs="Times New Roman"/>
          <w:sz w:val="28"/>
          <w:szCs w:val="28"/>
          <w:lang w:val="ru-RU" w:eastAsia="ru-RU" w:bidi="ar-SA"/>
        </w:rPr>
        <w:t>5.2.6 Тау-кен қазбасының шатырын бекітуге арналған құрама анкер</w:t>
      </w:r>
    </w:p>
    <w:p w:rsidR="00AB1354" w:rsidRPr="00F05C83" w:rsidRDefault="00AB1354" w:rsidP="0076018E">
      <w:pPr>
        <w:widowControl/>
        <w:suppressAutoHyphens w:val="0"/>
        <w:ind w:firstLine="709"/>
        <w:jc w:val="both"/>
        <w:rPr>
          <w:rFonts w:eastAsia="Times New Roman" w:cs="Times New Roman"/>
          <w:sz w:val="28"/>
          <w:szCs w:val="28"/>
          <w:lang w:val="kk-KZ" w:eastAsia="ru-RU" w:bidi="ar-SA"/>
        </w:rPr>
      </w:pPr>
      <w:r w:rsidRPr="00F05C83">
        <w:rPr>
          <w:rFonts w:eastAsia="Times New Roman" w:cs="Times New Roman"/>
          <w:sz w:val="28"/>
          <w:szCs w:val="28"/>
          <w:lang w:val="ru-RU" w:eastAsia="ru-RU" w:bidi="ar-SA"/>
        </w:rPr>
        <w:t xml:space="preserve">Біріктірілген </w:t>
      </w:r>
      <w:r w:rsidR="00C03ACA">
        <w:rPr>
          <w:rFonts w:eastAsia="Times New Roman" w:cs="Times New Roman"/>
          <w:sz w:val="28"/>
          <w:szCs w:val="28"/>
          <w:lang w:val="kk-KZ" w:eastAsia="ru-RU" w:bidi="ar-SA"/>
        </w:rPr>
        <w:t>анкер</w:t>
      </w:r>
      <w:r w:rsidRPr="00F05C83">
        <w:rPr>
          <w:rFonts w:eastAsia="Times New Roman" w:cs="Times New Roman"/>
          <w:sz w:val="28"/>
          <w:szCs w:val="28"/>
          <w:lang w:val="ru-RU" w:eastAsia="ru-RU" w:bidi="ar-SA"/>
        </w:rPr>
        <w:t xml:space="preserve">, мұнда бағыттаушы элемент ретінде арматурада сыналатын үш буынды цангалары бар қуыс </w:t>
      </w:r>
      <w:r w:rsidRPr="00F05C83">
        <w:rPr>
          <w:rFonts w:eastAsia="Times New Roman" w:cs="Times New Roman"/>
          <w:sz w:val="28"/>
          <w:szCs w:val="28"/>
          <w:lang w:val="kk-KZ" w:eastAsia="ru-RU" w:bidi="ar-SA"/>
        </w:rPr>
        <w:t>а</w:t>
      </w:r>
      <w:r w:rsidRPr="00F05C83">
        <w:rPr>
          <w:rFonts w:eastAsia="Times New Roman" w:cs="Times New Roman"/>
          <w:sz w:val="28"/>
          <w:szCs w:val="28"/>
          <w:lang w:val="ru-RU" w:eastAsia="ru-RU" w:bidi="ar-SA"/>
        </w:rPr>
        <w:t xml:space="preserve">рматурдағы трос бөлігін қатаң бекітетін қуыс арматура қолданылады. 5.10-суретте біріктірілген </w:t>
      </w:r>
      <w:r w:rsidR="00C03ACA">
        <w:rPr>
          <w:rFonts w:eastAsia="Times New Roman" w:cs="Times New Roman"/>
          <w:sz w:val="28"/>
          <w:szCs w:val="28"/>
          <w:lang w:val="kk-KZ" w:eastAsia="ru-RU" w:bidi="ar-SA"/>
        </w:rPr>
        <w:t>анкер</w:t>
      </w:r>
      <w:r w:rsidRPr="00F05C83">
        <w:rPr>
          <w:rFonts w:eastAsia="Times New Roman" w:cs="Times New Roman"/>
          <w:sz w:val="28"/>
          <w:szCs w:val="28"/>
          <w:lang w:val="ru-RU" w:eastAsia="ru-RU" w:bidi="ar-SA"/>
        </w:rPr>
        <w:t xml:space="preserve"> көрсетілген; 5.11-суретте </w:t>
      </w:r>
      <w:r w:rsidR="0076018E">
        <w:rPr>
          <w:rFonts w:eastAsia="Times New Roman" w:cs="Times New Roman"/>
          <w:sz w:val="28"/>
          <w:szCs w:val="28"/>
          <w:lang w:val="ru-RU" w:eastAsia="ru-RU" w:bidi="ar-SA"/>
        </w:rPr>
        <w:t>–</w:t>
      </w:r>
      <w:r w:rsidRPr="00F05C83">
        <w:rPr>
          <w:rFonts w:eastAsia="Times New Roman" w:cs="Times New Roman"/>
          <w:sz w:val="28"/>
          <w:szCs w:val="28"/>
          <w:lang w:val="ru-RU" w:eastAsia="ru-RU" w:bidi="ar-SA"/>
        </w:rPr>
        <w:t xml:space="preserve"> үш буынды цанганың көлденең қимасы; 5.12-суретте</w:t>
      </w:r>
      <w:r w:rsidR="0076018E">
        <w:rPr>
          <w:rFonts w:eastAsia="Times New Roman" w:cs="Times New Roman"/>
          <w:sz w:val="28"/>
          <w:szCs w:val="28"/>
          <w:lang w:val="ru-RU" w:eastAsia="ru-RU" w:bidi="ar-SA"/>
        </w:rPr>
        <w:t xml:space="preserve"> – </w:t>
      </w:r>
      <w:r w:rsidRPr="00F05C83">
        <w:rPr>
          <w:rFonts w:eastAsia="Times New Roman" w:cs="Times New Roman"/>
          <w:sz w:val="28"/>
          <w:szCs w:val="28"/>
          <w:lang w:val="ru-RU" w:eastAsia="ru-RU" w:bidi="ar-SA"/>
        </w:rPr>
        <w:t xml:space="preserve">үш буынды цанга; 5.13-суретте </w:t>
      </w:r>
      <w:r w:rsidR="0076018E">
        <w:rPr>
          <w:rFonts w:eastAsia="Times New Roman" w:cs="Times New Roman"/>
          <w:sz w:val="28"/>
          <w:szCs w:val="28"/>
          <w:lang w:val="ru-RU" w:eastAsia="ru-RU" w:bidi="ar-SA"/>
        </w:rPr>
        <w:t>–</w:t>
      </w:r>
      <w:r w:rsidRPr="00F05C83">
        <w:rPr>
          <w:rFonts w:eastAsia="Times New Roman" w:cs="Times New Roman"/>
          <w:sz w:val="28"/>
          <w:szCs w:val="28"/>
          <w:lang w:val="ru-RU" w:eastAsia="ru-RU" w:bidi="ar-SA"/>
        </w:rPr>
        <w:t xml:space="preserve"> арматурадан жасалған қуыс құбырдың арқан-арқан бөлігімен қосылу түйіні; 5.14</w:t>
      </w:r>
      <w:r w:rsidR="0076018E">
        <w:rPr>
          <w:rFonts w:eastAsia="Times New Roman" w:cs="Times New Roman"/>
          <w:sz w:val="28"/>
          <w:szCs w:val="28"/>
          <w:lang w:val="ru-RU" w:eastAsia="ru-RU" w:bidi="ar-SA"/>
        </w:rPr>
        <w:t>-</w:t>
      </w:r>
      <w:r w:rsidRPr="00F05C83">
        <w:rPr>
          <w:rFonts w:eastAsia="Times New Roman" w:cs="Times New Roman"/>
          <w:sz w:val="28"/>
          <w:szCs w:val="28"/>
          <w:lang w:val="ru-RU" w:eastAsia="ru-RU" w:bidi="ar-SA"/>
        </w:rPr>
        <w:t>суретте</w:t>
      </w:r>
      <w:r w:rsidR="0076018E">
        <w:rPr>
          <w:rFonts w:eastAsia="Times New Roman" w:cs="Times New Roman"/>
          <w:sz w:val="28"/>
          <w:szCs w:val="28"/>
          <w:lang w:val="ru-RU" w:eastAsia="ru-RU" w:bidi="ar-SA"/>
        </w:rPr>
        <w:t xml:space="preserve"> – </w:t>
      </w:r>
      <w:r w:rsidRPr="00F05C83">
        <w:rPr>
          <w:rFonts w:eastAsia="Times New Roman" w:cs="Times New Roman"/>
          <w:sz w:val="28"/>
          <w:szCs w:val="28"/>
          <w:lang w:val="ru-RU" w:eastAsia="ru-RU" w:bidi="ar-SA"/>
        </w:rPr>
        <w:t>арматурадан жасалған толық құбыр; 5.15</w:t>
      </w:r>
      <w:r w:rsidR="0076018E">
        <w:rPr>
          <w:rFonts w:eastAsia="Times New Roman" w:cs="Times New Roman"/>
          <w:sz w:val="28"/>
          <w:szCs w:val="28"/>
          <w:lang w:val="ru-RU" w:eastAsia="ru-RU" w:bidi="ar-SA"/>
        </w:rPr>
        <w:t>-</w:t>
      </w:r>
      <w:r w:rsidRPr="00F05C83">
        <w:rPr>
          <w:rFonts w:eastAsia="Times New Roman" w:cs="Times New Roman"/>
          <w:sz w:val="28"/>
          <w:szCs w:val="28"/>
          <w:lang w:val="ru-RU" w:eastAsia="ru-RU" w:bidi="ar-SA"/>
        </w:rPr>
        <w:t xml:space="preserve">суретте – арматурадан жасалған қуыс құбырмен біріктірілген </w:t>
      </w:r>
      <w:r w:rsidR="00C03ACA">
        <w:rPr>
          <w:rFonts w:eastAsia="Times New Roman" w:cs="Times New Roman"/>
          <w:sz w:val="28"/>
          <w:szCs w:val="28"/>
          <w:lang w:val="kk-KZ" w:eastAsia="ru-RU" w:bidi="ar-SA"/>
        </w:rPr>
        <w:t>анкер</w:t>
      </w:r>
      <w:r w:rsidRPr="00F05C83">
        <w:rPr>
          <w:rFonts w:eastAsia="Times New Roman" w:cs="Times New Roman"/>
          <w:sz w:val="28"/>
          <w:szCs w:val="28"/>
          <w:lang w:val="ru-RU" w:eastAsia="ru-RU" w:bidi="ar-SA"/>
        </w:rPr>
        <w:t>; мұнда: 1</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арқан-арқан бөлігі; 2</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муфта; 3</w:t>
      </w:r>
      <w:r w:rsidR="0076018E">
        <w:rPr>
          <w:rFonts w:eastAsia="Times New Roman" w:cs="Times New Roman"/>
          <w:sz w:val="28"/>
          <w:szCs w:val="28"/>
          <w:lang w:val="ru-RU" w:eastAsia="ru-RU" w:bidi="ar-SA"/>
        </w:rPr>
        <w:t xml:space="preserve"> – </w:t>
      </w:r>
      <w:r w:rsidRPr="00F05C83">
        <w:rPr>
          <w:rFonts w:eastAsia="Times New Roman" w:cs="Times New Roman"/>
          <w:sz w:val="28"/>
          <w:szCs w:val="28"/>
          <w:lang w:val="ru-RU" w:eastAsia="ru-RU" w:bidi="ar-SA"/>
        </w:rPr>
        <w:t>жаңғақ; 4 - тірек тақтасы; 5</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металл түтік; 6</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ru-RU" w:eastAsia="ru-RU" w:bidi="ar-SA"/>
        </w:rPr>
        <w:t>-</w:t>
      </w:r>
      <w:r w:rsidR="0076018E">
        <w:rPr>
          <w:rFonts w:eastAsia="Times New Roman" w:cs="Times New Roman"/>
          <w:sz w:val="28"/>
          <w:szCs w:val="28"/>
          <w:lang w:val="ru-RU" w:eastAsia="ru-RU" w:bidi="ar-SA"/>
        </w:rPr>
        <w:t xml:space="preserve"> </w:t>
      </w:r>
      <w:r w:rsidRPr="00F05C83">
        <w:rPr>
          <w:rFonts w:eastAsia="Times New Roman" w:cs="Times New Roman"/>
          <w:sz w:val="28"/>
          <w:szCs w:val="28"/>
          <w:lang w:val="kk-KZ" w:eastAsia="ru-RU" w:bidi="ar-SA"/>
        </w:rPr>
        <w:t>шеңберлі</w:t>
      </w:r>
      <w:r w:rsidRPr="00F05C83">
        <w:rPr>
          <w:rFonts w:eastAsia="Times New Roman" w:cs="Times New Roman"/>
          <w:sz w:val="28"/>
          <w:szCs w:val="28"/>
          <w:lang w:val="ru-RU" w:eastAsia="ru-RU" w:bidi="ar-SA"/>
        </w:rPr>
        <w:t xml:space="preserve"> құрылғы; 7 - үш буынды цанга; 8 – </w:t>
      </w:r>
      <w:r w:rsidRPr="00F05C83">
        <w:rPr>
          <w:rFonts w:eastAsia="Times New Roman" w:cs="Times New Roman"/>
          <w:sz w:val="28"/>
          <w:szCs w:val="28"/>
          <w:lang w:val="kk-KZ" w:eastAsia="ru-RU" w:bidi="ar-SA"/>
        </w:rPr>
        <w:t xml:space="preserve">цанганың </w:t>
      </w:r>
      <w:r w:rsidRPr="00F05C83">
        <w:rPr>
          <w:rFonts w:eastAsia="Times New Roman" w:cs="Times New Roman"/>
          <w:sz w:val="28"/>
          <w:szCs w:val="28"/>
          <w:lang w:val="ru-RU" w:eastAsia="ru-RU" w:bidi="ar-SA"/>
        </w:rPr>
        <w:t xml:space="preserve">конустық беті; 9 – резеңке шеңбер; 10 - ойық үшін резеңке шеңбер; 11-Ішкі беті; 12 - үш </w:t>
      </w:r>
      <w:r w:rsidRPr="00F05C83">
        <w:rPr>
          <w:rFonts w:eastAsia="Times New Roman" w:cs="Times New Roman"/>
          <w:sz w:val="28"/>
          <w:szCs w:val="28"/>
          <w:lang w:val="kk-KZ" w:eastAsia="ru-RU" w:bidi="ar-SA"/>
        </w:rPr>
        <w:t>жапырақ</w:t>
      </w:r>
      <w:r w:rsidRPr="00F05C83">
        <w:rPr>
          <w:rFonts w:eastAsia="Times New Roman" w:cs="Times New Roman"/>
          <w:sz w:val="28"/>
          <w:szCs w:val="28"/>
          <w:lang w:val="ru-RU" w:eastAsia="ru-RU" w:bidi="ar-SA"/>
        </w:rPr>
        <w:t>; 13 - қуыс түтік арматурадан; 14 - ішкі беті түтіктер; 15-сфералық гайка</w:t>
      </w:r>
      <w:r w:rsidRPr="00F05C83">
        <w:rPr>
          <w:rFonts w:eastAsia="Times New Roman" w:cs="Times New Roman"/>
          <w:sz w:val="28"/>
          <w:szCs w:val="28"/>
          <w:lang w:val="kk-KZ" w:eastAsia="ru-RU" w:bidi="ar-SA"/>
        </w:rPr>
        <w:t>сы.</w:t>
      </w:r>
    </w:p>
    <w:p w:rsidR="00AB1354" w:rsidRPr="00F05C83" w:rsidRDefault="00AB1354" w:rsidP="0076018E">
      <w:pPr>
        <w:suppressAutoHyphens w:val="0"/>
        <w:ind w:firstLine="709"/>
        <w:contextualSpacing/>
        <w:jc w:val="both"/>
        <w:rPr>
          <w:rFonts w:eastAsia="Calibri" w:cs="Times New Roman"/>
          <w:color w:val="auto"/>
          <w:sz w:val="28"/>
          <w:szCs w:val="28"/>
          <w:lang w:val="ru-RU"/>
        </w:rPr>
      </w:pPr>
    </w:p>
    <w:tbl>
      <w:tblPr>
        <w:tblStyle w:val="7"/>
        <w:tblpPr w:leftFromText="180" w:rightFromText="180" w:vertAnchor="text" w:horzAnchor="margin" w:tblpY="5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3"/>
        <w:gridCol w:w="3865"/>
      </w:tblGrid>
      <w:tr w:rsidR="00AB1354" w:rsidRPr="00F05C83" w:rsidTr="0076018E">
        <w:trPr>
          <w:trHeight w:val="4241"/>
        </w:trPr>
        <w:tc>
          <w:tcPr>
            <w:tcW w:w="5778" w:type="dxa"/>
          </w:tcPr>
          <w:p w:rsidR="00AB1354" w:rsidRPr="00F05C83" w:rsidRDefault="00AB1354" w:rsidP="00F05C83">
            <w:pPr>
              <w:suppressAutoHyphens w:val="0"/>
              <w:contextualSpacing/>
              <w:jc w:val="both"/>
              <w:rPr>
                <w:rFonts w:eastAsia="Calibri" w:cs="Times New Roman"/>
                <w:sz w:val="28"/>
                <w:szCs w:val="28"/>
                <w:lang w:val="ru-RU" w:bidi="ar-SA"/>
              </w:rPr>
            </w:pPr>
            <w:r w:rsidRPr="00F05C83">
              <w:rPr>
                <w:rFonts w:ascii="Calibri" w:eastAsia="Calibri" w:hAnsi="Calibri" w:cs="Times New Roman"/>
                <w:color w:val="auto"/>
                <w:sz w:val="22"/>
                <w:szCs w:val="22"/>
                <w:lang w:val="ru-RU" w:bidi="ar-SA"/>
              </w:rPr>
              <w:object w:dxaOrig="5550" w:dyaOrig="1710">
                <v:shape id="_x0000_i1111" type="#_x0000_t75" style="width:276.75pt;height:84.75pt" o:ole="">
                  <v:imagedata r:id="rId296" o:title=""/>
                </v:shape>
                <o:OLEObject Type="Embed" ProgID="PBrush" ShapeID="_x0000_i1111" DrawAspect="Content" ObjectID="_1732348289" r:id="rId297"/>
              </w:object>
            </w:r>
          </w:p>
          <w:p w:rsidR="00AB1354" w:rsidRPr="0076018E" w:rsidRDefault="00AB1354" w:rsidP="00F05C83">
            <w:pPr>
              <w:suppressAutoHyphens w:val="0"/>
              <w:ind w:firstLine="567"/>
              <w:contextualSpacing/>
              <w:jc w:val="both"/>
              <w:rPr>
                <w:rFonts w:eastAsia="Calibri" w:cs="Times New Roman"/>
                <w:sz w:val="16"/>
                <w:szCs w:val="16"/>
                <w:lang w:val="ru-RU" w:bidi="ar-SA"/>
              </w:rPr>
            </w:pPr>
          </w:p>
          <w:p w:rsidR="00AB1354" w:rsidRPr="00F05C83" w:rsidRDefault="00AB1354" w:rsidP="00F05C83">
            <w:pPr>
              <w:suppressAutoHyphens w:val="0"/>
              <w:contextualSpacing/>
              <w:jc w:val="center"/>
              <w:rPr>
                <w:rFonts w:eastAsia="Calibri" w:cs="Times New Roman"/>
                <w:sz w:val="28"/>
                <w:szCs w:val="28"/>
                <w:lang w:val="kk-KZ" w:bidi="ar-SA"/>
              </w:rPr>
            </w:pPr>
            <w:r w:rsidRPr="00F05C83">
              <w:rPr>
                <w:rFonts w:eastAsia="Calibri" w:cs="Times New Roman"/>
                <w:sz w:val="28"/>
                <w:szCs w:val="28"/>
                <w:lang w:val="kk-KZ" w:bidi="ar-SA"/>
              </w:rPr>
              <w:t xml:space="preserve">Сурет </w:t>
            </w:r>
            <w:r w:rsidRPr="00F05C83">
              <w:rPr>
                <w:rFonts w:eastAsia="Calibri" w:cs="Times New Roman"/>
                <w:sz w:val="28"/>
                <w:szCs w:val="28"/>
                <w:lang w:val="ru-RU" w:bidi="ar-SA"/>
              </w:rPr>
              <w:t>5.10</w:t>
            </w:r>
            <w:r w:rsidR="0076018E">
              <w:rPr>
                <w:rFonts w:eastAsia="Calibri" w:cs="Times New Roman"/>
                <w:sz w:val="28"/>
                <w:szCs w:val="28"/>
                <w:lang w:val="ru-RU" w:bidi="ar-SA"/>
              </w:rPr>
              <w:t xml:space="preserve"> </w:t>
            </w:r>
            <w:r w:rsidR="0076018E">
              <w:rPr>
                <w:rFonts w:eastAsia="Calibri" w:cs="Times New Roman"/>
                <w:sz w:val="28"/>
                <w:szCs w:val="28"/>
                <w:lang w:val="kk-KZ" w:bidi="ar-SA"/>
              </w:rPr>
              <w:t xml:space="preserve">– </w:t>
            </w:r>
            <w:r w:rsidRPr="00F05C83">
              <w:rPr>
                <w:rFonts w:eastAsia="Calibri" w:cs="Times New Roman"/>
                <w:sz w:val="28"/>
                <w:szCs w:val="28"/>
                <w:lang w:val="kk-KZ" w:bidi="ar-SA"/>
              </w:rPr>
              <w:t>Аралас</w:t>
            </w:r>
            <w:r w:rsidRPr="00F05C83">
              <w:rPr>
                <w:rFonts w:eastAsia="Calibri" w:cs="Times New Roman"/>
                <w:sz w:val="28"/>
                <w:szCs w:val="28"/>
                <w:lang w:val="ru-RU" w:bidi="ar-SA"/>
              </w:rPr>
              <w:t xml:space="preserve"> канат</w:t>
            </w:r>
            <w:r w:rsidRPr="00F05C83">
              <w:rPr>
                <w:rFonts w:eastAsia="Calibri" w:cs="Times New Roman"/>
                <w:sz w:val="28"/>
                <w:szCs w:val="28"/>
                <w:lang w:val="kk-KZ" w:bidi="ar-SA"/>
              </w:rPr>
              <w:t>тық</w:t>
            </w:r>
            <w:r w:rsidRPr="00F05C83">
              <w:rPr>
                <w:rFonts w:eastAsia="Calibri" w:cs="Times New Roman"/>
                <w:sz w:val="28"/>
                <w:szCs w:val="28"/>
                <w:lang w:val="ru-RU" w:bidi="ar-SA"/>
              </w:rPr>
              <w:t xml:space="preserve"> анкер</w:t>
            </w:r>
          </w:p>
          <w:p w:rsidR="00AB1354" w:rsidRPr="00F05C83" w:rsidRDefault="00AB1354" w:rsidP="00F05C83">
            <w:pPr>
              <w:suppressAutoHyphens w:val="0"/>
              <w:ind w:firstLine="567"/>
              <w:contextualSpacing/>
              <w:jc w:val="both"/>
              <w:rPr>
                <w:rFonts w:eastAsia="Calibri" w:cs="Times New Roman"/>
                <w:sz w:val="28"/>
                <w:szCs w:val="28"/>
                <w:lang w:val="kk-KZ" w:bidi="ar-SA"/>
              </w:rPr>
            </w:pPr>
          </w:p>
          <w:p w:rsidR="00AB1354" w:rsidRPr="00F05C83" w:rsidRDefault="00AB1354" w:rsidP="00F05C83">
            <w:pPr>
              <w:suppressAutoHyphens w:val="0"/>
              <w:ind w:firstLine="567"/>
              <w:contextualSpacing/>
              <w:jc w:val="both"/>
              <w:rPr>
                <w:rFonts w:eastAsia="Calibri" w:cs="Times New Roman"/>
                <w:sz w:val="28"/>
                <w:szCs w:val="28"/>
                <w:lang w:val="kk-KZ" w:bidi="ar-SA"/>
              </w:rPr>
            </w:pPr>
          </w:p>
          <w:p w:rsidR="00AB1354" w:rsidRPr="00F05C83" w:rsidRDefault="00AB1354" w:rsidP="00F05C83">
            <w:pPr>
              <w:suppressAutoHyphens w:val="0"/>
              <w:contextualSpacing/>
              <w:jc w:val="both"/>
              <w:rPr>
                <w:rFonts w:eastAsia="Calibri" w:cs="Times New Roman"/>
                <w:color w:val="auto"/>
                <w:sz w:val="28"/>
                <w:szCs w:val="28"/>
                <w:lang w:val="ru-RU" w:bidi="ar-SA"/>
              </w:rPr>
            </w:pPr>
            <w:r w:rsidRPr="00F05C83">
              <w:rPr>
                <w:rFonts w:eastAsia="Calibri" w:cs="Times New Roman"/>
                <w:color w:val="auto"/>
                <w:sz w:val="28"/>
                <w:szCs w:val="28"/>
                <w:lang w:val="ru-RU" w:bidi="ar-SA"/>
              </w:rPr>
              <w:t xml:space="preserve">                     </w:t>
            </w:r>
            <w:r w:rsidRPr="00F05C83">
              <w:rPr>
                <w:rFonts w:ascii="Calibri" w:eastAsia="Calibri" w:hAnsi="Calibri" w:cs="Times New Roman"/>
                <w:color w:val="auto"/>
                <w:sz w:val="22"/>
                <w:szCs w:val="22"/>
                <w:lang w:val="ru-RU" w:bidi="ar-SA"/>
              </w:rPr>
              <w:object w:dxaOrig="1440" w:dyaOrig="1410">
                <v:shape id="_x0000_i1112" type="#_x0000_t75" style="width:1in;height:69.75pt" o:ole="">
                  <v:imagedata r:id="rId298" o:title=""/>
                </v:shape>
                <o:OLEObject Type="Embed" ProgID="PBrush" ShapeID="_x0000_i1112" DrawAspect="Content" ObjectID="_1732348290" r:id="rId299"/>
              </w:object>
            </w:r>
          </w:p>
        </w:tc>
        <w:tc>
          <w:tcPr>
            <w:tcW w:w="4076" w:type="dxa"/>
          </w:tcPr>
          <w:p w:rsidR="00AB1354" w:rsidRPr="00F05C83" w:rsidRDefault="00AB1354" w:rsidP="00F05C83">
            <w:pPr>
              <w:suppressAutoHyphens w:val="0"/>
              <w:ind w:firstLine="567"/>
              <w:contextualSpacing/>
              <w:jc w:val="center"/>
              <w:rPr>
                <w:rFonts w:eastAsia="Calibri" w:cs="Times New Roman"/>
                <w:color w:val="auto"/>
                <w:sz w:val="28"/>
                <w:szCs w:val="28"/>
                <w:lang w:val="ru-RU" w:bidi="ar-SA"/>
              </w:rPr>
            </w:pPr>
            <w:r w:rsidRPr="00F05C83">
              <w:rPr>
                <w:rFonts w:ascii="Calibri" w:eastAsia="Calibri" w:hAnsi="Calibri" w:cs="Times New Roman"/>
                <w:color w:val="auto"/>
                <w:sz w:val="22"/>
                <w:szCs w:val="22"/>
                <w:lang w:val="ru-RU" w:bidi="ar-SA"/>
              </w:rPr>
              <w:object w:dxaOrig="1695" w:dyaOrig="1710">
                <v:shape id="_x0000_i1113" type="#_x0000_t75" style="width:84.75pt;height:84.75pt" o:ole="">
                  <v:imagedata r:id="rId300" o:title=""/>
                </v:shape>
                <o:OLEObject Type="Embed" ProgID="PBrush" ShapeID="_x0000_i1113" DrawAspect="Content" ObjectID="_1732348291" r:id="rId301"/>
              </w:object>
            </w:r>
          </w:p>
          <w:p w:rsidR="00AB1354" w:rsidRPr="0076018E" w:rsidRDefault="00AB1354" w:rsidP="00F05C83">
            <w:pPr>
              <w:suppressAutoHyphens w:val="0"/>
              <w:ind w:firstLine="567"/>
              <w:contextualSpacing/>
              <w:jc w:val="center"/>
              <w:rPr>
                <w:rFonts w:eastAsia="Calibri" w:cs="Times New Roman"/>
                <w:color w:val="auto"/>
                <w:sz w:val="16"/>
                <w:szCs w:val="16"/>
                <w:lang w:val="ru-RU" w:bidi="ar-SA"/>
              </w:rPr>
            </w:pPr>
          </w:p>
          <w:p w:rsidR="00AB1354" w:rsidRPr="00F05C83" w:rsidRDefault="00AB1354" w:rsidP="00F05C83">
            <w:pPr>
              <w:suppressAutoHyphens w:val="0"/>
              <w:ind w:firstLine="20"/>
              <w:contextualSpacing/>
              <w:jc w:val="center"/>
              <w:rPr>
                <w:rFonts w:eastAsia="Calibri" w:cs="Times New Roman"/>
                <w:sz w:val="28"/>
                <w:szCs w:val="28"/>
                <w:lang w:val="kk-KZ" w:bidi="ar-SA"/>
              </w:rPr>
            </w:pPr>
            <w:r w:rsidRPr="00F05C83">
              <w:rPr>
                <w:rFonts w:eastAsia="Calibri" w:cs="Times New Roman"/>
                <w:color w:val="auto"/>
                <w:sz w:val="28"/>
                <w:szCs w:val="28"/>
                <w:lang w:val="kk-KZ" w:bidi="ar-SA"/>
              </w:rPr>
              <w:t xml:space="preserve">Сурет </w:t>
            </w:r>
            <w:r w:rsidRPr="00F05C83">
              <w:rPr>
                <w:rFonts w:eastAsia="Calibri" w:cs="Times New Roman"/>
                <w:color w:val="auto"/>
                <w:sz w:val="28"/>
                <w:szCs w:val="28"/>
                <w:lang w:val="ru-RU" w:bidi="ar-SA"/>
              </w:rPr>
              <w:t>5.11</w:t>
            </w:r>
            <w:r w:rsidR="0076018E">
              <w:rPr>
                <w:rFonts w:eastAsia="Calibri" w:cs="Times New Roman"/>
                <w:color w:val="auto"/>
                <w:sz w:val="28"/>
                <w:szCs w:val="28"/>
                <w:lang w:val="ru-RU" w:bidi="ar-SA"/>
              </w:rPr>
              <w:t xml:space="preserve"> </w:t>
            </w:r>
            <w:r w:rsidR="0076018E">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Үш буынды</w:t>
            </w:r>
            <w:r w:rsidRPr="00F05C83">
              <w:rPr>
                <w:rFonts w:eastAsia="Calibri" w:cs="Times New Roman"/>
                <w:sz w:val="28"/>
                <w:szCs w:val="28"/>
                <w:lang w:val="ru-RU" w:bidi="ar-SA"/>
              </w:rPr>
              <w:t xml:space="preserve"> цанга</w:t>
            </w:r>
          </w:p>
          <w:p w:rsidR="00AB1354" w:rsidRPr="00F05C83" w:rsidRDefault="00AB1354" w:rsidP="00F05C83">
            <w:pPr>
              <w:suppressAutoHyphens w:val="0"/>
              <w:ind w:firstLine="567"/>
              <w:contextualSpacing/>
              <w:jc w:val="center"/>
              <w:rPr>
                <w:rFonts w:eastAsia="Calibri" w:cs="Times New Roman"/>
                <w:color w:val="auto"/>
                <w:sz w:val="28"/>
                <w:szCs w:val="28"/>
                <w:lang w:val="kk-KZ" w:bidi="ar-SA"/>
              </w:rPr>
            </w:pPr>
          </w:p>
          <w:p w:rsidR="00AB1354" w:rsidRPr="00F05C83" w:rsidRDefault="00AB1354" w:rsidP="00F05C83">
            <w:pPr>
              <w:suppressAutoHyphens w:val="0"/>
              <w:ind w:firstLine="567"/>
              <w:contextualSpacing/>
              <w:jc w:val="both"/>
              <w:rPr>
                <w:rFonts w:eastAsia="Calibri" w:cs="Times New Roman"/>
                <w:color w:val="auto"/>
                <w:sz w:val="28"/>
                <w:szCs w:val="28"/>
                <w:lang w:val="ru-RU" w:bidi="ar-SA"/>
              </w:rPr>
            </w:pPr>
            <w:r w:rsidRPr="00F05C83">
              <w:rPr>
                <w:rFonts w:ascii="Calibri" w:eastAsia="Calibri" w:hAnsi="Calibri" w:cs="Times New Roman"/>
                <w:color w:val="auto"/>
                <w:sz w:val="22"/>
                <w:szCs w:val="22"/>
                <w:lang w:val="ru-RU" w:bidi="ar-SA"/>
              </w:rPr>
              <w:object w:dxaOrig="1995" w:dyaOrig="1710">
                <v:shape id="_x0000_i1114" type="#_x0000_t75" style="width:100.5pt;height:84.75pt" o:ole="">
                  <v:imagedata r:id="rId302" o:title=""/>
                </v:shape>
                <o:OLEObject Type="Embed" ProgID="PBrush" ShapeID="_x0000_i1114" DrawAspect="Content" ObjectID="_1732348292" r:id="rId303"/>
              </w:object>
            </w:r>
          </w:p>
          <w:p w:rsidR="00AB1354" w:rsidRPr="00F05C83" w:rsidRDefault="00AB1354" w:rsidP="00F05C83">
            <w:pPr>
              <w:suppressAutoHyphens w:val="0"/>
              <w:ind w:left="-973" w:firstLine="567"/>
              <w:contextualSpacing/>
              <w:rPr>
                <w:rFonts w:eastAsia="Calibri" w:cs="Times New Roman"/>
                <w:color w:val="auto"/>
                <w:sz w:val="28"/>
                <w:szCs w:val="28"/>
                <w:lang w:val="ru-RU" w:bidi="ar-SA"/>
              </w:rPr>
            </w:pPr>
          </w:p>
          <w:p w:rsidR="00AB1354" w:rsidRPr="00F05C83" w:rsidRDefault="00AB1354" w:rsidP="00F05C83">
            <w:pPr>
              <w:suppressAutoHyphens w:val="0"/>
              <w:ind w:firstLine="567"/>
              <w:contextualSpacing/>
              <w:jc w:val="both"/>
              <w:rPr>
                <w:rFonts w:eastAsia="Calibri" w:cs="Times New Roman"/>
                <w:color w:val="auto"/>
                <w:sz w:val="28"/>
                <w:szCs w:val="28"/>
                <w:lang w:val="ru-RU" w:bidi="ar-SA"/>
              </w:rPr>
            </w:pPr>
          </w:p>
        </w:tc>
      </w:tr>
    </w:tbl>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829"/>
      </w:tblGrid>
      <w:tr w:rsidR="00AB1354" w:rsidRPr="00D7012B" w:rsidTr="00AB1354">
        <w:trPr>
          <w:trHeight w:val="1363"/>
        </w:trPr>
        <w:tc>
          <w:tcPr>
            <w:tcW w:w="4927" w:type="dxa"/>
          </w:tcPr>
          <w:p w:rsidR="00AB1354" w:rsidRPr="00F05C83" w:rsidRDefault="00AB1354" w:rsidP="0076018E">
            <w:pPr>
              <w:suppressAutoHyphens w:val="0"/>
              <w:contextualSpacing/>
              <w:jc w:val="center"/>
              <w:rPr>
                <w:rFonts w:eastAsia="Calibri" w:cs="Times New Roman"/>
                <w:sz w:val="28"/>
                <w:szCs w:val="28"/>
                <w:lang w:val="ru-RU" w:bidi="ar-SA"/>
              </w:rPr>
            </w:pPr>
            <w:r w:rsidRPr="00F05C83">
              <w:rPr>
                <w:rFonts w:eastAsia="Calibri" w:cs="Times New Roman"/>
                <w:sz w:val="28"/>
                <w:szCs w:val="28"/>
                <w:lang w:val="kk-KZ" w:bidi="ar-SA"/>
              </w:rPr>
              <w:t>Сурет</w:t>
            </w:r>
            <w:r w:rsidRPr="00F05C83">
              <w:rPr>
                <w:rFonts w:eastAsia="Calibri" w:cs="Times New Roman"/>
                <w:sz w:val="28"/>
                <w:szCs w:val="28"/>
                <w:lang w:val="ru-RU" w:bidi="ar-SA"/>
              </w:rPr>
              <w:t xml:space="preserve"> 5.12</w:t>
            </w:r>
            <w:r w:rsidRPr="00F05C83">
              <w:rPr>
                <w:rFonts w:eastAsia="Calibri" w:cs="Times New Roman"/>
                <w:sz w:val="28"/>
                <w:szCs w:val="28"/>
                <w:lang w:val="kk-KZ" w:bidi="ar-SA"/>
              </w:rPr>
              <w:t xml:space="preserve"> </w:t>
            </w:r>
            <w:r w:rsidR="0076018E">
              <w:rPr>
                <w:rFonts w:eastAsia="Calibri" w:cs="Times New Roman"/>
                <w:sz w:val="28"/>
                <w:szCs w:val="28"/>
                <w:lang w:val="kk-KZ" w:bidi="ar-SA"/>
              </w:rPr>
              <w:t xml:space="preserve">– </w:t>
            </w:r>
            <w:r w:rsidRPr="00F05C83">
              <w:rPr>
                <w:rFonts w:eastAsia="Calibri" w:cs="Times New Roman"/>
                <w:sz w:val="28"/>
                <w:szCs w:val="28"/>
                <w:lang w:val="kk-KZ" w:bidi="ar-SA"/>
              </w:rPr>
              <w:t xml:space="preserve">Үш буынды </w:t>
            </w:r>
            <w:r w:rsidRPr="00F05C83">
              <w:rPr>
                <w:rFonts w:eastAsia="Calibri" w:cs="Times New Roman"/>
                <w:sz w:val="28"/>
                <w:szCs w:val="28"/>
                <w:lang w:val="ru-RU" w:bidi="ar-SA"/>
              </w:rPr>
              <w:t xml:space="preserve"> цанга</w:t>
            </w:r>
          </w:p>
          <w:p w:rsidR="00AB1354" w:rsidRPr="00F05C83" w:rsidRDefault="00AB1354" w:rsidP="00F05C83">
            <w:pPr>
              <w:suppressAutoHyphens w:val="0"/>
              <w:ind w:firstLine="567"/>
              <w:contextualSpacing/>
              <w:jc w:val="both"/>
              <w:rPr>
                <w:rFonts w:eastAsia="Calibri" w:cs="Times New Roman"/>
                <w:sz w:val="28"/>
                <w:szCs w:val="28"/>
                <w:lang w:val="ru-RU" w:bidi="ar-SA"/>
              </w:rPr>
            </w:pPr>
          </w:p>
          <w:p w:rsidR="00AB1354" w:rsidRPr="00F05C83" w:rsidRDefault="00AB1354" w:rsidP="00F05C83">
            <w:pPr>
              <w:suppressAutoHyphens w:val="0"/>
              <w:ind w:firstLine="567"/>
              <w:contextualSpacing/>
              <w:jc w:val="both"/>
              <w:rPr>
                <w:rFonts w:eastAsia="Calibri" w:cs="Times New Roman"/>
                <w:sz w:val="28"/>
                <w:szCs w:val="28"/>
                <w:lang w:val="ru-RU" w:bidi="ar-SA"/>
              </w:rPr>
            </w:pPr>
          </w:p>
        </w:tc>
        <w:tc>
          <w:tcPr>
            <w:tcW w:w="4927" w:type="dxa"/>
            <w:tcBorders>
              <w:left w:val="nil"/>
            </w:tcBorders>
          </w:tcPr>
          <w:p w:rsidR="00AB1354" w:rsidRPr="00F05C83" w:rsidRDefault="00AB1354" w:rsidP="0076018E">
            <w:pPr>
              <w:suppressAutoHyphens w:val="0"/>
              <w:contextualSpacing/>
              <w:jc w:val="center"/>
              <w:rPr>
                <w:rFonts w:eastAsia="Calibri" w:cs="Times New Roman"/>
                <w:sz w:val="28"/>
                <w:szCs w:val="28"/>
                <w:lang w:val="ru-RU" w:bidi="ar-SA"/>
              </w:rPr>
            </w:pPr>
            <w:r w:rsidRPr="00F05C83">
              <w:rPr>
                <w:rFonts w:eastAsia="Calibri" w:cs="Times New Roman"/>
                <w:sz w:val="28"/>
                <w:szCs w:val="28"/>
                <w:lang w:val="kk-KZ" w:bidi="ar-SA"/>
              </w:rPr>
              <w:t>Сурет</w:t>
            </w:r>
            <w:r w:rsidRPr="00F05C83">
              <w:rPr>
                <w:rFonts w:eastAsia="Calibri" w:cs="Times New Roman"/>
                <w:sz w:val="28"/>
                <w:szCs w:val="28"/>
                <w:lang w:val="ru-RU" w:bidi="ar-SA"/>
              </w:rPr>
              <w:t xml:space="preserve"> 5.13</w:t>
            </w:r>
            <w:r w:rsidRPr="00F05C83">
              <w:rPr>
                <w:rFonts w:eastAsia="Calibri" w:cs="Times New Roman"/>
                <w:sz w:val="28"/>
                <w:szCs w:val="28"/>
                <w:lang w:val="kk-KZ" w:bidi="ar-SA"/>
              </w:rPr>
              <w:t xml:space="preserve"> </w:t>
            </w:r>
            <w:r w:rsidR="0076018E">
              <w:rPr>
                <w:rFonts w:eastAsia="Calibri" w:cs="Times New Roman"/>
                <w:sz w:val="28"/>
                <w:szCs w:val="28"/>
                <w:lang w:val="kk-KZ" w:bidi="ar-SA"/>
              </w:rPr>
              <w:t>–</w:t>
            </w:r>
            <w:r w:rsidRPr="0076018E">
              <w:rPr>
                <w:rFonts w:eastAsia="Calibri" w:cs="Times New Roman"/>
                <w:color w:val="auto"/>
                <w:sz w:val="28"/>
                <w:szCs w:val="28"/>
                <w:lang w:val="ru-RU" w:bidi="ar-SA"/>
              </w:rPr>
              <w:t xml:space="preserve"> </w:t>
            </w:r>
            <w:r w:rsidRPr="00F05C83">
              <w:rPr>
                <w:rFonts w:eastAsia="Calibri" w:cs="Times New Roman"/>
                <w:sz w:val="28"/>
                <w:szCs w:val="28"/>
                <w:lang w:val="ru-RU" w:bidi="ar-SA"/>
              </w:rPr>
              <w:t>Арматурадан жасалған қуыс құбырды арқан-арқан бөлігімен жалғау торабы</w:t>
            </w:r>
          </w:p>
        </w:tc>
      </w:tr>
    </w:tbl>
    <w:p w:rsidR="00AB1354" w:rsidRPr="00F05C83" w:rsidRDefault="00AB1354" w:rsidP="00F05C83">
      <w:pPr>
        <w:suppressAutoHyphens w:val="0"/>
        <w:ind w:firstLine="567"/>
        <w:contextualSpacing/>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086989B6" wp14:editId="53D4B334">
            <wp:extent cx="4381500" cy="742950"/>
            <wp:effectExtent l="0" t="0" r="0" b="0"/>
            <wp:docPr id="645147" name="Рисунок 64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381500" cy="742950"/>
                    </a:xfrm>
                    <a:prstGeom prst="rect">
                      <a:avLst/>
                    </a:prstGeom>
                    <a:noFill/>
                    <a:ln>
                      <a:noFill/>
                    </a:ln>
                  </pic:spPr>
                </pic:pic>
              </a:graphicData>
            </a:graphic>
          </wp:inline>
        </w:drawing>
      </w:r>
    </w:p>
    <w:p w:rsidR="0076018E" w:rsidRPr="0076018E" w:rsidRDefault="0076018E" w:rsidP="00F05C83">
      <w:pPr>
        <w:suppressAutoHyphens w:val="0"/>
        <w:ind w:firstLine="567"/>
        <w:contextualSpacing/>
        <w:jc w:val="both"/>
        <w:rPr>
          <w:rFonts w:eastAsia="Calibri" w:cs="Times New Roman"/>
          <w:color w:val="auto"/>
          <w:sz w:val="16"/>
          <w:szCs w:val="16"/>
          <w:lang w:val="ru-RU" w:bidi="ar-SA"/>
        </w:rPr>
      </w:pPr>
    </w:p>
    <w:p w:rsidR="00AB1354" w:rsidRPr="00F05C83" w:rsidRDefault="00AB1354" w:rsidP="00F05C83">
      <w:pPr>
        <w:suppressAutoHyphens w:val="0"/>
        <w:ind w:firstLine="567"/>
        <w:contextualSpacing/>
        <w:jc w:val="both"/>
        <w:rPr>
          <w:rFonts w:eastAsia="Calibri" w:cs="Times New Roman"/>
          <w:color w:val="auto"/>
          <w:lang w:val="kk-KZ" w:bidi="ar-SA"/>
        </w:rPr>
      </w:pPr>
      <w:r w:rsidRPr="00F05C83">
        <w:rPr>
          <w:rFonts w:eastAsia="Calibri" w:cs="Times New Roman"/>
          <w:color w:val="auto"/>
          <w:sz w:val="28"/>
          <w:szCs w:val="28"/>
          <w:lang w:val="ru-RU" w:bidi="ar-SA"/>
        </w:rPr>
        <w:t xml:space="preserve">                                     </w:t>
      </w:r>
      <w:r w:rsidRPr="00F05C83">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 xml:space="preserve">     </w:t>
      </w:r>
      <w:r w:rsidRPr="00F05C83">
        <w:rPr>
          <w:rFonts w:eastAsia="Calibri" w:cs="Times New Roman"/>
          <w:color w:val="auto"/>
          <w:lang w:val="ru-RU" w:bidi="ar-SA"/>
        </w:rPr>
        <w:t xml:space="preserve">а                                                               </w:t>
      </w:r>
      <w:r w:rsidRPr="00F05C83">
        <w:rPr>
          <w:rFonts w:eastAsia="Calibri" w:cs="Times New Roman"/>
          <w:color w:val="auto"/>
          <w:lang w:val="kk-KZ" w:bidi="ar-SA"/>
        </w:rPr>
        <w:t>ә</w:t>
      </w:r>
    </w:p>
    <w:p w:rsidR="00AB1354" w:rsidRPr="00F05C83" w:rsidRDefault="00AB1354" w:rsidP="0076018E">
      <w:pPr>
        <w:suppressAutoHyphens w:val="0"/>
        <w:ind w:firstLine="709"/>
        <w:contextualSpacing/>
        <w:rPr>
          <w:rFonts w:eastAsia="Calibri" w:cs="Times New Roman"/>
          <w:lang w:val="ru-RU" w:bidi="ar-SA"/>
        </w:rPr>
      </w:pPr>
      <w:r w:rsidRPr="00F05C83">
        <w:rPr>
          <w:rFonts w:eastAsia="Calibri" w:cs="Times New Roman"/>
          <w:lang w:val="ru-RU" w:bidi="ar-SA"/>
        </w:rPr>
        <w:t xml:space="preserve">а – қима, </w:t>
      </w:r>
      <w:r w:rsidRPr="00F05C83">
        <w:rPr>
          <w:rFonts w:eastAsia="Calibri" w:cs="Times New Roman"/>
          <w:lang w:val="kk-KZ" w:bidi="ar-SA"/>
        </w:rPr>
        <w:t>ә</w:t>
      </w:r>
      <w:r w:rsidRPr="00F05C83">
        <w:rPr>
          <w:rFonts w:eastAsia="Calibri" w:cs="Times New Roman"/>
          <w:lang w:val="ru-RU" w:bidi="ar-SA"/>
        </w:rPr>
        <w:t xml:space="preserve"> – кесінді</w:t>
      </w:r>
    </w:p>
    <w:p w:rsidR="00AB1354" w:rsidRPr="002A0194" w:rsidRDefault="00AB1354" w:rsidP="00F05C83">
      <w:pPr>
        <w:suppressAutoHyphens w:val="0"/>
        <w:ind w:firstLine="567"/>
        <w:contextualSpacing/>
        <w:jc w:val="center"/>
        <w:rPr>
          <w:rFonts w:eastAsia="Calibri" w:cs="Times New Roman"/>
          <w:sz w:val="16"/>
          <w:szCs w:val="16"/>
          <w:lang w:val="ru-RU" w:bidi="ar-SA"/>
        </w:rPr>
      </w:pPr>
    </w:p>
    <w:p w:rsidR="00AB1354" w:rsidRPr="00F05C83" w:rsidRDefault="00D23B03" w:rsidP="0076018E">
      <w:pPr>
        <w:suppressAutoHyphens w:val="0"/>
        <w:contextualSpacing/>
        <w:jc w:val="center"/>
        <w:rPr>
          <w:rFonts w:eastAsia="Calibri" w:cs="Times New Roman"/>
          <w:sz w:val="28"/>
          <w:szCs w:val="28"/>
          <w:lang w:val="ru-RU" w:bidi="ar-SA"/>
        </w:rPr>
      </w:pPr>
      <w:r w:rsidRPr="00F05C83">
        <w:rPr>
          <w:rFonts w:eastAsia="Calibri" w:cs="Times New Roman"/>
          <w:sz w:val="28"/>
          <w:szCs w:val="28"/>
          <w:lang w:val="kk-KZ" w:bidi="ar-SA"/>
        </w:rPr>
        <w:t>Сурет</w:t>
      </w:r>
      <w:r w:rsidRPr="00F05C83">
        <w:rPr>
          <w:rFonts w:eastAsia="Calibri" w:cs="Times New Roman"/>
          <w:sz w:val="28"/>
          <w:szCs w:val="28"/>
          <w:lang w:val="ru-RU" w:bidi="ar-SA"/>
        </w:rPr>
        <w:t xml:space="preserve"> </w:t>
      </w:r>
      <w:r w:rsidR="00AB1354" w:rsidRPr="00F05C83">
        <w:rPr>
          <w:rFonts w:eastAsia="Calibri" w:cs="Times New Roman"/>
          <w:sz w:val="28"/>
          <w:szCs w:val="28"/>
          <w:lang w:val="ru-RU" w:bidi="ar-SA"/>
        </w:rPr>
        <w:t>5.14</w:t>
      </w:r>
      <w:r w:rsidR="002A0194">
        <w:rPr>
          <w:rFonts w:eastAsia="Calibri" w:cs="Times New Roman"/>
          <w:sz w:val="28"/>
          <w:szCs w:val="28"/>
          <w:lang w:val="ru-RU" w:bidi="ar-SA"/>
        </w:rPr>
        <w:t xml:space="preserve"> – </w:t>
      </w:r>
      <w:r w:rsidR="00AB1354" w:rsidRPr="00F05C83">
        <w:rPr>
          <w:rFonts w:eastAsia="Calibri" w:cs="Times New Roman"/>
          <w:sz w:val="28"/>
          <w:szCs w:val="28"/>
          <w:lang w:val="ru-RU" w:bidi="ar-SA"/>
        </w:rPr>
        <w:t>Арматурадан жасалған қуыс құбыр</w:t>
      </w:r>
    </w:p>
    <w:p w:rsidR="00AB1354" w:rsidRPr="00F05C83" w:rsidRDefault="00AB1354" w:rsidP="00F05C83">
      <w:pPr>
        <w:suppressAutoHyphens w:val="0"/>
        <w:ind w:firstLine="567"/>
        <w:contextualSpacing/>
        <w:jc w:val="center"/>
        <w:rPr>
          <w:rFonts w:eastAsia="Calibri" w:cs="Times New Roman"/>
          <w:sz w:val="28"/>
          <w:szCs w:val="28"/>
          <w:lang w:val="ru-RU" w:bidi="ar-SA"/>
        </w:rPr>
      </w:pPr>
    </w:p>
    <w:p w:rsidR="0076018E" w:rsidRPr="00F05C83" w:rsidRDefault="0076018E" w:rsidP="0076018E">
      <w:pPr>
        <w:suppressAutoHyphens w:val="0"/>
        <w:ind w:firstLine="567"/>
        <w:contextualSpacing/>
        <w:jc w:val="both"/>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21EBB28D" wp14:editId="6A2D8AD6">
            <wp:extent cx="5610225" cy="1228725"/>
            <wp:effectExtent l="0" t="0" r="9525" b="9525"/>
            <wp:docPr id="645148" name="Рисунок 64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10225" cy="1228725"/>
                    </a:xfrm>
                    <a:prstGeom prst="rect">
                      <a:avLst/>
                    </a:prstGeom>
                    <a:noFill/>
                    <a:ln>
                      <a:noFill/>
                    </a:ln>
                  </pic:spPr>
                </pic:pic>
              </a:graphicData>
            </a:graphic>
          </wp:inline>
        </w:drawing>
      </w:r>
    </w:p>
    <w:p w:rsidR="0076018E" w:rsidRPr="002A0194" w:rsidRDefault="0076018E" w:rsidP="0076018E">
      <w:pPr>
        <w:suppressAutoHyphens w:val="0"/>
        <w:ind w:firstLine="567"/>
        <w:contextualSpacing/>
        <w:jc w:val="both"/>
        <w:rPr>
          <w:rFonts w:eastAsia="Calibri" w:cs="Times New Roman"/>
          <w:color w:val="auto"/>
          <w:sz w:val="16"/>
          <w:szCs w:val="16"/>
          <w:lang w:val="kk-KZ" w:bidi="ar-SA"/>
        </w:rPr>
      </w:pPr>
    </w:p>
    <w:p w:rsidR="0076018E" w:rsidRPr="00F05C83" w:rsidRDefault="0076018E" w:rsidP="0076018E">
      <w:pPr>
        <w:suppressAutoHyphens w:val="0"/>
        <w:contextualSpacing/>
        <w:jc w:val="center"/>
        <w:rPr>
          <w:rFonts w:eastAsia="Calibri" w:cs="Times New Roman"/>
          <w:sz w:val="28"/>
          <w:szCs w:val="28"/>
          <w:lang w:val="kk-KZ" w:bidi="ar-SA"/>
        </w:rPr>
      </w:pPr>
      <w:r w:rsidRPr="00F05C83">
        <w:rPr>
          <w:rFonts w:eastAsia="Calibri" w:cs="Times New Roman"/>
          <w:sz w:val="28"/>
          <w:szCs w:val="28"/>
          <w:lang w:val="kk-KZ" w:bidi="ar-SA"/>
        </w:rPr>
        <w:t>Сурет 5.15</w:t>
      </w:r>
      <w:r>
        <w:rPr>
          <w:rFonts w:eastAsia="Calibri" w:cs="Times New Roman"/>
          <w:sz w:val="28"/>
          <w:szCs w:val="28"/>
          <w:lang w:val="kk-KZ" w:bidi="ar-SA"/>
        </w:rPr>
        <w:t xml:space="preserve"> – </w:t>
      </w:r>
      <w:r w:rsidRPr="00F05C83">
        <w:rPr>
          <w:rFonts w:eastAsia="Calibri" w:cs="Times New Roman"/>
          <w:sz w:val="28"/>
          <w:szCs w:val="28"/>
          <w:lang w:val="kk-KZ" w:bidi="ar-SA"/>
        </w:rPr>
        <w:t>Арматурадан жасалған қуыс құбыры бар арқанды анкер</w:t>
      </w:r>
    </w:p>
    <w:p w:rsidR="0076018E" w:rsidRPr="0076018E" w:rsidRDefault="0076018E" w:rsidP="0076018E">
      <w:pPr>
        <w:suppressAutoHyphens w:val="0"/>
        <w:ind w:firstLine="709"/>
        <w:contextualSpacing/>
        <w:jc w:val="both"/>
        <w:rPr>
          <w:rFonts w:eastAsia="Times New Roman" w:cs="Times New Roman"/>
          <w:color w:val="auto"/>
          <w:sz w:val="28"/>
          <w:szCs w:val="28"/>
          <w:lang w:val="kk-KZ" w:eastAsia="ru-RU" w:bidi="ar-SA"/>
        </w:rPr>
      </w:pPr>
    </w:p>
    <w:p w:rsidR="00AB1354" w:rsidRPr="00F05C83" w:rsidRDefault="00AB1354" w:rsidP="0076018E">
      <w:pPr>
        <w:suppressAutoHyphens w:val="0"/>
        <w:ind w:firstLine="709"/>
        <w:contextualSpacing/>
        <w:jc w:val="both"/>
        <w:rPr>
          <w:rFonts w:eastAsia="Times New Roman" w:cs="Times New Roman"/>
          <w:color w:val="auto"/>
          <w:sz w:val="28"/>
          <w:szCs w:val="28"/>
          <w:lang w:val="kk-KZ" w:eastAsia="ru-RU" w:bidi="ar-SA"/>
        </w:rPr>
      </w:pPr>
      <w:r w:rsidRPr="0076018E">
        <w:rPr>
          <w:rFonts w:eastAsia="Times New Roman" w:cs="Times New Roman"/>
          <w:color w:val="auto"/>
          <w:sz w:val="28"/>
          <w:szCs w:val="28"/>
          <w:lang w:val="kk-KZ" w:eastAsia="ru-RU" w:bidi="ar-SA"/>
        </w:rPr>
        <w:t>Құрамдастырылған анкер бірқатар іс-қимылдардың мынадай реттілігінде пайдаланылады: 13 арматурадан жасалған қуыс түтік арқылы 1</w:t>
      </w:r>
      <w:r w:rsidR="0076018E" w:rsidRPr="0076018E">
        <w:rPr>
          <w:rFonts w:eastAsia="Times New Roman" w:cs="Times New Roman"/>
          <w:color w:val="auto"/>
          <w:sz w:val="28"/>
          <w:szCs w:val="28"/>
          <w:lang w:val="kk-KZ" w:eastAsia="ru-RU" w:bidi="ar-SA"/>
        </w:rPr>
        <w:t xml:space="preserve"> </w:t>
      </w:r>
      <w:r w:rsidRPr="0076018E">
        <w:rPr>
          <w:rFonts w:eastAsia="Times New Roman" w:cs="Times New Roman"/>
          <w:color w:val="auto"/>
          <w:sz w:val="28"/>
          <w:szCs w:val="28"/>
          <w:lang w:val="kk-KZ" w:eastAsia="ru-RU" w:bidi="ar-SA"/>
        </w:rPr>
        <w:t>-</w:t>
      </w:r>
      <w:r w:rsidR="0076018E" w:rsidRPr="0076018E">
        <w:rPr>
          <w:rFonts w:eastAsia="Times New Roman" w:cs="Times New Roman"/>
          <w:color w:val="auto"/>
          <w:sz w:val="28"/>
          <w:szCs w:val="28"/>
          <w:lang w:val="kk-KZ" w:eastAsia="ru-RU" w:bidi="ar-SA"/>
        </w:rPr>
        <w:t xml:space="preserve"> </w:t>
      </w:r>
      <w:r w:rsidRPr="0076018E">
        <w:rPr>
          <w:rFonts w:eastAsia="Times New Roman" w:cs="Times New Roman"/>
          <w:color w:val="auto"/>
          <w:sz w:val="28"/>
          <w:szCs w:val="28"/>
          <w:lang w:val="kk-KZ" w:eastAsia="ru-RU" w:bidi="ar-SA"/>
        </w:rPr>
        <w:t xml:space="preserve">арқанды бөлік қажетті деңгейге дейін өткізіледі, бұдан әрі үш буынды цанга 7 арқанды – арқанды бөлікке кигізіледі, ұңғымада желімдей отырып арматурадан жасалған қуыс түтікке салынады, бұл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ді</w:t>
      </w:r>
      <w:r w:rsidRPr="0076018E">
        <w:rPr>
          <w:rFonts w:eastAsia="Times New Roman" w:cs="Times New Roman"/>
          <w:color w:val="auto"/>
          <w:sz w:val="28"/>
          <w:szCs w:val="28"/>
          <w:lang w:val="kk-KZ" w:eastAsia="ru-RU" w:bidi="ar-SA"/>
        </w:rPr>
        <w:t xml:space="preserve"> бұрғылау және тасымалдау кезінде бағыттаушы элементтің тұтастығын, сондай-ақ бағыттаушы элемент пен арқанды-бөлік арасындағы қатты сыналуды қамтамасыз етеді.</w:t>
      </w:r>
    </w:p>
    <w:p w:rsidR="00AB1354" w:rsidRPr="00F05C83" w:rsidRDefault="00AB1354" w:rsidP="00BD1C0B">
      <w:pPr>
        <w:widowControl/>
        <w:suppressAutoHyphens w:val="0"/>
        <w:ind w:firstLine="709"/>
        <w:jc w:val="both"/>
        <w:rPr>
          <w:rFonts w:eastAsia="Calibri" w:cs="Times New Roman"/>
          <w:b/>
          <w:sz w:val="28"/>
          <w:szCs w:val="28"/>
          <w:lang w:val="kk-KZ" w:bidi="ar-SA"/>
        </w:rPr>
      </w:pPr>
      <w:r w:rsidRPr="00F05C83">
        <w:rPr>
          <w:rFonts w:eastAsia="Calibri" w:cs="Times New Roman"/>
          <w:sz w:val="28"/>
          <w:szCs w:val="28"/>
          <w:lang w:val="kk-KZ" w:bidi="ar-SA"/>
        </w:rPr>
        <w:t>Артикуляциялық беттерді айналдыру кезінде беттерді жоғары қыздыру арқылы жоғары жылдамдықты машинада болат өзек пен арқан сымдарын қосу мүмкіндігі бойынша зерттеу жұмыстары жүргізілді.</w:t>
      </w:r>
    </w:p>
    <w:p w:rsidR="00AB1354" w:rsidRPr="00F05C83" w:rsidRDefault="00AB1354" w:rsidP="00BD1C0B">
      <w:pPr>
        <w:widowControl/>
        <w:suppressAutoHyphens w:val="0"/>
        <w:ind w:firstLine="709"/>
        <w:rPr>
          <w:rFonts w:eastAsia="Calibri" w:cs="Times New Roman"/>
          <w:color w:val="auto"/>
          <w:sz w:val="28"/>
          <w:szCs w:val="28"/>
          <w:lang w:val="kk-KZ" w:bidi="ar-SA"/>
        </w:rPr>
      </w:pPr>
    </w:p>
    <w:p w:rsidR="00AB1354" w:rsidRPr="00F05C83" w:rsidRDefault="00AB1354" w:rsidP="00BD1C0B">
      <w:pPr>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5.3 Үймелерде және ұңғылау кенжарларында тау-кен қазбаларын бекітудің тиімді тәсілдерін жасау</w:t>
      </w:r>
    </w:p>
    <w:p w:rsidR="00AB1354" w:rsidRPr="00F05C83" w:rsidRDefault="00AB1354" w:rsidP="00BD1C0B">
      <w:pPr>
        <w:widowControl/>
        <w:suppressAutoHyphens w:val="0"/>
        <w:ind w:firstLine="709"/>
        <w:jc w:val="both"/>
        <w:rPr>
          <w:rFonts w:eastAsia="Times New Roman" w:cs="Times New Roman"/>
          <w:i/>
          <w:color w:val="auto"/>
          <w:sz w:val="28"/>
          <w:szCs w:val="28"/>
          <w:lang w:val="kk-KZ" w:eastAsia="ru-RU" w:bidi="ar-SA"/>
        </w:rPr>
      </w:pPr>
      <w:r w:rsidRPr="00F05C83">
        <w:rPr>
          <w:rFonts w:eastAsia="Times New Roman" w:cs="Times New Roman"/>
          <w:i/>
          <w:color w:val="auto"/>
          <w:sz w:val="28"/>
          <w:szCs w:val="28"/>
          <w:lang w:val="kk-KZ" w:eastAsia="ru-RU" w:bidi="ar-SA"/>
        </w:rPr>
        <w:t>Үш буынды цангтармен  тау-кен қазбасының шатырын бекіту тәсілі</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Технологиялық шешім жиымын нығайту және үлкен қазба айналасындағы жыныстар тұрақтылығы тау-кен қазбаларын бекіту әдісіне жатады</w:t>
      </w:r>
      <w:r w:rsidRPr="00B11F79">
        <w:rPr>
          <w:rFonts w:eastAsia="Times New Roman" w:cs="Times New Roman"/>
          <w:color w:val="FF0000"/>
          <w:sz w:val="28"/>
          <w:szCs w:val="28"/>
          <w:lang w:val="kk-KZ" w:eastAsia="ru-RU" w:bidi="ar-SA"/>
        </w:rPr>
        <w:t>.</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Қазба шатырын кабельдік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 xml:space="preserve">мен бекітудің белгілі әдісі, қазбаның бүйірлерінен қауіпсіз шегінісі бар шатырға перпендикуляр арқан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 xml:space="preserve">і орнатылады. </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Бекітудің бұл әдісінің кемшілігі-арқан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інің жеткілікті үлкен ұзындығымен (3</w:t>
      </w:r>
      <w:r w:rsidR="002A0194">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м немесе одан көп) тесікшені толық толтырмайды.</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Тау-кен қазбаларын бекіту кезінде арқанды анкерлерді пайдалану теспенің толық толтырылмауымен және соның салдарынан олардың сапалы орнатылмауымен сипатталады. </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Мұндай қондырғымен шпур жартылай толтырылады, кейбір бекітілген жерлерде шайыр жоқ. Қазба шатырын кабельдік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мен бекітудің белгілі әдісі. Арқанды анкерлер бүйір жақтарынан шегінісі бар шатырға перпендикуляр орнатылады.</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Тау-кен қазбаларын бекіту кезінде арқан анкерлерін пайдалану шпурдың толық толтырылмауымен сипатталады, нәтижесінде оларды сапалы орнату мүмкін емес. Мұндай қондырғымен шпур ішінара толтырылады, кейбір жерлерде шайыр мүлдем жоқ.</w:t>
      </w:r>
    </w:p>
    <w:p w:rsidR="00AB1354" w:rsidRPr="00F05C83" w:rsidRDefault="00AB1354" w:rsidP="00BD1C0B">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Технологиялық шешімнің міндеті-шатырдың жыныстары мен қазбаның бүйірлерін нығайту үшін арқан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 xml:space="preserve"> жүйесін бір-бірімен бекіте отырып, шпурдың толық толтырылуын қамтамасыз ету.</w:t>
      </w:r>
    </w:p>
    <w:p w:rsidR="00AB1354" w:rsidRPr="00F05C83" w:rsidRDefault="00AB1354" w:rsidP="00BD1C0B">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Арқанды анкерлер қазбаның төбесіне орнатылады және олар қазбаның бұрыштарына оның төбесіне 60º бұрышпен орнатылатындығымен ерекшеленеді және қазбаның қуысына шығатын ұштары бекіткіш муфтаға құрсауға салынып, үш буынды цангтармен бекітіледі, конусты беттің тесігіне орнатылатын серпімді элементтермен, қазбаның төбесіндегі арқанды анкерлердің айырғышымен жалғанады.</w:t>
      </w:r>
    </w:p>
    <w:p w:rsidR="00AB1354" w:rsidRPr="00F05C83" w:rsidRDefault="00AB1354" w:rsidP="00BD1C0B">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Тау-кен қазбасы контурының артындағы тірек қысым аймағына арқан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лерін орнату кен қазбасы бүйірлеріндегі тіреу қысымы шыңының құлауы мен ығысуы күмбезінде берік жыныс арқалығының жасалуын қамтамасыз етеді, бұл да қазба бүйірлеріндегі қысымды төмендетеді.</w:t>
      </w:r>
    </w:p>
    <w:p w:rsidR="00AB1354" w:rsidRPr="00F05C83" w:rsidRDefault="00AB1354" w:rsidP="00BD1C0B">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5.16</w:t>
      </w:r>
      <w:r w:rsidR="002A0194">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суретте осы әдіспен бекітілген қазбаның көлденең және бойлық бөліктері көрсетілген. Қазбаның бұл фрагменті келесі позициялармен сипатталатын тікбұрышты қимаға ие: 1</w:t>
      </w:r>
      <w:r w:rsidR="0076018E">
        <w:rPr>
          <w:rFonts w:eastAsia="Times New Roman" w:cs="Times New Roman"/>
          <w:color w:val="auto"/>
          <w:sz w:val="28"/>
          <w:szCs w:val="28"/>
          <w:lang w:val="kk-KZ" w:eastAsia="ru-RU" w:bidi="ar-SA"/>
        </w:rPr>
        <w:t xml:space="preserve"> - </w:t>
      </w:r>
      <w:r w:rsidRPr="00F05C83">
        <w:rPr>
          <w:rFonts w:eastAsia="Times New Roman" w:cs="Times New Roman"/>
          <w:color w:val="auto"/>
          <w:sz w:val="28"/>
          <w:szCs w:val="28"/>
          <w:lang w:val="kk-KZ" w:eastAsia="ru-RU" w:bidi="ar-SA"/>
        </w:rPr>
        <w:t>қазбаның бүйірлері, 2</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қазбаның қуысы, 4</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қазбаның төбесі, 19</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 xml:space="preserve">қазба топырағы. Тығыздау ретінде 17 мм тор қолданылады.өндіріс арқан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 xml:space="preserve">імен бірге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 xml:space="preserve"> бекіткішімен бекітіледі. Анкерлік бекітпе 2 қатарға орнатылады: 12, 13, 14 - негізгі қатардың анкері; 8</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 xml:space="preserve">-11-қосымша қатардың анкері; 3 арқанды анкерлер қазбаның бұрыштарына орнатылады. </w:t>
      </w:r>
    </w:p>
    <w:p w:rsidR="00AB1354" w:rsidRPr="00F05C83" w:rsidRDefault="00AB1354" w:rsidP="00BD1C0B">
      <w:pPr>
        <w:suppressAutoHyphens w:val="0"/>
        <w:ind w:firstLine="709"/>
        <w:contextualSpacing/>
        <w:jc w:val="both"/>
        <w:rPr>
          <w:rFonts w:eastAsia="Calibri" w:cs="Times New Roman"/>
          <w:color w:val="auto"/>
          <w:sz w:val="28"/>
          <w:szCs w:val="28"/>
          <w:lang w:val="kk-KZ" w:bidi="ar-SA"/>
        </w:rPr>
      </w:pPr>
    </w:p>
    <w:p w:rsidR="00AB1354" w:rsidRPr="00F05C83" w:rsidRDefault="00AB1354" w:rsidP="008C0B53">
      <w:pPr>
        <w:suppressAutoHyphens w:val="0"/>
        <w:ind w:firstLine="567"/>
        <w:contextualSpacing/>
        <w:jc w:val="center"/>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drawing>
          <wp:inline distT="0" distB="0" distL="0" distR="0" wp14:anchorId="703415BF" wp14:editId="193330B5">
            <wp:extent cx="2438136" cy="1936620"/>
            <wp:effectExtent l="0" t="0" r="635" b="6985"/>
            <wp:docPr id="645149" name="Рисунок 64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435522" cy="1934543"/>
                    </a:xfrm>
                    <a:prstGeom prst="rect">
                      <a:avLst/>
                    </a:prstGeom>
                    <a:noFill/>
                    <a:ln>
                      <a:noFill/>
                    </a:ln>
                  </pic:spPr>
                </pic:pic>
              </a:graphicData>
            </a:graphic>
          </wp:inline>
        </w:drawing>
      </w:r>
      <w:r w:rsidRPr="00F05C83">
        <w:rPr>
          <w:rFonts w:eastAsia="Times New Roman" w:cs="Times New Roman"/>
          <w:noProof/>
          <w:color w:val="auto"/>
          <w:sz w:val="28"/>
          <w:szCs w:val="28"/>
          <w:lang w:val="ru-RU" w:eastAsia="ru-RU" w:bidi="ar-SA"/>
        </w:rPr>
        <w:drawing>
          <wp:inline distT="0" distB="0" distL="0" distR="0" wp14:anchorId="5BE04E05" wp14:editId="471DED7B">
            <wp:extent cx="2009775" cy="1533525"/>
            <wp:effectExtent l="0" t="0" r="9525" b="9525"/>
            <wp:docPr id="645150" name="Рисунок 64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009775" cy="1533525"/>
                    </a:xfrm>
                    <a:prstGeom prst="rect">
                      <a:avLst/>
                    </a:prstGeom>
                    <a:noFill/>
                    <a:ln>
                      <a:noFill/>
                    </a:ln>
                  </pic:spPr>
                </pic:pic>
              </a:graphicData>
            </a:graphic>
          </wp:inline>
        </w:drawing>
      </w:r>
    </w:p>
    <w:p w:rsidR="00AB1354" w:rsidRPr="00F05C83" w:rsidRDefault="00AB1354" w:rsidP="008C0B53">
      <w:pPr>
        <w:suppressAutoHyphens w:val="0"/>
        <w:contextualSpacing/>
        <w:jc w:val="center"/>
        <w:rPr>
          <w:rFonts w:eastAsia="Times New Roman" w:cs="Times New Roman"/>
          <w:color w:val="auto"/>
          <w:lang w:val="ru-RU" w:eastAsia="ru-RU" w:bidi="ar-SA"/>
        </w:rPr>
      </w:pPr>
      <w:r w:rsidRPr="00F05C83">
        <w:rPr>
          <w:rFonts w:eastAsia="Times New Roman" w:cs="Times New Roman"/>
          <w:color w:val="auto"/>
          <w:lang w:val="ru-RU" w:eastAsia="ru-RU" w:bidi="ar-SA"/>
        </w:rPr>
        <w:t>а</w:t>
      </w:r>
    </w:p>
    <w:p w:rsidR="00AB1354" w:rsidRPr="00F05C83" w:rsidRDefault="00AB1354" w:rsidP="008C0B53">
      <w:pPr>
        <w:suppressAutoHyphens w:val="0"/>
        <w:ind w:firstLine="567"/>
        <w:contextualSpacing/>
        <w:jc w:val="center"/>
        <w:rPr>
          <w:rFonts w:eastAsia="Times New Roman" w:cs="Times New Roman"/>
          <w:color w:val="auto"/>
          <w:lang w:val="ru-RU" w:eastAsia="ru-RU" w:bidi="ar-SA"/>
        </w:rPr>
      </w:pPr>
      <w:r w:rsidRPr="00F05C83">
        <w:rPr>
          <w:rFonts w:eastAsia="Times New Roman" w:cs="Times New Roman"/>
          <w:noProof/>
          <w:color w:val="auto"/>
          <w:lang w:val="ru-RU" w:eastAsia="ru-RU" w:bidi="ar-SA"/>
        </w:rPr>
        <w:drawing>
          <wp:inline distT="0" distB="0" distL="0" distR="0" wp14:anchorId="622C7574" wp14:editId="5EA2C0F3">
            <wp:extent cx="5120640" cy="1086754"/>
            <wp:effectExtent l="0" t="0" r="3810" b="0"/>
            <wp:docPr id="645151" name="Рисунок 64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133506" cy="1089485"/>
                    </a:xfrm>
                    <a:prstGeom prst="rect">
                      <a:avLst/>
                    </a:prstGeom>
                    <a:noFill/>
                    <a:ln>
                      <a:noFill/>
                    </a:ln>
                  </pic:spPr>
                </pic:pic>
              </a:graphicData>
            </a:graphic>
          </wp:inline>
        </w:drawing>
      </w:r>
    </w:p>
    <w:p w:rsidR="00AB1354" w:rsidRPr="00F05C83" w:rsidRDefault="00AB1354" w:rsidP="008C0B53">
      <w:pPr>
        <w:suppressAutoHyphens w:val="0"/>
        <w:contextualSpacing/>
        <w:jc w:val="center"/>
        <w:rPr>
          <w:rFonts w:eastAsia="Times New Roman" w:cs="Times New Roman"/>
          <w:color w:val="auto"/>
          <w:lang w:val="kk-KZ" w:eastAsia="ru-RU" w:bidi="ar-SA"/>
        </w:rPr>
      </w:pPr>
      <w:r w:rsidRPr="00F05C83">
        <w:rPr>
          <w:rFonts w:eastAsia="Times New Roman" w:cs="Times New Roman"/>
          <w:color w:val="auto"/>
          <w:lang w:val="kk-KZ" w:eastAsia="ru-RU" w:bidi="ar-SA"/>
        </w:rPr>
        <w:t>ә</w:t>
      </w:r>
    </w:p>
    <w:p w:rsidR="00AB1354" w:rsidRPr="00F05C83" w:rsidRDefault="00AB1354" w:rsidP="008C0B53">
      <w:pPr>
        <w:suppressAutoHyphens w:val="0"/>
        <w:ind w:firstLine="567"/>
        <w:contextualSpacing/>
        <w:jc w:val="center"/>
        <w:rPr>
          <w:rFonts w:eastAsia="Times New Roman" w:cs="Times New Roman"/>
          <w:color w:val="auto"/>
          <w:lang w:val="ru-RU" w:eastAsia="ru-RU" w:bidi="ar-SA"/>
        </w:rPr>
      </w:pPr>
      <w:r w:rsidRPr="00F05C83">
        <w:rPr>
          <w:rFonts w:eastAsia="Times New Roman" w:cs="Times New Roman"/>
          <w:noProof/>
          <w:color w:val="auto"/>
          <w:lang w:val="ru-RU" w:eastAsia="ru-RU" w:bidi="ar-SA"/>
        </w:rPr>
        <w:drawing>
          <wp:inline distT="0" distB="0" distL="0" distR="0" wp14:anchorId="24D11401" wp14:editId="03F92928">
            <wp:extent cx="2283099" cy="1979875"/>
            <wp:effectExtent l="0" t="0" r="3175" b="1905"/>
            <wp:docPr id="645248" name="Рисунок 64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282563" cy="1979410"/>
                    </a:xfrm>
                    <a:prstGeom prst="rect">
                      <a:avLst/>
                    </a:prstGeom>
                    <a:noFill/>
                    <a:ln>
                      <a:noFill/>
                    </a:ln>
                  </pic:spPr>
                </pic:pic>
              </a:graphicData>
            </a:graphic>
          </wp:inline>
        </w:drawing>
      </w:r>
      <w:r w:rsidRPr="00F05C83">
        <w:rPr>
          <w:rFonts w:eastAsia="Times New Roman" w:cs="Times New Roman"/>
          <w:noProof/>
          <w:color w:val="auto"/>
          <w:lang w:val="ru-RU" w:eastAsia="ru-RU" w:bidi="ar-SA"/>
        </w:rPr>
        <w:drawing>
          <wp:inline distT="0" distB="0" distL="0" distR="0" wp14:anchorId="08AC9F41" wp14:editId="61662B2C">
            <wp:extent cx="1381125" cy="1943100"/>
            <wp:effectExtent l="0" t="0" r="9525" b="0"/>
            <wp:docPr id="645342" name="Рисунок 64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381125" cy="1943100"/>
                    </a:xfrm>
                    <a:prstGeom prst="rect">
                      <a:avLst/>
                    </a:prstGeom>
                    <a:noFill/>
                    <a:ln>
                      <a:noFill/>
                    </a:ln>
                  </pic:spPr>
                </pic:pic>
              </a:graphicData>
            </a:graphic>
          </wp:inline>
        </w:drawing>
      </w:r>
      <w:r w:rsidRPr="00F05C83">
        <w:rPr>
          <w:rFonts w:eastAsia="Times New Roman" w:cs="Times New Roman"/>
          <w:noProof/>
          <w:color w:val="auto"/>
          <w:lang w:val="ru-RU" w:eastAsia="ru-RU" w:bidi="ar-SA"/>
        </w:rPr>
        <w:drawing>
          <wp:inline distT="0" distB="0" distL="0" distR="0" wp14:anchorId="2793176B" wp14:editId="50F634F1">
            <wp:extent cx="1285875" cy="1971675"/>
            <wp:effectExtent l="0" t="0" r="9525" b="9525"/>
            <wp:docPr id="645343" name="Рисунок 64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285875" cy="1971675"/>
                    </a:xfrm>
                    <a:prstGeom prst="rect">
                      <a:avLst/>
                    </a:prstGeom>
                    <a:noFill/>
                    <a:ln>
                      <a:noFill/>
                    </a:ln>
                  </pic:spPr>
                </pic:pic>
              </a:graphicData>
            </a:graphic>
          </wp:inline>
        </w:drawing>
      </w:r>
    </w:p>
    <w:p w:rsidR="00AB1354" w:rsidRPr="00F05C83" w:rsidRDefault="00AB1354" w:rsidP="00F05C83">
      <w:pPr>
        <w:suppressAutoHyphens w:val="0"/>
        <w:ind w:firstLine="567"/>
        <w:contextualSpacing/>
        <w:jc w:val="both"/>
        <w:rPr>
          <w:rFonts w:eastAsia="Times New Roman" w:cs="Times New Roman"/>
          <w:color w:val="auto"/>
          <w:lang w:val="kk-KZ" w:eastAsia="ru-RU" w:bidi="ar-SA"/>
        </w:rPr>
      </w:pP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б</w:t>
      </w:r>
      <w:r w:rsidRPr="00F05C83">
        <w:rPr>
          <w:rFonts w:eastAsia="Times New Roman" w:cs="Times New Roman"/>
          <w:color w:val="auto"/>
          <w:lang w:val="ru-RU" w:eastAsia="ru-RU" w:bidi="ar-SA"/>
        </w:rPr>
        <w:t xml:space="preserve">             </w:t>
      </w:r>
      <w:r w:rsidR="00D23B03" w:rsidRPr="00F05C8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в</w:t>
      </w: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г</w:t>
      </w:r>
    </w:p>
    <w:p w:rsidR="00AB1354" w:rsidRPr="00F05C83" w:rsidRDefault="00AB1354" w:rsidP="008C0B53">
      <w:pPr>
        <w:suppressAutoHyphens w:val="0"/>
        <w:ind w:firstLine="567"/>
        <w:contextualSpacing/>
        <w:jc w:val="center"/>
        <w:rPr>
          <w:rFonts w:eastAsia="Calibri" w:cs="Times New Roman"/>
          <w:i/>
          <w:color w:val="auto"/>
          <w:lang w:val="ru-RU" w:bidi="ar-SA"/>
        </w:rPr>
      </w:pPr>
      <w:r w:rsidRPr="00F05C83">
        <w:rPr>
          <w:rFonts w:eastAsia="Calibri" w:cs="Times New Roman"/>
          <w:i/>
          <w:noProof/>
          <w:color w:val="auto"/>
          <w:lang w:val="ru-RU" w:eastAsia="ru-RU" w:bidi="ar-SA"/>
        </w:rPr>
        <w:drawing>
          <wp:inline distT="0" distB="0" distL="0" distR="0" wp14:anchorId="1059EFEC" wp14:editId="6555F990">
            <wp:extent cx="3116912" cy="1175677"/>
            <wp:effectExtent l="0" t="0" r="7620" b="5715"/>
            <wp:docPr id="645344" name="Рисунок 64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114536" cy="1174781"/>
                    </a:xfrm>
                    <a:prstGeom prst="rect">
                      <a:avLst/>
                    </a:prstGeom>
                    <a:noFill/>
                    <a:ln>
                      <a:noFill/>
                    </a:ln>
                  </pic:spPr>
                </pic:pic>
              </a:graphicData>
            </a:graphic>
          </wp:inline>
        </w:drawing>
      </w:r>
      <w:r w:rsidRPr="00F05C83">
        <w:rPr>
          <w:rFonts w:eastAsia="Calibri" w:cs="Times New Roman"/>
          <w:i/>
          <w:noProof/>
          <w:color w:val="auto"/>
          <w:lang w:val="ru-RU" w:eastAsia="ru-RU" w:bidi="ar-SA"/>
        </w:rPr>
        <w:drawing>
          <wp:inline distT="0" distB="0" distL="0" distR="0" wp14:anchorId="2E53F86F" wp14:editId="666E7C1C">
            <wp:extent cx="2324100" cy="1123950"/>
            <wp:effectExtent l="0" t="0" r="0" b="0"/>
            <wp:docPr id="645345" name="Рисунок 64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324100" cy="1123950"/>
                    </a:xfrm>
                    <a:prstGeom prst="rect">
                      <a:avLst/>
                    </a:prstGeom>
                    <a:noFill/>
                    <a:ln>
                      <a:noFill/>
                    </a:ln>
                  </pic:spPr>
                </pic:pic>
              </a:graphicData>
            </a:graphic>
          </wp:inline>
        </w:drawing>
      </w:r>
    </w:p>
    <w:p w:rsidR="00AB1354" w:rsidRPr="008C0B53" w:rsidRDefault="00AB1354" w:rsidP="00F05C83">
      <w:pPr>
        <w:widowControl/>
        <w:suppressAutoHyphens w:val="0"/>
        <w:ind w:firstLine="567"/>
        <w:jc w:val="both"/>
        <w:rPr>
          <w:rFonts w:eastAsia="Times New Roman" w:cs="Times New Roman"/>
          <w:color w:val="auto"/>
          <w:sz w:val="10"/>
          <w:szCs w:val="10"/>
          <w:lang w:val="ru-RU" w:eastAsia="ru-RU" w:bidi="ar-SA"/>
        </w:rPr>
      </w:pPr>
    </w:p>
    <w:p w:rsidR="00AB1354" w:rsidRPr="00F05C83" w:rsidRDefault="00AB1354" w:rsidP="00F05C83">
      <w:pPr>
        <w:suppressAutoHyphens w:val="0"/>
        <w:ind w:firstLine="567"/>
        <w:contextualSpacing/>
        <w:jc w:val="center"/>
        <w:rPr>
          <w:rFonts w:eastAsia="Times New Roman" w:cs="Times New Roman"/>
          <w:color w:val="auto"/>
          <w:lang w:val="kk-KZ" w:eastAsia="ru-RU" w:bidi="ar-SA"/>
        </w:rPr>
      </w:pPr>
      <w:r w:rsidRPr="00F05C83">
        <w:rPr>
          <w:rFonts w:eastAsia="Times New Roman" w:cs="Times New Roman"/>
          <w:color w:val="auto"/>
          <w:lang w:val="kk-KZ" w:eastAsia="ru-RU" w:bidi="ar-SA"/>
        </w:rPr>
        <w:t>ғ</w:t>
      </w: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д</w:t>
      </w:r>
    </w:p>
    <w:p w:rsidR="008C0B53" w:rsidRPr="008C0B53" w:rsidRDefault="008C0B53" w:rsidP="0076018E">
      <w:pPr>
        <w:widowControl/>
        <w:suppressAutoHyphens w:val="0"/>
        <w:ind w:firstLine="709"/>
        <w:jc w:val="both"/>
        <w:rPr>
          <w:rFonts w:eastAsia="Times New Roman" w:cs="Times New Roman"/>
          <w:color w:val="auto"/>
          <w:sz w:val="16"/>
          <w:szCs w:val="16"/>
          <w:lang w:val="kk-KZ" w:eastAsia="ru-RU" w:bidi="ar-SA"/>
        </w:rPr>
      </w:pPr>
    </w:p>
    <w:p w:rsidR="00AB1354" w:rsidRPr="00F05C83" w:rsidRDefault="00AB1354" w:rsidP="0076018E">
      <w:pPr>
        <w:widowControl/>
        <w:suppressAutoHyphens w:val="0"/>
        <w:ind w:firstLine="709"/>
        <w:jc w:val="both"/>
        <w:rPr>
          <w:rFonts w:eastAsia="Times New Roman" w:cs="Times New Roman"/>
          <w:color w:val="auto"/>
          <w:lang w:val="kk-KZ" w:eastAsia="ru-RU" w:bidi="ar-SA"/>
        </w:rPr>
      </w:pPr>
      <w:r w:rsidRPr="00F05C83">
        <w:rPr>
          <w:rFonts w:eastAsia="Times New Roman" w:cs="Times New Roman"/>
          <w:color w:val="auto"/>
          <w:lang w:val="kk-KZ" w:eastAsia="ru-RU" w:bidi="ar-SA"/>
        </w:rPr>
        <w:t>а</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қазбаның көлденең және бойлық қималары; ә</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арқанды анкер; б</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бекіту құрылғысы; в, г</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конустық беттер; ғ</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үш буынды цанга; д</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 үш буынды цанганың көлденең қимасы; е</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конструкцияны бекіту нәтижесі; е</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тартқыштың домкраты; ж</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76018E">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шпур</w:t>
      </w:r>
    </w:p>
    <w:p w:rsidR="00AB1354" w:rsidRPr="0076018E" w:rsidRDefault="00AB1354" w:rsidP="00F05C83">
      <w:pPr>
        <w:widowControl/>
        <w:suppressAutoHyphens w:val="0"/>
        <w:ind w:firstLine="567"/>
        <w:jc w:val="both"/>
        <w:rPr>
          <w:rFonts w:eastAsia="Times New Roman" w:cs="Times New Roman"/>
          <w:color w:val="auto"/>
          <w:sz w:val="16"/>
          <w:szCs w:val="16"/>
          <w:lang w:val="kk-KZ" w:eastAsia="ru-RU" w:bidi="ar-SA"/>
        </w:rPr>
      </w:pPr>
    </w:p>
    <w:p w:rsidR="00AB1354" w:rsidRPr="00F05C83" w:rsidRDefault="00AB1354" w:rsidP="0076018E">
      <w:pPr>
        <w:widowControl/>
        <w:suppressAutoHyphens w:val="0"/>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Сурет 5.16 </w:t>
      </w:r>
      <w:r w:rsidR="0076018E">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Тау-кен қазбасының шатырын үш буынды цангтармен бекіте отырып бекіту тәсілі</w:t>
      </w:r>
    </w:p>
    <w:p w:rsidR="00E51181" w:rsidRDefault="00E51181" w:rsidP="0076018E">
      <w:pPr>
        <w:suppressAutoHyphens w:val="0"/>
        <w:ind w:firstLine="709"/>
        <w:contextualSpacing/>
        <w:jc w:val="both"/>
        <w:rPr>
          <w:rFonts w:eastAsia="Times New Roman" w:cs="Times New Roman"/>
          <w:color w:val="auto"/>
          <w:sz w:val="28"/>
          <w:szCs w:val="28"/>
          <w:lang w:val="kk-KZ" w:eastAsia="ru-RU" w:bidi="ar-SA"/>
        </w:rPr>
      </w:pPr>
    </w:p>
    <w:p w:rsidR="0076018E" w:rsidRPr="00F05C83" w:rsidRDefault="0076018E" w:rsidP="0076018E">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Арқанды анкер 3 (5.16ә</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 өзін көптеген бұралған сымдардан тұратын трос-арқанды бөліктен тұрады</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20; 21</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гайка тіреуіш плитаны бекітетін</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22 қазбаның төбесіне</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4; 23</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металл түтік арқанның жіптерін бір-біріне бекітіп, тарылтуға жол бермейді; 24</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араластырғыш құрылғы.</w:t>
      </w:r>
    </w:p>
    <w:p w:rsidR="0076018E" w:rsidRPr="00F05C83" w:rsidRDefault="0076018E" w:rsidP="0076018E">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5.1</w:t>
      </w:r>
      <w:r>
        <w:rPr>
          <w:rFonts w:eastAsia="Times New Roman" w:cs="Times New Roman"/>
          <w:color w:val="auto"/>
          <w:sz w:val="28"/>
          <w:szCs w:val="28"/>
          <w:lang w:val="kk-KZ" w:eastAsia="ru-RU" w:bidi="ar-SA"/>
        </w:rPr>
        <w:t>6-</w:t>
      </w:r>
      <w:r w:rsidRPr="00F05C83">
        <w:rPr>
          <w:rFonts w:eastAsia="Times New Roman" w:cs="Times New Roman"/>
          <w:color w:val="auto"/>
          <w:sz w:val="28"/>
          <w:szCs w:val="28"/>
          <w:lang w:val="kk-KZ" w:eastAsia="ru-RU" w:bidi="ar-SA"/>
        </w:rPr>
        <w:t>суретте негізгі элементтерден тұратын біртекті құйылған өнім болып табылатын бекіту құрылғысы көрсетілген: 25-пластина тікбұрышты пішінді, бекіту ілінісі-26. Бекіту муфтасында сондай–ақ құрсаудың 27-конустық беттері орналасқан; олардың көмегімен сыналау және қатаң бекіту жүреді; 28-құрсауларарқанды-арқанды бөлік және үш буынды цанга орнатылатын кеңістік-20.</w:t>
      </w:r>
    </w:p>
    <w:p w:rsidR="0076018E" w:rsidRPr="00F05C83" w:rsidRDefault="0076018E" w:rsidP="0076018E">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5.16в</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 xml:space="preserve"> 5.16г</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 xml:space="preserve">суреттерінің қималары конустық беттер бір-біріне қарама-қарсы орналасқанын, яғни әртүрлі бағытта тарылғанын көрсетеді. </w:t>
      </w:r>
    </w:p>
    <w:p w:rsidR="0076018E" w:rsidRPr="00F05C83" w:rsidRDefault="0076018E" w:rsidP="0076018E">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5.16ғ</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суретте негізгі элементтермен ұсынылған кернеу ұясы көрсетілген: нақты кернеу 34, жоғары қысымды шлангтар 35, манометр 36, тұтқа 37, сұйық резервуар 38.</w:t>
      </w:r>
    </w:p>
    <w:p w:rsidR="0076018E" w:rsidRPr="00F05C83" w:rsidRDefault="0076018E" w:rsidP="0076018E">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5.16</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суретте, д–шпур бейнеленген (23</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арқанды–арқанды бөлік; 28</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–сақиналы құрылғы; 44</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тоқтатқыш құрылғы; 45</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 шайыры бар ампулалар; 46</w:t>
      </w:r>
      <w:r w:rsidR="00C03A28" w:rsidRPr="00C03A28">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-шпур).</w:t>
      </w:r>
    </w:p>
    <w:p w:rsidR="0076018E" w:rsidRPr="00F05C83" w:rsidRDefault="0076018E" w:rsidP="0076018E">
      <w:pPr>
        <w:suppressAutoHyphens w:val="0"/>
        <w:ind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3, 4 арқанды анкерлер қазбаның төбесіне орнатылады 5 және олар қазбаның бұрыштарына оның төбесіне 60º бұрышпен орнатылатындығымен ерекшеленеді және олардың қазбаның қуысына шығатын ұштары бекіту муфтасына қосылады 30 құрсауларға 32салынатын, үш буынды цангтармен бекітіле отырып 33, конусты беттің тесігіне орнатылатын 39 серпімді элементтермен 31 жалғанған.</w:t>
      </w:r>
    </w:p>
    <w:p w:rsidR="0076018E" w:rsidRPr="00F05C83" w:rsidRDefault="0076018E" w:rsidP="0076018E">
      <w:pPr>
        <w:suppressAutoHyphens w:val="0"/>
        <w:ind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Тау-кен қазбасы контурының артындағы тірек қысым аймағына арқан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лерін орнату кен қазбасы бүйірлеріндегі тіреу қысымы шыңының құлауы мен ығысуы күмбезінде берік жыныс арқалығының жасалуын қамтамасыз етеді, бұл да қазба бүйірлеріндегі қысымды төмендетеді.</w:t>
      </w:r>
    </w:p>
    <w:p w:rsidR="0076018E" w:rsidRPr="00F05C83" w:rsidRDefault="0076018E" w:rsidP="0076018E">
      <w:pPr>
        <w:suppressAutoHyphens w:val="0"/>
        <w:ind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Бекітудің осы әдісін қолдану үшін келесі қадамдар орындалады: берілген ұзындықтың 46 тесігі бұрғыланады (өйткені теспенің ұзындығы қазбаның еніне және анкердің ұзындығына байланысты), 45 шайыры бар ампулалар бұрғыланған теспеге 46 қосымша жіберіледі (ампулалардың саны теспенің диаметрі мен ұзындығына байланысты), шпурға 3 арқанды анкер 45 орнатылады, одан әрі анкер орнатушыны беру және бұру кезінде 3 арқанды анкер қазбаның төбесіне 26 тірек плитасы тірелгенге дейін орнатылады 5, шайыр барлық теспенің ұзындығы бойынша біркелкі араластырылады, содан кейін кілттің көмегімен 25 сомын 26 тірек плитасы тірелгенге дейін қазбаның төбесіне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 xml:space="preserve">ді қондырғысымен орнату аяқталды. Әрі қарай, бірқатар операциялар 4 арқанды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мен жүзеге асырылады.</w:t>
      </w:r>
    </w:p>
    <w:p w:rsidR="0076018E" w:rsidRDefault="0076018E" w:rsidP="0076018E">
      <w:pPr>
        <w:widowControl/>
        <w:suppressAutoHyphens w:val="0"/>
        <w:ind w:firstLine="567"/>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21 муфталары мен 22 гайкалары 3 және 4 арқан анкерлерінде бөлшектеледі, содан кейін 23 арқан-арқан бөлігінің ұшы 30 бекіту муфтасының 32 торына орнатылады, содан кейін қолмен тартылады. 23 арқан-арқан бөлігінің соңы, ең алдымен, ол клиптің конустық бетінің тар бөлігіне түсіп, кең бөлік арқылы өтетін етіп орнатылады. Бұл ретте 23 арқан-трос бөлігінің ұшы тартқыштың домкратының ұзындығы үшін 39 ұзартылуы тиіс. 33 үш буынды цанга 23 арқанды-арқанды бөлігінің ұшы арқылы 32 құрсауға жеткізіледі. Одан әрі домкрат кергіш 39 арқанды-арқанды бөліктің ұшы арқылы 23 үш буынды цангаға дейін жеткізіледі 33. Осыдан кейін, тікелей жүріске қысым қосу арқылы кернеу жасалады, нәтижесінде өзек 33 байсалды цанганы 32 торына итереді және цанга 37-нің ішкі беті 23 арқан бөлігін қатты басып, бекітеді. Бұл 31 және 34 клиптерінің конустық беттерінің сыналуына байланысты. Кері айналымға ауысу арқылы өзекшені бастапқы күйіне қайтарыңыз. </w:t>
      </w:r>
      <w:r w:rsidRPr="00610C1C">
        <w:rPr>
          <w:rFonts w:eastAsia="Calibri" w:cs="Times New Roman"/>
          <w:color w:val="auto"/>
          <w:sz w:val="28"/>
          <w:szCs w:val="28"/>
          <w:lang w:val="kk-KZ" w:bidi="ar-SA"/>
        </w:rPr>
        <w:t>Осы өнертабыстың артықшылығы теспені толық толтыру міндетін шешу.</w:t>
      </w:r>
    </w:p>
    <w:p w:rsidR="00AB1354" w:rsidRPr="00F05C83" w:rsidRDefault="00AB1354" w:rsidP="00F05C83">
      <w:pPr>
        <w:widowControl/>
        <w:suppressAutoHyphens w:val="0"/>
        <w:ind w:firstLine="567"/>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Бекіту құралдарын тәжірибелік-өнеркәсіптік сынау процесінде қазбаларды жүргізу кезінде келесі жабдықтарды қолдану мүмкіндіктері зерттелген: «ЕИЭМПЗ» тіркеу және талдау аппаратурасы базасындағы геодинамикалық мониторинг жүйесі, оған: PA6Dhudraulic пневматикалық жетегінің гидравликалық сорғысы; 25ТОN STRESSOJACK арқан тартқышы; гидравликалық қайшылар (5.17</w:t>
      </w:r>
      <w:r w:rsidR="00D827A0">
        <w:rPr>
          <w:rFonts w:eastAsia="Calibri" w:cs="Times New Roman"/>
          <w:color w:val="auto"/>
          <w:sz w:val="28"/>
          <w:szCs w:val="28"/>
          <w:lang w:val="kk-KZ" w:bidi="ar-SA"/>
        </w:rPr>
        <w:t>-</w:t>
      </w:r>
      <w:r w:rsidRPr="00F05C83">
        <w:rPr>
          <w:rFonts w:eastAsia="Calibri" w:cs="Times New Roman"/>
          <w:color w:val="auto"/>
          <w:sz w:val="28"/>
          <w:szCs w:val="28"/>
          <w:lang w:val="kk-KZ" w:bidi="ar-SA"/>
        </w:rPr>
        <w:t xml:space="preserve">сурет); штоктың жүрісі 50-150 мм болған кезде тірек жүк көтергіш тақтайшаның цангалық гайка (механизм) арқылы массивке қысылуын қамтамасыз етеді, штоктың 100 кН. </w:t>
      </w:r>
    </w:p>
    <w:p w:rsidR="00AB1354" w:rsidRPr="00F05C83" w:rsidRDefault="00AB1354" w:rsidP="00F05C83">
      <w:pPr>
        <w:widowControl/>
        <w:suppressAutoHyphens w:val="0"/>
        <w:ind w:firstLine="567"/>
        <w:jc w:val="both"/>
        <w:rPr>
          <w:rFonts w:eastAsia="Times New Roman" w:cs="Times New Roman"/>
          <w:color w:val="auto"/>
          <w:sz w:val="28"/>
          <w:szCs w:val="28"/>
          <w:lang w:val="kk-KZ" w:eastAsia="ru-RU" w:bidi="ar-SA"/>
        </w:rPr>
      </w:pPr>
    </w:p>
    <w:tbl>
      <w:tblPr>
        <w:tblStyle w:val="8"/>
        <w:tblpPr w:leftFromText="180" w:rightFromText="180" w:vertAnchor="text" w:horzAnchor="margin" w:tblpXSpec="right" w:tblpY="16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3"/>
      </w:tblGrid>
      <w:tr w:rsidR="00AB1354" w:rsidRPr="00F05C83" w:rsidTr="00AB1354">
        <w:trPr>
          <w:trHeight w:val="281"/>
        </w:trPr>
        <w:tc>
          <w:tcPr>
            <w:tcW w:w="4077" w:type="dxa"/>
            <w:shd w:val="clear" w:color="auto" w:fill="auto"/>
          </w:tcPr>
          <w:p w:rsidR="00AB1354" w:rsidRPr="00F05C83" w:rsidRDefault="008C0B53" w:rsidP="00F05C83">
            <w:pPr>
              <w:widowControl/>
              <w:suppressAutoHyphens w:val="0"/>
              <w:jc w:val="both"/>
              <w:rPr>
                <w:rFonts w:eastAsia="Calibri" w:cs="Times New Roman"/>
                <w:color w:val="auto"/>
                <w:sz w:val="28"/>
                <w:szCs w:val="28"/>
                <w:lang w:val="ru-RU" w:bidi="ar-SA"/>
              </w:rPr>
            </w:pPr>
            <w:r w:rsidRPr="00F05C83">
              <w:rPr>
                <w:rFonts w:ascii="Calibri" w:eastAsia="Calibri" w:hAnsi="Calibri" w:cs="Times New Roman"/>
                <w:color w:val="auto"/>
                <w:sz w:val="22"/>
                <w:szCs w:val="22"/>
                <w:lang w:val="ru-RU" w:bidi="ar-SA"/>
              </w:rPr>
              <w:object w:dxaOrig="3765" w:dyaOrig="2505">
                <v:shape id="_x0000_i1115" type="#_x0000_t75" style="width:195pt;height:111.75pt" o:ole="">
                  <v:imagedata r:id="rId314" o:title=""/>
                </v:shape>
                <o:OLEObject Type="Embed" ProgID="PBrush" ShapeID="_x0000_i1115" DrawAspect="Content" ObjectID="_1732348293" r:id="rId315"/>
              </w:object>
            </w:r>
          </w:p>
          <w:p w:rsidR="00AB1354" w:rsidRPr="00F05C83" w:rsidRDefault="00AB1354" w:rsidP="00F05C83">
            <w:pPr>
              <w:widowControl/>
              <w:suppressAutoHyphens w:val="0"/>
              <w:ind w:firstLine="567"/>
              <w:jc w:val="both"/>
              <w:rPr>
                <w:rFonts w:eastAsia="Calibri" w:cs="Times New Roman"/>
                <w:color w:val="auto"/>
                <w:lang w:val="kk-KZ" w:bidi="ar-SA"/>
              </w:rPr>
            </w:pPr>
            <w:r w:rsidRPr="00F05C83">
              <w:rPr>
                <w:rFonts w:eastAsia="Calibri" w:cs="Times New Roman"/>
                <w:color w:val="auto"/>
                <w:sz w:val="28"/>
                <w:szCs w:val="28"/>
                <w:lang w:val="ru-RU" w:bidi="ar-SA"/>
              </w:rPr>
              <w:t xml:space="preserve">                   </w:t>
            </w:r>
            <w:r w:rsidRPr="00F05C83">
              <w:rPr>
                <w:rFonts w:eastAsia="Calibri" w:cs="Times New Roman"/>
                <w:color w:val="auto"/>
                <w:lang w:val="kk-KZ" w:bidi="ar-SA"/>
              </w:rPr>
              <w:t>ә</w:t>
            </w:r>
          </w:p>
        </w:tc>
      </w:tr>
      <w:tr w:rsidR="00AB1354" w:rsidRPr="00F05C83" w:rsidTr="00AB1354">
        <w:tc>
          <w:tcPr>
            <w:tcW w:w="4077" w:type="dxa"/>
          </w:tcPr>
          <w:p w:rsidR="00AB1354" w:rsidRPr="00F05C83" w:rsidRDefault="008C0B53" w:rsidP="00F05C83">
            <w:pPr>
              <w:widowControl/>
              <w:suppressAutoHyphens w:val="0"/>
              <w:jc w:val="both"/>
              <w:rPr>
                <w:rFonts w:eastAsia="Calibri" w:cs="Times New Roman"/>
                <w:color w:val="auto"/>
                <w:sz w:val="28"/>
                <w:szCs w:val="28"/>
                <w:lang w:val="ru-RU" w:bidi="ar-SA"/>
              </w:rPr>
            </w:pPr>
            <w:r w:rsidRPr="00F05C83">
              <w:rPr>
                <w:rFonts w:ascii="Calibri" w:eastAsia="Calibri" w:hAnsi="Calibri" w:cs="Times New Roman"/>
                <w:color w:val="auto"/>
                <w:sz w:val="22"/>
                <w:szCs w:val="22"/>
                <w:lang w:val="ru-RU" w:bidi="ar-SA"/>
              </w:rPr>
              <w:object w:dxaOrig="4245" w:dyaOrig="2490">
                <v:shape id="_x0000_i1116" type="#_x0000_t75" style="width:204.75pt;height:104.25pt" o:ole="">
                  <v:imagedata r:id="rId316" o:title=""/>
                </v:shape>
                <o:OLEObject Type="Embed" ProgID="PBrush" ShapeID="_x0000_i1116" DrawAspect="Content" ObjectID="_1732348294" r:id="rId317"/>
              </w:object>
            </w:r>
          </w:p>
        </w:tc>
      </w:tr>
    </w:tbl>
    <w:p w:rsidR="00AB1354" w:rsidRPr="00F05C83" w:rsidRDefault="00AB1354" w:rsidP="00F05C83">
      <w:pPr>
        <w:widowControl/>
        <w:suppressAutoHyphens w:val="0"/>
        <w:ind w:firstLine="567"/>
        <w:rPr>
          <w:rFonts w:eastAsia="Calibri" w:cs="Times New Roman"/>
          <w:color w:val="auto"/>
          <w:sz w:val="28"/>
          <w:szCs w:val="28"/>
          <w:lang w:bidi="ar-SA"/>
        </w:rPr>
      </w:pPr>
      <w:r w:rsidRPr="00F05C83">
        <w:rPr>
          <w:rFonts w:eastAsia="Calibri" w:cs="Times New Roman"/>
          <w:color w:val="auto"/>
          <w:sz w:val="28"/>
          <w:szCs w:val="28"/>
          <w:lang w:bidi="ar-SA"/>
        </w:rPr>
        <w:t xml:space="preserve">       </w:t>
      </w:r>
      <w:r w:rsidRPr="00F05C83">
        <w:rPr>
          <w:rFonts w:eastAsia="Calibri" w:cs="Times New Roman"/>
          <w:noProof/>
          <w:color w:val="auto"/>
          <w:sz w:val="28"/>
          <w:szCs w:val="28"/>
          <w:lang w:val="ru-RU" w:eastAsia="ru-RU" w:bidi="ar-SA"/>
        </w:rPr>
        <w:drawing>
          <wp:inline distT="0" distB="0" distL="0" distR="0" wp14:anchorId="379C2A72" wp14:editId="7D151CF2">
            <wp:extent cx="2293952" cy="3058603"/>
            <wp:effectExtent l="0" t="0" r="0" b="8890"/>
            <wp:docPr id="645346" name="Рисунок 64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294416" cy="3059222"/>
                    </a:xfrm>
                    <a:prstGeom prst="rect">
                      <a:avLst/>
                    </a:prstGeom>
                    <a:noFill/>
                    <a:ln>
                      <a:noFill/>
                    </a:ln>
                  </pic:spPr>
                </pic:pic>
              </a:graphicData>
            </a:graphic>
          </wp:inline>
        </w:drawing>
      </w:r>
    </w:p>
    <w:p w:rsidR="00AB1354" w:rsidRPr="00F05C83" w:rsidRDefault="00AB1354" w:rsidP="00F05C83">
      <w:pPr>
        <w:widowControl/>
        <w:suppressAutoHyphens w:val="0"/>
        <w:ind w:firstLine="567"/>
        <w:jc w:val="center"/>
        <w:rPr>
          <w:rFonts w:eastAsia="Calibri" w:cs="Times New Roman"/>
          <w:color w:val="auto"/>
          <w:lang w:val="kk-KZ" w:bidi="ar-SA"/>
        </w:rPr>
      </w:pPr>
      <w:r w:rsidRPr="00F05C83">
        <w:rPr>
          <w:rFonts w:eastAsia="Calibri" w:cs="Times New Roman"/>
          <w:color w:val="auto"/>
          <w:lang w:val="ru-RU" w:bidi="ar-SA"/>
        </w:rPr>
        <w:t>а</w:t>
      </w:r>
      <w:r w:rsidRPr="00F05C83">
        <w:rPr>
          <w:rFonts w:eastAsia="Calibri" w:cs="Times New Roman"/>
          <w:color w:val="auto"/>
          <w:lang w:bidi="ar-SA"/>
        </w:rPr>
        <w:t xml:space="preserve">                                                                          </w:t>
      </w:r>
      <w:r w:rsidRPr="00F05C83">
        <w:rPr>
          <w:rFonts w:eastAsia="Calibri" w:cs="Times New Roman"/>
          <w:color w:val="auto"/>
          <w:lang w:val="kk-KZ" w:bidi="ar-SA"/>
        </w:rPr>
        <w:t>б</w:t>
      </w:r>
    </w:p>
    <w:p w:rsidR="00AB1354" w:rsidRPr="00F05C83" w:rsidRDefault="00AB1354" w:rsidP="00F05C83">
      <w:pPr>
        <w:widowControl/>
        <w:suppressAutoHyphens w:val="0"/>
        <w:ind w:firstLine="567"/>
        <w:jc w:val="center"/>
        <w:rPr>
          <w:rFonts w:ascii="Calibri" w:eastAsia="Calibri" w:hAnsi="Calibri" w:cs="Times New Roman"/>
          <w:noProof/>
          <w:color w:val="auto"/>
          <w:lang w:eastAsia="ru-RU" w:bidi="ar-SA"/>
        </w:rPr>
      </w:pPr>
      <w:r w:rsidRPr="00F05C83">
        <w:rPr>
          <w:rFonts w:ascii="Calibri" w:eastAsia="Calibri" w:hAnsi="Calibri" w:cs="Times New Roman"/>
          <w:noProof/>
          <w:color w:val="auto"/>
          <w:lang w:val="ru-RU" w:eastAsia="ru-RU" w:bidi="ar-SA"/>
        </w:rPr>
        <w:drawing>
          <wp:inline distT="0" distB="0" distL="0" distR="0" wp14:anchorId="2E045F55" wp14:editId="78CA1D9C">
            <wp:extent cx="2329732" cy="1244453"/>
            <wp:effectExtent l="0" t="0" r="0" b="0"/>
            <wp:docPr id="645347" name="Рисунок 645347" descr="D:\Сохранено\Microsoft Photo Editor\Papa.doc\2 0 1 9         м а р т   праздники\отчет 13\ф о т о   по испытаниям\20181026_13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охранено\Microsoft Photo Editor\Papa.doc\2 0 1 9         м а р т   праздники\отчет 13\ф о т о   по испытаниям\20181026_135900.jp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11111" t="3365" r="3523" b="9514"/>
                    <a:stretch/>
                  </pic:blipFill>
                  <pic:spPr bwMode="auto">
                    <a:xfrm>
                      <a:off x="0" y="0"/>
                      <a:ext cx="2345625" cy="1252942"/>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ascii="Calibri" w:eastAsia="Calibri" w:hAnsi="Calibri" w:cs="Times New Roman"/>
          <w:noProof/>
          <w:color w:val="auto"/>
          <w:lang w:eastAsia="ru-RU" w:bidi="ar-SA"/>
        </w:rPr>
        <w:t xml:space="preserve">   </w:t>
      </w:r>
      <w:r w:rsidRPr="00F05C83">
        <w:rPr>
          <w:rFonts w:ascii="Calibri" w:eastAsia="Calibri" w:hAnsi="Calibri" w:cs="Times New Roman"/>
          <w:noProof/>
          <w:color w:val="auto"/>
          <w:lang w:val="ru-RU" w:eastAsia="ru-RU" w:bidi="ar-SA"/>
        </w:rPr>
        <w:drawing>
          <wp:inline distT="0" distB="0" distL="0" distR="0" wp14:anchorId="7CDEF2CA" wp14:editId="101518CF">
            <wp:extent cx="2576222" cy="1244692"/>
            <wp:effectExtent l="0" t="0" r="0" b="0"/>
            <wp:docPr id="645348" name="Рисунок 645348" descr="D:\Сохранено\Microsoft Photo Editor\Papa.doc\2 0 1 9         м а р т   праздники\отчет 13\ф о т о   по испытаниям\20181026_13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хранено\Microsoft Photo Editor\Papa.doc\2 0 1 9         м а р т   праздники\отчет 13\ф о т о   по испытаниям\20181026_135844.jpg"/>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l="1626" t="17308" r="13279" b="13382"/>
                    <a:stretch/>
                  </pic:blipFill>
                  <pic:spPr bwMode="auto">
                    <a:xfrm>
                      <a:off x="0" y="0"/>
                      <a:ext cx="2595824" cy="1254162"/>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F05C83" w:rsidRDefault="00AB1354" w:rsidP="00F05C83">
      <w:pPr>
        <w:widowControl/>
        <w:suppressAutoHyphens w:val="0"/>
        <w:ind w:firstLine="567"/>
        <w:jc w:val="center"/>
        <w:rPr>
          <w:rFonts w:eastAsia="Calibri" w:cs="Times New Roman"/>
          <w:color w:val="auto"/>
          <w:lang w:val="kk-KZ" w:bidi="ar-SA"/>
        </w:rPr>
      </w:pPr>
      <w:r w:rsidRPr="00F05C83">
        <w:rPr>
          <w:rFonts w:eastAsia="Calibri" w:cs="Times New Roman"/>
          <w:noProof/>
          <w:color w:val="auto"/>
          <w:lang w:val="kk-KZ" w:eastAsia="ru-RU" w:bidi="ar-SA"/>
        </w:rPr>
        <w:t>в</w:t>
      </w:r>
      <w:r w:rsidRPr="00F05C83">
        <w:rPr>
          <w:rFonts w:eastAsia="Calibri" w:cs="Times New Roman"/>
          <w:noProof/>
          <w:color w:val="auto"/>
          <w:lang w:eastAsia="ru-RU" w:bidi="ar-SA"/>
        </w:rPr>
        <w:t xml:space="preserve">                                                          </w:t>
      </w:r>
      <w:r w:rsidRPr="00F05C83">
        <w:rPr>
          <w:rFonts w:eastAsia="Calibri" w:cs="Times New Roman"/>
          <w:noProof/>
          <w:color w:val="auto"/>
          <w:lang w:val="kk-KZ" w:eastAsia="ru-RU" w:bidi="ar-SA"/>
        </w:rPr>
        <w:t>г</w:t>
      </w:r>
    </w:p>
    <w:p w:rsidR="00D23B03" w:rsidRPr="008C0B53" w:rsidRDefault="00D23B03" w:rsidP="00F05C83">
      <w:pPr>
        <w:widowControl/>
        <w:suppressAutoHyphens w:val="0"/>
        <w:ind w:firstLine="567"/>
        <w:jc w:val="center"/>
        <w:rPr>
          <w:rFonts w:eastAsia="Calibri" w:cs="Times New Roman"/>
          <w:color w:val="auto"/>
          <w:sz w:val="16"/>
          <w:szCs w:val="16"/>
          <w:lang w:val="kk-KZ" w:bidi="ar-SA"/>
        </w:rPr>
      </w:pPr>
    </w:p>
    <w:p w:rsidR="00AB1354" w:rsidRPr="00F05C83" w:rsidRDefault="00AB1354" w:rsidP="008C0B53">
      <w:pPr>
        <w:widowControl/>
        <w:suppressAutoHyphens w:val="0"/>
        <w:ind w:firstLine="709"/>
        <w:jc w:val="both"/>
        <w:rPr>
          <w:rFonts w:eastAsia="Calibri" w:cs="Times New Roman"/>
          <w:color w:val="auto"/>
          <w:lang w:val="kk-KZ" w:bidi="ar-SA"/>
        </w:rPr>
      </w:pPr>
      <w:r w:rsidRPr="00F05C83">
        <w:rPr>
          <w:rFonts w:eastAsia="Calibri" w:cs="Times New Roman"/>
          <w:color w:val="auto"/>
          <w:lang w:val="kk-KZ" w:bidi="ar-SA"/>
        </w:rPr>
        <w:t>а</w:t>
      </w:r>
      <w:r w:rsidR="008C0B53">
        <w:rPr>
          <w:rFonts w:eastAsia="Calibri" w:cs="Times New Roman"/>
          <w:color w:val="auto"/>
          <w:lang w:val="kk-KZ" w:bidi="ar-SA"/>
        </w:rPr>
        <w:t xml:space="preserve"> </w:t>
      </w:r>
      <w:r w:rsidRPr="00F05C83">
        <w:rPr>
          <w:rFonts w:eastAsia="Calibri" w:cs="Times New Roman"/>
          <w:color w:val="auto"/>
          <w:lang w:val="kk-KZ" w:bidi="ar-SA"/>
        </w:rPr>
        <w:t>-</w:t>
      </w:r>
      <w:r w:rsidR="008C0B53">
        <w:rPr>
          <w:rFonts w:eastAsia="Calibri" w:cs="Times New Roman"/>
          <w:color w:val="auto"/>
          <w:lang w:val="kk-KZ" w:bidi="ar-SA"/>
        </w:rPr>
        <w:t xml:space="preserve"> </w:t>
      </w:r>
      <w:r w:rsidRPr="00F05C83">
        <w:rPr>
          <w:rFonts w:eastAsia="Calibri" w:cs="Times New Roman"/>
          <w:color w:val="auto"/>
          <w:lang w:val="kk-KZ" w:bidi="ar-SA"/>
        </w:rPr>
        <w:t>сынау; ә, б</w:t>
      </w:r>
      <w:r w:rsidR="008C0B53">
        <w:rPr>
          <w:rFonts w:eastAsia="Calibri" w:cs="Times New Roman"/>
          <w:color w:val="auto"/>
          <w:lang w:val="kk-KZ" w:bidi="ar-SA"/>
        </w:rPr>
        <w:t xml:space="preserve"> </w:t>
      </w:r>
      <w:r w:rsidRPr="00F05C83">
        <w:rPr>
          <w:rFonts w:eastAsia="Calibri" w:cs="Times New Roman"/>
          <w:color w:val="auto"/>
          <w:lang w:val="kk-KZ" w:bidi="ar-SA"/>
        </w:rPr>
        <w:t>-</w:t>
      </w:r>
      <w:r w:rsidR="008C0B53">
        <w:rPr>
          <w:rFonts w:eastAsia="Calibri" w:cs="Times New Roman"/>
          <w:color w:val="auto"/>
          <w:lang w:val="kk-KZ" w:bidi="ar-SA"/>
        </w:rPr>
        <w:t xml:space="preserve"> </w:t>
      </w:r>
      <w:r w:rsidRPr="00F05C83">
        <w:rPr>
          <w:rFonts w:eastAsia="Calibri" w:cs="Times New Roman"/>
          <w:color w:val="auto"/>
          <w:lang w:val="kk-KZ" w:bidi="ar-SA"/>
        </w:rPr>
        <w:t>арқанды тартқышпен тарту (фронт, профиль); в, г - құрсамадағы жалғау тиісінше сыртқы және жоспардағы көрініс</w:t>
      </w:r>
    </w:p>
    <w:p w:rsidR="00AB1354" w:rsidRPr="008C0B53" w:rsidRDefault="00AB1354" w:rsidP="00F05C83">
      <w:pPr>
        <w:widowControl/>
        <w:suppressAutoHyphens w:val="0"/>
        <w:ind w:firstLine="567"/>
        <w:jc w:val="center"/>
        <w:rPr>
          <w:rFonts w:eastAsia="Calibri" w:cs="Times New Roman"/>
          <w:color w:val="auto"/>
          <w:sz w:val="16"/>
          <w:szCs w:val="16"/>
          <w:lang w:val="kk-KZ" w:bidi="ar-SA"/>
        </w:rPr>
      </w:pPr>
    </w:p>
    <w:p w:rsidR="00AB1354" w:rsidRPr="00F05C83" w:rsidRDefault="00AB1354" w:rsidP="00F05C83">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5.17</w:t>
      </w:r>
      <w:r w:rsidR="008C0B53">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Пневматикалық жетектің гидравликалық сорғысының шахтасында арқан тартқышпен сынау</w:t>
      </w:r>
    </w:p>
    <w:p w:rsidR="00AB1354" w:rsidRPr="00F05C83" w:rsidRDefault="008C0B53"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Сыналған жабдық «Абай» шахтасындағы сынақтар барысында өзінің жұмыс қабілеттілігін және қазбаларды анкерлік бекітпемен бекіту кезінде оны пайдаланудың орындылығын көрсеткен үш буынды цангалармен бекітумен тау-кен қазбасының шатырын бекіту тәсілін жүзеге асыру үшін қолданылады.</w:t>
      </w:r>
    </w:p>
    <w:p w:rsidR="008C0B53" w:rsidRDefault="008C0B53" w:rsidP="00F05C83">
      <w:pPr>
        <w:widowControl/>
        <w:suppressAutoHyphens w:val="0"/>
        <w:ind w:firstLine="709"/>
        <w:jc w:val="both"/>
        <w:rPr>
          <w:rFonts w:eastAsia="Calibri" w:cs="Times New Roman"/>
          <w:b/>
          <w:color w:val="auto"/>
          <w:sz w:val="28"/>
          <w:szCs w:val="28"/>
          <w:lang w:val="kk-KZ" w:bidi="ar-SA"/>
        </w:rPr>
      </w:pPr>
    </w:p>
    <w:p w:rsidR="00AB1354" w:rsidRPr="00F05C83" w:rsidRDefault="00AB1354" w:rsidP="00F05C83">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5.4 Шахта жағдайында бұзылған немесе әлсіреген жиымдарды бекіту үшін тұрақтандырғыш шайырларды қолданудың технологиялық сұлбалары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Германияда, Польшада, Австралияда, Ресейде және басқа да дамыған көмір өндіруші елдерде тау жыныстары жиымдарындағы әлсіз учаскелерді нығайту үшін полимерлі шайырларды қолдану тәжірибесі бар. Полимерлі шайырлар конвергенцияны жою, борпылдақ жыныстардағы топырақты нығайту, тау-кен қазбаларын алдын-ала бекіту, туннель құрылысында, кеніштер мен шахталарда қуыстарды (күмбездерді) толтыру үшін </w:t>
      </w:r>
      <w:r w:rsidRPr="00B11F79">
        <w:rPr>
          <w:rFonts w:eastAsia="Calibri" w:cs="Times New Roman"/>
          <w:color w:val="auto"/>
          <w:sz w:val="28"/>
          <w:szCs w:val="28"/>
          <w:lang w:val="kk-KZ" w:bidi="ar-SA"/>
        </w:rPr>
        <w:t>қолданылады.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 жыныстарының жиымын нығайтуға арналған келешекте ең материал-полиуретанды шайырлар. Олар полиизоцианттардың полиол шайырларымен реакциясы нәтижесінде пайда болатын материал. Араластырмас бұрын компоненттер салыстырмалы түрде төмен тұтқырлығы бар сұйықтықтар болып табылады; қосылған кезде компоненттер біраз уақыт сұйықтық қасиеттерін сақтайды, содан кейін композиция көлемінің ұлғаюымен қатаяды. Полиуретандардың негізгі артықшылықтары - үлкен беріктік, төмен молекулалық дисперсия, бұл құрамның ашылу ені 0,01 мм-ден аз жарықтарға енуіне мүмкіндік береді, «полимер-тау жынысы» шекара қабатының адгезиялық байланысының жоғары беріктігі, көбіктенудің жоғары коэффициенті (1,5-8-ге дейін), төмен уыттылық, қолайлы (3-45 мин) гель түзілу уақыты. Жоғары ену қабілетіне ие, композицияны қатайтатын, оны жоғары қысыммен айдау кезінде массивтегі барлық жарықтардың 90-95% толтырады. Қатайтылған полиуретан қалдық икемділікке ие, бұл қатайтылған массивті бұзбай деформациялауға және динамикалық жүктемелерге төтеп беруге мүмкіндік береді. Көбіктену арқылы полиуретан қосымша аралық әсер жасайды, бұл массив блоктары арасындағы байланысты арттырады және оның беріктік қасиеттерін жақсартады.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Шайырдың басқа түрлерінен оның артықшылықтарын анықтайтын полиуретанның ерекшелігі-қысыммен қатаю кезінде тау жыныстарына жоғары адгезия, аққыштық пен беріктіктің жоғалуының реттелетін уақыты, компоненттердің полимерлену реакциясының экзотермиялық сипаты (өзін-өзі жылыту) және қалдық икемділік, бұл олардың қозғалу процесінде қатайған тау жыныстарының байланысын жоғалтпауға мүмкіндік береді.</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Қазақстанда және ТМЕ елдерінде шайырларды инъекциялау арқылы жиымды нығайту бойынша жұмыс тәжірибесі бүгінгі күні мардымсыз екенін атап өткен жөн. Бұл мәселе қосымша теориялық және өнеркәсіптік-эксперименттік зерттеулерді қажет етеді.</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 жыныстарын шайыр-инъекциялық нығайту тәжірибесінде тұрақсыз массивті бекітудің үш схемасы бар: алдын-ала, озық тау-кен жұмыстары; бір уақытта және одан кейін.</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Тау жыныстарын тау-кен қазбалары жүргізілгенге дейін немесе өндіру жұмыстары басталғанға дейін алдын ала нығайтады, тау-кен жұмыстарын жүргізудің қолайлы және қауіпсіз жағдайларын алдын ала қамтамасыз етеді. Бір уақытта нығайту қазбаларды жүргізу үрдісінде жүзеге асырылады және ол ұңғыма циклінің бөлігі болып табылады. Кейінгі нығайту тау-кен жұмыстары аяқталғаннан кейін тау жыныстарын нығайту үшін қолданылады.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Көмір шахталарында бұл әдістер тазалау кенжарлары шатырының, лавалардың қуақаздармен түйісуінің, қуатты жайпақ қабаттарды, шатырларды әзірлеу кезінде қабатаралық бумалардың орнықтылығын арттыру, геологиялық бұзылу аймақтарында (оның ішінде қабаттардың асты және үстімен жұмыс істеу) және өзге де әлсіреген аймақтарда тау жыныстарының орнықтылығын арттыру үшін қолданылады. Кен орындарын игеру кезінде тау жыныстарына арматуралық қосылыстарды айдау жергілікті және ірі учаскелерді, ең алдымен, блоктар негіздерінің жарылған жиымдарын нығайтуға мүмкіндік береді. Сынған жыныстардың тұрақтылығын арттыру үшін полимерлі қосылыстарды қолдану тиімділігі, ең алдымен, полимер - тау жынысының шекаралық қабатының жабысқақ байланысының беріктігімен анықталады. Инъекциялық беріктендіру өзінің беріктігі бар тау жыныстарында орынды. Оларға барлық күшті сынған, орташа күшті тау жыныстары, соның ішінде шифер, құмтас және т.б.</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Орташа және ұсақ блоктық құрылымы бар, өлшемі 0,5 м-ге дейінгі бөлшектердің өзара әлсіз байланысы бар, жарықтылық қарқындылығы 0,1 мм/м және одан жоғары, жарықтардың ашылу ені 0,01 мм-ден, судың нақты сіңуі 0,01 л/мин және одан жоғары, жыныстардың реометриялық өткізгіштігі 0,15</w:t>
      </w:r>
      <w:r w:rsidR="008C0B53">
        <w:rPr>
          <w:rFonts w:eastAsia="Calibri" w:cs="Times New Roman"/>
          <w:color w:val="auto"/>
          <w:sz w:val="28"/>
          <w:szCs w:val="28"/>
          <w:lang w:val="kk-KZ" w:bidi="ar-SA"/>
        </w:rPr>
        <w:t> </w:t>
      </w:r>
      <w:r w:rsidRPr="00F05C83">
        <w:rPr>
          <w:rFonts w:eastAsia="Calibri" w:cs="Times New Roman"/>
          <w:color w:val="auto"/>
          <w:sz w:val="28"/>
          <w:szCs w:val="28"/>
          <w:lang w:val="kk-KZ" w:bidi="ar-SA"/>
        </w:rPr>
        <w:t>МПа/(м*мин) және одан жоғары.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Біртекті құрылымы және жоғары ену қабілеті, қатаю кезінде тау жыныстарымен жақсы адгезиясы бар полимерлі шайырлар ең үлкен беріктендіру әсерін қамтамасыз етеді. Сондықтан олар инъекциялық күшейту әдісімен тау жыныстарының тұрақтылығын арттыру мәселелерін шешуде ең перспективалы болып саналады. Осы мақсат үшін барлық полимерлі шайырлардың ішіндегі ең тиімдісі-полиуретан және карбамид шайырлары.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Төменде тұрақсыз жыныстардағы тау-кен қазбаларын жүргізу кезінде, сондай-ақ қуатты қабаттардың төменгі жақтарын өңдеу кезінде үймелердің жапсарлас қазбалармен жанасқан кезде шатырдағы күмбездерді толтырудың әзірленген тәсілдері келтірілген (мысалы, Қарағанды көмір бассейнінің Шахтинск аймағындағы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w:t>
      </w:r>
    </w:p>
    <w:p w:rsidR="00D23B03" w:rsidRPr="00F05C83" w:rsidRDefault="00D23B03" w:rsidP="00F05C83">
      <w:pPr>
        <w:widowControl/>
        <w:suppressAutoHyphens w:val="0"/>
        <w:ind w:firstLine="709"/>
        <w:jc w:val="both"/>
        <w:rPr>
          <w:rFonts w:eastAsia="Calibri" w:cs="Times New Roman"/>
          <w:color w:val="auto"/>
          <w:sz w:val="28"/>
          <w:szCs w:val="28"/>
          <w:lang w:val="kk-KZ" w:bidi="ar-SA"/>
        </w:rPr>
      </w:pPr>
    </w:p>
    <w:p w:rsidR="00AB1354" w:rsidRPr="00801086" w:rsidRDefault="00AB1354" w:rsidP="00F05C83">
      <w:pPr>
        <w:widowControl/>
        <w:suppressAutoHyphens w:val="0"/>
        <w:ind w:firstLine="709"/>
        <w:jc w:val="both"/>
        <w:rPr>
          <w:rFonts w:eastAsia="Times New Roman" w:cs="Times New Roman"/>
          <w:color w:val="auto"/>
          <w:sz w:val="28"/>
          <w:szCs w:val="28"/>
          <w:lang w:val="kk-KZ" w:eastAsia="ru-RU" w:bidi="ar-SA"/>
        </w:rPr>
      </w:pPr>
      <w:r w:rsidRPr="00801086">
        <w:rPr>
          <w:rFonts w:eastAsia="Times New Roman" w:cs="Times New Roman"/>
          <w:color w:val="auto"/>
          <w:sz w:val="28"/>
          <w:szCs w:val="28"/>
          <w:lang w:val="kk-KZ" w:eastAsia="ru-RU" w:bidi="ar-SA"/>
        </w:rPr>
        <w:t>5.4.1 Тұрақсыз жыныстардағы тау-кен қазбаларын жүргізу фронты бойынша шатырдағы күмбездерді толтыру тәсілі</w:t>
      </w:r>
    </w:p>
    <w:p w:rsidR="00AB1354" w:rsidRPr="00F05C83" w:rsidRDefault="00AB1354" w:rsidP="00F05C83">
      <w:pPr>
        <w:widowControl/>
        <w:shd w:val="clear" w:color="auto" w:fill="FFFFFF"/>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Тау-кен қазбаларын бекіту және қолдау саласындағы техникалық-экономикалық көрсеткіштердің өсуін тежейтін басты себептерге тау-кен геологиялық жағдайларының күрделілігі мен өзгермелілігі, тау-кен қазбаларын бекіту және бекіту технологиясының бұзылуы, бекітпенің қажетті сенімділігін қамтамасыз ету мәселелеріне жеткіліксіз назар аудару жатады. Күрделі тау-кен геологиялық жағдайларда оларды жүргізу көлемінің үнемі артуына байланысты тау-кен қазбалары бекітпелерінің сенімділігін арттыру мәселесі ерекше өзекті болып отыр.</w:t>
      </w:r>
    </w:p>
    <w:p w:rsidR="00AB1354" w:rsidRPr="00F05C83" w:rsidRDefault="00AB1354" w:rsidP="00F05C83">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Аномалияларға геологиялық пликативті және дизъюнктивтік бұзылулардың әсері; сыйымды жыныстар мен көмірдің жарықшақтылығының артуы; сыйымды жыныстар мен көмірдің су басуының артуы; сіңірме жыныстардың және көмірдің су астында қалуы немесе игерілген қыртыстардағы жоғары тау қысымы; қауіпті, қауіп төндіретін, сондай-ақ тау соққыларына және көмір (жыныс) мен газдың кенеттен лақтырылуына жақын емес қабаттарда; бұзылмаған жиымда; жоғары тау қысымы аймақтарында, пликативті және дизъюнктивті бұзылулардың әсер ету аймақтарында; тау-кен тазартылған өңделген кеңістіктің әсер ету аймақтары мен аймақтарында; суландырылған және суланбаған жыныстарда және т.б.</w:t>
      </w:r>
    </w:p>
    <w:p w:rsidR="00AB1354" w:rsidRPr="00F05C83" w:rsidRDefault="00AB1354" w:rsidP="00F05C83">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Дайындық қазбаларын жүргізу кезінде белгілі бір анкерлік жүйелерді қолдану мүмкіндігіне әсер ететін факторларға мыналар жатады: тау-кен қазбаларының айналасындағы жыныстардың қауіпті деформация аймақтарының мөлшері; төбедегі тау жыныстарының ығысу шамасы, төбе мен жақтардың конвергенциясы, қазбаның қызмет ету мерзімі, сондай-ақ тау-кен қазбаларында бекітілген шатыр жыныстарының қауіпсіз жылжуының (түсуінің) шекті шамасы. </w:t>
      </w:r>
    </w:p>
    <w:p w:rsidR="00AB1354" w:rsidRPr="00F05C83" w:rsidRDefault="00AB1354" w:rsidP="00F05C83">
      <w:pPr>
        <w:suppressAutoHyphens w:val="0"/>
        <w:ind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5.18</w:t>
      </w:r>
      <w:r w:rsidR="008C0B53">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суретте практикада қолданылатын қазба алдында тұрақсыз шатыр жыныстарын бекітудің технологиялық сұлбасы көрсетілген.</w:t>
      </w:r>
    </w:p>
    <w:p w:rsidR="00AB1354" w:rsidRPr="00F05C83" w:rsidRDefault="00AB1354" w:rsidP="00F05C83">
      <w:pPr>
        <w:suppressAutoHyphens w:val="0"/>
        <w:ind w:firstLine="709"/>
        <w:contextualSpacing/>
        <w:jc w:val="both"/>
        <w:rPr>
          <w:rFonts w:eastAsia="Calibri" w:cs="Times New Roman"/>
          <w:color w:val="auto"/>
          <w:sz w:val="28"/>
          <w:szCs w:val="28"/>
          <w:lang w:val="kk-KZ" w:bidi="ar-SA"/>
        </w:rPr>
      </w:pPr>
    </w:p>
    <w:p w:rsidR="00AB1354" w:rsidRPr="00F05C83" w:rsidRDefault="00AB1354" w:rsidP="00F05C83">
      <w:pPr>
        <w:widowControl/>
        <w:shd w:val="clear" w:color="auto" w:fill="FFFFFF"/>
        <w:suppressAutoHyphens w:val="0"/>
        <w:ind w:firstLine="567"/>
        <w:jc w:val="center"/>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drawing>
          <wp:inline distT="0" distB="0" distL="0" distR="0" wp14:anchorId="1465868F" wp14:editId="15E7C8C2">
            <wp:extent cx="3274232" cy="2374900"/>
            <wp:effectExtent l="0" t="0" r="2540" b="6350"/>
            <wp:docPr id="645349" name="Рисунок 645349" descr="dem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1.wmf"/>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263693" cy="2367255"/>
                    </a:xfrm>
                    <a:prstGeom prst="rect">
                      <a:avLst/>
                    </a:prstGeom>
                    <a:noFill/>
                    <a:ln>
                      <a:noFill/>
                    </a:ln>
                  </pic:spPr>
                </pic:pic>
              </a:graphicData>
            </a:graphic>
          </wp:inline>
        </w:drawing>
      </w:r>
    </w:p>
    <w:p w:rsidR="00AB1354" w:rsidRPr="008C0B53" w:rsidRDefault="00AB1354" w:rsidP="00F05C83">
      <w:pPr>
        <w:widowControl/>
        <w:suppressAutoHyphens w:val="0"/>
        <w:ind w:firstLine="567"/>
        <w:jc w:val="both"/>
        <w:rPr>
          <w:rFonts w:eastAsia="Times New Roman" w:cs="Times New Roman"/>
          <w:color w:val="auto"/>
          <w:sz w:val="16"/>
          <w:szCs w:val="16"/>
          <w:lang w:val="ru-RU" w:eastAsia="ru-RU" w:bidi="ar-SA"/>
        </w:rPr>
      </w:pPr>
    </w:p>
    <w:p w:rsidR="00AB1354" w:rsidRPr="00F05C83" w:rsidRDefault="00AB1354" w:rsidP="008C0B53">
      <w:pPr>
        <w:widowControl/>
        <w:suppressAutoHyphens w:val="0"/>
        <w:ind w:firstLine="709"/>
        <w:jc w:val="both"/>
        <w:rPr>
          <w:rFonts w:eastAsia="Times New Roman" w:cs="Times New Roman"/>
          <w:color w:val="auto"/>
          <w:lang w:val="ru-RU" w:eastAsia="ru-RU" w:bidi="ar-SA"/>
        </w:rPr>
      </w:pPr>
      <w:r w:rsidRPr="00F05C83">
        <w:rPr>
          <w:rFonts w:eastAsia="Times New Roman" w:cs="Times New Roman"/>
          <w:color w:val="auto"/>
          <w:lang w:val="ru-RU" w:eastAsia="ru-RU" w:bidi="ar-SA"/>
        </w:rPr>
        <w:t>1</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тақталарды қатайту; 2</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бекітетін толтырғыш ерітінді; 3, 4</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сәйкесінше бекітудің 1 және 2</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w:t>
      </w:r>
      <w:r w:rsidR="008C0B53">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сатысы</w:t>
      </w:r>
    </w:p>
    <w:p w:rsidR="00AB1354" w:rsidRPr="008C0B53" w:rsidRDefault="00AB1354" w:rsidP="00F05C83">
      <w:pPr>
        <w:widowControl/>
        <w:suppressAutoHyphens w:val="0"/>
        <w:ind w:firstLine="567"/>
        <w:jc w:val="both"/>
        <w:rPr>
          <w:rFonts w:eastAsia="Times New Roman" w:cs="Times New Roman"/>
          <w:color w:val="auto"/>
          <w:sz w:val="16"/>
          <w:szCs w:val="16"/>
          <w:lang w:val="ru-RU" w:eastAsia="ru-RU" w:bidi="ar-SA"/>
        </w:rPr>
      </w:pPr>
    </w:p>
    <w:p w:rsidR="00AB1354" w:rsidRPr="00F05C83" w:rsidRDefault="00AB1354" w:rsidP="008C0B53">
      <w:pPr>
        <w:suppressAutoHyphens w:val="0"/>
        <w:contextualSpacing/>
        <w:jc w:val="center"/>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Сурет 5.18</w:t>
      </w:r>
      <w:r w:rsidR="008C0B53">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ru-RU" w:eastAsia="ru-RU" w:bidi="ar-SA"/>
        </w:rPr>
        <w:t>Жүргізілетін қазба фронтының алдында тұрақсыз жыныстарды бекітудің технологиялық сұлбасы</w:t>
      </w:r>
    </w:p>
    <w:p w:rsidR="00AB1354" w:rsidRPr="00F05C83" w:rsidRDefault="00AB1354" w:rsidP="00F05C83">
      <w:pPr>
        <w:suppressAutoHyphens w:val="0"/>
        <w:ind w:firstLine="567"/>
        <w:contextualSpacing/>
        <w:jc w:val="center"/>
        <w:rPr>
          <w:rFonts w:eastAsia="Calibri" w:cs="Times New Roman"/>
          <w:color w:val="auto"/>
          <w:sz w:val="28"/>
          <w:szCs w:val="28"/>
          <w:lang w:val="ru-RU" w:bidi="ar-SA"/>
        </w:rPr>
      </w:pPr>
    </w:p>
    <w:p w:rsidR="00AB1354" w:rsidRPr="00F05C83" w:rsidRDefault="00AB1354" w:rsidP="00F05C83">
      <w:pPr>
        <w:widowControl/>
        <w:suppressAutoHyphens w:val="0"/>
        <w:ind w:firstLine="567"/>
        <w:jc w:val="both"/>
        <w:rPr>
          <w:rFonts w:eastAsia="Calibri" w:cs="Times New Roman"/>
          <w:color w:val="auto"/>
          <w:sz w:val="28"/>
          <w:szCs w:val="28"/>
          <w:lang w:val="ru-RU" w:bidi="ar-SA"/>
        </w:rPr>
      </w:pPr>
      <w:r w:rsidRPr="00F05C83">
        <w:rPr>
          <w:rFonts w:eastAsia="Calibri" w:cs="Times New Roman"/>
          <w:color w:val="auto"/>
          <w:sz w:val="28"/>
          <w:szCs w:val="28"/>
          <w:lang w:val="ru-RU" w:bidi="ar-SA"/>
        </w:rPr>
        <w:t>5.19а</w:t>
      </w:r>
      <w:r w:rsidR="008C0B53">
        <w:rPr>
          <w:rFonts w:eastAsia="Calibri" w:cs="Times New Roman"/>
          <w:color w:val="auto"/>
          <w:sz w:val="28"/>
          <w:szCs w:val="28"/>
          <w:lang w:val="ru-RU" w:bidi="ar-SA"/>
        </w:rPr>
        <w:t>-</w:t>
      </w:r>
      <w:r w:rsidRPr="00F05C83">
        <w:rPr>
          <w:rFonts w:eastAsia="Calibri" w:cs="Times New Roman"/>
          <w:color w:val="auto"/>
          <w:sz w:val="28"/>
          <w:szCs w:val="28"/>
          <w:lang w:val="ru-RU" w:bidi="ar-SA"/>
        </w:rPr>
        <w:t>суретте осы әдіспен бекітілген қазбаның бойлық қимасы көрсетілген (1</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қазбаның тікелей төбесі; 2</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қазбаның тікелей топырағы; 3</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қуатты қабаттың екінші қабаты, 4</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шатыр жыныстарының құлауы нәтижесінде пайда болған қуыс; 5, 6</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негізгі бекітпенің элементтері (үстіңгі және тіреуіштер); 7</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негізгі бекітпенің жоғарғы жақтарынан озық бекіту; 8</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бойлық күшейтетін профиль; 9</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қатайтылған көбік; 10</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сорғы; 11</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айдау шлангілері; 12</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8C0B53">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 xml:space="preserve">қазбаны қатайту (бұрғылау); (профильді </w:t>
      </w:r>
      <w:r w:rsidR="00D23B03" w:rsidRPr="00F05C83">
        <w:rPr>
          <w:rFonts w:eastAsia="Calibri" w:cs="Times New Roman"/>
          <w:color w:val="auto"/>
          <w:sz w:val="28"/>
          <w:szCs w:val="28"/>
          <w:lang w:val="ru-RU" w:bidi="ar-SA"/>
        </w:rPr>
        <w:t xml:space="preserve">темір </w:t>
      </w:r>
      <w:r w:rsidRPr="00F05C83">
        <w:rPr>
          <w:rFonts w:eastAsia="Calibri" w:cs="Times New Roman"/>
          <w:color w:val="auto"/>
          <w:sz w:val="28"/>
          <w:szCs w:val="28"/>
          <w:lang w:val="ru-RU" w:bidi="ar-SA"/>
        </w:rPr>
        <w:t>парақ).</w:t>
      </w:r>
    </w:p>
    <w:p w:rsidR="00AB1354" w:rsidRPr="00F05C83" w:rsidRDefault="00AB1354" w:rsidP="00F05C83">
      <w:pPr>
        <w:suppressAutoHyphens w:val="0"/>
        <w:ind w:firstLine="567"/>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kk-KZ" w:eastAsia="ru-RU" w:bidi="ar-SA"/>
        </w:rPr>
        <w:t>Тиімділігі</w:t>
      </w:r>
      <w:r w:rsidRPr="00F05C83">
        <w:rPr>
          <w:rFonts w:eastAsia="Times New Roman" w:cs="Times New Roman"/>
          <w:color w:val="auto"/>
          <w:sz w:val="28"/>
          <w:szCs w:val="28"/>
          <w:lang w:val="ru-RU" w:eastAsia="ru-RU" w:bidi="ar-SA"/>
        </w:rPr>
        <w:t xml:space="preserve"> қазбаның қимасында төрт буынды металл аркалы бекітпені орнатуды қамтитын қазбаны жүргізу әдісінде, металл бекітпенің бүйір тіректері мен үстіңгі жақтарының сыртқы контурынан тыс, қазбаның күмбезіне айдалған қатты шайырлы қоспадан, бөлшектерді араластыру кезінде кеңейетін екі компонентті көбіктенетін, металл бекітпенің сыртқы генератрицасынан тыс және контурлық жыныстар </w:t>
      </w:r>
      <w:r w:rsidRPr="00F05C83">
        <w:rPr>
          <w:rFonts w:eastAsia="Times New Roman" w:cs="Times New Roman"/>
          <w:color w:val="auto"/>
          <w:sz w:val="28"/>
          <w:szCs w:val="28"/>
          <w:lang w:val="kk-KZ" w:eastAsia="ru-RU" w:bidi="ar-SA"/>
        </w:rPr>
        <w:t>жиымы</w:t>
      </w:r>
      <w:r w:rsidRPr="00F05C83">
        <w:rPr>
          <w:rFonts w:eastAsia="Times New Roman" w:cs="Times New Roman"/>
          <w:color w:val="auto"/>
          <w:sz w:val="28"/>
          <w:szCs w:val="28"/>
          <w:lang w:val="ru-RU" w:eastAsia="ru-RU" w:bidi="ar-SA"/>
        </w:rPr>
        <w:t xml:space="preserve"> мен қазбаның бекітпесі арасында байланыс жасайтын толтырылған контур жасалады. Үстіңгі қабаттардан озық бекітпені орнатуды және олардың бойлық көлденең профилін күшейтуді, массив пен негізгі бекітпенің (металл дәнекерлеу) арасындағы байланысты құрайтын қуыстарды көбейту және толтыру кезінде өзара әрекеттесуі бар екі компонентті қоспаны беруді қамтитын қорғаныс контурын құру.</w:t>
      </w:r>
    </w:p>
    <w:p w:rsidR="00AB1354" w:rsidRPr="00F05C83" w:rsidRDefault="00AB1354" w:rsidP="00F05C83">
      <w:pPr>
        <w:widowControl/>
        <w:suppressAutoHyphens w:val="0"/>
        <w:ind w:firstLine="567"/>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Бекітудің осы әдісін қолдану үшін келесі бірқатар әрекеттер орындалады: 7 негізгі бекітпенің жоғарғы жағынан алдыңғы бекітпелер орнатылады, содан кейін 8 бойлық күшейту профилі алдыңғы бекітпеге дейін өседі. Содан кейін Профильді парақпен сүйреңіз 12.</w:t>
      </w:r>
    </w:p>
    <w:p w:rsidR="00AB1354" w:rsidRPr="00F05C83" w:rsidRDefault="00AB1354" w:rsidP="00F05C83">
      <w:pPr>
        <w:widowControl/>
        <w:suppressAutoHyphens w:val="0"/>
        <w:ind w:firstLine="567"/>
        <w:jc w:val="both"/>
        <w:rPr>
          <w:rFonts w:eastAsia="Calibri" w:cs="Times New Roman"/>
          <w:sz w:val="28"/>
          <w:szCs w:val="28"/>
          <w:lang w:val="kk-KZ" w:bidi="ar-SA"/>
        </w:rPr>
      </w:pPr>
      <w:r w:rsidRPr="00F05C83">
        <w:rPr>
          <w:rFonts w:eastAsia="Calibri" w:cs="Times New Roman"/>
          <w:color w:val="auto"/>
          <w:sz w:val="28"/>
          <w:szCs w:val="28"/>
          <w:lang w:val="ru-RU" w:bidi="ar-SA"/>
        </w:rPr>
        <w:t xml:space="preserve">Қорғаныс жастығы 10 сорғымен шайырды байланыстырушы шлангтар арқылы айдау арқылы жасалады, 9, </w:t>
      </w:r>
      <w:r w:rsidRPr="00F05C83">
        <w:rPr>
          <w:rFonts w:eastAsia="Calibri" w:cs="Times New Roman"/>
          <w:sz w:val="28"/>
          <w:szCs w:val="28"/>
          <w:lang w:val="ru-RU" w:bidi="ar-SA"/>
        </w:rPr>
        <w:t>көбіктенгеннен кейін 4 бос орындары толтырылады және «</w:t>
      </w:r>
      <w:r w:rsidR="006F5624">
        <w:rPr>
          <w:rFonts w:eastAsia="Calibri" w:cs="Times New Roman"/>
          <w:sz w:val="28"/>
          <w:szCs w:val="28"/>
          <w:lang w:val="ru-RU" w:bidi="ar-SA"/>
        </w:rPr>
        <w:t>Т</w:t>
      </w:r>
      <w:r w:rsidRPr="00F05C83">
        <w:rPr>
          <w:rFonts w:eastAsia="Calibri" w:cs="Times New Roman"/>
          <w:sz w:val="28"/>
          <w:szCs w:val="28"/>
          <w:lang w:val="ru-RU" w:bidi="ar-SA"/>
        </w:rPr>
        <w:t>ау массиві</w:t>
      </w:r>
      <w:r w:rsidR="006F5624">
        <w:rPr>
          <w:rFonts w:eastAsia="Calibri" w:cs="Times New Roman"/>
          <w:sz w:val="28"/>
          <w:szCs w:val="28"/>
          <w:lang w:val="ru-RU" w:bidi="ar-SA"/>
        </w:rPr>
        <w:t xml:space="preserve"> </w:t>
      </w:r>
      <w:r w:rsidRPr="00F05C83">
        <w:rPr>
          <w:rFonts w:eastAsia="Calibri" w:cs="Times New Roman"/>
          <w:sz w:val="28"/>
          <w:szCs w:val="28"/>
          <w:lang w:val="ru-RU" w:bidi="ar-SA"/>
        </w:rPr>
        <w:t>тұрақтандыратын қатайтатын көбік - өндірістің негізгі тірегі» жүйесі пайда болады.</w:t>
      </w:r>
    </w:p>
    <w:p w:rsidR="00AB1354" w:rsidRPr="00F05C83" w:rsidRDefault="00AB1354" w:rsidP="00F05C83">
      <w:pPr>
        <w:widowControl/>
        <w:suppressAutoHyphens w:val="0"/>
        <w:ind w:firstLine="567"/>
        <w:jc w:val="both"/>
        <w:rPr>
          <w:rFonts w:eastAsia="Times New Roman" w:cs="Times New Roman"/>
          <w:sz w:val="28"/>
          <w:szCs w:val="28"/>
          <w:lang w:val="kk-KZ" w:eastAsia="ru-RU" w:bidi="ar-SA"/>
        </w:rPr>
      </w:pPr>
    </w:p>
    <w:p w:rsidR="00AB1354" w:rsidRPr="00F05C83" w:rsidRDefault="00AB1354" w:rsidP="00F05C83">
      <w:pPr>
        <w:suppressAutoHyphens w:val="0"/>
        <w:ind w:firstLine="567"/>
        <w:contextualSpacing/>
        <w:jc w:val="center"/>
        <w:rPr>
          <w:rFonts w:eastAsia="Calibri" w:cs="Times New Roman"/>
          <w:sz w:val="28"/>
          <w:szCs w:val="28"/>
          <w:lang w:val="ru-RU" w:bidi="ar-SA"/>
        </w:rPr>
      </w:pPr>
      <w:r w:rsidRPr="00F05C83">
        <w:rPr>
          <w:rFonts w:eastAsia="Calibri" w:cs="Times New Roman"/>
          <w:noProof/>
          <w:sz w:val="28"/>
          <w:szCs w:val="28"/>
          <w:lang w:val="ru-RU" w:eastAsia="ru-RU" w:bidi="ar-SA"/>
        </w:rPr>
        <w:drawing>
          <wp:inline distT="0" distB="0" distL="0" distR="0" wp14:anchorId="780D85C7" wp14:editId="39D21230">
            <wp:extent cx="3416060" cy="2664960"/>
            <wp:effectExtent l="0" t="0" r="0" b="2540"/>
            <wp:docPr id="645350" name="Рисунок 64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322">
                      <a:extLst>
                        <a:ext uri="{28A0092B-C50C-407E-A947-70E740481C1C}">
                          <a14:useLocalDpi xmlns:a14="http://schemas.microsoft.com/office/drawing/2010/main" val="0"/>
                        </a:ext>
                      </a:extLst>
                    </a:blip>
                    <a:srcRect b="2370"/>
                    <a:stretch/>
                  </pic:blipFill>
                  <pic:spPr bwMode="auto">
                    <a:xfrm>
                      <a:off x="0" y="0"/>
                      <a:ext cx="3413051" cy="2662613"/>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8C0B53" w:rsidRDefault="00AB1354" w:rsidP="00F05C83">
      <w:pPr>
        <w:suppressAutoHyphens w:val="0"/>
        <w:ind w:firstLine="567"/>
        <w:contextualSpacing/>
        <w:jc w:val="center"/>
        <w:rPr>
          <w:rFonts w:eastAsia="Calibri" w:cs="Times New Roman"/>
          <w:sz w:val="16"/>
          <w:szCs w:val="16"/>
          <w:lang w:val="ru-RU" w:bidi="ar-SA"/>
        </w:rPr>
      </w:pPr>
    </w:p>
    <w:p w:rsidR="00AB1354" w:rsidRPr="00F05C83" w:rsidRDefault="00AB1354" w:rsidP="008C0B53">
      <w:pPr>
        <w:suppressAutoHyphens w:val="0"/>
        <w:contextualSpacing/>
        <w:jc w:val="center"/>
        <w:rPr>
          <w:rFonts w:eastAsia="Times New Roman" w:cs="Times New Roman"/>
          <w:sz w:val="28"/>
          <w:szCs w:val="28"/>
          <w:lang w:val="ru-RU" w:eastAsia="ru-RU" w:bidi="ar-SA"/>
        </w:rPr>
      </w:pPr>
      <w:r w:rsidRPr="00F05C83">
        <w:rPr>
          <w:rFonts w:eastAsia="Times New Roman" w:cs="Times New Roman"/>
          <w:sz w:val="28"/>
          <w:szCs w:val="28"/>
          <w:lang w:val="ru-RU" w:eastAsia="ru-RU" w:bidi="ar-SA"/>
        </w:rPr>
        <w:t>Сурет 5.19</w:t>
      </w:r>
      <w:r w:rsidR="008C0B53">
        <w:rPr>
          <w:rFonts w:eastAsia="Times New Roman" w:cs="Times New Roman"/>
          <w:sz w:val="28"/>
          <w:szCs w:val="28"/>
          <w:lang w:val="ru-RU" w:eastAsia="ru-RU" w:bidi="ar-SA"/>
        </w:rPr>
        <w:t xml:space="preserve"> – </w:t>
      </w:r>
      <w:r w:rsidRPr="00F05C83">
        <w:rPr>
          <w:rFonts w:eastAsia="Times New Roman" w:cs="Times New Roman"/>
          <w:sz w:val="28"/>
          <w:szCs w:val="28"/>
          <w:lang w:val="ru-RU" w:eastAsia="ru-RU" w:bidi="ar-SA"/>
        </w:rPr>
        <w:t>Тұрақсыз жыныстардағы тау-кен қазбаларын жүргізу кезінде шатырдағы күмбездерді толтыру тәсілі</w:t>
      </w:r>
    </w:p>
    <w:p w:rsidR="00AB1354" w:rsidRPr="00F05C83" w:rsidRDefault="00AB1354" w:rsidP="00F05C83">
      <w:pPr>
        <w:suppressAutoHyphens w:val="0"/>
        <w:ind w:firstLine="567"/>
        <w:contextualSpacing/>
        <w:jc w:val="both"/>
        <w:rPr>
          <w:rFonts w:eastAsia="Calibri" w:cs="Times New Roman"/>
          <w:sz w:val="28"/>
          <w:szCs w:val="28"/>
          <w:lang w:val="ru-RU" w:bidi="ar-SA"/>
        </w:rPr>
      </w:pPr>
    </w:p>
    <w:p w:rsidR="00AB1354" w:rsidRPr="00F05C83" w:rsidRDefault="00AB1354" w:rsidP="00F05C83">
      <w:pPr>
        <w:suppressAutoHyphens w:val="0"/>
        <w:ind w:firstLine="709"/>
        <w:contextualSpacing/>
        <w:jc w:val="both"/>
        <w:rPr>
          <w:rFonts w:eastAsia="Calibri" w:cs="Times New Roman"/>
          <w:color w:val="auto"/>
          <w:sz w:val="28"/>
          <w:szCs w:val="28"/>
          <w:lang w:val="ru-RU" w:bidi="ar-SA"/>
        </w:rPr>
      </w:pPr>
      <w:r w:rsidRPr="00F05C83">
        <w:rPr>
          <w:rFonts w:eastAsia="Calibri" w:cs="Times New Roman"/>
          <w:sz w:val="28"/>
          <w:szCs w:val="28"/>
          <w:lang w:val="ru-RU" w:bidi="ar-SA"/>
        </w:rPr>
        <w:t xml:space="preserve">Технология шахтада өндіріс жүргізу кезінде қолданылды </w:t>
      </w:r>
      <w:r w:rsidRPr="00F05C83">
        <w:rPr>
          <w:rFonts w:eastAsia="Calibri" w:cs="Times New Roman"/>
          <w:color w:val="auto"/>
          <w:sz w:val="28"/>
          <w:szCs w:val="28"/>
          <w:lang w:val="ru-RU" w:bidi="ar-SA"/>
        </w:rPr>
        <w:t>Ленин атында</w:t>
      </w:r>
      <w:r w:rsidRPr="00F05C83">
        <w:rPr>
          <w:rFonts w:eastAsia="Calibri" w:cs="Times New Roman"/>
          <w:color w:val="auto"/>
          <w:sz w:val="28"/>
          <w:szCs w:val="28"/>
          <w:lang w:val="kk-KZ" w:bidi="ar-SA"/>
        </w:rPr>
        <w:t>ғы</w:t>
      </w:r>
      <w:r w:rsidRPr="00F05C83">
        <w:rPr>
          <w:rFonts w:eastAsia="Calibri" w:cs="Times New Roman"/>
          <w:color w:val="auto"/>
          <w:sz w:val="28"/>
          <w:szCs w:val="28"/>
          <w:lang w:val="ru-RU" w:bidi="ar-SA"/>
        </w:rPr>
        <w:t xml:space="preserve">, </w:t>
      </w:r>
      <w:r w:rsidRPr="00F05C83">
        <w:rPr>
          <w:rFonts w:eastAsia="Calibri" w:cs="Times New Roman"/>
          <w:color w:val="auto"/>
          <w:sz w:val="28"/>
          <w:szCs w:val="28"/>
          <w:lang w:val="kk-KZ" w:bidi="ar-SA"/>
        </w:rPr>
        <w:t>д</w:t>
      </w:r>
      <w:r w:rsidRPr="00F05C83">
        <w:rPr>
          <w:rFonts w:eastAsia="Calibri" w:cs="Times New Roman"/>
          <w:color w:val="auto"/>
          <w:sz w:val="28"/>
          <w:szCs w:val="28"/>
          <w:vertAlign w:val="subscript"/>
          <w:lang w:val="ru-RU" w:bidi="ar-SA"/>
        </w:rPr>
        <w:t>6</w:t>
      </w:r>
      <w:r w:rsidRPr="00F05C83">
        <w:rPr>
          <w:rFonts w:eastAsia="Calibri" w:cs="Times New Roman"/>
          <w:color w:val="auto"/>
          <w:sz w:val="28"/>
          <w:szCs w:val="28"/>
          <w:lang w:val="ru-RU" w:bidi="ar-SA"/>
        </w:rPr>
        <w:t xml:space="preserve"> қабатындағы монтаждау камерасы, төменгі қабат</w:t>
      </w:r>
      <w:r w:rsidRPr="00F05C83">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5.20</w:t>
      </w:r>
      <w:r w:rsidR="009036DC">
        <w:rPr>
          <w:rFonts w:eastAsia="Calibri" w:cs="Times New Roman"/>
          <w:color w:val="auto"/>
          <w:sz w:val="28"/>
          <w:szCs w:val="28"/>
          <w:lang w:val="ru-RU" w:bidi="ar-SA"/>
        </w:rPr>
        <w:t>-</w:t>
      </w:r>
      <w:r w:rsidRPr="00F05C83">
        <w:rPr>
          <w:rFonts w:eastAsia="Calibri" w:cs="Times New Roman"/>
          <w:color w:val="auto"/>
          <w:sz w:val="28"/>
          <w:szCs w:val="28"/>
          <w:lang w:val="ru-RU" w:bidi="ar-SA"/>
        </w:rPr>
        <w:t>сурет</w:t>
      </w:r>
      <w:r w:rsidRPr="00F05C83">
        <w:rPr>
          <w:rFonts w:eastAsia="Calibri" w:cs="Times New Roman"/>
          <w:color w:val="auto"/>
          <w:sz w:val="28"/>
          <w:szCs w:val="28"/>
          <w:lang w:val="kk-KZ" w:bidi="ar-SA"/>
        </w:rPr>
        <w:t>те көрестілген</w:t>
      </w:r>
      <w:r w:rsidRPr="00F05C83">
        <w:rPr>
          <w:rFonts w:eastAsia="Calibri" w:cs="Times New Roman"/>
          <w:color w:val="auto"/>
          <w:sz w:val="28"/>
          <w:szCs w:val="28"/>
          <w:lang w:val="ru-RU" w:bidi="ar-SA"/>
        </w:rPr>
        <w:t>.</w:t>
      </w:r>
    </w:p>
    <w:p w:rsidR="00AB1354" w:rsidRPr="00F05C83" w:rsidRDefault="00AB1354" w:rsidP="00F05C83">
      <w:pPr>
        <w:suppressAutoHyphens w:val="0"/>
        <w:contextualSpacing/>
        <w:jc w:val="both"/>
        <w:rPr>
          <w:rFonts w:eastAsia="Calibri" w:cs="Times New Roman"/>
          <w:color w:val="0070C0"/>
          <w:sz w:val="28"/>
          <w:szCs w:val="28"/>
          <w:lang w:val="ru-RU" w:bidi="ar-SA"/>
        </w:rPr>
      </w:pPr>
      <w:r w:rsidRPr="00F05C83">
        <w:rPr>
          <w:rFonts w:eastAsia="Calibri" w:cs="Times New Roman"/>
          <w:noProof/>
          <w:color w:val="0070C0"/>
          <w:sz w:val="28"/>
          <w:szCs w:val="28"/>
          <w:lang w:val="ru-RU" w:eastAsia="ru-RU" w:bidi="ar-SA"/>
        </w:rPr>
        <w:drawing>
          <wp:inline distT="0" distB="0" distL="0" distR="0" wp14:anchorId="4B108EAF" wp14:editId="553EA1D8">
            <wp:extent cx="2622430" cy="1846045"/>
            <wp:effectExtent l="0" t="0" r="6985" b="1905"/>
            <wp:docPr id="645351" name="Рисунок 64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3">
                      <a:extLst>
                        <a:ext uri="{28A0092B-C50C-407E-A947-70E740481C1C}">
                          <a14:useLocalDpi xmlns:a14="http://schemas.microsoft.com/office/drawing/2010/main" val="0"/>
                        </a:ext>
                      </a:extLst>
                    </a:blip>
                    <a:srcRect t="8547"/>
                    <a:stretch/>
                  </pic:blipFill>
                  <pic:spPr bwMode="auto">
                    <a:xfrm>
                      <a:off x="0" y="0"/>
                      <a:ext cx="2622550" cy="1846129"/>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color w:val="0070C0"/>
          <w:sz w:val="28"/>
          <w:szCs w:val="28"/>
          <w:lang w:val="ru-RU" w:bidi="ar-SA"/>
        </w:rPr>
        <w:t xml:space="preserve">    </w:t>
      </w:r>
      <w:r w:rsidRPr="00F05C83">
        <w:rPr>
          <w:rFonts w:eastAsia="Calibri" w:cs="Times New Roman"/>
          <w:noProof/>
          <w:color w:val="0070C0"/>
          <w:sz w:val="28"/>
          <w:szCs w:val="28"/>
          <w:lang w:val="ru-RU" w:eastAsia="ru-RU" w:bidi="ar-SA"/>
        </w:rPr>
        <w:drawing>
          <wp:inline distT="0" distB="0" distL="0" distR="0" wp14:anchorId="5ED3C63D" wp14:editId="7D690C24">
            <wp:extent cx="3140014" cy="767751"/>
            <wp:effectExtent l="0" t="0" r="3810" b="0"/>
            <wp:docPr id="645352" name="Рисунок 64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143250" cy="768542"/>
                    </a:xfrm>
                    <a:prstGeom prst="rect">
                      <a:avLst/>
                    </a:prstGeom>
                    <a:noFill/>
                    <a:ln>
                      <a:noFill/>
                    </a:ln>
                  </pic:spPr>
                </pic:pic>
              </a:graphicData>
            </a:graphic>
          </wp:inline>
        </w:drawing>
      </w:r>
      <w:r w:rsidRPr="00F05C83">
        <w:rPr>
          <w:rFonts w:eastAsia="Calibri" w:cs="Times New Roman"/>
          <w:color w:val="0070C0"/>
          <w:sz w:val="28"/>
          <w:szCs w:val="28"/>
          <w:lang w:val="ru-RU" w:bidi="ar-SA"/>
        </w:rPr>
        <w:t xml:space="preserve"> </w:t>
      </w:r>
    </w:p>
    <w:p w:rsidR="00AB1354" w:rsidRPr="00F05C83" w:rsidRDefault="00AB1354" w:rsidP="00F05C83">
      <w:pPr>
        <w:suppressAutoHyphens w:val="0"/>
        <w:ind w:firstLine="567"/>
        <w:contextualSpacing/>
        <w:jc w:val="center"/>
        <w:rPr>
          <w:rFonts w:eastAsia="Calibri" w:cs="Times New Roman"/>
          <w:color w:val="auto"/>
          <w:lang w:val="kk-KZ" w:bidi="ar-SA"/>
        </w:rPr>
      </w:pPr>
      <w:r w:rsidRPr="00F05C83">
        <w:rPr>
          <w:rFonts w:eastAsia="Calibri" w:cs="Times New Roman"/>
          <w:color w:val="auto"/>
          <w:lang w:val="ru-RU" w:bidi="ar-SA"/>
        </w:rPr>
        <w:t xml:space="preserve">а                                                                  </w:t>
      </w:r>
      <w:r w:rsidRPr="00F05C83">
        <w:rPr>
          <w:rFonts w:eastAsia="Calibri" w:cs="Times New Roman"/>
          <w:color w:val="auto"/>
          <w:lang w:val="kk-KZ" w:bidi="ar-SA"/>
        </w:rPr>
        <w:t>ә</w:t>
      </w:r>
    </w:p>
    <w:p w:rsidR="00AB1354" w:rsidRPr="008C0B53" w:rsidRDefault="00AB1354" w:rsidP="00F05C83">
      <w:pPr>
        <w:suppressAutoHyphens w:val="0"/>
        <w:ind w:firstLine="567"/>
        <w:contextualSpacing/>
        <w:jc w:val="both"/>
        <w:rPr>
          <w:rFonts w:eastAsia="Calibri" w:cs="Times New Roman"/>
          <w:color w:val="auto"/>
          <w:sz w:val="16"/>
          <w:szCs w:val="16"/>
          <w:lang w:val="ru-RU" w:bidi="ar-SA"/>
        </w:rPr>
      </w:pPr>
    </w:p>
    <w:p w:rsidR="00AB1354" w:rsidRPr="00F05C83" w:rsidRDefault="00AB1354" w:rsidP="008C0B53">
      <w:pPr>
        <w:suppressAutoHyphens w:val="0"/>
        <w:ind w:firstLine="709"/>
        <w:contextualSpacing/>
        <w:jc w:val="both"/>
        <w:rPr>
          <w:rFonts w:eastAsia="Calibri" w:cs="Times New Roman"/>
          <w:color w:val="auto"/>
          <w:lang w:val="kk-KZ" w:bidi="ar-SA"/>
        </w:rPr>
      </w:pPr>
      <w:r w:rsidRPr="00F05C83">
        <w:rPr>
          <w:rFonts w:eastAsia="Calibri" w:cs="Times New Roman"/>
          <w:color w:val="auto"/>
          <w:lang w:val="ru-RU" w:bidi="ar-SA"/>
        </w:rPr>
        <w:t>а</w:t>
      </w:r>
      <w:r w:rsidR="008C0B53">
        <w:rPr>
          <w:rFonts w:eastAsia="Calibri" w:cs="Times New Roman"/>
          <w:color w:val="auto"/>
          <w:lang w:val="ru-RU" w:bidi="ar-SA"/>
        </w:rPr>
        <w:t xml:space="preserve"> </w:t>
      </w:r>
      <w:r w:rsidRPr="00F05C83">
        <w:rPr>
          <w:rFonts w:eastAsia="Calibri" w:cs="Times New Roman"/>
          <w:color w:val="auto"/>
          <w:lang w:val="ru-RU" w:bidi="ar-SA"/>
        </w:rPr>
        <w:t>-</w:t>
      </w:r>
      <w:r w:rsidR="008C0B53">
        <w:rPr>
          <w:rFonts w:eastAsia="Calibri" w:cs="Times New Roman"/>
          <w:color w:val="auto"/>
          <w:lang w:val="ru-RU" w:bidi="ar-SA"/>
        </w:rPr>
        <w:t xml:space="preserve"> </w:t>
      </w:r>
      <w:r w:rsidRPr="00F05C83">
        <w:rPr>
          <w:rFonts w:eastAsia="Calibri" w:cs="Times New Roman"/>
          <w:color w:val="auto"/>
          <w:lang w:val="ru-RU" w:bidi="ar-SA"/>
        </w:rPr>
        <w:t xml:space="preserve">қазба профилі; </w:t>
      </w:r>
      <w:r w:rsidRPr="00F05C83">
        <w:rPr>
          <w:rFonts w:eastAsia="Calibri" w:cs="Times New Roman"/>
          <w:color w:val="auto"/>
          <w:lang w:val="kk-KZ" w:bidi="ar-SA"/>
        </w:rPr>
        <w:t>ә</w:t>
      </w:r>
      <w:r w:rsidR="008C0B53">
        <w:rPr>
          <w:rFonts w:eastAsia="Calibri" w:cs="Times New Roman"/>
          <w:color w:val="auto"/>
          <w:lang w:val="kk-KZ" w:bidi="ar-SA"/>
        </w:rPr>
        <w:t xml:space="preserve"> </w:t>
      </w:r>
      <w:r w:rsidRPr="00F05C83">
        <w:rPr>
          <w:rFonts w:eastAsia="Calibri" w:cs="Times New Roman"/>
          <w:color w:val="auto"/>
          <w:lang w:val="ru-RU" w:bidi="ar-SA"/>
        </w:rPr>
        <w:t>-</w:t>
      </w:r>
      <w:r w:rsidR="008C0B53">
        <w:rPr>
          <w:rFonts w:eastAsia="Calibri" w:cs="Times New Roman"/>
          <w:color w:val="auto"/>
          <w:lang w:val="ru-RU" w:bidi="ar-SA"/>
        </w:rPr>
        <w:t xml:space="preserve"> </w:t>
      </w:r>
      <w:r w:rsidRPr="00F05C83">
        <w:rPr>
          <w:rFonts w:eastAsia="Calibri" w:cs="Times New Roman"/>
          <w:color w:val="auto"/>
          <w:lang w:val="ru-RU" w:bidi="ar-SA"/>
        </w:rPr>
        <w:t>диаметрі 42 мм және ұзындығы 3,0 м теспенің конструкциясы</w:t>
      </w:r>
    </w:p>
    <w:p w:rsidR="00AB1354" w:rsidRPr="008C0B53" w:rsidRDefault="00AB1354" w:rsidP="00F05C83">
      <w:pPr>
        <w:suppressAutoHyphens w:val="0"/>
        <w:ind w:firstLine="567"/>
        <w:contextualSpacing/>
        <w:jc w:val="both"/>
        <w:rPr>
          <w:rFonts w:eastAsia="Calibri" w:cs="Times New Roman"/>
          <w:color w:val="auto"/>
          <w:sz w:val="16"/>
          <w:szCs w:val="16"/>
          <w:lang w:val="kk-KZ" w:bidi="ar-SA"/>
        </w:rPr>
      </w:pPr>
    </w:p>
    <w:p w:rsidR="00AB1354" w:rsidRPr="00F05C83" w:rsidRDefault="00AB1354" w:rsidP="008C0B53">
      <w:pPr>
        <w:suppressAutoHyphens w:val="0"/>
        <w:contextualSpacing/>
        <w:jc w:val="center"/>
        <w:rPr>
          <w:rFonts w:eastAsia="Calibri" w:cs="Times New Roman"/>
          <w:color w:val="auto"/>
          <w:sz w:val="28"/>
          <w:szCs w:val="28"/>
          <w:vertAlign w:val="subscript"/>
          <w:lang w:val="kk-KZ" w:bidi="ar-SA"/>
        </w:rPr>
      </w:pPr>
      <w:r w:rsidRPr="00F05C83">
        <w:rPr>
          <w:rFonts w:eastAsia="Calibri" w:cs="Times New Roman"/>
          <w:color w:val="auto"/>
          <w:sz w:val="28"/>
          <w:szCs w:val="28"/>
          <w:lang w:val="kk-KZ" w:bidi="ar-SA"/>
        </w:rPr>
        <w:t>Сурет 5.20</w:t>
      </w:r>
      <w:r w:rsidR="008C0B53">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Шахтада монтаждау камерасын жүргізу Ленин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 xml:space="preserve"> қуатты қабатының төменгі қабатында (Кассинский)</w:t>
      </w:r>
    </w:p>
    <w:p w:rsidR="00801086" w:rsidRDefault="00801086" w:rsidP="00F05C83">
      <w:pPr>
        <w:widowControl/>
        <w:suppressAutoHyphens w:val="0"/>
        <w:ind w:firstLine="709"/>
        <w:jc w:val="both"/>
        <w:rPr>
          <w:rFonts w:eastAsia="Calibri" w:cs="Times New Roman"/>
          <w:b/>
          <w:color w:val="auto"/>
          <w:sz w:val="28"/>
          <w:szCs w:val="28"/>
          <w:lang w:val="kk-KZ" w:bidi="ar-SA"/>
        </w:rPr>
      </w:pPr>
    </w:p>
    <w:p w:rsidR="00AB1354" w:rsidRPr="006F5624" w:rsidRDefault="00AB1354" w:rsidP="00F05C83">
      <w:pPr>
        <w:widowControl/>
        <w:suppressAutoHyphens w:val="0"/>
        <w:ind w:firstLine="709"/>
        <w:jc w:val="both"/>
        <w:rPr>
          <w:rFonts w:eastAsia="Calibri" w:cs="Times New Roman"/>
          <w:color w:val="auto"/>
          <w:sz w:val="28"/>
          <w:szCs w:val="28"/>
          <w:lang w:val="kk-KZ" w:bidi="ar-SA"/>
        </w:rPr>
      </w:pPr>
      <w:r w:rsidRPr="006F5624">
        <w:rPr>
          <w:rFonts w:eastAsia="Calibri" w:cs="Times New Roman"/>
          <w:color w:val="auto"/>
          <w:sz w:val="28"/>
          <w:szCs w:val="28"/>
          <w:lang w:val="kk-KZ" w:bidi="ar-SA"/>
        </w:rPr>
        <w:t>5.4.2 Тазалау кенжарының жанасатын қазбамен түйіндесуін бекіту тәсілі</w:t>
      </w:r>
    </w:p>
    <w:p w:rsidR="00AB1354" w:rsidRPr="00C03A28" w:rsidRDefault="00AB1354" w:rsidP="00F05C83">
      <w:pPr>
        <w:widowControl/>
        <w:suppressAutoHyphens w:val="0"/>
        <w:ind w:firstLine="709"/>
        <w:jc w:val="both"/>
        <w:rPr>
          <w:rFonts w:eastAsia="Times New Roman" w:cs="Times New Roman"/>
          <w:color w:val="FF0000"/>
          <w:sz w:val="28"/>
          <w:szCs w:val="28"/>
          <w:lang w:val="kk-KZ" w:eastAsia="ru-RU" w:bidi="ar-SA"/>
        </w:rPr>
      </w:pPr>
      <w:r w:rsidRPr="00F05C83">
        <w:rPr>
          <w:rFonts w:eastAsia="Times New Roman" w:cs="Times New Roman"/>
          <w:color w:val="auto"/>
          <w:sz w:val="28"/>
          <w:szCs w:val="28"/>
          <w:lang w:val="kk-KZ" w:eastAsia="ru-RU" w:bidi="ar-SA"/>
        </w:rPr>
        <w:t>Бведол-Беведан («Минова Қазақстан» БК ЖШС) немесе БлокпурС («DSI» ЖШҚ, Кемерово, Ресей) химиялық шайырларының көмегімен қуатты қабаттардың төменгі қабаттарын лавалармен өңдеу кезінде тұрақсыз жиымды нығайту [</w:t>
      </w:r>
      <w:r w:rsidR="00D9028D">
        <w:rPr>
          <w:rFonts w:eastAsia="Times New Roman" w:cs="Times New Roman"/>
          <w:color w:val="auto"/>
          <w:sz w:val="28"/>
          <w:szCs w:val="28"/>
          <w:lang w:val="kk-KZ" w:eastAsia="ru-RU" w:bidi="ar-SA"/>
        </w:rPr>
        <w:t>57,</w:t>
      </w:r>
      <w:r w:rsidR="009036DC">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58].</w:t>
      </w:r>
      <w:r w:rsidR="00C03A28" w:rsidRPr="00C03A28">
        <w:rPr>
          <w:rFonts w:eastAsia="Times New Roman" w:cs="Times New Roman"/>
          <w:color w:val="auto"/>
          <w:sz w:val="28"/>
          <w:szCs w:val="28"/>
          <w:lang w:val="kk-KZ" w:eastAsia="ru-RU" w:bidi="ar-SA"/>
        </w:rPr>
        <w:t xml:space="preserve"> </w:t>
      </w:r>
    </w:p>
    <w:p w:rsidR="00AB1354" w:rsidRPr="00F05C83" w:rsidRDefault="00AB1354" w:rsidP="00F05C83">
      <w:pPr>
        <w:widowControl/>
        <w:suppressAutoHyphens w:val="0"/>
        <w:ind w:firstLine="709"/>
        <w:jc w:val="both"/>
        <w:rPr>
          <w:rFonts w:eastAsia="Times New Roman" w:cs="Times New Roman"/>
          <w:color w:val="auto"/>
          <w:sz w:val="28"/>
          <w:szCs w:val="28"/>
          <w:lang w:val="kk-KZ" w:eastAsia="ru-RU" w:bidi="ar-SA"/>
        </w:rPr>
      </w:pPr>
    </w:p>
    <w:p w:rsidR="00AB1354" w:rsidRPr="00F05C83" w:rsidRDefault="00AB1354" w:rsidP="008C0B53">
      <w:pPr>
        <w:widowControl/>
        <w:suppressAutoHyphens w:val="0"/>
        <w:jc w:val="center"/>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drawing>
          <wp:inline distT="0" distB="0" distL="0" distR="0" wp14:anchorId="4203B631" wp14:editId="23714C0C">
            <wp:extent cx="2769235" cy="2035810"/>
            <wp:effectExtent l="0" t="0" r="0" b="2540"/>
            <wp:docPr id="645353" name="Рисунок 64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69235" cy="2035810"/>
                    </a:xfrm>
                    <a:prstGeom prst="rect">
                      <a:avLst/>
                    </a:prstGeom>
                    <a:noFill/>
                    <a:ln>
                      <a:noFill/>
                    </a:ln>
                  </pic:spPr>
                </pic:pic>
              </a:graphicData>
            </a:graphic>
          </wp:inline>
        </w:drawing>
      </w:r>
      <w:r w:rsidRPr="00F05C83">
        <w:rPr>
          <w:rFonts w:eastAsia="Times New Roman" w:cs="Times New Roman"/>
          <w:noProof/>
          <w:color w:val="auto"/>
          <w:sz w:val="28"/>
          <w:szCs w:val="28"/>
          <w:lang w:val="ru-RU" w:eastAsia="ru-RU" w:bidi="ar-SA"/>
        </w:rPr>
        <w:drawing>
          <wp:inline distT="0" distB="0" distL="0" distR="0" wp14:anchorId="4C7F1E75" wp14:editId="43C04DE3">
            <wp:extent cx="3174365" cy="1388745"/>
            <wp:effectExtent l="0" t="0" r="6985" b="1905"/>
            <wp:docPr id="645354" name="Рисунок 64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74365" cy="1388745"/>
                    </a:xfrm>
                    <a:prstGeom prst="rect">
                      <a:avLst/>
                    </a:prstGeom>
                    <a:noFill/>
                    <a:ln>
                      <a:noFill/>
                    </a:ln>
                  </pic:spPr>
                </pic:pic>
              </a:graphicData>
            </a:graphic>
          </wp:inline>
        </w:drawing>
      </w:r>
    </w:p>
    <w:p w:rsidR="00AB1354" w:rsidRPr="00F05C83" w:rsidRDefault="00AB1354" w:rsidP="00F05C83">
      <w:pPr>
        <w:suppressAutoHyphens w:val="0"/>
        <w:ind w:firstLine="567"/>
        <w:contextualSpacing/>
        <w:jc w:val="center"/>
        <w:rPr>
          <w:rFonts w:eastAsia="Calibri" w:cs="Times New Roman"/>
          <w:color w:val="auto"/>
          <w:lang w:val="kk-KZ" w:bidi="ar-SA"/>
        </w:rPr>
      </w:pPr>
      <w:r w:rsidRPr="00F05C83">
        <w:rPr>
          <w:rFonts w:eastAsia="Calibri" w:cs="Times New Roman"/>
          <w:color w:val="auto"/>
          <w:lang w:val="ru-RU" w:bidi="ar-SA"/>
        </w:rPr>
        <w:t xml:space="preserve">а                                                                                  </w:t>
      </w:r>
      <w:r w:rsidRPr="00F05C83">
        <w:rPr>
          <w:rFonts w:eastAsia="Calibri" w:cs="Times New Roman"/>
          <w:color w:val="auto"/>
          <w:lang w:val="kk-KZ" w:bidi="ar-SA"/>
        </w:rPr>
        <w:t>ә</w:t>
      </w:r>
    </w:p>
    <w:p w:rsidR="00AB1354" w:rsidRPr="008C0B53" w:rsidRDefault="00AB1354" w:rsidP="00F05C83">
      <w:pPr>
        <w:suppressAutoHyphens w:val="0"/>
        <w:ind w:firstLine="567"/>
        <w:contextualSpacing/>
        <w:rPr>
          <w:rFonts w:eastAsia="Calibri" w:cs="Times New Roman"/>
          <w:color w:val="auto"/>
          <w:sz w:val="16"/>
          <w:szCs w:val="16"/>
          <w:lang w:val="kk-KZ" w:bidi="ar-SA"/>
        </w:rPr>
      </w:pPr>
    </w:p>
    <w:p w:rsidR="008C0B53" w:rsidRPr="00E51181" w:rsidRDefault="008C0B53" w:rsidP="00E51181">
      <w:pPr>
        <w:suppressAutoHyphens w:val="0"/>
        <w:ind w:firstLine="709"/>
        <w:contextualSpacing/>
        <w:jc w:val="both"/>
        <w:rPr>
          <w:rFonts w:eastAsia="Calibri" w:cs="Times New Roman"/>
          <w:color w:val="auto"/>
          <w:lang w:val="kk-KZ" w:bidi="ar-SA"/>
        </w:rPr>
      </w:pPr>
      <w:r w:rsidRPr="00E51181">
        <w:rPr>
          <w:rFonts w:eastAsia="Calibri" w:cs="Times New Roman"/>
          <w:color w:val="auto"/>
          <w:lang w:val="kk-KZ" w:bidi="ar-SA"/>
        </w:rPr>
        <w:t xml:space="preserve">а – </w:t>
      </w:r>
      <w:r w:rsidR="00D9028D" w:rsidRPr="00E51181">
        <w:rPr>
          <w:rFonts w:eastAsia="Calibri" w:cs="Times New Roman"/>
          <w:color w:val="auto"/>
          <w:lang w:val="kk-KZ" w:bidi="ar-SA"/>
        </w:rPr>
        <w:t>жоспар</w:t>
      </w:r>
      <w:r w:rsidRPr="00E51181">
        <w:rPr>
          <w:rFonts w:eastAsia="Calibri" w:cs="Times New Roman"/>
          <w:color w:val="auto"/>
          <w:lang w:val="kk-KZ" w:bidi="ar-SA"/>
        </w:rPr>
        <w:t xml:space="preserve">; ә – </w:t>
      </w:r>
      <w:r w:rsidR="00D9028D" w:rsidRPr="00E51181">
        <w:rPr>
          <w:rFonts w:eastAsia="Calibri" w:cs="Times New Roman"/>
          <w:color w:val="auto"/>
          <w:lang w:val="kk-KZ" w:bidi="ar-SA"/>
        </w:rPr>
        <w:t>профиль</w:t>
      </w:r>
    </w:p>
    <w:p w:rsidR="008C0B53" w:rsidRPr="008C0B53" w:rsidRDefault="008C0B53" w:rsidP="00F05C83">
      <w:pPr>
        <w:suppressAutoHyphens w:val="0"/>
        <w:ind w:firstLine="567"/>
        <w:contextualSpacing/>
        <w:rPr>
          <w:rFonts w:eastAsia="Calibri" w:cs="Times New Roman"/>
          <w:color w:val="auto"/>
          <w:sz w:val="16"/>
          <w:szCs w:val="16"/>
          <w:lang w:val="kk-KZ" w:bidi="ar-SA"/>
        </w:rPr>
      </w:pPr>
    </w:p>
    <w:p w:rsidR="00AB1354" w:rsidRPr="00F05C83" w:rsidRDefault="00AB1354" w:rsidP="008C0B53">
      <w:pPr>
        <w:widowControl/>
        <w:suppressAutoHyphens w:val="0"/>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Сурет 5.21</w:t>
      </w:r>
      <w:r w:rsidR="008C0B53">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 xml:space="preserve"> Шайырларды айдау төменгі және жоғарғы түйіскен үйменің 1-2 бөлімнен жүргізіледі</w:t>
      </w:r>
    </w:p>
    <w:p w:rsidR="00AB1354" w:rsidRDefault="00AB1354" w:rsidP="00F05C83">
      <w:pPr>
        <w:widowControl/>
        <w:suppressAutoHyphens w:val="0"/>
        <w:ind w:firstLine="567"/>
        <w:jc w:val="both"/>
        <w:rPr>
          <w:rFonts w:eastAsia="Times New Roman" w:cs="Times New Roman"/>
          <w:color w:val="auto"/>
          <w:sz w:val="28"/>
          <w:szCs w:val="28"/>
          <w:lang w:val="kk-KZ" w:eastAsia="ru-RU" w:bidi="ar-SA"/>
        </w:rPr>
      </w:pPr>
    </w:p>
    <w:p w:rsidR="008C0B53" w:rsidRPr="00F05C83" w:rsidRDefault="008C0B53" w:rsidP="008C0B5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Шайырларды айдау «Ирма» анкері арқылы (5.21</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 әрбір теспеге 45</w:t>
      </w:r>
      <w:r>
        <w:rPr>
          <w:rFonts w:eastAsia="Times New Roman" w:cs="Times New Roman"/>
          <w:color w:val="auto"/>
          <w:sz w:val="28"/>
          <w:szCs w:val="28"/>
          <w:lang w:val="kk-KZ" w:eastAsia="ru-RU" w:bidi="ar-SA"/>
        </w:rPr>
        <w:t> </w:t>
      </w:r>
      <w:r w:rsidRPr="00F05C83">
        <w:rPr>
          <w:rFonts w:eastAsia="Times New Roman" w:cs="Times New Roman"/>
          <w:color w:val="auto"/>
          <w:sz w:val="28"/>
          <w:szCs w:val="28"/>
          <w:lang w:val="kk-KZ" w:eastAsia="ru-RU" w:bidi="ar-SA"/>
        </w:rPr>
        <w:t>кг дейін төменгі және жоғарғы түйіскен үйменің 1-2 секциясынан және тесілген түтіктер арқылы конвейерлік (желдеткіш) қазбадан (5.22</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 жүргізіледі.</w:t>
      </w:r>
    </w:p>
    <w:p w:rsidR="008C0B53" w:rsidRPr="00F05C83" w:rsidRDefault="008C0B53" w:rsidP="008C0B53">
      <w:pPr>
        <w:widowControl/>
        <w:suppressAutoHyphens w:val="0"/>
        <w:ind w:firstLine="709"/>
        <w:jc w:val="both"/>
        <w:rPr>
          <w:rFonts w:eastAsia="Times New Roman" w:cs="Times New Roman"/>
          <w:color w:val="auto"/>
          <w:sz w:val="28"/>
          <w:szCs w:val="28"/>
          <w:lang w:val="kk-KZ" w:eastAsia="ru-RU" w:bidi="ar-SA"/>
        </w:rPr>
      </w:pPr>
    </w:p>
    <w:p w:rsidR="00AB1354" w:rsidRPr="00F05C83" w:rsidRDefault="00AB1354" w:rsidP="00F05C83">
      <w:pPr>
        <w:widowControl/>
        <w:suppressAutoHyphens w:val="0"/>
        <w:ind w:firstLine="567"/>
        <w:jc w:val="both"/>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4378E012" wp14:editId="0F38EDE1">
            <wp:extent cx="3002280" cy="1863090"/>
            <wp:effectExtent l="0" t="0" r="7620" b="3810"/>
            <wp:docPr id="645355" name="Рисунок 64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002280" cy="1863090"/>
                    </a:xfrm>
                    <a:prstGeom prst="rect">
                      <a:avLst/>
                    </a:prstGeom>
                    <a:noFill/>
                    <a:ln>
                      <a:noFill/>
                    </a:ln>
                  </pic:spPr>
                </pic:pic>
              </a:graphicData>
            </a:graphic>
          </wp:inline>
        </w:drawing>
      </w:r>
      <w:r w:rsidRPr="00F05C83">
        <w:rPr>
          <w:rFonts w:eastAsia="Calibri" w:cs="Times New Roman"/>
          <w:color w:val="auto"/>
          <w:sz w:val="28"/>
          <w:szCs w:val="28"/>
          <w:lang w:val="ru-RU" w:bidi="ar-SA"/>
        </w:rPr>
        <w:t xml:space="preserve">     </w:t>
      </w:r>
      <w:r w:rsidRPr="00F05C83">
        <w:rPr>
          <w:rFonts w:eastAsia="Calibri" w:cs="Times New Roman"/>
          <w:noProof/>
          <w:color w:val="auto"/>
          <w:sz w:val="28"/>
          <w:szCs w:val="28"/>
          <w:lang w:val="ru-RU" w:eastAsia="ru-RU" w:bidi="ar-SA"/>
        </w:rPr>
        <w:drawing>
          <wp:inline distT="0" distB="0" distL="0" distR="0" wp14:anchorId="160A9454" wp14:editId="2EE907D9">
            <wp:extent cx="2225675" cy="1768475"/>
            <wp:effectExtent l="0" t="0" r="3175" b="3175"/>
            <wp:docPr id="645356" name="Рисунок 64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225675" cy="1768475"/>
                    </a:xfrm>
                    <a:prstGeom prst="rect">
                      <a:avLst/>
                    </a:prstGeom>
                    <a:noFill/>
                    <a:ln>
                      <a:noFill/>
                    </a:ln>
                  </pic:spPr>
                </pic:pic>
              </a:graphicData>
            </a:graphic>
          </wp:inline>
        </w:drawing>
      </w:r>
    </w:p>
    <w:p w:rsidR="00AB1354" w:rsidRPr="00F05C83" w:rsidRDefault="00AB1354" w:rsidP="00F05C83">
      <w:pPr>
        <w:suppressAutoHyphens w:val="0"/>
        <w:ind w:firstLine="567"/>
        <w:contextualSpacing/>
        <w:jc w:val="center"/>
        <w:rPr>
          <w:rFonts w:eastAsia="Calibri" w:cs="Times New Roman"/>
          <w:color w:val="auto"/>
          <w:lang w:val="kk-KZ" w:bidi="ar-SA"/>
        </w:rPr>
      </w:pPr>
      <w:r w:rsidRPr="00F05C83">
        <w:rPr>
          <w:rFonts w:eastAsia="Calibri" w:cs="Times New Roman"/>
          <w:color w:val="auto"/>
          <w:lang w:val="ru-RU" w:bidi="ar-SA"/>
        </w:rPr>
        <w:t>а</w:t>
      </w:r>
      <w:r w:rsidR="00D9028D">
        <w:rPr>
          <w:rFonts w:eastAsia="Calibri" w:cs="Times New Roman"/>
          <w:color w:val="auto"/>
          <w:lang w:val="ru-RU" w:bidi="ar-SA"/>
        </w:rPr>
        <w:t xml:space="preserve"> </w:t>
      </w:r>
      <w:r w:rsidRPr="00F05C83">
        <w:rPr>
          <w:rFonts w:eastAsia="Calibri" w:cs="Times New Roman"/>
          <w:color w:val="auto"/>
          <w:lang w:val="ru-RU" w:bidi="ar-SA"/>
        </w:rPr>
        <w:t xml:space="preserve">                                                                              </w:t>
      </w:r>
      <w:r w:rsidRPr="00F05C83">
        <w:rPr>
          <w:rFonts w:eastAsia="Calibri" w:cs="Times New Roman"/>
          <w:color w:val="auto"/>
          <w:lang w:val="kk-KZ" w:bidi="ar-SA"/>
        </w:rPr>
        <w:t>ә</w:t>
      </w:r>
    </w:p>
    <w:p w:rsidR="00AB1354" w:rsidRPr="00F05C83" w:rsidRDefault="00AB1354" w:rsidP="00F05C83">
      <w:pPr>
        <w:widowControl/>
        <w:suppressAutoHyphens w:val="0"/>
        <w:ind w:firstLine="567"/>
        <w:jc w:val="center"/>
        <w:rPr>
          <w:rFonts w:eastAsia="Calibri" w:cs="Times New Roman"/>
          <w:color w:val="auto"/>
          <w:lang w:val="ru-RU" w:bidi="ar-SA"/>
        </w:rPr>
      </w:pPr>
    </w:p>
    <w:p w:rsidR="00AB1354" w:rsidRPr="00F05C83" w:rsidRDefault="00AB1354" w:rsidP="00F05C83">
      <w:pPr>
        <w:widowControl/>
        <w:suppressAutoHyphens w:val="0"/>
        <w:ind w:firstLine="567"/>
        <w:jc w:val="center"/>
        <w:rPr>
          <w:rFonts w:eastAsia="Calibri" w:cs="Times New Roman"/>
          <w:color w:val="auto"/>
          <w:lang w:val="ru-RU" w:bidi="ar-SA"/>
        </w:rPr>
      </w:pPr>
      <w:r w:rsidRPr="00F05C83">
        <w:rPr>
          <w:rFonts w:eastAsia="Calibri" w:cs="Times New Roman"/>
          <w:color w:val="auto"/>
          <w:lang w:val="ru-RU" w:bidi="ar-SA"/>
        </w:rPr>
        <w:object w:dxaOrig="17220" w:dyaOrig="9105">
          <v:shape id="_x0000_i1117" type="#_x0000_t75" style="width:214.5pt;height:64.5pt" o:ole="">
            <v:imagedata r:id="rId329" o:title="" croptop="36346f" cropbottom="21914f" cropleft="33116f" cropright="11960f"/>
          </v:shape>
          <o:OLEObject Type="Embed" ProgID="AutoCAD.Drawing.19" ShapeID="_x0000_i1117" DrawAspect="Content" ObjectID="_1732348295" r:id="rId330"/>
        </w:object>
      </w:r>
    </w:p>
    <w:p w:rsidR="00AB1354" w:rsidRPr="00F05C83" w:rsidRDefault="00D23B03" w:rsidP="00F05C83">
      <w:pPr>
        <w:widowControl/>
        <w:suppressAutoHyphens w:val="0"/>
        <w:ind w:firstLine="567"/>
        <w:jc w:val="center"/>
        <w:rPr>
          <w:rFonts w:eastAsia="Calibri" w:cs="Times New Roman"/>
          <w:color w:val="auto"/>
          <w:lang w:val="kk-KZ" w:bidi="ar-SA"/>
        </w:rPr>
      </w:pPr>
      <w:r w:rsidRPr="00F05C83">
        <w:rPr>
          <w:rFonts w:eastAsia="Calibri" w:cs="Times New Roman"/>
          <w:color w:val="auto"/>
          <w:lang w:val="kk-KZ" w:bidi="ar-SA"/>
        </w:rPr>
        <w:t>б</w:t>
      </w:r>
      <w:r w:rsidR="00D9028D">
        <w:rPr>
          <w:rFonts w:eastAsia="Calibri" w:cs="Times New Roman"/>
          <w:color w:val="auto"/>
          <w:lang w:val="kk-KZ" w:bidi="ar-SA"/>
        </w:rPr>
        <w:t xml:space="preserve"> </w:t>
      </w:r>
    </w:p>
    <w:p w:rsidR="00AB1354" w:rsidRPr="008C0B53" w:rsidRDefault="00AB1354" w:rsidP="00F05C83">
      <w:pPr>
        <w:widowControl/>
        <w:suppressAutoHyphens w:val="0"/>
        <w:ind w:firstLine="567"/>
        <w:jc w:val="center"/>
        <w:rPr>
          <w:rFonts w:eastAsia="Calibri" w:cs="Times New Roman"/>
          <w:color w:val="auto"/>
          <w:sz w:val="16"/>
          <w:szCs w:val="16"/>
          <w:lang w:val="kk-KZ" w:bidi="ar-SA"/>
        </w:rPr>
      </w:pPr>
    </w:p>
    <w:p w:rsidR="008C0B53" w:rsidRPr="00E51181" w:rsidRDefault="008C0B53" w:rsidP="00E51181">
      <w:pPr>
        <w:widowControl/>
        <w:suppressAutoHyphens w:val="0"/>
        <w:ind w:firstLine="709"/>
        <w:jc w:val="both"/>
        <w:rPr>
          <w:rFonts w:eastAsia="Calibri" w:cs="Times New Roman"/>
          <w:color w:val="auto"/>
          <w:lang w:val="kk-KZ" w:bidi="ar-SA"/>
        </w:rPr>
      </w:pPr>
      <w:r w:rsidRPr="00E51181">
        <w:rPr>
          <w:rFonts w:eastAsia="Calibri" w:cs="Times New Roman"/>
          <w:color w:val="auto"/>
          <w:lang w:val="kk-KZ" w:bidi="ar-SA"/>
        </w:rPr>
        <w:t xml:space="preserve">а – </w:t>
      </w:r>
      <w:r w:rsidR="00D9028D" w:rsidRPr="00E51181">
        <w:rPr>
          <w:rFonts w:eastAsia="Calibri" w:cs="Times New Roman"/>
          <w:color w:val="auto"/>
          <w:lang w:val="kk-KZ" w:bidi="ar-SA"/>
        </w:rPr>
        <w:t>профиль</w:t>
      </w:r>
      <w:r w:rsidRPr="00E51181">
        <w:rPr>
          <w:rFonts w:eastAsia="Calibri" w:cs="Times New Roman"/>
          <w:color w:val="auto"/>
          <w:lang w:val="kk-KZ" w:bidi="ar-SA"/>
        </w:rPr>
        <w:t>; ә –</w:t>
      </w:r>
      <w:r w:rsidR="00D9028D" w:rsidRPr="00E51181">
        <w:rPr>
          <w:rFonts w:eastAsia="Calibri" w:cs="Times New Roman"/>
          <w:color w:val="auto"/>
          <w:lang w:val="kk-KZ" w:bidi="ar-SA"/>
        </w:rPr>
        <w:t xml:space="preserve"> жоспар</w:t>
      </w:r>
      <w:r w:rsidRPr="00E51181">
        <w:rPr>
          <w:rFonts w:eastAsia="Calibri" w:cs="Times New Roman"/>
          <w:color w:val="auto"/>
          <w:lang w:val="kk-KZ" w:bidi="ar-SA"/>
        </w:rPr>
        <w:t xml:space="preserve">; б – </w:t>
      </w:r>
      <w:r w:rsidR="00D9028D" w:rsidRPr="00E51181">
        <w:rPr>
          <w:rFonts w:eastAsia="Calibri" w:cs="Times New Roman"/>
          <w:color w:val="auto"/>
          <w:lang w:val="kk-KZ" w:bidi="ar-SA"/>
        </w:rPr>
        <w:t>перфорировандық шын</w:t>
      </w:r>
    </w:p>
    <w:p w:rsidR="008C0B53" w:rsidRPr="008C0B53" w:rsidRDefault="008C0B53" w:rsidP="008C0B53">
      <w:pPr>
        <w:widowControl/>
        <w:suppressAutoHyphens w:val="0"/>
        <w:jc w:val="center"/>
        <w:rPr>
          <w:rFonts w:eastAsia="Calibri" w:cs="Times New Roman"/>
          <w:color w:val="auto"/>
          <w:sz w:val="16"/>
          <w:szCs w:val="16"/>
          <w:lang w:val="kk-KZ" w:bidi="ar-SA"/>
        </w:rPr>
      </w:pPr>
    </w:p>
    <w:p w:rsidR="00AB1354" w:rsidRPr="00F05C83" w:rsidRDefault="00AB1354" w:rsidP="008C0B53">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5.22</w:t>
      </w:r>
      <w:r w:rsidR="008C0B53">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Синтетикалық шайырларды конвейерлік (немесе желдеткіш) қазбадан перфорацияланған түтіктер арқылы айдау</w:t>
      </w:r>
    </w:p>
    <w:p w:rsidR="008C0B53" w:rsidRDefault="008C0B53" w:rsidP="00F05C83">
      <w:pPr>
        <w:widowControl/>
        <w:suppressAutoHyphens w:val="0"/>
        <w:ind w:firstLine="709"/>
        <w:jc w:val="both"/>
        <w:rPr>
          <w:rFonts w:eastAsia="Calibri" w:cs="Times New Roman"/>
          <w:color w:val="auto"/>
          <w:sz w:val="28"/>
          <w:szCs w:val="28"/>
          <w:lang w:val="kk-KZ" w:bidi="ar-SA"/>
        </w:rPr>
      </w:pP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Міндет-</w:t>
      </w:r>
      <w:r w:rsidR="001F733E" w:rsidRPr="00F05C83">
        <w:rPr>
          <w:rFonts w:eastAsia="Calibri" w:cs="Times New Roman"/>
          <w:color w:val="auto"/>
          <w:sz w:val="28"/>
          <w:szCs w:val="28"/>
          <w:lang w:val="kk-KZ" w:bidi="ar-SA"/>
        </w:rPr>
        <w:t>лава</w:t>
      </w:r>
      <w:r w:rsidRPr="00F05C83">
        <w:rPr>
          <w:rFonts w:eastAsia="Calibri" w:cs="Times New Roman"/>
          <w:color w:val="auto"/>
          <w:sz w:val="28"/>
          <w:szCs w:val="28"/>
          <w:lang w:val="kk-KZ" w:bidi="ar-SA"/>
        </w:rPr>
        <w:t xml:space="preserve"> жақын орналасқан қазбадағы шатыр жыныстарының қаптамасын нығайту.</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Теспелерді қазбаның бүйіріне бұрғылауды қамтитын жапсарлас қазба мен үйме арасындағы аралықты бекіту тәсілі, олар арқылы жарықтарды толтыру және жыныстарды қатайту үшін әлсіреген бұзылған жыныс жиымына бекітетін шайырларды бере отырып, тесілген түтікшелерді орнату және осы аймақтағы тұрақсыз жыныс бумасын тұрақтандыру үшін тесілген түтікшелер жапсарлас қазбаның ортасындағы шатырға көлденең жазықтыққа 45</w:t>
      </w:r>
      <w:r w:rsidR="00D23B03" w:rsidRPr="00F05C83">
        <w:rPr>
          <w:rFonts w:eastAsia="Calibri" w:cs="Times New Roman"/>
          <w:color w:val="auto"/>
          <w:sz w:val="28"/>
          <w:szCs w:val="28"/>
          <w:lang w:val="kk-KZ" w:bidi="ar-SA"/>
        </w:rPr>
        <w:t>°</w:t>
      </w:r>
      <w:r w:rsidRPr="00F05C83">
        <w:rPr>
          <w:rFonts w:eastAsia="Calibri" w:cs="Times New Roman"/>
          <w:color w:val="auto"/>
          <w:sz w:val="28"/>
          <w:szCs w:val="28"/>
          <w:lang w:val="kk-KZ" w:bidi="ar-SA"/>
        </w:rPr>
        <w:t xml:space="preserve"> бұрышпен орнатылады.</w:t>
      </w:r>
    </w:p>
    <w:p w:rsidR="00AB1354" w:rsidRPr="00F05C83" w:rsidRDefault="00AB1354"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5.23а</w:t>
      </w:r>
      <w:r w:rsidR="008C0B53">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осы әдіспен бекітілген қазбаның көлденең қимасы көрсетілген (1</w:t>
      </w:r>
      <w:r w:rsidR="008C0B5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8C0B5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қазбаның тікелей топырағы; 2</w:t>
      </w:r>
      <w:r w:rsidR="008C0B5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8C0B5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қуатты көмір қабатының төменгі қабаты; 3</w:t>
      </w:r>
      <w:r w:rsidR="008C0B53">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қазбаның тікелей төбесі (қазба шатырының құлаған жыныстары); 4</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қазбаның негізгі төбесі; 5, 6</w:t>
      </w:r>
      <w:r w:rsidR="008C0B5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8C0B5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металл бекітпенің тірегі мен үстіңгі қабаты; 7</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SVP-ден шексіз күшейтетін сызықтық профиль (арнайы ауыстырылатын профиль); 8</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гидростойка; 9</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айдау шлангілері; 10</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сорғы; 11</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шпур; 12</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шамадан тыс жүктеме торы 13</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ЖЖМ типін керу, 14</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жыныстарды химиялық беріктендіру аймағы).</w:t>
      </w:r>
    </w:p>
    <w:p w:rsidR="00AB1354" w:rsidRPr="00F05C83" w:rsidRDefault="00AB1354" w:rsidP="00F05C83">
      <w:pPr>
        <w:suppressAutoHyphens w:val="0"/>
        <w:ind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5.23б</w:t>
      </w:r>
      <w:r w:rsidR="00590437">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теспенің конструкциясы көрсетілген (11</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00D23B03" w:rsidRPr="00F05C83">
        <w:rPr>
          <w:rFonts w:eastAsia="Calibri" w:cs="Times New Roman"/>
          <w:color w:val="auto"/>
          <w:sz w:val="28"/>
          <w:szCs w:val="28"/>
          <w:lang w:val="kk-KZ" w:bidi="ar-SA"/>
        </w:rPr>
        <w:t>т</w:t>
      </w:r>
      <w:r w:rsidRPr="00F05C83">
        <w:rPr>
          <w:rFonts w:eastAsia="Calibri" w:cs="Times New Roman"/>
          <w:color w:val="auto"/>
          <w:sz w:val="28"/>
          <w:szCs w:val="28"/>
          <w:lang w:val="kk-KZ" w:bidi="ar-SA"/>
        </w:rPr>
        <w:t>еспе; 15</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тесілген құбыр, 16</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тесуге арналған тесіктер; 9</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590437">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айдау шлангілері).</w:t>
      </w:r>
    </w:p>
    <w:p w:rsidR="00AB1354" w:rsidRPr="00F05C83" w:rsidRDefault="00AB1354" w:rsidP="00F05C83">
      <w:pPr>
        <w:suppressAutoHyphens w:val="0"/>
        <w:ind w:firstLine="709"/>
        <w:contextualSpacing/>
        <w:jc w:val="both"/>
        <w:rPr>
          <w:rFonts w:eastAsia="Calibri" w:cs="Times New Roman"/>
          <w:color w:val="auto"/>
          <w:sz w:val="28"/>
          <w:szCs w:val="28"/>
          <w:lang w:val="kk-KZ" w:bidi="ar-SA"/>
        </w:rPr>
      </w:pPr>
    </w:p>
    <w:p w:rsidR="00AB1354" w:rsidRPr="00F05C83" w:rsidRDefault="00AB1354" w:rsidP="00F05C83">
      <w:pPr>
        <w:suppressAutoHyphens w:val="0"/>
        <w:ind w:firstLine="709"/>
        <w:contextualSpacing/>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3CDEE58D" wp14:editId="4E192445">
            <wp:extent cx="2924175" cy="2622550"/>
            <wp:effectExtent l="0" t="0" r="9525" b="6350"/>
            <wp:docPr id="645357" name="Рисунок 64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924175" cy="2622550"/>
                    </a:xfrm>
                    <a:prstGeom prst="rect">
                      <a:avLst/>
                    </a:prstGeom>
                    <a:noFill/>
                    <a:ln>
                      <a:noFill/>
                    </a:ln>
                  </pic:spPr>
                </pic:pic>
              </a:graphicData>
            </a:graphic>
          </wp:inline>
        </w:drawing>
      </w:r>
      <w:r w:rsidRPr="00F05C83">
        <w:rPr>
          <w:rFonts w:eastAsia="Calibri" w:cs="Times New Roman"/>
          <w:color w:val="auto"/>
          <w:sz w:val="28"/>
          <w:szCs w:val="28"/>
          <w:lang w:val="kk-KZ" w:bidi="ar-SA"/>
        </w:rPr>
        <w:t xml:space="preserve">      </w:t>
      </w:r>
      <w:r w:rsidRPr="00F05C83">
        <w:rPr>
          <w:rFonts w:eastAsia="Calibri" w:cs="Times New Roman"/>
          <w:noProof/>
          <w:color w:val="auto"/>
          <w:sz w:val="28"/>
          <w:szCs w:val="28"/>
          <w:lang w:val="ru-RU" w:eastAsia="ru-RU" w:bidi="ar-SA"/>
        </w:rPr>
        <w:drawing>
          <wp:inline distT="0" distB="0" distL="0" distR="0" wp14:anchorId="359140EF" wp14:editId="2074F0CF">
            <wp:extent cx="2458720" cy="1087120"/>
            <wp:effectExtent l="0" t="0" r="0" b="0"/>
            <wp:docPr id="645358" name="Рисунок 6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458720" cy="1087120"/>
                    </a:xfrm>
                    <a:prstGeom prst="rect">
                      <a:avLst/>
                    </a:prstGeom>
                    <a:noFill/>
                    <a:ln>
                      <a:noFill/>
                    </a:ln>
                  </pic:spPr>
                </pic:pic>
              </a:graphicData>
            </a:graphic>
          </wp:inline>
        </w:drawing>
      </w:r>
    </w:p>
    <w:p w:rsidR="00AB1354" w:rsidRPr="00F05C83" w:rsidRDefault="00AB1354" w:rsidP="00F05C83">
      <w:pPr>
        <w:suppressAutoHyphens w:val="0"/>
        <w:ind w:firstLine="567"/>
        <w:contextualSpacing/>
        <w:jc w:val="center"/>
        <w:rPr>
          <w:rFonts w:eastAsia="Calibri" w:cs="Times New Roman"/>
          <w:color w:val="auto"/>
          <w:lang w:val="kk-KZ" w:bidi="ar-SA"/>
        </w:rPr>
      </w:pPr>
      <w:r w:rsidRPr="00F05C83">
        <w:rPr>
          <w:rFonts w:eastAsia="Calibri" w:cs="Times New Roman"/>
          <w:color w:val="auto"/>
          <w:lang w:val="kk-KZ" w:bidi="ar-SA"/>
        </w:rPr>
        <w:t>а                                                                                  ә</w:t>
      </w:r>
    </w:p>
    <w:p w:rsidR="00AB1354" w:rsidRPr="00590437" w:rsidRDefault="00AB1354" w:rsidP="00590437">
      <w:pPr>
        <w:suppressAutoHyphens w:val="0"/>
        <w:ind w:firstLine="709"/>
        <w:contextualSpacing/>
        <w:jc w:val="both"/>
        <w:rPr>
          <w:rFonts w:eastAsia="Calibri" w:cs="Times New Roman"/>
          <w:color w:val="auto"/>
          <w:sz w:val="16"/>
          <w:szCs w:val="16"/>
          <w:lang w:val="kk-KZ" w:bidi="ar-SA"/>
        </w:rPr>
      </w:pPr>
    </w:p>
    <w:p w:rsidR="00590437" w:rsidRPr="00E51181" w:rsidRDefault="00590437" w:rsidP="00E51181">
      <w:pPr>
        <w:suppressAutoHyphens w:val="0"/>
        <w:ind w:firstLine="709"/>
        <w:contextualSpacing/>
        <w:jc w:val="both"/>
        <w:rPr>
          <w:rFonts w:eastAsia="Calibri" w:cs="Times New Roman"/>
          <w:color w:val="auto"/>
          <w:lang w:val="kk-KZ" w:bidi="ar-SA"/>
        </w:rPr>
      </w:pPr>
      <w:r w:rsidRPr="00E51181">
        <w:rPr>
          <w:rFonts w:eastAsia="Calibri" w:cs="Times New Roman"/>
          <w:color w:val="auto"/>
          <w:lang w:val="kk-KZ" w:bidi="ar-SA"/>
        </w:rPr>
        <w:t>а –</w:t>
      </w:r>
      <w:r w:rsidR="00DE44FE" w:rsidRPr="00E51181">
        <w:rPr>
          <w:color w:val="auto"/>
          <w:lang w:val="kk-KZ"/>
        </w:rPr>
        <w:t xml:space="preserve"> </w:t>
      </w:r>
      <w:r w:rsidR="00DE44FE" w:rsidRPr="00E51181">
        <w:rPr>
          <w:rFonts w:eastAsia="Calibri" w:cs="Times New Roman"/>
          <w:color w:val="auto"/>
          <w:lang w:val="kk-KZ" w:bidi="ar-SA"/>
        </w:rPr>
        <w:t>қазбаның көлденең қимасы</w:t>
      </w:r>
      <w:r w:rsidRPr="00E51181">
        <w:rPr>
          <w:rFonts w:eastAsia="Calibri" w:cs="Times New Roman"/>
          <w:color w:val="auto"/>
          <w:lang w:val="kk-KZ" w:bidi="ar-SA"/>
        </w:rPr>
        <w:t xml:space="preserve">; ә – </w:t>
      </w:r>
      <w:r w:rsidR="00DE44FE" w:rsidRPr="00E51181">
        <w:rPr>
          <w:rFonts w:eastAsia="Calibri" w:cs="Times New Roman"/>
          <w:color w:val="auto"/>
          <w:lang w:val="kk-KZ" w:bidi="ar-SA"/>
        </w:rPr>
        <w:t>теспенің конструкциясы</w:t>
      </w:r>
    </w:p>
    <w:p w:rsidR="00590437" w:rsidRPr="00590437" w:rsidRDefault="00590437" w:rsidP="00590437">
      <w:pPr>
        <w:suppressAutoHyphens w:val="0"/>
        <w:ind w:firstLine="709"/>
        <w:contextualSpacing/>
        <w:jc w:val="both"/>
        <w:rPr>
          <w:rFonts w:eastAsia="Calibri" w:cs="Times New Roman"/>
          <w:color w:val="auto"/>
          <w:sz w:val="16"/>
          <w:szCs w:val="16"/>
          <w:lang w:val="kk-KZ" w:bidi="ar-SA"/>
        </w:rPr>
      </w:pPr>
    </w:p>
    <w:p w:rsidR="00AB1354" w:rsidRPr="00F05C83" w:rsidRDefault="00AB1354" w:rsidP="00590437">
      <w:pPr>
        <w:suppressAutoHyphens w:val="0"/>
        <w:contextualSpacing/>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5.23</w:t>
      </w:r>
      <w:r w:rsidR="00590437">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Қазбаның (а) көлденең қимасы және теспенің (ә)конструкциясы</w:t>
      </w:r>
    </w:p>
    <w:p w:rsidR="00AB1354" w:rsidRPr="00F05C83" w:rsidRDefault="00AB1354" w:rsidP="00F05C83">
      <w:pPr>
        <w:suppressAutoHyphens w:val="0"/>
        <w:ind w:firstLine="567"/>
        <w:contextualSpacing/>
        <w:jc w:val="both"/>
        <w:rPr>
          <w:rFonts w:eastAsia="Calibri" w:cs="Times New Roman"/>
          <w:color w:val="auto"/>
          <w:sz w:val="28"/>
          <w:szCs w:val="28"/>
          <w:lang w:val="kk-KZ" w:bidi="ar-SA"/>
        </w:rPr>
      </w:pPr>
    </w:p>
    <w:p w:rsidR="00AB1354" w:rsidRPr="00F05C83" w:rsidRDefault="00AB1354" w:rsidP="00590437">
      <w:pPr>
        <w:suppressAutoHyphens w:val="0"/>
        <w:ind w:firstLine="709"/>
        <w:contextualSpacing/>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Бекітудің осы әдісін қолдану үшін келесі бірқатар әрекеттер орындалады: берілген ұзындықтағы 11 шұңқыр қазбаның тікелей төбесіне бұрғыланады, содан кейін тесілген құбыр 11 тесікке 15 орнатылады. Әрі қарай, 10 сорғының көмегімен 9 айдау түтіктері арқылы шайыр 15 тесілген түтікке беріледі, содан кейін шайыр 16 тесуге арналған тесіктер арқылы таратылады.</w:t>
      </w:r>
    </w:p>
    <w:p w:rsidR="00AB1354" w:rsidRPr="00F05C83" w:rsidRDefault="00AB1354" w:rsidP="00590437">
      <w:pPr>
        <w:suppressAutoHyphens w:val="0"/>
        <w:ind w:firstLine="709"/>
        <w:contextualSpacing/>
        <w:jc w:val="both"/>
        <w:rPr>
          <w:rFonts w:eastAsia="Calibri" w:cs="Times New Roman"/>
          <w:color w:val="auto"/>
          <w:sz w:val="28"/>
          <w:szCs w:val="28"/>
          <w:lang w:val="kk-KZ" w:bidi="ar-SA"/>
        </w:rPr>
      </w:pPr>
    </w:p>
    <w:p w:rsidR="00AB1354" w:rsidRPr="00F05C83" w:rsidRDefault="00AB1354" w:rsidP="00590437">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5.5 Түзілетін кесінді қатары бар лаваның артындағы қазбаларды ұстап тұру үшін екі деңгейлі анкерлі және кесінді бекітпелердің параметрлерін негіздеу</w:t>
      </w:r>
    </w:p>
    <w:p w:rsidR="00AB1354" w:rsidRPr="00F05C83" w:rsidRDefault="00AB1354" w:rsidP="00590437">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Анкерді бекіту технологиясын жетілдіру, анкер бекітпесінің қолдануын кеңейту, оларды жүргізудің жоғары қарқыны кезінде қазбалардың тұрақтылығын арттыруға және бекітуге жұмсалатын шығындарын азайтуға мүмкіндік беретін басымды бағыт [59].</w:t>
      </w:r>
    </w:p>
    <w:p w:rsidR="00AB1354" w:rsidRDefault="00AB1354" w:rsidP="00590437">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Қарағанды көмір бассейнінің «Абай» шахтасы жағдайында 341к</w:t>
      </w:r>
      <w:r w:rsidRPr="00F05C83">
        <w:rPr>
          <w:rFonts w:eastAsia="Calibri" w:cs="Times New Roman"/>
          <w:color w:val="auto"/>
          <w:sz w:val="28"/>
          <w:szCs w:val="28"/>
          <w:vertAlign w:val="subscript"/>
          <w:lang w:val="kk-KZ" w:bidi="ar-SA"/>
        </w:rPr>
        <w:t>18</w:t>
      </w:r>
      <w:r w:rsidRPr="00F05C83">
        <w:rPr>
          <w:rFonts w:eastAsia="Calibri" w:cs="Times New Roman"/>
          <w:color w:val="auto"/>
          <w:sz w:val="28"/>
          <w:szCs w:val="28"/>
          <w:lang w:val="kk-KZ" w:bidi="ar-SA"/>
        </w:rPr>
        <w:t>-ю конвейерлік қуақазын бекіту 0,75 м орнату қадамымен рамалық аркалы бекітпемен және алау бекітпесімен жүзеге асырылады 5.24</w:t>
      </w:r>
      <w:r w:rsidR="00590437">
        <w:rPr>
          <w:rFonts w:eastAsia="Calibri" w:cs="Times New Roman"/>
          <w:color w:val="auto"/>
          <w:sz w:val="28"/>
          <w:szCs w:val="28"/>
          <w:lang w:val="kk-KZ" w:bidi="ar-SA"/>
        </w:rPr>
        <w:t>-</w:t>
      </w:r>
      <w:r w:rsidRPr="00F05C83">
        <w:rPr>
          <w:rFonts w:eastAsia="Calibri" w:cs="Times New Roman"/>
          <w:color w:val="auto"/>
          <w:sz w:val="28"/>
          <w:szCs w:val="28"/>
          <w:lang w:val="kk-KZ" w:bidi="ar-SA"/>
        </w:rPr>
        <w:t>суретте көрсетілген.</w:t>
      </w:r>
    </w:p>
    <w:p w:rsidR="00590437" w:rsidRDefault="00590437" w:rsidP="00590437">
      <w:pPr>
        <w:widowControl/>
        <w:suppressAutoHyphens w:val="0"/>
        <w:ind w:firstLine="709"/>
        <w:jc w:val="both"/>
        <w:rPr>
          <w:rFonts w:eastAsia="Calibri" w:cs="Times New Roman"/>
          <w:color w:val="auto"/>
          <w:sz w:val="28"/>
          <w:szCs w:val="28"/>
          <w:lang w:val="kk-KZ" w:bidi="ar-SA"/>
        </w:rPr>
      </w:pPr>
      <w:r w:rsidRPr="00F05C83">
        <w:rPr>
          <w:rFonts w:eastAsia="MS Mincho" w:cs="Times New Roman"/>
          <w:color w:val="auto"/>
          <w:sz w:val="28"/>
          <w:szCs w:val="28"/>
          <w:lang w:val="kk-KZ" w:eastAsia="ru-RU" w:bidi="ar-SA"/>
        </w:rPr>
        <w:t>Тау-кен қазбаларын қайта пайдалану үшін сақтау, сонымен қатар қазбаның бүкіл қызмет ету мерзімі ішінде қауіпсіз ұстау және апатсыз жұмыс істеу мақсатында жалпы жүк көтергіштігі 450 кН болатын қатарға үш арқанды анкерлерді орнату қажет. Арқанды анкерлер рамалы аркалы бекітпе арасында 1,5 м қатарларды бекіту қадамымен орнатылады. Анкерлер СВП 22 (27)</w:t>
      </w:r>
      <w:r w:rsidR="00C03A28">
        <w:rPr>
          <w:rFonts w:eastAsia="MS Mincho" w:cs="Times New Roman"/>
          <w:color w:val="auto"/>
          <w:sz w:val="28"/>
          <w:szCs w:val="28"/>
          <w:lang w:val="kk-KZ" w:eastAsia="ru-RU" w:bidi="ar-SA"/>
        </w:rPr>
        <w:t>-</w:t>
      </w:r>
      <w:r w:rsidRPr="00F05C83">
        <w:rPr>
          <w:rFonts w:eastAsia="MS Mincho" w:cs="Times New Roman"/>
          <w:color w:val="auto"/>
          <w:sz w:val="28"/>
          <w:szCs w:val="28"/>
          <w:lang w:val="kk-KZ" w:eastAsia="ru-RU" w:bidi="ar-SA"/>
        </w:rPr>
        <w:t>ден бойлық ұстағыш астына орнатылады; анкерлердің бір - ұзындығы 300 мм және төрт ампуланың-ұзындығы 600 мм полимерлі ампулаларға орнатылады.</w:t>
      </w:r>
      <w:r w:rsidRPr="00F05C83">
        <w:rPr>
          <w:rFonts w:eastAsia="Times New Roman" w:cs="Times New Roman"/>
          <w:color w:val="auto"/>
          <w:sz w:val="28"/>
          <w:szCs w:val="20"/>
          <w:lang w:val="kk-KZ" w:eastAsia="ru-RU" w:bidi="ar-SA"/>
        </w:rPr>
        <w:t xml:space="preserve"> </w:t>
      </w:r>
      <w:r w:rsidRPr="00F05C83">
        <w:rPr>
          <w:rFonts w:eastAsia="MS Mincho" w:cs="Times New Roman"/>
          <w:color w:val="auto"/>
          <w:sz w:val="28"/>
          <w:szCs w:val="28"/>
          <w:lang w:val="kk-KZ" w:eastAsia="ru-RU" w:bidi="ar-SA"/>
        </w:rPr>
        <w:t>Арматуралық тірек сызығынан 100-120 м бұрын орнату қабылданады.</w:t>
      </w:r>
    </w:p>
    <w:p w:rsidR="00544AD1" w:rsidRPr="00F05C83" w:rsidRDefault="00544AD1" w:rsidP="00F05C83">
      <w:pPr>
        <w:widowControl/>
        <w:suppressAutoHyphens w:val="0"/>
        <w:jc w:val="both"/>
        <w:rPr>
          <w:rFonts w:eastAsia="MS Mincho" w:cs="Times New Roman"/>
          <w:noProof/>
          <w:color w:val="auto"/>
          <w:sz w:val="28"/>
          <w:szCs w:val="28"/>
          <w:lang w:val="kk-KZ" w:eastAsia="ru-RU" w:bidi="ar-SA"/>
        </w:rPr>
      </w:pPr>
      <w:r w:rsidRPr="00F05C83">
        <w:rPr>
          <w:rFonts w:eastAsia="MS Mincho" w:cs="Times New Roman"/>
          <w:noProof/>
          <w:color w:val="auto"/>
          <w:sz w:val="28"/>
          <w:szCs w:val="28"/>
          <w:lang w:val="ru-RU" w:eastAsia="ru-RU" w:bidi="ar-SA"/>
        </w:rPr>
        <w:drawing>
          <wp:inline distT="0" distB="0" distL="0" distR="0" wp14:anchorId="414702D3" wp14:editId="5C443962">
            <wp:extent cx="1959610" cy="1472565"/>
            <wp:effectExtent l="0" t="0" r="2540" b="0"/>
            <wp:docPr id="645359" name="Рисунок 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cstate="print">
                      <a:extLst>
                        <a:ext uri="{28A0092B-C50C-407E-A947-70E740481C1C}">
                          <a14:useLocalDpi xmlns:a14="http://schemas.microsoft.com/office/drawing/2010/main" val="0"/>
                        </a:ext>
                      </a:extLst>
                    </a:blip>
                    <a:srcRect l="19687" t="11584" r="11186" b="17323"/>
                    <a:stretch>
                      <a:fillRect/>
                    </a:stretch>
                  </pic:blipFill>
                  <pic:spPr bwMode="auto">
                    <a:xfrm>
                      <a:off x="0" y="0"/>
                      <a:ext cx="1959610" cy="1472565"/>
                    </a:xfrm>
                    <a:prstGeom prst="rect">
                      <a:avLst/>
                    </a:prstGeom>
                    <a:noFill/>
                    <a:ln>
                      <a:noFill/>
                    </a:ln>
                  </pic:spPr>
                </pic:pic>
              </a:graphicData>
            </a:graphic>
          </wp:inline>
        </w:drawing>
      </w:r>
      <w:r w:rsidRPr="00F05C83">
        <w:rPr>
          <w:rFonts w:eastAsia="MS Mincho" w:cs="Times New Roman"/>
          <w:noProof/>
          <w:color w:val="auto"/>
          <w:sz w:val="28"/>
          <w:szCs w:val="28"/>
          <w:lang w:val="kk-KZ" w:eastAsia="ru-RU" w:bidi="ar-SA"/>
        </w:rPr>
        <w:t xml:space="preserve">  </w:t>
      </w:r>
      <w:r w:rsidRPr="00F05C83">
        <w:rPr>
          <w:rFonts w:eastAsia="MS Mincho" w:cs="Times New Roman"/>
          <w:noProof/>
          <w:color w:val="auto"/>
          <w:sz w:val="28"/>
          <w:szCs w:val="28"/>
          <w:lang w:val="ru-RU" w:eastAsia="ru-RU" w:bidi="ar-SA"/>
        </w:rPr>
        <w:drawing>
          <wp:inline distT="0" distB="0" distL="0" distR="0" wp14:anchorId="405A518C" wp14:editId="63F745BE">
            <wp:extent cx="2122170" cy="1449070"/>
            <wp:effectExtent l="0" t="0" r="0" b="0"/>
            <wp:docPr id="645360" name="Рисунок 64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22170" cy="1449070"/>
                    </a:xfrm>
                    <a:prstGeom prst="rect">
                      <a:avLst/>
                    </a:prstGeom>
                    <a:noFill/>
                    <a:ln>
                      <a:noFill/>
                    </a:ln>
                  </pic:spPr>
                </pic:pic>
              </a:graphicData>
            </a:graphic>
          </wp:inline>
        </w:drawing>
      </w:r>
      <w:r w:rsidRPr="00F05C83">
        <w:rPr>
          <w:rFonts w:eastAsia="MS Mincho" w:cs="Times New Roman"/>
          <w:noProof/>
          <w:color w:val="auto"/>
          <w:sz w:val="28"/>
          <w:szCs w:val="28"/>
          <w:lang w:val="kk-KZ" w:eastAsia="ru-RU" w:bidi="ar-SA"/>
        </w:rPr>
        <w:t xml:space="preserve"> </w:t>
      </w:r>
      <w:r w:rsidRPr="00F05C83">
        <w:rPr>
          <w:rFonts w:eastAsia="Times New Roman" w:cs="Times New Roman"/>
          <w:noProof/>
          <w:color w:val="auto"/>
          <w:sz w:val="28"/>
          <w:szCs w:val="20"/>
          <w:lang w:val="ru-RU" w:eastAsia="ru-RU" w:bidi="ar-SA"/>
        </w:rPr>
        <w:drawing>
          <wp:inline distT="0" distB="0" distL="0" distR="0" wp14:anchorId="203B7AB8" wp14:editId="24DF9F84">
            <wp:extent cx="1864360" cy="1401445"/>
            <wp:effectExtent l="0" t="0" r="2540" b="8255"/>
            <wp:docPr id="645361" name="Рисунок 645361" descr="результат горного д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езультат горного давления"/>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64360" cy="1401445"/>
                    </a:xfrm>
                    <a:prstGeom prst="rect">
                      <a:avLst/>
                    </a:prstGeom>
                    <a:noFill/>
                    <a:ln>
                      <a:noFill/>
                    </a:ln>
                  </pic:spPr>
                </pic:pic>
              </a:graphicData>
            </a:graphic>
          </wp:inline>
        </w:drawing>
      </w:r>
    </w:p>
    <w:p w:rsidR="00544AD1" w:rsidRPr="00F05C83" w:rsidRDefault="00544AD1" w:rsidP="00F05C83">
      <w:pPr>
        <w:widowControl/>
        <w:suppressAutoHyphens w:val="0"/>
        <w:jc w:val="both"/>
        <w:rPr>
          <w:rFonts w:eastAsia="Times New Roman" w:cs="Times New Roman"/>
          <w:color w:val="auto"/>
          <w:lang w:val="kk-KZ" w:eastAsia="ru-RU" w:bidi="ar-SA"/>
        </w:rPr>
      </w:pPr>
      <w:r w:rsidRPr="00F05C83">
        <w:rPr>
          <w:rFonts w:eastAsia="MS Mincho" w:cs="Times New Roman"/>
          <w:noProof/>
          <w:color w:val="auto"/>
          <w:sz w:val="28"/>
          <w:szCs w:val="28"/>
          <w:lang w:val="kk-KZ" w:eastAsia="ru-RU" w:bidi="ar-SA"/>
        </w:rPr>
        <w:t xml:space="preserve">                 </w:t>
      </w:r>
      <w:r w:rsidRPr="00F05C83">
        <w:rPr>
          <w:rFonts w:eastAsia="MS Mincho" w:cs="Times New Roman"/>
          <w:noProof/>
          <w:color w:val="auto"/>
          <w:lang w:val="kk-KZ" w:eastAsia="ru-RU" w:bidi="ar-SA"/>
        </w:rPr>
        <w:t>а                                                              ә                                                  б</w:t>
      </w:r>
    </w:p>
    <w:p w:rsidR="00544AD1" w:rsidRPr="00590437" w:rsidRDefault="00544AD1" w:rsidP="00F05C83">
      <w:pPr>
        <w:widowControl/>
        <w:suppressAutoHyphens w:val="0"/>
        <w:jc w:val="both"/>
        <w:rPr>
          <w:rFonts w:eastAsia="Times New Roman" w:cs="Times New Roman"/>
          <w:b/>
          <w:color w:val="auto"/>
          <w:sz w:val="16"/>
          <w:szCs w:val="16"/>
          <w:lang w:val="kk-KZ" w:eastAsia="ru-RU" w:bidi="ar-SA"/>
        </w:rPr>
      </w:pPr>
    </w:p>
    <w:p w:rsidR="00590437" w:rsidRPr="00E51181" w:rsidRDefault="00590437" w:rsidP="00E51181">
      <w:pPr>
        <w:widowControl/>
        <w:suppressAutoHyphens w:val="0"/>
        <w:ind w:firstLine="709"/>
        <w:jc w:val="both"/>
        <w:rPr>
          <w:rFonts w:eastAsia="Times New Roman" w:cs="Times New Roman"/>
          <w:color w:val="auto"/>
          <w:lang w:val="kk-KZ" w:eastAsia="ru-RU" w:bidi="ar-SA"/>
        </w:rPr>
      </w:pPr>
      <w:r w:rsidRPr="00E51181">
        <w:rPr>
          <w:rFonts w:eastAsia="Times New Roman" w:cs="Times New Roman"/>
          <w:color w:val="auto"/>
          <w:lang w:val="kk-KZ" w:eastAsia="ru-RU" w:bidi="ar-SA"/>
        </w:rPr>
        <w:t>а –</w:t>
      </w:r>
      <w:r w:rsidR="00DE44FE" w:rsidRPr="00E51181">
        <w:rPr>
          <w:color w:val="auto"/>
          <w:lang w:val="kk-KZ"/>
        </w:rPr>
        <w:t xml:space="preserve"> </w:t>
      </w:r>
      <w:r w:rsidR="00AB1FC3" w:rsidRPr="00E51181">
        <w:rPr>
          <w:rFonts w:eastAsia="Times New Roman" w:cs="Times New Roman"/>
          <w:color w:val="auto"/>
          <w:lang w:val="kk-KZ" w:eastAsia="ru-RU" w:bidi="ar-SA"/>
        </w:rPr>
        <w:t xml:space="preserve">ағымдағы жағдайдағы </w:t>
      </w:r>
      <w:r w:rsidR="00DE44FE" w:rsidRPr="00E51181">
        <w:rPr>
          <w:rFonts w:eastAsia="Times New Roman" w:cs="Times New Roman"/>
          <w:color w:val="auto"/>
          <w:lang w:val="kk-KZ" w:eastAsia="ru-RU" w:bidi="ar-SA"/>
        </w:rPr>
        <w:t>бекітпе</w:t>
      </w:r>
      <w:r w:rsidR="00AB1FC3" w:rsidRPr="00E51181">
        <w:rPr>
          <w:rFonts w:eastAsia="Times New Roman" w:cs="Times New Roman"/>
          <w:color w:val="auto"/>
          <w:lang w:val="kk-KZ" w:eastAsia="ru-RU" w:bidi="ar-SA"/>
        </w:rPr>
        <w:t>нің</w:t>
      </w:r>
      <w:r w:rsidR="00DE44FE" w:rsidRPr="00E51181">
        <w:rPr>
          <w:rFonts w:eastAsia="Times New Roman" w:cs="Times New Roman"/>
          <w:color w:val="auto"/>
          <w:lang w:val="kk-KZ" w:eastAsia="ru-RU" w:bidi="ar-SA"/>
        </w:rPr>
        <w:t xml:space="preserve"> деформация</w:t>
      </w:r>
      <w:r w:rsidR="00AB1FC3" w:rsidRPr="00E51181">
        <w:rPr>
          <w:rFonts w:eastAsia="Times New Roman" w:cs="Times New Roman"/>
          <w:color w:val="auto"/>
          <w:lang w:val="kk-KZ" w:eastAsia="ru-RU" w:bidi="ar-SA"/>
        </w:rPr>
        <w:t>сы</w:t>
      </w:r>
      <w:r w:rsidRPr="00E51181">
        <w:rPr>
          <w:rFonts w:eastAsia="Times New Roman" w:cs="Times New Roman"/>
          <w:color w:val="auto"/>
          <w:lang w:val="kk-KZ" w:eastAsia="ru-RU" w:bidi="ar-SA"/>
        </w:rPr>
        <w:t>; ә</w:t>
      </w:r>
      <w:r w:rsidR="00AB1FC3" w:rsidRPr="00E51181">
        <w:rPr>
          <w:rFonts w:eastAsia="Times New Roman" w:cs="Times New Roman"/>
          <w:color w:val="auto"/>
          <w:lang w:val="kk-KZ" w:eastAsia="ru-RU" w:bidi="ar-SA"/>
        </w:rPr>
        <w:t>,</w:t>
      </w:r>
      <w:r w:rsidRPr="00E51181">
        <w:rPr>
          <w:rFonts w:eastAsia="Times New Roman" w:cs="Times New Roman"/>
          <w:color w:val="auto"/>
          <w:lang w:val="kk-KZ" w:eastAsia="ru-RU" w:bidi="ar-SA"/>
        </w:rPr>
        <w:t xml:space="preserve"> б – </w:t>
      </w:r>
      <w:r w:rsidR="00AB1FC3" w:rsidRPr="00E51181">
        <w:rPr>
          <w:rFonts w:eastAsia="Times New Roman" w:cs="Times New Roman"/>
          <w:color w:val="auto"/>
          <w:lang w:val="kk-KZ" w:eastAsia="ru-RU" w:bidi="ar-SA"/>
        </w:rPr>
        <w:t>доғалы тіре</w:t>
      </w:r>
      <w:r w:rsidR="007F5FA1" w:rsidRPr="00E51181">
        <w:rPr>
          <w:rFonts w:eastAsia="Times New Roman" w:cs="Times New Roman"/>
          <w:color w:val="auto"/>
          <w:lang w:val="kk-KZ" w:eastAsia="ru-RU" w:bidi="ar-SA"/>
        </w:rPr>
        <w:t>к</w:t>
      </w:r>
      <w:r w:rsidR="00AB1FC3" w:rsidRPr="00E51181">
        <w:rPr>
          <w:rFonts w:eastAsia="Times New Roman" w:cs="Times New Roman"/>
          <w:color w:val="auto"/>
          <w:lang w:val="kk-KZ" w:eastAsia="ru-RU" w:bidi="ar-SA"/>
        </w:rPr>
        <w:t>, орнату қадамы 0,75 м</w:t>
      </w:r>
    </w:p>
    <w:p w:rsidR="00590437" w:rsidRPr="00590437" w:rsidRDefault="00590437" w:rsidP="00590437">
      <w:pPr>
        <w:widowControl/>
        <w:suppressAutoHyphens w:val="0"/>
        <w:ind w:firstLine="709"/>
        <w:jc w:val="both"/>
        <w:rPr>
          <w:rFonts w:eastAsia="Times New Roman" w:cs="Times New Roman"/>
          <w:color w:val="auto"/>
          <w:sz w:val="16"/>
          <w:szCs w:val="16"/>
          <w:lang w:val="kk-KZ" w:eastAsia="ru-RU" w:bidi="ar-SA"/>
        </w:rPr>
      </w:pPr>
    </w:p>
    <w:p w:rsidR="00544AD1" w:rsidRPr="00F05C83" w:rsidRDefault="00544AD1" w:rsidP="00590437">
      <w:pPr>
        <w:widowControl/>
        <w:suppressAutoHyphens w:val="0"/>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Сурет 5.24</w:t>
      </w:r>
      <w:r w:rsidR="00590437">
        <w:rPr>
          <w:rFonts w:eastAsia="Times New Roman" w:cs="Times New Roman"/>
          <w:color w:val="auto"/>
          <w:sz w:val="28"/>
          <w:szCs w:val="28"/>
          <w:lang w:val="kk-KZ" w:eastAsia="ru-RU" w:bidi="ar-SA"/>
        </w:rPr>
        <w:t xml:space="preserve"> – </w:t>
      </w:r>
      <w:r w:rsidRPr="00F05C83">
        <w:rPr>
          <w:rFonts w:eastAsia="Times New Roman" w:cs="Times New Roman"/>
          <w:color w:val="auto"/>
          <w:sz w:val="28"/>
          <w:szCs w:val="28"/>
          <w:lang w:val="kk-KZ" w:eastAsia="ru-RU" w:bidi="ar-SA"/>
        </w:rPr>
        <w:t>Бекітпе деформацияларымен ағымдағы жағдай «Абай» шахтасы жағдайында 341к</w:t>
      </w:r>
      <w:r w:rsidRPr="00F05C83">
        <w:rPr>
          <w:rFonts w:eastAsia="Times New Roman" w:cs="Times New Roman"/>
          <w:color w:val="auto"/>
          <w:sz w:val="28"/>
          <w:szCs w:val="28"/>
          <w:vertAlign w:val="subscript"/>
          <w:lang w:val="kk-KZ" w:eastAsia="ru-RU" w:bidi="ar-SA"/>
        </w:rPr>
        <w:t>18</w:t>
      </w:r>
      <w:r w:rsidRPr="00F05C83">
        <w:rPr>
          <w:rFonts w:eastAsia="Times New Roman" w:cs="Times New Roman"/>
          <w:color w:val="auto"/>
          <w:sz w:val="28"/>
          <w:szCs w:val="28"/>
          <w:lang w:val="kk-KZ" w:eastAsia="ru-RU" w:bidi="ar-SA"/>
        </w:rPr>
        <w:t>-ю конвейерлік қуақазының бекітілуі 0,75 м орнату қадамымен сүйекті бекітпемен рамалы арк</w:t>
      </w:r>
      <w:r w:rsidR="00590437">
        <w:rPr>
          <w:rFonts w:eastAsia="Times New Roman" w:cs="Times New Roman"/>
          <w:color w:val="auto"/>
          <w:sz w:val="28"/>
          <w:szCs w:val="28"/>
          <w:lang w:val="kk-KZ" w:eastAsia="ru-RU" w:bidi="ar-SA"/>
        </w:rPr>
        <w:t>алы бекітпемен жүзеге асырылады</w:t>
      </w: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Орнатылған бекітпенің сенімділігі шартты түрде арқан анкерлерін ескере отырып тексеріледі:</w:t>
      </w:r>
    </w:p>
    <w:p w:rsidR="00544AD1" w:rsidRPr="00F05C83" w:rsidRDefault="00544AD1" w:rsidP="00F05C83">
      <w:pPr>
        <w:widowControl/>
        <w:suppressAutoHyphens w:val="0"/>
        <w:ind w:firstLine="709"/>
        <w:jc w:val="both"/>
        <w:rPr>
          <w:rFonts w:eastAsia="Times New Roman" w:cs="Times New Roman"/>
          <w:color w:val="auto"/>
          <w:sz w:val="28"/>
          <w:szCs w:val="28"/>
          <w:lang w:val="kk-KZ" w:eastAsia="ru-RU" w:bidi="ar-SA"/>
        </w:rPr>
      </w:pPr>
    </w:p>
    <w:p w:rsidR="00544AD1" w:rsidRPr="00F05C83" w:rsidRDefault="00544AD1" w:rsidP="00F05C83">
      <w:pPr>
        <w:widowControl/>
        <w:suppressAutoHyphens w:val="0"/>
        <w:ind w:firstLine="709"/>
        <w:jc w:val="center"/>
        <w:rPr>
          <w:rFonts w:eastAsia="MS Mincho" w:cs="Times New Roman"/>
          <w:color w:val="auto"/>
          <w:sz w:val="28"/>
          <w:szCs w:val="28"/>
          <w:lang w:val="kk-KZ" w:eastAsia="ru-RU" w:bidi="ar-SA"/>
        </w:rPr>
      </w:pPr>
      <w:r w:rsidRPr="00F05C83">
        <w:rPr>
          <w:rFonts w:eastAsia="MS Mincho" w:cs="Times New Roman"/>
          <w:color w:val="auto"/>
          <w:position w:val="-14"/>
          <w:sz w:val="28"/>
          <w:szCs w:val="28"/>
          <w:lang w:val="ru-RU" w:eastAsia="ru-RU" w:bidi="ar-SA"/>
        </w:rPr>
        <w:object w:dxaOrig="999" w:dyaOrig="380">
          <v:shape id="_x0000_i1118" type="#_x0000_t75" style="width:51pt;height:18.75pt" o:ole="">
            <v:imagedata r:id="rId336" o:title=""/>
          </v:shape>
          <o:OLEObject Type="Embed" ProgID="Equation.3" ShapeID="_x0000_i1118" DrawAspect="Content" ObjectID="_1732348296" r:id="rId337"/>
        </w:object>
      </w:r>
    </w:p>
    <w:p w:rsidR="00544AD1" w:rsidRPr="00F05C83" w:rsidRDefault="00544AD1" w:rsidP="00F05C83">
      <w:pPr>
        <w:widowControl/>
        <w:suppressAutoHyphens w:val="0"/>
        <w:ind w:firstLine="709"/>
        <w:jc w:val="center"/>
        <w:rPr>
          <w:rFonts w:eastAsia="Times New Roman" w:cs="Times New Roman"/>
          <w:color w:val="auto"/>
          <w:sz w:val="28"/>
          <w:szCs w:val="28"/>
          <w:lang w:val="kk-KZ" w:eastAsia="ru-RU" w:bidi="ar-SA"/>
        </w:rPr>
      </w:pPr>
    </w:p>
    <w:p w:rsidR="00590437" w:rsidRDefault="00544AD1" w:rsidP="00F05C83">
      <w:pPr>
        <w:widowControl/>
        <w:suppressAutoHyphens w:val="0"/>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мұнда </w:t>
      </w:r>
      <w:r w:rsidRPr="00F05C83">
        <w:rPr>
          <w:rFonts w:eastAsia="Times New Roman" w:cs="Times New Roman"/>
          <w:i/>
          <w:color w:val="auto"/>
          <w:sz w:val="28"/>
          <w:szCs w:val="28"/>
          <w:lang w:val="kk-KZ" w:eastAsia="ru-RU" w:bidi="ar-SA"/>
        </w:rPr>
        <w:t>N</w:t>
      </w:r>
      <w:r w:rsidRPr="00F05C83">
        <w:rPr>
          <w:rFonts w:eastAsia="Times New Roman" w:cs="Times New Roman"/>
          <w:color w:val="auto"/>
          <w:sz w:val="28"/>
          <w:szCs w:val="28"/>
          <w:vertAlign w:val="subscript"/>
          <w:lang w:val="kk-KZ" w:eastAsia="ru-RU" w:bidi="ar-SA"/>
        </w:rPr>
        <w:t>сум</w:t>
      </w:r>
      <w:r w:rsidR="00590437">
        <w:rPr>
          <w:rFonts w:eastAsia="Times New Roman" w:cs="Times New Roman"/>
          <w:color w:val="auto"/>
          <w:sz w:val="28"/>
          <w:szCs w:val="28"/>
          <w:vertAlign w:val="subscript"/>
          <w:lang w:val="kk-KZ" w:eastAsia="ru-RU" w:bidi="ar-SA"/>
        </w:rPr>
        <w:t xml:space="preserve"> </w:t>
      </w:r>
      <w:r w:rsidRPr="00F05C83">
        <w:rPr>
          <w:rFonts w:eastAsia="Times New Roman" w:cs="Times New Roman"/>
          <w:color w:val="auto"/>
          <w:sz w:val="28"/>
          <w:szCs w:val="28"/>
          <w:lang w:val="kk-KZ" w:eastAsia="ru-RU" w:bidi="ar-SA"/>
        </w:rPr>
        <w:t>-</w:t>
      </w:r>
      <w:r w:rsidR="00590437">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бекітпенің жалпы көтергіштік қабілеті</w:t>
      </w:r>
      <w:r w:rsidR="00590437">
        <w:rPr>
          <w:rFonts w:eastAsia="Times New Roman" w:cs="Times New Roman"/>
          <w:color w:val="auto"/>
          <w:sz w:val="28"/>
          <w:szCs w:val="28"/>
          <w:lang w:val="kk-KZ" w:eastAsia="ru-RU" w:bidi="ar-SA"/>
        </w:rPr>
        <w:t>;</w:t>
      </w:r>
    </w:p>
    <w:p w:rsidR="00544AD1" w:rsidRPr="00F05C83" w:rsidRDefault="00544AD1" w:rsidP="00590437">
      <w:pPr>
        <w:widowControl/>
        <w:suppressAutoHyphens w:val="0"/>
        <w:ind w:firstLine="770"/>
        <w:jc w:val="both"/>
        <w:rPr>
          <w:rFonts w:eastAsia="Times New Roman" w:cs="Times New Roman"/>
          <w:color w:val="auto"/>
          <w:sz w:val="28"/>
          <w:szCs w:val="28"/>
          <w:lang w:val="kk-KZ" w:eastAsia="ru-RU" w:bidi="ar-SA"/>
        </w:rPr>
      </w:pPr>
      <w:r w:rsidRPr="00F05C83">
        <w:rPr>
          <w:rFonts w:eastAsia="Times New Roman" w:cs="Times New Roman"/>
          <w:i/>
          <w:color w:val="auto"/>
          <w:sz w:val="28"/>
          <w:szCs w:val="28"/>
          <w:lang w:val="kk-KZ" w:eastAsia="ru-RU" w:bidi="ar-SA"/>
        </w:rPr>
        <w:t>N</w:t>
      </w:r>
      <w:r w:rsidRPr="00F05C83">
        <w:rPr>
          <w:rFonts w:eastAsia="Times New Roman" w:cs="Times New Roman"/>
          <w:color w:val="auto"/>
          <w:sz w:val="28"/>
          <w:szCs w:val="28"/>
          <w:vertAlign w:val="subscript"/>
          <w:lang w:val="kk-KZ" w:eastAsia="ru-RU" w:bidi="ar-SA"/>
        </w:rPr>
        <w:t>сум</w:t>
      </w:r>
      <w:r w:rsidRPr="00F05C83">
        <w:rPr>
          <w:rFonts w:eastAsia="Times New Roman" w:cs="Times New Roman"/>
          <w:color w:val="auto"/>
          <w:sz w:val="28"/>
          <w:szCs w:val="28"/>
          <w:lang w:val="kk-KZ" w:eastAsia="ru-RU" w:bidi="ar-SA"/>
        </w:rPr>
        <w:t xml:space="preserve"> = </w:t>
      </w:r>
      <w:r w:rsidRPr="00F05C83">
        <w:rPr>
          <w:rFonts w:eastAsia="Times New Roman" w:cs="Times New Roman"/>
          <w:i/>
          <w:color w:val="auto"/>
          <w:sz w:val="28"/>
          <w:szCs w:val="28"/>
          <w:lang w:val="kk-KZ" w:eastAsia="ru-RU" w:bidi="ar-SA"/>
        </w:rPr>
        <w:t>N</w:t>
      </w:r>
      <w:r w:rsidRPr="00F05C83">
        <w:rPr>
          <w:rFonts w:eastAsia="Times New Roman" w:cs="Times New Roman"/>
          <w:color w:val="auto"/>
          <w:sz w:val="28"/>
          <w:szCs w:val="28"/>
          <w:vertAlign w:val="subscript"/>
          <w:lang w:val="kk-KZ" w:eastAsia="ru-RU" w:bidi="ar-SA"/>
        </w:rPr>
        <w:t>s</w:t>
      </w:r>
      <w:r w:rsidRPr="00F05C83">
        <w:rPr>
          <w:rFonts w:eastAsia="Times New Roman" w:cs="Times New Roman"/>
          <w:color w:val="auto"/>
          <w:sz w:val="28"/>
          <w:szCs w:val="28"/>
          <w:lang w:val="kk-KZ" w:eastAsia="ru-RU" w:bidi="ar-SA"/>
        </w:rPr>
        <w:t xml:space="preserve"> + 3·</w:t>
      </w:r>
      <w:r w:rsidRPr="00F05C83">
        <w:rPr>
          <w:rFonts w:eastAsia="Times New Roman" w:cs="Times New Roman"/>
          <w:i/>
          <w:color w:val="auto"/>
          <w:sz w:val="28"/>
          <w:szCs w:val="28"/>
          <w:lang w:val="kk-KZ" w:eastAsia="ru-RU" w:bidi="ar-SA"/>
        </w:rPr>
        <w:t>Nа</w:t>
      </w:r>
      <w:r w:rsidRPr="00F05C83">
        <w:rPr>
          <w:rFonts w:eastAsia="Times New Roman" w:cs="Times New Roman"/>
          <w:color w:val="auto"/>
          <w:sz w:val="28"/>
          <w:szCs w:val="28"/>
          <w:lang w:val="kk-KZ" w:eastAsia="ru-RU" w:bidi="ar-SA"/>
        </w:rPr>
        <w:t xml:space="preserve"> кН/қадам</w:t>
      </w:r>
      <w:r w:rsidR="00590437">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 xml:space="preserve"> </w:t>
      </w:r>
    </w:p>
    <w:p w:rsidR="00544AD1" w:rsidRPr="00F05C83" w:rsidRDefault="00544AD1" w:rsidP="00F05C83">
      <w:pPr>
        <w:widowControl/>
        <w:suppressAutoHyphens w:val="0"/>
        <w:ind w:firstLine="851"/>
        <w:jc w:val="both"/>
        <w:rPr>
          <w:rFonts w:eastAsia="Times New Roman" w:cs="Times New Roman"/>
          <w:color w:val="auto"/>
          <w:sz w:val="28"/>
          <w:szCs w:val="28"/>
          <w:lang w:val="kk-KZ" w:eastAsia="ru-RU" w:bidi="ar-SA"/>
        </w:rPr>
      </w:pPr>
      <w:r w:rsidRPr="00F05C83">
        <w:rPr>
          <w:rFonts w:eastAsia="Times New Roman" w:cs="Times New Roman"/>
          <w:i/>
          <w:color w:val="auto"/>
          <w:sz w:val="28"/>
          <w:szCs w:val="28"/>
          <w:lang w:val="kk-KZ" w:eastAsia="ru-RU" w:bidi="ar-SA"/>
        </w:rPr>
        <w:t>N</w:t>
      </w:r>
      <w:r w:rsidRPr="00F05C83">
        <w:rPr>
          <w:rFonts w:eastAsia="Times New Roman" w:cs="Times New Roman"/>
          <w:color w:val="auto"/>
          <w:sz w:val="28"/>
          <w:szCs w:val="28"/>
          <w:vertAlign w:val="subscript"/>
          <w:lang w:val="kk-KZ" w:eastAsia="ru-RU" w:bidi="ar-SA"/>
        </w:rPr>
        <w:t>сум</w:t>
      </w:r>
      <w:r w:rsidRPr="00F05C83">
        <w:rPr>
          <w:rFonts w:eastAsia="Times New Roman" w:cs="Times New Roman"/>
          <w:color w:val="auto"/>
          <w:sz w:val="28"/>
          <w:szCs w:val="28"/>
          <w:lang w:val="kk-KZ" w:eastAsia="ru-RU" w:bidi="ar-SA"/>
        </w:rPr>
        <w:t xml:space="preserve"> = 1680 кН/қадам; </w:t>
      </w:r>
    </w:p>
    <w:p w:rsidR="00544AD1" w:rsidRPr="00F05C83" w:rsidRDefault="00544AD1" w:rsidP="00F05C83">
      <w:pPr>
        <w:widowControl/>
        <w:suppressAutoHyphens w:val="0"/>
        <w:ind w:firstLine="851"/>
        <w:jc w:val="both"/>
        <w:rPr>
          <w:rFonts w:eastAsia="Times New Roman" w:cs="Times New Roman"/>
          <w:color w:val="auto"/>
          <w:sz w:val="28"/>
          <w:szCs w:val="28"/>
          <w:lang w:val="kk-KZ" w:eastAsia="ru-RU" w:bidi="ar-SA"/>
        </w:rPr>
      </w:pPr>
      <w:r w:rsidRPr="00F05C83">
        <w:rPr>
          <w:rFonts w:eastAsia="Times New Roman" w:cs="Times New Roman"/>
          <w:i/>
          <w:color w:val="auto"/>
          <w:sz w:val="28"/>
          <w:szCs w:val="28"/>
          <w:lang w:val="kk-KZ" w:eastAsia="ru-RU" w:bidi="ar-SA"/>
        </w:rPr>
        <w:t>Р</w:t>
      </w:r>
      <w:r w:rsidRPr="00F05C83">
        <w:rPr>
          <w:rFonts w:eastAsia="Times New Roman" w:cs="Times New Roman"/>
          <w:color w:val="auto"/>
          <w:sz w:val="28"/>
          <w:szCs w:val="28"/>
          <w:vertAlign w:val="subscript"/>
          <w:lang w:val="kk-KZ" w:eastAsia="ru-RU" w:bidi="ar-SA"/>
        </w:rPr>
        <w:t>ш</w:t>
      </w:r>
      <w:r w:rsidRPr="00F05C83">
        <w:rPr>
          <w:rFonts w:eastAsia="Times New Roman" w:cs="Times New Roman"/>
          <w:color w:val="auto"/>
          <w:sz w:val="28"/>
          <w:szCs w:val="28"/>
          <w:lang w:val="kk-KZ" w:eastAsia="ru-RU" w:bidi="ar-SA"/>
        </w:rPr>
        <w:t xml:space="preserve">-1,5 м есептік жүктеме, </w:t>
      </w:r>
      <w:r w:rsidRPr="00F05C83">
        <w:rPr>
          <w:rFonts w:eastAsia="Times New Roman" w:cs="Times New Roman"/>
          <w:i/>
          <w:color w:val="auto"/>
          <w:sz w:val="28"/>
          <w:szCs w:val="28"/>
          <w:lang w:val="kk-KZ" w:eastAsia="ru-RU" w:bidi="ar-SA"/>
        </w:rPr>
        <w:t>Р</w:t>
      </w:r>
      <w:r w:rsidRPr="00F05C83">
        <w:rPr>
          <w:rFonts w:eastAsia="Times New Roman" w:cs="Times New Roman"/>
          <w:color w:val="auto"/>
          <w:sz w:val="28"/>
          <w:szCs w:val="28"/>
          <w:vertAlign w:val="subscript"/>
          <w:lang w:val="kk-KZ" w:eastAsia="ru-RU" w:bidi="ar-SA"/>
        </w:rPr>
        <w:t>ш</w:t>
      </w:r>
      <w:r w:rsidR="00590437">
        <w:rPr>
          <w:rFonts w:eastAsia="Times New Roman" w:cs="Times New Roman"/>
          <w:color w:val="auto"/>
          <w:sz w:val="28"/>
          <w:szCs w:val="28"/>
          <w:lang w:val="kk-KZ" w:eastAsia="ru-RU" w:bidi="ar-SA"/>
        </w:rPr>
        <w:t xml:space="preserve"> = 1430 кН/қадам</w:t>
      </w:r>
      <w:r w:rsidRPr="00F05C83">
        <w:rPr>
          <w:rFonts w:eastAsia="Times New Roman" w:cs="Times New Roman"/>
          <w:color w:val="auto"/>
          <w:sz w:val="28"/>
          <w:szCs w:val="28"/>
          <w:lang w:val="kk-KZ" w:eastAsia="ru-RU" w:bidi="ar-SA"/>
        </w:rPr>
        <w:t xml:space="preserve">   </w:t>
      </w:r>
    </w:p>
    <w:p w:rsidR="00544AD1" w:rsidRPr="00F05C83" w:rsidRDefault="00544AD1" w:rsidP="00F05C83">
      <w:pPr>
        <w:widowControl/>
        <w:suppressAutoHyphens w:val="0"/>
        <w:ind w:firstLine="709"/>
        <w:jc w:val="both"/>
        <w:rPr>
          <w:rFonts w:eastAsia="Times New Roman" w:cs="Times New Roman"/>
          <w:color w:val="auto"/>
          <w:sz w:val="28"/>
          <w:szCs w:val="28"/>
          <w:lang w:val="kk-KZ" w:eastAsia="ru-RU" w:bidi="ar-SA"/>
        </w:rPr>
      </w:pPr>
    </w:p>
    <w:p w:rsidR="00544AD1" w:rsidRPr="00F05C83" w:rsidRDefault="00544AD1" w:rsidP="00F05C83">
      <w:pPr>
        <w:widowControl/>
        <w:suppressAutoHyphens w:val="0"/>
        <w:ind w:firstLine="709"/>
        <w:jc w:val="center"/>
        <w:rPr>
          <w:rFonts w:eastAsia="Times New Roman" w:cs="Times New Roman"/>
          <w:color w:val="auto"/>
          <w:sz w:val="28"/>
          <w:szCs w:val="28"/>
          <w:lang w:val="kk-KZ" w:eastAsia="ru-RU" w:bidi="ar-SA"/>
        </w:rPr>
      </w:pPr>
      <w:r w:rsidRPr="00F05C83">
        <w:rPr>
          <w:rFonts w:eastAsia="Times New Roman" w:cs="Times New Roman"/>
          <w:color w:val="auto"/>
          <w:position w:val="-14"/>
          <w:sz w:val="28"/>
          <w:szCs w:val="28"/>
          <w:lang w:val="ru-RU" w:eastAsia="ru-RU" w:bidi="ar-SA"/>
        </w:rPr>
        <w:object w:dxaOrig="5539" w:dyaOrig="380">
          <v:shape id="_x0000_i1119" type="#_x0000_t75" style="width:278.25pt;height:18.75pt" o:ole="">
            <v:imagedata r:id="rId338" o:title=""/>
          </v:shape>
          <o:OLEObject Type="Embed" ProgID="Equation.3" ShapeID="_x0000_i1119" DrawAspect="Content" ObjectID="_1732348297" r:id="rId339"/>
        </w:object>
      </w:r>
      <w:r w:rsidRPr="00F05C83">
        <w:rPr>
          <w:rFonts w:eastAsia="Times New Roman" w:cs="Times New Roman"/>
          <w:color w:val="auto"/>
          <w:sz w:val="28"/>
          <w:szCs w:val="28"/>
          <w:lang w:val="kk-KZ" w:eastAsia="ru-RU" w:bidi="ar-SA"/>
        </w:rPr>
        <w:t xml:space="preserve"> Шарт орындалады.</w:t>
      </w:r>
    </w:p>
    <w:p w:rsidR="00590437" w:rsidRDefault="00590437" w:rsidP="00F05C83">
      <w:pPr>
        <w:widowControl/>
        <w:suppressAutoHyphens w:val="0"/>
        <w:ind w:firstLine="709"/>
        <w:jc w:val="both"/>
        <w:rPr>
          <w:rFonts w:eastAsia="Times New Roman" w:cs="Times New Roman"/>
          <w:color w:val="auto"/>
          <w:sz w:val="28"/>
          <w:szCs w:val="28"/>
          <w:lang w:val="kk-KZ" w:eastAsia="ru-RU" w:bidi="ar-SA"/>
        </w:rPr>
      </w:pPr>
    </w:p>
    <w:p w:rsidR="00544AD1" w:rsidRPr="00F05C83" w:rsidRDefault="00544AD1" w:rsidP="00F05C8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Әлсіреген тау жыныстарындағы өндіріс жақтарынан көмірді сығудың болжамды тереңдігін формула бойынша есептейміз:</w:t>
      </w: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540"/>
        <w:jc w:val="center"/>
        <w:rPr>
          <w:rFonts w:eastAsia="MS Mincho" w:cs="Times New Roman"/>
          <w:color w:val="auto"/>
          <w:sz w:val="28"/>
          <w:szCs w:val="28"/>
          <w:lang w:val="ru-RU" w:eastAsia="ru-RU" w:bidi="ar-SA"/>
        </w:rPr>
      </w:pPr>
      <w:r w:rsidRPr="00F05C83">
        <w:rPr>
          <w:rFonts w:eastAsia="MS Mincho" w:cs="Times New Roman"/>
          <w:color w:val="auto"/>
          <w:position w:val="-32"/>
          <w:sz w:val="28"/>
          <w:szCs w:val="28"/>
          <w:lang w:val="ru-RU" w:eastAsia="ru-RU" w:bidi="ar-SA"/>
        </w:rPr>
        <w:object w:dxaOrig="3320" w:dyaOrig="760">
          <v:shape id="_x0000_i1120" type="#_x0000_t75" style="width:168.75pt;height:38.25pt" o:ole="">
            <v:imagedata r:id="rId340" o:title=""/>
          </v:shape>
          <o:OLEObject Type="Embed" ProgID="Equation.3" ShapeID="_x0000_i1120" DrawAspect="Content" ObjectID="_1732348298" r:id="rId341"/>
        </w:object>
      </w:r>
      <w:r w:rsidRPr="00F05C83">
        <w:rPr>
          <w:rFonts w:eastAsia="MS Mincho" w:cs="Times New Roman"/>
          <w:color w:val="auto"/>
          <w:position w:val="-32"/>
          <w:sz w:val="28"/>
          <w:szCs w:val="28"/>
          <w:lang w:val="ru-RU" w:eastAsia="ru-RU" w:bidi="ar-SA"/>
        </w:rPr>
        <w:object w:dxaOrig="1980" w:dyaOrig="760">
          <v:shape id="_x0000_i1121" type="#_x0000_t75" style="width:98.25pt;height:38.25pt" o:ole="">
            <v:imagedata r:id="rId342" o:title=""/>
          </v:shape>
          <o:OLEObject Type="Embed" ProgID="Equation.3" ShapeID="_x0000_i1121" DrawAspect="Content" ObjectID="_1732348299" r:id="rId343"/>
        </w:object>
      </w:r>
    </w:p>
    <w:p w:rsidR="00544AD1" w:rsidRPr="00F05C83" w:rsidRDefault="00544AD1" w:rsidP="00F05C83">
      <w:pPr>
        <w:widowControl/>
        <w:suppressAutoHyphens w:val="0"/>
        <w:ind w:firstLine="540"/>
        <w:jc w:val="both"/>
        <w:rPr>
          <w:rFonts w:eastAsia="MS Mincho" w:cs="Times New Roman"/>
          <w:color w:val="auto"/>
          <w:sz w:val="28"/>
          <w:szCs w:val="28"/>
          <w:lang w:val="ru-RU" w:eastAsia="ru-RU" w:bidi="ar-SA"/>
        </w:rPr>
      </w:pPr>
    </w:p>
    <w:p w:rsidR="00544AD1" w:rsidRPr="00F05C83" w:rsidRDefault="00544AD1" w:rsidP="00F05C83">
      <w:pPr>
        <w:widowControl/>
        <w:suppressAutoHyphens w:val="0"/>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мұнда</w:t>
      </w:r>
      <w:r w:rsidRPr="00F05C83">
        <w:rPr>
          <w:rFonts w:eastAsia="Times New Roman" w:cs="Times New Roman"/>
          <w:color w:val="auto"/>
          <w:sz w:val="28"/>
          <w:szCs w:val="28"/>
          <w:lang w:val="kk-KZ" w:eastAsia="ru-RU" w:bidi="ar-SA"/>
        </w:rPr>
        <w:t xml:space="preserve"> </w:t>
      </w:r>
      <w:r w:rsidRPr="00F05C83">
        <w:rPr>
          <w:rFonts w:eastAsia="Times New Roman" w:cs="Times New Roman"/>
          <w:i/>
          <w:color w:val="auto"/>
          <w:sz w:val="28"/>
          <w:szCs w:val="28"/>
          <w:lang w:val="ru-RU" w:eastAsia="ru-RU" w:bidi="ar-SA"/>
        </w:rPr>
        <w:t>h</w:t>
      </w:r>
      <w:r w:rsidR="00590437">
        <w:rPr>
          <w:rFonts w:eastAsia="Times New Roman" w:cs="Times New Roman"/>
          <w:i/>
          <w:color w:val="auto"/>
          <w:sz w:val="28"/>
          <w:szCs w:val="28"/>
          <w:lang w:val="ru-RU" w:eastAsia="ru-RU" w:bidi="ar-SA"/>
        </w:rPr>
        <w:t xml:space="preserve"> </w:t>
      </w:r>
      <w:r w:rsidRPr="00F05C83">
        <w:rPr>
          <w:rFonts w:eastAsia="Times New Roman" w:cs="Times New Roman"/>
          <w:color w:val="auto"/>
          <w:sz w:val="28"/>
          <w:szCs w:val="28"/>
          <w:lang w:val="ru-RU" w:eastAsia="ru-RU" w:bidi="ar-SA"/>
        </w:rPr>
        <w:t>-</w:t>
      </w:r>
      <w:r w:rsidR="00590437">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қазбаның биіктігі, м; </w:t>
      </w:r>
    </w:p>
    <w:p w:rsidR="00544AD1" w:rsidRDefault="00544AD1" w:rsidP="00590437">
      <w:pPr>
        <w:widowControl/>
        <w:suppressAutoHyphens w:val="0"/>
        <w:ind w:firstLine="798"/>
        <w:jc w:val="both"/>
        <w:rPr>
          <w:rFonts w:eastAsia="Times New Roman" w:cs="Times New Roman"/>
          <w:color w:val="auto"/>
          <w:sz w:val="28"/>
          <w:szCs w:val="28"/>
          <w:lang w:val="ru-RU" w:eastAsia="ru-RU" w:bidi="ar-SA"/>
        </w:rPr>
      </w:pPr>
      <w:r w:rsidRPr="00F05C83">
        <w:rPr>
          <w:rFonts w:eastAsia="Times New Roman" w:cs="Times New Roman"/>
          <w:i/>
          <w:color w:val="auto"/>
          <w:sz w:val="28"/>
          <w:szCs w:val="28"/>
          <w:lang w:val="ru-RU" w:eastAsia="ru-RU" w:bidi="ar-SA"/>
        </w:rPr>
        <w:t>β</w:t>
      </w:r>
      <w:r w:rsidRPr="00F05C83">
        <w:rPr>
          <w:rFonts w:eastAsia="Times New Roman" w:cs="Times New Roman"/>
          <w:i/>
          <w:color w:val="auto"/>
          <w:sz w:val="28"/>
          <w:szCs w:val="28"/>
          <w:vertAlign w:val="subscript"/>
          <w:lang w:val="kk-KZ" w:eastAsia="ru-RU" w:bidi="ar-SA"/>
        </w:rPr>
        <w:t>б</w:t>
      </w:r>
      <w:r w:rsidRPr="00F05C83">
        <w:rPr>
          <w:rFonts w:eastAsia="Times New Roman" w:cs="Times New Roman"/>
          <w:color w:val="auto"/>
          <w:sz w:val="28"/>
          <w:szCs w:val="28"/>
          <w:lang w:val="ru-RU" w:eastAsia="ru-RU" w:bidi="ar-SA"/>
        </w:rPr>
        <w:t xml:space="preserve"> - көмірдің бүйірлеріндегі ішкі үйкеліс бұрышы = 900 қабылданады.</w:t>
      </w:r>
    </w:p>
    <w:p w:rsidR="00656263" w:rsidRPr="00F05C83" w:rsidRDefault="00656263" w:rsidP="00590437">
      <w:pPr>
        <w:widowControl/>
        <w:suppressAutoHyphens w:val="0"/>
        <w:ind w:firstLine="798"/>
        <w:jc w:val="both"/>
        <w:rPr>
          <w:rFonts w:eastAsia="Times New Roman" w:cs="Times New Roman"/>
          <w:color w:val="auto"/>
          <w:sz w:val="28"/>
          <w:szCs w:val="28"/>
          <w:lang w:val="kk-KZ" w:eastAsia="ru-RU" w:bidi="ar-SA"/>
        </w:rPr>
      </w:pPr>
    </w:p>
    <w:p w:rsidR="00544AD1" w:rsidRPr="00F05C83" w:rsidRDefault="00544AD1" w:rsidP="00F05C8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Бүйірді айналдыруды ескере отырып, конвейердің жартысы тең болады:</w:t>
      </w:r>
    </w:p>
    <w:p w:rsidR="00D23B03" w:rsidRPr="00F05C83" w:rsidRDefault="00D23B03" w:rsidP="00F05C83">
      <w:pPr>
        <w:widowControl/>
        <w:suppressAutoHyphens w:val="0"/>
        <w:ind w:firstLine="709"/>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540"/>
        <w:jc w:val="center"/>
        <w:rPr>
          <w:rFonts w:eastAsia="MS Mincho" w:cs="Times New Roman"/>
          <w:color w:val="auto"/>
          <w:sz w:val="28"/>
          <w:szCs w:val="28"/>
          <w:lang w:val="ru-RU" w:eastAsia="ru-RU" w:bidi="ar-SA"/>
        </w:rPr>
      </w:pPr>
      <w:r w:rsidRPr="00F05C83">
        <w:rPr>
          <w:rFonts w:eastAsia="MS Mincho" w:cs="Times New Roman"/>
          <w:color w:val="auto"/>
          <w:position w:val="-24"/>
          <w:sz w:val="28"/>
          <w:szCs w:val="28"/>
          <w:lang w:val="ru-RU" w:eastAsia="ru-RU" w:bidi="ar-SA"/>
        </w:rPr>
        <w:object w:dxaOrig="2920" w:dyaOrig="620">
          <v:shape id="_x0000_i1122" type="#_x0000_t75" style="width:147.75pt;height:32.25pt" o:ole="">
            <v:imagedata r:id="rId344" o:title=""/>
          </v:shape>
          <o:OLEObject Type="Embed" ProgID="Equation.3" ShapeID="_x0000_i1122" DrawAspect="Content" ObjectID="_1732348300" r:id="rId345"/>
        </w:object>
      </w:r>
    </w:p>
    <w:p w:rsidR="00544AD1" w:rsidRPr="00F05C83" w:rsidRDefault="00544AD1" w:rsidP="00F05C83">
      <w:pPr>
        <w:widowControl/>
        <w:suppressAutoHyphens w:val="0"/>
        <w:ind w:firstLine="540"/>
        <w:jc w:val="center"/>
        <w:rPr>
          <w:rFonts w:eastAsia="MS Mincho" w:cs="Times New Roman"/>
          <w:color w:val="auto"/>
          <w:sz w:val="28"/>
          <w:szCs w:val="28"/>
          <w:lang w:val="ru-RU" w:eastAsia="ru-RU" w:bidi="ar-SA"/>
        </w:rPr>
      </w:pP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r w:rsidRPr="00F05C83">
        <w:rPr>
          <w:rFonts w:eastAsia="MS Mincho" w:cs="Times New Roman"/>
          <w:color w:val="auto"/>
          <w:sz w:val="28"/>
          <w:szCs w:val="28"/>
          <w:lang w:val="ru-RU" w:eastAsia="ru-RU" w:bidi="ar-SA"/>
        </w:rPr>
        <w:t>Шатыр жыныстарының құлауы мүмкін күмбездің биіктігін өрнектен табамыз:</w:t>
      </w: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540"/>
        <w:jc w:val="center"/>
        <w:rPr>
          <w:rFonts w:eastAsia="MS Mincho" w:cs="Times New Roman"/>
          <w:color w:val="auto"/>
          <w:position w:val="-30"/>
          <w:sz w:val="28"/>
          <w:szCs w:val="28"/>
          <w:lang w:val="kk-KZ" w:eastAsia="ru-RU" w:bidi="ar-SA"/>
        </w:rPr>
      </w:pPr>
      <w:r w:rsidRPr="00F05C83">
        <w:rPr>
          <w:rFonts w:eastAsia="MS Mincho" w:cs="Times New Roman"/>
          <w:color w:val="auto"/>
          <w:position w:val="-30"/>
          <w:sz w:val="28"/>
          <w:szCs w:val="28"/>
          <w:lang w:val="ru-RU" w:eastAsia="ru-RU" w:bidi="ar-SA"/>
        </w:rPr>
        <w:object w:dxaOrig="2900" w:dyaOrig="680">
          <v:shape id="_x0000_i1123" type="#_x0000_t75" style="width:146.25pt;height:33.75pt" o:ole="">
            <v:imagedata r:id="rId346" o:title=""/>
          </v:shape>
          <o:OLEObject Type="Embed" ProgID="Equation.3" ShapeID="_x0000_i1123" DrawAspect="Content" ObjectID="_1732348301" r:id="rId347"/>
        </w:object>
      </w:r>
    </w:p>
    <w:p w:rsidR="00544AD1" w:rsidRPr="00F05C83" w:rsidRDefault="00544AD1" w:rsidP="00F05C83">
      <w:pPr>
        <w:widowControl/>
        <w:suppressAutoHyphens w:val="0"/>
        <w:ind w:firstLine="540"/>
        <w:jc w:val="both"/>
        <w:rPr>
          <w:rFonts w:eastAsia="MS Mincho" w:cs="Times New Roman"/>
          <w:color w:val="auto"/>
          <w:sz w:val="28"/>
          <w:szCs w:val="28"/>
          <w:lang w:val="kk-KZ" w:eastAsia="ru-RU" w:bidi="ar-SA"/>
        </w:rPr>
      </w:pPr>
    </w:p>
    <w:p w:rsidR="00590437" w:rsidRDefault="00544AD1" w:rsidP="00F05C83">
      <w:pPr>
        <w:widowControl/>
        <w:suppressAutoHyphens w:val="0"/>
        <w:jc w:val="both"/>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 xml:space="preserve">мұнда </w:t>
      </w:r>
      <w:r w:rsidRPr="00F05C83">
        <w:rPr>
          <w:rFonts w:eastAsia="MS Mincho" w:cs="Times New Roman"/>
          <w:i/>
          <w:color w:val="auto"/>
          <w:sz w:val="28"/>
          <w:szCs w:val="28"/>
          <w:lang w:val="kk-KZ" w:eastAsia="ru-RU" w:bidi="ar-SA"/>
        </w:rPr>
        <w:t>k</w:t>
      </w:r>
      <w:r w:rsidRPr="00F05C83">
        <w:rPr>
          <w:rFonts w:eastAsia="MS Mincho" w:cs="Times New Roman"/>
          <w:color w:val="auto"/>
          <w:sz w:val="28"/>
          <w:szCs w:val="28"/>
          <w:vertAlign w:val="subscript"/>
          <w:lang w:val="kk-KZ" w:eastAsia="ru-RU" w:bidi="ar-SA"/>
        </w:rPr>
        <w:t>с</w:t>
      </w:r>
      <w:r w:rsidRPr="00F05C83">
        <w:rPr>
          <w:rFonts w:eastAsia="MS Mincho" w:cs="Times New Roman"/>
          <w:color w:val="auto"/>
          <w:sz w:val="28"/>
          <w:szCs w:val="28"/>
          <w:lang w:val="kk-KZ" w:eastAsia="ru-RU" w:bidi="ar-SA"/>
        </w:rPr>
        <w:t xml:space="preserve"> – литотиптік коэффициент</w:t>
      </w:r>
      <w:r w:rsidR="00590437">
        <w:rPr>
          <w:rFonts w:eastAsia="MS Mincho" w:cs="Times New Roman"/>
          <w:color w:val="auto"/>
          <w:sz w:val="28"/>
          <w:szCs w:val="28"/>
          <w:lang w:val="kk-KZ" w:eastAsia="ru-RU" w:bidi="ar-SA"/>
        </w:rPr>
        <w:t>;</w:t>
      </w:r>
    </w:p>
    <w:p w:rsidR="00544AD1" w:rsidRDefault="00544AD1" w:rsidP="00590437">
      <w:pPr>
        <w:widowControl/>
        <w:suppressAutoHyphens w:val="0"/>
        <w:ind w:firstLine="784"/>
        <w:jc w:val="both"/>
        <w:rPr>
          <w:rFonts w:eastAsia="MS Mincho" w:cs="Times New Roman"/>
          <w:color w:val="auto"/>
          <w:sz w:val="28"/>
          <w:szCs w:val="28"/>
          <w:lang w:val="kk-KZ" w:eastAsia="ru-RU" w:bidi="ar-SA"/>
        </w:rPr>
      </w:pPr>
      <w:r w:rsidRPr="00F05C83">
        <w:rPr>
          <w:rFonts w:eastAsia="MS Mincho" w:cs="Times New Roman"/>
          <w:i/>
          <w:color w:val="auto"/>
          <w:sz w:val="28"/>
          <w:szCs w:val="28"/>
          <w:lang w:val="kk-KZ" w:eastAsia="ru-RU" w:bidi="ar-SA"/>
        </w:rPr>
        <w:t>k</w:t>
      </w:r>
      <w:r w:rsidRPr="00F05C83">
        <w:rPr>
          <w:rFonts w:eastAsia="MS Mincho" w:cs="Times New Roman"/>
          <w:color w:val="auto"/>
          <w:sz w:val="28"/>
          <w:szCs w:val="28"/>
          <w:vertAlign w:val="subscript"/>
          <w:lang w:val="kk-KZ" w:eastAsia="ru-RU" w:bidi="ar-SA"/>
        </w:rPr>
        <w:t>с</w:t>
      </w:r>
      <w:r w:rsidRPr="00F05C83">
        <w:rPr>
          <w:rFonts w:eastAsia="MS Mincho" w:cs="Times New Roman"/>
          <w:color w:val="auto"/>
          <w:sz w:val="28"/>
          <w:szCs w:val="28"/>
          <w:lang w:val="kk-KZ" w:eastAsia="ru-RU" w:bidi="ar-SA"/>
        </w:rPr>
        <w:t xml:space="preserve"> = 0,35.</w:t>
      </w:r>
    </w:p>
    <w:p w:rsidR="007F5FA1" w:rsidRPr="00F05C83" w:rsidRDefault="007F5FA1" w:rsidP="00590437">
      <w:pPr>
        <w:widowControl/>
        <w:suppressAutoHyphens w:val="0"/>
        <w:ind w:firstLine="784"/>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Тау жыныстарының құлау күмбезінің биіктігін ескере отырып, арқан анкерлерінің қажетті ұзындығы:</w:t>
      </w: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540"/>
        <w:jc w:val="center"/>
        <w:rPr>
          <w:rFonts w:eastAsia="MS Mincho" w:cs="Times New Roman"/>
          <w:color w:val="auto"/>
          <w:sz w:val="28"/>
          <w:szCs w:val="28"/>
          <w:lang w:val="ru-RU" w:eastAsia="ru-RU" w:bidi="ar-SA"/>
        </w:rPr>
      </w:pPr>
      <w:r w:rsidRPr="00F05C83">
        <w:rPr>
          <w:rFonts w:eastAsia="MS Mincho" w:cs="Times New Roman"/>
          <w:i/>
          <w:color w:val="auto"/>
          <w:position w:val="-14"/>
          <w:sz w:val="28"/>
          <w:szCs w:val="28"/>
          <w:lang w:val="ru-RU" w:eastAsia="ru-RU" w:bidi="ar-SA"/>
        </w:rPr>
        <w:object w:dxaOrig="4120" w:dyaOrig="380">
          <v:shape id="_x0000_i1124" type="#_x0000_t75" style="width:206.25pt;height:18.75pt" o:ole="">
            <v:imagedata r:id="rId348" o:title=""/>
          </v:shape>
          <o:OLEObject Type="Embed" ProgID="Equation.3" ShapeID="_x0000_i1124" DrawAspect="Content" ObjectID="_1732348302" r:id="rId349"/>
        </w:object>
      </w:r>
    </w:p>
    <w:p w:rsidR="00544AD1" w:rsidRPr="00F05C83" w:rsidRDefault="00544AD1" w:rsidP="00F05C83">
      <w:pPr>
        <w:widowControl/>
        <w:suppressAutoHyphens w:val="0"/>
        <w:ind w:firstLine="540"/>
        <w:jc w:val="center"/>
        <w:rPr>
          <w:rFonts w:eastAsia="MS Mincho" w:cs="Times New Roman"/>
          <w:color w:val="auto"/>
          <w:sz w:val="28"/>
          <w:szCs w:val="28"/>
          <w:lang w:val="ru-RU" w:eastAsia="ru-RU" w:bidi="ar-SA"/>
        </w:rPr>
      </w:pPr>
    </w:p>
    <w:p w:rsidR="007F5FA1" w:rsidRDefault="00544AD1" w:rsidP="00590437">
      <w:pPr>
        <w:widowControl/>
        <w:suppressAutoHyphens w:val="0"/>
        <w:jc w:val="both"/>
        <w:rPr>
          <w:rFonts w:eastAsia="MS Mincho" w:cs="Times New Roman"/>
          <w:color w:val="auto"/>
          <w:sz w:val="28"/>
          <w:szCs w:val="28"/>
          <w:lang w:val="ru-RU" w:eastAsia="ru-RU" w:bidi="ar-SA"/>
        </w:rPr>
      </w:pPr>
      <w:r w:rsidRPr="00F05C83">
        <w:rPr>
          <w:rFonts w:eastAsia="MS Mincho" w:cs="Times New Roman"/>
          <w:color w:val="auto"/>
          <w:sz w:val="28"/>
          <w:szCs w:val="28"/>
          <w:lang w:val="ru-RU" w:eastAsia="ru-RU" w:bidi="ar-SA"/>
        </w:rPr>
        <w:t xml:space="preserve">мұнда </w:t>
      </w:r>
      <w:r w:rsidR="007F5FA1">
        <w:rPr>
          <w:rFonts w:eastAsia="MS Mincho" w:cs="Times New Roman"/>
          <w:color w:val="auto"/>
          <w:sz w:val="28"/>
          <w:szCs w:val="28"/>
          <w:lang w:val="ru-RU" w:eastAsia="ru-RU" w:bidi="ar-SA"/>
        </w:rPr>
        <w:t xml:space="preserve"> </w:t>
      </w:r>
      <w:r w:rsidRPr="00F05C83">
        <w:rPr>
          <w:rFonts w:eastAsia="MS Mincho" w:cs="Times New Roman"/>
          <w:i/>
          <w:color w:val="auto"/>
          <w:sz w:val="28"/>
          <w:szCs w:val="28"/>
          <w:lang w:val="ru-RU" w:eastAsia="ru-RU" w:bidi="ar-SA"/>
        </w:rPr>
        <w:t>l</w:t>
      </w:r>
      <w:r w:rsidRPr="00F05C83">
        <w:rPr>
          <w:rFonts w:eastAsia="MS Mincho" w:cs="Times New Roman"/>
          <w:color w:val="auto"/>
          <w:sz w:val="28"/>
          <w:szCs w:val="28"/>
          <w:vertAlign w:val="subscript"/>
          <w:lang w:val="ru-RU" w:eastAsia="ru-RU" w:bidi="ar-SA"/>
        </w:rPr>
        <w:t>з</w:t>
      </w:r>
      <w:r w:rsidRPr="00F05C83">
        <w:rPr>
          <w:rFonts w:eastAsia="MS Mincho" w:cs="Times New Roman"/>
          <w:color w:val="auto"/>
          <w:sz w:val="28"/>
          <w:szCs w:val="28"/>
          <w:lang w:val="ru-RU" w:eastAsia="ru-RU" w:bidi="ar-SA"/>
        </w:rPr>
        <w:t xml:space="preserve"> - 1,1 м анкерді теспеге бекітудің ең аз тереңдігі, күтіліп отырған</w:t>
      </w:r>
    </w:p>
    <w:p w:rsidR="00544AD1" w:rsidRPr="00F05C83" w:rsidRDefault="00544AD1" w:rsidP="007F5FA1">
      <w:pPr>
        <w:widowControl/>
        <w:suppressAutoHyphens w:val="0"/>
        <w:ind w:firstLine="1276"/>
        <w:jc w:val="both"/>
        <w:rPr>
          <w:rFonts w:eastAsia="MS Mincho" w:cs="Times New Roman"/>
          <w:color w:val="auto"/>
          <w:sz w:val="28"/>
          <w:szCs w:val="28"/>
          <w:lang w:val="ru-RU" w:eastAsia="ru-RU" w:bidi="ar-SA"/>
        </w:rPr>
      </w:pPr>
      <w:r w:rsidRPr="00F05C83">
        <w:rPr>
          <w:rFonts w:eastAsia="MS Mincho" w:cs="Times New Roman"/>
          <w:color w:val="auto"/>
          <w:sz w:val="28"/>
          <w:szCs w:val="28"/>
          <w:lang w:val="ru-RU" w:eastAsia="ru-RU" w:bidi="ar-SA"/>
        </w:rPr>
        <w:t>күмбездің артында тікелей шатырдың жыныстары шығып кеткен;</w:t>
      </w:r>
    </w:p>
    <w:p w:rsidR="00544AD1" w:rsidRDefault="00544AD1" w:rsidP="00590437">
      <w:pPr>
        <w:widowControl/>
        <w:suppressAutoHyphens w:val="0"/>
        <w:ind w:firstLine="882"/>
        <w:jc w:val="both"/>
        <w:rPr>
          <w:rFonts w:eastAsia="MS Mincho" w:cs="Times New Roman"/>
          <w:color w:val="auto"/>
          <w:sz w:val="28"/>
          <w:szCs w:val="28"/>
          <w:lang w:val="ru-RU" w:eastAsia="ru-RU" w:bidi="ar-SA"/>
        </w:rPr>
      </w:pPr>
      <w:r w:rsidRPr="00F05C83">
        <w:rPr>
          <w:rFonts w:eastAsia="MS Mincho" w:cs="Times New Roman"/>
          <w:i/>
          <w:color w:val="auto"/>
          <w:sz w:val="28"/>
          <w:szCs w:val="28"/>
          <w:lang w:val="ru-RU" w:eastAsia="ru-RU" w:bidi="ar-SA"/>
        </w:rPr>
        <w:t>l</w:t>
      </w:r>
      <w:r w:rsidRPr="00F05C83">
        <w:rPr>
          <w:rFonts w:eastAsia="MS Mincho" w:cs="Times New Roman"/>
          <w:color w:val="auto"/>
          <w:sz w:val="28"/>
          <w:szCs w:val="28"/>
          <w:vertAlign w:val="subscript"/>
          <w:lang w:val="ru-RU" w:eastAsia="ru-RU" w:bidi="ar-SA"/>
        </w:rPr>
        <w:t>в</w:t>
      </w:r>
      <w:r w:rsidRPr="00F05C83">
        <w:rPr>
          <w:rFonts w:eastAsia="MS Mincho" w:cs="Times New Roman"/>
          <w:color w:val="auto"/>
          <w:sz w:val="28"/>
          <w:szCs w:val="28"/>
          <w:lang w:val="ru-RU" w:eastAsia="ru-RU" w:bidi="ar-SA"/>
        </w:rPr>
        <w:t xml:space="preserve"> = 0,15 м - тірек муфтасының ұзындығы.</w:t>
      </w:r>
    </w:p>
    <w:p w:rsidR="00544AD1" w:rsidRPr="00F05C83" w:rsidRDefault="00544AD1" w:rsidP="00F05C83">
      <w:pPr>
        <w:widowControl/>
        <w:suppressAutoHyphens w:val="0"/>
        <w:ind w:firstLine="709"/>
        <w:jc w:val="both"/>
        <w:rPr>
          <w:rFonts w:eastAsia="MS Mincho" w:cs="Times New Roman"/>
          <w:color w:val="auto"/>
          <w:sz w:val="28"/>
          <w:szCs w:val="28"/>
          <w:lang w:val="ru-RU" w:eastAsia="ru-RU" w:bidi="ar-SA"/>
        </w:rPr>
      </w:pPr>
      <w:r w:rsidRPr="00F05C83">
        <w:rPr>
          <w:rFonts w:eastAsia="MS Mincho" w:cs="Times New Roman"/>
          <w:color w:val="auto"/>
          <w:sz w:val="28"/>
          <w:szCs w:val="28"/>
          <w:lang w:val="ru-RU" w:eastAsia="ru-RU" w:bidi="ar-SA"/>
        </w:rPr>
        <w:t xml:space="preserve">Арқан анкерлерінің ұзындығы қабылданады </w:t>
      </w:r>
      <w:r w:rsidRPr="00F05C83">
        <w:rPr>
          <w:rFonts w:eastAsia="MS Mincho" w:cs="Times New Roman"/>
          <w:i/>
          <w:color w:val="auto"/>
          <w:sz w:val="28"/>
          <w:szCs w:val="28"/>
          <w:lang w:val="ru-RU" w:eastAsia="ru-RU" w:bidi="ar-SA"/>
        </w:rPr>
        <w:t>l</w:t>
      </w:r>
      <w:r w:rsidRPr="00F05C83">
        <w:rPr>
          <w:rFonts w:eastAsia="MS Mincho" w:cs="Times New Roman"/>
          <w:color w:val="auto"/>
          <w:sz w:val="28"/>
          <w:szCs w:val="28"/>
          <w:vertAlign w:val="subscript"/>
          <w:lang w:val="ru-RU" w:eastAsia="ru-RU" w:bidi="ar-SA"/>
        </w:rPr>
        <w:t xml:space="preserve">к.a </w:t>
      </w:r>
      <w:r w:rsidRPr="00F05C83">
        <w:rPr>
          <w:rFonts w:eastAsia="MS Mincho" w:cs="Times New Roman"/>
          <w:color w:val="auto"/>
          <w:sz w:val="28"/>
          <w:szCs w:val="28"/>
          <w:lang w:val="ru-RU" w:eastAsia="ru-RU" w:bidi="ar-SA"/>
        </w:rPr>
        <w:t>= 5 м.</w:t>
      </w:r>
    </w:p>
    <w:p w:rsidR="00544AD1" w:rsidRPr="00F05C83" w:rsidRDefault="00544AD1" w:rsidP="00F05C83">
      <w:pPr>
        <w:widowControl/>
        <w:suppressAutoHyphens w:val="0"/>
        <w:ind w:firstLine="709"/>
        <w:jc w:val="both"/>
        <w:rPr>
          <w:rFonts w:eastAsia="MS Mincho" w:cs="Times New Roman"/>
          <w:color w:val="auto"/>
          <w:sz w:val="28"/>
          <w:szCs w:val="28"/>
          <w:lang w:val="ru-RU" w:eastAsia="ru-RU" w:bidi="ar-SA"/>
        </w:rPr>
      </w:pPr>
      <w:r w:rsidRPr="00F05C83">
        <w:rPr>
          <w:rFonts w:eastAsia="MS Mincho" w:cs="Times New Roman"/>
          <w:color w:val="auto"/>
          <w:sz w:val="28"/>
          <w:szCs w:val="28"/>
          <w:lang w:val="ru-RU" w:eastAsia="ru-RU" w:bidi="ar-SA"/>
        </w:rPr>
        <w:t>Жүргізілген есептеулерден конвейер қондырғысының 1,5 м өндірісіне келетін есептелген жүктеме 1430 кН болатындығын көруге болады. «Нұсқауларға сәйкес...</w:t>
      </w:r>
      <w:r w:rsidR="00C03A28" w:rsidRPr="00F05C83">
        <w:rPr>
          <w:rFonts w:eastAsia="MS Mincho" w:cs="Times New Roman"/>
          <w:color w:val="auto"/>
          <w:sz w:val="28"/>
          <w:szCs w:val="28"/>
          <w:lang w:val="ru-RU" w:eastAsia="ru-RU" w:bidi="ar-SA"/>
        </w:rPr>
        <w:t xml:space="preserve">» </w:t>
      </w:r>
      <w:r w:rsidRPr="00F05C83">
        <w:rPr>
          <w:rFonts w:eastAsia="MS Mincho" w:cs="Times New Roman"/>
          <w:color w:val="auto"/>
          <w:sz w:val="28"/>
          <w:szCs w:val="28"/>
          <w:lang w:val="ru-RU" w:eastAsia="ru-RU" w:bidi="ar-SA"/>
        </w:rPr>
        <w:t xml:space="preserve">[60] СПВ27 профилінен рамалық арка бекітпесінің жүк көтергіштігі 330 кН құрайды. Рамалық арка бекітпесінің көтергіш қабілетін өндірудің бүкіл қызмет ету мерзімі ішінде қауіпсіз қолдау және апатсыз жұмыс істеу үшін жеткіліксіз. Арқанды </w:t>
      </w:r>
      <w:r w:rsidR="00C03ACA">
        <w:rPr>
          <w:rFonts w:eastAsia="MS Mincho" w:cs="Times New Roman"/>
          <w:color w:val="auto"/>
          <w:sz w:val="28"/>
          <w:szCs w:val="28"/>
          <w:lang w:val="ru-RU" w:eastAsia="ru-RU" w:bidi="ar-SA"/>
        </w:rPr>
        <w:t>анкер</w:t>
      </w:r>
      <w:r w:rsidRPr="00F05C83">
        <w:rPr>
          <w:rFonts w:eastAsia="MS Mincho" w:cs="Times New Roman"/>
          <w:color w:val="auto"/>
          <w:sz w:val="28"/>
          <w:szCs w:val="28"/>
          <w:lang w:val="ru-RU" w:eastAsia="ru-RU" w:bidi="ar-SA"/>
        </w:rPr>
        <w:t>мен арматураны қолдана отырып, бекітпенің көтергіштігі тау-кен қазбасының бекітпесіне есептелген жүктемеден үлкен болады</w:t>
      </w:r>
      <w:r w:rsidR="007F5FA1">
        <w:rPr>
          <w:rFonts w:eastAsia="MS Mincho" w:cs="Times New Roman"/>
          <w:color w:val="auto"/>
          <w:sz w:val="28"/>
          <w:szCs w:val="28"/>
          <w:lang w:val="ru-RU" w:eastAsia="ru-RU" w:bidi="ar-SA"/>
        </w:rPr>
        <w:t>.</w:t>
      </w:r>
    </w:p>
    <w:p w:rsidR="00544AD1" w:rsidRPr="00F05C83" w:rsidRDefault="00544AD1" w:rsidP="00F05C83">
      <w:pPr>
        <w:widowControl/>
        <w:suppressAutoHyphens w:val="0"/>
        <w:ind w:firstLine="709"/>
        <w:jc w:val="both"/>
        <w:rPr>
          <w:rFonts w:eastAsia="MS Mincho" w:cs="Times New Roman"/>
          <w:color w:val="auto"/>
          <w:sz w:val="28"/>
          <w:szCs w:val="28"/>
          <w:lang w:val="ru-RU" w:eastAsia="ru-RU" w:bidi="ar-SA"/>
        </w:rPr>
      </w:pPr>
    </w:p>
    <w:p w:rsidR="00544AD1" w:rsidRPr="00F05C83" w:rsidRDefault="00544AD1" w:rsidP="00F05C83">
      <w:pPr>
        <w:widowControl/>
        <w:suppressAutoHyphens w:val="0"/>
        <w:ind w:firstLine="540"/>
        <w:jc w:val="both"/>
        <w:rPr>
          <w:rFonts w:eastAsia="MS Mincho" w:cs="Times New Roman"/>
          <w:noProof/>
          <w:color w:val="auto"/>
          <w:sz w:val="28"/>
          <w:szCs w:val="28"/>
          <w:lang w:val="ru-RU" w:eastAsia="ru-RU" w:bidi="ar-SA"/>
        </w:rPr>
      </w:pPr>
      <w:r w:rsidRPr="00F05C83">
        <w:rPr>
          <w:rFonts w:eastAsia="MS Mincho" w:cs="Times New Roman"/>
          <w:noProof/>
          <w:color w:val="auto"/>
          <w:sz w:val="28"/>
          <w:szCs w:val="28"/>
          <w:lang w:val="ru-RU" w:eastAsia="ru-RU" w:bidi="ar-SA"/>
        </w:rPr>
        <w:drawing>
          <wp:inline distT="0" distB="0" distL="0" distR="0" wp14:anchorId="31F7470C" wp14:editId="766D64C2">
            <wp:extent cx="2291715" cy="2054225"/>
            <wp:effectExtent l="0" t="0" r="0" b="3175"/>
            <wp:docPr id="645362" name="Рисунок 64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291715" cy="2054225"/>
                    </a:xfrm>
                    <a:prstGeom prst="rect">
                      <a:avLst/>
                    </a:prstGeom>
                    <a:noFill/>
                    <a:ln>
                      <a:noFill/>
                    </a:ln>
                  </pic:spPr>
                </pic:pic>
              </a:graphicData>
            </a:graphic>
          </wp:inline>
        </w:drawing>
      </w:r>
      <w:r w:rsidRPr="00F05C83">
        <w:rPr>
          <w:rFonts w:eastAsia="MS Mincho" w:cs="Times New Roman"/>
          <w:noProof/>
          <w:color w:val="auto"/>
          <w:sz w:val="28"/>
          <w:szCs w:val="28"/>
          <w:lang w:val="ru-RU" w:eastAsia="ru-RU" w:bidi="ar-SA"/>
        </w:rPr>
        <w:drawing>
          <wp:inline distT="0" distB="0" distL="0" distR="0" wp14:anchorId="5DBF58AA" wp14:editId="10B96B12">
            <wp:extent cx="2730510" cy="2139351"/>
            <wp:effectExtent l="0" t="0" r="0" b="0"/>
            <wp:docPr id="645363" name="Рисунок 64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1" cstate="print">
                      <a:extLst>
                        <a:ext uri="{28A0092B-C50C-407E-A947-70E740481C1C}">
                          <a14:useLocalDpi xmlns:a14="http://schemas.microsoft.com/office/drawing/2010/main" val="0"/>
                        </a:ext>
                      </a:extLst>
                    </a:blip>
                    <a:srcRect l="15425" t="6409" r="11188" b="9367"/>
                    <a:stretch>
                      <a:fillRect/>
                    </a:stretch>
                  </pic:blipFill>
                  <pic:spPr bwMode="auto">
                    <a:xfrm>
                      <a:off x="0" y="0"/>
                      <a:ext cx="2731135" cy="2139840"/>
                    </a:xfrm>
                    <a:prstGeom prst="rect">
                      <a:avLst/>
                    </a:prstGeom>
                    <a:noFill/>
                    <a:ln>
                      <a:noFill/>
                    </a:ln>
                  </pic:spPr>
                </pic:pic>
              </a:graphicData>
            </a:graphic>
          </wp:inline>
        </w:drawing>
      </w:r>
    </w:p>
    <w:p w:rsidR="00544AD1" w:rsidRPr="00F05C83" w:rsidRDefault="00544AD1" w:rsidP="00F05C83">
      <w:pPr>
        <w:widowControl/>
        <w:suppressAutoHyphens w:val="0"/>
        <w:jc w:val="center"/>
        <w:rPr>
          <w:rFonts w:eastAsia="Times New Roman" w:cs="Times New Roman"/>
          <w:color w:val="auto"/>
          <w:lang w:val="kk-KZ" w:eastAsia="ru-RU" w:bidi="ar-SA"/>
        </w:rPr>
      </w:pPr>
      <w:r w:rsidRPr="00F05C83">
        <w:rPr>
          <w:rFonts w:eastAsia="MS Mincho" w:cs="Times New Roman"/>
          <w:noProof/>
          <w:color w:val="auto"/>
          <w:lang w:val="ru-RU" w:eastAsia="ru-RU" w:bidi="ar-SA"/>
        </w:rPr>
        <w:t xml:space="preserve">а                                                                 </w:t>
      </w:r>
      <w:r w:rsidRPr="00F05C83">
        <w:rPr>
          <w:rFonts w:eastAsia="MS Mincho" w:cs="Times New Roman"/>
          <w:noProof/>
          <w:color w:val="auto"/>
          <w:lang w:val="kk-KZ" w:eastAsia="ru-RU" w:bidi="ar-SA"/>
        </w:rPr>
        <w:t>ә</w:t>
      </w:r>
    </w:p>
    <w:p w:rsidR="00590437" w:rsidRPr="00E51181" w:rsidRDefault="00590437" w:rsidP="00E51181">
      <w:pPr>
        <w:widowControl/>
        <w:suppressAutoHyphens w:val="0"/>
        <w:ind w:firstLine="709"/>
        <w:jc w:val="both"/>
        <w:rPr>
          <w:rFonts w:eastAsia="MS Mincho" w:cs="Times New Roman"/>
          <w:color w:val="auto"/>
          <w:sz w:val="16"/>
          <w:szCs w:val="16"/>
          <w:lang w:val="kk-KZ" w:eastAsia="ru-RU" w:bidi="ar-SA"/>
        </w:rPr>
      </w:pPr>
    </w:p>
    <w:p w:rsidR="00590437" w:rsidRPr="00E51181" w:rsidRDefault="00590437" w:rsidP="00E51181">
      <w:pPr>
        <w:widowControl/>
        <w:suppressAutoHyphens w:val="0"/>
        <w:ind w:firstLine="709"/>
        <w:jc w:val="both"/>
        <w:rPr>
          <w:rFonts w:eastAsia="MS Mincho" w:cs="Times New Roman"/>
          <w:color w:val="auto"/>
          <w:lang w:val="kk-KZ" w:eastAsia="ru-RU" w:bidi="ar-SA"/>
        </w:rPr>
      </w:pPr>
      <w:r w:rsidRPr="00E51181">
        <w:rPr>
          <w:rFonts w:eastAsia="MS Mincho" w:cs="Times New Roman"/>
          <w:color w:val="auto"/>
          <w:lang w:val="kk-KZ" w:eastAsia="ru-RU" w:bidi="ar-SA"/>
        </w:rPr>
        <w:t xml:space="preserve">а – </w:t>
      </w:r>
      <w:r w:rsidR="007E7858" w:rsidRPr="00E51181">
        <w:rPr>
          <w:rFonts w:eastAsia="MS Mincho" w:cs="Times New Roman"/>
          <w:color w:val="auto"/>
          <w:lang w:val="kk-KZ" w:eastAsia="ru-RU" w:bidi="ar-SA"/>
        </w:rPr>
        <w:t>арқанды анкерлерді орнатқаннан</w:t>
      </w:r>
      <w:r w:rsidR="007E7858" w:rsidRPr="00E51181">
        <w:rPr>
          <w:color w:val="auto"/>
          <w:lang w:val="kk-KZ"/>
        </w:rPr>
        <w:t xml:space="preserve"> </w:t>
      </w:r>
      <w:r w:rsidR="007E7858" w:rsidRPr="00E51181">
        <w:rPr>
          <w:rFonts w:eastAsia="MS Mincho" w:cs="Times New Roman"/>
          <w:color w:val="auto"/>
          <w:lang w:val="kk-KZ" w:eastAsia="ru-RU" w:bidi="ar-SA"/>
        </w:rPr>
        <w:t>дейінгі жағдай</w:t>
      </w:r>
      <w:r w:rsidRPr="00E51181">
        <w:rPr>
          <w:rFonts w:eastAsia="MS Mincho" w:cs="Times New Roman"/>
          <w:color w:val="auto"/>
          <w:lang w:val="kk-KZ" w:eastAsia="ru-RU" w:bidi="ar-SA"/>
        </w:rPr>
        <w:t xml:space="preserve">; ә – </w:t>
      </w:r>
      <w:r w:rsidR="007E7858" w:rsidRPr="00E51181">
        <w:rPr>
          <w:rFonts w:eastAsia="MS Mincho" w:cs="Times New Roman"/>
          <w:color w:val="auto"/>
          <w:lang w:val="kk-KZ" w:eastAsia="ru-RU" w:bidi="ar-SA"/>
        </w:rPr>
        <w:t>арқанды анкерлерді орнатқаннан кейінгі жағдай</w:t>
      </w:r>
    </w:p>
    <w:p w:rsidR="00590437" w:rsidRPr="00590437" w:rsidRDefault="00590437" w:rsidP="00F05C83">
      <w:pPr>
        <w:widowControl/>
        <w:suppressAutoHyphens w:val="0"/>
        <w:jc w:val="center"/>
        <w:rPr>
          <w:rFonts w:eastAsia="MS Mincho" w:cs="Times New Roman"/>
          <w:color w:val="auto"/>
          <w:sz w:val="16"/>
          <w:szCs w:val="16"/>
          <w:lang w:val="kk-KZ" w:eastAsia="ru-RU" w:bidi="ar-SA"/>
        </w:rPr>
      </w:pPr>
    </w:p>
    <w:p w:rsidR="00544AD1" w:rsidRPr="00F05C83" w:rsidRDefault="00544AD1" w:rsidP="00F05C83">
      <w:pPr>
        <w:widowControl/>
        <w:suppressAutoHyphens w:val="0"/>
        <w:jc w:val="center"/>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Сурет 5.25</w:t>
      </w:r>
      <w:r w:rsidR="00590437">
        <w:rPr>
          <w:rFonts w:eastAsia="MS Mincho" w:cs="Times New Roman"/>
          <w:color w:val="auto"/>
          <w:sz w:val="28"/>
          <w:szCs w:val="28"/>
          <w:lang w:val="kk-KZ" w:eastAsia="ru-RU" w:bidi="ar-SA"/>
        </w:rPr>
        <w:t xml:space="preserve"> –</w:t>
      </w:r>
      <w:r w:rsidRPr="00F05C83">
        <w:rPr>
          <w:rFonts w:eastAsia="MS Mincho" w:cs="Times New Roman"/>
          <w:color w:val="auto"/>
          <w:sz w:val="28"/>
          <w:szCs w:val="28"/>
          <w:lang w:val="kk-KZ" w:eastAsia="ru-RU" w:bidi="ar-SA"/>
        </w:rPr>
        <w:t xml:space="preserve"> </w:t>
      </w:r>
      <w:r w:rsidR="007E7858" w:rsidRPr="007E7858">
        <w:rPr>
          <w:rFonts w:eastAsia="MS Mincho" w:cs="Times New Roman"/>
          <w:color w:val="auto"/>
          <w:sz w:val="28"/>
          <w:szCs w:val="28"/>
          <w:lang w:val="kk-KZ" w:eastAsia="ru-RU" w:bidi="ar-SA"/>
        </w:rPr>
        <w:t>Арқан анкерлерін орнату алдындағы және кейінгі жағдай</w:t>
      </w:r>
    </w:p>
    <w:p w:rsidR="001F733E" w:rsidRDefault="001F733E" w:rsidP="00F05C83">
      <w:pPr>
        <w:widowControl/>
        <w:suppressAutoHyphens w:val="0"/>
        <w:jc w:val="center"/>
        <w:rPr>
          <w:rFonts w:eastAsia="MS Mincho" w:cs="Times New Roman"/>
          <w:color w:val="auto"/>
          <w:sz w:val="28"/>
          <w:szCs w:val="28"/>
          <w:lang w:val="kk-KZ" w:eastAsia="ru-RU" w:bidi="ar-SA"/>
        </w:rPr>
      </w:pPr>
    </w:p>
    <w:p w:rsidR="00590437" w:rsidRPr="00590437" w:rsidRDefault="00590437" w:rsidP="00590437">
      <w:pPr>
        <w:widowControl/>
        <w:suppressAutoHyphens w:val="0"/>
        <w:ind w:firstLine="709"/>
        <w:jc w:val="both"/>
        <w:rPr>
          <w:rFonts w:eastAsia="MS Mincho" w:cs="Times New Roman"/>
          <w:color w:val="auto"/>
          <w:sz w:val="28"/>
          <w:szCs w:val="28"/>
          <w:lang w:val="kk-KZ" w:eastAsia="ru-RU" w:bidi="ar-SA"/>
        </w:rPr>
      </w:pPr>
      <w:r w:rsidRPr="00590437">
        <w:rPr>
          <w:rFonts w:eastAsia="MS Mincho" w:cs="Times New Roman"/>
          <w:color w:val="auto"/>
          <w:sz w:val="28"/>
          <w:szCs w:val="28"/>
          <w:lang w:val="kk-KZ" w:eastAsia="ru-RU" w:bidi="ar-SA"/>
        </w:rPr>
        <w:t>Арқан анкерлері мен жиек қатарларын (5.25-сурет) және тек арқан анкерлерін (5.26-сурет) орнатқанға дейінгі және кейінгі жағдай.</w:t>
      </w:r>
    </w:p>
    <w:p w:rsidR="00590437" w:rsidRPr="00F05C83" w:rsidRDefault="00590437" w:rsidP="00F05C83">
      <w:pPr>
        <w:widowControl/>
        <w:suppressAutoHyphens w:val="0"/>
        <w:jc w:val="center"/>
        <w:rPr>
          <w:rFonts w:eastAsia="MS Mincho" w:cs="Times New Roman"/>
          <w:color w:val="auto"/>
          <w:sz w:val="28"/>
          <w:szCs w:val="28"/>
          <w:lang w:val="kk-KZ" w:eastAsia="ru-RU" w:bidi="ar-SA"/>
        </w:rPr>
      </w:pPr>
    </w:p>
    <w:p w:rsidR="00544AD1" w:rsidRPr="00F05C83" w:rsidRDefault="00544AD1" w:rsidP="00590437">
      <w:pPr>
        <w:widowControl/>
        <w:suppressAutoHyphens w:val="0"/>
        <w:jc w:val="center"/>
        <w:rPr>
          <w:rFonts w:eastAsia="Times New Roman" w:cs="Times New Roman"/>
          <w:color w:val="auto"/>
          <w:sz w:val="28"/>
          <w:szCs w:val="28"/>
          <w:lang w:val="kk-KZ" w:eastAsia="ru-RU" w:bidi="ar-SA"/>
        </w:rPr>
      </w:pPr>
      <w:r w:rsidRPr="00F05C83">
        <w:rPr>
          <w:rFonts w:eastAsia="Times New Roman" w:cs="Times New Roman"/>
          <w:noProof/>
          <w:color w:val="auto"/>
          <w:sz w:val="28"/>
          <w:szCs w:val="28"/>
          <w:lang w:val="ru-RU" w:eastAsia="ru-RU" w:bidi="ar-SA"/>
        </w:rPr>
        <w:drawing>
          <wp:inline distT="0" distB="0" distL="0" distR="0" wp14:anchorId="344D47F0" wp14:editId="13CD9716">
            <wp:extent cx="2941492" cy="3459193"/>
            <wp:effectExtent l="0" t="0" r="0" b="8255"/>
            <wp:docPr id="645364" name="Рисунок 64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41320" cy="3458991"/>
                    </a:xfrm>
                    <a:prstGeom prst="rect">
                      <a:avLst/>
                    </a:prstGeom>
                    <a:noFill/>
                    <a:ln>
                      <a:noFill/>
                    </a:ln>
                  </pic:spPr>
                </pic:pic>
              </a:graphicData>
            </a:graphic>
          </wp:inline>
        </w:drawing>
      </w:r>
      <w:r w:rsidRPr="00F05C83">
        <w:rPr>
          <w:rFonts w:eastAsia="Times New Roman" w:cs="Times New Roman"/>
          <w:noProof/>
          <w:color w:val="auto"/>
          <w:sz w:val="28"/>
          <w:szCs w:val="28"/>
          <w:lang w:val="ru-RU" w:eastAsia="ru-RU" w:bidi="ar-SA"/>
        </w:rPr>
        <w:drawing>
          <wp:inline distT="0" distB="0" distL="0" distR="0" wp14:anchorId="5129D2C0" wp14:editId="4C86EC96">
            <wp:extent cx="2673985" cy="3528060"/>
            <wp:effectExtent l="0" t="0" r="0" b="0"/>
            <wp:docPr id="645365" name="Рисунок 64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673985" cy="3528060"/>
                    </a:xfrm>
                    <a:prstGeom prst="rect">
                      <a:avLst/>
                    </a:prstGeom>
                    <a:noFill/>
                    <a:ln>
                      <a:noFill/>
                    </a:ln>
                  </pic:spPr>
                </pic:pic>
              </a:graphicData>
            </a:graphic>
          </wp:inline>
        </w:drawing>
      </w:r>
    </w:p>
    <w:p w:rsidR="00544AD1" w:rsidRPr="00590437" w:rsidRDefault="00544AD1" w:rsidP="00F05C83">
      <w:pPr>
        <w:widowControl/>
        <w:suppressAutoHyphens w:val="0"/>
        <w:jc w:val="center"/>
        <w:rPr>
          <w:rFonts w:eastAsia="Times New Roman" w:cs="Times New Roman"/>
          <w:color w:val="auto"/>
          <w:lang w:val="kk-KZ" w:eastAsia="ru-RU" w:bidi="ar-SA"/>
        </w:rPr>
      </w:pPr>
      <w:r w:rsidRPr="00590437">
        <w:rPr>
          <w:rFonts w:eastAsia="Times New Roman" w:cs="Times New Roman"/>
          <w:color w:val="auto"/>
          <w:lang w:val="kk-KZ" w:eastAsia="ru-RU" w:bidi="ar-SA"/>
        </w:rPr>
        <w:t>а                                                                         ә</w:t>
      </w:r>
    </w:p>
    <w:p w:rsidR="00544AD1" w:rsidRPr="00590437" w:rsidRDefault="00544AD1" w:rsidP="00F05C83">
      <w:pPr>
        <w:widowControl/>
        <w:suppressAutoHyphens w:val="0"/>
        <w:jc w:val="center"/>
        <w:rPr>
          <w:rFonts w:eastAsia="Times New Roman" w:cs="Times New Roman"/>
          <w:color w:val="auto"/>
          <w:sz w:val="16"/>
          <w:szCs w:val="16"/>
          <w:lang w:val="kk-KZ" w:eastAsia="ru-RU" w:bidi="ar-SA"/>
        </w:rPr>
      </w:pPr>
    </w:p>
    <w:p w:rsidR="00544AD1" w:rsidRPr="00F05C83" w:rsidRDefault="00544AD1" w:rsidP="00590437">
      <w:pPr>
        <w:widowControl/>
        <w:suppressAutoHyphens w:val="0"/>
        <w:ind w:firstLine="709"/>
        <w:jc w:val="both"/>
        <w:rPr>
          <w:rFonts w:eastAsia="Times New Roman" w:cs="Times New Roman"/>
          <w:color w:val="auto"/>
          <w:lang w:val="kk-KZ" w:eastAsia="ru-RU" w:bidi="ar-SA"/>
        </w:rPr>
      </w:pPr>
      <w:r w:rsidRPr="00F05C83">
        <w:rPr>
          <w:rFonts w:eastAsia="Times New Roman" w:cs="Times New Roman"/>
          <w:color w:val="auto"/>
          <w:lang w:val="kk-KZ" w:eastAsia="ru-RU" w:bidi="ar-SA"/>
        </w:rPr>
        <w:t>а және ә</w:t>
      </w:r>
      <w:r w:rsidR="00590437">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590437">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тиісінше, қазбаның контурына қатысты арқанды анкерлердің симметриялы және симметриялы емес орналасуында</w:t>
      </w:r>
    </w:p>
    <w:p w:rsidR="00544AD1" w:rsidRPr="00590437" w:rsidRDefault="00544AD1" w:rsidP="00F05C83">
      <w:pPr>
        <w:widowControl/>
        <w:suppressAutoHyphens w:val="0"/>
        <w:ind w:firstLine="540"/>
        <w:jc w:val="both"/>
        <w:rPr>
          <w:rFonts w:eastAsia="Times New Roman" w:cs="Times New Roman"/>
          <w:color w:val="auto"/>
          <w:sz w:val="16"/>
          <w:szCs w:val="16"/>
          <w:lang w:val="kk-KZ" w:eastAsia="ru-RU" w:bidi="ar-SA"/>
        </w:rPr>
      </w:pPr>
    </w:p>
    <w:p w:rsidR="00544AD1" w:rsidRPr="00F05C83" w:rsidRDefault="00544AD1" w:rsidP="00590437">
      <w:pPr>
        <w:widowControl/>
        <w:suppressAutoHyphens w:val="0"/>
        <w:jc w:val="center"/>
        <w:rPr>
          <w:rFonts w:eastAsia="Times New Roman" w:cs="Times New Roman"/>
          <w:color w:val="auto"/>
          <w:sz w:val="28"/>
          <w:szCs w:val="20"/>
          <w:lang w:val="kk-KZ" w:eastAsia="ru-RU" w:bidi="ar-SA"/>
        </w:rPr>
      </w:pPr>
      <w:r w:rsidRPr="00F05C83">
        <w:rPr>
          <w:rFonts w:eastAsia="Times New Roman" w:cs="Times New Roman"/>
          <w:color w:val="auto"/>
          <w:sz w:val="28"/>
          <w:szCs w:val="20"/>
          <w:lang w:val="kk-KZ" w:eastAsia="ru-RU" w:bidi="ar-SA"/>
        </w:rPr>
        <w:t>Сурет 5.26</w:t>
      </w:r>
      <w:r w:rsidR="00590437">
        <w:rPr>
          <w:rFonts w:eastAsia="Times New Roman" w:cs="Times New Roman"/>
          <w:color w:val="auto"/>
          <w:sz w:val="28"/>
          <w:szCs w:val="20"/>
          <w:lang w:val="kk-KZ" w:eastAsia="ru-RU" w:bidi="ar-SA"/>
        </w:rPr>
        <w:t xml:space="preserve"> – </w:t>
      </w:r>
      <w:r w:rsidRPr="00F05C83">
        <w:rPr>
          <w:rFonts w:eastAsia="Times New Roman" w:cs="Times New Roman"/>
          <w:color w:val="auto"/>
          <w:sz w:val="28"/>
          <w:szCs w:val="20"/>
          <w:lang w:val="kk-KZ" w:eastAsia="ru-RU" w:bidi="ar-SA"/>
        </w:rPr>
        <w:t>Қазбаны өндірілген кеңістікпен шекарада ұстап тұру үшін тек арқан анкерлерін қолдану</w:t>
      </w:r>
    </w:p>
    <w:p w:rsidR="00544AD1" w:rsidRPr="00F05C83" w:rsidRDefault="00544AD1" w:rsidP="00F05C83">
      <w:pPr>
        <w:widowControl/>
        <w:suppressAutoHyphens w:val="0"/>
        <w:ind w:firstLine="540"/>
        <w:jc w:val="both"/>
        <w:rPr>
          <w:rFonts w:eastAsia="MS Mincho" w:cs="Times New Roman"/>
          <w:color w:val="auto"/>
          <w:sz w:val="28"/>
          <w:szCs w:val="28"/>
          <w:lang w:val="kk-KZ" w:eastAsia="ru-RU" w:bidi="ar-SA"/>
        </w:rPr>
      </w:pPr>
    </w:p>
    <w:p w:rsidR="00544AD1" w:rsidRPr="00F05C83" w:rsidRDefault="00544AD1" w:rsidP="00F05C83">
      <w:pPr>
        <w:widowControl/>
        <w:suppressAutoHyphens w:val="0"/>
        <w:ind w:firstLine="709"/>
        <w:jc w:val="both"/>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Қазіргі уақытта бірлескен балама (5.27</w:t>
      </w:r>
      <w:r w:rsidR="00590437">
        <w:rPr>
          <w:rFonts w:eastAsia="MS Mincho" w:cs="Times New Roman"/>
          <w:color w:val="auto"/>
          <w:sz w:val="28"/>
          <w:szCs w:val="28"/>
          <w:lang w:val="kk-KZ" w:eastAsia="ru-RU" w:bidi="ar-SA"/>
        </w:rPr>
        <w:t>-</w:t>
      </w:r>
      <w:r w:rsidRPr="00F05C83">
        <w:rPr>
          <w:rFonts w:eastAsia="MS Mincho" w:cs="Times New Roman"/>
          <w:color w:val="auto"/>
          <w:sz w:val="28"/>
          <w:szCs w:val="28"/>
          <w:lang w:val="kk-KZ" w:eastAsia="ru-RU" w:bidi="ar-SA"/>
        </w:rPr>
        <w:t xml:space="preserve">сурет): арқан </w:t>
      </w:r>
      <w:r w:rsidR="00C03ACA">
        <w:rPr>
          <w:rFonts w:eastAsia="MS Mincho" w:cs="Times New Roman"/>
          <w:color w:val="auto"/>
          <w:sz w:val="28"/>
          <w:szCs w:val="28"/>
          <w:lang w:val="kk-KZ" w:eastAsia="ru-RU" w:bidi="ar-SA"/>
        </w:rPr>
        <w:t>анкер</w:t>
      </w:r>
      <w:r w:rsidRPr="00F05C83">
        <w:rPr>
          <w:rFonts w:eastAsia="MS Mincho" w:cs="Times New Roman"/>
          <w:color w:val="auto"/>
          <w:sz w:val="28"/>
          <w:szCs w:val="28"/>
          <w:lang w:val="kk-KZ" w:eastAsia="ru-RU" w:bidi="ar-SA"/>
        </w:rPr>
        <w:t>і (а) және серпімсіз бекіту (ә).</w:t>
      </w:r>
    </w:p>
    <w:p w:rsidR="00544AD1" w:rsidRPr="00F05C83" w:rsidRDefault="00544AD1" w:rsidP="00F05C83">
      <w:pPr>
        <w:widowControl/>
        <w:suppressAutoHyphens w:val="0"/>
        <w:ind w:firstLine="540"/>
        <w:jc w:val="both"/>
        <w:rPr>
          <w:rFonts w:eastAsia="MS Mincho" w:cs="Times New Roman"/>
          <w:color w:val="auto"/>
          <w:sz w:val="28"/>
          <w:szCs w:val="28"/>
          <w:lang w:val="kk-KZ" w:eastAsia="ru-RU" w:bidi="ar-SA"/>
        </w:rPr>
      </w:pPr>
    </w:p>
    <w:p w:rsidR="00544AD1" w:rsidRPr="00F05C83" w:rsidRDefault="00544AD1" w:rsidP="00590437">
      <w:pPr>
        <w:widowControl/>
        <w:suppressAutoHyphens w:val="0"/>
        <w:jc w:val="center"/>
        <w:rPr>
          <w:rFonts w:eastAsia="MS Mincho" w:cs="Times New Roman"/>
          <w:color w:val="auto"/>
          <w:sz w:val="28"/>
          <w:szCs w:val="28"/>
          <w:lang w:val="kk-KZ" w:eastAsia="ru-RU" w:bidi="ar-SA"/>
        </w:rPr>
      </w:pPr>
      <w:r w:rsidRPr="00F05C83">
        <w:rPr>
          <w:rFonts w:eastAsia="MS Mincho" w:cs="Times New Roman"/>
          <w:noProof/>
          <w:color w:val="auto"/>
          <w:sz w:val="28"/>
          <w:szCs w:val="28"/>
          <w:lang w:val="ru-RU" w:eastAsia="ru-RU" w:bidi="ar-SA"/>
        </w:rPr>
        <w:drawing>
          <wp:inline distT="0" distB="0" distL="0" distR="0" wp14:anchorId="6F2F125A" wp14:editId="7BDFFB0E">
            <wp:extent cx="2508111" cy="2398144"/>
            <wp:effectExtent l="0" t="0" r="6985" b="2540"/>
            <wp:docPr id="645366" name="Рисунок 64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4">
                      <a:extLst>
                        <a:ext uri="{28A0092B-C50C-407E-A947-70E740481C1C}">
                          <a14:useLocalDpi xmlns:a14="http://schemas.microsoft.com/office/drawing/2010/main" val="0"/>
                        </a:ext>
                      </a:extLst>
                    </a:blip>
                    <a:srcRect l="4581" t="8206" r="3494" b="7529"/>
                    <a:stretch>
                      <a:fillRect/>
                    </a:stretch>
                  </pic:blipFill>
                  <pic:spPr bwMode="auto">
                    <a:xfrm>
                      <a:off x="0" y="0"/>
                      <a:ext cx="2505710" cy="2395848"/>
                    </a:xfrm>
                    <a:prstGeom prst="rect">
                      <a:avLst/>
                    </a:prstGeom>
                    <a:noFill/>
                    <a:ln>
                      <a:noFill/>
                    </a:ln>
                  </pic:spPr>
                </pic:pic>
              </a:graphicData>
            </a:graphic>
          </wp:inline>
        </w:drawing>
      </w:r>
      <w:r w:rsidRPr="00F05C83">
        <w:rPr>
          <w:rFonts w:eastAsia="MS Mincho" w:cs="Times New Roman"/>
          <w:noProof/>
          <w:color w:val="auto"/>
          <w:sz w:val="28"/>
          <w:szCs w:val="28"/>
          <w:lang w:val="ru-RU" w:eastAsia="ru-RU" w:bidi="ar-SA"/>
        </w:rPr>
        <w:drawing>
          <wp:inline distT="0" distB="0" distL="0" distR="0" wp14:anchorId="5AAF4BBC" wp14:editId="11F94AAF">
            <wp:extent cx="3028315" cy="2434590"/>
            <wp:effectExtent l="0" t="0" r="635" b="3810"/>
            <wp:docPr id="645367" name="Рисунок 64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028315" cy="2434590"/>
                    </a:xfrm>
                    <a:prstGeom prst="rect">
                      <a:avLst/>
                    </a:prstGeom>
                    <a:noFill/>
                    <a:ln>
                      <a:noFill/>
                    </a:ln>
                    <a:effectLst/>
                  </pic:spPr>
                </pic:pic>
              </a:graphicData>
            </a:graphic>
          </wp:inline>
        </w:drawing>
      </w:r>
    </w:p>
    <w:p w:rsidR="00544AD1" w:rsidRPr="00F05C83" w:rsidRDefault="00544AD1" w:rsidP="00F05C83">
      <w:pPr>
        <w:widowControl/>
        <w:suppressAutoHyphens w:val="0"/>
        <w:jc w:val="center"/>
        <w:rPr>
          <w:rFonts w:eastAsia="Times New Roman" w:cs="Times New Roman"/>
          <w:color w:val="auto"/>
          <w:lang w:val="kk-KZ" w:eastAsia="ru-RU" w:bidi="ar-SA"/>
        </w:rPr>
      </w:pPr>
      <w:r w:rsidRPr="00F05C83">
        <w:rPr>
          <w:rFonts w:eastAsia="MS Mincho" w:cs="Times New Roman"/>
          <w:noProof/>
          <w:color w:val="auto"/>
          <w:lang w:val="kk-KZ" w:eastAsia="ru-RU" w:bidi="ar-SA"/>
        </w:rPr>
        <w:t xml:space="preserve">а                          </w:t>
      </w:r>
      <w:r w:rsidR="00590437">
        <w:rPr>
          <w:rFonts w:eastAsia="MS Mincho" w:cs="Times New Roman"/>
          <w:noProof/>
          <w:color w:val="auto"/>
          <w:lang w:val="kk-KZ" w:eastAsia="ru-RU" w:bidi="ar-SA"/>
        </w:rPr>
        <w:t xml:space="preserve">   </w:t>
      </w:r>
      <w:r w:rsidRPr="00F05C83">
        <w:rPr>
          <w:rFonts w:eastAsia="MS Mincho" w:cs="Times New Roman"/>
          <w:noProof/>
          <w:color w:val="auto"/>
          <w:lang w:val="kk-KZ" w:eastAsia="ru-RU" w:bidi="ar-SA"/>
        </w:rPr>
        <w:t xml:space="preserve">                                 ә</w:t>
      </w:r>
    </w:p>
    <w:p w:rsidR="00590437" w:rsidRPr="00590437" w:rsidRDefault="00590437" w:rsidP="00F05C83">
      <w:pPr>
        <w:widowControl/>
        <w:suppressAutoHyphens w:val="0"/>
        <w:ind w:firstLine="540"/>
        <w:jc w:val="both"/>
        <w:rPr>
          <w:rFonts w:eastAsia="MS Mincho" w:cs="Times New Roman"/>
          <w:color w:val="auto"/>
          <w:sz w:val="16"/>
          <w:szCs w:val="16"/>
          <w:lang w:val="kk-KZ" w:eastAsia="ru-RU" w:bidi="ar-SA"/>
        </w:rPr>
      </w:pPr>
    </w:p>
    <w:p w:rsidR="00544AD1" w:rsidRPr="00590437" w:rsidRDefault="00590437" w:rsidP="00F05C83">
      <w:pPr>
        <w:widowControl/>
        <w:suppressAutoHyphens w:val="0"/>
        <w:ind w:firstLine="540"/>
        <w:jc w:val="both"/>
        <w:rPr>
          <w:rFonts w:eastAsia="MS Mincho" w:cs="Times New Roman"/>
          <w:color w:val="auto"/>
          <w:lang w:val="kk-KZ" w:eastAsia="ru-RU" w:bidi="ar-SA"/>
        </w:rPr>
      </w:pPr>
      <w:r w:rsidRPr="00590437">
        <w:rPr>
          <w:rFonts w:eastAsia="MS Mincho" w:cs="Times New Roman"/>
          <w:color w:val="auto"/>
          <w:lang w:val="kk-KZ" w:eastAsia="ru-RU" w:bidi="ar-SA"/>
        </w:rPr>
        <w:t xml:space="preserve">а – арқан </w:t>
      </w:r>
      <w:r w:rsidR="00C03ACA">
        <w:rPr>
          <w:rFonts w:eastAsia="MS Mincho" w:cs="Times New Roman"/>
          <w:color w:val="auto"/>
          <w:lang w:val="kk-KZ" w:eastAsia="ru-RU" w:bidi="ar-SA"/>
        </w:rPr>
        <w:t>анкер</w:t>
      </w:r>
      <w:r w:rsidRPr="00590437">
        <w:rPr>
          <w:rFonts w:eastAsia="MS Mincho" w:cs="Times New Roman"/>
          <w:color w:val="auto"/>
          <w:lang w:val="kk-KZ" w:eastAsia="ru-RU" w:bidi="ar-SA"/>
        </w:rPr>
        <w:t>і; ә – көнбейтін бекітпе</w:t>
      </w:r>
    </w:p>
    <w:p w:rsidR="00590437" w:rsidRPr="00590437" w:rsidRDefault="00590437" w:rsidP="00590437">
      <w:pPr>
        <w:widowControl/>
        <w:suppressAutoHyphens w:val="0"/>
        <w:jc w:val="center"/>
        <w:rPr>
          <w:rFonts w:eastAsia="MS Mincho" w:cs="Times New Roman"/>
          <w:color w:val="auto"/>
          <w:sz w:val="16"/>
          <w:szCs w:val="16"/>
          <w:lang w:val="kk-KZ" w:eastAsia="ru-RU" w:bidi="ar-SA"/>
        </w:rPr>
      </w:pPr>
    </w:p>
    <w:p w:rsidR="00544AD1" w:rsidRPr="00F05C83" w:rsidRDefault="00544AD1" w:rsidP="00590437">
      <w:pPr>
        <w:widowControl/>
        <w:suppressAutoHyphens w:val="0"/>
        <w:jc w:val="center"/>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Сурет 5.27</w:t>
      </w:r>
      <w:r w:rsidR="00590437">
        <w:rPr>
          <w:rFonts w:eastAsia="MS Mincho" w:cs="Times New Roman"/>
          <w:color w:val="auto"/>
          <w:sz w:val="28"/>
          <w:szCs w:val="28"/>
          <w:lang w:val="kk-KZ" w:eastAsia="ru-RU" w:bidi="ar-SA"/>
        </w:rPr>
        <w:t xml:space="preserve"> – </w:t>
      </w:r>
      <w:r w:rsidR="00590437" w:rsidRPr="00F05C83">
        <w:rPr>
          <w:rFonts w:eastAsia="MS Mincho" w:cs="Times New Roman"/>
          <w:color w:val="auto"/>
          <w:sz w:val="28"/>
          <w:szCs w:val="28"/>
          <w:lang w:val="kk-KZ" w:eastAsia="ru-RU" w:bidi="ar-SA"/>
        </w:rPr>
        <w:t>Т</w:t>
      </w:r>
      <w:r w:rsidR="00590437">
        <w:rPr>
          <w:rFonts w:eastAsia="MS Mincho" w:cs="Times New Roman"/>
          <w:color w:val="auto"/>
          <w:sz w:val="28"/>
          <w:szCs w:val="28"/>
          <w:lang w:val="kk-KZ" w:eastAsia="ru-RU" w:bidi="ar-SA"/>
        </w:rPr>
        <w:t>ехнологиялық балама</w:t>
      </w:r>
    </w:p>
    <w:p w:rsidR="00D23B03" w:rsidRPr="00F05C83" w:rsidRDefault="00D23B03" w:rsidP="00F05C83">
      <w:pPr>
        <w:widowControl/>
        <w:suppressAutoHyphens w:val="0"/>
        <w:ind w:firstLine="540"/>
        <w:jc w:val="center"/>
        <w:rPr>
          <w:rFonts w:eastAsia="MS Mincho" w:cs="Times New Roman"/>
          <w:color w:val="auto"/>
          <w:sz w:val="28"/>
          <w:szCs w:val="28"/>
          <w:lang w:val="kk-KZ" w:eastAsia="ru-RU" w:bidi="ar-SA"/>
        </w:rPr>
      </w:pPr>
    </w:p>
    <w:p w:rsidR="00544AD1" w:rsidRPr="00F05C83" w:rsidRDefault="00544AD1" w:rsidP="00F05C83">
      <w:pPr>
        <w:widowControl/>
        <w:suppressAutoHyphens w:val="0"/>
        <w:ind w:firstLine="540"/>
        <w:jc w:val="both"/>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«Абай» шахтасында 341к</w:t>
      </w:r>
      <w:r w:rsidRPr="00F05C83">
        <w:rPr>
          <w:rFonts w:eastAsia="MS Mincho" w:cs="Times New Roman"/>
          <w:color w:val="auto"/>
          <w:sz w:val="28"/>
          <w:szCs w:val="28"/>
          <w:vertAlign w:val="subscript"/>
          <w:lang w:val="kk-KZ" w:eastAsia="ru-RU" w:bidi="ar-SA"/>
        </w:rPr>
        <w:t>18</w:t>
      </w:r>
      <w:r w:rsidRPr="00F05C83">
        <w:rPr>
          <w:rFonts w:eastAsia="MS Mincho" w:cs="Times New Roman"/>
          <w:color w:val="auto"/>
          <w:sz w:val="28"/>
          <w:szCs w:val="28"/>
          <w:lang w:val="kk-KZ" w:eastAsia="ru-RU" w:bidi="ar-SA"/>
        </w:rPr>
        <w:t>-ю конвейерлік қуақазында тиісінше металл арқанды және таза анкерлік бекіту және оларды өндірілген кеңістікпен шекарада үйменің артында сақтау кезінде қазбада және өндірілген кеңістікте орган қатарларынан және ағаш клеттерден кесінді қатарларын қалыптастыра отырып бекітудің технологиялық сызбалары (5.28</w:t>
      </w:r>
      <w:r w:rsidR="00590437">
        <w:rPr>
          <w:rFonts w:eastAsia="MS Mincho" w:cs="Times New Roman"/>
          <w:color w:val="auto"/>
          <w:sz w:val="28"/>
          <w:szCs w:val="28"/>
          <w:lang w:val="kk-KZ" w:eastAsia="ru-RU" w:bidi="ar-SA"/>
        </w:rPr>
        <w:t>а, 5.28ә-</w:t>
      </w:r>
      <w:r w:rsidRPr="00F05C83">
        <w:rPr>
          <w:rFonts w:eastAsia="MS Mincho" w:cs="Times New Roman"/>
          <w:color w:val="auto"/>
          <w:sz w:val="28"/>
          <w:szCs w:val="28"/>
          <w:lang w:val="kk-KZ" w:eastAsia="ru-RU" w:bidi="ar-SA"/>
        </w:rPr>
        <w:t xml:space="preserve">сурет) және гидроағызғыш бұталарын орната отырып </w:t>
      </w:r>
      <w:r w:rsidR="002C01C0">
        <w:rPr>
          <w:rFonts w:eastAsia="MS Mincho" w:cs="Times New Roman"/>
          <w:color w:val="auto"/>
          <w:sz w:val="28"/>
          <w:szCs w:val="28"/>
          <w:lang w:val="kk-KZ" w:eastAsia="ru-RU" w:bidi="ar-SA"/>
        </w:rPr>
        <w:t xml:space="preserve">(9 сан) </w:t>
      </w:r>
      <w:r w:rsidRPr="00F05C83">
        <w:rPr>
          <w:rFonts w:eastAsia="MS Mincho" w:cs="Times New Roman"/>
          <w:color w:val="auto"/>
          <w:sz w:val="28"/>
          <w:szCs w:val="28"/>
          <w:lang w:val="kk-KZ" w:eastAsia="ru-RU" w:bidi="ar-SA"/>
        </w:rPr>
        <w:t>(5.28</w:t>
      </w:r>
      <w:r w:rsidR="00590437">
        <w:rPr>
          <w:rFonts w:eastAsia="MS Mincho" w:cs="Times New Roman"/>
          <w:color w:val="auto"/>
          <w:sz w:val="28"/>
          <w:szCs w:val="28"/>
          <w:lang w:val="kk-KZ" w:eastAsia="ru-RU" w:bidi="ar-SA"/>
        </w:rPr>
        <w:t>б-</w:t>
      </w:r>
      <w:r w:rsidRPr="00F05C83">
        <w:rPr>
          <w:rFonts w:eastAsia="MS Mincho" w:cs="Times New Roman"/>
          <w:color w:val="auto"/>
          <w:sz w:val="28"/>
          <w:szCs w:val="28"/>
          <w:lang w:val="kk-KZ" w:eastAsia="ru-RU" w:bidi="ar-SA"/>
        </w:rPr>
        <w:t>сурет) пайдаланылады.</w:t>
      </w:r>
    </w:p>
    <w:p w:rsidR="00544AD1" w:rsidRPr="00F05C83" w:rsidRDefault="00544AD1" w:rsidP="00F05C83">
      <w:pPr>
        <w:widowControl/>
        <w:suppressAutoHyphens w:val="0"/>
        <w:ind w:firstLine="540"/>
        <w:jc w:val="both"/>
        <w:rPr>
          <w:rFonts w:eastAsia="MS Mincho" w:cs="Times New Roman"/>
          <w:color w:val="auto"/>
          <w:sz w:val="28"/>
          <w:szCs w:val="28"/>
          <w:lang w:val="kk-KZ" w:eastAsia="ru-RU" w:bidi="ar-SA"/>
        </w:rPr>
      </w:pPr>
    </w:p>
    <w:p w:rsidR="00544AD1" w:rsidRPr="00F05C83" w:rsidRDefault="00544AD1" w:rsidP="00450F1B">
      <w:pPr>
        <w:widowControl/>
        <w:suppressAutoHyphens w:val="0"/>
        <w:jc w:val="center"/>
        <w:rPr>
          <w:rFonts w:eastAsia="Times New Roman" w:cs="Times New Roman"/>
          <w:b/>
          <w:noProof/>
          <w:color w:val="auto"/>
          <w:sz w:val="28"/>
          <w:szCs w:val="28"/>
          <w:lang w:val="ru-RU" w:eastAsia="ru-RU" w:bidi="ar-SA"/>
        </w:rPr>
      </w:pPr>
      <w:r w:rsidRPr="00F05C83">
        <w:rPr>
          <w:rFonts w:eastAsia="Times New Roman" w:cs="Times New Roman"/>
          <w:b/>
          <w:noProof/>
          <w:color w:val="auto"/>
          <w:sz w:val="28"/>
          <w:szCs w:val="28"/>
          <w:lang w:val="ru-RU" w:eastAsia="ru-RU" w:bidi="ar-SA"/>
        </w:rPr>
        <w:drawing>
          <wp:inline distT="0" distB="0" distL="0" distR="0" wp14:anchorId="23B2D7D2" wp14:editId="1F0E4844">
            <wp:extent cx="4429760" cy="2957195"/>
            <wp:effectExtent l="0" t="0" r="8890" b="0"/>
            <wp:docPr id="645368" name="Рисунок 645368" descr="D:\Papa.doc\А Инн грант АО НИФ    1\3 этап наука  2013год\МОНОГРАФИЯ 382\Сафарьян\канатный анкер\готовая работа\ри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Papa.doc\А Инн грант АО НИФ    1\3 этап наука  2013год\МОНОГРАФИЯ 382\Сафарьян\канатный анкер\готовая работа\рис2.png"/>
                    <pic:cNvPicPr>
                      <a:picLocks noChangeAspect="1" noChangeArrowheads="1"/>
                    </pic:cNvPicPr>
                  </pic:nvPicPr>
                  <pic:blipFill>
                    <a:blip r:embed="rId356">
                      <a:extLst>
                        <a:ext uri="{28A0092B-C50C-407E-A947-70E740481C1C}">
                          <a14:useLocalDpi xmlns:a14="http://schemas.microsoft.com/office/drawing/2010/main" val="0"/>
                        </a:ext>
                      </a:extLst>
                    </a:blip>
                    <a:srcRect l="60350" t="19713" r="10489" b="40862"/>
                    <a:stretch>
                      <a:fillRect/>
                    </a:stretch>
                  </pic:blipFill>
                  <pic:spPr bwMode="auto">
                    <a:xfrm>
                      <a:off x="0" y="0"/>
                      <a:ext cx="4429760" cy="2957195"/>
                    </a:xfrm>
                    <a:prstGeom prst="rect">
                      <a:avLst/>
                    </a:prstGeom>
                    <a:noFill/>
                    <a:ln>
                      <a:noFill/>
                    </a:ln>
                  </pic:spPr>
                </pic:pic>
              </a:graphicData>
            </a:graphic>
          </wp:inline>
        </w:drawing>
      </w:r>
    </w:p>
    <w:p w:rsidR="00544AD1" w:rsidRDefault="00544AD1" w:rsidP="00F05C83">
      <w:pPr>
        <w:widowControl/>
        <w:suppressAutoHyphens w:val="0"/>
        <w:ind w:firstLine="540"/>
        <w:jc w:val="center"/>
        <w:rPr>
          <w:rFonts w:eastAsia="Times New Roman" w:cs="Times New Roman"/>
          <w:noProof/>
          <w:color w:val="auto"/>
          <w:lang w:val="ru-RU" w:eastAsia="ru-RU" w:bidi="ar-SA"/>
        </w:rPr>
      </w:pPr>
      <w:r w:rsidRPr="00F05C83">
        <w:rPr>
          <w:rFonts w:eastAsia="Times New Roman" w:cs="Times New Roman"/>
          <w:noProof/>
          <w:color w:val="auto"/>
          <w:lang w:val="ru-RU" w:eastAsia="ru-RU" w:bidi="ar-SA"/>
        </w:rPr>
        <w:t>а</w:t>
      </w:r>
    </w:p>
    <w:p w:rsidR="005521F4" w:rsidRPr="00F05C83" w:rsidRDefault="005521F4" w:rsidP="00F05C83">
      <w:pPr>
        <w:widowControl/>
        <w:suppressAutoHyphens w:val="0"/>
        <w:ind w:firstLine="540"/>
        <w:jc w:val="center"/>
        <w:rPr>
          <w:rFonts w:eastAsia="MS Mincho" w:cs="Times New Roman"/>
          <w:color w:val="auto"/>
          <w:lang w:val="ru-RU" w:eastAsia="ru-RU" w:bidi="ar-SA"/>
        </w:rPr>
      </w:pPr>
    </w:p>
    <w:p w:rsidR="00544AD1" w:rsidRPr="00F05C83" w:rsidRDefault="00544AD1" w:rsidP="00450F1B">
      <w:pPr>
        <w:widowControl/>
        <w:suppressAutoHyphens w:val="0"/>
        <w:jc w:val="center"/>
        <w:rPr>
          <w:rFonts w:eastAsia="Times New Roman" w:cs="Times New Roman"/>
          <w:color w:val="auto"/>
          <w:sz w:val="28"/>
          <w:szCs w:val="20"/>
          <w:lang w:val="ru-RU" w:eastAsia="ru-RU" w:bidi="ar-SA"/>
        </w:rPr>
      </w:pPr>
      <w:r w:rsidRPr="00F05C83">
        <w:rPr>
          <w:rFonts w:eastAsia="Times New Roman" w:cs="Times New Roman"/>
          <w:noProof/>
          <w:color w:val="auto"/>
          <w:sz w:val="28"/>
          <w:szCs w:val="20"/>
          <w:lang w:val="ru-RU" w:eastAsia="ru-RU" w:bidi="ar-SA"/>
        </w:rPr>
        <w:drawing>
          <wp:inline distT="0" distB="0" distL="0" distR="0" wp14:anchorId="01F71C4B" wp14:editId="00051695">
            <wp:extent cx="5012055" cy="2907030"/>
            <wp:effectExtent l="0" t="0" r="0" b="7620"/>
            <wp:docPr id="645369" name="Рисунок 64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012055" cy="2907030"/>
                    </a:xfrm>
                    <a:prstGeom prst="rect">
                      <a:avLst/>
                    </a:prstGeom>
                    <a:noFill/>
                    <a:ln>
                      <a:noFill/>
                    </a:ln>
                  </pic:spPr>
                </pic:pic>
              </a:graphicData>
            </a:graphic>
          </wp:inline>
        </w:drawing>
      </w:r>
    </w:p>
    <w:p w:rsidR="00544AD1" w:rsidRDefault="00544AD1" w:rsidP="00F05C83">
      <w:pPr>
        <w:widowControl/>
        <w:suppressAutoHyphens w:val="0"/>
        <w:ind w:firstLine="540"/>
        <w:jc w:val="center"/>
        <w:rPr>
          <w:rFonts w:eastAsia="Times New Roman" w:cs="Times New Roman"/>
          <w:color w:val="auto"/>
          <w:lang w:val="kk-KZ" w:eastAsia="ru-RU" w:bidi="ar-SA"/>
        </w:rPr>
      </w:pPr>
      <w:r w:rsidRPr="00F05C83">
        <w:rPr>
          <w:rFonts w:eastAsia="Times New Roman" w:cs="Times New Roman"/>
          <w:color w:val="auto"/>
          <w:lang w:val="kk-KZ" w:eastAsia="ru-RU" w:bidi="ar-SA"/>
        </w:rPr>
        <w:t>ә</w:t>
      </w:r>
    </w:p>
    <w:p w:rsidR="00695854" w:rsidRPr="00E51181" w:rsidRDefault="00695854" w:rsidP="00F05C83">
      <w:pPr>
        <w:widowControl/>
        <w:suppressAutoHyphens w:val="0"/>
        <w:ind w:firstLine="540"/>
        <w:jc w:val="center"/>
        <w:rPr>
          <w:rFonts w:eastAsia="Times New Roman" w:cs="Times New Roman"/>
          <w:color w:val="auto"/>
          <w:sz w:val="16"/>
          <w:szCs w:val="16"/>
          <w:lang w:val="kk-KZ" w:eastAsia="ru-RU" w:bidi="ar-SA"/>
        </w:rPr>
      </w:pPr>
    </w:p>
    <w:p w:rsidR="00544AD1" w:rsidRPr="00E51181" w:rsidRDefault="002C01C0" w:rsidP="00E51181">
      <w:pPr>
        <w:widowControl/>
        <w:suppressAutoHyphens w:val="0"/>
        <w:ind w:firstLine="709"/>
        <w:jc w:val="both"/>
        <w:rPr>
          <w:rFonts w:eastAsia="Times New Roman" w:cs="Times New Roman"/>
          <w:color w:val="auto"/>
          <w:lang w:val="kk-KZ" w:eastAsia="ru-RU" w:bidi="ar-SA"/>
        </w:rPr>
      </w:pPr>
      <w:r w:rsidRPr="00E51181">
        <w:rPr>
          <w:rFonts w:eastAsia="Times New Roman" w:cs="Times New Roman"/>
          <w:color w:val="auto"/>
          <w:lang w:val="kk-KZ" w:eastAsia="ru-RU" w:bidi="ar-SA"/>
        </w:rPr>
        <w:t xml:space="preserve">а, </w:t>
      </w:r>
      <w:r w:rsidR="00450F1B" w:rsidRPr="00E51181">
        <w:rPr>
          <w:rFonts w:eastAsia="Times New Roman" w:cs="Times New Roman"/>
          <w:color w:val="auto"/>
          <w:lang w:val="kk-KZ" w:eastAsia="ru-RU" w:bidi="ar-SA"/>
        </w:rPr>
        <w:t xml:space="preserve">ә – </w:t>
      </w:r>
      <w:r w:rsidR="0051606C" w:rsidRPr="00E51181">
        <w:rPr>
          <w:rFonts w:eastAsia="Times New Roman" w:cs="Times New Roman"/>
          <w:color w:val="auto"/>
          <w:lang w:val="kk-KZ" w:eastAsia="ru-RU" w:bidi="ar-SA"/>
        </w:rPr>
        <w:t>өндірістегі және өндірілген кеңістіктегі орган қатарлары мен ағаш торлардан жасалған жиектер қатары</w:t>
      </w:r>
    </w:p>
    <w:p w:rsidR="00450F1B" w:rsidRDefault="00450F1B" w:rsidP="00E51181">
      <w:pPr>
        <w:widowControl/>
        <w:suppressAutoHyphens w:val="0"/>
        <w:ind w:firstLine="540"/>
        <w:jc w:val="both"/>
        <w:rPr>
          <w:rFonts w:eastAsia="Times New Roman" w:cs="Times New Roman"/>
          <w:color w:val="auto"/>
          <w:sz w:val="16"/>
          <w:szCs w:val="16"/>
          <w:lang w:val="kk-KZ" w:eastAsia="ru-RU" w:bidi="ar-SA"/>
        </w:rPr>
      </w:pPr>
    </w:p>
    <w:p w:rsidR="00E51181" w:rsidRPr="00E51181" w:rsidRDefault="00E51181" w:rsidP="00E51181">
      <w:pPr>
        <w:widowControl/>
        <w:suppressAutoHyphens w:val="0"/>
        <w:jc w:val="center"/>
        <w:rPr>
          <w:rFonts w:eastAsia="Times New Roman" w:cs="Times New Roman"/>
          <w:color w:val="auto"/>
          <w:sz w:val="16"/>
          <w:szCs w:val="16"/>
          <w:lang w:val="kk-KZ" w:eastAsia="ru-RU" w:bidi="ar-SA"/>
        </w:rPr>
      </w:pPr>
      <w:r w:rsidRPr="00F05C83">
        <w:rPr>
          <w:rFonts w:eastAsia="MS Mincho" w:cs="Times New Roman"/>
          <w:color w:val="auto"/>
          <w:sz w:val="28"/>
          <w:szCs w:val="20"/>
          <w:lang w:val="kk-KZ" w:eastAsia="ru-RU" w:bidi="ar-SA"/>
        </w:rPr>
        <w:t>Сурет 5.28</w:t>
      </w:r>
      <w:r>
        <w:rPr>
          <w:rFonts w:eastAsia="MS Mincho" w:cs="Times New Roman"/>
          <w:color w:val="auto"/>
          <w:sz w:val="28"/>
          <w:szCs w:val="20"/>
          <w:lang w:val="kk-KZ" w:eastAsia="ru-RU" w:bidi="ar-SA"/>
        </w:rPr>
        <w:t xml:space="preserve"> – </w:t>
      </w:r>
      <w:r w:rsidRPr="00AB66C6">
        <w:rPr>
          <w:rFonts w:eastAsia="MS Mincho" w:cs="Times New Roman"/>
          <w:color w:val="auto"/>
          <w:sz w:val="28"/>
          <w:szCs w:val="20"/>
          <w:lang w:val="kk-KZ" w:eastAsia="ru-RU" w:bidi="ar-SA"/>
        </w:rPr>
        <w:t>Конвейерлік қазбаларды оларды өндірілген кеңістікпен шекарада лаваның артында ұстай отырып бекітудің технологиялық схемалары</w:t>
      </w:r>
      <w:r>
        <w:rPr>
          <w:rFonts w:eastAsia="MS Mincho" w:cs="Times New Roman"/>
          <w:color w:val="auto"/>
          <w:sz w:val="28"/>
          <w:szCs w:val="20"/>
          <w:lang w:val="kk-KZ" w:eastAsia="ru-RU" w:bidi="ar-SA"/>
        </w:rPr>
        <w:t>, парақ 1</w:t>
      </w:r>
    </w:p>
    <w:p w:rsidR="00544AD1" w:rsidRPr="00F05C83" w:rsidRDefault="00544AD1" w:rsidP="00F05C83">
      <w:pPr>
        <w:widowControl/>
        <w:suppressAutoHyphens w:val="0"/>
        <w:ind w:firstLine="540"/>
        <w:jc w:val="center"/>
        <w:rPr>
          <w:rFonts w:eastAsia="Times New Roman" w:cs="Times New Roman"/>
          <w:color w:val="auto"/>
          <w:sz w:val="28"/>
          <w:szCs w:val="20"/>
          <w:lang w:val="ru-RU" w:eastAsia="ru-RU" w:bidi="ar-SA"/>
        </w:rPr>
      </w:pPr>
      <w:r w:rsidRPr="00F05C83">
        <w:rPr>
          <w:rFonts w:eastAsia="Times New Roman" w:cs="Times New Roman"/>
          <w:noProof/>
          <w:color w:val="auto"/>
          <w:sz w:val="28"/>
          <w:szCs w:val="20"/>
          <w:lang w:val="ru-RU" w:eastAsia="ru-RU" w:bidi="ar-SA"/>
        </w:rPr>
        <w:drawing>
          <wp:inline distT="0" distB="0" distL="0" distR="0" wp14:anchorId="5E40017C" wp14:editId="5885DB17">
            <wp:extent cx="3729162" cy="2957090"/>
            <wp:effectExtent l="0" t="0" r="5080" b="0"/>
            <wp:docPr id="645370" name="Рисунок 64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726010" cy="2954591"/>
                    </a:xfrm>
                    <a:prstGeom prst="rect">
                      <a:avLst/>
                    </a:prstGeom>
                    <a:noFill/>
                    <a:ln>
                      <a:noFill/>
                    </a:ln>
                  </pic:spPr>
                </pic:pic>
              </a:graphicData>
            </a:graphic>
          </wp:inline>
        </w:drawing>
      </w:r>
    </w:p>
    <w:p w:rsidR="00E51181" w:rsidRPr="00E51181" w:rsidRDefault="00E51181" w:rsidP="00E51181">
      <w:pPr>
        <w:widowControl/>
        <w:suppressAutoHyphens w:val="0"/>
        <w:jc w:val="center"/>
        <w:rPr>
          <w:rFonts w:eastAsia="Times New Roman" w:cs="Times New Roman"/>
          <w:color w:val="auto"/>
          <w:sz w:val="16"/>
          <w:szCs w:val="16"/>
          <w:lang w:val="kk-KZ" w:eastAsia="ru-RU" w:bidi="ar-SA"/>
        </w:rPr>
      </w:pPr>
    </w:p>
    <w:p w:rsidR="00544AD1" w:rsidRPr="00E51181" w:rsidRDefault="00544AD1" w:rsidP="00E51181">
      <w:pPr>
        <w:widowControl/>
        <w:suppressAutoHyphens w:val="0"/>
        <w:jc w:val="center"/>
        <w:rPr>
          <w:rFonts w:eastAsia="Times New Roman" w:cs="Times New Roman"/>
          <w:color w:val="auto"/>
          <w:lang w:val="kk-KZ" w:eastAsia="ru-RU" w:bidi="ar-SA"/>
        </w:rPr>
      </w:pPr>
      <w:r w:rsidRPr="00E51181">
        <w:rPr>
          <w:rFonts w:eastAsia="Times New Roman" w:cs="Times New Roman"/>
          <w:color w:val="auto"/>
          <w:lang w:val="kk-KZ" w:eastAsia="ru-RU" w:bidi="ar-SA"/>
        </w:rPr>
        <w:t>б</w:t>
      </w:r>
    </w:p>
    <w:p w:rsidR="00E51181" w:rsidRPr="00E51181" w:rsidRDefault="00E51181" w:rsidP="00E51181">
      <w:pPr>
        <w:widowControl/>
        <w:suppressAutoHyphens w:val="0"/>
        <w:ind w:firstLine="709"/>
        <w:jc w:val="both"/>
        <w:rPr>
          <w:rFonts w:eastAsia="MS Mincho" w:cs="Times New Roman"/>
          <w:color w:val="auto"/>
          <w:sz w:val="16"/>
          <w:szCs w:val="16"/>
          <w:highlight w:val="green"/>
          <w:lang w:val="kk-KZ" w:eastAsia="ru-RU" w:bidi="ar-SA"/>
        </w:rPr>
      </w:pPr>
    </w:p>
    <w:p w:rsidR="00544AD1" w:rsidRPr="00E51181" w:rsidRDefault="00450F1B" w:rsidP="00E51181">
      <w:pPr>
        <w:widowControl/>
        <w:suppressAutoHyphens w:val="0"/>
        <w:ind w:firstLine="709"/>
        <w:jc w:val="both"/>
        <w:rPr>
          <w:rFonts w:eastAsia="MS Mincho" w:cs="Times New Roman"/>
          <w:color w:val="auto"/>
          <w:lang w:val="kk-KZ" w:eastAsia="ru-RU" w:bidi="ar-SA"/>
        </w:rPr>
      </w:pPr>
      <w:r w:rsidRPr="00E51181">
        <w:rPr>
          <w:rFonts w:eastAsia="MS Mincho" w:cs="Times New Roman"/>
          <w:color w:val="auto"/>
          <w:lang w:val="kk-KZ" w:eastAsia="ru-RU" w:bidi="ar-SA"/>
        </w:rPr>
        <w:t xml:space="preserve">б – </w:t>
      </w:r>
      <w:r w:rsidR="002C01C0" w:rsidRPr="00E51181">
        <w:rPr>
          <w:rFonts w:eastAsia="MS Mincho" w:cs="Times New Roman"/>
          <w:color w:val="auto"/>
          <w:lang w:val="kk-KZ" w:eastAsia="ru-RU" w:bidi="ar-SA"/>
        </w:rPr>
        <w:t>бұталарды гидротіреуішпен орналастыру</w:t>
      </w:r>
    </w:p>
    <w:p w:rsidR="00450F1B" w:rsidRPr="00450F1B" w:rsidRDefault="00450F1B" w:rsidP="00450F1B">
      <w:pPr>
        <w:widowControl/>
        <w:suppressAutoHyphens w:val="0"/>
        <w:ind w:firstLine="709"/>
        <w:jc w:val="both"/>
        <w:rPr>
          <w:rFonts w:eastAsia="MS Mincho" w:cs="Times New Roman"/>
          <w:color w:val="auto"/>
          <w:sz w:val="16"/>
          <w:szCs w:val="16"/>
          <w:lang w:val="kk-KZ" w:eastAsia="ru-RU" w:bidi="ar-SA"/>
        </w:rPr>
      </w:pPr>
    </w:p>
    <w:p w:rsidR="00544AD1" w:rsidRDefault="00544AD1" w:rsidP="00F05C83">
      <w:pPr>
        <w:widowControl/>
        <w:suppressAutoHyphens w:val="0"/>
        <w:jc w:val="center"/>
        <w:rPr>
          <w:rFonts w:eastAsia="MS Mincho" w:cs="Times New Roman"/>
          <w:color w:val="auto"/>
          <w:sz w:val="28"/>
          <w:szCs w:val="20"/>
          <w:lang w:val="kk-KZ" w:eastAsia="ru-RU" w:bidi="ar-SA"/>
        </w:rPr>
      </w:pPr>
      <w:r w:rsidRPr="00F05C83">
        <w:rPr>
          <w:rFonts w:eastAsia="MS Mincho" w:cs="Times New Roman"/>
          <w:color w:val="auto"/>
          <w:sz w:val="28"/>
          <w:szCs w:val="20"/>
          <w:lang w:val="kk-KZ" w:eastAsia="ru-RU" w:bidi="ar-SA"/>
        </w:rPr>
        <w:t>Сурет 5.28</w:t>
      </w:r>
      <w:r w:rsidR="00E51181">
        <w:rPr>
          <w:rFonts w:eastAsia="MS Mincho" w:cs="Times New Roman"/>
          <w:color w:val="auto"/>
          <w:sz w:val="28"/>
          <w:szCs w:val="20"/>
          <w:lang w:val="kk-KZ" w:eastAsia="ru-RU" w:bidi="ar-SA"/>
        </w:rPr>
        <w:t>, парақ 2</w:t>
      </w:r>
    </w:p>
    <w:p w:rsidR="00AB66C6" w:rsidRPr="00F05C83" w:rsidRDefault="00AB66C6" w:rsidP="00F05C83">
      <w:pPr>
        <w:widowControl/>
        <w:suppressAutoHyphens w:val="0"/>
        <w:jc w:val="center"/>
        <w:rPr>
          <w:rFonts w:eastAsia="MS Mincho" w:cs="Times New Roman"/>
          <w:color w:val="auto"/>
          <w:sz w:val="28"/>
          <w:szCs w:val="20"/>
          <w:lang w:val="kk-KZ" w:eastAsia="ru-RU" w:bidi="ar-SA"/>
        </w:rPr>
      </w:pPr>
    </w:p>
    <w:p w:rsidR="00544AD1" w:rsidRPr="00F05C83" w:rsidRDefault="00544AD1" w:rsidP="00F05C83">
      <w:pPr>
        <w:widowControl/>
        <w:suppressAutoHyphens w:val="0"/>
        <w:ind w:firstLine="709"/>
        <w:jc w:val="both"/>
        <w:rPr>
          <w:rFonts w:eastAsia="Times New Roman" w:cs="Times New Roman"/>
          <w:color w:val="auto"/>
          <w:sz w:val="28"/>
          <w:szCs w:val="20"/>
          <w:lang w:val="kk-KZ" w:eastAsia="ru-RU" w:bidi="ar-SA"/>
        </w:rPr>
      </w:pPr>
      <w:r w:rsidRPr="00F05C83">
        <w:rPr>
          <w:rFonts w:eastAsia="Times New Roman" w:cs="Times New Roman"/>
          <w:color w:val="auto"/>
          <w:sz w:val="28"/>
          <w:szCs w:val="20"/>
          <w:lang w:val="kk-KZ" w:eastAsia="ru-RU" w:bidi="ar-SA"/>
        </w:rPr>
        <w:t>«Абай» шахтасында к</w:t>
      </w:r>
      <w:r w:rsidRPr="00F05C83">
        <w:rPr>
          <w:rFonts w:eastAsia="Times New Roman" w:cs="Times New Roman"/>
          <w:color w:val="auto"/>
          <w:sz w:val="28"/>
          <w:szCs w:val="20"/>
          <w:vertAlign w:val="subscript"/>
          <w:lang w:val="kk-KZ" w:eastAsia="ru-RU" w:bidi="ar-SA"/>
        </w:rPr>
        <w:t>3</w:t>
      </w:r>
      <w:r w:rsidRPr="00F05C83">
        <w:rPr>
          <w:rFonts w:eastAsia="Times New Roman" w:cs="Times New Roman"/>
          <w:color w:val="auto"/>
          <w:sz w:val="28"/>
          <w:szCs w:val="20"/>
          <w:lang w:val="kk-KZ" w:eastAsia="ru-RU" w:bidi="ar-SA"/>
        </w:rPr>
        <w:t xml:space="preserve"> қабаты бойынша ұзындығы 200 м (қуаты 2,5 м) </w:t>
      </w:r>
      <w:r w:rsidR="00C03ACA">
        <w:rPr>
          <w:rFonts w:eastAsia="Times New Roman" w:cs="Times New Roman"/>
          <w:color w:val="auto"/>
          <w:sz w:val="28"/>
          <w:szCs w:val="20"/>
          <w:lang w:val="kk-KZ" w:eastAsia="ru-RU" w:bidi="ar-SA"/>
        </w:rPr>
        <w:t>анкер</w:t>
      </w:r>
      <w:r w:rsidRPr="00F05C83">
        <w:rPr>
          <w:rFonts w:eastAsia="Times New Roman" w:cs="Times New Roman"/>
          <w:color w:val="auto"/>
          <w:sz w:val="28"/>
          <w:szCs w:val="20"/>
          <w:lang w:val="kk-KZ" w:eastAsia="ru-RU" w:bidi="ar-SA"/>
        </w:rPr>
        <w:t xml:space="preserve">мен бекітілген ені 6 м қазбада (қазба ұзындығы метріне 12 төбе және 4 бүйірлік болат-полимерлі анкер) ұзындығы 7,0 м және бір ұзындығы 4,5 м үш арқан </w:t>
      </w:r>
      <w:r w:rsidR="00C03ACA">
        <w:rPr>
          <w:rFonts w:eastAsia="Times New Roman" w:cs="Times New Roman"/>
          <w:color w:val="auto"/>
          <w:sz w:val="28"/>
          <w:szCs w:val="20"/>
          <w:lang w:val="kk-KZ" w:eastAsia="ru-RU" w:bidi="ar-SA"/>
        </w:rPr>
        <w:t>анкер</w:t>
      </w:r>
      <w:r w:rsidRPr="00F05C83">
        <w:rPr>
          <w:rFonts w:eastAsia="Times New Roman" w:cs="Times New Roman"/>
          <w:color w:val="auto"/>
          <w:sz w:val="28"/>
          <w:szCs w:val="20"/>
          <w:lang w:val="kk-KZ" w:eastAsia="ru-RU" w:bidi="ar-SA"/>
        </w:rPr>
        <w:t xml:space="preserve"> қолданылды.</w:t>
      </w:r>
    </w:p>
    <w:p w:rsidR="00544AD1" w:rsidRPr="00F05C83" w:rsidRDefault="00544AD1" w:rsidP="00F05C83">
      <w:pPr>
        <w:widowControl/>
        <w:suppressAutoHyphens w:val="0"/>
        <w:ind w:firstLine="709"/>
        <w:jc w:val="both"/>
        <w:rPr>
          <w:rFonts w:eastAsia="Times New Roman" w:cs="Times New Roman"/>
          <w:color w:val="auto"/>
          <w:sz w:val="28"/>
          <w:szCs w:val="20"/>
          <w:lang w:val="kk-KZ" w:eastAsia="ru-RU" w:bidi="ar-SA"/>
        </w:rPr>
      </w:pPr>
      <w:r w:rsidRPr="00F05C83">
        <w:rPr>
          <w:rFonts w:eastAsia="Times New Roman" w:cs="Times New Roman"/>
          <w:color w:val="auto"/>
          <w:sz w:val="28"/>
          <w:szCs w:val="20"/>
          <w:lang w:val="kk-KZ" w:eastAsia="ru-RU" w:bidi="ar-SA"/>
        </w:rPr>
        <w:t>Сонымен қатар, «Абай» шахтасында к</w:t>
      </w:r>
      <w:r w:rsidRPr="00F05C83">
        <w:rPr>
          <w:rFonts w:eastAsia="Times New Roman" w:cs="Times New Roman"/>
          <w:color w:val="auto"/>
          <w:sz w:val="28"/>
          <w:szCs w:val="20"/>
          <w:vertAlign w:val="subscript"/>
          <w:lang w:val="kk-KZ" w:eastAsia="ru-RU" w:bidi="ar-SA"/>
        </w:rPr>
        <w:t>18</w:t>
      </w:r>
      <w:r w:rsidRPr="00F05C83">
        <w:rPr>
          <w:rFonts w:eastAsia="Times New Roman" w:cs="Times New Roman"/>
          <w:color w:val="auto"/>
          <w:sz w:val="28"/>
          <w:szCs w:val="20"/>
          <w:lang w:val="kk-KZ" w:eastAsia="ru-RU" w:bidi="ar-SA"/>
        </w:rPr>
        <w:t xml:space="preserve"> қабаты бойынша құрама бекітпемен (13-болаттық рама) қазу, одан кейін қазылған кеңістікпен шекарада үйменің артында бойлық профильдер астына 1,5</w:t>
      </w:r>
      <w:r w:rsidR="002A0194">
        <w:rPr>
          <w:rFonts w:eastAsia="Times New Roman" w:cs="Times New Roman"/>
          <w:color w:val="auto"/>
          <w:sz w:val="28"/>
          <w:szCs w:val="20"/>
          <w:lang w:val="kk-KZ" w:eastAsia="ru-RU" w:bidi="ar-SA"/>
        </w:rPr>
        <w:t>-</w:t>
      </w:r>
      <w:r w:rsidRPr="00F05C83">
        <w:rPr>
          <w:rFonts w:eastAsia="Times New Roman" w:cs="Times New Roman"/>
          <w:color w:val="auto"/>
          <w:sz w:val="28"/>
          <w:szCs w:val="20"/>
          <w:lang w:val="kk-KZ" w:eastAsia="ru-RU" w:bidi="ar-SA"/>
        </w:rPr>
        <w:t>2,0 м орнату қадамымен қатар екі арқанды анкер орната отырып, ал қазылған кеңістіктің құлаған жыныстары жағынан олардың ағаш тіректерінің екі орган қатары (9, 10) және қазбаның ортасында ағаш тумбалар (11) қалыптасады 5.29-суретте көрсетілген.</w:t>
      </w:r>
    </w:p>
    <w:p w:rsidR="00544AD1" w:rsidRPr="00F05C83" w:rsidRDefault="00544AD1" w:rsidP="00F05C83">
      <w:pPr>
        <w:widowControl/>
        <w:suppressAutoHyphens w:val="0"/>
        <w:ind w:firstLine="709"/>
        <w:jc w:val="both"/>
        <w:rPr>
          <w:rFonts w:eastAsia="Times New Roman" w:cs="Times New Roman"/>
          <w:color w:val="auto"/>
          <w:sz w:val="28"/>
          <w:szCs w:val="20"/>
          <w:lang w:val="kk-KZ" w:eastAsia="ru-RU" w:bidi="ar-SA"/>
        </w:rPr>
      </w:pPr>
    </w:p>
    <w:p w:rsidR="00544AD1" w:rsidRPr="00F05C83" w:rsidRDefault="00544AD1" w:rsidP="00F05C83">
      <w:pPr>
        <w:widowControl/>
        <w:suppressAutoHyphens w:val="0"/>
        <w:jc w:val="center"/>
        <w:rPr>
          <w:rFonts w:eastAsia="Times New Roman" w:cs="Times New Roman"/>
          <w:noProof/>
          <w:color w:val="auto"/>
          <w:sz w:val="28"/>
          <w:szCs w:val="20"/>
          <w:lang w:val="kk-KZ" w:eastAsia="ru-RU" w:bidi="ar-SA"/>
        </w:rPr>
      </w:pPr>
      <w:r w:rsidRPr="00F05C83">
        <w:rPr>
          <w:rFonts w:eastAsia="Times New Roman" w:cs="Times New Roman"/>
          <w:noProof/>
          <w:color w:val="auto"/>
          <w:sz w:val="28"/>
          <w:szCs w:val="20"/>
          <w:lang w:val="ru-RU" w:eastAsia="ru-RU" w:bidi="ar-SA"/>
        </w:rPr>
        <w:drawing>
          <wp:inline distT="0" distB="0" distL="0" distR="0" wp14:anchorId="2232E3BD" wp14:editId="15579018">
            <wp:extent cx="4049771" cy="2186609"/>
            <wp:effectExtent l="0" t="0" r="8255" b="4445"/>
            <wp:docPr id="645371" name="Рисунок 645371" descr="D:\Papa.doc\1    2020             я н в а р ь\наука янв\20191031_1352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Papa.doc\1    2020             я н в а р ь\наука янв\20191031_135243 (1).jpg"/>
                    <pic:cNvPicPr>
                      <a:picLocks noChangeAspect="1" noChangeArrowheads="1"/>
                    </pic:cNvPicPr>
                  </pic:nvPicPr>
                  <pic:blipFill>
                    <a:blip r:embed="rId359" cstate="print">
                      <a:lum contrast="80000"/>
                      <a:extLst>
                        <a:ext uri="{28A0092B-C50C-407E-A947-70E740481C1C}">
                          <a14:useLocalDpi xmlns:a14="http://schemas.microsoft.com/office/drawing/2010/main" val="0"/>
                        </a:ext>
                      </a:extLst>
                    </a:blip>
                    <a:srcRect l="29137" t="2144" r="22771" b="33586"/>
                    <a:stretch>
                      <a:fillRect/>
                    </a:stretch>
                  </pic:blipFill>
                  <pic:spPr bwMode="auto">
                    <a:xfrm>
                      <a:off x="0" y="0"/>
                      <a:ext cx="4065393" cy="2195044"/>
                    </a:xfrm>
                    <a:prstGeom prst="rect">
                      <a:avLst/>
                    </a:prstGeom>
                    <a:noFill/>
                    <a:ln>
                      <a:noFill/>
                    </a:ln>
                  </pic:spPr>
                </pic:pic>
              </a:graphicData>
            </a:graphic>
          </wp:inline>
        </w:drawing>
      </w:r>
    </w:p>
    <w:p w:rsidR="00544AD1" w:rsidRPr="002A0194" w:rsidRDefault="00544AD1" w:rsidP="00F05C83">
      <w:pPr>
        <w:widowControl/>
        <w:suppressAutoHyphens w:val="0"/>
        <w:jc w:val="center"/>
        <w:rPr>
          <w:rFonts w:eastAsia="Times New Roman" w:cs="Times New Roman"/>
          <w:noProof/>
          <w:color w:val="auto"/>
          <w:sz w:val="16"/>
          <w:szCs w:val="16"/>
          <w:lang w:val="kk-KZ" w:eastAsia="ru-RU" w:bidi="ar-SA"/>
        </w:rPr>
      </w:pPr>
    </w:p>
    <w:p w:rsidR="00544AD1" w:rsidRPr="00F05C83" w:rsidRDefault="00544AD1" w:rsidP="00F05C83">
      <w:pPr>
        <w:widowControl/>
        <w:suppressAutoHyphens w:val="0"/>
        <w:jc w:val="center"/>
        <w:rPr>
          <w:rFonts w:eastAsia="Times New Roman" w:cs="Times New Roman"/>
          <w:noProof/>
          <w:color w:val="auto"/>
          <w:sz w:val="28"/>
          <w:szCs w:val="20"/>
          <w:lang w:val="kk-KZ" w:eastAsia="ru-RU" w:bidi="ar-SA"/>
        </w:rPr>
      </w:pPr>
      <w:r w:rsidRPr="00F05C83">
        <w:rPr>
          <w:rFonts w:eastAsia="Times New Roman" w:cs="Times New Roman"/>
          <w:noProof/>
          <w:color w:val="auto"/>
          <w:sz w:val="28"/>
          <w:szCs w:val="20"/>
          <w:lang w:val="kk-KZ" w:eastAsia="ru-RU" w:bidi="ar-SA"/>
        </w:rPr>
        <w:t>Сурет 5.29</w:t>
      </w:r>
      <w:r w:rsidR="002A0194">
        <w:rPr>
          <w:rFonts w:eastAsia="Times New Roman" w:cs="Times New Roman"/>
          <w:noProof/>
          <w:color w:val="auto"/>
          <w:sz w:val="28"/>
          <w:szCs w:val="20"/>
          <w:lang w:val="kk-KZ" w:eastAsia="ru-RU" w:bidi="ar-SA"/>
        </w:rPr>
        <w:t xml:space="preserve"> – </w:t>
      </w:r>
      <w:r w:rsidRPr="00F05C83">
        <w:rPr>
          <w:rFonts w:eastAsia="Times New Roman" w:cs="Times New Roman"/>
          <w:noProof/>
          <w:color w:val="auto"/>
          <w:sz w:val="28"/>
          <w:szCs w:val="20"/>
          <w:lang w:val="kk-KZ" w:eastAsia="ru-RU" w:bidi="ar-SA"/>
        </w:rPr>
        <w:t>Үйменің артында біріктірілген бекітпесі бар конвейер өндірісін қолдау сызбасы</w:t>
      </w:r>
    </w:p>
    <w:p w:rsidR="00544AD1" w:rsidRPr="00F05C83" w:rsidRDefault="00544AD1" w:rsidP="00F05C83">
      <w:pPr>
        <w:widowControl/>
        <w:tabs>
          <w:tab w:val="num" w:pos="993"/>
        </w:tabs>
        <w:suppressAutoHyphens w:val="0"/>
        <w:ind w:firstLine="709"/>
        <w:jc w:val="both"/>
        <w:rPr>
          <w:rFonts w:eastAsia="MS Mincho" w:cs="Times New Roman"/>
          <w:color w:val="auto"/>
          <w:sz w:val="28"/>
          <w:szCs w:val="28"/>
          <w:lang w:val="kk-KZ" w:eastAsia="ru-RU" w:bidi="ar-SA"/>
        </w:rPr>
      </w:pPr>
      <w:r w:rsidRPr="00F05C83">
        <w:rPr>
          <w:rFonts w:eastAsia="MS Mincho" w:cs="Times New Roman"/>
          <w:color w:val="auto"/>
          <w:sz w:val="28"/>
          <w:szCs w:val="28"/>
          <w:lang w:val="kk-KZ" w:eastAsia="ru-RU" w:bidi="ar-SA"/>
        </w:rPr>
        <w:t>Үйменің артында конвейерлік қуысты сақтау үшін, қазбаның бүкіл қызмет ету мерзімі ішінде қайта пайдалану, қауіпсіз сақтау және апатсыз жұмыс істеу үшін төменде келесі іс-шаралар әзірленді.</w:t>
      </w:r>
    </w:p>
    <w:p w:rsidR="00544AD1" w:rsidRPr="00F05C83" w:rsidRDefault="00544AD1" w:rsidP="00F05C83">
      <w:pPr>
        <w:widowControl/>
        <w:tabs>
          <w:tab w:val="num" w:pos="993"/>
        </w:tabs>
        <w:suppressAutoHyphens w:val="0"/>
        <w:ind w:firstLine="709"/>
        <w:jc w:val="both"/>
        <w:rPr>
          <w:rFonts w:eastAsia="Times New Roman" w:cs="Times New Roman"/>
          <w:noProof/>
          <w:color w:val="auto"/>
          <w:sz w:val="28"/>
          <w:szCs w:val="20"/>
          <w:lang w:val="kk-KZ" w:eastAsia="ru-RU" w:bidi="ar-SA"/>
        </w:rPr>
      </w:pPr>
      <w:r w:rsidRPr="00F05C83">
        <w:rPr>
          <w:rFonts w:eastAsia="MS Mincho" w:cs="Times New Roman"/>
          <w:color w:val="auto"/>
          <w:sz w:val="28"/>
          <w:szCs w:val="28"/>
          <w:lang w:val="kk-KZ" w:eastAsia="ru-RU" w:bidi="ar-SA"/>
        </w:rPr>
        <w:t>0,6 (0,9)</w:t>
      </w:r>
      <w:r w:rsidR="001F733E" w:rsidRPr="00F05C83">
        <w:rPr>
          <w:rFonts w:eastAsia="MS Mincho" w:cs="Times New Roman"/>
          <w:color w:val="auto"/>
          <w:sz w:val="28"/>
          <w:szCs w:val="28"/>
          <w:lang w:val="kk-KZ" w:eastAsia="ru-RU" w:bidi="ar-SA"/>
        </w:rPr>
        <w:t>-</w:t>
      </w:r>
      <w:r w:rsidRPr="00F05C83">
        <w:rPr>
          <w:rFonts w:eastAsia="MS Mincho" w:cs="Times New Roman"/>
          <w:color w:val="auto"/>
          <w:sz w:val="28"/>
          <w:szCs w:val="28"/>
          <w:lang w:val="kk-KZ" w:eastAsia="ru-RU" w:bidi="ar-SA"/>
        </w:rPr>
        <w:t>2,4 (4,5) м мөлшерінде 130</w:t>
      </w:r>
      <w:r w:rsidR="002A0194">
        <w:rPr>
          <w:rFonts w:eastAsia="MS Mincho" w:cs="Times New Roman"/>
          <w:color w:val="auto"/>
          <w:sz w:val="28"/>
          <w:szCs w:val="28"/>
          <w:lang w:val="kk-KZ" w:eastAsia="ru-RU" w:bidi="ar-SA"/>
        </w:rPr>
        <w:t>-</w:t>
      </w:r>
      <w:r w:rsidRPr="00F05C83">
        <w:rPr>
          <w:rFonts w:eastAsia="MS Mincho" w:cs="Times New Roman"/>
          <w:color w:val="auto"/>
          <w:sz w:val="28"/>
          <w:szCs w:val="28"/>
          <w:lang w:val="kk-KZ" w:eastAsia="ru-RU" w:bidi="ar-SA"/>
        </w:rPr>
        <w:t>230 тонна жүк көтергіш қабілеті бар Текбленд жеңіл бетоннан FLEXADUX шкафтарын салу үшін жиек құрылымы ретінде пайдалану ұсынылады. қап-бұл серіппелі сыммен күшейтілген поливинилхлоридті кенептің цилиндр пішінді икемді формасы және MONO WT 820 сорғы қондырғысын салумен жоғары көтергіш тірек тіреуіші ретінде қызмет етеді [61] 5.30</w:t>
      </w:r>
      <w:r w:rsidR="002A0194">
        <w:rPr>
          <w:rFonts w:eastAsia="MS Mincho" w:cs="Times New Roman"/>
          <w:color w:val="auto"/>
          <w:sz w:val="28"/>
          <w:szCs w:val="28"/>
          <w:lang w:val="kk-KZ" w:eastAsia="ru-RU" w:bidi="ar-SA"/>
        </w:rPr>
        <w:t>-</w:t>
      </w:r>
      <w:r w:rsidRPr="00F05C83">
        <w:rPr>
          <w:rFonts w:eastAsia="MS Mincho" w:cs="Times New Roman"/>
          <w:color w:val="auto"/>
          <w:sz w:val="28"/>
          <w:szCs w:val="28"/>
          <w:lang w:val="kk-KZ" w:eastAsia="ru-RU" w:bidi="ar-SA"/>
        </w:rPr>
        <w:t>суретінде көрсетілген</w:t>
      </w:r>
      <w:r w:rsidRPr="00F05C83">
        <w:rPr>
          <w:rFonts w:eastAsia="Times New Roman" w:cs="Times New Roman"/>
          <w:noProof/>
          <w:color w:val="auto"/>
          <w:sz w:val="28"/>
          <w:szCs w:val="20"/>
          <w:lang w:val="kk-KZ" w:eastAsia="ru-RU" w:bidi="ar-SA"/>
        </w:rPr>
        <w:t xml:space="preserve">. </w:t>
      </w:r>
    </w:p>
    <w:p w:rsidR="00544AD1" w:rsidRPr="00F05C83" w:rsidRDefault="00544AD1" w:rsidP="00F05C83">
      <w:pPr>
        <w:widowControl/>
        <w:tabs>
          <w:tab w:val="num" w:pos="993"/>
        </w:tabs>
        <w:suppressAutoHyphens w:val="0"/>
        <w:jc w:val="both"/>
        <w:rPr>
          <w:rFonts w:eastAsia="Times New Roman" w:cs="Times New Roman"/>
          <w:noProof/>
          <w:sz w:val="28"/>
          <w:szCs w:val="20"/>
          <w:lang w:val="kk-KZ" w:eastAsia="ru-RU" w:bidi="ar-SA"/>
        </w:rPr>
      </w:pPr>
    </w:p>
    <w:p w:rsidR="00544AD1" w:rsidRPr="00F05C83" w:rsidRDefault="00544AD1" w:rsidP="00F05C83">
      <w:pPr>
        <w:widowControl/>
        <w:tabs>
          <w:tab w:val="num" w:pos="993"/>
        </w:tabs>
        <w:suppressAutoHyphens w:val="0"/>
        <w:jc w:val="center"/>
        <w:rPr>
          <w:rFonts w:eastAsia="Times New Roman" w:cs="Times New Roman"/>
          <w:noProof/>
          <w:color w:val="auto"/>
          <w:sz w:val="28"/>
          <w:szCs w:val="20"/>
          <w:lang w:val="ru-RU" w:eastAsia="ru-RU" w:bidi="ar-SA"/>
        </w:rPr>
      </w:pPr>
      <w:r w:rsidRPr="00F05C83">
        <w:rPr>
          <w:rFonts w:eastAsia="Times New Roman" w:cs="Times New Roman"/>
          <w:b/>
          <w:noProof/>
          <w:color w:val="FF0000"/>
          <w:sz w:val="28"/>
          <w:szCs w:val="20"/>
          <w:highlight w:val="cyan"/>
          <w:lang w:val="ru-RU" w:eastAsia="ru-RU" w:bidi="ar-SA"/>
        </w:rPr>
        <w:drawing>
          <wp:inline distT="0" distB="0" distL="0" distR="0" wp14:anchorId="5B3FB8AA" wp14:editId="369C4AB1">
            <wp:extent cx="3657600" cy="2291715"/>
            <wp:effectExtent l="0" t="0" r="0" b="0"/>
            <wp:docPr id="645372" name="Рисунок 64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0">
                      <a:extLst>
                        <a:ext uri="{28A0092B-C50C-407E-A947-70E740481C1C}">
                          <a14:useLocalDpi xmlns:a14="http://schemas.microsoft.com/office/drawing/2010/main" val="0"/>
                        </a:ext>
                      </a:extLst>
                    </a:blip>
                    <a:srcRect l="38437" t="28407" r="32378" b="44240"/>
                    <a:stretch>
                      <a:fillRect/>
                    </a:stretch>
                  </pic:blipFill>
                  <pic:spPr bwMode="auto">
                    <a:xfrm>
                      <a:off x="0" y="0"/>
                      <a:ext cx="3657600" cy="2291715"/>
                    </a:xfrm>
                    <a:prstGeom prst="rect">
                      <a:avLst/>
                    </a:prstGeom>
                    <a:noFill/>
                    <a:ln>
                      <a:noFill/>
                    </a:ln>
                  </pic:spPr>
                </pic:pic>
              </a:graphicData>
            </a:graphic>
          </wp:inline>
        </w:drawing>
      </w:r>
    </w:p>
    <w:p w:rsidR="00544AD1" w:rsidRPr="002A0194" w:rsidRDefault="00544AD1" w:rsidP="00F05C83">
      <w:pPr>
        <w:widowControl/>
        <w:tabs>
          <w:tab w:val="num" w:pos="993"/>
        </w:tabs>
        <w:suppressAutoHyphens w:val="0"/>
        <w:jc w:val="both"/>
        <w:rPr>
          <w:rFonts w:eastAsia="Times New Roman" w:cs="Times New Roman"/>
          <w:noProof/>
          <w:color w:val="auto"/>
          <w:sz w:val="16"/>
          <w:szCs w:val="16"/>
          <w:lang w:val="ru-RU" w:eastAsia="ru-RU" w:bidi="ar-SA"/>
        </w:rPr>
      </w:pPr>
    </w:p>
    <w:p w:rsidR="00544AD1" w:rsidRPr="00F05C83" w:rsidRDefault="00544AD1" w:rsidP="00F05C83">
      <w:pPr>
        <w:widowControl/>
        <w:tabs>
          <w:tab w:val="num" w:pos="993"/>
        </w:tabs>
        <w:suppressAutoHyphens w:val="0"/>
        <w:jc w:val="center"/>
        <w:rPr>
          <w:rFonts w:eastAsia="Times New Roman" w:cs="Times New Roman"/>
          <w:noProof/>
          <w:color w:val="auto"/>
          <w:sz w:val="28"/>
          <w:szCs w:val="20"/>
          <w:lang w:val="ru-RU" w:eastAsia="ru-RU" w:bidi="ar-SA"/>
        </w:rPr>
      </w:pPr>
      <w:r w:rsidRPr="00F05C83">
        <w:rPr>
          <w:rFonts w:eastAsia="Times New Roman" w:cs="Times New Roman"/>
          <w:noProof/>
          <w:color w:val="auto"/>
          <w:sz w:val="28"/>
          <w:szCs w:val="20"/>
          <w:lang w:val="ru-RU" w:eastAsia="ru-RU" w:bidi="ar-SA"/>
        </w:rPr>
        <w:t>Сурет 5.30</w:t>
      </w:r>
      <w:r w:rsidR="002A0194">
        <w:rPr>
          <w:rFonts w:eastAsia="Times New Roman" w:cs="Times New Roman"/>
          <w:noProof/>
          <w:color w:val="auto"/>
          <w:sz w:val="28"/>
          <w:szCs w:val="20"/>
          <w:lang w:val="ru-RU" w:eastAsia="ru-RU" w:bidi="ar-SA"/>
        </w:rPr>
        <w:t xml:space="preserve"> – </w:t>
      </w:r>
      <w:r w:rsidRPr="00F05C83">
        <w:rPr>
          <w:rFonts w:eastAsia="Times New Roman" w:cs="Times New Roman"/>
          <w:noProof/>
          <w:color w:val="auto"/>
          <w:sz w:val="28"/>
          <w:szCs w:val="20"/>
          <w:lang w:val="ru-RU" w:eastAsia="ru-RU" w:bidi="ar-SA"/>
        </w:rPr>
        <w:t>Қап-тумбадан органды бекітпесін салу технологиясы</w:t>
      </w:r>
    </w:p>
    <w:p w:rsidR="00544AD1" w:rsidRPr="00F05C83" w:rsidRDefault="00544AD1" w:rsidP="00F05C83">
      <w:pPr>
        <w:widowControl/>
        <w:suppressAutoHyphens w:val="0"/>
        <w:ind w:firstLine="567"/>
        <w:jc w:val="both"/>
        <w:rPr>
          <w:rFonts w:eastAsia="Calibri" w:cs="Times New Roman"/>
          <w:b/>
          <w:color w:val="auto"/>
          <w:sz w:val="28"/>
          <w:szCs w:val="28"/>
          <w:lang w:val="kk-KZ" w:eastAsia="ru-RU" w:bidi="ar-SA"/>
        </w:rPr>
      </w:pPr>
    </w:p>
    <w:p w:rsidR="00544AD1" w:rsidRPr="00F05C83" w:rsidRDefault="00544AD1" w:rsidP="002A0194">
      <w:pPr>
        <w:widowControl/>
        <w:suppressAutoHyphens w:val="0"/>
        <w:ind w:firstLine="709"/>
        <w:jc w:val="both"/>
        <w:rPr>
          <w:rFonts w:eastAsia="Calibri" w:cs="Times New Roman"/>
          <w:b/>
          <w:color w:val="auto"/>
          <w:sz w:val="28"/>
          <w:szCs w:val="28"/>
          <w:lang w:val="kk-KZ" w:eastAsia="ru-RU" w:bidi="ar-SA"/>
        </w:rPr>
      </w:pPr>
      <w:r w:rsidRPr="00F05C83">
        <w:rPr>
          <w:rFonts w:eastAsia="Calibri" w:cs="Times New Roman"/>
          <w:b/>
          <w:color w:val="auto"/>
          <w:sz w:val="28"/>
          <w:szCs w:val="28"/>
          <w:lang w:val="kk-KZ" w:eastAsia="ru-RU" w:bidi="ar-SA"/>
        </w:rPr>
        <w:t>Бесінші бөлім</w:t>
      </w:r>
      <w:r w:rsidR="00867DB0">
        <w:rPr>
          <w:rFonts w:eastAsia="Calibri" w:cs="Times New Roman"/>
          <w:b/>
          <w:color w:val="auto"/>
          <w:sz w:val="28"/>
          <w:szCs w:val="28"/>
          <w:lang w:val="kk-KZ" w:eastAsia="ru-RU" w:bidi="ar-SA"/>
        </w:rPr>
        <w:t>нің</w:t>
      </w:r>
      <w:r w:rsidRPr="00F05C83">
        <w:rPr>
          <w:rFonts w:eastAsia="Calibri" w:cs="Times New Roman"/>
          <w:b/>
          <w:color w:val="auto"/>
          <w:sz w:val="28"/>
          <w:szCs w:val="28"/>
          <w:lang w:val="kk-KZ" w:eastAsia="ru-RU" w:bidi="ar-SA"/>
        </w:rPr>
        <w:t xml:space="preserve"> қорытынды</w:t>
      </w:r>
      <w:r w:rsidR="00867DB0">
        <w:rPr>
          <w:rFonts w:eastAsia="Calibri" w:cs="Times New Roman"/>
          <w:b/>
          <w:color w:val="auto"/>
          <w:sz w:val="28"/>
          <w:szCs w:val="28"/>
          <w:lang w:val="kk-KZ" w:eastAsia="ru-RU" w:bidi="ar-SA"/>
        </w:rPr>
        <w:t>сы</w:t>
      </w:r>
    </w:p>
    <w:p w:rsidR="00544AD1" w:rsidRPr="00F05C83" w:rsidRDefault="00544AD1" w:rsidP="002A0194">
      <w:pPr>
        <w:widowControl/>
        <w:suppressAutoHyphens w:val="0"/>
        <w:ind w:firstLine="709"/>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Контурға жақын жыныстар жиымының кернеулі-деформацияланған күйін ескере отырып, тау-кен қазбаларын белсенді бекіту құралдары әзірленді</w:t>
      </w:r>
    </w:p>
    <w:p w:rsidR="00544AD1" w:rsidRPr="00F05C83" w:rsidRDefault="00544AD1" w:rsidP="002A0194">
      <w:pPr>
        <w:widowControl/>
        <w:suppressAutoHyphens w:val="0"/>
        <w:ind w:firstLine="709"/>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Үйменің артында учаскелік қазбаларды ұстай отырып, көп деңгейлі контурлы бекіту кезінде тау-кен жиымын бекітудің инновациялық технологиялық сызбалары жасалды: біркелкі араластыру элементтері бар болат полимерлі композиттік анкер, тірек тақтасы мен созылған гайкасы бар металл арқанды анкер; жоғары қуат параметрлері бар терең төселетін болат полимерлі құрама анкер; бағыттаушы құбырда бойлық ойықтары мен бұрандалы тесіктері бар арқан анкер; тау-кен қазбасының шатырын бекітуге арналған құрамдастырылған анкер, мұнда бағыттаушы элемент ретінде арматурада сыналанатын үш буынды цангалармен қуыс арматурадағы тростық бөлігін қатаң бекітумен қуыс арматура пайдаланылған.</w:t>
      </w:r>
    </w:p>
    <w:p w:rsidR="00544AD1" w:rsidRPr="00F05C83" w:rsidRDefault="00544AD1" w:rsidP="00F05C83">
      <w:pPr>
        <w:widowControl/>
        <w:suppressAutoHyphens w:val="0"/>
        <w:ind w:firstLine="709"/>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Шахта жағдайында бұзылған немесе әлсіреген массивтерді бекіту үшін тұрақтандырғыш шайырларды қолданудың технологиялық сызбалары жасалды.</w:t>
      </w:r>
    </w:p>
    <w:p w:rsidR="00544AD1" w:rsidRPr="00F05C83" w:rsidRDefault="00544AD1" w:rsidP="00F05C83">
      <w:pPr>
        <w:widowControl/>
        <w:suppressAutoHyphens w:val="0"/>
        <w:ind w:firstLine="709"/>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Тұрақсыз жыныстардағы тау-кен қазбаларын жүргізу кезінде, сондай-ақ қуатты қабаттардың төменгі қабаттарын өңдеу кезінде (мысалы, Қарағанды көмір бассейнінің Шахтинск аймағындағы д</w:t>
      </w:r>
      <w:r w:rsidRPr="00F05C83">
        <w:rPr>
          <w:rFonts w:eastAsia="Calibri" w:cs="Times New Roman"/>
          <w:color w:val="auto"/>
          <w:sz w:val="28"/>
          <w:szCs w:val="28"/>
          <w:vertAlign w:val="subscript"/>
          <w:lang w:val="kk-KZ" w:eastAsia="ru-RU" w:bidi="ar-SA"/>
        </w:rPr>
        <w:t>6</w:t>
      </w:r>
      <w:r w:rsidRPr="00F05C83">
        <w:rPr>
          <w:rFonts w:eastAsia="Calibri" w:cs="Times New Roman"/>
          <w:color w:val="auto"/>
          <w:sz w:val="28"/>
          <w:szCs w:val="28"/>
          <w:lang w:val="kk-KZ" w:eastAsia="ru-RU" w:bidi="ar-SA"/>
        </w:rPr>
        <w:t>) тазарту кенжарларының контурлайтын қазбалармен түйісуінде шатырдағы күмбездерді толтырудың әзірленген тәсілдері ұсынылған.</w:t>
      </w:r>
    </w:p>
    <w:p w:rsidR="00544AD1" w:rsidRPr="00F05C83" w:rsidRDefault="00544AD1" w:rsidP="00F05C83">
      <w:pPr>
        <w:widowControl/>
        <w:suppressAutoHyphens w:val="0"/>
        <w:ind w:firstLine="851"/>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Қазбаның қимасында төрт буынды металл аркалы бекітпені орнатуды қамтитын тұрақсыз жыныстарда тау-кен қазбасын жүргізу кезінде шатырдағы күмбездерді толтыру тәсілі, металл бекітпенің бүйір тіректері мен үстіңгі жақтарының сыртқы контурынан тыс, бөліктерді араластыру кезінде кеңейетін екі компонентті көбіктенетін, металл бекітпенің сыртқы генератрицасынан тыс және контурлық жыныстар массиві мен қазба бекітпесі арасында байланыс жасайтын қазба күмбезіне айдалған қатты шайырлы қоспадан толтырылған контур жасалады.</w:t>
      </w:r>
    </w:p>
    <w:p w:rsidR="00544AD1" w:rsidRPr="00F05C83" w:rsidRDefault="00544AD1" w:rsidP="00F05C83">
      <w:pPr>
        <w:widowControl/>
        <w:suppressAutoHyphens w:val="0"/>
        <w:ind w:firstLine="851"/>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Теспелерді қазбаның бүйіріне бұрғылауды қамтитын жапсарлас қазба мен лава арасындағы аралықты бекіту тәсілі, олар арқылы жарықтарды толтыру және жыныстарды қатайту үшін әлсіреген бұзылған жыныс жиымына бекітетін шайырларды бере отырып, тесілген түтікшелерді орнату және осы аймақтағы тұрақсыз жыныс бумасын тұрақтандыру үшін тесілген түтікшелер жапсарлас қазбаның ортасындағы шатырға көлденең жазықтыққа 45° бұрышпен орнатылады.</w:t>
      </w:r>
    </w:p>
    <w:p w:rsidR="00544AD1" w:rsidRPr="00F05C83" w:rsidRDefault="00544AD1" w:rsidP="002A0194">
      <w:pPr>
        <w:widowControl/>
        <w:suppressAutoHyphens w:val="0"/>
        <w:ind w:firstLine="851"/>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Үйменің артында конвейерлік қуысты сақтау үшін, қазбаның бүкіл қызмет ету мерзімі ішінде қайта пайдалану, қауіпсіз сақтау және апатсыз жұмыс істеу үшін төменде келесі іс-шаралар әзірленді.</w:t>
      </w:r>
    </w:p>
    <w:p w:rsidR="00544AD1" w:rsidRPr="00F05C83" w:rsidRDefault="00544AD1" w:rsidP="00F05C83">
      <w:pPr>
        <w:widowControl/>
        <w:suppressAutoHyphens w:val="0"/>
        <w:ind w:firstLine="851"/>
        <w:jc w:val="both"/>
        <w:rPr>
          <w:rFonts w:eastAsia="Calibri" w:cs="Times New Roman"/>
          <w:color w:val="auto"/>
          <w:sz w:val="28"/>
          <w:szCs w:val="28"/>
          <w:lang w:val="kk-KZ" w:eastAsia="ru-RU" w:bidi="ar-SA"/>
        </w:rPr>
      </w:pPr>
      <w:r w:rsidRPr="00F05C83">
        <w:rPr>
          <w:rFonts w:eastAsia="Calibri" w:cs="Times New Roman"/>
          <w:color w:val="auto"/>
          <w:sz w:val="28"/>
          <w:szCs w:val="28"/>
          <w:lang w:val="kk-KZ" w:eastAsia="ru-RU" w:bidi="ar-SA"/>
        </w:rPr>
        <w:t>130 (0,9)-2,4 (4,5)м мөлшерінде жүк көтергіштігі 130-230тонна болатын жеңіл бетоннан FLEXADUX қону шкафтарын салу үшін жиек құрылымы ретінде пайдалануға ұсынылады.қап-бұл серіппелі сыммен күшейтілген поливинилхлоридті кенептің цилиндрлік пішінінің икемді формасы және MONO WT 820 сорғы қондырғысын салу арқылы жоғары көтергіш тірек тірек ретінде қызмет етеді.</w:t>
      </w:r>
    </w:p>
    <w:p w:rsidR="00544AD1" w:rsidRPr="00F05C83" w:rsidRDefault="00544AD1" w:rsidP="00F05C83">
      <w:pPr>
        <w:widowControl/>
        <w:suppressAutoHyphens w:val="0"/>
        <w:ind w:firstLine="851"/>
        <w:jc w:val="both"/>
        <w:rPr>
          <w:rFonts w:eastAsia="Times New Roman" w:cs="Times New Roman"/>
          <w:color w:val="auto"/>
          <w:sz w:val="20"/>
          <w:szCs w:val="20"/>
          <w:lang w:val="kk-KZ" w:eastAsia="ru-RU" w:bidi="ar-SA"/>
        </w:rPr>
      </w:pPr>
      <w:r w:rsidRPr="00F05C83">
        <w:rPr>
          <w:rFonts w:eastAsia="Calibri" w:cs="Times New Roman"/>
          <w:color w:val="auto"/>
          <w:sz w:val="28"/>
          <w:szCs w:val="28"/>
          <w:lang w:val="kk-KZ" w:eastAsia="ru-RU" w:bidi="ar-SA"/>
        </w:rPr>
        <w:t>Бұдан басқа, Қарағанды көмір бассейнінің «Абай» шахтасының мысалында конвейерлік штректі қайта сақтау үшін үйменің алдыңғы тірек аймағында арқанды анкерлермен бекіту технологиясы ұсынылды. Тау-кен қазбаларын қайта пайдалану үшін сақтау, сонымен қатар қауіпсіз ұстау және авариясыз жұмыс істеу мақсатында қазбаның бүкіл қызмет ету мерзімі ішінде 450 кН көтеру қабілетімен қатар карта конструкциясының (АК5/19 түрлі) үш арқанды анкерлерін орнату қабылданады. Арқанды анкерлер рамалы аркалы бекітпе арасында 1,5</w:t>
      </w:r>
      <w:r w:rsidR="00BD1C0B">
        <w:rPr>
          <w:rFonts w:eastAsia="Calibri" w:cs="Times New Roman"/>
          <w:color w:val="auto"/>
          <w:sz w:val="28"/>
          <w:szCs w:val="28"/>
          <w:lang w:val="kk-KZ" w:eastAsia="ru-RU" w:bidi="ar-SA"/>
        </w:rPr>
        <w:t xml:space="preserve"> </w:t>
      </w:r>
      <w:r w:rsidRPr="00F05C83">
        <w:rPr>
          <w:rFonts w:eastAsia="Calibri" w:cs="Times New Roman"/>
          <w:color w:val="auto"/>
          <w:sz w:val="28"/>
          <w:szCs w:val="28"/>
          <w:lang w:val="kk-KZ" w:eastAsia="ru-RU" w:bidi="ar-SA"/>
        </w:rPr>
        <w:t>м қатарларды бекіту қадамымен орнатылады. Анкерлер СВП22</w:t>
      </w:r>
      <w:r w:rsidR="00BD1C0B">
        <w:rPr>
          <w:rFonts w:eastAsia="Calibri" w:cs="Times New Roman"/>
          <w:color w:val="auto"/>
          <w:sz w:val="28"/>
          <w:szCs w:val="28"/>
          <w:lang w:val="kk-KZ" w:eastAsia="ru-RU" w:bidi="ar-SA"/>
        </w:rPr>
        <w:t>-</w:t>
      </w:r>
      <w:r w:rsidRPr="00F05C83">
        <w:rPr>
          <w:rFonts w:eastAsia="Calibri" w:cs="Times New Roman"/>
          <w:color w:val="auto"/>
          <w:sz w:val="28"/>
          <w:szCs w:val="28"/>
          <w:lang w:val="kk-KZ" w:eastAsia="ru-RU" w:bidi="ar-SA"/>
        </w:rPr>
        <w:t>ден (27) бойлық подхват астына орнатылады; анкерлер ұзындығы 300</w:t>
      </w:r>
      <w:r w:rsidR="00450F1B">
        <w:rPr>
          <w:rFonts w:eastAsia="Calibri" w:cs="Times New Roman"/>
          <w:color w:val="auto"/>
          <w:sz w:val="28"/>
          <w:szCs w:val="28"/>
          <w:lang w:val="kk-KZ" w:eastAsia="ru-RU" w:bidi="ar-SA"/>
        </w:rPr>
        <w:t> </w:t>
      </w:r>
      <w:r w:rsidRPr="00F05C83">
        <w:rPr>
          <w:rFonts w:eastAsia="Calibri" w:cs="Times New Roman"/>
          <w:color w:val="auto"/>
          <w:sz w:val="28"/>
          <w:szCs w:val="28"/>
          <w:lang w:val="kk-KZ" w:eastAsia="ru-RU" w:bidi="ar-SA"/>
        </w:rPr>
        <w:t>мм бір дана көлемінде полимерлі ампулаларға орнатылады (қатаю уақыты 60-70</w:t>
      </w:r>
      <w:r w:rsidR="00450F1B">
        <w:rPr>
          <w:rFonts w:eastAsia="Calibri" w:cs="Times New Roman"/>
          <w:color w:val="auto"/>
          <w:sz w:val="28"/>
          <w:szCs w:val="28"/>
          <w:lang w:val="kk-KZ" w:eastAsia="ru-RU" w:bidi="ar-SA"/>
        </w:rPr>
        <w:t xml:space="preserve"> </w:t>
      </w:r>
      <w:r w:rsidRPr="00F05C83">
        <w:rPr>
          <w:rFonts w:eastAsia="Calibri" w:cs="Times New Roman"/>
          <w:color w:val="auto"/>
          <w:sz w:val="28"/>
          <w:szCs w:val="28"/>
          <w:lang w:val="kk-KZ" w:eastAsia="ru-RU" w:bidi="ar-SA"/>
        </w:rPr>
        <w:t>сек.) және ұзындығы 600 мм төрт ампула (қатаю уақыты 2-3</w:t>
      </w:r>
      <w:r w:rsidR="00450F1B">
        <w:rPr>
          <w:rFonts w:eastAsia="Calibri" w:cs="Times New Roman"/>
          <w:color w:val="auto"/>
          <w:sz w:val="28"/>
          <w:szCs w:val="28"/>
          <w:lang w:val="kk-KZ" w:eastAsia="ru-RU" w:bidi="ar-SA"/>
        </w:rPr>
        <w:t xml:space="preserve"> </w:t>
      </w:r>
      <w:r w:rsidRPr="00F05C83">
        <w:rPr>
          <w:rFonts w:eastAsia="Calibri" w:cs="Times New Roman"/>
          <w:color w:val="auto"/>
          <w:sz w:val="28"/>
          <w:szCs w:val="28"/>
          <w:lang w:val="kk-KZ" w:eastAsia="ru-RU" w:bidi="ar-SA"/>
        </w:rPr>
        <w:t>мин). Механикалық тазарту кешенінің жұмысы кезінде күшейту бекітпесін үймеден 0,1 Н қашықтықта орнату керек.</w:t>
      </w:r>
    </w:p>
    <w:p w:rsidR="00544AD1" w:rsidRPr="00F05C83" w:rsidRDefault="00544AD1" w:rsidP="00F05C83">
      <w:pPr>
        <w:widowControl/>
        <w:suppressAutoHyphens w:val="0"/>
        <w:ind w:firstLine="709"/>
        <w:jc w:val="both"/>
        <w:rPr>
          <w:rFonts w:eastAsia="Calibri" w:cs="Times New Roman"/>
          <w:b/>
          <w:color w:val="auto"/>
          <w:sz w:val="28"/>
          <w:szCs w:val="28"/>
          <w:lang w:val="kk-KZ" w:bidi="ar-SA"/>
        </w:rPr>
      </w:pPr>
    </w:p>
    <w:p w:rsidR="00544AD1" w:rsidRPr="00F05C83" w:rsidRDefault="00544AD1" w:rsidP="00F05C83">
      <w:pPr>
        <w:widowControl/>
        <w:suppressAutoHyphens w:val="0"/>
        <w:ind w:firstLine="709"/>
        <w:jc w:val="both"/>
        <w:rPr>
          <w:rFonts w:eastAsia="Calibri" w:cs="Times New Roman"/>
          <w:b/>
          <w:color w:val="auto"/>
          <w:sz w:val="28"/>
          <w:szCs w:val="28"/>
          <w:lang w:val="kk-KZ" w:bidi="ar-SA"/>
        </w:rPr>
      </w:pPr>
    </w:p>
    <w:p w:rsidR="00544AD1" w:rsidRPr="00F05C83" w:rsidRDefault="00544AD1" w:rsidP="00F05C83">
      <w:pPr>
        <w:widowControl/>
        <w:suppressAutoHyphens w:val="0"/>
        <w:ind w:firstLine="709"/>
        <w:jc w:val="both"/>
        <w:rPr>
          <w:rFonts w:eastAsia="Calibri" w:cs="Times New Roman"/>
          <w:b/>
          <w:color w:val="auto"/>
          <w:sz w:val="28"/>
          <w:szCs w:val="28"/>
          <w:lang w:val="kk-KZ" w:bidi="ar-SA"/>
        </w:rPr>
      </w:pPr>
    </w:p>
    <w:p w:rsidR="00544AD1" w:rsidRPr="00F05C83" w:rsidRDefault="00544AD1" w:rsidP="00F05C83">
      <w:pPr>
        <w:widowControl/>
        <w:suppressAutoHyphens w:val="0"/>
        <w:ind w:firstLine="709"/>
        <w:jc w:val="both"/>
        <w:rPr>
          <w:rFonts w:eastAsia="Calibri" w:cs="Times New Roman"/>
          <w:b/>
          <w:color w:val="auto"/>
          <w:sz w:val="28"/>
          <w:szCs w:val="28"/>
          <w:lang w:val="kk-KZ" w:bidi="ar-SA"/>
        </w:rPr>
      </w:pPr>
    </w:p>
    <w:p w:rsidR="00544AD1" w:rsidRPr="00F05C83" w:rsidRDefault="00544AD1" w:rsidP="00F05C83">
      <w:pPr>
        <w:widowControl/>
        <w:suppressAutoHyphens w:val="0"/>
        <w:ind w:firstLine="709"/>
        <w:jc w:val="both"/>
        <w:rPr>
          <w:rFonts w:eastAsia="Calibri" w:cs="Times New Roman"/>
          <w:b/>
          <w:color w:val="auto"/>
          <w:sz w:val="28"/>
          <w:szCs w:val="28"/>
          <w:lang w:val="kk-KZ" w:bidi="ar-SA"/>
        </w:rPr>
      </w:pPr>
    </w:p>
    <w:p w:rsidR="00544AD1" w:rsidRDefault="00544AD1" w:rsidP="00F05C83">
      <w:pPr>
        <w:widowControl/>
        <w:suppressAutoHyphens w:val="0"/>
        <w:ind w:firstLine="709"/>
        <w:jc w:val="both"/>
        <w:rPr>
          <w:rFonts w:eastAsia="Calibri" w:cs="Times New Roman"/>
          <w:b/>
          <w:color w:val="auto"/>
          <w:sz w:val="28"/>
          <w:szCs w:val="28"/>
          <w:lang w:val="kk-KZ" w:bidi="ar-SA"/>
        </w:rPr>
      </w:pPr>
    </w:p>
    <w:p w:rsidR="00695854" w:rsidRPr="00F05C83" w:rsidRDefault="00695854" w:rsidP="00F05C83">
      <w:pPr>
        <w:widowControl/>
        <w:suppressAutoHyphens w:val="0"/>
        <w:ind w:firstLine="709"/>
        <w:jc w:val="both"/>
        <w:rPr>
          <w:rFonts w:eastAsia="Calibri" w:cs="Times New Roman"/>
          <w:b/>
          <w:color w:val="auto"/>
          <w:sz w:val="28"/>
          <w:szCs w:val="28"/>
          <w:lang w:val="kk-KZ" w:bidi="ar-SA"/>
        </w:rPr>
      </w:pPr>
    </w:p>
    <w:p w:rsidR="00544AD1" w:rsidRPr="00F05C83" w:rsidRDefault="00544AD1" w:rsidP="00F05C83">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6 ҚАРАҒАНДЫ КӨМІР БАССЕЙНІНІҢ ШАХТАЛАРЫ ЖАҒДАЙЫНДА ТЕХНОЛОГИЯЛЫҚ ӘЗІРЛЕМЕЛЕРДІ ІСКЕ АСЫРУ</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p>
    <w:p w:rsidR="00544AD1" w:rsidRPr="00F05C83" w:rsidRDefault="00544AD1" w:rsidP="00F05C83">
      <w:pPr>
        <w:widowControl/>
        <w:suppressAutoHyphens w:val="0"/>
        <w:ind w:firstLine="709"/>
        <w:jc w:val="both"/>
        <w:rPr>
          <w:rFonts w:cs="Times New Roman"/>
          <w:b/>
          <w:color w:val="auto"/>
          <w:sz w:val="28"/>
          <w:szCs w:val="28"/>
          <w:lang w:val="kk-KZ"/>
        </w:rPr>
      </w:pPr>
      <w:r w:rsidRPr="00F05C83">
        <w:rPr>
          <w:rFonts w:eastAsia="Calibri" w:cs="Times New Roman"/>
          <w:b/>
          <w:color w:val="auto"/>
          <w:sz w:val="28"/>
          <w:szCs w:val="28"/>
          <w:lang w:val="kk-KZ" w:bidi="ar-SA"/>
        </w:rPr>
        <w:t xml:space="preserve">6.1 </w:t>
      </w:r>
      <w:r w:rsidRPr="00F05C83">
        <w:rPr>
          <w:rFonts w:cs="Times New Roman"/>
          <w:b/>
          <w:color w:val="auto"/>
          <w:sz w:val="28"/>
          <w:szCs w:val="28"/>
          <w:lang w:val="kk-KZ"/>
        </w:rPr>
        <w:t>Шатыр жыныстарын нығайту үшін 332к</w:t>
      </w:r>
      <w:r w:rsidRPr="00F05C83">
        <w:rPr>
          <w:rFonts w:cs="Times New Roman"/>
          <w:b/>
          <w:color w:val="auto"/>
          <w:sz w:val="28"/>
          <w:szCs w:val="28"/>
          <w:vertAlign w:val="subscript"/>
          <w:lang w:val="kk-KZ"/>
        </w:rPr>
        <w:t>12</w:t>
      </w:r>
      <w:r w:rsidRPr="00F05C83">
        <w:rPr>
          <w:rFonts w:cs="Times New Roman"/>
          <w:b/>
          <w:color w:val="auto"/>
          <w:sz w:val="28"/>
          <w:szCs w:val="28"/>
          <w:lang w:val="kk-KZ"/>
        </w:rPr>
        <w:t>-ю конвейерлік қуақазының түйісуін бекіту үшін және пайдалану кезінде конвейерлік қуақазшаның қолдау көрсетілетін бөлігінде «Абай» шахтасындағы арқанды және құрамдас анкерлерді тәжірибелік-өнеркәсіптік</w:t>
      </w:r>
      <w:r w:rsidR="002A5EF5">
        <w:rPr>
          <w:rFonts w:cs="Times New Roman"/>
          <w:b/>
          <w:color w:val="auto"/>
          <w:sz w:val="28"/>
          <w:szCs w:val="28"/>
          <w:lang w:val="kk-KZ"/>
        </w:rPr>
        <w:t xml:space="preserve"> сынау</w:t>
      </w:r>
      <w:r w:rsidRPr="00F05C83">
        <w:rPr>
          <w:rFonts w:cs="Times New Roman"/>
          <w:b/>
          <w:color w:val="auto"/>
          <w:sz w:val="28"/>
          <w:szCs w:val="28"/>
          <w:lang w:val="kk-KZ"/>
        </w:rPr>
        <w:t xml:space="preserve"> </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«АрселорМиттал Теміртау» АҚ КД «Абай» шахтасындағы үйменің жылжымалы тарату бекетінің камерасында (ұзындығы 18,0 м) арқан және құрама анкерлердің тәжірибелік-өнеркәсіптік сынақтары жүргізілді </w:t>
      </w:r>
      <w:r w:rsidR="00450F1B">
        <w:rPr>
          <w:rFonts w:eastAsia="Calibri" w:cs="Times New Roman"/>
          <w:color w:val="auto"/>
          <w:sz w:val="28"/>
          <w:szCs w:val="28"/>
          <w:lang w:val="kk-KZ" w:bidi="ar-SA"/>
        </w:rPr>
        <w:t>(</w:t>
      </w:r>
      <w:r w:rsidR="00450F1B" w:rsidRPr="00F05C83">
        <w:rPr>
          <w:rFonts w:eastAsia="Calibri" w:cs="Times New Roman"/>
          <w:color w:val="auto"/>
          <w:sz w:val="28"/>
          <w:szCs w:val="28"/>
          <w:lang w:val="kk-KZ" w:bidi="ar-SA"/>
        </w:rPr>
        <w:t>Қосымша</w:t>
      </w:r>
      <w:r w:rsidR="00450F1B">
        <w:rPr>
          <w:rFonts w:eastAsia="Calibri" w:cs="Times New Roman"/>
          <w:color w:val="auto"/>
          <w:sz w:val="28"/>
          <w:szCs w:val="28"/>
          <w:lang w:val="kk-KZ" w:bidi="ar-SA"/>
        </w:rPr>
        <w:t> </w:t>
      </w:r>
      <w:r w:rsidR="002640C6">
        <w:rPr>
          <w:rFonts w:eastAsia="Calibri" w:cs="Times New Roman"/>
          <w:color w:val="auto"/>
          <w:sz w:val="28"/>
          <w:szCs w:val="28"/>
          <w:lang w:val="kk-KZ" w:bidi="ar-SA"/>
        </w:rPr>
        <w:t>Ә</w:t>
      </w:r>
      <w:r w:rsidR="00450F1B">
        <w:rPr>
          <w:rFonts w:eastAsia="Calibri" w:cs="Times New Roman"/>
          <w:color w:val="auto"/>
          <w:sz w:val="28"/>
          <w:szCs w:val="28"/>
          <w:lang w:val="kk-KZ" w:bidi="ar-SA"/>
        </w:rPr>
        <w:t>)</w:t>
      </w:r>
      <w:r w:rsidRPr="00F05C83">
        <w:rPr>
          <w:rFonts w:eastAsia="Calibri" w:cs="Times New Roman"/>
          <w:color w:val="auto"/>
          <w:sz w:val="28"/>
          <w:szCs w:val="28"/>
          <w:lang w:val="kk-KZ" w:bidi="ar-SA"/>
        </w:rPr>
        <w:t>.</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Ұзындығы 5,0 м арқан анкерлерін 30 дана және диаметрі 19 мм (6.1а</w:t>
      </w:r>
      <w:r w:rsidR="00450F1B">
        <w:rPr>
          <w:rFonts w:eastAsia="Calibri" w:cs="Times New Roman"/>
          <w:color w:val="auto"/>
          <w:sz w:val="28"/>
          <w:szCs w:val="28"/>
          <w:lang w:val="kk-KZ" w:bidi="ar-SA"/>
        </w:rPr>
        <w:t>-</w:t>
      </w:r>
      <w:r w:rsidRPr="00F05C83">
        <w:rPr>
          <w:rFonts w:eastAsia="Calibri" w:cs="Times New Roman"/>
          <w:color w:val="auto"/>
          <w:sz w:val="28"/>
          <w:szCs w:val="28"/>
          <w:lang w:val="kk-KZ" w:bidi="ar-SA"/>
        </w:rPr>
        <w:t>сурет) – АК19/5; Ұзындығы 4,8 м құраушы анкерлерді (6,1б-сурет)</w:t>
      </w:r>
      <w:r w:rsidRPr="00F05C83">
        <w:rPr>
          <w:rFonts w:ascii="Calibri" w:eastAsia="Calibri" w:hAnsi="Calibri" w:cs="Times New Roman"/>
          <w:color w:val="auto"/>
          <w:sz w:val="22"/>
          <w:szCs w:val="22"/>
          <w:lang w:val="kk-KZ" w:bidi="ar-SA"/>
        </w:rPr>
        <w:t xml:space="preserve"> </w:t>
      </w:r>
      <w:r w:rsidRPr="00F05C83">
        <w:rPr>
          <w:rFonts w:eastAsia="Calibri" w:cs="Times New Roman"/>
          <w:color w:val="auto"/>
          <w:sz w:val="28"/>
          <w:szCs w:val="28"/>
          <w:lang w:val="kk-KZ" w:bidi="ar-SA"/>
        </w:rPr>
        <w:t>КеАҚ «Әбілқас Сағынов атындағы Қарағанды техникалық университеті» конструкциясының 10 дана мөлшерінде орнату бойынша тәжірибелік – өнеркәсіптік сынақтар [62-70] - АС 22/5, к</w:t>
      </w:r>
      <w:r w:rsidRPr="00F05C83">
        <w:rPr>
          <w:rFonts w:eastAsia="Calibri" w:cs="Times New Roman"/>
          <w:color w:val="auto"/>
          <w:sz w:val="28"/>
          <w:szCs w:val="28"/>
          <w:vertAlign w:val="subscript"/>
          <w:lang w:val="kk-KZ" w:bidi="ar-SA"/>
        </w:rPr>
        <w:t>18</w:t>
      </w:r>
      <w:r w:rsidRPr="00F05C83">
        <w:rPr>
          <w:rFonts w:eastAsia="Calibri" w:cs="Times New Roman"/>
          <w:color w:val="auto"/>
          <w:sz w:val="28"/>
          <w:szCs w:val="28"/>
          <w:lang w:val="kk-KZ" w:bidi="ar-SA"/>
        </w:rPr>
        <w:t xml:space="preserve"> қабатынан 231к</w:t>
      </w:r>
      <w:r w:rsidRPr="00F05C83">
        <w:rPr>
          <w:rFonts w:eastAsia="Calibri" w:cs="Times New Roman"/>
          <w:color w:val="auto"/>
          <w:sz w:val="28"/>
          <w:szCs w:val="28"/>
          <w:vertAlign w:val="subscript"/>
          <w:lang w:val="kk-KZ" w:bidi="ar-SA"/>
        </w:rPr>
        <w:t>18</w:t>
      </w:r>
      <w:r w:rsidRPr="00F05C83">
        <w:rPr>
          <w:rFonts w:eastAsia="Calibri" w:cs="Times New Roman"/>
          <w:color w:val="auto"/>
          <w:sz w:val="28"/>
          <w:szCs w:val="28"/>
          <w:lang w:val="kk-KZ" w:bidi="ar-SA"/>
        </w:rPr>
        <w:t xml:space="preserve"> конвейерлік штрек үймесінің жылжымалы тарату бекеті астындағы камераның төбесіне өткізілді.</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p>
    <w:p w:rsidR="00544AD1" w:rsidRPr="00F05C83" w:rsidRDefault="00544AD1" w:rsidP="00F05C83">
      <w:pPr>
        <w:widowControl/>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24EA4896" wp14:editId="4AEF65A1">
            <wp:extent cx="2889551" cy="2096086"/>
            <wp:effectExtent l="0" t="0" r="6350" b="0"/>
            <wp:docPr id="645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4"/>
                    <pic:cNvPicPr>
                      <a:picLocks noChangeAspect="1" noChangeArrowheads="1"/>
                    </pic:cNvPicPr>
                  </pic:nvPicPr>
                  <pic:blipFill>
                    <a:blip r:embed="rId361" cstate="print">
                      <a:extLst>
                        <a:ext uri="{28A0092B-C50C-407E-A947-70E740481C1C}">
                          <a14:useLocalDpi xmlns:a14="http://schemas.microsoft.com/office/drawing/2010/main" val="0"/>
                        </a:ext>
                      </a:extLst>
                    </a:blip>
                    <a:srcRect l="45366" t="32315" r="7484" b="9705"/>
                    <a:stretch>
                      <a:fillRect/>
                    </a:stretch>
                  </pic:blipFill>
                  <pic:spPr bwMode="auto">
                    <a:xfrm>
                      <a:off x="0" y="0"/>
                      <a:ext cx="2924117" cy="2121160"/>
                    </a:xfrm>
                    <a:prstGeom prst="rect">
                      <a:avLst/>
                    </a:prstGeom>
                    <a:noFill/>
                    <a:ln>
                      <a:noFill/>
                    </a:ln>
                  </pic:spPr>
                </pic:pic>
              </a:graphicData>
            </a:graphic>
          </wp:inline>
        </w:drawing>
      </w:r>
      <w:r w:rsidRPr="00F05C83">
        <w:rPr>
          <w:rFonts w:eastAsia="Calibri" w:cs="Times New Roman"/>
          <w:noProof/>
          <w:color w:val="auto"/>
          <w:sz w:val="28"/>
          <w:szCs w:val="28"/>
          <w:lang w:val="kk-KZ" w:eastAsia="ru-RU" w:bidi="ar-SA"/>
        </w:rPr>
        <w:t xml:space="preserve">     </w:t>
      </w:r>
      <w:r w:rsidRPr="00F05C83">
        <w:rPr>
          <w:rFonts w:ascii="Calibri" w:eastAsia="Calibri" w:hAnsi="Calibri" w:cs="Times New Roman"/>
          <w:noProof/>
          <w:color w:val="auto"/>
          <w:sz w:val="22"/>
          <w:szCs w:val="22"/>
          <w:lang w:val="ru-RU" w:eastAsia="ru-RU" w:bidi="ar-SA"/>
        </w:rPr>
        <w:drawing>
          <wp:inline distT="0" distB="0" distL="0" distR="0" wp14:anchorId="5D1AA1BC" wp14:editId="61BB97BD">
            <wp:extent cx="2855742" cy="2120332"/>
            <wp:effectExtent l="0" t="0" r="1905" b="0"/>
            <wp:docPr id="645374" name="Рисунок 64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2"/>
                    <a:srcRect l="19516" t="11649" r="16310" b="12308"/>
                    <a:stretch/>
                  </pic:blipFill>
                  <pic:spPr bwMode="auto">
                    <a:xfrm>
                      <a:off x="0" y="0"/>
                      <a:ext cx="2870447" cy="2131250"/>
                    </a:xfrm>
                    <a:prstGeom prst="rect">
                      <a:avLst/>
                    </a:prstGeom>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sz w:val="28"/>
          <w:szCs w:val="28"/>
          <w:lang w:val="kk-KZ" w:eastAsia="ru-RU" w:bidi="ar-SA"/>
        </w:rPr>
        <w:t xml:space="preserve">  </w:t>
      </w:r>
    </w:p>
    <w:p w:rsidR="00544AD1" w:rsidRPr="00F05C83" w:rsidRDefault="00544AD1" w:rsidP="00F05C83">
      <w:pPr>
        <w:widowControl/>
        <w:suppressAutoHyphens w:val="0"/>
        <w:ind w:firstLine="709"/>
        <w:jc w:val="center"/>
        <w:rPr>
          <w:rFonts w:eastAsia="Calibri" w:cs="Times New Roman"/>
          <w:color w:val="auto"/>
          <w:lang w:val="kk-KZ" w:bidi="ar-SA"/>
        </w:rPr>
      </w:pPr>
      <w:r w:rsidRPr="00F05C83">
        <w:rPr>
          <w:rFonts w:eastAsia="Calibri" w:cs="Times New Roman"/>
          <w:noProof/>
          <w:color w:val="auto"/>
          <w:lang w:val="kk-KZ" w:eastAsia="ru-RU" w:bidi="ar-SA"/>
        </w:rPr>
        <w:t>а                                                                                    ә</w:t>
      </w:r>
    </w:p>
    <w:p w:rsidR="00450F1B" w:rsidRPr="00450F1B" w:rsidRDefault="00450F1B" w:rsidP="00F05C83">
      <w:pPr>
        <w:widowControl/>
        <w:suppressAutoHyphens w:val="0"/>
        <w:ind w:firstLine="709"/>
        <w:jc w:val="both"/>
        <w:rPr>
          <w:rFonts w:eastAsia="Calibri" w:cs="Times New Roman"/>
          <w:color w:val="auto"/>
          <w:sz w:val="16"/>
          <w:szCs w:val="16"/>
          <w:lang w:val="kk-KZ" w:bidi="ar-SA"/>
        </w:rPr>
      </w:pPr>
    </w:p>
    <w:p w:rsidR="00544AD1" w:rsidRPr="00450F1B" w:rsidRDefault="00450F1B" w:rsidP="00F05C83">
      <w:pPr>
        <w:widowControl/>
        <w:suppressAutoHyphens w:val="0"/>
        <w:ind w:firstLine="709"/>
        <w:jc w:val="both"/>
        <w:rPr>
          <w:rFonts w:eastAsia="Calibri" w:cs="Times New Roman"/>
          <w:color w:val="auto"/>
          <w:lang w:val="kk-KZ" w:bidi="ar-SA"/>
        </w:rPr>
      </w:pPr>
      <w:r w:rsidRPr="00450F1B">
        <w:rPr>
          <w:rFonts w:eastAsia="Calibri" w:cs="Times New Roman"/>
          <w:color w:val="auto"/>
          <w:lang w:val="kk-KZ" w:bidi="ar-SA"/>
        </w:rPr>
        <w:t>а – конструкциясының арқан және құрама ә – анкері</w:t>
      </w:r>
    </w:p>
    <w:p w:rsidR="00450F1B" w:rsidRPr="00450F1B" w:rsidRDefault="00450F1B" w:rsidP="00F05C83">
      <w:pPr>
        <w:widowControl/>
        <w:suppressAutoHyphens w:val="0"/>
        <w:ind w:firstLine="709"/>
        <w:jc w:val="both"/>
        <w:rPr>
          <w:rFonts w:eastAsia="Calibri" w:cs="Times New Roman"/>
          <w:color w:val="auto"/>
          <w:sz w:val="16"/>
          <w:szCs w:val="16"/>
          <w:lang w:val="kk-KZ" w:bidi="ar-SA"/>
        </w:rPr>
      </w:pPr>
    </w:p>
    <w:p w:rsidR="00544AD1" w:rsidRPr="00F05C83" w:rsidRDefault="00544AD1" w:rsidP="00450F1B">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6.1</w:t>
      </w:r>
      <w:r w:rsidR="00450F1B">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 xml:space="preserve">КеАҚ «Әбілқас Сағынов атындағы Қарағанды техникалық университеті» </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Жұмыстар шатыр жыныстарын нығайту үшін конвейерлік қуақаз </w:t>
      </w:r>
      <w:r w:rsidR="00450F1B">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332к</w:t>
      </w:r>
      <w:r w:rsidRPr="00F05C83">
        <w:rPr>
          <w:rFonts w:eastAsia="Calibri" w:cs="Times New Roman"/>
          <w:color w:val="auto"/>
          <w:sz w:val="28"/>
          <w:szCs w:val="28"/>
          <w:vertAlign w:val="subscript"/>
          <w:lang w:val="kk-KZ" w:bidi="ar-SA"/>
        </w:rPr>
        <w:t>12</w:t>
      </w:r>
      <w:r w:rsidRPr="00F05C83">
        <w:rPr>
          <w:rFonts w:eastAsia="Calibri" w:cs="Times New Roman"/>
          <w:color w:val="auto"/>
          <w:sz w:val="28"/>
          <w:szCs w:val="28"/>
          <w:lang w:val="kk-KZ" w:bidi="ar-SA"/>
        </w:rPr>
        <w:t xml:space="preserve">-ю тоғысуын бекітуге арналған төлқұжатқа сәйкес және пайдалану кезінде конвейерлік қуақаздың қолдау көрсетілетін бөлігінде жүргізілді </w:t>
      </w:r>
      <w:r w:rsidR="00450F1B">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(6.2</w:t>
      </w:r>
      <w:r w:rsidR="00450F1B">
        <w:rPr>
          <w:rFonts w:eastAsia="Calibri" w:cs="Times New Roman"/>
          <w:color w:val="auto"/>
          <w:sz w:val="28"/>
          <w:szCs w:val="28"/>
          <w:lang w:val="kk-KZ" w:bidi="ar-SA"/>
        </w:rPr>
        <w:t>-</w:t>
      </w:r>
      <w:r w:rsidRPr="00F05C83">
        <w:rPr>
          <w:rFonts w:eastAsia="Calibri" w:cs="Times New Roman"/>
          <w:color w:val="auto"/>
          <w:sz w:val="28"/>
          <w:szCs w:val="28"/>
          <w:lang w:val="kk-KZ" w:bidi="ar-SA"/>
        </w:rPr>
        <w:t>сурет).</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«Супер Турбо» бұрғылау қондырғысымен бұрғыланған теспеге (ұңғымаға) диаметрі 28 мм және ұзындығы 4,9 м, оның ішінде 3,1 м</w:t>
      </w:r>
      <w:r w:rsidR="00450F1B">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00450F1B">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бекітуші химиялық құраммен толтырылған АМК 600 үш ампуласына (әрқайсысының ұзындығы 600 мм (</w:t>
      </w:r>
      <w:r w:rsidR="00450F1B">
        <w:rPr>
          <w:rFonts w:eastAsia="Calibri" w:cs="Times New Roman"/>
          <w:color w:val="auto"/>
          <w:sz w:val="28"/>
          <w:szCs w:val="28"/>
          <w:lang w:val="kk-KZ" w:bidi="ar-SA"/>
        </w:rPr>
        <w:t xml:space="preserve">6.3-сурет </w:t>
      </w:r>
      <w:r w:rsidRPr="00F05C83">
        <w:rPr>
          <w:rFonts w:eastAsia="Calibri" w:cs="Times New Roman"/>
          <w:color w:val="auto"/>
          <w:sz w:val="28"/>
          <w:szCs w:val="28"/>
          <w:lang w:val="kk-KZ" w:bidi="ar-SA"/>
        </w:rPr>
        <w:t>әрқайсысы) 2,0 м арқылы арқанмен (немесе құрамалы) анкерлік ампула парашютімен, төбесі ММ типті кесілген тормен тартыла отырып орнатылды.</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Арқан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 xml:space="preserve">і бір уақытта орнатылды, ал екі уақытта құрама – алдымен жоғарғы бөлігі аузында, содан кейін байланыстырушы муфталар бұралып, </w:t>
      </w:r>
      <w:r w:rsidR="00C03ACA">
        <w:rPr>
          <w:rFonts w:eastAsia="Calibri" w:cs="Times New Roman"/>
          <w:color w:val="auto"/>
          <w:sz w:val="28"/>
          <w:szCs w:val="28"/>
          <w:lang w:val="kk-KZ" w:bidi="ar-SA"/>
        </w:rPr>
        <w:t>анкер</w:t>
      </w:r>
      <w:r w:rsidRPr="00F05C83">
        <w:rPr>
          <w:rFonts w:eastAsia="Calibri" w:cs="Times New Roman"/>
          <w:color w:val="auto"/>
          <w:sz w:val="28"/>
          <w:szCs w:val="28"/>
          <w:lang w:val="kk-KZ" w:bidi="ar-SA"/>
        </w:rPr>
        <w:t>дің төменгі бөлігі бұралып,оны бұрғылау қондырғысымен теспеге орнатады</w:t>
      </w:r>
      <w:r w:rsidR="007763AD">
        <w:rPr>
          <w:rFonts w:eastAsia="Calibri" w:cs="Times New Roman"/>
          <w:color w:val="auto"/>
          <w:sz w:val="28"/>
          <w:szCs w:val="28"/>
          <w:lang w:val="kk-KZ" w:bidi="ar-SA"/>
        </w:rPr>
        <w:t xml:space="preserve"> </w:t>
      </w:r>
      <w:r w:rsidR="007763AD" w:rsidRPr="007763AD">
        <w:rPr>
          <w:rFonts w:eastAsia="Calibri" w:cs="Times New Roman"/>
          <w:color w:val="auto"/>
          <w:sz w:val="28"/>
          <w:szCs w:val="28"/>
          <w:lang w:val="kk-KZ" w:bidi="ar-SA"/>
        </w:rPr>
        <w:t xml:space="preserve">(Қосымша </w:t>
      </w:r>
      <w:r w:rsidR="002640C6">
        <w:rPr>
          <w:rFonts w:eastAsia="Calibri" w:cs="Times New Roman"/>
          <w:color w:val="auto"/>
          <w:sz w:val="28"/>
          <w:szCs w:val="28"/>
          <w:lang w:val="kk-KZ" w:bidi="ar-SA"/>
        </w:rPr>
        <w:t>Б</w:t>
      </w:r>
      <w:r w:rsidR="007763AD" w:rsidRPr="007763AD">
        <w:rPr>
          <w:rFonts w:eastAsia="Calibri" w:cs="Times New Roman"/>
          <w:color w:val="auto"/>
          <w:sz w:val="28"/>
          <w:szCs w:val="28"/>
          <w:lang w:val="kk-KZ" w:bidi="ar-SA"/>
        </w:rPr>
        <w:t>)</w:t>
      </w:r>
      <w:r w:rsidRPr="00F05C83">
        <w:rPr>
          <w:rFonts w:eastAsia="Calibri" w:cs="Times New Roman"/>
          <w:color w:val="auto"/>
          <w:sz w:val="28"/>
          <w:szCs w:val="28"/>
          <w:lang w:val="kk-KZ" w:bidi="ar-SA"/>
        </w:rPr>
        <w:t>.</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p>
    <w:p w:rsidR="00544AD1" w:rsidRPr="00F05C83" w:rsidRDefault="00544AD1" w:rsidP="00450F1B">
      <w:pPr>
        <w:widowControl/>
        <w:suppressAutoHyphens w:val="0"/>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74B923D2" wp14:editId="7DA01A49">
            <wp:extent cx="3221885" cy="2897945"/>
            <wp:effectExtent l="0" t="0" r="0" b="0"/>
            <wp:docPr id="645375" name="Рисунок 645375" descr="D:\Papa.doc\А               ГРАНТЫ                                       2019-2020\2 0 1 9   конец   ГОДА\АКТЫ\АКТЫ ИСПЫТАНИЙ            Абайская\1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apa.doc\А               ГРАНТЫ                                       2019-2020\2 0 1 9   конец   ГОДА\АКТЫ\АКТЫ ИСПЫТАНИЙ            Абайская\1 3 001.jpg"/>
                    <pic:cNvPicPr>
                      <a:picLocks noChangeAspect="1" noChangeArrowheads="1"/>
                    </pic:cNvPicPr>
                  </pic:nvPicPr>
                  <pic:blipFill rotWithShape="1">
                    <a:blip r:embed="rId363" cstate="print">
                      <a:extLst>
                        <a:ext uri="{28A0092B-C50C-407E-A947-70E740481C1C}">
                          <a14:useLocalDpi xmlns:a14="http://schemas.microsoft.com/office/drawing/2010/main" val="0"/>
                        </a:ext>
                      </a:extLst>
                    </a:blip>
                    <a:srcRect l="17015" t="19028" r="9888" b="36616"/>
                    <a:stretch/>
                  </pic:blipFill>
                  <pic:spPr bwMode="auto">
                    <a:xfrm>
                      <a:off x="0" y="0"/>
                      <a:ext cx="3225271" cy="2900991"/>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lang w:val="ru-RU" w:eastAsia="ru-RU" w:bidi="ar-SA"/>
        </w:rPr>
        <w:drawing>
          <wp:inline distT="0" distB="0" distL="0" distR="0" wp14:anchorId="021D4B0C" wp14:editId="38D4CDD2">
            <wp:extent cx="2715064" cy="2827315"/>
            <wp:effectExtent l="0" t="0" r="9525" b="0"/>
            <wp:docPr id="645376" name="Рисунок 645376" descr="C:\Users\User\AppData\Local\Temp\_t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_tc\2.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25480" t="10367" r="29488" b="45577"/>
                    <a:stretch/>
                  </pic:blipFill>
                  <pic:spPr bwMode="auto">
                    <a:xfrm>
                      <a:off x="0" y="0"/>
                      <a:ext cx="2711141" cy="2823230"/>
                    </a:xfrm>
                    <a:prstGeom prst="rect">
                      <a:avLst/>
                    </a:prstGeom>
                    <a:noFill/>
                    <a:ln>
                      <a:noFill/>
                    </a:ln>
                    <a:extLst>
                      <a:ext uri="{53640926-AAD7-44D8-BBD7-CCE9431645EC}">
                        <a14:shadowObscured xmlns:a14="http://schemas.microsoft.com/office/drawing/2010/main"/>
                      </a:ext>
                    </a:extLst>
                  </pic:spPr>
                </pic:pic>
              </a:graphicData>
            </a:graphic>
          </wp:inline>
        </w:drawing>
      </w:r>
    </w:p>
    <w:p w:rsidR="00450F1B" w:rsidRPr="00450F1B" w:rsidRDefault="00450F1B" w:rsidP="00F05C83">
      <w:pPr>
        <w:widowControl/>
        <w:suppressAutoHyphens w:val="0"/>
        <w:jc w:val="center"/>
        <w:rPr>
          <w:rFonts w:eastAsia="Calibri" w:cs="Times New Roman"/>
          <w:color w:val="auto"/>
          <w:sz w:val="16"/>
          <w:szCs w:val="16"/>
          <w:lang w:val="ru-RU" w:bidi="ar-SA"/>
        </w:rPr>
      </w:pPr>
    </w:p>
    <w:p w:rsidR="00544AD1" w:rsidRPr="00F05C83" w:rsidRDefault="00544AD1" w:rsidP="00F05C83">
      <w:pPr>
        <w:widowControl/>
        <w:suppressAutoHyphens w:val="0"/>
        <w:jc w:val="center"/>
        <w:rPr>
          <w:rFonts w:eastAsia="Calibri" w:cs="Times New Roman"/>
          <w:color w:val="auto"/>
          <w:lang w:val="kk-KZ" w:bidi="ar-SA"/>
        </w:rPr>
      </w:pPr>
      <w:r w:rsidRPr="00F05C83">
        <w:rPr>
          <w:rFonts w:eastAsia="Calibri" w:cs="Times New Roman"/>
          <w:color w:val="auto"/>
          <w:lang w:val="ru-RU" w:bidi="ar-SA"/>
        </w:rPr>
        <w:t xml:space="preserve">а                                                                               </w:t>
      </w:r>
      <w:r w:rsidRPr="00F05C83">
        <w:rPr>
          <w:rFonts w:eastAsia="Calibri" w:cs="Times New Roman"/>
          <w:color w:val="auto"/>
          <w:lang w:val="kk-KZ" w:bidi="ar-SA"/>
        </w:rPr>
        <w:t>ә</w:t>
      </w:r>
    </w:p>
    <w:p w:rsidR="00544AD1" w:rsidRPr="00450F1B" w:rsidRDefault="00544AD1" w:rsidP="00F05C83">
      <w:pPr>
        <w:widowControl/>
        <w:suppressAutoHyphens w:val="0"/>
        <w:rPr>
          <w:rFonts w:eastAsia="Calibri" w:cs="Times New Roman"/>
          <w:color w:val="auto"/>
          <w:sz w:val="16"/>
          <w:szCs w:val="16"/>
          <w:lang w:val="ru-RU" w:bidi="ar-SA"/>
        </w:rPr>
      </w:pPr>
    </w:p>
    <w:p w:rsidR="00544AD1" w:rsidRPr="00F05C83" w:rsidRDefault="00544AD1" w:rsidP="00E51181">
      <w:pPr>
        <w:widowControl/>
        <w:suppressAutoHyphens w:val="0"/>
        <w:ind w:firstLine="709"/>
        <w:jc w:val="both"/>
        <w:rPr>
          <w:rFonts w:eastAsia="Calibri" w:cs="Times New Roman"/>
          <w:color w:val="auto"/>
          <w:lang w:val="ru-RU" w:bidi="ar-SA"/>
        </w:rPr>
      </w:pPr>
      <w:r w:rsidRPr="00F05C83">
        <w:rPr>
          <w:rFonts w:eastAsia="Calibri" w:cs="Times New Roman"/>
          <w:color w:val="auto"/>
          <w:lang w:val="ru-RU" w:bidi="ar-SA"/>
        </w:rPr>
        <w:t>а</w:t>
      </w:r>
      <w:r w:rsidR="00450F1B">
        <w:rPr>
          <w:rFonts w:eastAsia="Calibri" w:cs="Times New Roman"/>
          <w:color w:val="auto"/>
          <w:lang w:val="ru-RU" w:bidi="ar-SA"/>
        </w:rPr>
        <w:t xml:space="preserve"> </w:t>
      </w:r>
      <w:r w:rsidRPr="00F05C83">
        <w:rPr>
          <w:rFonts w:eastAsia="Calibri" w:cs="Times New Roman"/>
          <w:color w:val="auto"/>
          <w:lang w:val="ru-RU" w:bidi="ar-SA"/>
        </w:rPr>
        <w:t>-</w:t>
      </w:r>
      <w:r w:rsidR="00450F1B">
        <w:rPr>
          <w:rFonts w:eastAsia="Calibri" w:cs="Times New Roman"/>
          <w:color w:val="auto"/>
          <w:lang w:val="ru-RU" w:bidi="ar-SA"/>
        </w:rPr>
        <w:t xml:space="preserve"> </w:t>
      </w:r>
      <w:r w:rsidRPr="00F05C83">
        <w:rPr>
          <w:rFonts w:eastAsia="Calibri" w:cs="Times New Roman"/>
          <w:color w:val="auto"/>
          <w:lang w:val="ru-RU" w:bidi="ar-SA"/>
        </w:rPr>
        <w:t xml:space="preserve">бойлық профиль; </w:t>
      </w:r>
      <w:r w:rsidRPr="00F05C83">
        <w:rPr>
          <w:rFonts w:eastAsia="Calibri" w:cs="Times New Roman"/>
          <w:color w:val="auto"/>
          <w:lang w:val="kk-KZ" w:bidi="ar-SA"/>
        </w:rPr>
        <w:t>ә</w:t>
      </w:r>
      <w:r w:rsidR="00450F1B">
        <w:rPr>
          <w:rFonts w:eastAsia="Calibri" w:cs="Times New Roman"/>
          <w:color w:val="auto"/>
          <w:lang w:val="kk-KZ" w:bidi="ar-SA"/>
        </w:rPr>
        <w:t xml:space="preserve"> </w:t>
      </w:r>
      <w:r w:rsidRPr="00F05C83">
        <w:rPr>
          <w:rFonts w:eastAsia="Calibri" w:cs="Times New Roman"/>
          <w:color w:val="auto"/>
          <w:lang w:val="ru-RU" w:bidi="ar-SA"/>
        </w:rPr>
        <w:t>-</w:t>
      </w:r>
      <w:r w:rsidR="00450F1B">
        <w:rPr>
          <w:rFonts w:eastAsia="Calibri" w:cs="Times New Roman"/>
          <w:color w:val="auto"/>
          <w:lang w:val="ru-RU" w:bidi="ar-SA"/>
        </w:rPr>
        <w:t xml:space="preserve"> </w:t>
      </w:r>
      <w:r w:rsidRPr="00F05C83">
        <w:rPr>
          <w:rFonts w:eastAsia="Calibri" w:cs="Times New Roman"/>
          <w:color w:val="auto"/>
          <w:lang w:val="ru-RU" w:bidi="ar-SA"/>
        </w:rPr>
        <w:t>қолдау көрсетілетін бөліктің жалпы түрі</w:t>
      </w:r>
    </w:p>
    <w:p w:rsidR="00544AD1" w:rsidRPr="00450F1B" w:rsidRDefault="00544AD1" w:rsidP="00F05C83">
      <w:pPr>
        <w:widowControl/>
        <w:suppressAutoHyphens w:val="0"/>
        <w:jc w:val="center"/>
        <w:rPr>
          <w:rFonts w:eastAsia="Calibri" w:cs="Times New Roman"/>
          <w:color w:val="auto"/>
          <w:sz w:val="16"/>
          <w:szCs w:val="16"/>
          <w:lang w:val="ru-RU" w:bidi="ar-SA"/>
        </w:rPr>
      </w:pPr>
    </w:p>
    <w:p w:rsidR="00544AD1" w:rsidRPr="00F05C83" w:rsidRDefault="00544AD1" w:rsidP="00F05C83">
      <w:pPr>
        <w:widowControl/>
        <w:suppressAutoHyphens w:val="0"/>
        <w:jc w:val="center"/>
        <w:rPr>
          <w:rFonts w:eastAsia="Calibri" w:cs="Times New Roman"/>
          <w:color w:val="auto"/>
          <w:sz w:val="28"/>
          <w:szCs w:val="28"/>
          <w:lang w:val="ru-RU" w:bidi="ar-SA"/>
        </w:rPr>
      </w:pPr>
      <w:r w:rsidRPr="00F05C83">
        <w:rPr>
          <w:rFonts w:eastAsia="Calibri" w:cs="Times New Roman"/>
          <w:color w:val="auto"/>
          <w:sz w:val="28"/>
          <w:szCs w:val="28"/>
          <w:lang w:val="ru-RU" w:bidi="ar-SA"/>
        </w:rPr>
        <w:t>Сурет 6.2</w:t>
      </w:r>
      <w:r w:rsidR="00450F1B">
        <w:rPr>
          <w:rFonts w:eastAsia="Calibri" w:cs="Times New Roman"/>
          <w:color w:val="auto"/>
          <w:sz w:val="28"/>
          <w:szCs w:val="28"/>
          <w:lang w:val="ru-RU" w:bidi="ar-SA"/>
        </w:rPr>
        <w:t xml:space="preserve"> – </w:t>
      </w:r>
      <w:r w:rsidRPr="00F05C83">
        <w:rPr>
          <w:rFonts w:eastAsia="Calibri" w:cs="Times New Roman"/>
          <w:color w:val="auto"/>
          <w:sz w:val="28"/>
          <w:szCs w:val="28"/>
          <w:lang w:val="ru-RU" w:bidi="ar-SA"/>
        </w:rPr>
        <w:t>332к</w:t>
      </w:r>
      <w:r w:rsidRPr="00F05C83">
        <w:rPr>
          <w:rFonts w:eastAsia="Calibri" w:cs="Times New Roman"/>
          <w:color w:val="auto"/>
          <w:sz w:val="28"/>
          <w:szCs w:val="28"/>
          <w:vertAlign w:val="subscript"/>
          <w:lang w:val="ru-RU" w:bidi="ar-SA"/>
        </w:rPr>
        <w:t>12</w:t>
      </w:r>
      <w:r w:rsidRPr="00F05C83">
        <w:rPr>
          <w:rFonts w:eastAsia="Calibri" w:cs="Times New Roman"/>
          <w:color w:val="auto"/>
          <w:sz w:val="28"/>
          <w:szCs w:val="28"/>
          <w:lang w:val="ru-RU" w:bidi="ar-SA"/>
        </w:rPr>
        <w:t>-ю конвейерлік қуақазының төбе жыныстарын беріктендіру үшін және қазбаны пайдалану кезінде конвейерлік қуақаздың қолдау көрсетілетін бөлігінде түйіндесуді бекітуге арналған технологиялық төлқұжаты</w:t>
      </w:r>
    </w:p>
    <w:p w:rsidR="00544AD1" w:rsidRPr="00F05C83" w:rsidRDefault="00544AD1" w:rsidP="00F05C83">
      <w:pPr>
        <w:widowControl/>
        <w:suppressAutoHyphens w:val="0"/>
        <w:jc w:val="center"/>
        <w:rPr>
          <w:rFonts w:eastAsia="Calibri" w:cs="Times New Roman"/>
          <w:color w:val="auto"/>
          <w:sz w:val="28"/>
          <w:szCs w:val="28"/>
          <w:lang w:val="ru-RU" w:bidi="ar-SA"/>
        </w:rPr>
      </w:pPr>
    </w:p>
    <w:p w:rsidR="00544AD1" w:rsidRPr="00F05C83" w:rsidRDefault="00544AD1" w:rsidP="00F05C83">
      <w:pPr>
        <w:widowControl/>
        <w:suppressAutoHyphens w:val="0"/>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56E8CF8D" wp14:editId="3C6F3209">
            <wp:extent cx="1938292" cy="2115047"/>
            <wp:effectExtent l="0" t="0" r="5080" b="0"/>
            <wp:docPr id="645377" name="Рисунок 645377" descr="C:\Users\User\AppData\Local\Temp\_tc\20190226_05145410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_tc\20190226_051454101_iOS.JPG"/>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l="5905" t="12057" r="12605"/>
                    <a:stretch/>
                  </pic:blipFill>
                  <pic:spPr bwMode="auto">
                    <a:xfrm>
                      <a:off x="0" y="0"/>
                      <a:ext cx="1941940" cy="2119028"/>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sz w:val="28"/>
          <w:szCs w:val="28"/>
          <w:lang w:val="ru-RU" w:eastAsia="ru-RU" w:bidi="ar-SA"/>
        </w:rPr>
        <w:t xml:space="preserve">  </w:t>
      </w:r>
      <w:r w:rsidRPr="00F05C83">
        <w:rPr>
          <w:rFonts w:eastAsia="Calibri" w:cs="Times New Roman"/>
          <w:noProof/>
          <w:color w:val="auto"/>
          <w:sz w:val="28"/>
          <w:szCs w:val="28"/>
          <w:lang w:val="ru-RU" w:eastAsia="ru-RU" w:bidi="ar-SA"/>
        </w:rPr>
        <w:drawing>
          <wp:inline distT="0" distB="0" distL="0" distR="0" wp14:anchorId="10DF46A2" wp14:editId="60A573A4">
            <wp:extent cx="1836751" cy="2130950"/>
            <wp:effectExtent l="0" t="0" r="0" b="3175"/>
            <wp:docPr id="645378" name="Рисунок 645378" descr="C:\Users\User\AppData\Local\Temp\_t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_tc\16.jpg"/>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t="25294" r="19215" b="21765"/>
                    <a:stretch/>
                  </pic:blipFill>
                  <pic:spPr bwMode="auto">
                    <a:xfrm>
                      <a:off x="0" y="0"/>
                      <a:ext cx="1847469" cy="2143385"/>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sz w:val="28"/>
          <w:szCs w:val="28"/>
          <w:lang w:val="ru-RU" w:eastAsia="ru-RU" w:bidi="ar-SA"/>
        </w:rPr>
        <w:t xml:space="preserve">  </w:t>
      </w:r>
      <w:r w:rsidRPr="00F05C83">
        <w:rPr>
          <w:rFonts w:eastAsia="Calibri" w:cs="Times New Roman"/>
          <w:noProof/>
          <w:color w:val="auto"/>
          <w:sz w:val="28"/>
          <w:szCs w:val="28"/>
          <w:lang w:val="ru-RU" w:eastAsia="ru-RU" w:bidi="ar-SA"/>
        </w:rPr>
        <w:drawing>
          <wp:inline distT="0" distB="0" distL="0" distR="0" wp14:anchorId="46523CA9" wp14:editId="5BEDF051">
            <wp:extent cx="1979875" cy="2146853"/>
            <wp:effectExtent l="0" t="0" r="1905" b="6350"/>
            <wp:docPr id="645379" name="Рисунок 645379" descr="C:\Users\User\AppData\Local\Temp\_tc\20190226_050809333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_tc\20190226_050809333_iOS.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993831" cy="2161986"/>
                    </a:xfrm>
                    <a:prstGeom prst="rect">
                      <a:avLst/>
                    </a:prstGeom>
                    <a:noFill/>
                    <a:ln>
                      <a:noFill/>
                    </a:ln>
                  </pic:spPr>
                </pic:pic>
              </a:graphicData>
            </a:graphic>
          </wp:inline>
        </w:drawing>
      </w:r>
    </w:p>
    <w:p w:rsidR="00544AD1" w:rsidRPr="00450F1B" w:rsidRDefault="00450F1B" w:rsidP="00450F1B">
      <w:pPr>
        <w:widowControl/>
        <w:suppressAutoHyphens w:val="0"/>
        <w:ind w:firstLine="1560"/>
        <w:rPr>
          <w:rFonts w:eastAsia="Calibri" w:cs="Times New Roman"/>
          <w:color w:val="auto"/>
          <w:lang w:val="ru-RU" w:bidi="ar-SA"/>
        </w:rPr>
      </w:pPr>
      <w:r w:rsidRPr="00450F1B">
        <w:rPr>
          <w:rFonts w:eastAsia="Calibri" w:cs="Times New Roman"/>
          <w:color w:val="auto"/>
          <w:lang w:val="ru-RU" w:bidi="ar-SA"/>
        </w:rPr>
        <w:t xml:space="preserve">а                    </w:t>
      </w:r>
      <w:r>
        <w:rPr>
          <w:rFonts w:eastAsia="Calibri" w:cs="Times New Roman"/>
          <w:color w:val="auto"/>
          <w:lang w:val="ru-RU" w:bidi="ar-SA"/>
        </w:rPr>
        <w:t xml:space="preserve">  </w:t>
      </w:r>
      <w:r w:rsidRPr="00450F1B">
        <w:rPr>
          <w:rFonts w:eastAsia="Calibri" w:cs="Times New Roman"/>
          <w:color w:val="auto"/>
          <w:lang w:val="ru-RU" w:bidi="ar-SA"/>
        </w:rPr>
        <w:t xml:space="preserve">                           ә           </w:t>
      </w:r>
      <w:r>
        <w:rPr>
          <w:rFonts w:eastAsia="Calibri" w:cs="Times New Roman"/>
          <w:color w:val="auto"/>
          <w:lang w:val="ru-RU" w:bidi="ar-SA"/>
        </w:rPr>
        <w:t xml:space="preserve">       </w:t>
      </w:r>
      <w:r w:rsidRPr="00450F1B">
        <w:rPr>
          <w:rFonts w:eastAsia="Calibri" w:cs="Times New Roman"/>
          <w:color w:val="auto"/>
          <w:lang w:val="ru-RU" w:bidi="ar-SA"/>
        </w:rPr>
        <w:t xml:space="preserve">                        б</w:t>
      </w:r>
    </w:p>
    <w:p w:rsidR="00450F1B" w:rsidRPr="00450F1B" w:rsidRDefault="00450F1B" w:rsidP="00F05C83">
      <w:pPr>
        <w:widowControl/>
        <w:suppressAutoHyphens w:val="0"/>
        <w:ind w:firstLine="709"/>
        <w:jc w:val="center"/>
        <w:rPr>
          <w:rFonts w:eastAsia="Calibri" w:cs="Times New Roman"/>
          <w:color w:val="auto"/>
          <w:sz w:val="16"/>
          <w:szCs w:val="16"/>
          <w:lang w:val="ru-RU" w:bidi="ar-SA"/>
        </w:rPr>
      </w:pPr>
    </w:p>
    <w:p w:rsidR="00450F1B" w:rsidRPr="00E51181" w:rsidRDefault="00450F1B" w:rsidP="00450F1B">
      <w:pPr>
        <w:widowControl/>
        <w:suppressAutoHyphens w:val="0"/>
        <w:ind w:firstLine="709"/>
        <w:jc w:val="both"/>
        <w:rPr>
          <w:rFonts w:eastAsia="Calibri" w:cs="Times New Roman"/>
          <w:color w:val="auto"/>
          <w:lang w:val="ru-RU" w:bidi="ar-SA"/>
        </w:rPr>
      </w:pPr>
      <w:r w:rsidRPr="00E51181">
        <w:rPr>
          <w:rFonts w:eastAsia="Calibri" w:cs="Times New Roman"/>
          <w:color w:val="auto"/>
          <w:lang w:val="ru-RU" w:bidi="ar-SA"/>
        </w:rPr>
        <w:t xml:space="preserve">а – </w:t>
      </w:r>
      <w:r w:rsidR="00695854" w:rsidRPr="00E51181">
        <w:rPr>
          <w:rFonts w:eastAsia="Calibri" w:cs="Times New Roman"/>
          <w:color w:val="auto"/>
          <w:lang w:val="ru-RU" w:bidi="ar-SA"/>
        </w:rPr>
        <w:t>химиялық ампулалармен толтыру</w:t>
      </w:r>
      <w:r w:rsidRPr="00E51181">
        <w:rPr>
          <w:rFonts w:eastAsia="Calibri" w:cs="Times New Roman"/>
          <w:color w:val="auto"/>
          <w:lang w:val="ru-RU" w:bidi="ar-SA"/>
        </w:rPr>
        <w:t xml:space="preserve">; ә – </w:t>
      </w:r>
      <w:r w:rsidR="00695854" w:rsidRPr="00E51181">
        <w:rPr>
          <w:rFonts w:eastAsia="Calibri" w:cs="Times New Roman"/>
          <w:color w:val="auto"/>
          <w:lang w:val="ru-RU" w:bidi="ar-SA"/>
        </w:rPr>
        <w:t>ұшы бар тірек муфтасы</w:t>
      </w:r>
      <w:r w:rsidRPr="00E51181">
        <w:rPr>
          <w:rFonts w:eastAsia="Calibri" w:cs="Times New Roman"/>
          <w:color w:val="auto"/>
          <w:lang w:val="ru-RU" w:bidi="ar-SA"/>
        </w:rPr>
        <w:t xml:space="preserve">; б – </w:t>
      </w:r>
      <w:r w:rsidR="00695854" w:rsidRPr="00E51181">
        <w:rPr>
          <w:rFonts w:eastAsia="Calibri" w:cs="Times New Roman"/>
          <w:color w:val="auto"/>
          <w:lang w:val="ru-RU" w:bidi="ar-SA"/>
        </w:rPr>
        <w:t>теспені бекіту</w:t>
      </w:r>
    </w:p>
    <w:p w:rsidR="00695854" w:rsidRPr="00E51181" w:rsidRDefault="00695854" w:rsidP="00450F1B">
      <w:pPr>
        <w:widowControl/>
        <w:suppressAutoHyphens w:val="0"/>
        <w:ind w:firstLine="709"/>
        <w:jc w:val="both"/>
        <w:rPr>
          <w:rFonts w:eastAsia="Calibri" w:cs="Times New Roman"/>
          <w:color w:val="auto"/>
          <w:lang w:val="ru-RU" w:bidi="ar-SA"/>
        </w:rPr>
      </w:pPr>
    </w:p>
    <w:p w:rsidR="00544AD1" w:rsidRPr="00F05C83" w:rsidRDefault="00544AD1" w:rsidP="00450F1B">
      <w:pPr>
        <w:widowControl/>
        <w:suppressAutoHyphens w:val="0"/>
        <w:jc w:val="center"/>
        <w:rPr>
          <w:rFonts w:eastAsia="Calibri" w:cs="Times New Roman"/>
          <w:color w:val="auto"/>
          <w:sz w:val="28"/>
          <w:szCs w:val="28"/>
          <w:lang w:val="ru-RU" w:bidi="ar-SA"/>
        </w:rPr>
      </w:pPr>
      <w:r w:rsidRPr="00F05C83">
        <w:rPr>
          <w:rFonts w:eastAsia="Calibri" w:cs="Times New Roman"/>
          <w:color w:val="auto"/>
          <w:sz w:val="28"/>
          <w:szCs w:val="28"/>
          <w:lang w:val="ru-RU" w:bidi="ar-SA"/>
        </w:rPr>
        <w:t>Сурет 6.3</w:t>
      </w:r>
      <w:r w:rsidR="00450F1B">
        <w:rPr>
          <w:rFonts w:eastAsia="Calibri" w:cs="Times New Roman"/>
          <w:color w:val="auto"/>
          <w:sz w:val="28"/>
          <w:szCs w:val="28"/>
          <w:lang w:val="ru-RU" w:bidi="ar-SA"/>
        </w:rPr>
        <w:t xml:space="preserve"> </w:t>
      </w:r>
      <w:r w:rsidR="00450F1B">
        <w:rPr>
          <w:rFonts w:eastAsia="Calibri" w:cs="Times New Roman"/>
          <w:color w:val="auto"/>
          <w:sz w:val="28"/>
          <w:szCs w:val="28"/>
          <w:lang w:val="kk-KZ" w:bidi="ar-SA"/>
        </w:rPr>
        <w:t xml:space="preserve">– </w:t>
      </w:r>
      <w:r w:rsidR="00695854" w:rsidRPr="00695854">
        <w:rPr>
          <w:rFonts w:eastAsia="Calibri" w:cs="Times New Roman"/>
          <w:color w:val="auto"/>
          <w:sz w:val="28"/>
          <w:szCs w:val="28"/>
          <w:lang w:val="ru-RU" w:bidi="ar-SA"/>
        </w:rPr>
        <w:t xml:space="preserve">Арқанды </w:t>
      </w:r>
      <w:r w:rsidR="00A7679D">
        <w:rPr>
          <w:rFonts w:eastAsia="Calibri" w:cs="Times New Roman"/>
          <w:color w:val="auto"/>
          <w:sz w:val="28"/>
          <w:szCs w:val="28"/>
          <w:lang w:val="ru-RU" w:bidi="ar-SA"/>
        </w:rPr>
        <w:t>анкер</w:t>
      </w:r>
      <w:r w:rsidR="00695854" w:rsidRPr="00695854">
        <w:rPr>
          <w:rFonts w:eastAsia="Calibri" w:cs="Times New Roman"/>
          <w:color w:val="auto"/>
          <w:sz w:val="28"/>
          <w:szCs w:val="28"/>
          <w:lang w:val="ru-RU" w:bidi="ar-SA"/>
        </w:rPr>
        <w:t xml:space="preserve"> қазбасының шатырындағы шпур қуысын толтыру</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ru-RU" w:bidi="ar-SA"/>
        </w:rPr>
        <w:t xml:space="preserve">Құрама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лер ұзындығы 300 мм 1 ампулаға (қатаю уақытымен 20</w:t>
      </w:r>
      <w:r w:rsidR="00E51181">
        <w:rPr>
          <w:rFonts w:eastAsia="Calibri" w:cs="Times New Roman"/>
          <w:color w:val="auto"/>
          <w:sz w:val="28"/>
          <w:szCs w:val="28"/>
          <w:lang w:val="ru-RU" w:bidi="ar-SA"/>
        </w:rPr>
        <w:t>°</w:t>
      </w:r>
      <w:r w:rsidRPr="00F05C83">
        <w:rPr>
          <w:rFonts w:eastAsia="Calibri" w:cs="Times New Roman"/>
          <w:color w:val="auto"/>
          <w:sz w:val="28"/>
          <w:szCs w:val="28"/>
          <w:lang w:val="ru-RU" w:bidi="ar-SA"/>
        </w:rPr>
        <w:t>С.</w:t>
      </w:r>
      <w:r w:rsidR="00450F1B">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жылдамдатылған) және ұзындығы 600 мм екі ампулаға (қатаю уақытымен 40 с.) орнатылды, ұзындығы 100 мм теспенің толтырылмаған бөлігі қалды; тиісінше, ұзындығы 600 мм үш ампулаға орнатқан кезде теспенің толық толтырылмауы 50 мм болды</w:t>
      </w:r>
      <w:r w:rsidRPr="00F05C83">
        <w:rPr>
          <w:rFonts w:eastAsia="Calibri" w:cs="Times New Roman"/>
          <w:color w:val="auto"/>
          <w:sz w:val="28"/>
          <w:szCs w:val="28"/>
          <w:lang w:val="kk-KZ" w:bidi="ar-SA"/>
        </w:rPr>
        <w:t>,</w:t>
      </w:r>
      <w:r w:rsidRPr="00F05C83">
        <w:rPr>
          <w:rFonts w:eastAsia="Calibri" w:cs="Times New Roman"/>
          <w:color w:val="auto"/>
          <w:sz w:val="28"/>
          <w:szCs w:val="28"/>
          <w:lang w:val="ru-RU" w:bidi="ar-SA"/>
        </w:rPr>
        <w:t xml:space="preserve"> 6.4</w:t>
      </w:r>
      <w:r w:rsidR="00E51181">
        <w:rPr>
          <w:rFonts w:eastAsia="Calibri" w:cs="Times New Roman"/>
          <w:color w:val="auto"/>
          <w:sz w:val="28"/>
          <w:szCs w:val="28"/>
          <w:lang w:val="kk-KZ" w:bidi="ar-SA"/>
        </w:rPr>
        <w:t>-</w:t>
      </w:r>
      <w:r w:rsidRPr="00F05C83">
        <w:rPr>
          <w:rFonts w:eastAsia="Calibri" w:cs="Times New Roman"/>
          <w:color w:val="auto"/>
          <w:sz w:val="28"/>
          <w:szCs w:val="28"/>
          <w:lang w:val="ru-RU" w:bidi="ar-SA"/>
        </w:rPr>
        <w:t>сурет.</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p>
    <w:p w:rsidR="00544AD1" w:rsidRPr="00F05C83" w:rsidRDefault="00544AD1" w:rsidP="00450F1B">
      <w:pPr>
        <w:widowControl/>
        <w:suppressAutoHyphens w:val="0"/>
        <w:jc w:val="center"/>
        <w:rPr>
          <w:rFonts w:eastAsia="Calibri" w:cs="Times New Roman"/>
          <w:color w:val="auto"/>
          <w:lang w:val="ru-RU" w:bidi="ar-SA"/>
        </w:rPr>
      </w:pPr>
      <w:r w:rsidRPr="00F05C83">
        <w:rPr>
          <w:rFonts w:eastAsia="Calibri" w:cs="Times New Roman"/>
          <w:noProof/>
          <w:color w:val="auto"/>
          <w:lang w:val="ru-RU" w:eastAsia="ru-RU" w:bidi="ar-SA"/>
        </w:rPr>
        <w:drawing>
          <wp:inline distT="0" distB="0" distL="0" distR="0" wp14:anchorId="522933DC" wp14:editId="11B74FFF">
            <wp:extent cx="1420837" cy="3896134"/>
            <wp:effectExtent l="0" t="0" r="8255" b="0"/>
            <wp:docPr id="645380" name="Рисунок 645380" descr="D:\Сохранено\Microsoft Photo Editor\Papa.doc\2 0 1 9         м а р т   праздники\2019  Диссертация    Айла Жумабекова\ОКТЯБРЬ              АЙЛА\Айла            6 раздел\экон эффект\Шахтинская   составные анкера\ш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хранено\Microsoft Photo Editor\Papa.doc\2 0 1 9         м а р т   праздники\2019  Диссертация    Айла Жумабекова\ОКТЯБРЬ              АЙЛА\Айла            6 раздел\экон эффект\Шахтинская   составные анкера\ш 2 001.jpg"/>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l="27042" t="6762" r="31389" b="5969"/>
                    <a:stretch/>
                  </pic:blipFill>
                  <pic:spPr bwMode="auto">
                    <a:xfrm>
                      <a:off x="0" y="0"/>
                      <a:ext cx="1429221" cy="3919124"/>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lang w:val="ru-RU" w:eastAsia="ru-RU" w:bidi="ar-SA"/>
        </w:rPr>
        <w:drawing>
          <wp:inline distT="0" distB="0" distL="0" distR="0" wp14:anchorId="4084B1A5" wp14:editId="3D9FCFC6">
            <wp:extent cx="1477106" cy="3882683"/>
            <wp:effectExtent l="0" t="0" r="8890" b="3810"/>
            <wp:docPr id="645381" name="Рисунок 645381" descr="D:\Сохранено\Microsoft Photo Editor\Papa.doc\2 0 1 9         м а р т   праздники\2019  Диссертация    Айла Жумабекова\ОКТЯБРЬ              АЙЛА\Айла            6 раздел\экон эффект\Шахтинская   составные анкера\ш 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охранено\Microsoft Photo Editor\Papa.doc\2 0 1 9         м а р т   праздники\2019  Диссертация    Айла Жумабекова\ОКТЯБРЬ              АЙЛА\Айла            6 раздел\экон эффект\Шахтинская   составные анкера\ш 4 001.jp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34580" t="2268" r="33306" b="2109"/>
                    <a:stretch/>
                  </pic:blipFill>
                  <pic:spPr bwMode="auto">
                    <a:xfrm>
                      <a:off x="0" y="0"/>
                      <a:ext cx="1480932" cy="3892739"/>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lang w:val="ru-RU" w:eastAsia="ru-RU" w:bidi="ar-SA"/>
        </w:rPr>
        <w:drawing>
          <wp:inline distT="0" distB="0" distL="0" distR="0" wp14:anchorId="36F2A7B0" wp14:editId="1617CCBA">
            <wp:extent cx="1332588" cy="3910818"/>
            <wp:effectExtent l="0" t="0" r="1270" b="0"/>
            <wp:docPr id="645382" name="Рисунок 645382" descr="D:\Сохранено\Microsoft Photo Editor\Papa.doc\2 0 1 9         м а р т   праздники\2019  Диссертация    Айла Жумабекова\ОКТЯБРЬ              АЙЛА\Айла            6 раздел\экон эффект\Шахтинская   составные анкера\ш 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охранено\Microsoft Photo Editor\Papa.doc\2 0 1 9         м а р т   праздники\2019  Диссертация    Айла Жумабекова\ОКТЯБРЬ              АЙЛА\Айла            6 раздел\экон эффект\Шахтинская   составные анкера\ш 7 001.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l="49014" t="2869" r="33239" b="6353"/>
                    <a:stretch/>
                  </pic:blipFill>
                  <pic:spPr bwMode="auto">
                    <a:xfrm>
                      <a:off x="0" y="0"/>
                      <a:ext cx="1333485" cy="3913451"/>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noProof/>
          <w:color w:val="auto"/>
          <w:lang w:val="ru-RU" w:eastAsia="ru-RU" w:bidi="ar-SA"/>
        </w:rPr>
        <w:drawing>
          <wp:inline distT="0" distB="0" distL="0" distR="0" wp14:anchorId="2A15C17B" wp14:editId="1FAC5138">
            <wp:extent cx="1392701" cy="3924885"/>
            <wp:effectExtent l="0" t="0" r="0" b="0"/>
            <wp:docPr id="645383" name="Рисунок 645383" descr="D:\Сохранено\Microsoft Photo Editor\Papa.doc\2 0 1 9         м а р т   праздники\2019  Диссертация    Айла Жумабекова\ОКТЯБРЬ              АЙЛА\Айла            6 раздел\экон эффект\Шахтинская   составные анкера\ш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охранено\Microsoft Photo Editor\Papa.doc\2 0 1 9         м а р т   праздники\2019  Диссертация    Айла Жумабекова\ОКТЯБРЬ              АЙЛА\Айла            6 раздел\экон эффект\Шахтинская   составные анкера\ш 3 001.jp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l="34366" t="11270" r="36620" b="36270"/>
                    <a:stretch/>
                  </pic:blipFill>
                  <pic:spPr bwMode="auto">
                    <a:xfrm>
                      <a:off x="0" y="0"/>
                      <a:ext cx="1403218" cy="3954524"/>
                    </a:xfrm>
                    <a:prstGeom prst="rect">
                      <a:avLst/>
                    </a:prstGeom>
                    <a:noFill/>
                    <a:ln>
                      <a:noFill/>
                    </a:ln>
                    <a:extLst>
                      <a:ext uri="{53640926-AAD7-44D8-BBD7-CCE9431645EC}">
                        <a14:shadowObscured xmlns:a14="http://schemas.microsoft.com/office/drawing/2010/main"/>
                      </a:ext>
                    </a:extLst>
                  </pic:spPr>
                </pic:pic>
              </a:graphicData>
            </a:graphic>
          </wp:inline>
        </w:drawing>
      </w:r>
    </w:p>
    <w:p w:rsidR="00544AD1" w:rsidRPr="00F05C83" w:rsidRDefault="00450F1B" w:rsidP="00F05C83">
      <w:pPr>
        <w:widowControl/>
        <w:suppressAutoHyphens w:val="0"/>
        <w:ind w:firstLine="709"/>
        <w:jc w:val="both"/>
        <w:rPr>
          <w:rFonts w:eastAsia="Calibri" w:cs="Times New Roman"/>
          <w:color w:val="auto"/>
          <w:lang w:val="kk-KZ" w:bidi="ar-SA"/>
        </w:rPr>
      </w:pPr>
      <w:r>
        <w:rPr>
          <w:rFonts w:eastAsia="Calibri" w:cs="Times New Roman"/>
          <w:color w:val="auto"/>
          <w:lang w:val="ru-RU" w:bidi="ar-SA"/>
        </w:rPr>
        <w:t xml:space="preserve"> </w:t>
      </w:r>
      <w:r w:rsidR="00544AD1" w:rsidRPr="00F05C83">
        <w:rPr>
          <w:rFonts w:eastAsia="Calibri" w:cs="Times New Roman"/>
          <w:color w:val="auto"/>
          <w:lang w:val="ru-RU" w:bidi="ar-SA"/>
        </w:rPr>
        <w:t xml:space="preserve">    а                                      </w:t>
      </w:r>
      <w:r w:rsidR="00544AD1" w:rsidRPr="00F05C83">
        <w:rPr>
          <w:rFonts w:eastAsia="Calibri" w:cs="Times New Roman"/>
          <w:color w:val="auto"/>
          <w:lang w:val="kk-KZ" w:bidi="ar-SA"/>
        </w:rPr>
        <w:t>ә</w:t>
      </w:r>
      <w:r w:rsidR="00544AD1" w:rsidRPr="00F05C83">
        <w:rPr>
          <w:rFonts w:eastAsia="Calibri" w:cs="Times New Roman"/>
          <w:color w:val="auto"/>
          <w:lang w:val="ru-RU" w:bidi="ar-SA"/>
        </w:rPr>
        <w:t xml:space="preserve">                  </w:t>
      </w:r>
      <w:r>
        <w:rPr>
          <w:rFonts w:eastAsia="Calibri" w:cs="Times New Roman"/>
          <w:color w:val="auto"/>
          <w:lang w:val="ru-RU" w:bidi="ar-SA"/>
        </w:rPr>
        <w:t xml:space="preserve"> </w:t>
      </w:r>
      <w:r w:rsidR="00544AD1" w:rsidRPr="00F05C83">
        <w:rPr>
          <w:rFonts w:eastAsia="Calibri" w:cs="Times New Roman"/>
          <w:color w:val="auto"/>
          <w:lang w:val="ru-RU" w:bidi="ar-SA"/>
        </w:rPr>
        <w:t xml:space="preserve">            </w:t>
      </w:r>
      <w:r w:rsidR="00544AD1" w:rsidRPr="00F05C83">
        <w:rPr>
          <w:rFonts w:eastAsia="Calibri" w:cs="Times New Roman"/>
          <w:color w:val="auto"/>
          <w:lang w:val="kk-KZ" w:bidi="ar-SA"/>
        </w:rPr>
        <w:t>б</w:t>
      </w:r>
      <w:r w:rsidR="00544AD1" w:rsidRPr="00F05C83">
        <w:rPr>
          <w:rFonts w:eastAsia="Calibri" w:cs="Times New Roman"/>
          <w:color w:val="auto"/>
          <w:lang w:val="ru-RU" w:bidi="ar-SA"/>
        </w:rPr>
        <w:t xml:space="preserve">           </w:t>
      </w:r>
      <w:r>
        <w:rPr>
          <w:rFonts w:eastAsia="Calibri" w:cs="Times New Roman"/>
          <w:color w:val="auto"/>
          <w:lang w:val="ru-RU" w:bidi="ar-SA"/>
        </w:rPr>
        <w:t xml:space="preserve">    </w:t>
      </w:r>
      <w:r w:rsidR="00544AD1" w:rsidRPr="00F05C83">
        <w:rPr>
          <w:rFonts w:eastAsia="Calibri" w:cs="Times New Roman"/>
          <w:color w:val="auto"/>
          <w:lang w:val="ru-RU" w:bidi="ar-SA"/>
        </w:rPr>
        <w:t xml:space="preserve">                      </w:t>
      </w:r>
      <w:r w:rsidR="00544AD1" w:rsidRPr="00F05C83">
        <w:rPr>
          <w:rFonts w:eastAsia="Calibri" w:cs="Times New Roman"/>
          <w:color w:val="auto"/>
          <w:lang w:val="kk-KZ" w:bidi="ar-SA"/>
        </w:rPr>
        <w:t>в</w:t>
      </w:r>
    </w:p>
    <w:p w:rsidR="00544AD1" w:rsidRPr="00450F1B" w:rsidRDefault="00544AD1" w:rsidP="00F05C83">
      <w:pPr>
        <w:widowControl/>
        <w:suppressAutoHyphens w:val="0"/>
        <w:ind w:firstLine="709"/>
        <w:jc w:val="both"/>
        <w:rPr>
          <w:rFonts w:eastAsia="Calibri" w:cs="Times New Roman"/>
          <w:color w:val="auto"/>
          <w:sz w:val="16"/>
          <w:szCs w:val="16"/>
          <w:lang w:val="ru-RU" w:bidi="ar-SA"/>
        </w:rPr>
      </w:pPr>
    </w:p>
    <w:p w:rsidR="00544AD1" w:rsidRPr="00E51181" w:rsidRDefault="00544AD1" w:rsidP="00450F1B">
      <w:pPr>
        <w:widowControl/>
        <w:suppressAutoHyphens w:val="0"/>
        <w:ind w:firstLine="709"/>
        <w:jc w:val="both"/>
        <w:rPr>
          <w:rFonts w:eastAsia="Calibri" w:cs="Times New Roman"/>
          <w:color w:val="auto"/>
          <w:lang w:val="ru-RU" w:bidi="ar-SA"/>
        </w:rPr>
      </w:pPr>
      <w:r w:rsidRPr="00E51181">
        <w:rPr>
          <w:rFonts w:eastAsia="Calibri" w:cs="Times New Roman"/>
          <w:color w:val="auto"/>
          <w:lang w:val="ru-RU" w:bidi="ar-SA"/>
        </w:rPr>
        <w:t>а</w:t>
      </w:r>
      <w:r w:rsidR="00450F1B" w:rsidRPr="00E51181">
        <w:rPr>
          <w:rFonts w:eastAsia="Calibri" w:cs="Times New Roman"/>
          <w:color w:val="auto"/>
          <w:lang w:val="ru-RU" w:bidi="ar-SA"/>
        </w:rPr>
        <w:t xml:space="preserve"> </w:t>
      </w:r>
      <w:r w:rsidRPr="00E51181">
        <w:rPr>
          <w:rFonts w:eastAsia="Calibri" w:cs="Times New Roman"/>
          <w:color w:val="auto"/>
          <w:lang w:val="ru-RU" w:bidi="ar-SA"/>
        </w:rPr>
        <w:t>-</w:t>
      </w:r>
      <w:r w:rsidR="00450F1B" w:rsidRPr="00E51181">
        <w:rPr>
          <w:rFonts w:eastAsia="Calibri" w:cs="Times New Roman"/>
          <w:color w:val="auto"/>
          <w:lang w:val="ru-RU" w:bidi="ar-SA"/>
        </w:rPr>
        <w:t xml:space="preserve"> </w:t>
      </w:r>
      <w:r w:rsidRPr="00E51181">
        <w:rPr>
          <w:rFonts w:eastAsia="Calibri" w:cs="Times New Roman"/>
          <w:color w:val="auto"/>
          <w:lang w:val="ru-RU" w:bidi="ar-SA"/>
        </w:rPr>
        <w:t xml:space="preserve">құрама анкердің буындары; </w:t>
      </w:r>
      <w:r w:rsidRPr="00E51181">
        <w:rPr>
          <w:rFonts w:eastAsia="Calibri" w:cs="Times New Roman"/>
          <w:color w:val="auto"/>
          <w:lang w:val="kk-KZ" w:bidi="ar-SA"/>
        </w:rPr>
        <w:t>ә</w:t>
      </w:r>
      <w:r w:rsidR="00450F1B" w:rsidRPr="00E51181">
        <w:rPr>
          <w:rFonts w:eastAsia="Calibri" w:cs="Times New Roman"/>
          <w:color w:val="auto"/>
          <w:lang w:val="kk-KZ" w:bidi="ar-SA"/>
        </w:rPr>
        <w:t xml:space="preserve"> </w:t>
      </w:r>
      <w:r w:rsidRPr="00E51181">
        <w:rPr>
          <w:rFonts w:eastAsia="Calibri" w:cs="Times New Roman"/>
          <w:color w:val="auto"/>
          <w:lang w:val="ru-RU" w:bidi="ar-SA"/>
        </w:rPr>
        <w:t>-</w:t>
      </w:r>
      <w:r w:rsidR="00450F1B" w:rsidRPr="00E51181">
        <w:rPr>
          <w:rFonts w:eastAsia="Calibri" w:cs="Times New Roman"/>
          <w:color w:val="auto"/>
          <w:lang w:val="ru-RU" w:bidi="ar-SA"/>
        </w:rPr>
        <w:t xml:space="preserve"> </w:t>
      </w:r>
      <w:r w:rsidRPr="00E51181">
        <w:rPr>
          <w:rFonts w:eastAsia="Calibri" w:cs="Times New Roman"/>
          <w:color w:val="auto"/>
          <w:lang w:val="ru-RU" w:bidi="ar-SA"/>
        </w:rPr>
        <w:t>төменгі бөлігі қосылады;</w:t>
      </w:r>
      <w:r w:rsidR="00450F1B" w:rsidRPr="00E51181">
        <w:rPr>
          <w:rFonts w:eastAsia="Calibri" w:cs="Times New Roman"/>
          <w:color w:val="auto"/>
          <w:lang w:val="ru-RU" w:bidi="ar-SA"/>
        </w:rPr>
        <w:t xml:space="preserve"> </w:t>
      </w:r>
      <w:r w:rsidRPr="00E51181">
        <w:rPr>
          <w:rFonts w:eastAsia="Calibri" w:cs="Times New Roman"/>
          <w:color w:val="auto"/>
          <w:lang w:val="kk-KZ" w:bidi="ar-SA"/>
        </w:rPr>
        <w:t>б</w:t>
      </w:r>
      <w:r w:rsidR="00450F1B" w:rsidRPr="00E51181">
        <w:rPr>
          <w:rFonts w:eastAsia="Calibri" w:cs="Times New Roman"/>
          <w:color w:val="auto"/>
          <w:lang w:val="kk-KZ" w:bidi="ar-SA"/>
        </w:rPr>
        <w:t xml:space="preserve"> </w:t>
      </w:r>
      <w:r w:rsidRPr="00E51181">
        <w:rPr>
          <w:rFonts w:eastAsia="Calibri" w:cs="Times New Roman"/>
          <w:color w:val="auto"/>
          <w:lang w:val="ru-RU" w:bidi="ar-SA"/>
        </w:rPr>
        <w:t>-</w:t>
      </w:r>
      <w:r w:rsidR="00450F1B" w:rsidRPr="00E51181">
        <w:rPr>
          <w:rFonts w:eastAsia="Calibri" w:cs="Times New Roman"/>
          <w:color w:val="auto"/>
          <w:lang w:val="ru-RU" w:bidi="ar-SA"/>
        </w:rPr>
        <w:t xml:space="preserve"> </w:t>
      </w:r>
      <w:r w:rsidRPr="00E51181">
        <w:rPr>
          <w:rFonts w:eastAsia="Calibri" w:cs="Times New Roman"/>
          <w:color w:val="auto"/>
          <w:lang w:val="ru-RU" w:bidi="ar-SA"/>
        </w:rPr>
        <w:t>сағалық бөлігі орнатылады;</w:t>
      </w:r>
      <w:r w:rsidR="00450F1B" w:rsidRPr="00E51181">
        <w:rPr>
          <w:rFonts w:eastAsia="Calibri" w:cs="Times New Roman"/>
          <w:color w:val="auto"/>
          <w:lang w:val="ru-RU" w:bidi="ar-SA"/>
        </w:rPr>
        <w:t xml:space="preserve"> </w:t>
      </w:r>
      <w:r w:rsidRPr="00E51181">
        <w:rPr>
          <w:rFonts w:eastAsia="Calibri" w:cs="Times New Roman"/>
          <w:color w:val="auto"/>
          <w:lang w:val="kk-KZ" w:bidi="ar-SA"/>
        </w:rPr>
        <w:t>в</w:t>
      </w:r>
      <w:r w:rsidR="00450F1B" w:rsidRPr="00E51181">
        <w:rPr>
          <w:rFonts w:eastAsia="Calibri" w:cs="Times New Roman"/>
          <w:color w:val="auto"/>
          <w:lang w:val="kk-KZ" w:bidi="ar-SA"/>
        </w:rPr>
        <w:t xml:space="preserve"> </w:t>
      </w:r>
      <w:r w:rsidRPr="00E51181">
        <w:rPr>
          <w:rFonts w:eastAsia="Calibri" w:cs="Times New Roman"/>
          <w:color w:val="auto"/>
          <w:lang w:val="ru-RU" w:bidi="ar-SA"/>
        </w:rPr>
        <w:t>-</w:t>
      </w:r>
      <w:r w:rsidR="00450F1B" w:rsidRPr="00E51181">
        <w:rPr>
          <w:rFonts w:eastAsia="Calibri" w:cs="Times New Roman"/>
          <w:color w:val="auto"/>
          <w:lang w:val="ru-RU" w:bidi="ar-SA"/>
        </w:rPr>
        <w:t xml:space="preserve"> </w:t>
      </w:r>
      <w:r w:rsidRPr="00E51181">
        <w:rPr>
          <w:rFonts w:eastAsia="Calibri" w:cs="Times New Roman"/>
          <w:color w:val="auto"/>
          <w:lang w:val="ru-RU" w:bidi="ar-SA"/>
        </w:rPr>
        <w:t xml:space="preserve">шатырға бекітілген </w:t>
      </w:r>
      <w:r w:rsidR="00C03ACA" w:rsidRPr="00E51181">
        <w:rPr>
          <w:rFonts w:eastAsia="Calibri" w:cs="Times New Roman"/>
          <w:color w:val="auto"/>
          <w:lang w:val="ru-RU" w:bidi="ar-SA"/>
        </w:rPr>
        <w:t>анкер</w:t>
      </w:r>
    </w:p>
    <w:p w:rsidR="00544AD1" w:rsidRPr="00450F1B" w:rsidRDefault="00544AD1" w:rsidP="00F05C83">
      <w:pPr>
        <w:widowControl/>
        <w:suppressAutoHyphens w:val="0"/>
        <w:jc w:val="center"/>
        <w:rPr>
          <w:rFonts w:eastAsia="Calibri" w:cs="Times New Roman"/>
          <w:color w:val="auto"/>
          <w:sz w:val="16"/>
          <w:szCs w:val="16"/>
          <w:lang w:val="ru-RU" w:bidi="ar-SA"/>
        </w:rPr>
      </w:pPr>
    </w:p>
    <w:p w:rsidR="00544AD1" w:rsidRPr="00F05C83" w:rsidRDefault="00544AD1" w:rsidP="00F05C83">
      <w:pPr>
        <w:widowControl/>
        <w:suppressAutoHyphens w:val="0"/>
        <w:jc w:val="center"/>
        <w:rPr>
          <w:rFonts w:eastAsia="Calibri" w:cs="Times New Roman"/>
          <w:color w:val="auto"/>
          <w:sz w:val="28"/>
          <w:szCs w:val="28"/>
          <w:lang w:val="ru-RU" w:bidi="ar-SA"/>
        </w:rPr>
      </w:pPr>
      <w:r w:rsidRPr="00F05C83">
        <w:rPr>
          <w:rFonts w:eastAsia="Calibri" w:cs="Times New Roman"/>
          <w:color w:val="auto"/>
          <w:sz w:val="28"/>
          <w:szCs w:val="28"/>
          <w:lang w:val="ru-RU" w:bidi="ar-SA"/>
        </w:rPr>
        <w:t>Сурет 6.4</w:t>
      </w:r>
      <w:r w:rsidR="00450F1B">
        <w:rPr>
          <w:rFonts w:eastAsia="Calibri" w:cs="Times New Roman"/>
          <w:color w:val="auto"/>
          <w:sz w:val="28"/>
          <w:szCs w:val="28"/>
          <w:lang w:val="ru-RU" w:bidi="ar-SA"/>
        </w:rPr>
        <w:t xml:space="preserve"> </w:t>
      </w:r>
      <w:r w:rsidR="00450F1B">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Тәжірибелік-өнеркәсіптік сынақтар кезінде құрамдас анкерлерді орнату</w:t>
      </w:r>
    </w:p>
    <w:p w:rsidR="00544AD1" w:rsidRPr="00F05C83" w:rsidRDefault="00544AD1" w:rsidP="00F05C83">
      <w:pPr>
        <w:widowControl/>
        <w:suppressAutoHyphens w:val="0"/>
        <w:ind w:firstLine="709"/>
        <w:jc w:val="center"/>
        <w:rPr>
          <w:rFonts w:eastAsia="Calibri" w:cs="Times New Roman"/>
          <w:color w:val="auto"/>
          <w:sz w:val="28"/>
          <w:szCs w:val="28"/>
          <w:lang w:val="ru-RU" w:bidi="ar-SA"/>
        </w:rPr>
      </w:pPr>
    </w:p>
    <w:p w:rsidR="00544AD1" w:rsidRPr="00F05C83" w:rsidRDefault="00544AD1"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 xml:space="preserve">Құрамдас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лерді пайдалану технологиялық нәтижеге қол жеткізуге мүмкіндік береді: тірек муфтасы үшін шпурды бұрғылауға қосымша уақыт жұмсаудың қажеті жоқ 6.5</w:t>
      </w:r>
      <w:r w:rsidR="00450F1B">
        <w:rPr>
          <w:rFonts w:eastAsia="Calibri" w:cs="Times New Roman"/>
          <w:color w:val="auto"/>
          <w:sz w:val="28"/>
          <w:szCs w:val="28"/>
          <w:lang w:val="ru-RU" w:bidi="ar-SA"/>
        </w:rPr>
        <w:t>-</w:t>
      </w:r>
      <w:r w:rsidRPr="00F05C83">
        <w:rPr>
          <w:rFonts w:eastAsia="Calibri" w:cs="Times New Roman"/>
          <w:color w:val="auto"/>
          <w:sz w:val="28"/>
          <w:szCs w:val="28"/>
          <w:lang w:val="ru-RU" w:bidi="ar-SA"/>
        </w:rPr>
        <w:t>сурет; бекіту құралдарын сатып алуға материалдық шығындар азаяды [71-75].</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ru-RU" w:bidi="ar-SA"/>
        </w:rPr>
        <w:t xml:space="preserve">Ұзындығы 7,0 м және диаметрі 18 мм </w:t>
      </w:r>
      <w:r w:rsidRPr="00F05C83">
        <w:rPr>
          <w:rFonts w:eastAsia="Calibri" w:cs="Times New Roman"/>
          <w:color w:val="auto"/>
          <w:sz w:val="28"/>
          <w:szCs w:val="28"/>
          <w:lang w:val="kk-KZ" w:bidi="ar-SA"/>
        </w:rPr>
        <w:t>«</w:t>
      </w:r>
      <w:r w:rsidRPr="00F05C83">
        <w:rPr>
          <w:rFonts w:eastAsia="Calibri" w:cs="Times New Roman"/>
          <w:color w:val="auto"/>
          <w:sz w:val="28"/>
          <w:szCs w:val="28"/>
          <w:lang w:val="ru-RU" w:bidi="ar-SA"/>
        </w:rPr>
        <w:t>Абай</w:t>
      </w:r>
      <w:r w:rsidRPr="00F05C83">
        <w:rPr>
          <w:rFonts w:eastAsia="Calibri" w:cs="Times New Roman"/>
          <w:color w:val="auto"/>
          <w:sz w:val="28"/>
          <w:szCs w:val="28"/>
          <w:lang w:val="kk-KZ" w:bidi="ar-SA"/>
        </w:rPr>
        <w:t>»</w:t>
      </w:r>
      <w:r w:rsidRPr="00F05C83">
        <w:rPr>
          <w:rFonts w:eastAsia="Calibri" w:cs="Times New Roman"/>
          <w:color w:val="auto"/>
          <w:sz w:val="28"/>
          <w:szCs w:val="28"/>
          <w:lang w:val="ru-RU" w:bidi="ar-SA"/>
        </w:rPr>
        <w:t xml:space="preserve"> шахтасы жағдайында арқан анкерлерін 231к18-с лаваның конвейерлік штрегінде (лаваның төменгі түйісуі – 6.6-сурет) ПК 64 пикетінде сынау жүргізілді. Арқан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 xml:space="preserve">інің астындағы шпур бұрғылау қондырғысымен бұрғыланды бұрғылау тәжінің диаметрі 28 мм болатын </w:t>
      </w:r>
      <w:r w:rsidRPr="00F05C83">
        <w:rPr>
          <w:rFonts w:eastAsia="Calibri" w:cs="Times New Roman"/>
          <w:color w:val="auto"/>
          <w:sz w:val="28"/>
          <w:szCs w:val="28"/>
          <w:lang w:val="kk-KZ" w:bidi="ar-SA"/>
        </w:rPr>
        <w:t>«</w:t>
      </w:r>
      <w:r w:rsidRPr="00F05C83">
        <w:rPr>
          <w:rFonts w:eastAsia="Calibri" w:cs="Times New Roman"/>
          <w:color w:val="auto"/>
          <w:sz w:val="28"/>
          <w:szCs w:val="28"/>
          <w:lang w:val="ru-RU" w:bidi="ar-SA"/>
        </w:rPr>
        <w:t>Супер Турбо</w:t>
      </w:r>
      <w:r w:rsidRPr="00F05C83">
        <w:rPr>
          <w:rFonts w:eastAsia="Calibri" w:cs="Times New Roman"/>
          <w:color w:val="auto"/>
          <w:sz w:val="28"/>
          <w:szCs w:val="28"/>
          <w:lang w:val="kk-KZ" w:bidi="ar-SA"/>
        </w:rPr>
        <w:t>»</w:t>
      </w:r>
      <w:r w:rsidRPr="00F05C83">
        <w:rPr>
          <w:rFonts w:eastAsia="Calibri" w:cs="Times New Roman"/>
          <w:color w:val="auto"/>
          <w:sz w:val="28"/>
          <w:szCs w:val="28"/>
          <w:lang w:val="ru-RU" w:bidi="ar-SA"/>
        </w:rPr>
        <w:t xml:space="preserve">, арқан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 xml:space="preserve">інің ұзындығы 120 мм тірек муфтасымен жабдықталған, бұрандалы гайкамен 65 мм, келесі арқан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інің ұзындығы 600</w:t>
      </w:r>
      <w:r w:rsidR="00450F1B">
        <w:rPr>
          <w:rFonts w:eastAsia="Calibri" w:cs="Times New Roman"/>
          <w:color w:val="auto"/>
          <w:sz w:val="28"/>
          <w:szCs w:val="28"/>
          <w:lang w:val="ru-RU" w:bidi="ar-SA"/>
        </w:rPr>
        <w:t> </w:t>
      </w:r>
      <w:r w:rsidRPr="00F05C83">
        <w:rPr>
          <w:rFonts w:eastAsia="Calibri" w:cs="Times New Roman"/>
          <w:color w:val="auto"/>
          <w:sz w:val="28"/>
          <w:szCs w:val="28"/>
          <w:lang w:val="ru-RU" w:bidi="ar-SA"/>
        </w:rPr>
        <w:t xml:space="preserve">мм екі химиялық ампулаға 3 минут қатаю уақытына орнатылды. тазарту кенжарының </w:t>
      </w:r>
      <w:r w:rsidRPr="00F05C83">
        <w:rPr>
          <w:rFonts w:eastAsia="Calibri" w:cs="Times New Roman"/>
          <w:color w:val="auto"/>
          <w:sz w:val="28"/>
          <w:szCs w:val="28"/>
          <w:lang w:val="kk-KZ" w:bidi="ar-SA"/>
        </w:rPr>
        <w:t>к</w:t>
      </w:r>
      <w:r w:rsidRPr="00F05C83">
        <w:rPr>
          <w:rFonts w:eastAsia="Calibri" w:cs="Times New Roman"/>
          <w:color w:val="auto"/>
          <w:sz w:val="28"/>
          <w:szCs w:val="28"/>
          <w:lang w:val="ru-RU" w:bidi="ar-SA"/>
        </w:rPr>
        <w:t>еудесінен 2,0 м анкер қатарлары арасындағы аралықпен 20 м кем емес қашықтыққа оза отырып (6.6</w:t>
      </w:r>
      <w:r w:rsidR="00450F1B">
        <w:rPr>
          <w:rFonts w:eastAsia="Calibri" w:cs="Times New Roman"/>
          <w:color w:val="auto"/>
          <w:sz w:val="28"/>
          <w:szCs w:val="28"/>
          <w:lang w:val="ru-RU" w:bidi="ar-SA"/>
        </w:rPr>
        <w:t>б-</w:t>
      </w:r>
      <w:r w:rsidRPr="00F05C83">
        <w:rPr>
          <w:rFonts w:eastAsia="Calibri" w:cs="Times New Roman"/>
          <w:color w:val="auto"/>
          <w:sz w:val="28"/>
          <w:szCs w:val="28"/>
          <w:lang w:val="ru-RU" w:bidi="ar-SA"/>
        </w:rPr>
        <w:t>сурет). Тау-кен өндірісі тау-кен қысымының тірек аймағында (үйменің артында) орналасқан.</w:t>
      </w:r>
    </w:p>
    <w:p w:rsidR="00544AD1" w:rsidRPr="00F05C83" w:rsidRDefault="00544AD1" w:rsidP="00F05C83">
      <w:pPr>
        <w:widowControl/>
        <w:suppressAutoHyphens w:val="0"/>
        <w:ind w:firstLine="709"/>
        <w:jc w:val="both"/>
        <w:rPr>
          <w:rFonts w:eastAsia="Calibri" w:cs="Times New Roman"/>
          <w:color w:val="auto"/>
          <w:sz w:val="28"/>
          <w:szCs w:val="28"/>
          <w:lang w:val="kk-KZ" w:bidi="ar-SA"/>
        </w:rPr>
      </w:pPr>
    </w:p>
    <w:p w:rsidR="00544AD1" w:rsidRPr="00F05C83" w:rsidRDefault="00544AD1" w:rsidP="00450F1B">
      <w:pPr>
        <w:widowControl/>
        <w:suppressAutoHyphens w:val="0"/>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30B49A66" wp14:editId="1B9418B8">
            <wp:extent cx="3615397" cy="3179299"/>
            <wp:effectExtent l="0" t="0" r="4445" b="2540"/>
            <wp:docPr id="645384" name="Рисунок 645384" descr="C:\Users\User\AppData\Local\Temp\_tc\IMG_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_tc\IMG_5980.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634934" cy="3196479"/>
                    </a:xfrm>
                    <a:prstGeom prst="rect">
                      <a:avLst/>
                    </a:prstGeom>
                    <a:noFill/>
                    <a:ln>
                      <a:noFill/>
                    </a:ln>
                  </pic:spPr>
                </pic:pic>
              </a:graphicData>
            </a:graphic>
          </wp:inline>
        </w:drawing>
      </w:r>
    </w:p>
    <w:p w:rsidR="00544AD1" w:rsidRPr="00450F1B" w:rsidRDefault="00544AD1" w:rsidP="00F05C83">
      <w:pPr>
        <w:widowControl/>
        <w:suppressAutoHyphens w:val="0"/>
        <w:ind w:firstLine="709"/>
        <w:jc w:val="center"/>
        <w:rPr>
          <w:rFonts w:eastAsia="Calibri" w:cs="Times New Roman"/>
          <w:color w:val="auto"/>
          <w:sz w:val="16"/>
          <w:szCs w:val="16"/>
          <w:lang w:val="ru-RU" w:bidi="ar-SA"/>
        </w:rPr>
      </w:pPr>
    </w:p>
    <w:p w:rsidR="00544AD1" w:rsidRPr="00F05C83" w:rsidRDefault="00544AD1" w:rsidP="00450F1B">
      <w:pPr>
        <w:widowControl/>
        <w:suppressAutoHyphens w:val="0"/>
        <w:jc w:val="center"/>
        <w:rPr>
          <w:rFonts w:eastAsia="Calibri" w:cs="Times New Roman"/>
          <w:color w:val="auto"/>
          <w:sz w:val="28"/>
          <w:szCs w:val="28"/>
          <w:lang w:val="ru-RU" w:bidi="ar-SA"/>
        </w:rPr>
      </w:pPr>
      <w:r w:rsidRPr="00F05C83">
        <w:rPr>
          <w:rFonts w:eastAsia="Calibri" w:cs="Times New Roman"/>
          <w:color w:val="auto"/>
          <w:sz w:val="28"/>
          <w:szCs w:val="28"/>
          <w:lang w:val="ru-RU" w:bidi="ar-SA"/>
        </w:rPr>
        <w:t>Сурет 6.5</w:t>
      </w:r>
      <w:r w:rsidR="00450F1B">
        <w:rPr>
          <w:rFonts w:eastAsia="Calibri" w:cs="Times New Roman"/>
          <w:color w:val="auto"/>
          <w:sz w:val="28"/>
          <w:szCs w:val="28"/>
          <w:lang w:val="ru-RU" w:bidi="ar-SA"/>
        </w:rPr>
        <w:t xml:space="preserve"> </w:t>
      </w:r>
      <w:r w:rsidR="00450F1B">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 xml:space="preserve">Арқанды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 xml:space="preserve"> үшін тірек муфтасының астына теспені бұрғылаусыз құраушы </w:t>
      </w:r>
      <w:r w:rsidR="00C03ACA">
        <w:rPr>
          <w:rFonts w:eastAsia="Calibri" w:cs="Times New Roman"/>
          <w:color w:val="auto"/>
          <w:sz w:val="28"/>
          <w:szCs w:val="28"/>
          <w:lang w:val="ru-RU" w:bidi="ar-SA"/>
        </w:rPr>
        <w:t>анкер</w:t>
      </w:r>
      <w:r w:rsidRPr="00F05C83">
        <w:rPr>
          <w:rFonts w:eastAsia="Calibri" w:cs="Times New Roman"/>
          <w:color w:val="auto"/>
          <w:sz w:val="28"/>
          <w:szCs w:val="28"/>
          <w:lang w:val="ru-RU" w:bidi="ar-SA"/>
        </w:rPr>
        <w:t>ді орнату</w:t>
      </w:r>
    </w:p>
    <w:p w:rsidR="00544AD1" w:rsidRPr="00F05C83" w:rsidRDefault="00544AD1" w:rsidP="00F05C83">
      <w:pPr>
        <w:widowControl/>
        <w:suppressAutoHyphens w:val="0"/>
        <w:ind w:firstLine="709"/>
        <w:jc w:val="center"/>
        <w:rPr>
          <w:rFonts w:eastAsia="Calibri" w:cs="Times New Roman"/>
          <w:color w:val="auto"/>
          <w:sz w:val="28"/>
          <w:szCs w:val="28"/>
          <w:lang w:val="ru-RU" w:bidi="ar-SA"/>
        </w:rPr>
      </w:pPr>
    </w:p>
    <w:p w:rsidR="00544AD1" w:rsidRPr="00F05C83" w:rsidRDefault="00544AD1" w:rsidP="00450F1B">
      <w:pPr>
        <w:widowControl/>
        <w:suppressAutoHyphens w:val="0"/>
        <w:jc w:val="center"/>
        <w:rPr>
          <w:rFonts w:ascii="Calibri" w:eastAsia="Calibri" w:hAnsi="Calibri" w:cs="Times New Roman"/>
          <w:color w:val="auto"/>
          <w:sz w:val="22"/>
          <w:szCs w:val="22"/>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1B850045" wp14:editId="58681E19">
            <wp:extent cx="3866609" cy="3776869"/>
            <wp:effectExtent l="0" t="0" r="635" b="0"/>
            <wp:docPr id="645385" name="Рисунок 64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67861" cy="3778092"/>
                    </a:xfrm>
                    <a:prstGeom prst="rect">
                      <a:avLst/>
                    </a:prstGeom>
                    <a:noFill/>
                    <a:ln>
                      <a:noFill/>
                    </a:ln>
                  </pic:spPr>
                </pic:pic>
              </a:graphicData>
            </a:graphic>
          </wp:inline>
        </w:drawing>
      </w:r>
    </w:p>
    <w:p w:rsidR="00544AD1" w:rsidRPr="00F05C83" w:rsidRDefault="00544AD1" w:rsidP="00F05C83">
      <w:pPr>
        <w:widowControl/>
        <w:suppressAutoHyphens w:val="0"/>
        <w:jc w:val="center"/>
        <w:rPr>
          <w:rFonts w:eastAsia="Calibri" w:cs="Times New Roman"/>
          <w:color w:val="auto"/>
          <w:lang w:val="ru-RU" w:bidi="ar-SA"/>
        </w:rPr>
      </w:pPr>
      <w:r w:rsidRPr="00F05C83">
        <w:rPr>
          <w:rFonts w:eastAsia="Calibri" w:cs="Times New Roman"/>
          <w:color w:val="auto"/>
          <w:lang w:val="ru-RU" w:bidi="ar-SA"/>
        </w:rPr>
        <w:t>а</w:t>
      </w:r>
    </w:p>
    <w:p w:rsidR="00450F1B" w:rsidRPr="00F05C83" w:rsidRDefault="00450F1B" w:rsidP="00E51181">
      <w:pPr>
        <w:widowControl/>
        <w:suppressAutoHyphens w:val="0"/>
        <w:ind w:firstLine="709"/>
        <w:jc w:val="both"/>
        <w:rPr>
          <w:rFonts w:eastAsia="Calibri" w:cs="Times New Roman"/>
          <w:color w:val="auto"/>
          <w:lang w:val="ru-RU" w:bidi="ar-SA"/>
        </w:rPr>
      </w:pPr>
      <w:r w:rsidRPr="00F05C83">
        <w:rPr>
          <w:rFonts w:eastAsia="Calibri" w:cs="Times New Roman"/>
          <w:color w:val="auto"/>
          <w:lang w:val="ru-RU" w:bidi="ar-SA"/>
        </w:rPr>
        <w:t>а</w:t>
      </w:r>
      <w:r>
        <w:rPr>
          <w:rFonts w:eastAsia="Calibri" w:cs="Times New Roman"/>
          <w:color w:val="auto"/>
          <w:lang w:val="ru-RU" w:bidi="ar-SA"/>
        </w:rPr>
        <w:t xml:space="preserve"> – </w:t>
      </w:r>
      <w:r w:rsidRPr="00F05C83">
        <w:rPr>
          <w:rFonts w:eastAsia="Calibri" w:cs="Times New Roman"/>
          <w:color w:val="auto"/>
          <w:lang w:val="ru-RU" w:bidi="ar-SA"/>
        </w:rPr>
        <w:t>жоспардағы түрі</w:t>
      </w:r>
    </w:p>
    <w:p w:rsidR="00450F1B" w:rsidRPr="00450F1B" w:rsidRDefault="00450F1B" w:rsidP="00450F1B">
      <w:pPr>
        <w:widowControl/>
        <w:suppressAutoHyphens w:val="0"/>
        <w:rPr>
          <w:rFonts w:eastAsia="Calibri" w:cs="Times New Roman"/>
          <w:color w:val="auto"/>
          <w:sz w:val="16"/>
          <w:szCs w:val="16"/>
          <w:lang w:val="ru-RU" w:bidi="ar-SA"/>
        </w:rPr>
      </w:pPr>
    </w:p>
    <w:p w:rsidR="00544AD1" w:rsidRPr="00F05C83" w:rsidRDefault="00450F1B" w:rsidP="00450F1B">
      <w:pPr>
        <w:widowControl/>
        <w:suppressAutoHyphens w:val="0"/>
        <w:jc w:val="center"/>
        <w:rPr>
          <w:rFonts w:eastAsia="Calibri" w:cs="Times New Roman"/>
          <w:color w:val="auto"/>
          <w:lang w:val="ru-RU" w:bidi="ar-SA"/>
        </w:rPr>
      </w:pPr>
      <w:r w:rsidRPr="00F05C83">
        <w:rPr>
          <w:rFonts w:eastAsia="Calibri" w:cs="Times New Roman"/>
          <w:color w:val="auto"/>
          <w:sz w:val="28"/>
          <w:szCs w:val="28"/>
          <w:lang w:val="ru-RU" w:bidi="ar-SA"/>
        </w:rPr>
        <w:t>Сурет 6.6</w:t>
      </w:r>
      <w:r>
        <w:rPr>
          <w:rFonts w:eastAsia="Calibri" w:cs="Times New Roman"/>
          <w:color w:val="auto"/>
          <w:sz w:val="28"/>
          <w:szCs w:val="28"/>
          <w:lang w:val="ru-RU" w:bidi="ar-SA"/>
        </w:rPr>
        <w:t xml:space="preserve"> </w:t>
      </w:r>
      <w:r>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w:t>
      </w:r>
      <w:r w:rsidRPr="00F05C83">
        <w:rPr>
          <w:rFonts w:eastAsia="Calibri" w:cs="Times New Roman"/>
          <w:color w:val="auto"/>
          <w:sz w:val="28"/>
          <w:szCs w:val="28"/>
          <w:lang w:val="ru-RU" w:bidi="ar-SA"/>
        </w:rPr>
        <w:t>Абай</w:t>
      </w:r>
      <w:r w:rsidRPr="00F05C83">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шахтасынан 231к</w:t>
      </w:r>
      <w:r w:rsidRPr="00F05C83">
        <w:rPr>
          <w:rFonts w:eastAsia="Calibri" w:cs="Times New Roman"/>
          <w:color w:val="auto"/>
          <w:sz w:val="28"/>
          <w:szCs w:val="28"/>
          <w:vertAlign w:val="subscript"/>
          <w:lang w:val="ru-RU" w:bidi="ar-SA"/>
        </w:rPr>
        <w:t>18</w:t>
      </w:r>
      <w:r w:rsidRPr="00F05C83">
        <w:rPr>
          <w:rFonts w:eastAsia="Calibri" w:cs="Times New Roman"/>
          <w:color w:val="auto"/>
          <w:sz w:val="28"/>
          <w:szCs w:val="28"/>
          <w:lang w:val="ru-RU" w:bidi="ar-SA"/>
        </w:rPr>
        <w:t xml:space="preserve"> лаваның төменгі жанасуын бекітудің технологиялық сызбасы</w:t>
      </w:r>
      <w:r>
        <w:rPr>
          <w:rFonts w:eastAsia="Calibri" w:cs="Times New Roman"/>
          <w:color w:val="auto"/>
          <w:sz w:val="28"/>
          <w:szCs w:val="28"/>
          <w:lang w:val="ru-RU" w:bidi="ar-SA"/>
        </w:rPr>
        <w:t>, парақ 1</w:t>
      </w:r>
    </w:p>
    <w:p w:rsidR="00544AD1" w:rsidRPr="00F05C83" w:rsidRDefault="00544AD1" w:rsidP="00F05C83">
      <w:pPr>
        <w:widowControl/>
        <w:suppressAutoHyphens w:val="0"/>
        <w:rPr>
          <w:rFonts w:eastAsia="Calibri" w:cs="Times New Roman"/>
          <w:color w:val="auto"/>
          <w:lang w:val="ru-RU" w:bidi="ar-SA"/>
        </w:rPr>
      </w:pPr>
      <w:r w:rsidRPr="00F05C83">
        <w:rPr>
          <w:rFonts w:eastAsia="Calibri" w:cs="Times New Roman"/>
          <w:noProof/>
          <w:color w:val="auto"/>
          <w:lang w:val="ru-RU" w:eastAsia="ru-RU" w:bidi="ar-SA"/>
        </w:rPr>
        <w:drawing>
          <wp:inline distT="0" distB="0" distL="0" distR="0" wp14:anchorId="2D57866A" wp14:editId="11CC687A">
            <wp:extent cx="2062480" cy="1732915"/>
            <wp:effectExtent l="0" t="0" r="0" b="635"/>
            <wp:docPr id="645386" name="Рисунок 64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062480" cy="1732915"/>
                    </a:xfrm>
                    <a:prstGeom prst="rect">
                      <a:avLst/>
                    </a:prstGeom>
                    <a:noFill/>
                    <a:ln>
                      <a:noFill/>
                    </a:ln>
                  </pic:spPr>
                </pic:pic>
              </a:graphicData>
            </a:graphic>
          </wp:inline>
        </w:drawing>
      </w:r>
      <w:r w:rsidRPr="00F05C83">
        <w:rPr>
          <w:rFonts w:eastAsia="Calibri" w:cs="Times New Roman"/>
          <w:color w:val="auto"/>
          <w:lang w:val="ru-RU" w:bidi="ar-SA"/>
        </w:rPr>
        <w:t xml:space="preserve"> </w:t>
      </w:r>
      <w:r w:rsidRPr="00F05C83">
        <w:rPr>
          <w:rFonts w:eastAsia="Calibri" w:cs="Times New Roman"/>
          <w:noProof/>
          <w:color w:val="auto"/>
          <w:lang w:val="ru-RU" w:eastAsia="ru-RU" w:bidi="ar-SA"/>
        </w:rPr>
        <w:drawing>
          <wp:inline distT="0" distB="0" distL="0" distR="0" wp14:anchorId="69D0CD3C" wp14:editId="0A5E6A7D">
            <wp:extent cx="2005421" cy="1881963"/>
            <wp:effectExtent l="0" t="0" r="0" b="4445"/>
            <wp:docPr id="645387" name="Рисунок 64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005349" cy="1881896"/>
                    </a:xfrm>
                    <a:prstGeom prst="rect">
                      <a:avLst/>
                    </a:prstGeom>
                    <a:noFill/>
                    <a:ln>
                      <a:noFill/>
                    </a:ln>
                  </pic:spPr>
                </pic:pic>
              </a:graphicData>
            </a:graphic>
          </wp:inline>
        </w:drawing>
      </w:r>
      <w:r w:rsidRPr="00F05C83">
        <w:rPr>
          <w:rFonts w:eastAsia="Calibri" w:cs="Times New Roman"/>
          <w:color w:val="auto"/>
          <w:lang w:val="ru-RU" w:bidi="ar-SA"/>
        </w:rPr>
        <w:t xml:space="preserve">   </w:t>
      </w:r>
      <w:r w:rsidRPr="00F05C83">
        <w:rPr>
          <w:rFonts w:eastAsia="Calibri" w:cs="Times New Roman"/>
          <w:noProof/>
          <w:color w:val="auto"/>
          <w:lang w:val="ru-RU" w:eastAsia="ru-RU" w:bidi="ar-SA"/>
        </w:rPr>
        <w:drawing>
          <wp:inline distT="0" distB="0" distL="0" distR="0" wp14:anchorId="63280244" wp14:editId="10EBE823">
            <wp:extent cx="1751343" cy="1552353"/>
            <wp:effectExtent l="0" t="0" r="1270" b="0"/>
            <wp:docPr id="645388" name="Рисунок 64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751527" cy="1552516"/>
                    </a:xfrm>
                    <a:prstGeom prst="rect">
                      <a:avLst/>
                    </a:prstGeom>
                    <a:noFill/>
                    <a:ln>
                      <a:noFill/>
                    </a:ln>
                  </pic:spPr>
                </pic:pic>
              </a:graphicData>
            </a:graphic>
          </wp:inline>
        </w:drawing>
      </w:r>
    </w:p>
    <w:p w:rsidR="00544AD1" w:rsidRPr="00F05C83" w:rsidRDefault="00544AD1" w:rsidP="00F05C83">
      <w:pPr>
        <w:widowControl/>
        <w:suppressAutoHyphens w:val="0"/>
        <w:jc w:val="center"/>
        <w:rPr>
          <w:rFonts w:eastAsia="Calibri" w:cs="Times New Roman"/>
          <w:color w:val="auto"/>
          <w:lang w:val="kk-KZ" w:bidi="ar-SA"/>
        </w:rPr>
      </w:pPr>
      <w:r w:rsidRPr="00F05C83">
        <w:rPr>
          <w:rFonts w:eastAsia="Calibri" w:cs="Times New Roman"/>
          <w:color w:val="auto"/>
          <w:lang w:val="kk-KZ" w:bidi="ar-SA"/>
        </w:rPr>
        <w:t>ә</w:t>
      </w:r>
      <w:r w:rsidRPr="00F05C83">
        <w:rPr>
          <w:rFonts w:eastAsia="Calibri" w:cs="Times New Roman"/>
          <w:color w:val="auto"/>
          <w:lang w:val="ru-RU" w:bidi="ar-SA"/>
        </w:rPr>
        <w:t xml:space="preserve">                                           </w:t>
      </w:r>
      <w:r w:rsidRPr="00F05C83">
        <w:rPr>
          <w:rFonts w:eastAsia="Calibri" w:cs="Times New Roman"/>
          <w:color w:val="auto"/>
          <w:lang w:val="kk-KZ" w:bidi="ar-SA"/>
        </w:rPr>
        <w:t>б</w:t>
      </w:r>
      <w:r w:rsidRPr="00F05C83">
        <w:rPr>
          <w:rFonts w:eastAsia="Calibri" w:cs="Times New Roman"/>
          <w:color w:val="auto"/>
          <w:lang w:val="ru-RU" w:bidi="ar-SA"/>
        </w:rPr>
        <w:t xml:space="preserve">                                          </w:t>
      </w:r>
      <w:r w:rsidRPr="00F05C83">
        <w:rPr>
          <w:rFonts w:eastAsia="Calibri" w:cs="Times New Roman"/>
          <w:color w:val="auto"/>
          <w:lang w:val="kk-KZ" w:bidi="ar-SA"/>
        </w:rPr>
        <w:t>в</w:t>
      </w:r>
    </w:p>
    <w:p w:rsidR="00544AD1" w:rsidRPr="00B547E2" w:rsidRDefault="00544AD1" w:rsidP="00F05C83">
      <w:pPr>
        <w:widowControl/>
        <w:suppressAutoHyphens w:val="0"/>
        <w:rPr>
          <w:rFonts w:eastAsia="Calibri" w:cs="Times New Roman"/>
          <w:color w:val="auto"/>
          <w:sz w:val="16"/>
          <w:szCs w:val="16"/>
          <w:lang w:val="ru-RU" w:bidi="ar-SA"/>
        </w:rPr>
      </w:pPr>
    </w:p>
    <w:p w:rsidR="00544AD1" w:rsidRPr="00F05C83" w:rsidRDefault="00544AD1" w:rsidP="00B547E2">
      <w:pPr>
        <w:widowControl/>
        <w:suppressAutoHyphens w:val="0"/>
        <w:ind w:firstLine="709"/>
        <w:jc w:val="both"/>
        <w:rPr>
          <w:rFonts w:eastAsia="Calibri" w:cs="Times New Roman"/>
          <w:color w:val="auto"/>
          <w:lang w:val="ru-RU" w:bidi="ar-SA"/>
        </w:rPr>
      </w:pPr>
      <w:r w:rsidRPr="00F05C83">
        <w:rPr>
          <w:rFonts w:eastAsia="Calibri" w:cs="Times New Roman"/>
          <w:color w:val="auto"/>
          <w:lang w:val="kk-KZ" w:bidi="ar-SA"/>
        </w:rPr>
        <w:t>ә</w:t>
      </w:r>
      <w:r w:rsidRPr="00F05C83">
        <w:rPr>
          <w:rFonts w:eastAsia="Calibri" w:cs="Times New Roman"/>
          <w:color w:val="auto"/>
          <w:lang w:val="ru-RU" w:bidi="ar-SA"/>
        </w:rPr>
        <w:t xml:space="preserve">, </w:t>
      </w:r>
      <w:r w:rsidRPr="00F05C83">
        <w:rPr>
          <w:rFonts w:eastAsia="Calibri" w:cs="Times New Roman"/>
          <w:color w:val="auto"/>
          <w:lang w:val="kk-KZ" w:bidi="ar-SA"/>
        </w:rPr>
        <w:t>б</w:t>
      </w:r>
      <w:r w:rsidR="00B547E2">
        <w:rPr>
          <w:rFonts w:eastAsia="Calibri" w:cs="Times New Roman"/>
          <w:color w:val="auto"/>
          <w:lang w:val="kk-KZ" w:bidi="ar-SA"/>
        </w:rPr>
        <w:t xml:space="preserve"> </w:t>
      </w:r>
      <w:r w:rsidRPr="00F05C83">
        <w:rPr>
          <w:rFonts w:eastAsia="Calibri" w:cs="Times New Roman"/>
          <w:color w:val="auto"/>
          <w:lang w:val="ru-RU" w:bidi="ar-SA"/>
        </w:rPr>
        <w:t>-</w:t>
      </w:r>
      <w:r w:rsidR="00B547E2">
        <w:rPr>
          <w:rFonts w:eastAsia="Calibri" w:cs="Times New Roman"/>
          <w:color w:val="auto"/>
          <w:lang w:val="ru-RU" w:bidi="ar-SA"/>
        </w:rPr>
        <w:t xml:space="preserve"> </w:t>
      </w:r>
      <w:r w:rsidRPr="00F05C83">
        <w:rPr>
          <w:rFonts w:eastAsia="Calibri" w:cs="Times New Roman"/>
          <w:color w:val="auto"/>
          <w:lang w:val="ru-RU" w:bidi="ar-SA"/>
        </w:rPr>
        <w:t xml:space="preserve">тиісінше алдыңғы және лавамен жанасқан көлденең қимасы; </w:t>
      </w:r>
      <w:r w:rsidRPr="00F05C83">
        <w:rPr>
          <w:rFonts w:eastAsia="Calibri" w:cs="Times New Roman"/>
          <w:color w:val="auto"/>
          <w:lang w:val="kk-KZ" w:bidi="ar-SA"/>
        </w:rPr>
        <w:t>в</w:t>
      </w:r>
      <w:r w:rsidRPr="00F05C83">
        <w:rPr>
          <w:rFonts w:eastAsia="Calibri" w:cs="Times New Roman"/>
          <w:color w:val="auto"/>
          <w:lang w:val="ru-RU" w:bidi="ar-SA"/>
        </w:rPr>
        <w:t xml:space="preserve"> - бойлық профильдің астына арқанды анкерлік орнату торабы</w:t>
      </w:r>
    </w:p>
    <w:p w:rsidR="00544AD1" w:rsidRPr="00B547E2" w:rsidRDefault="00544AD1" w:rsidP="00F05C83">
      <w:pPr>
        <w:widowControl/>
        <w:suppressAutoHyphens w:val="0"/>
        <w:rPr>
          <w:rFonts w:eastAsia="Calibri" w:cs="Times New Roman"/>
          <w:color w:val="auto"/>
          <w:sz w:val="16"/>
          <w:szCs w:val="16"/>
          <w:lang w:val="ru-RU" w:bidi="ar-SA"/>
        </w:rPr>
      </w:pPr>
    </w:p>
    <w:p w:rsidR="00544AD1" w:rsidRPr="00F05C83" w:rsidRDefault="00544AD1" w:rsidP="00F05C83">
      <w:pPr>
        <w:widowControl/>
        <w:suppressAutoHyphens w:val="0"/>
        <w:jc w:val="center"/>
        <w:rPr>
          <w:rFonts w:eastAsia="Calibri" w:cs="Times New Roman"/>
          <w:color w:val="auto"/>
          <w:sz w:val="28"/>
          <w:szCs w:val="28"/>
          <w:lang w:val="ru-RU" w:bidi="ar-SA"/>
        </w:rPr>
      </w:pPr>
      <w:r w:rsidRPr="00F05C83">
        <w:rPr>
          <w:rFonts w:eastAsia="Calibri" w:cs="Times New Roman"/>
          <w:color w:val="auto"/>
          <w:sz w:val="28"/>
          <w:szCs w:val="28"/>
          <w:lang w:val="ru-RU" w:bidi="ar-SA"/>
        </w:rPr>
        <w:t>Сурет 6.6</w:t>
      </w:r>
      <w:r w:rsidR="00B547E2">
        <w:rPr>
          <w:rFonts w:eastAsia="Calibri" w:cs="Times New Roman"/>
          <w:color w:val="auto"/>
          <w:sz w:val="28"/>
          <w:szCs w:val="28"/>
          <w:lang w:val="ru-RU" w:bidi="ar-SA"/>
        </w:rPr>
        <w:t>, парақ 2</w:t>
      </w:r>
    </w:p>
    <w:p w:rsidR="001F733E" w:rsidRPr="00F05C83" w:rsidRDefault="001F733E" w:rsidP="00F05C83">
      <w:pPr>
        <w:widowControl/>
        <w:suppressAutoHyphens w:val="0"/>
        <w:jc w:val="center"/>
        <w:rPr>
          <w:rFonts w:eastAsia="Calibri" w:cs="Times New Roman"/>
          <w:color w:val="auto"/>
          <w:sz w:val="28"/>
          <w:szCs w:val="28"/>
          <w:lang w:val="ru-RU" w:bidi="ar-SA"/>
        </w:rPr>
      </w:pP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Арқанды анкерлер 231к</w:t>
      </w:r>
      <w:r w:rsidRPr="00F05C83">
        <w:rPr>
          <w:rFonts w:eastAsia="Calibri" w:cs="Times New Roman"/>
          <w:color w:val="auto"/>
          <w:sz w:val="28"/>
          <w:szCs w:val="28"/>
          <w:vertAlign w:val="subscript"/>
          <w:lang w:val="ru-RU" w:bidi="ar-SA"/>
        </w:rPr>
        <w:t>18</w:t>
      </w:r>
      <w:r w:rsidRPr="00F05C83">
        <w:rPr>
          <w:rFonts w:eastAsia="Calibri" w:cs="Times New Roman"/>
          <w:color w:val="auto"/>
          <w:sz w:val="28"/>
          <w:szCs w:val="28"/>
          <w:vertAlign w:val="subscript"/>
          <w:lang w:val="kk-KZ" w:bidi="ar-SA"/>
        </w:rPr>
        <w:t xml:space="preserve"> </w:t>
      </w:r>
      <w:r w:rsidRPr="00F05C83">
        <w:rPr>
          <w:rFonts w:eastAsia="Calibri" w:cs="Times New Roman"/>
          <w:color w:val="auto"/>
          <w:sz w:val="28"/>
          <w:szCs w:val="28"/>
          <w:lang w:val="ru-RU" w:bidi="ar-SA"/>
        </w:rPr>
        <w:t>с конвейерлік штрекке орнатылды</w:t>
      </w:r>
      <w:r w:rsidRPr="00F05C83">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 xml:space="preserve">(жарықтағы қима - </w:t>
      </w:r>
      <w:r w:rsidRPr="00F05C83">
        <w:rPr>
          <w:rFonts w:eastAsia="Calibri" w:cs="Times New Roman"/>
          <w:i/>
          <w:color w:val="auto"/>
          <w:sz w:val="28"/>
          <w:szCs w:val="28"/>
          <w:lang w:val="ru-RU" w:bidi="ar-SA"/>
        </w:rPr>
        <w:t>Ѕ</w:t>
      </w:r>
      <w:r w:rsidRPr="00F05C83">
        <w:rPr>
          <w:rFonts w:eastAsia="Calibri" w:cs="Times New Roman"/>
          <w:color w:val="auto"/>
          <w:sz w:val="28"/>
          <w:szCs w:val="28"/>
          <w:vertAlign w:val="subscript"/>
          <w:lang w:val="ru-RU" w:bidi="ar-SA"/>
        </w:rPr>
        <w:t>св</w:t>
      </w:r>
      <w:r w:rsidRPr="00F05C83">
        <w:rPr>
          <w:rFonts w:eastAsia="Calibri" w:cs="Times New Roman"/>
          <w:color w:val="auto"/>
          <w:sz w:val="28"/>
          <w:szCs w:val="28"/>
          <w:lang w:val="ru-RU" w:bidi="ar-SA"/>
        </w:rPr>
        <w:t>=14,5 м</w:t>
      </w:r>
      <w:r w:rsidRPr="00F05C83">
        <w:rPr>
          <w:rFonts w:eastAsia="Calibri" w:cs="Times New Roman"/>
          <w:color w:val="auto"/>
          <w:sz w:val="28"/>
          <w:szCs w:val="28"/>
          <w:vertAlign w:val="superscript"/>
          <w:lang w:val="ru-RU" w:bidi="ar-SA"/>
        </w:rPr>
        <w:t>2</w:t>
      </w:r>
      <w:r w:rsidRPr="00F05C83">
        <w:rPr>
          <w:rFonts w:eastAsia="Calibri" w:cs="Times New Roman"/>
          <w:color w:val="auto"/>
          <w:sz w:val="28"/>
          <w:szCs w:val="28"/>
          <w:lang w:val="ru-RU" w:bidi="ar-SA"/>
        </w:rPr>
        <w:t>; үңгілеудегі қима-Ѕпр=18 м</w:t>
      </w:r>
      <w:r w:rsidRPr="00F05C83">
        <w:rPr>
          <w:rFonts w:eastAsia="Calibri" w:cs="Times New Roman"/>
          <w:color w:val="auto"/>
          <w:sz w:val="28"/>
          <w:szCs w:val="28"/>
          <w:vertAlign w:val="superscript"/>
          <w:lang w:val="ru-RU" w:bidi="ar-SA"/>
        </w:rPr>
        <w:t>2</w:t>
      </w:r>
      <w:r w:rsidRPr="00F05C83">
        <w:rPr>
          <w:rFonts w:eastAsia="Calibri" w:cs="Times New Roman"/>
          <w:color w:val="auto"/>
          <w:sz w:val="28"/>
          <w:szCs w:val="28"/>
          <w:lang w:val="ru-RU" w:bidi="ar-SA"/>
        </w:rPr>
        <w:t>) 15° бұрышымен вертикальдан жұмыс істелмеген кен алу бағанының көмір жиымына қарай (6.7а,</w:t>
      </w:r>
      <w:r w:rsidR="00B547E2">
        <w:rPr>
          <w:rFonts w:eastAsia="Calibri" w:cs="Times New Roman"/>
          <w:color w:val="auto"/>
          <w:sz w:val="28"/>
          <w:szCs w:val="28"/>
          <w:lang w:val="ru-RU" w:bidi="ar-SA"/>
        </w:rPr>
        <w:t xml:space="preserve"> 6.7</w:t>
      </w:r>
      <w:r w:rsidRPr="00F05C83">
        <w:rPr>
          <w:rFonts w:eastAsia="Calibri" w:cs="Times New Roman"/>
          <w:color w:val="auto"/>
          <w:sz w:val="28"/>
          <w:szCs w:val="28"/>
          <w:lang w:val="kk-KZ" w:bidi="ar-SA"/>
        </w:rPr>
        <w:t>ә</w:t>
      </w:r>
      <w:r w:rsidRPr="00F05C83">
        <w:rPr>
          <w:rFonts w:eastAsia="Calibri" w:cs="Times New Roman"/>
          <w:color w:val="auto"/>
          <w:sz w:val="28"/>
          <w:szCs w:val="28"/>
          <w:lang w:val="ru-RU" w:bidi="ar-SA"/>
        </w:rPr>
        <w:t>,</w:t>
      </w:r>
      <w:r w:rsidR="00B547E2">
        <w:rPr>
          <w:rFonts w:eastAsia="Calibri" w:cs="Times New Roman"/>
          <w:color w:val="auto"/>
          <w:sz w:val="28"/>
          <w:szCs w:val="28"/>
          <w:lang w:val="ru-RU" w:bidi="ar-SA"/>
        </w:rPr>
        <w:t xml:space="preserve"> 6.7</w:t>
      </w:r>
      <w:r w:rsidRPr="00F05C83">
        <w:rPr>
          <w:rFonts w:eastAsia="Calibri" w:cs="Times New Roman"/>
          <w:color w:val="auto"/>
          <w:sz w:val="28"/>
          <w:szCs w:val="28"/>
          <w:lang w:val="kk-KZ" w:bidi="ar-SA"/>
        </w:rPr>
        <w:t>б</w:t>
      </w:r>
      <w:r w:rsidR="00B547E2">
        <w:rPr>
          <w:rFonts w:eastAsia="Calibri" w:cs="Times New Roman"/>
          <w:color w:val="auto"/>
          <w:sz w:val="28"/>
          <w:szCs w:val="28"/>
          <w:lang w:val="kk-KZ" w:bidi="ar-SA"/>
        </w:rPr>
        <w:t>-</w:t>
      </w:r>
      <w:r w:rsidRPr="00F05C83">
        <w:rPr>
          <w:rFonts w:eastAsia="Calibri" w:cs="Times New Roman"/>
          <w:color w:val="auto"/>
          <w:sz w:val="28"/>
          <w:szCs w:val="28"/>
          <w:lang w:val="ru-RU" w:bidi="ar-SA"/>
        </w:rPr>
        <w:t>суреттері).</w:t>
      </w:r>
    </w:p>
    <w:p w:rsidR="003043E2" w:rsidRPr="00F05C83" w:rsidRDefault="003043E2" w:rsidP="00F05C83">
      <w:pPr>
        <w:widowControl/>
        <w:suppressAutoHyphens w:val="0"/>
        <w:jc w:val="both"/>
        <w:rPr>
          <w:rFonts w:eastAsia="Calibri" w:cs="Times New Roman"/>
          <w:color w:val="auto"/>
          <w:sz w:val="28"/>
          <w:szCs w:val="28"/>
          <w:lang w:val="kk-KZ" w:bidi="ar-SA"/>
        </w:rPr>
      </w:pPr>
    </w:p>
    <w:p w:rsidR="003043E2" w:rsidRPr="00F05C83" w:rsidRDefault="003043E2" w:rsidP="00B547E2">
      <w:pPr>
        <w:widowControl/>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45353CBD" wp14:editId="2667F714">
            <wp:extent cx="1716258" cy="1069144"/>
            <wp:effectExtent l="0" t="0" r="0" b="0"/>
            <wp:docPr id="645389" name="Рисунок 645389" descr="D:\Сохранено\Microsoft Photo Editor\Papa.doc\2 0 1 9         м а р т   праздники\отчет 13\Тентекская испыт кан анкеров\ф о т о   тентекская\DSCN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Сохранено\Microsoft Photo Editor\Papa.doc\2 0 1 9         м а р т   праздники\отчет 13\Тентекская испыт кан анкеров\ф о т о   тентекская\DSCN4421.JPG"/>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l="18232" r="44751"/>
                    <a:stretch/>
                  </pic:blipFill>
                  <pic:spPr bwMode="auto">
                    <a:xfrm>
                      <a:off x="0" y="0"/>
                      <a:ext cx="1729714" cy="1077527"/>
                    </a:xfrm>
                    <a:prstGeom prst="rect">
                      <a:avLst/>
                    </a:prstGeom>
                    <a:noFill/>
                    <a:ln>
                      <a:noFill/>
                    </a:ln>
                    <a:extLst>
                      <a:ext uri="{53640926-AAD7-44D8-BBD7-CCE9431645EC}">
                        <a14:shadowObscured xmlns:a14="http://schemas.microsoft.com/office/drawing/2010/main"/>
                      </a:ext>
                    </a:extLst>
                  </pic:spPr>
                </pic:pic>
              </a:graphicData>
            </a:graphic>
          </wp:inline>
        </w:drawing>
      </w:r>
      <w:r w:rsidR="00B547E2">
        <w:rPr>
          <w:rFonts w:eastAsia="Calibri" w:cs="Times New Roman"/>
          <w:color w:val="auto"/>
          <w:sz w:val="28"/>
          <w:szCs w:val="28"/>
          <w:lang w:val="kk-KZ" w:bidi="ar-SA"/>
        </w:rPr>
        <w:t xml:space="preserve">    </w:t>
      </w:r>
      <w:r w:rsidRPr="00F05C83">
        <w:rPr>
          <w:rFonts w:eastAsia="Calibri" w:cs="Times New Roman"/>
          <w:noProof/>
          <w:color w:val="auto"/>
          <w:sz w:val="28"/>
          <w:szCs w:val="28"/>
          <w:lang w:val="ru-RU" w:eastAsia="ru-RU" w:bidi="ar-SA"/>
        </w:rPr>
        <w:drawing>
          <wp:inline distT="0" distB="0" distL="0" distR="0" wp14:anchorId="7D7E7AA0" wp14:editId="78334D73">
            <wp:extent cx="1544635" cy="1069145"/>
            <wp:effectExtent l="0" t="0" r="0" b="0"/>
            <wp:docPr id="645390" name="Рисунок 645390" descr="D:\Сохранено\Microsoft Photo Editor\Papa.doc\2 0 1 9         м а р т   праздники\отчет 13\Тентекская испыт кан анкеров\ф о т о   тентекская\DSCN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охранено\Microsoft Photo Editor\Papa.doc\2 0 1 9         м а р т   праздники\отчет 13\Тентекская испыт кан анкеров\ф о т о   тентекская\DSCN4420.JPG"/>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l="22109" t="2985" r="34233"/>
                    <a:stretch/>
                  </pic:blipFill>
                  <pic:spPr bwMode="auto">
                    <a:xfrm>
                      <a:off x="0" y="0"/>
                      <a:ext cx="1549620" cy="1072596"/>
                    </a:xfrm>
                    <a:prstGeom prst="rect">
                      <a:avLst/>
                    </a:prstGeom>
                    <a:noFill/>
                    <a:ln>
                      <a:noFill/>
                    </a:ln>
                    <a:extLst>
                      <a:ext uri="{53640926-AAD7-44D8-BBD7-CCE9431645EC}">
                        <a14:shadowObscured xmlns:a14="http://schemas.microsoft.com/office/drawing/2010/main"/>
                      </a:ext>
                    </a:extLst>
                  </pic:spPr>
                </pic:pic>
              </a:graphicData>
            </a:graphic>
          </wp:inline>
        </w:drawing>
      </w:r>
      <w:r w:rsidR="00B547E2">
        <w:rPr>
          <w:rFonts w:eastAsia="Calibri" w:cs="Times New Roman"/>
          <w:color w:val="auto"/>
          <w:sz w:val="28"/>
          <w:szCs w:val="28"/>
          <w:lang w:val="kk-KZ" w:bidi="ar-SA"/>
        </w:rPr>
        <w:t xml:space="preserve">    </w:t>
      </w:r>
      <w:r w:rsidRPr="00F05C83">
        <w:rPr>
          <w:rFonts w:eastAsia="Calibri" w:cs="Times New Roman"/>
          <w:noProof/>
          <w:color w:val="auto"/>
          <w:sz w:val="28"/>
          <w:szCs w:val="28"/>
          <w:lang w:val="ru-RU" w:eastAsia="ru-RU" w:bidi="ar-SA"/>
        </w:rPr>
        <w:drawing>
          <wp:inline distT="0" distB="0" distL="0" distR="0" wp14:anchorId="632F2265" wp14:editId="22477301">
            <wp:extent cx="1547446" cy="1069145"/>
            <wp:effectExtent l="0" t="0" r="0" b="0"/>
            <wp:docPr id="645391" name="Рисунок 645391" descr="C:\Users\User\AppData\Local\Temp\_tc\DSCN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_tc\DSCN4416.JPG"/>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l="34977" t="11950" r="25848" b="10063"/>
                    <a:stretch/>
                  </pic:blipFill>
                  <pic:spPr bwMode="auto">
                    <a:xfrm>
                      <a:off x="0" y="0"/>
                      <a:ext cx="1549067" cy="1070265"/>
                    </a:xfrm>
                    <a:prstGeom prst="rect">
                      <a:avLst/>
                    </a:prstGeom>
                    <a:noFill/>
                    <a:ln>
                      <a:noFill/>
                    </a:ln>
                    <a:extLst>
                      <a:ext uri="{53640926-AAD7-44D8-BBD7-CCE9431645EC}">
                        <a14:shadowObscured xmlns:a14="http://schemas.microsoft.com/office/drawing/2010/main"/>
                      </a:ext>
                    </a:extLst>
                  </pic:spPr>
                </pic:pic>
              </a:graphicData>
            </a:graphic>
          </wp:inline>
        </w:drawing>
      </w:r>
    </w:p>
    <w:p w:rsidR="003043E2" w:rsidRPr="00F05C83" w:rsidRDefault="003043E2" w:rsidP="00F05C83">
      <w:pPr>
        <w:widowControl/>
        <w:suppressAutoHyphens w:val="0"/>
        <w:jc w:val="center"/>
        <w:rPr>
          <w:rFonts w:eastAsia="Calibri" w:cs="Times New Roman"/>
          <w:color w:val="auto"/>
          <w:lang w:val="kk-KZ" w:bidi="ar-SA"/>
        </w:rPr>
      </w:pPr>
      <w:r w:rsidRPr="00F05C83">
        <w:rPr>
          <w:rFonts w:eastAsia="Calibri" w:cs="Times New Roman"/>
          <w:color w:val="auto"/>
          <w:lang w:val="kk-KZ" w:bidi="ar-SA"/>
        </w:rPr>
        <w:t>а                                                   ә                                                      б</w:t>
      </w:r>
    </w:p>
    <w:p w:rsidR="003043E2" w:rsidRPr="00B547E2" w:rsidRDefault="003043E2" w:rsidP="00F05C83">
      <w:pPr>
        <w:widowControl/>
        <w:suppressAutoHyphens w:val="0"/>
        <w:rPr>
          <w:rFonts w:eastAsia="Calibri" w:cs="Times New Roman"/>
          <w:color w:val="auto"/>
          <w:sz w:val="16"/>
          <w:szCs w:val="16"/>
          <w:lang w:val="kk-KZ" w:bidi="ar-SA"/>
        </w:rPr>
      </w:pPr>
    </w:p>
    <w:p w:rsidR="003043E2" w:rsidRPr="00F05C83" w:rsidRDefault="003043E2" w:rsidP="00B547E2">
      <w:pPr>
        <w:widowControl/>
        <w:suppressAutoHyphens w:val="0"/>
        <w:ind w:firstLine="709"/>
        <w:jc w:val="both"/>
        <w:rPr>
          <w:rFonts w:eastAsia="Calibri" w:cs="Times New Roman"/>
          <w:color w:val="auto"/>
          <w:lang w:val="kk-KZ" w:bidi="ar-SA"/>
        </w:rPr>
      </w:pPr>
      <w:r w:rsidRPr="00F05C83">
        <w:rPr>
          <w:rFonts w:eastAsia="Calibri" w:cs="Times New Roman"/>
          <w:color w:val="auto"/>
          <w:lang w:val="kk-KZ" w:bidi="ar-SA"/>
        </w:rPr>
        <w:t>а</w:t>
      </w:r>
      <w:r w:rsidR="00B547E2">
        <w:rPr>
          <w:rFonts w:eastAsia="Calibri" w:cs="Times New Roman"/>
          <w:color w:val="auto"/>
          <w:lang w:val="kk-KZ" w:bidi="ar-SA"/>
        </w:rPr>
        <w:t xml:space="preserve"> </w:t>
      </w:r>
      <w:r w:rsidRPr="00F05C83">
        <w:rPr>
          <w:rFonts w:eastAsia="Calibri" w:cs="Times New Roman"/>
          <w:color w:val="auto"/>
          <w:lang w:val="kk-KZ" w:bidi="ar-SA"/>
        </w:rPr>
        <w:t>-</w:t>
      </w:r>
      <w:r w:rsidR="00B547E2">
        <w:rPr>
          <w:rFonts w:eastAsia="Calibri" w:cs="Times New Roman"/>
          <w:color w:val="auto"/>
          <w:lang w:val="kk-KZ" w:bidi="ar-SA"/>
        </w:rPr>
        <w:t xml:space="preserve"> </w:t>
      </w:r>
      <w:r w:rsidRPr="00F05C83">
        <w:rPr>
          <w:rFonts w:eastAsia="Calibri" w:cs="Times New Roman"/>
          <w:color w:val="auto"/>
          <w:lang w:val="kk-KZ" w:bidi="ar-SA"/>
        </w:rPr>
        <w:t>«Супер Турбо» бұрғылау қондырғысымен шпурды бұрғылау; ә</w:t>
      </w:r>
      <w:r w:rsidR="00B547E2">
        <w:rPr>
          <w:rFonts w:eastAsia="Calibri" w:cs="Times New Roman"/>
          <w:color w:val="auto"/>
          <w:lang w:val="kk-KZ" w:bidi="ar-SA"/>
        </w:rPr>
        <w:t xml:space="preserve"> </w:t>
      </w:r>
      <w:r w:rsidRPr="00F05C83">
        <w:rPr>
          <w:rFonts w:eastAsia="Calibri" w:cs="Times New Roman"/>
          <w:color w:val="auto"/>
          <w:lang w:val="kk-KZ" w:bidi="ar-SA"/>
        </w:rPr>
        <w:t>-</w:t>
      </w:r>
      <w:r w:rsidR="00B547E2">
        <w:rPr>
          <w:rFonts w:eastAsia="Calibri" w:cs="Times New Roman"/>
          <w:color w:val="auto"/>
          <w:lang w:val="kk-KZ" w:bidi="ar-SA"/>
        </w:rPr>
        <w:t xml:space="preserve"> </w:t>
      </w:r>
      <w:r w:rsidRPr="00F05C83">
        <w:rPr>
          <w:rFonts w:eastAsia="Calibri" w:cs="Times New Roman"/>
          <w:color w:val="auto"/>
          <w:lang w:val="kk-KZ" w:bidi="ar-SA"/>
        </w:rPr>
        <w:t>профиль астына арқанды анкер орнату; б</w:t>
      </w:r>
      <w:r w:rsidR="00B547E2">
        <w:rPr>
          <w:rFonts w:eastAsia="Calibri" w:cs="Times New Roman"/>
          <w:color w:val="auto"/>
          <w:lang w:val="kk-KZ" w:bidi="ar-SA"/>
        </w:rPr>
        <w:t xml:space="preserve"> </w:t>
      </w:r>
      <w:r w:rsidRPr="00F05C83">
        <w:rPr>
          <w:rFonts w:eastAsia="Calibri" w:cs="Times New Roman"/>
          <w:color w:val="auto"/>
          <w:lang w:val="kk-KZ" w:bidi="ar-SA"/>
        </w:rPr>
        <w:t>-</w:t>
      </w:r>
      <w:r w:rsidR="00B547E2">
        <w:rPr>
          <w:rFonts w:eastAsia="Calibri" w:cs="Times New Roman"/>
          <w:color w:val="auto"/>
          <w:lang w:val="kk-KZ" w:bidi="ar-SA"/>
        </w:rPr>
        <w:t xml:space="preserve"> </w:t>
      </w:r>
      <w:r w:rsidRPr="00F05C83">
        <w:rPr>
          <w:rFonts w:eastAsia="Calibri" w:cs="Times New Roman"/>
          <w:color w:val="auto"/>
          <w:lang w:val="kk-KZ" w:bidi="ar-SA"/>
        </w:rPr>
        <w:t>салыстыру үшін-тірек муфтасындағы екіжапырықты цангадағы КLW18 арқанды анкер («Минова Қазақстан» БК ЖШС өндірген)</w:t>
      </w:r>
    </w:p>
    <w:p w:rsidR="003043E2" w:rsidRPr="00B547E2" w:rsidRDefault="003043E2" w:rsidP="00F05C83">
      <w:pPr>
        <w:widowControl/>
        <w:suppressAutoHyphens w:val="0"/>
        <w:jc w:val="both"/>
        <w:rPr>
          <w:rFonts w:eastAsia="Calibri" w:cs="Times New Roman"/>
          <w:color w:val="auto"/>
          <w:sz w:val="16"/>
          <w:szCs w:val="16"/>
          <w:lang w:val="kk-KZ" w:bidi="ar-SA"/>
        </w:rPr>
      </w:pPr>
    </w:p>
    <w:p w:rsidR="003043E2" w:rsidRPr="00F05C83" w:rsidRDefault="003043E2" w:rsidP="00F05C83">
      <w:pPr>
        <w:tabs>
          <w:tab w:val="left" w:pos="851"/>
          <w:tab w:val="left" w:pos="993"/>
          <w:tab w:val="left" w:pos="1276"/>
          <w:tab w:val="left" w:pos="1560"/>
        </w:tabs>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6.7</w:t>
      </w:r>
      <w:r w:rsidR="00B547E2">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231к</w:t>
      </w:r>
      <w:r w:rsidRPr="00F05C83">
        <w:rPr>
          <w:rFonts w:eastAsia="Calibri" w:cs="Times New Roman"/>
          <w:color w:val="auto"/>
          <w:sz w:val="28"/>
          <w:szCs w:val="28"/>
          <w:vertAlign w:val="subscript"/>
          <w:lang w:val="kk-KZ" w:bidi="ar-SA"/>
        </w:rPr>
        <w:t>18</w:t>
      </w:r>
      <w:r w:rsidRPr="00F05C83">
        <w:rPr>
          <w:rFonts w:eastAsia="Calibri" w:cs="Times New Roman"/>
          <w:color w:val="auto"/>
          <w:sz w:val="28"/>
          <w:szCs w:val="28"/>
          <w:lang w:val="kk-KZ" w:bidi="ar-SA"/>
        </w:rPr>
        <w:t>-с үймемен конвейерлік қуақазының түйісуінде арқанды анкерді орнату технологиясы</w:t>
      </w:r>
    </w:p>
    <w:p w:rsidR="00B547E2" w:rsidRDefault="00B547E2" w:rsidP="00F05C83">
      <w:pPr>
        <w:widowControl/>
        <w:suppressAutoHyphens w:val="0"/>
        <w:ind w:firstLine="709"/>
        <w:jc w:val="both"/>
        <w:rPr>
          <w:rFonts w:eastAsia="Calibri" w:cs="Times New Roman"/>
          <w:color w:val="auto"/>
          <w:sz w:val="28"/>
          <w:szCs w:val="28"/>
          <w:lang w:val="kk-KZ" w:bidi="ar-SA"/>
        </w:rPr>
      </w:pPr>
    </w:p>
    <w:p w:rsidR="003043E2" w:rsidRPr="00F05C83" w:rsidRDefault="003043E2" w:rsidP="00F05C83">
      <w:pPr>
        <w:widowControl/>
        <w:suppressAutoHyphens w:val="0"/>
        <w:ind w:firstLine="709"/>
        <w:jc w:val="both"/>
        <w:rPr>
          <w:rFonts w:ascii="Calibri" w:eastAsia="Calibri" w:hAnsi="Calibri" w:cs="Times New Roman"/>
          <w:color w:val="auto"/>
          <w:sz w:val="22"/>
          <w:szCs w:val="22"/>
          <w:lang w:val="kk-KZ" w:bidi="ar-SA"/>
        </w:rPr>
      </w:pPr>
      <w:r w:rsidRPr="00F05C83">
        <w:rPr>
          <w:rFonts w:eastAsia="Calibri" w:cs="Times New Roman"/>
          <w:color w:val="auto"/>
          <w:sz w:val="28"/>
          <w:szCs w:val="28"/>
          <w:lang w:val="kk-KZ" w:bidi="ar-SA"/>
        </w:rPr>
        <w:t>Технологиялық әзірлемелер жүзеге асырылды [76</w:t>
      </w:r>
      <w:r w:rsidR="00B11F79">
        <w:rPr>
          <w:rFonts w:eastAsia="Calibri" w:cs="Times New Roman"/>
          <w:color w:val="auto"/>
          <w:sz w:val="28"/>
          <w:szCs w:val="28"/>
          <w:lang w:val="kk-KZ" w:bidi="ar-SA"/>
        </w:rPr>
        <w:t>-78</w:t>
      </w:r>
      <w:r w:rsidRPr="00F05C83">
        <w:rPr>
          <w:rFonts w:eastAsia="Calibri" w:cs="Times New Roman"/>
          <w:color w:val="auto"/>
          <w:sz w:val="28"/>
          <w:szCs w:val="28"/>
          <w:lang w:val="kk-KZ" w:bidi="ar-SA"/>
        </w:rPr>
        <w:t xml:space="preserve">]: «Арселор Миттал Теміртау» АҚ КД «Абай» шахтасының тау-кен геологиялық және тау-кен техникалық жағдайларында дайындық қазбаларын жүргізу және пайдалану кезінде тау-кен массивін бекіту технологиясын қолдану ниеті туралы хаттама </w:t>
      </w:r>
      <w:r w:rsidR="00B547E2">
        <w:rPr>
          <w:rFonts w:eastAsia="Calibri" w:cs="Times New Roman"/>
          <w:color w:val="auto"/>
          <w:sz w:val="28"/>
          <w:szCs w:val="28"/>
          <w:lang w:val="kk-KZ" w:bidi="ar-SA"/>
        </w:rPr>
        <w:t>(</w:t>
      </w:r>
      <w:r w:rsidR="00B547E2" w:rsidRPr="00F05C83">
        <w:rPr>
          <w:rFonts w:eastAsia="Calibri" w:cs="Times New Roman"/>
          <w:color w:val="auto"/>
          <w:sz w:val="28"/>
          <w:szCs w:val="28"/>
          <w:lang w:val="kk-KZ" w:bidi="ar-SA"/>
        </w:rPr>
        <w:t>Қосымша</w:t>
      </w:r>
      <w:r w:rsidR="00B547E2">
        <w:rPr>
          <w:rFonts w:eastAsia="Calibri" w:cs="Times New Roman"/>
          <w:color w:val="auto"/>
          <w:sz w:val="28"/>
          <w:szCs w:val="28"/>
          <w:lang w:val="kk-KZ" w:bidi="ar-SA"/>
        </w:rPr>
        <w:t xml:space="preserve"> </w:t>
      </w:r>
      <w:r w:rsidR="002640C6">
        <w:rPr>
          <w:rFonts w:eastAsia="Calibri" w:cs="Times New Roman"/>
          <w:color w:val="auto"/>
          <w:sz w:val="28"/>
          <w:szCs w:val="28"/>
          <w:lang w:val="kk-KZ" w:bidi="ar-SA"/>
        </w:rPr>
        <w:t>В</w:t>
      </w:r>
      <w:r w:rsidR="00B547E2">
        <w:rPr>
          <w:rFonts w:eastAsia="Calibri" w:cs="Times New Roman"/>
          <w:color w:val="auto"/>
          <w:sz w:val="28"/>
          <w:szCs w:val="28"/>
          <w:lang w:val="kk-KZ" w:bidi="ar-SA"/>
        </w:rPr>
        <w:t>)</w:t>
      </w:r>
      <w:r w:rsidRPr="00F05C83">
        <w:rPr>
          <w:rFonts w:eastAsia="Calibri" w:cs="Times New Roman"/>
          <w:color w:val="auto"/>
          <w:sz w:val="28"/>
          <w:szCs w:val="28"/>
          <w:lang w:val="kk-KZ" w:bidi="ar-SA"/>
        </w:rPr>
        <w:t xml:space="preserve">; Қарағанды көмір бассейнінің шахталарын қазіргі жағдайда жобалау кезінде – «Карагандагипрошахт и К» ЖШС, </w:t>
      </w:r>
      <w:r w:rsidR="00B547E2">
        <w:rPr>
          <w:rFonts w:eastAsia="Calibri" w:cs="Times New Roman"/>
          <w:color w:val="auto"/>
          <w:sz w:val="28"/>
          <w:szCs w:val="28"/>
          <w:lang w:val="kk-KZ" w:bidi="ar-SA"/>
        </w:rPr>
        <w:t>(</w:t>
      </w:r>
      <w:r w:rsidR="00B547E2" w:rsidRPr="00F05C83">
        <w:rPr>
          <w:rFonts w:eastAsia="Calibri" w:cs="Times New Roman"/>
          <w:color w:val="auto"/>
          <w:sz w:val="28"/>
          <w:szCs w:val="28"/>
          <w:lang w:val="kk-KZ" w:bidi="ar-SA"/>
        </w:rPr>
        <w:t>Қосымша</w:t>
      </w:r>
      <w:r w:rsidR="00B547E2">
        <w:rPr>
          <w:rFonts w:eastAsia="Calibri" w:cs="Times New Roman"/>
          <w:color w:val="auto"/>
          <w:sz w:val="28"/>
          <w:szCs w:val="28"/>
          <w:lang w:val="kk-KZ" w:bidi="ar-SA"/>
        </w:rPr>
        <w:t xml:space="preserve"> Г)</w:t>
      </w:r>
      <w:r w:rsidRPr="00F05C83">
        <w:rPr>
          <w:rFonts w:eastAsia="Calibri" w:cs="Times New Roman"/>
          <w:color w:val="auto"/>
          <w:sz w:val="28"/>
          <w:szCs w:val="28"/>
          <w:lang w:val="kk-KZ" w:bidi="ar-SA"/>
        </w:rPr>
        <w:t>; оқу үрдісіне ғылыми</w:t>
      </w:r>
      <w:r w:rsidR="00CC0BD2">
        <w:rPr>
          <w:rFonts w:eastAsia="Calibri" w:cs="Times New Roman"/>
          <w:color w:val="auto"/>
          <w:sz w:val="28"/>
          <w:szCs w:val="28"/>
          <w:lang w:val="kk-KZ" w:bidi="ar-SA"/>
        </w:rPr>
        <w:t>-</w:t>
      </w:r>
      <w:r w:rsidRPr="00F05C83">
        <w:rPr>
          <w:rFonts w:eastAsia="Calibri" w:cs="Times New Roman"/>
          <w:color w:val="auto"/>
          <w:sz w:val="28"/>
          <w:szCs w:val="28"/>
          <w:lang w:val="kk-KZ" w:bidi="ar-SA"/>
        </w:rPr>
        <w:t>зерттеу жұмысының нәтижелерін енгізу актісі</w:t>
      </w:r>
      <w:r w:rsidR="00B547E2">
        <w:rPr>
          <w:rFonts w:eastAsia="Calibri" w:cs="Times New Roman"/>
          <w:color w:val="auto"/>
          <w:sz w:val="28"/>
          <w:szCs w:val="28"/>
          <w:lang w:val="kk-KZ" w:bidi="ar-SA"/>
        </w:rPr>
        <w:t xml:space="preserve"> (</w:t>
      </w:r>
      <w:r w:rsidR="00B547E2" w:rsidRPr="00F05C83">
        <w:rPr>
          <w:rFonts w:eastAsia="Calibri" w:cs="Times New Roman"/>
          <w:color w:val="auto"/>
          <w:sz w:val="28"/>
          <w:szCs w:val="28"/>
          <w:lang w:val="kk-KZ" w:bidi="ar-SA"/>
        </w:rPr>
        <w:t>Қосымша</w:t>
      </w:r>
      <w:r w:rsidR="00B547E2">
        <w:rPr>
          <w:rFonts w:eastAsia="Calibri" w:cs="Times New Roman"/>
          <w:color w:val="auto"/>
          <w:sz w:val="28"/>
          <w:szCs w:val="28"/>
          <w:lang w:val="kk-KZ" w:bidi="ar-SA"/>
        </w:rPr>
        <w:t xml:space="preserve"> </w:t>
      </w:r>
      <w:r w:rsidR="002640C6">
        <w:rPr>
          <w:rFonts w:eastAsia="Calibri" w:cs="Times New Roman"/>
          <w:color w:val="auto"/>
          <w:sz w:val="28"/>
          <w:szCs w:val="28"/>
          <w:lang w:val="kk-KZ" w:bidi="ar-SA"/>
        </w:rPr>
        <w:t>Ғ</w:t>
      </w:r>
      <w:r w:rsidR="00B547E2">
        <w:rPr>
          <w:rFonts w:eastAsia="Calibri" w:cs="Times New Roman"/>
          <w:color w:val="auto"/>
          <w:sz w:val="28"/>
          <w:szCs w:val="28"/>
          <w:lang w:val="kk-KZ" w:bidi="ar-SA"/>
        </w:rPr>
        <w:t>)</w:t>
      </w:r>
      <w:r w:rsidRPr="00F05C83">
        <w:rPr>
          <w:rFonts w:eastAsia="Calibri" w:cs="Times New Roman"/>
          <w:color w:val="auto"/>
          <w:sz w:val="28"/>
          <w:szCs w:val="28"/>
          <w:lang w:val="kk-KZ" w:bidi="ar-SA"/>
        </w:rPr>
        <w:t>.</w:t>
      </w:r>
    </w:p>
    <w:p w:rsidR="00B547E2" w:rsidRDefault="00B547E2" w:rsidP="00F05C83">
      <w:pPr>
        <w:widowControl/>
        <w:suppressAutoHyphens w:val="0"/>
        <w:ind w:firstLine="709"/>
        <w:jc w:val="both"/>
        <w:rPr>
          <w:rFonts w:eastAsia="Calibri" w:cs="Times New Roman"/>
          <w:b/>
          <w:color w:val="auto"/>
          <w:sz w:val="28"/>
          <w:szCs w:val="28"/>
          <w:lang w:val="kk-KZ" w:bidi="ar-SA"/>
        </w:rPr>
      </w:pPr>
    </w:p>
    <w:p w:rsidR="00B547E2" w:rsidRDefault="00B547E2" w:rsidP="00F05C83">
      <w:pPr>
        <w:widowControl/>
        <w:suppressAutoHyphens w:val="0"/>
        <w:ind w:firstLine="709"/>
        <w:jc w:val="both"/>
        <w:rPr>
          <w:rFonts w:eastAsia="Calibri" w:cs="Times New Roman"/>
          <w:b/>
          <w:color w:val="auto"/>
          <w:sz w:val="28"/>
          <w:szCs w:val="28"/>
          <w:lang w:val="kk-KZ" w:bidi="ar-SA"/>
        </w:rPr>
      </w:pPr>
    </w:p>
    <w:p w:rsidR="00B547E2" w:rsidRDefault="00B547E2" w:rsidP="00F05C83">
      <w:pPr>
        <w:widowControl/>
        <w:suppressAutoHyphens w:val="0"/>
        <w:ind w:firstLine="709"/>
        <w:jc w:val="both"/>
        <w:rPr>
          <w:rFonts w:eastAsia="Calibri" w:cs="Times New Roman"/>
          <w:b/>
          <w:color w:val="auto"/>
          <w:sz w:val="28"/>
          <w:szCs w:val="28"/>
          <w:lang w:val="kk-KZ" w:bidi="ar-SA"/>
        </w:rPr>
      </w:pPr>
    </w:p>
    <w:p w:rsidR="003043E2" w:rsidRPr="00F05C83" w:rsidRDefault="003043E2" w:rsidP="00F05C83">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 xml:space="preserve">6.2 «Қазақстан» шахтасындағы «БлокпурС» полиуретанды екі компонентті шайыры кезінде тау-кен массивін тұрақтандыру технологиясын қолдану </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231 Ад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-2ю үймесінде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 xml:space="preserve"> қуатты қабатының төменгі қабаты бойынша беведол-Беведан шайырын әлсіреген тау жиымына үйменің 14,4 м</w:t>
      </w:r>
      <w:r w:rsidRPr="00F05C83">
        <w:rPr>
          <w:rFonts w:eastAsia="Calibri" w:cs="Times New Roman"/>
          <w:color w:val="auto"/>
          <w:sz w:val="28"/>
          <w:szCs w:val="28"/>
          <w:vertAlign w:val="superscript"/>
          <w:lang w:val="kk-KZ" w:bidi="ar-SA"/>
        </w:rPr>
        <w:t>2</w:t>
      </w:r>
      <w:r w:rsidRPr="00F05C83">
        <w:rPr>
          <w:rFonts w:eastAsia="Calibri" w:cs="Times New Roman"/>
          <w:color w:val="auto"/>
          <w:sz w:val="28"/>
          <w:szCs w:val="28"/>
          <w:lang w:val="kk-KZ" w:bidi="ar-SA"/>
        </w:rPr>
        <w:t xml:space="preserve"> қимасы бар 231Ад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-2ю желдеткіш қуақазымен түйісуінде Ленин атындағы «АрселорМиттал Теміртау» АҚ КД айдау жүргізілді (6.8</w:t>
      </w:r>
      <w:r w:rsidR="00B547E2">
        <w:rPr>
          <w:rFonts w:eastAsia="Calibri" w:cs="Times New Roman"/>
          <w:color w:val="auto"/>
          <w:sz w:val="28"/>
          <w:szCs w:val="28"/>
          <w:lang w:val="kk-KZ" w:bidi="ar-SA"/>
        </w:rPr>
        <w:t>-</w:t>
      </w:r>
      <w:r w:rsidRPr="00F05C83">
        <w:rPr>
          <w:rFonts w:eastAsia="Calibri" w:cs="Times New Roman"/>
          <w:color w:val="auto"/>
          <w:sz w:val="28"/>
          <w:szCs w:val="28"/>
          <w:lang w:val="kk-KZ" w:bidi="ar-SA"/>
        </w:rPr>
        <w:t xml:space="preserve">сурет). </w:t>
      </w:r>
    </w:p>
    <w:p w:rsidR="003043E2" w:rsidRPr="00F05C83" w:rsidRDefault="003043E2" w:rsidP="00F05C83">
      <w:pPr>
        <w:widowControl/>
        <w:suppressAutoHyphens w:val="0"/>
        <w:jc w:val="both"/>
        <w:rPr>
          <w:rFonts w:eastAsia="Calibri" w:cs="Times New Roman"/>
          <w:color w:val="auto"/>
          <w:sz w:val="28"/>
          <w:szCs w:val="28"/>
          <w:lang w:val="kk-KZ" w:bidi="ar-SA"/>
        </w:rPr>
      </w:pPr>
    </w:p>
    <w:p w:rsidR="003043E2" w:rsidRPr="00F05C83" w:rsidRDefault="003043E2" w:rsidP="00F05C83">
      <w:pPr>
        <w:widowControl/>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2A13BFF0" wp14:editId="52B7141B">
            <wp:extent cx="5542059" cy="3683049"/>
            <wp:effectExtent l="0" t="0" r="1905" b="0"/>
            <wp:docPr id="645392" name="Рисунок 64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546759" cy="3686172"/>
                    </a:xfrm>
                    <a:prstGeom prst="rect">
                      <a:avLst/>
                    </a:prstGeom>
                    <a:noFill/>
                    <a:ln>
                      <a:noFill/>
                    </a:ln>
                  </pic:spPr>
                </pic:pic>
              </a:graphicData>
            </a:graphic>
          </wp:inline>
        </w:drawing>
      </w:r>
    </w:p>
    <w:p w:rsidR="003043E2" w:rsidRPr="00B547E2" w:rsidRDefault="003043E2" w:rsidP="00F05C83">
      <w:pPr>
        <w:widowControl/>
        <w:suppressAutoHyphens w:val="0"/>
        <w:jc w:val="center"/>
        <w:rPr>
          <w:rFonts w:eastAsia="Calibri" w:cs="Times New Roman"/>
          <w:color w:val="auto"/>
          <w:lang w:val="kk-KZ" w:bidi="ar-SA"/>
        </w:rPr>
      </w:pPr>
      <w:r w:rsidRPr="00B547E2">
        <w:rPr>
          <w:rFonts w:eastAsia="Calibri" w:cs="Times New Roman"/>
          <w:color w:val="auto"/>
          <w:lang w:val="kk-KZ" w:bidi="ar-SA"/>
        </w:rPr>
        <w:t>а</w:t>
      </w:r>
    </w:p>
    <w:p w:rsidR="003043E2" w:rsidRPr="00F05C83" w:rsidRDefault="003043E2" w:rsidP="00F05C83">
      <w:pPr>
        <w:widowControl/>
        <w:suppressAutoHyphens w:val="0"/>
        <w:jc w:val="both"/>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548B394F" wp14:editId="7C225BF2">
            <wp:extent cx="3028315" cy="2220595"/>
            <wp:effectExtent l="0" t="0" r="635" b="8255"/>
            <wp:docPr id="645393" name="Рисунок 64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028315" cy="2220595"/>
                    </a:xfrm>
                    <a:prstGeom prst="rect">
                      <a:avLst/>
                    </a:prstGeom>
                    <a:noFill/>
                    <a:ln>
                      <a:noFill/>
                    </a:ln>
                  </pic:spPr>
                </pic:pic>
              </a:graphicData>
            </a:graphic>
          </wp:inline>
        </w:drawing>
      </w:r>
      <w:r w:rsidRPr="00F05C83">
        <w:rPr>
          <w:rFonts w:eastAsia="Calibri" w:cs="Times New Roman"/>
          <w:color w:val="auto"/>
          <w:sz w:val="28"/>
          <w:szCs w:val="28"/>
          <w:lang w:val="kk-KZ" w:bidi="ar-SA"/>
        </w:rPr>
        <w:t xml:space="preserve">  </w:t>
      </w:r>
      <w:r w:rsidRPr="00F05C83">
        <w:rPr>
          <w:rFonts w:eastAsia="Calibri" w:cs="Times New Roman"/>
          <w:noProof/>
          <w:color w:val="auto"/>
          <w:sz w:val="28"/>
          <w:szCs w:val="28"/>
          <w:lang w:val="ru-RU" w:eastAsia="ru-RU" w:bidi="ar-SA"/>
        </w:rPr>
        <w:drawing>
          <wp:inline distT="0" distB="0" distL="0" distR="0" wp14:anchorId="4D2E415C" wp14:editId="028E3660">
            <wp:extent cx="2897505" cy="914400"/>
            <wp:effectExtent l="0" t="0" r="0" b="0"/>
            <wp:docPr id="645394" name="Рисунок 64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897505" cy="914400"/>
                    </a:xfrm>
                    <a:prstGeom prst="rect">
                      <a:avLst/>
                    </a:prstGeom>
                    <a:noFill/>
                    <a:ln>
                      <a:noFill/>
                    </a:ln>
                  </pic:spPr>
                </pic:pic>
              </a:graphicData>
            </a:graphic>
          </wp:inline>
        </w:drawing>
      </w:r>
    </w:p>
    <w:p w:rsidR="003043E2" w:rsidRPr="00B547E2" w:rsidRDefault="003043E2" w:rsidP="00F05C83">
      <w:pPr>
        <w:widowControl/>
        <w:suppressAutoHyphens w:val="0"/>
        <w:jc w:val="center"/>
        <w:rPr>
          <w:rFonts w:eastAsia="Calibri" w:cs="Times New Roman"/>
          <w:color w:val="auto"/>
          <w:lang w:val="kk-KZ" w:bidi="ar-SA"/>
        </w:rPr>
      </w:pPr>
      <w:r w:rsidRPr="00B547E2">
        <w:rPr>
          <w:rFonts w:eastAsia="Calibri" w:cs="Times New Roman"/>
          <w:color w:val="auto"/>
          <w:lang w:val="kk-KZ" w:bidi="ar-SA"/>
        </w:rPr>
        <w:t xml:space="preserve">ә                  </w:t>
      </w:r>
      <w:r w:rsidR="00B547E2">
        <w:rPr>
          <w:rFonts w:eastAsia="Calibri" w:cs="Times New Roman"/>
          <w:color w:val="auto"/>
          <w:lang w:val="kk-KZ" w:bidi="ar-SA"/>
        </w:rPr>
        <w:t xml:space="preserve">                                     </w:t>
      </w:r>
      <w:r w:rsidRPr="00B547E2">
        <w:rPr>
          <w:rFonts w:eastAsia="Calibri" w:cs="Times New Roman"/>
          <w:color w:val="auto"/>
          <w:lang w:val="kk-KZ" w:bidi="ar-SA"/>
        </w:rPr>
        <w:t xml:space="preserve">             б</w:t>
      </w:r>
    </w:p>
    <w:p w:rsidR="003043E2" w:rsidRPr="00B547E2" w:rsidRDefault="003043E2" w:rsidP="00F05C83">
      <w:pPr>
        <w:widowControl/>
        <w:suppressAutoHyphens w:val="0"/>
        <w:jc w:val="both"/>
        <w:rPr>
          <w:rFonts w:eastAsia="Calibri" w:cs="Times New Roman"/>
          <w:color w:val="auto"/>
          <w:sz w:val="16"/>
          <w:szCs w:val="16"/>
          <w:lang w:val="kk-KZ" w:bidi="ar-SA"/>
        </w:rPr>
      </w:pPr>
    </w:p>
    <w:p w:rsidR="003043E2" w:rsidRPr="00B547E2" w:rsidRDefault="003043E2" w:rsidP="00B547E2">
      <w:pPr>
        <w:widowControl/>
        <w:suppressAutoHyphens w:val="0"/>
        <w:ind w:firstLine="709"/>
        <w:jc w:val="both"/>
        <w:rPr>
          <w:rFonts w:eastAsia="Calibri" w:cs="Times New Roman"/>
          <w:color w:val="auto"/>
          <w:lang w:val="kk-KZ" w:bidi="ar-SA"/>
        </w:rPr>
      </w:pPr>
      <w:r w:rsidRPr="00B547E2">
        <w:rPr>
          <w:rFonts w:eastAsia="Calibri" w:cs="Times New Roman"/>
          <w:color w:val="auto"/>
          <w:lang w:val="kk-KZ" w:bidi="ar-SA"/>
        </w:rPr>
        <w:t>а</w:t>
      </w:r>
      <w:r w:rsidR="00B547E2">
        <w:rPr>
          <w:rFonts w:eastAsia="Calibri" w:cs="Times New Roman"/>
          <w:color w:val="auto"/>
          <w:lang w:val="kk-KZ" w:bidi="ar-SA"/>
        </w:rPr>
        <w:t xml:space="preserve"> </w:t>
      </w:r>
      <w:r w:rsidRPr="00B547E2">
        <w:rPr>
          <w:rFonts w:eastAsia="Calibri" w:cs="Times New Roman"/>
          <w:color w:val="auto"/>
          <w:lang w:val="kk-KZ" w:bidi="ar-SA"/>
        </w:rPr>
        <w:t>-</w:t>
      </w:r>
      <w:r w:rsidR="00B547E2">
        <w:rPr>
          <w:rFonts w:eastAsia="Calibri" w:cs="Times New Roman"/>
          <w:color w:val="auto"/>
          <w:lang w:val="kk-KZ" w:bidi="ar-SA"/>
        </w:rPr>
        <w:t xml:space="preserve"> </w:t>
      </w:r>
      <w:r w:rsidRPr="00B547E2">
        <w:rPr>
          <w:rFonts w:eastAsia="Calibri" w:cs="Times New Roman"/>
          <w:color w:val="auto"/>
          <w:lang w:val="kk-KZ" w:bidi="ar-SA"/>
        </w:rPr>
        <w:t>жоспардағы түрі; ә</w:t>
      </w:r>
      <w:r w:rsidR="00B547E2">
        <w:rPr>
          <w:rFonts w:eastAsia="Calibri" w:cs="Times New Roman"/>
          <w:color w:val="auto"/>
          <w:lang w:val="kk-KZ" w:bidi="ar-SA"/>
        </w:rPr>
        <w:t xml:space="preserve"> </w:t>
      </w:r>
      <w:r w:rsidRPr="00B547E2">
        <w:rPr>
          <w:rFonts w:eastAsia="Calibri" w:cs="Times New Roman"/>
          <w:color w:val="auto"/>
          <w:lang w:val="kk-KZ" w:bidi="ar-SA"/>
        </w:rPr>
        <w:t>-</w:t>
      </w:r>
      <w:r w:rsidR="00B547E2">
        <w:rPr>
          <w:rFonts w:eastAsia="Calibri" w:cs="Times New Roman"/>
          <w:color w:val="auto"/>
          <w:lang w:val="kk-KZ" w:bidi="ar-SA"/>
        </w:rPr>
        <w:t xml:space="preserve"> </w:t>
      </w:r>
      <w:r w:rsidRPr="00B547E2">
        <w:rPr>
          <w:rFonts w:eastAsia="Calibri" w:cs="Times New Roman"/>
          <w:color w:val="auto"/>
          <w:lang w:val="kk-KZ" w:bidi="ar-SA"/>
        </w:rPr>
        <w:t>конвейерлік штректің қимасы; б</w:t>
      </w:r>
      <w:r w:rsidR="00B547E2">
        <w:rPr>
          <w:rFonts w:eastAsia="Calibri" w:cs="Times New Roman"/>
          <w:color w:val="auto"/>
          <w:lang w:val="kk-KZ" w:bidi="ar-SA"/>
        </w:rPr>
        <w:t xml:space="preserve"> </w:t>
      </w:r>
      <w:r w:rsidRPr="00B547E2">
        <w:rPr>
          <w:rFonts w:eastAsia="Calibri" w:cs="Times New Roman"/>
          <w:color w:val="auto"/>
          <w:lang w:val="kk-KZ" w:bidi="ar-SA"/>
        </w:rPr>
        <w:t>-</w:t>
      </w:r>
      <w:r w:rsidR="00B547E2">
        <w:rPr>
          <w:rFonts w:eastAsia="Calibri" w:cs="Times New Roman"/>
          <w:color w:val="auto"/>
          <w:lang w:val="kk-KZ" w:bidi="ar-SA"/>
        </w:rPr>
        <w:t xml:space="preserve"> </w:t>
      </w:r>
      <w:r w:rsidRPr="00B547E2">
        <w:rPr>
          <w:rFonts w:eastAsia="Calibri" w:cs="Times New Roman"/>
          <w:color w:val="auto"/>
          <w:lang w:val="kk-KZ" w:bidi="ar-SA"/>
        </w:rPr>
        <w:t>тесілген түтік астындағы теспенің конструкциясы</w:t>
      </w:r>
    </w:p>
    <w:p w:rsidR="003043E2" w:rsidRPr="00B547E2" w:rsidRDefault="003043E2" w:rsidP="00F05C83">
      <w:pPr>
        <w:widowControl/>
        <w:suppressAutoHyphens w:val="0"/>
        <w:jc w:val="both"/>
        <w:rPr>
          <w:rFonts w:eastAsia="Calibri" w:cs="Times New Roman"/>
          <w:color w:val="auto"/>
          <w:sz w:val="16"/>
          <w:szCs w:val="16"/>
          <w:lang w:val="kk-KZ" w:bidi="ar-SA"/>
        </w:rPr>
      </w:pPr>
    </w:p>
    <w:p w:rsidR="003043E2" w:rsidRPr="00F05C83" w:rsidRDefault="003043E2" w:rsidP="00F05C83">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6.8</w:t>
      </w:r>
      <w:r w:rsidR="00B547E2">
        <w:rPr>
          <w:rFonts w:eastAsia="Calibri" w:cs="Times New Roman"/>
          <w:color w:val="auto"/>
          <w:sz w:val="28"/>
          <w:szCs w:val="28"/>
          <w:lang w:val="kk-KZ" w:bidi="ar-SA"/>
        </w:rPr>
        <w:t xml:space="preserve"> – </w:t>
      </w:r>
      <w:r w:rsidRPr="00F05C83">
        <w:rPr>
          <w:rFonts w:eastAsia="Calibri" w:cs="Times New Roman"/>
          <w:color w:val="auto"/>
          <w:sz w:val="28"/>
          <w:szCs w:val="28"/>
          <w:lang w:val="kk-KZ" w:bidi="ar-SA"/>
        </w:rPr>
        <w:t>Жиымның төменгі конъюгациясының технологиялық төлқұжаты Ленин атындағы 4.01д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-2в қуатты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 xml:space="preserve"> қабатының төменгі қабаты бойымен шайырларды әлсіз тау жиымына айдауға арналған</w:t>
      </w:r>
    </w:p>
    <w:p w:rsidR="00B547E2" w:rsidRPr="00F05C83" w:rsidRDefault="00B547E2" w:rsidP="00B547E2">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Тұрақсыз жыныстарды химиялық нығайту бойынша барлық жұмыстар орнатылған металл дәнекерлеу бекітпесінің бекітілген кеңістігінен жүзеге асырылды. Олардың арасында 1,5</w:t>
      </w:r>
      <w:r>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қашықтықта теспелерді алдын ала бұрғылау жүргізілді. Желдету немесе конвейерлік қуақаздан 4.01д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-2в қазбаның бүйіріндегі үйме мен қуақаз арасындағы алшақтықта әлсіз жыныстарға тұрақтандыру және химиялық беріктендіру өндірісі үшін бұрын пайдаланылған қуатты қаттың жоғарғы қабатының жарылған жатқан опырылған жыныстары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 xml:space="preserve"> СЭР-19 электр бұрғымен немесе «Турмаг» диаметрі 42 мм теспені қазба бортына 10-25° бұрышпен (тік жазықтықта) бұрғыланды. Бұрғылау аяқталғаннан кейін теспеге BSV-40K герметизаторы немесе «ИРМА» инъекциялық түтігі (ұзындығы 2,2-2,5</w:t>
      </w:r>
      <w:r>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м) енгізілді. Герметизаторға керек-жарақтары бар беру жеңі (араластырғыш, бекіту арматурасы) бекітілді</w:t>
      </w:r>
      <w:r>
        <w:rPr>
          <w:rFonts w:eastAsia="Calibri" w:cs="Times New Roman"/>
          <w:color w:val="auto"/>
          <w:sz w:val="28"/>
          <w:szCs w:val="28"/>
          <w:lang w:val="kk-KZ" w:bidi="ar-SA"/>
        </w:rPr>
        <w:t>.</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Конвейерлік қуақазбен төменгі түйіскен жерде шайырды айдау да осылай жүргізіледі (6.9</w:t>
      </w:r>
      <w:r w:rsidR="00B547E2">
        <w:rPr>
          <w:rFonts w:eastAsia="Calibri" w:cs="Times New Roman"/>
          <w:color w:val="auto"/>
          <w:sz w:val="28"/>
          <w:szCs w:val="28"/>
          <w:lang w:val="kk-KZ" w:bidi="ar-SA"/>
        </w:rPr>
        <w:t>-</w:t>
      </w:r>
      <w:r w:rsidRPr="00F05C83">
        <w:rPr>
          <w:rFonts w:eastAsia="Calibri" w:cs="Times New Roman"/>
          <w:color w:val="auto"/>
          <w:sz w:val="28"/>
          <w:szCs w:val="28"/>
          <w:lang w:val="kk-KZ" w:bidi="ar-SA"/>
        </w:rPr>
        <w:t>сурет).</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p>
    <w:p w:rsidR="003043E2" w:rsidRPr="00F05C83" w:rsidRDefault="003043E2" w:rsidP="00F05C83">
      <w:pPr>
        <w:widowControl/>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24C8AD16" wp14:editId="41A4DEEA">
            <wp:extent cx="5878195" cy="3918585"/>
            <wp:effectExtent l="0" t="0" r="8255" b="5715"/>
            <wp:docPr id="645395" name="Рисунок 64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878195" cy="3918585"/>
                    </a:xfrm>
                    <a:prstGeom prst="rect">
                      <a:avLst/>
                    </a:prstGeom>
                    <a:noFill/>
                    <a:ln>
                      <a:noFill/>
                    </a:ln>
                  </pic:spPr>
                </pic:pic>
              </a:graphicData>
            </a:graphic>
          </wp:inline>
        </w:drawing>
      </w:r>
    </w:p>
    <w:p w:rsidR="003043E2" w:rsidRPr="00B547E2" w:rsidRDefault="003043E2" w:rsidP="00F05C83">
      <w:pPr>
        <w:widowControl/>
        <w:suppressAutoHyphens w:val="0"/>
        <w:jc w:val="center"/>
        <w:rPr>
          <w:rFonts w:eastAsia="Calibri" w:cs="Times New Roman"/>
          <w:color w:val="auto"/>
          <w:lang w:val="kk-KZ" w:bidi="ar-SA"/>
        </w:rPr>
      </w:pPr>
      <w:r w:rsidRPr="00B547E2">
        <w:rPr>
          <w:rFonts w:eastAsia="Calibri" w:cs="Times New Roman"/>
          <w:color w:val="auto"/>
          <w:lang w:val="kk-KZ" w:bidi="ar-SA"/>
        </w:rPr>
        <w:t>а</w:t>
      </w:r>
    </w:p>
    <w:p w:rsidR="00B547E2" w:rsidRPr="00B547E2" w:rsidRDefault="00B547E2" w:rsidP="00B547E2">
      <w:pPr>
        <w:widowControl/>
        <w:suppressAutoHyphens w:val="0"/>
        <w:ind w:firstLine="709"/>
        <w:jc w:val="both"/>
        <w:rPr>
          <w:rFonts w:eastAsia="Calibri" w:cs="Times New Roman"/>
          <w:color w:val="auto"/>
          <w:sz w:val="16"/>
          <w:szCs w:val="16"/>
          <w:lang w:val="kk-KZ" w:bidi="ar-SA"/>
        </w:rPr>
      </w:pPr>
    </w:p>
    <w:p w:rsidR="00B547E2" w:rsidRPr="00B547E2" w:rsidRDefault="00B547E2" w:rsidP="00E51181">
      <w:pPr>
        <w:widowControl/>
        <w:suppressAutoHyphens w:val="0"/>
        <w:ind w:firstLine="709"/>
        <w:jc w:val="both"/>
        <w:rPr>
          <w:rFonts w:eastAsia="Calibri" w:cs="Times New Roman"/>
          <w:color w:val="auto"/>
          <w:lang w:val="kk-KZ" w:bidi="ar-SA"/>
        </w:rPr>
      </w:pPr>
      <w:r w:rsidRPr="00B547E2">
        <w:rPr>
          <w:rFonts w:eastAsia="Calibri" w:cs="Times New Roman"/>
          <w:color w:val="auto"/>
          <w:lang w:val="kk-KZ" w:bidi="ar-SA"/>
        </w:rPr>
        <w:t>а - бас жоспар тұрінде</w:t>
      </w:r>
    </w:p>
    <w:p w:rsidR="00B547E2" w:rsidRPr="00B547E2" w:rsidRDefault="00B547E2" w:rsidP="00B547E2">
      <w:pPr>
        <w:widowControl/>
        <w:suppressAutoHyphens w:val="0"/>
        <w:jc w:val="center"/>
        <w:rPr>
          <w:rFonts w:eastAsia="Calibri" w:cs="Times New Roman"/>
          <w:color w:val="auto"/>
          <w:sz w:val="16"/>
          <w:szCs w:val="16"/>
          <w:lang w:val="kk-KZ" w:bidi="ar-SA"/>
        </w:rPr>
      </w:pPr>
    </w:p>
    <w:p w:rsidR="003043E2" w:rsidRPr="00F05C83" w:rsidRDefault="00B547E2" w:rsidP="00B547E2">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6.9</w:t>
      </w:r>
      <w:r>
        <w:rPr>
          <w:rFonts w:eastAsia="Calibri" w:cs="Times New Roman"/>
          <w:color w:val="auto"/>
          <w:sz w:val="28"/>
          <w:szCs w:val="28"/>
          <w:lang w:val="kk-KZ" w:bidi="ar-SA"/>
        </w:rPr>
        <w:t xml:space="preserve"> –</w:t>
      </w:r>
      <w:r w:rsidRPr="00F05C83">
        <w:rPr>
          <w:rFonts w:ascii="Calibri" w:eastAsia="Calibri" w:hAnsi="Calibri" w:cs="Times New Roman"/>
          <w:color w:val="auto"/>
          <w:sz w:val="22"/>
          <w:szCs w:val="22"/>
          <w:lang w:val="kk-KZ" w:bidi="ar-SA"/>
        </w:rPr>
        <w:t xml:space="preserve"> </w:t>
      </w:r>
      <w:r w:rsidRPr="00F05C83">
        <w:rPr>
          <w:rFonts w:eastAsia="Calibri" w:cs="Times New Roman"/>
          <w:color w:val="auto"/>
          <w:sz w:val="28"/>
          <w:szCs w:val="28"/>
          <w:lang w:val="kk-KZ" w:bidi="ar-SA"/>
        </w:rPr>
        <w:t>4.01д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-2в лаваның төменгі түйісу технологиялық паспорты (конвейерлік штрекпен)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 xml:space="preserve"> қуатты қабатының төменгі қабаты бойынша шайырларды шахтадағы әлсіреген тау жотасына айдау үшін. Ленин «АрселорМиттал Теміртау» А</w:t>
      </w:r>
      <w:r>
        <w:rPr>
          <w:rFonts w:eastAsia="Calibri" w:cs="Times New Roman"/>
          <w:color w:val="auto"/>
          <w:sz w:val="28"/>
          <w:szCs w:val="28"/>
          <w:lang w:val="kk-KZ" w:bidi="ar-SA"/>
        </w:rPr>
        <w:t>, парақ 1</w:t>
      </w:r>
    </w:p>
    <w:p w:rsidR="003043E2" w:rsidRPr="00F05C83" w:rsidRDefault="003043E2" w:rsidP="00F05C83">
      <w:pPr>
        <w:widowControl/>
        <w:suppressAutoHyphens w:val="0"/>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6D089125" wp14:editId="7CB525FC">
            <wp:extent cx="4702810" cy="3230245"/>
            <wp:effectExtent l="0" t="0" r="2540" b="8255"/>
            <wp:docPr id="645396" name="Рисунок 64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702810" cy="3230245"/>
                    </a:xfrm>
                    <a:prstGeom prst="rect">
                      <a:avLst/>
                    </a:prstGeom>
                    <a:noFill/>
                    <a:ln>
                      <a:noFill/>
                    </a:ln>
                  </pic:spPr>
                </pic:pic>
              </a:graphicData>
            </a:graphic>
          </wp:inline>
        </w:drawing>
      </w:r>
    </w:p>
    <w:p w:rsidR="003043E2" w:rsidRPr="00B547E2" w:rsidRDefault="003043E2" w:rsidP="00F05C83">
      <w:pPr>
        <w:widowControl/>
        <w:suppressAutoHyphens w:val="0"/>
        <w:jc w:val="center"/>
        <w:rPr>
          <w:rFonts w:eastAsia="Calibri" w:cs="Times New Roman"/>
          <w:color w:val="auto"/>
          <w:lang w:val="kk-KZ" w:bidi="ar-SA"/>
        </w:rPr>
      </w:pPr>
      <w:r w:rsidRPr="00B547E2">
        <w:rPr>
          <w:rFonts w:eastAsia="Calibri" w:cs="Times New Roman"/>
          <w:color w:val="auto"/>
          <w:lang w:val="kk-KZ" w:bidi="ar-SA"/>
        </w:rPr>
        <w:t>ә</w:t>
      </w:r>
    </w:p>
    <w:p w:rsidR="00B547E2" w:rsidRPr="00B547E2" w:rsidRDefault="00B547E2" w:rsidP="00B547E2">
      <w:pPr>
        <w:widowControl/>
        <w:suppressAutoHyphens w:val="0"/>
        <w:ind w:firstLine="709"/>
        <w:jc w:val="both"/>
        <w:rPr>
          <w:rFonts w:eastAsia="Calibri" w:cs="Times New Roman"/>
          <w:color w:val="auto"/>
          <w:sz w:val="16"/>
          <w:szCs w:val="16"/>
          <w:lang w:val="kk-KZ" w:bidi="ar-SA"/>
        </w:rPr>
      </w:pPr>
    </w:p>
    <w:p w:rsidR="003043E2" w:rsidRPr="00B547E2" w:rsidRDefault="003043E2" w:rsidP="00B547E2">
      <w:pPr>
        <w:widowControl/>
        <w:suppressAutoHyphens w:val="0"/>
        <w:ind w:firstLine="709"/>
        <w:jc w:val="both"/>
        <w:rPr>
          <w:rFonts w:eastAsia="Calibri" w:cs="Times New Roman"/>
          <w:color w:val="auto"/>
          <w:lang w:val="kk-KZ" w:bidi="ar-SA"/>
        </w:rPr>
      </w:pPr>
      <w:r w:rsidRPr="00B547E2">
        <w:rPr>
          <w:rFonts w:eastAsia="Calibri" w:cs="Times New Roman"/>
          <w:color w:val="auto"/>
          <w:lang w:val="kk-KZ" w:bidi="ar-SA"/>
        </w:rPr>
        <w:t>ә</w:t>
      </w:r>
      <w:r w:rsidR="00B547E2" w:rsidRPr="00B547E2">
        <w:rPr>
          <w:rFonts w:eastAsia="Calibri" w:cs="Times New Roman"/>
          <w:color w:val="auto"/>
          <w:lang w:val="kk-KZ" w:bidi="ar-SA"/>
        </w:rPr>
        <w:t xml:space="preserve"> </w:t>
      </w:r>
      <w:r w:rsidRPr="00B547E2">
        <w:rPr>
          <w:rFonts w:eastAsia="Calibri" w:cs="Times New Roman"/>
          <w:color w:val="auto"/>
          <w:lang w:val="kk-KZ" w:bidi="ar-SA"/>
        </w:rPr>
        <w:t>-</w:t>
      </w:r>
      <w:r w:rsidRPr="00B547E2">
        <w:rPr>
          <w:rFonts w:ascii="Calibri" w:eastAsia="Calibri" w:hAnsi="Calibri" w:cs="Times New Roman"/>
          <w:color w:val="auto"/>
          <w:lang w:val="kk-KZ" w:bidi="ar-SA"/>
        </w:rPr>
        <w:t xml:space="preserve"> </w:t>
      </w:r>
      <w:r w:rsidRPr="00B547E2">
        <w:rPr>
          <w:rFonts w:eastAsia="Calibri" w:cs="Times New Roman"/>
          <w:color w:val="auto"/>
          <w:lang w:val="kk-KZ" w:bidi="ar-SA"/>
        </w:rPr>
        <w:t>конвейер сызығының көлденең қимасы</w:t>
      </w:r>
    </w:p>
    <w:p w:rsidR="003043E2" w:rsidRPr="00B547E2" w:rsidRDefault="003043E2" w:rsidP="00F05C83">
      <w:pPr>
        <w:widowControl/>
        <w:suppressAutoHyphens w:val="0"/>
        <w:jc w:val="center"/>
        <w:rPr>
          <w:rFonts w:eastAsia="Calibri" w:cs="Times New Roman"/>
          <w:color w:val="auto"/>
          <w:sz w:val="16"/>
          <w:szCs w:val="16"/>
          <w:lang w:val="kk-KZ" w:bidi="ar-SA"/>
        </w:rPr>
      </w:pPr>
    </w:p>
    <w:p w:rsidR="003043E2" w:rsidRPr="00F05C83" w:rsidRDefault="003043E2" w:rsidP="00F05C83">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Сурет 6.9</w:t>
      </w:r>
      <w:r w:rsidR="00B547E2">
        <w:rPr>
          <w:rFonts w:eastAsia="Calibri" w:cs="Times New Roman"/>
          <w:color w:val="auto"/>
          <w:sz w:val="28"/>
          <w:szCs w:val="28"/>
          <w:lang w:val="kk-KZ" w:bidi="ar-SA"/>
        </w:rPr>
        <w:t>, парақ 2</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p>
    <w:p w:rsidR="003043E2" w:rsidRPr="00E51181" w:rsidRDefault="003043E2" w:rsidP="00F05C83">
      <w:pPr>
        <w:widowControl/>
        <w:suppressAutoHyphens w:val="0"/>
        <w:ind w:firstLine="567"/>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«АрселорМиттал Теміртау» шахтасында «ДСИ техно» ЖШҚ, Ресей, Кемерово қаласында өндірген «БлокпурС</w:t>
      </w:r>
      <w:r w:rsidRPr="00E51181">
        <w:rPr>
          <w:rFonts w:eastAsia="Calibri" w:cs="Times New Roman"/>
          <w:color w:val="auto"/>
          <w:sz w:val="28"/>
          <w:szCs w:val="28"/>
          <w:lang w:val="kk-KZ" w:bidi="ar-SA"/>
        </w:rPr>
        <w:t>» екі компонентті полиуретанды шайыры қолданылған 312д</w:t>
      </w:r>
      <w:r w:rsidRPr="00E51181">
        <w:rPr>
          <w:rFonts w:eastAsia="Calibri" w:cs="Times New Roman"/>
          <w:color w:val="auto"/>
          <w:sz w:val="28"/>
          <w:szCs w:val="28"/>
          <w:vertAlign w:val="subscript"/>
          <w:lang w:val="kk-KZ" w:bidi="ar-SA"/>
        </w:rPr>
        <w:t>6</w:t>
      </w:r>
      <w:r w:rsidRPr="00E51181">
        <w:rPr>
          <w:rFonts w:eastAsia="Calibri" w:cs="Times New Roman"/>
          <w:color w:val="auto"/>
          <w:sz w:val="28"/>
          <w:szCs w:val="28"/>
          <w:lang w:val="kk-KZ" w:bidi="ar-SA"/>
        </w:rPr>
        <w:t>-2-з лава жағдайында</w:t>
      </w:r>
      <w:r w:rsidR="00D73340" w:rsidRPr="00E51181">
        <w:rPr>
          <w:rFonts w:eastAsia="Calibri" w:cs="Times New Roman"/>
          <w:color w:val="auto"/>
          <w:sz w:val="28"/>
          <w:szCs w:val="28"/>
          <w:lang w:val="kk-KZ" w:bidi="ar-SA"/>
        </w:rPr>
        <w:t xml:space="preserve"> (</w:t>
      </w:r>
      <w:r w:rsidR="003865D6" w:rsidRPr="00E51181">
        <w:rPr>
          <w:rFonts w:eastAsia="Calibri" w:cs="Times New Roman"/>
          <w:color w:val="auto"/>
          <w:sz w:val="28"/>
          <w:szCs w:val="28"/>
          <w:lang w:val="kk-KZ" w:bidi="ar-SA"/>
        </w:rPr>
        <w:t>Қ</w:t>
      </w:r>
      <w:r w:rsidR="00D73340" w:rsidRPr="00E51181">
        <w:rPr>
          <w:rFonts w:eastAsia="Calibri" w:cs="Times New Roman"/>
          <w:color w:val="auto"/>
          <w:sz w:val="28"/>
          <w:szCs w:val="28"/>
          <w:lang w:val="kk-KZ" w:bidi="ar-SA"/>
        </w:rPr>
        <w:t xml:space="preserve">осымша </w:t>
      </w:r>
      <w:r w:rsidR="002640C6" w:rsidRPr="00E51181">
        <w:rPr>
          <w:rFonts w:eastAsia="Calibri" w:cs="Times New Roman"/>
          <w:color w:val="auto"/>
          <w:sz w:val="28"/>
          <w:szCs w:val="28"/>
          <w:lang w:val="kk-KZ" w:bidi="ar-SA"/>
        </w:rPr>
        <w:t>Д</w:t>
      </w:r>
      <w:r w:rsidR="00D73340" w:rsidRPr="00E51181">
        <w:rPr>
          <w:rFonts w:eastAsia="Calibri" w:cs="Times New Roman"/>
          <w:color w:val="auto"/>
          <w:sz w:val="28"/>
          <w:szCs w:val="28"/>
          <w:lang w:val="kk-KZ" w:bidi="ar-SA"/>
        </w:rPr>
        <w:t>)</w:t>
      </w:r>
      <w:r w:rsidRPr="00E51181">
        <w:rPr>
          <w:rFonts w:eastAsia="Calibri" w:cs="Times New Roman"/>
          <w:color w:val="auto"/>
          <w:sz w:val="28"/>
          <w:szCs w:val="28"/>
          <w:lang w:val="kk-KZ" w:bidi="ar-SA"/>
        </w:rPr>
        <w:t>.</w:t>
      </w:r>
    </w:p>
    <w:p w:rsidR="003043E2" w:rsidRPr="00F05C83" w:rsidRDefault="003043E2" w:rsidP="00F05C83">
      <w:pPr>
        <w:widowControl/>
        <w:suppressAutoHyphens w:val="0"/>
        <w:ind w:firstLine="567"/>
        <w:jc w:val="both"/>
        <w:rPr>
          <w:rFonts w:eastAsia="Calibri" w:cs="Times New Roman"/>
          <w:color w:val="auto"/>
          <w:sz w:val="28"/>
          <w:szCs w:val="28"/>
          <w:lang w:val="kk-KZ" w:bidi="ar-SA"/>
        </w:rPr>
      </w:pPr>
      <w:r w:rsidRPr="00E51181">
        <w:rPr>
          <w:rFonts w:eastAsia="Calibri" w:cs="Times New Roman"/>
          <w:color w:val="auto"/>
          <w:sz w:val="28"/>
          <w:szCs w:val="28"/>
          <w:lang w:val="kk-KZ" w:bidi="ar-SA"/>
        </w:rPr>
        <w:t xml:space="preserve">Жұмыстар үйменің конвейерлік қуақазбен түйісуінде тау </w:t>
      </w:r>
      <w:r w:rsidRPr="00F05C83">
        <w:rPr>
          <w:rFonts w:eastAsia="Calibri" w:cs="Times New Roman"/>
          <w:color w:val="auto"/>
          <w:sz w:val="28"/>
          <w:szCs w:val="28"/>
          <w:lang w:val="kk-KZ" w:bidi="ar-SA"/>
        </w:rPr>
        <w:t>жиымының (шатырдың жатаған жыныстарының) орнықтылығын қамтамасыз ету мақсатында жүргізілді (6.10</w:t>
      </w:r>
      <w:r w:rsidR="00B547E2">
        <w:rPr>
          <w:rFonts w:eastAsia="Calibri" w:cs="Times New Roman"/>
          <w:color w:val="auto"/>
          <w:sz w:val="28"/>
          <w:szCs w:val="28"/>
          <w:lang w:val="kk-KZ" w:bidi="ar-SA"/>
        </w:rPr>
        <w:t>-</w:t>
      </w:r>
      <w:r w:rsidRPr="00F05C83">
        <w:rPr>
          <w:rFonts w:eastAsia="Calibri" w:cs="Times New Roman"/>
          <w:color w:val="auto"/>
          <w:sz w:val="28"/>
          <w:szCs w:val="28"/>
          <w:lang w:val="kk-KZ" w:bidi="ar-SA"/>
        </w:rPr>
        <w:t>сурет</w:t>
      </w:r>
      <w:r w:rsidR="00B547E2">
        <w:rPr>
          <w:rFonts w:eastAsia="Calibri" w:cs="Times New Roman"/>
          <w:color w:val="auto"/>
          <w:sz w:val="28"/>
          <w:szCs w:val="28"/>
          <w:lang w:val="kk-KZ" w:bidi="ar-SA"/>
        </w:rPr>
        <w:t>)</w:t>
      </w:r>
      <w:r w:rsidRPr="00F05C83">
        <w:rPr>
          <w:rFonts w:eastAsia="Calibri" w:cs="Times New Roman"/>
          <w:color w:val="auto"/>
          <w:sz w:val="28"/>
          <w:szCs w:val="28"/>
          <w:lang w:val="kk-KZ" w:bidi="ar-SA"/>
        </w:rPr>
        <w:t>.</w:t>
      </w:r>
    </w:p>
    <w:p w:rsidR="003043E2" w:rsidRPr="00F05C83" w:rsidRDefault="003043E2" w:rsidP="00F05C83">
      <w:pPr>
        <w:widowControl/>
        <w:suppressAutoHyphens w:val="0"/>
        <w:ind w:firstLine="567"/>
        <w:jc w:val="both"/>
        <w:rPr>
          <w:rFonts w:eastAsia="Calibri" w:cs="Times New Roman"/>
          <w:color w:val="auto"/>
          <w:sz w:val="28"/>
          <w:szCs w:val="28"/>
          <w:lang w:val="kk-KZ" w:bidi="ar-SA"/>
        </w:rPr>
      </w:pPr>
      <w:r w:rsidRPr="00F05C83">
        <w:rPr>
          <w:rFonts w:eastAsia="Calibri" w:cs="Times New Roman"/>
          <w:color w:val="auto"/>
          <w:sz w:val="28"/>
          <w:szCs w:val="28"/>
          <w:lang w:val="kk-KZ" w:bidi="ar-SA"/>
        </w:rPr>
        <w:t>312д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-2-з конвейерлік қуақаздан (ұзындығы 1700 мм перфорацияланған түтіктер арқылы лаваның қазу бағанына қарай, 1 метр арқылы бітелген, д</w:t>
      </w:r>
      <w:r w:rsidRPr="00F05C83">
        <w:rPr>
          <w:rFonts w:eastAsia="Calibri" w:cs="Times New Roman"/>
          <w:color w:val="auto"/>
          <w:sz w:val="28"/>
          <w:szCs w:val="28"/>
          <w:vertAlign w:val="subscript"/>
          <w:lang w:val="kk-KZ" w:bidi="ar-SA"/>
        </w:rPr>
        <w:t>6</w:t>
      </w:r>
      <w:r w:rsidRPr="00F05C83">
        <w:rPr>
          <w:rFonts w:eastAsia="Calibri" w:cs="Times New Roman"/>
          <w:color w:val="auto"/>
          <w:sz w:val="28"/>
          <w:szCs w:val="28"/>
          <w:lang w:val="kk-KZ" w:bidi="ar-SA"/>
        </w:rPr>
        <w:t xml:space="preserve"> қабатының бұрын пайдаланылған жоғарғы қабатының бұзылған жыныс жиымы, CTDP-40 пневматикалық сорғысының көмегімен екі компонентті полиуретанды «БлокпурС» шайырын 48 кг-ға (әр түтікке) айдау жасалды. Шайыр ПK74+3,5 м +1,5 м пикеттерге тесілген c түтікшелерімен, ПК 73-ПK74 арқылы сорылады. Барлығы 1840 кг полиуретанды шайыр «Блокпур С», 2 т-компонент-В (әр қайсынын салмағы 25 кг) және 1,84 т-компонент (әр қайсынын салмағы 20 кг); барлығы-80 жиынтық болады.</w:t>
      </w:r>
    </w:p>
    <w:p w:rsidR="003043E2" w:rsidRPr="00F05C83" w:rsidRDefault="003043E2" w:rsidP="00F05C83">
      <w:pPr>
        <w:widowControl/>
        <w:suppressAutoHyphens w:val="0"/>
        <w:ind w:firstLine="567"/>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Бұзылған құрғақ жыныс жиымына айдау кезінде шайырдың келесі пайдалану белгілері анықталды (фотофиксация нәтижелері бойынша): тау жыныстарының шайырмен бекітілген массасы серпімді емес (жаппай монолитті) және берік; тау жыныстары бөліктері бекітілген массивтен жыртылмайды; көбіктену факторы есебінен бұзылған массивке айдалатын шайыр көмір массивінде оның беріктігін арттыра отырып, қосымша кернеу туғызады; жыныс массасына жақсы адгезия; шайыр бөлінгеннен кейін бекітілген тау жыныстарының бетінде із қалдырады; қатты жыныс блоктарын ілумен тұрақты тау; көршілес тесілген түтіктер арқылы шайырлардың іргелес бөліктері арасында өзара әрекеттесу бар.</w:t>
      </w:r>
    </w:p>
    <w:p w:rsidR="003043E2" w:rsidRPr="00F05C83" w:rsidRDefault="003043E2" w:rsidP="00F05C83">
      <w:pPr>
        <w:widowControl/>
        <w:suppressAutoHyphens w:val="0"/>
        <w:ind w:firstLine="567"/>
        <w:jc w:val="both"/>
        <w:rPr>
          <w:rFonts w:eastAsia="Calibri" w:cs="Times New Roman"/>
          <w:color w:val="auto"/>
          <w:sz w:val="28"/>
          <w:szCs w:val="28"/>
          <w:lang w:val="kk-KZ" w:bidi="ar-SA"/>
        </w:rPr>
      </w:pPr>
    </w:p>
    <w:p w:rsidR="003043E2" w:rsidRPr="00F05C83" w:rsidRDefault="003043E2" w:rsidP="00F05C83">
      <w:pPr>
        <w:widowControl/>
        <w:suppressAutoHyphens w:val="0"/>
        <w:ind w:firstLine="567"/>
        <w:jc w:val="center"/>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4C7F23F7" wp14:editId="44939877">
            <wp:extent cx="5426710" cy="3538855"/>
            <wp:effectExtent l="0" t="0" r="2540" b="4445"/>
            <wp:docPr id="645397" name="Рисунок 64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426710" cy="3538855"/>
                    </a:xfrm>
                    <a:prstGeom prst="rect">
                      <a:avLst/>
                    </a:prstGeom>
                    <a:noFill/>
                    <a:ln>
                      <a:noFill/>
                    </a:ln>
                  </pic:spPr>
                </pic:pic>
              </a:graphicData>
            </a:graphic>
          </wp:inline>
        </w:drawing>
      </w:r>
    </w:p>
    <w:p w:rsidR="003043E2" w:rsidRPr="00F05C83" w:rsidRDefault="003043E2" w:rsidP="00F05C83">
      <w:pPr>
        <w:widowControl/>
        <w:suppressAutoHyphens w:val="0"/>
        <w:ind w:firstLine="567"/>
        <w:jc w:val="center"/>
        <w:rPr>
          <w:rFonts w:eastAsia="Calibri" w:cs="Times New Roman"/>
          <w:color w:val="auto"/>
          <w:lang w:val="ru-RU" w:bidi="ar-SA"/>
        </w:rPr>
      </w:pPr>
      <w:r w:rsidRPr="00F05C83">
        <w:rPr>
          <w:rFonts w:eastAsia="Calibri" w:cs="Times New Roman"/>
          <w:color w:val="auto"/>
          <w:lang w:val="ru-RU" w:bidi="ar-SA"/>
        </w:rPr>
        <w:t>а</w:t>
      </w:r>
    </w:p>
    <w:p w:rsidR="003043E2" w:rsidRPr="00F05C83" w:rsidRDefault="003043E2" w:rsidP="00F05C83">
      <w:pPr>
        <w:widowControl/>
        <w:suppressAutoHyphens w:val="0"/>
        <w:ind w:firstLine="567"/>
        <w:jc w:val="both"/>
        <w:rPr>
          <w:rFonts w:eastAsia="Calibri" w:cs="Times New Roman"/>
          <w:color w:val="auto"/>
          <w:lang w:val="ru-RU" w:bidi="ar-SA"/>
        </w:rPr>
      </w:pPr>
    </w:p>
    <w:p w:rsidR="003043E2" w:rsidRPr="00F05C83" w:rsidRDefault="003043E2" w:rsidP="00F05C83">
      <w:pPr>
        <w:widowControl/>
        <w:suppressAutoHyphens w:val="0"/>
        <w:ind w:firstLine="567"/>
        <w:jc w:val="both"/>
        <w:rPr>
          <w:rFonts w:eastAsia="Calibri" w:cs="Times New Roman"/>
          <w:noProof/>
          <w:color w:val="auto"/>
          <w:lang w:val="ru-RU" w:bidi="ar-SA"/>
        </w:rPr>
      </w:pPr>
      <w:r w:rsidRPr="00F05C83">
        <w:rPr>
          <w:rFonts w:eastAsia="Calibri" w:cs="Times New Roman"/>
          <w:noProof/>
          <w:color w:val="auto"/>
          <w:lang w:val="ru-RU" w:eastAsia="ru-RU" w:bidi="ar-SA"/>
        </w:rPr>
        <w:drawing>
          <wp:inline distT="0" distB="0" distL="0" distR="0" wp14:anchorId="6D4CEFFC" wp14:editId="3B9F7FD2">
            <wp:extent cx="5481553" cy="3291840"/>
            <wp:effectExtent l="0" t="0" r="5080" b="3810"/>
            <wp:docPr id="645398" name="Рисунок 64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6"/>
                    <a:srcRect l="42186" t="31138" r="29885" b="51100"/>
                    <a:stretch/>
                  </pic:blipFill>
                  <pic:spPr bwMode="auto">
                    <a:xfrm>
                      <a:off x="0" y="0"/>
                      <a:ext cx="5472319" cy="3286295"/>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F05C83" w:rsidRDefault="003043E2" w:rsidP="00F05C83">
      <w:pPr>
        <w:widowControl/>
        <w:suppressAutoHyphens w:val="0"/>
        <w:ind w:firstLine="567"/>
        <w:jc w:val="center"/>
        <w:rPr>
          <w:rFonts w:eastAsia="Calibri" w:cs="Times New Roman"/>
          <w:noProof/>
          <w:color w:val="auto"/>
          <w:lang w:val="kk-KZ" w:bidi="ar-SA"/>
        </w:rPr>
      </w:pPr>
      <w:r w:rsidRPr="00F05C83">
        <w:rPr>
          <w:rFonts w:eastAsia="Calibri" w:cs="Times New Roman"/>
          <w:noProof/>
          <w:color w:val="auto"/>
          <w:lang w:val="kk-KZ" w:bidi="ar-SA"/>
        </w:rPr>
        <w:t>ә</w:t>
      </w:r>
    </w:p>
    <w:p w:rsidR="003043E2" w:rsidRPr="00B547E2" w:rsidRDefault="003043E2" w:rsidP="00F05C83">
      <w:pPr>
        <w:widowControl/>
        <w:suppressAutoHyphens w:val="0"/>
        <w:ind w:firstLine="567"/>
        <w:jc w:val="both"/>
        <w:rPr>
          <w:rFonts w:eastAsia="Calibri" w:cs="Times New Roman"/>
          <w:noProof/>
          <w:color w:val="auto"/>
          <w:sz w:val="16"/>
          <w:szCs w:val="16"/>
          <w:lang w:val="ru-RU" w:bidi="ar-SA"/>
        </w:rPr>
      </w:pPr>
    </w:p>
    <w:p w:rsidR="003043E2" w:rsidRPr="0048236E" w:rsidRDefault="00B547E2" w:rsidP="0048236E">
      <w:pPr>
        <w:widowControl/>
        <w:suppressAutoHyphens w:val="0"/>
        <w:ind w:firstLine="709"/>
        <w:jc w:val="both"/>
        <w:rPr>
          <w:rFonts w:eastAsia="Calibri" w:cs="Times New Roman"/>
          <w:color w:val="auto"/>
          <w:lang w:val="kk-KZ" w:bidi="ar-SA"/>
        </w:rPr>
      </w:pPr>
      <w:r w:rsidRPr="0048236E">
        <w:rPr>
          <w:rFonts w:eastAsia="Calibri" w:cs="Times New Roman"/>
          <w:color w:val="auto"/>
          <w:lang w:val="kk-KZ" w:bidi="ar-SA"/>
        </w:rPr>
        <w:t>а - түйісу профилі; ә - түйісу жоспары</w:t>
      </w:r>
    </w:p>
    <w:p w:rsidR="00B547E2" w:rsidRPr="00B547E2" w:rsidRDefault="00B547E2" w:rsidP="00F05C83">
      <w:pPr>
        <w:widowControl/>
        <w:suppressAutoHyphens w:val="0"/>
        <w:ind w:firstLine="567"/>
        <w:jc w:val="both"/>
        <w:rPr>
          <w:rFonts w:eastAsia="Calibri" w:cs="Times New Roman"/>
          <w:color w:val="auto"/>
          <w:sz w:val="16"/>
          <w:szCs w:val="16"/>
          <w:lang w:val="kk-KZ" w:bidi="ar-SA"/>
        </w:rPr>
      </w:pPr>
    </w:p>
    <w:p w:rsidR="00B547E2" w:rsidRPr="00B547E2" w:rsidRDefault="00B547E2" w:rsidP="00B547E2">
      <w:pPr>
        <w:widowControl/>
        <w:suppressAutoHyphens w:val="0"/>
        <w:jc w:val="center"/>
        <w:rPr>
          <w:rFonts w:eastAsia="Calibri" w:cs="Times New Roman"/>
          <w:noProof/>
          <w:color w:val="auto"/>
          <w:lang w:val="kk-KZ" w:bidi="ar-SA"/>
        </w:rPr>
      </w:pPr>
      <w:r w:rsidRPr="00B547E2">
        <w:rPr>
          <w:rFonts w:eastAsia="Calibri" w:cs="Times New Roman"/>
          <w:noProof/>
          <w:color w:val="auto"/>
          <w:sz w:val="28"/>
          <w:szCs w:val="28"/>
          <w:lang w:val="kk-KZ" w:bidi="ar-SA"/>
        </w:rPr>
        <w:t>Сурет 6.10</w:t>
      </w:r>
      <w:r>
        <w:rPr>
          <w:rFonts w:eastAsia="Calibri" w:cs="Times New Roman"/>
          <w:noProof/>
          <w:color w:val="auto"/>
          <w:sz w:val="28"/>
          <w:szCs w:val="28"/>
          <w:lang w:val="kk-KZ" w:bidi="ar-SA"/>
        </w:rPr>
        <w:t xml:space="preserve"> – </w:t>
      </w:r>
      <w:r w:rsidRPr="00B547E2">
        <w:rPr>
          <w:rFonts w:eastAsia="Calibri" w:cs="Times New Roman"/>
          <w:noProof/>
          <w:color w:val="auto"/>
          <w:sz w:val="28"/>
          <w:szCs w:val="28"/>
          <w:lang w:val="kk-KZ" w:bidi="ar-SA"/>
        </w:rPr>
        <w:t>312д</w:t>
      </w:r>
      <w:r w:rsidRPr="00B547E2">
        <w:rPr>
          <w:rFonts w:eastAsia="Calibri" w:cs="Times New Roman"/>
          <w:noProof/>
          <w:color w:val="auto"/>
          <w:sz w:val="28"/>
          <w:szCs w:val="28"/>
          <w:vertAlign w:val="subscript"/>
          <w:lang w:val="kk-KZ" w:bidi="ar-SA"/>
        </w:rPr>
        <w:t>6</w:t>
      </w:r>
      <w:r w:rsidRPr="00B547E2">
        <w:rPr>
          <w:rFonts w:eastAsia="Calibri" w:cs="Times New Roman"/>
          <w:noProof/>
          <w:color w:val="auto"/>
          <w:sz w:val="28"/>
          <w:szCs w:val="28"/>
          <w:lang w:val="kk-KZ" w:bidi="ar-SA"/>
        </w:rPr>
        <w:t xml:space="preserve">-2-з үймесінің жағдайында </w:t>
      </w:r>
      <w:r w:rsidRPr="00F05C83">
        <w:rPr>
          <w:rFonts w:eastAsia="Calibri" w:cs="Times New Roman"/>
          <w:noProof/>
          <w:color w:val="auto"/>
          <w:sz w:val="28"/>
          <w:szCs w:val="28"/>
          <w:lang w:val="kk-KZ" w:bidi="ar-SA"/>
        </w:rPr>
        <w:t>«</w:t>
      </w:r>
      <w:r w:rsidRPr="00B547E2">
        <w:rPr>
          <w:rFonts w:eastAsia="Calibri" w:cs="Times New Roman"/>
          <w:noProof/>
          <w:color w:val="auto"/>
          <w:sz w:val="28"/>
          <w:szCs w:val="28"/>
          <w:lang w:val="kk-KZ" w:bidi="ar-SA"/>
        </w:rPr>
        <w:t>Қазақстан</w:t>
      </w:r>
      <w:r w:rsidRPr="00F05C83">
        <w:rPr>
          <w:rFonts w:eastAsia="Calibri" w:cs="Times New Roman"/>
          <w:noProof/>
          <w:color w:val="auto"/>
          <w:sz w:val="28"/>
          <w:szCs w:val="28"/>
          <w:lang w:val="kk-KZ" w:bidi="ar-SA"/>
        </w:rPr>
        <w:t>»</w:t>
      </w:r>
      <w:r w:rsidRPr="00B547E2">
        <w:rPr>
          <w:rFonts w:eastAsia="Calibri" w:cs="Times New Roman"/>
          <w:noProof/>
          <w:color w:val="auto"/>
          <w:sz w:val="28"/>
          <w:szCs w:val="28"/>
          <w:lang w:val="kk-KZ" w:bidi="ar-SA"/>
        </w:rPr>
        <w:t xml:space="preserve"> шахтасында </w:t>
      </w:r>
      <w:r w:rsidRPr="00F05C83">
        <w:rPr>
          <w:rFonts w:eastAsia="Calibri" w:cs="Times New Roman"/>
          <w:noProof/>
          <w:color w:val="auto"/>
          <w:sz w:val="28"/>
          <w:szCs w:val="28"/>
          <w:lang w:val="kk-KZ" w:bidi="ar-SA"/>
        </w:rPr>
        <w:t>«</w:t>
      </w:r>
      <w:r w:rsidRPr="00B547E2">
        <w:rPr>
          <w:rFonts w:eastAsia="Calibri" w:cs="Times New Roman"/>
          <w:noProof/>
          <w:color w:val="auto"/>
          <w:sz w:val="28"/>
          <w:szCs w:val="28"/>
          <w:lang w:val="kk-KZ" w:bidi="ar-SA"/>
        </w:rPr>
        <w:t xml:space="preserve">Блокпур </w:t>
      </w:r>
      <w:r w:rsidRPr="00F05C83">
        <w:rPr>
          <w:rFonts w:eastAsia="Calibri" w:cs="Times New Roman"/>
          <w:noProof/>
          <w:color w:val="auto"/>
          <w:sz w:val="28"/>
          <w:szCs w:val="28"/>
          <w:lang w:val="kk-KZ" w:bidi="ar-SA"/>
        </w:rPr>
        <w:t>С»</w:t>
      </w:r>
      <w:r w:rsidRPr="00B547E2">
        <w:rPr>
          <w:rFonts w:eastAsia="Calibri" w:cs="Times New Roman"/>
          <w:noProof/>
          <w:color w:val="auto"/>
          <w:sz w:val="28"/>
          <w:szCs w:val="28"/>
          <w:lang w:val="kk-KZ" w:bidi="ar-SA"/>
        </w:rPr>
        <w:t xml:space="preserve"> шайырын оның кеудесінің тұрақтылығын арттыру үшін қолдану технологиясы</w:t>
      </w:r>
      <w:r>
        <w:rPr>
          <w:rFonts w:eastAsia="Calibri" w:cs="Times New Roman"/>
          <w:noProof/>
          <w:color w:val="auto"/>
          <w:sz w:val="28"/>
          <w:szCs w:val="28"/>
          <w:lang w:val="kk-KZ" w:bidi="ar-SA"/>
        </w:rPr>
        <w:t>, парақ 1</w:t>
      </w:r>
    </w:p>
    <w:p w:rsidR="003043E2" w:rsidRPr="00F05C83" w:rsidRDefault="003043E2" w:rsidP="00F05C83">
      <w:pPr>
        <w:widowControl/>
        <w:suppressAutoHyphens w:val="0"/>
        <w:ind w:firstLine="567"/>
        <w:jc w:val="center"/>
        <w:rPr>
          <w:rFonts w:eastAsia="Calibri" w:cs="Times New Roman"/>
          <w:color w:val="auto"/>
          <w:lang w:val="ru-RU" w:bidi="ar-SA"/>
        </w:rPr>
      </w:pPr>
      <w:r w:rsidRPr="00F05C83">
        <w:rPr>
          <w:rFonts w:eastAsia="Calibri" w:cs="Times New Roman"/>
          <w:noProof/>
          <w:color w:val="auto"/>
          <w:lang w:val="ru-RU" w:eastAsia="ru-RU" w:bidi="ar-SA"/>
        </w:rPr>
        <w:drawing>
          <wp:inline distT="0" distB="0" distL="0" distR="0" wp14:anchorId="70F77D11" wp14:editId="6185F6F3">
            <wp:extent cx="4051004" cy="1392865"/>
            <wp:effectExtent l="0" t="0" r="6985" b="0"/>
            <wp:docPr id="645399" name="Рисунок 64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049395" cy="1392312"/>
                    </a:xfrm>
                    <a:prstGeom prst="rect">
                      <a:avLst/>
                    </a:prstGeom>
                    <a:noFill/>
                    <a:ln>
                      <a:noFill/>
                    </a:ln>
                  </pic:spPr>
                </pic:pic>
              </a:graphicData>
            </a:graphic>
          </wp:inline>
        </w:drawing>
      </w:r>
    </w:p>
    <w:p w:rsidR="003043E2" w:rsidRPr="00F05C83" w:rsidRDefault="003043E2" w:rsidP="00F05C83">
      <w:pPr>
        <w:widowControl/>
        <w:suppressAutoHyphens w:val="0"/>
        <w:ind w:firstLine="567"/>
        <w:jc w:val="center"/>
        <w:rPr>
          <w:rFonts w:eastAsia="Calibri" w:cs="Times New Roman"/>
          <w:noProof/>
          <w:color w:val="auto"/>
          <w:lang w:val="ru-RU" w:bidi="ar-SA"/>
        </w:rPr>
      </w:pPr>
      <w:r w:rsidRPr="00F05C83">
        <w:rPr>
          <w:rFonts w:eastAsia="Calibri" w:cs="Times New Roman"/>
          <w:color w:val="auto"/>
          <w:lang w:val="kk-KZ" w:bidi="ar-SA"/>
        </w:rPr>
        <w:t>б</w:t>
      </w:r>
    </w:p>
    <w:p w:rsidR="00B547E2" w:rsidRPr="00B547E2" w:rsidRDefault="00B547E2" w:rsidP="00B547E2">
      <w:pPr>
        <w:widowControl/>
        <w:suppressAutoHyphens w:val="0"/>
        <w:ind w:firstLine="709"/>
        <w:jc w:val="both"/>
        <w:rPr>
          <w:rFonts w:eastAsia="Calibri" w:cs="Times New Roman"/>
          <w:color w:val="auto"/>
          <w:sz w:val="16"/>
          <w:szCs w:val="16"/>
          <w:lang w:val="kk-KZ" w:bidi="ar-SA"/>
        </w:rPr>
      </w:pPr>
    </w:p>
    <w:p w:rsidR="00B547E2" w:rsidRPr="00B547E2" w:rsidRDefault="00B547E2" w:rsidP="00B547E2">
      <w:pPr>
        <w:widowControl/>
        <w:suppressAutoHyphens w:val="0"/>
        <w:ind w:firstLine="709"/>
        <w:jc w:val="both"/>
        <w:rPr>
          <w:rFonts w:eastAsia="Calibri" w:cs="Times New Roman"/>
          <w:noProof/>
          <w:color w:val="auto"/>
          <w:lang w:val="kk-KZ" w:bidi="ar-SA"/>
        </w:rPr>
      </w:pPr>
      <w:r w:rsidRPr="00B547E2">
        <w:rPr>
          <w:rFonts w:eastAsia="Calibri" w:cs="Times New Roman"/>
          <w:color w:val="auto"/>
          <w:lang w:val="kk-KZ" w:bidi="ar-SA"/>
        </w:rPr>
        <w:t xml:space="preserve">б </w:t>
      </w:r>
      <w:r>
        <w:rPr>
          <w:rFonts w:eastAsia="Calibri" w:cs="Times New Roman"/>
          <w:color w:val="auto"/>
          <w:lang w:val="kk-KZ" w:bidi="ar-SA"/>
        </w:rPr>
        <w:t>–</w:t>
      </w:r>
      <w:r w:rsidRPr="00B547E2">
        <w:rPr>
          <w:rFonts w:ascii="Calibri" w:eastAsia="Calibri" w:hAnsi="Calibri" w:cs="Times New Roman"/>
          <w:color w:val="auto"/>
          <w:lang w:val="kk-KZ" w:bidi="ar-SA"/>
        </w:rPr>
        <w:t xml:space="preserve"> </w:t>
      </w:r>
      <w:r w:rsidRPr="00B547E2">
        <w:rPr>
          <w:rFonts w:eastAsia="Calibri" w:cs="Times New Roman"/>
          <w:color w:val="auto"/>
          <w:lang w:val="kk-KZ" w:bidi="ar-SA"/>
        </w:rPr>
        <w:t>союдың кеудесіне оның тұрақсыз жағдайында айдау</w:t>
      </w:r>
    </w:p>
    <w:p w:rsidR="00B547E2" w:rsidRPr="00B547E2" w:rsidRDefault="00B547E2" w:rsidP="00F05C83">
      <w:pPr>
        <w:widowControl/>
        <w:suppressAutoHyphens w:val="0"/>
        <w:ind w:firstLine="567"/>
        <w:jc w:val="center"/>
        <w:rPr>
          <w:rFonts w:eastAsia="Calibri" w:cs="Times New Roman"/>
          <w:noProof/>
          <w:color w:val="auto"/>
          <w:sz w:val="16"/>
          <w:szCs w:val="16"/>
          <w:lang w:val="kk-KZ" w:bidi="ar-SA"/>
        </w:rPr>
      </w:pPr>
    </w:p>
    <w:p w:rsidR="003043E2" w:rsidRPr="00F05C83" w:rsidRDefault="003043E2" w:rsidP="00B547E2">
      <w:pPr>
        <w:widowControl/>
        <w:suppressAutoHyphens w:val="0"/>
        <w:jc w:val="center"/>
        <w:rPr>
          <w:rFonts w:eastAsia="Calibri" w:cs="Times New Roman"/>
          <w:noProof/>
          <w:color w:val="auto"/>
          <w:sz w:val="28"/>
          <w:szCs w:val="28"/>
          <w:lang w:val="kk-KZ" w:bidi="ar-SA"/>
        </w:rPr>
      </w:pPr>
      <w:r w:rsidRPr="00610C1C">
        <w:rPr>
          <w:rFonts w:eastAsia="Calibri" w:cs="Times New Roman"/>
          <w:noProof/>
          <w:color w:val="auto"/>
          <w:sz w:val="28"/>
          <w:szCs w:val="28"/>
          <w:lang w:val="kk-KZ" w:bidi="ar-SA"/>
        </w:rPr>
        <w:t>Сурет 6.10</w:t>
      </w:r>
      <w:r w:rsidR="00B547E2" w:rsidRPr="00610C1C">
        <w:rPr>
          <w:rFonts w:eastAsia="Calibri" w:cs="Times New Roman"/>
          <w:noProof/>
          <w:color w:val="auto"/>
          <w:sz w:val="28"/>
          <w:szCs w:val="28"/>
          <w:lang w:val="kk-KZ" w:bidi="ar-SA"/>
        </w:rPr>
        <w:t>, парақ 2</w:t>
      </w:r>
    </w:p>
    <w:p w:rsidR="003043E2" w:rsidRPr="00F05C83" w:rsidRDefault="003043E2" w:rsidP="00F05C83">
      <w:pPr>
        <w:widowControl/>
        <w:suppressAutoHyphens w:val="0"/>
        <w:ind w:firstLine="567"/>
        <w:jc w:val="center"/>
        <w:rPr>
          <w:rFonts w:eastAsia="Calibri" w:cs="Times New Roman"/>
          <w:color w:val="auto"/>
          <w:sz w:val="28"/>
          <w:szCs w:val="28"/>
          <w:lang w:val="kk-KZ" w:bidi="ar-SA"/>
        </w:rPr>
      </w:pPr>
    </w:p>
    <w:p w:rsidR="003043E2" w:rsidRPr="00F05C83" w:rsidRDefault="003043E2" w:rsidP="00B547E2">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Қимасы 27х27 мм, ұзындығы 2,5 м, қырланған ұштары 45о астындағы ағаш анкерлер оны нығайту үшін кенжардың кеудесіне орнатылады. Диаметрі 42 мм және ұзындығы 2,4 м пневматикалық (немесе электрлік) теспемен бұрғыланады, онда триПУР-патрон беріледі және 25 С араластырылады (6.10в-суретті).</w:t>
      </w:r>
    </w:p>
    <w:p w:rsidR="003043E2" w:rsidRPr="00F05C83" w:rsidRDefault="003043E2" w:rsidP="00B547E2">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Төменде «АрселорМиттал Теміртау» АҚ КД «Қазақстан» шахтасында пайдаланудағы шайырларды салыстыру жүргізілді</w:t>
      </w:r>
      <w:r w:rsidR="00B547E2">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- 6.1-кестесі.</w:t>
      </w:r>
    </w:p>
    <w:p w:rsidR="003043E2" w:rsidRPr="00F05C83" w:rsidRDefault="003043E2" w:rsidP="00F05C83">
      <w:pPr>
        <w:widowControl/>
        <w:suppressAutoHyphens w:val="0"/>
        <w:ind w:firstLine="567"/>
        <w:jc w:val="both"/>
        <w:rPr>
          <w:rFonts w:eastAsia="Calibri" w:cs="Times New Roman"/>
          <w:color w:val="auto"/>
          <w:sz w:val="28"/>
          <w:szCs w:val="28"/>
          <w:lang w:val="kk-KZ" w:bidi="ar-SA"/>
        </w:rPr>
      </w:pPr>
    </w:p>
    <w:p w:rsidR="003043E2" w:rsidRPr="00F05C83" w:rsidRDefault="003043E2" w:rsidP="00F05C83">
      <w:pPr>
        <w:widowControl/>
        <w:suppressAutoHyphens w:val="0"/>
        <w:rPr>
          <w:rFonts w:eastAsia="Calibri" w:cs="Times New Roman"/>
          <w:color w:val="auto"/>
          <w:sz w:val="28"/>
          <w:szCs w:val="28"/>
          <w:lang w:val="kk-KZ" w:bidi="ar-SA"/>
        </w:rPr>
      </w:pPr>
      <w:r w:rsidRPr="00F05C83">
        <w:rPr>
          <w:rFonts w:eastAsia="Calibri" w:cs="Times New Roman"/>
          <w:color w:val="auto"/>
          <w:sz w:val="28"/>
          <w:szCs w:val="28"/>
          <w:lang w:val="ru-RU" w:bidi="ar-SA"/>
        </w:rPr>
        <w:t>Кесте 6.1</w:t>
      </w:r>
      <w:r w:rsidR="00B547E2">
        <w:rPr>
          <w:rFonts w:eastAsia="Calibri" w:cs="Times New Roman"/>
          <w:color w:val="auto"/>
          <w:sz w:val="28"/>
          <w:szCs w:val="28"/>
          <w:lang w:val="ru-RU" w:bidi="ar-SA"/>
        </w:rPr>
        <w:t xml:space="preserve"> </w:t>
      </w:r>
      <w:r w:rsidR="00B547E2">
        <w:rPr>
          <w:rFonts w:eastAsia="Calibri" w:cs="Times New Roman"/>
          <w:color w:val="auto"/>
          <w:sz w:val="28"/>
          <w:szCs w:val="28"/>
          <w:lang w:val="kk-KZ" w:bidi="ar-SA"/>
        </w:rPr>
        <w:t xml:space="preserve">– </w:t>
      </w:r>
      <w:r w:rsidRPr="00F05C83">
        <w:rPr>
          <w:rFonts w:eastAsia="Calibri" w:cs="Times New Roman"/>
          <w:color w:val="auto"/>
          <w:sz w:val="28"/>
          <w:szCs w:val="28"/>
          <w:lang w:val="ru-RU" w:bidi="ar-SA"/>
        </w:rPr>
        <w:t>Пайдаланудағы шайырларды салыстыру</w:t>
      </w:r>
    </w:p>
    <w:p w:rsidR="003043E2" w:rsidRPr="00B547E2" w:rsidRDefault="003043E2" w:rsidP="00B547E2">
      <w:pPr>
        <w:widowControl/>
        <w:suppressAutoHyphens w:val="0"/>
        <w:ind w:firstLine="567"/>
        <w:jc w:val="right"/>
        <w:rPr>
          <w:rFonts w:eastAsia="Calibri" w:cs="Times New Roman"/>
          <w:color w:val="auto"/>
          <w:sz w:val="16"/>
          <w:szCs w:val="16"/>
          <w:lang w:val="kk-KZ" w:bidi="ar-SA"/>
        </w:rPr>
      </w:pPr>
    </w:p>
    <w:tbl>
      <w:tblPr>
        <w:tblStyle w:val="9"/>
        <w:tblW w:w="9645" w:type="dxa"/>
        <w:tblInd w:w="108" w:type="dxa"/>
        <w:tblLayout w:type="fixed"/>
        <w:tblLook w:val="04A0" w:firstRow="1" w:lastRow="0" w:firstColumn="1" w:lastColumn="0" w:noHBand="0" w:noVBand="1"/>
      </w:tblPr>
      <w:tblGrid>
        <w:gridCol w:w="3685"/>
        <w:gridCol w:w="5960"/>
      </w:tblGrid>
      <w:tr w:rsidR="00B547E2" w:rsidRPr="00D7012B" w:rsidTr="00B547E2">
        <w:trPr>
          <w:trHeight w:val="299"/>
        </w:trPr>
        <w:tc>
          <w:tcPr>
            <w:tcW w:w="9645" w:type="dxa"/>
            <w:gridSpan w:val="2"/>
            <w:tcBorders>
              <w:right w:val="single" w:sz="4" w:space="0" w:color="auto"/>
            </w:tcBorders>
            <w:shd w:val="clear" w:color="auto" w:fill="auto"/>
          </w:tcPr>
          <w:p w:rsidR="00B547E2" w:rsidRPr="00B547E2" w:rsidRDefault="00B547E2" w:rsidP="00F05C83">
            <w:pPr>
              <w:widowControl/>
              <w:suppressAutoHyphens w:val="0"/>
              <w:ind w:firstLine="34"/>
              <w:jc w:val="center"/>
              <w:rPr>
                <w:rFonts w:eastAsia="Times New Roman" w:cs="Times New Roman"/>
                <w:color w:val="auto"/>
                <w:lang w:val="kk-KZ" w:bidi="ar-SA"/>
              </w:rPr>
            </w:pPr>
            <w:r w:rsidRPr="00B547E2">
              <w:rPr>
                <w:rFonts w:eastAsia="Times New Roman" w:cs="Times New Roman"/>
                <w:color w:val="auto"/>
                <w:lang w:val="kk-KZ" w:bidi="ar-SA"/>
              </w:rPr>
              <w:t>Пайдалану кезіндегі шайырлардың белгілері (бұзылған жиымға айдау кезінде)</w:t>
            </w:r>
          </w:p>
        </w:tc>
      </w:tr>
      <w:tr w:rsidR="00B547E2" w:rsidRPr="00F05C83" w:rsidTr="00B547E2">
        <w:trPr>
          <w:trHeight w:val="294"/>
        </w:trPr>
        <w:tc>
          <w:tcPr>
            <w:tcW w:w="3685" w:type="dxa"/>
            <w:tcBorders>
              <w:right w:val="single" w:sz="4" w:space="0" w:color="auto"/>
            </w:tcBorders>
            <w:shd w:val="clear" w:color="auto" w:fill="auto"/>
          </w:tcPr>
          <w:p w:rsidR="00B547E2" w:rsidRPr="00F05C83" w:rsidRDefault="00B547E2" w:rsidP="00F05C83">
            <w:pPr>
              <w:widowControl/>
              <w:suppressAutoHyphens w:val="0"/>
              <w:ind w:firstLine="34"/>
              <w:jc w:val="center"/>
              <w:rPr>
                <w:rFonts w:eastAsia="Times New Roman" w:cs="Times New Roman"/>
                <w:color w:val="auto"/>
                <w:lang w:val="ru-RU" w:bidi="ar-SA"/>
              </w:rPr>
            </w:pPr>
            <w:r w:rsidRPr="00F05C83">
              <w:rPr>
                <w:rFonts w:eastAsia="Times New Roman" w:cs="Times New Roman"/>
                <w:color w:val="auto"/>
                <w:lang w:val="ru-RU" w:bidi="ar-SA"/>
              </w:rPr>
              <w:t>Беведол-Беведан</w:t>
            </w:r>
          </w:p>
        </w:tc>
        <w:tc>
          <w:tcPr>
            <w:tcW w:w="5960" w:type="dxa"/>
            <w:tcBorders>
              <w:right w:val="single" w:sz="4" w:space="0" w:color="auto"/>
            </w:tcBorders>
          </w:tcPr>
          <w:p w:rsidR="00B547E2" w:rsidRPr="00F05C83" w:rsidRDefault="00B547E2" w:rsidP="00F05C83">
            <w:pPr>
              <w:widowControl/>
              <w:suppressAutoHyphens w:val="0"/>
              <w:ind w:right="-593" w:firstLine="34"/>
              <w:jc w:val="center"/>
              <w:rPr>
                <w:rFonts w:eastAsia="Times New Roman" w:cs="Times New Roman"/>
                <w:color w:val="auto"/>
                <w:lang w:val="ru-RU" w:bidi="ar-SA"/>
              </w:rPr>
            </w:pPr>
            <w:r w:rsidRPr="00F05C83">
              <w:rPr>
                <w:rFonts w:eastAsia="Times New Roman" w:cs="Times New Roman"/>
                <w:color w:val="auto"/>
                <w:lang w:val="ru-RU" w:bidi="ar-SA"/>
              </w:rPr>
              <w:t xml:space="preserve">  «БлокпурС»</w:t>
            </w:r>
          </w:p>
        </w:tc>
      </w:tr>
      <w:tr w:rsidR="00B547E2" w:rsidRPr="002A0194" w:rsidTr="00B547E2">
        <w:tc>
          <w:tcPr>
            <w:tcW w:w="3685" w:type="dxa"/>
            <w:tcBorders>
              <w:right w:val="single" w:sz="4" w:space="0" w:color="auto"/>
            </w:tcBorders>
            <w:shd w:val="clear" w:color="auto" w:fill="auto"/>
          </w:tcPr>
          <w:p w:rsidR="00B547E2" w:rsidRPr="00B547E2"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Шайырмен</w:t>
            </w:r>
            <w:r w:rsidRPr="00B547E2">
              <w:rPr>
                <w:rFonts w:eastAsia="Times New Roman" w:cs="Times New Roman"/>
                <w:color w:val="auto"/>
                <w:lang w:bidi="ar-SA"/>
              </w:rPr>
              <w:t xml:space="preserve"> </w:t>
            </w:r>
            <w:r w:rsidRPr="00F05C83">
              <w:rPr>
                <w:rFonts w:eastAsia="Times New Roman" w:cs="Times New Roman"/>
                <w:color w:val="auto"/>
                <w:lang w:val="ru-RU" w:bidi="ar-SA"/>
              </w:rPr>
              <w:t>бекітілген</w:t>
            </w:r>
            <w:r w:rsidRPr="00B547E2">
              <w:rPr>
                <w:rFonts w:eastAsia="Times New Roman" w:cs="Times New Roman"/>
                <w:color w:val="auto"/>
                <w:lang w:bidi="ar-SA"/>
              </w:rPr>
              <w:t xml:space="preserve"> </w:t>
            </w:r>
            <w:r w:rsidRPr="00F05C83">
              <w:rPr>
                <w:rFonts w:eastAsia="Times New Roman" w:cs="Times New Roman"/>
                <w:color w:val="auto"/>
                <w:lang w:val="ru-RU" w:bidi="ar-SA"/>
              </w:rPr>
              <w:t>тау</w:t>
            </w:r>
            <w:r w:rsidRPr="00B547E2">
              <w:rPr>
                <w:rFonts w:eastAsia="Times New Roman" w:cs="Times New Roman"/>
                <w:color w:val="auto"/>
                <w:lang w:bidi="ar-SA"/>
              </w:rPr>
              <w:t xml:space="preserve"> </w:t>
            </w:r>
            <w:r w:rsidRPr="00F05C83">
              <w:rPr>
                <w:rFonts w:eastAsia="Times New Roman" w:cs="Times New Roman"/>
                <w:color w:val="auto"/>
                <w:lang w:val="ru-RU" w:bidi="ar-SA"/>
              </w:rPr>
              <w:t>массасы</w:t>
            </w:r>
            <w:r w:rsidRPr="00B547E2">
              <w:rPr>
                <w:rFonts w:eastAsia="Times New Roman" w:cs="Times New Roman"/>
                <w:color w:val="auto"/>
                <w:lang w:bidi="ar-SA"/>
              </w:rPr>
              <w:t xml:space="preserve"> </w:t>
            </w:r>
            <w:r w:rsidRPr="00F05C83">
              <w:rPr>
                <w:rFonts w:eastAsia="Times New Roman" w:cs="Times New Roman"/>
                <w:color w:val="auto"/>
                <w:lang w:val="ru-RU" w:bidi="ar-SA"/>
              </w:rPr>
              <w:t>қасиеттері</w:t>
            </w:r>
            <w:r w:rsidRPr="00B547E2">
              <w:rPr>
                <w:rFonts w:eastAsia="Times New Roman" w:cs="Times New Roman"/>
                <w:color w:val="auto"/>
                <w:lang w:bidi="ar-SA"/>
              </w:rPr>
              <w:t xml:space="preserve"> </w:t>
            </w:r>
            <w:r w:rsidRPr="00F05C83">
              <w:rPr>
                <w:rFonts w:eastAsia="Times New Roman" w:cs="Times New Roman"/>
                <w:color w:val="auto"/>
                <w:lang w:val="ru-RU" w:bidi="ar-SA"/>
              </w:rPr>
              <w:t>бойынша</w:t>
            </w:r>
            <w:r w:rsidRPr="00B547E2">
              <w:rPr>
                <w:rFonts w:eastAsia="Times New Roman" w:cs="Times New Roman"/>
                <w:color w:val="auto"/>
                <w:lang w:bidi="ar-SA"/>
              </w:rPr>
              <w:t xml:space="preserve"> </w:t>
            </w:r>
            <w:r w:rsidRPr="00F05C83">
              <w:rPr>
                <w:rFonts w:eastAsia="Times New Roman" w:cs="Times New Roman"/>
                <w:color w:val="auto"/>
                <w:lang w:val="ru-RU" w:bidi="ar-SA"/>
              </w:rPr>
              <w:t>резеңке</w:t>
            </w:r>
            <w:r w:rsidRPr="00B547E2">
              <w:rPr>
                <w:rFonts w:eastAsia="Times New Roman" w:cs="Times New Roman"/>
                <w:color w:val="auto"/>
                <w:lang w:bidi="ar-SA"/>
              </w:rPr>
              <w:t xml:space="preserve"> </w:t>
            </w:r>
            <w:r w:rsidRPr="00F05C83">
              <w:rPr>
                <w:rFonts w:eastAsia="Times New Roman" w:cs="Times New Roman"/>
                <w:color w:val="auto"/>
                <w:lang w:val="ru-RU" w:bidi="ar-SA"/>
              </w:rPr>
              <w:t>күйіне</w:t>
            </w:r>
            <w:r w:rsidRPr="00B547E2">
              <w:rPr>
                <w:rFonts w:eastAsia="Times New Roman" w:cs="Times New Roman"/>
                <w:color w:val="auto"/>
                <w:lang w:bidi="ar-SA"/>
              </w:rPr>
              <w:t xml:space="preserve"> </w:t>
            </w:r>
            <w:r w:rsidRPr="00F05C83">
              <w:rPr>
                <w:rFonts w:eastAsia="Times New Roman" w:cs="Times New Roman"/>
                <w:color w:val="auto"/>
                <w:lang w:val="ru-RU" w:bidi="ar-SA"/>
              </w:rPr>
              <w:t>жақын</w:t>
            </w:r>
            <w:r w:rsidRPr="00B547E2">
              <w:rPr>
                <w:rFonts w:eastAsia="Times New Roman" w:cs="Times New Roman"/>
                <w:color w:val="auto"/>
                <w:lang w:bidi="ar-SA"/>
              </w:rPr>
              <w:t xml:space="preserve"> (</w:t>
            </w:r>
            <w:r w:rsidRPr="00F05C83">
              <w:rPr>
                <w:rFonts w:eastAsia="Times New Roman" w:cs="Times New Roman"/>
                <w:color w:val="auto"/>
                <w:lang w:val="ru-RU" w:bidi="ar-SA"/>
              </w:rPr>
              <w:t>тұтқыр</w:t>
            </w:r>
            <w:r w:rsidRPr="00B547E2">
              <w:rPr>
                <w:rFonts w:eastAsia="Times New Roman" w:cs="Times New Roman"/>
                <w:color w:val="auto"/>
                <w:lang w:bidi="ar-SA"/>
              </w:rPr>
              <w:t xml:space="preserve">, </w:t>
            </w:r>
            <w:r w:rsidRPr="00F05C83">
              <w:rPr>
                <w:rFonts w:eastAsia="Times New Roman" w:cs="Times New Roman"/>
                <w:color w:val="auto"/>
                <w:lang w:val="ru-RU" w:bidi="ar-SA"/>
              </w:rPr>
              <w:t>беріктігі</w:t>
            </w:r>
            <w:r w:rsidRPr="00B547E2">
              <w:rPr>
                <w:rFonts w:eastAsia="Times New Roman" w:cs="Times New Roman"/>
                <w:color w:val="auto"/>
                <w:lang w:bidi="ar-SA"/>
              </w:rPr>
              <w:t xml:space="preserve"> </w:t>
            </w:r>
            <w:r w:rsidRPr="00F05C83">
              <w:rPr>
                <w:rFonts w:eastAsia="Times New Roman" w:cs="Times New Roman"/>
                <w:color w:val="auto"/>
                <w:lang w:val="ru-RU" w:bidi="ar-SA"/>
              </w:rPr>
              <w:t>жоқ</w:t>
            </w:r>
            <w:r w:rsidRPr="00B547E2">
              <w:rPr>
                <w:rFonts w:eastAsia="Times New Roman" w:cs="Times New Roman"/>
                <w:color w:val="auto"/>
                <w:lang w:bidi="ar-SA"/>
              </w:rPr>
              <w:t xml:space="preserve"> </w:t>
            </w:r>
            <w:r w:rsidRPr="00F05C83">
              <w:rPr>
                <w:rFonts w:eastAsia="Times New Roman" w:cs="Times New Roman"/>
                <w:color w:val="auto"/>
                <w:lang w:val="ru-RU" w:bidi="ar-SA"/>
              </w:rPr>
              <w:t>жұмсақ</w:t>
            </w:r>
            <w:r w:rsidRPr="00B547E2">
              <w:rPr>
                <w:rFonts w:eastAsia="Times New Roman" w:cs="Times New Roman"/>
                <w:color w:val="auto"/>
                <w:lang w:bidi="ar-SA"/>
              </w:rPr>
              <w:t>)</w:t>
            </w:r>
          </w:p>
        </w:tc>
        <w:tc>
          <w:tcPr>
            <w:tcW w:w="5960" w:type="dxa"/>
            <w:tcBorders>
              <w:right w:val="single" w:sz="4" w:space="0" w:color="auto"/>
            </w:tcBorders>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Шайырмен</w:t>
            </w:r>
            <w:r w:rsidRPr="00610C1C">
              <w:rPr>
                <w:rFonts w:eastAsia="Times New Roman" w:cs="Times New Roman"/>
                <w:color w:val="auto"/>
                <w:lang w:bidi="ar-SA"/>
              </w:rPr>
              <w:t xml:space="preserve"> </w:t>
            </w:r>
            <w:r w:rsidRPr="00F05C83">
              <w:rPr>
                <w:rFonts w:eastAsia="Times New Roman" w:cs="Times New Roman"/>
                <w:color w:val="auto"/>
                <w:lang w:val="ru-RU" w:bidi="ar-SA"/>
              </w:rPr>
              <w:t>бекітілген</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жыныстарының</w:t>
            </w:r>
            <w:r w:rsidRPr="00610C1C">
              <w:rPr>
                <w:rFonts w:eastAsia="Times New Roman" w:cs="Times New Roman"/>
                <w:color w:val="auto"/>
                <w:lang w:bidi="ar-SA"/>
              </w:rPr>
              <w:t xml:space="preserve"> </w:t>
            </w:r>
            <w:r w:rsidRPr="00F05C83">
              <w:rPr>
                <w:rFonts w:eastAsia="Times New Roman" w:cs="Times New Roman"/>
                <w:color w:val="auto"/>
                <w:lang w:val="ru-RU" w:bidi="ar-SA"/>
              </w:rPr>
              <w:t>массасы</w:t>
            </w:r>
            <w:r w:rsidRPr="00610C1C">
              <w:rPr>
                <w:rFonts w:eastAsia="Times New Roman" w:cs="Times New Roman"/>
                <w:color w:val="auto"/>
                <w:lang w:bidi="ar-SA"/>
              </w:rPr>
              <w:t xml:space="preserve"> </w:t>
            </w:r>
            <w:r w:rsidRPr="00F05C83">
              <w:rPr>
                <w:rFonts w:eastAsia="Times New Roman" w:cs="Times New Roman"/>
                <w:color w:val="auto"/>
                <w:lang w:val="ru-RU" w:bidi="ar-SA"/>
              </w:rPr>
              <w:t>серпімді</w:t>
            </w:r>
            <w:r w:rsidRPr="00610C1C">
              <w:rPr>
                <w:rFonts w:eastAsia="Times New Roman" w:cs="Times New Roman"/>
                <w:color w:val="auto"/>
                <w:lang w:bidi="ar-SA"/>
              </w:rPr>
              <w:t xml:space="preserve"> </w:t>
            </w:r>
            <w:r w:rsidRPr="00F05C83">
              <w:rPr>
                <w:rFonts w:eastAsia="Times New Roman" w:cs="Times New Roman"/>
                <w:color w:val="auto"/>
                <w:lang w:val="ru-RU" w:bidi="ar-SA"/>
              </w:rPr>
              <w:t>емес</w:t>
            </w:r>
            <w:r w:rsidRPr="00610C1C">
              <w:rPr>
                <w:rFonts w:eastAsia="Times New Roman" w:cs="Times New Roman"/>
                <w:color w:val="auto"/>
                <w:lang w:bidi="ar-SA"/>
              </w:rPr>
              <w:t xml:space="preserve"> (</w:t>
            </w:r>
            <w:r w:rsidRPr="00F05C83">
              <w:rPr>
                <w:rFonts w:eastAsia="Times New Roman" w:cs="Times New Roman"/>
                <w:color w:val="auto"/>
                <w:lang w:val="ru-RU" w:bidi="ar-SA"/>
              </w:rPr>
              <w:t>жиымды</w:t>
            </w:r>
            <w:r w:rsidRPr="00610C1C">
              <w:rPr>
                <w:rFonts w:eastAsia="Times New Roman" w:cs="Times New Roman"/>
                <w:color w:val="auto"/>
                <w:lang w:bidi="ar-SA"/>
              </w:rPr>
              <w:t xml:space="preserve"> </w:t>
            </w:r>
            <w:r w:rsidRPr="00F05C83">
              <w:rPr>
                <w:rFonts w:eastAsia="Times New Roman" w:cs="Times New Roman"/>
                <w:color w:val="auto"/>
                <w:lang w:val="ru-RU" w:bidi="ar-SA"/>
              </w:rPr>
              <w:t>монолитті</w:t>
            </w:r>
            <w:r w:rsidRPr="00610C1C">
              <w:rPr>
                <w:rFonts w:eastAsia="Times New Roman" w:cs="Times New Roman"/>
                <w:color w:val="auto"/>
                <w:lang w:bidi="ar-SA"/>
              </w:rPr>
              <w:t xml:space="preserve">) </w:t>
            </w:r>
            <w:r w:rsidRPr="00F05C83">
              <w:rPr>
                <w:rFonts w:eastAsia="Times New Roman" w:cs="Times New Roman"/>
                <w:color w:val="auto"/>
                <w:lang w:val="ru-RU" w:bidi="ar-SA"/>
              </w:rPr>
              <w:t>және</w:t>
            </w:r>
            <w:r w:rsidRPr="00610C1C">
              <w:rPr>
                <w:rFonts w:eastAsia="Times New Roman" w:cs="Times New Roman"/>
                <w:color w:val="auto"/>
                <w:lang w:bidi="ar-SA"/>
              </w:rPr>
              <w:t xml:space="preserve"> </w:t>
            </w:r>
            <w:r w:rsidRPr="00F05C83">
              <w:rPr>
                <w:rFonts w:eastAsia="Times New Roman" w:cs="Times New Roman"/>
                <w:color w:val="auto"/>
                <w:lang w:val="ru-RU" w:bidi="ar-SA"/>
              </w:rPr>
              <w:t>берік</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жыныстары</w:t>
            </w:r>
            <w:r w:rsidRPr="00610C1C">
              <w:rPr>
                <w:rFonts w:eastAsia="Times New Roman" w:cs="Times New Roman"/>
                <w:color w:val="auto"/>
                <w:lang w:bidi="ar-SA"/>
              </w:rPr>
              <w:t xml:space="preserve"> </w:t>
            </w:r>
            <w:r w:rsidRPr="00F05C83">
              <w:rPr>
                <w:rFonts w:eastAsia="Times New Roman" w:cs="Times New Roman"/>
                <w:color w:val="auto"/>
                <w:lang w:val="ru-RU" w:bidi="ar-SA"/>
              </w:rPr>
              <w:t>бөліктері</w:t>
            </w:r>
            <w:r w:rsidRPr="00610C1C">
              <w:rPr>
                <w:rFonts w:eastAsia="Times New Roman" w:cs="Times New Roman"/>
                <w:color w:val="auto"/>
                <w:lang w:bidi="ar-SA"/>
              </w:rPr>
              <w:t xml:space="preserve"> </w:t>
            </w:r>
            <w:r w:rsidRPr="00F05C83">
              <w:rPr>
                <w:rFonts w:eastAsia="Times New Roman" w:cs="Times New Roman"/>
                <w:color w:val="auto"/>
                <w:lang w:val="ru-RU" w:bidi="ar-SA"/>
              </w:rPr>
              <w:t>бекітілген</w:t>
            </w:r>
            <w:r w:rsidRPr="00610C1C">
              <w:rPr>
                <w:rFonts w:eastAsia="Times New Roman" w:cs="Times New Roman"/>
                <w:color w:val="auto"/>
                <w:lang w:bidi="ar-SA"/>
              </w:rPr>
              <w:t xml:space="preserve"> </w:t>
            </w:r>
            <w:r w:rsidRPr="00F05C83">
              <w:rPr>
                <w:rFonts w:eastAsia="Times New Roman" w:cs="Times New Roman"/>
                <w:color w:val="auto"/>
                <w:lang w:val="ru-RU" w:bidi="ar-SA"/>
              </w:rPr>
              <w:t>массивтен</w:t>
            </w:r>
            <w:r w:rsidRPr="00610C1C">
              <w:rPr>
                <w:rFonts w:eastAsia="Times New Roman" w:cs="Times New Roman"/>
                <w:color w:val="auto"/>
                <w:lang w:bidi="ar-SA"/>
              </w:rPr>
              <w:t xml:space="preserve"> </w:t>
            </w:r>
            <w:r w:rsidRPr="00F05C83">
              <w:rPr>
                <w:rFonts w:eastAsia="Times New Roman" w:cs="Times New Roman"/>
                <w:color w:val="auto"/>
                <w:lang w:val="ru-RU" w:bidi="ar-SA"/>
              </w:rPr>
              <w:t>бөлінбейді</w:t>
            </w:r>
            <w:r w:rsidRPr="00610C1C">
              <w:rPr>
                <w:rFonts w:eastAsia="Times New Roman" w:cs="Times New Roman"/>
                <w:color w:val="auto"/>
                <w:lang w:bidi="ar-SA"/>
              </w:rPr>
              <w:t xml:space="preserve">; </w:t>
            </w:r>
            <w:r w:rsidRPr="00F05C83">
              <w:rPr>
                <w:rFonts w:eastAsia="Times New Roman" w:cs="Times New Roman"/>
                <w:color w:val="auto"/>
                <w:lang w:val="ru-RU" w:bidi="ar-SA"/>
              </w:rPr>
              <w:t>көбіктену</w:t>
            </w:r>
            <w:r w:rsidRPr="00610C1C">
              <w:rPr>
                <w:rFonts w:eastAsia="Times New Roman" w:cs="Times New Roman"/>
                <w:color w:val="auto"/>
                <w:lang w:bidi="ar-SA"/>
              </w:rPr>
              <w:t xml:space="preserve"> </w:t>
            </w:r>
            <w:r w:rsidRPr="00F05C83">
              <w:rPr>
                <w:rFonts w:eastAsia="Times New Roman" w:cs="Times New Roman"/>
                <w:color w:val="auto"/>
                <w:lang w:val="ru-RU" w:bidi="ar-SA"/>
              </w:rPr>
              <w:t>факторының</w:t>
            </w:r>
            <w:r w:rsidRPr="00610C1C">
              <w:rPr>
                <w:rFonts w:eastAsia="Times New Roman" w:cs="Times New Roman"/>
                <w:color w:val="auto"/>
                <w:lang w:bidi="ar-SA"/>
              </w:rPr>
              <w:t xml:space="preserve"> </w:t>
            </w:r>
            <w:r w:rsidRPr="00F05C83">
              <w:rPr>
                <w:rFonts w:eastAsia="Times New Roman" w:cs="Times New Roman"/>
                <w:color w:val="auto"/>
                <w:lang w:val="ru-RU" w:bidi="ar-SA"/>
              </w:rPr>
              <w:t>әсерінен</w:t>
            </w:r>
            <w:r w:rsidRPr="00610C1C">
              <w:rPr>
                <w:rFonts w:eastAsia="Times New Roman" w:cs="Times New Roman"/>
                <w:color w:val="auto"/>
                <w:lang w:bidi="ar-SA"/>
              </w:rPr>
              <w:t xml:space="preserve"> </w:t>
            </w:r>
            <w:r w:rsidRPr="00F05C83">
              <w:rPr>
                <w:rFonts w:eastAsia="Times New Roman" w:cs="Times New Roman"/>
                <w:color w:val="auto"/>
                <w:lang w:val="ru-RU" w:bidi="ar-SA"/>
              </w:rPr>
              <w:t>жойылған</w:t>
            </w:r>
            <w:r w:rsidRPr="00610C1C">
              <w:rPr>
                <w:rFonts w:eastAsia="Times New Roman" w:cs="Times New Roman"/>
                <w:color w:val="auto"/>
                <w:lang w:bidi="ar-SA"/>
              </w:rPr>
              <w:t xml:space="preserve"> </w:t>
            </w:r>
            <w:r w:rsidRPr="00F05C83">
              <w:rPr>
                <w:rFonts w:eastAsia="Times New Roman" w:cs="Times New Roman"/>
                <w:color w:val="auto"/>
                <w:lang w:val="ru-RU" w:bidi="ar-SA"/>
              </w:rPr>
              <w:t>массивке</w:t>
            </w:r>
            <w:r w:rsidRPr="00610C1C">
              <w:rPr>
                <w:rFonts w:eastAsia="Times New Roman" w:cs="Times New Roman"/>
                <w:color w:val="auto"/>
                <w:lang w:bidi="ar-SA"/>
              </w:rPr>
              <w:t xml:space="preserve"> </w:t>
            </w:r>
            <w:r w:rsidRPr="00F05C83">
              <w:rPr>
                <w:rFonts w:eastAsia="Times New Roman" w:cs="Times New Roman"/>
                <w:color w:val="auto"/>
                <w:lang w:val="ru-RU" w:bidi="ar-SA"/>
              </w:rPr>
              <w:t>құйылған</w:t>
            </w:r>
            <w:r w:rsidRPr="00610C1C">
              <w:rPr>
                <w:rFonts w:eastAsia="Times New Roman" w:cs="Times New Roman"/>
                <w:color w:val="auto"/>
                <w:lang w:bidi="ar-SA"/>
              </w:rPr>
              <w:t xml:space="preserve"> </w:t>
            </w:r>
            <w:r w:rsidRPr="00F05C83">
              <w:rPr>
                <w:rFonts w:eastAsia="Times New Roman" w:cs="Times New Roman"/>
                <w:color w:val="auto"/>
                <w:lang w:val="ru-RU" w:bidi="ar-SA"/>
              </w:rPr>
              <w:t>шайыр</w:t>
            </w:r>
            <w:r w:rsidRPr="00610C1C">
              <w:rPr>
                <w:rFonts w:eastAsia="Times New Roman" w:cs="Times New Roman"/>
                <w:color w:val="auto"/>
                <w:lang w:bidi="ar-SA"/>
              </w:rPr>
              <w:t xml:space="preserve"> </w:t>
            </w:r>
            <w:r w:rsidRPr="00F05C83">
              <w:rPr>
                <w:rFonts w:eastAsia="Times New Roman" w:cs="Times New Roman"/>
                <w:color w:val="auto"/>
                <w:lang w:val="ru-RU" w:bidi="ar-SA"/>
              </w:rPr>
              <w:t>көмір</w:t>
            </w:r>
            <w:r w:rsidRPr="00610C1C">
              <w:rPr>
                <w:rFonts w:eastAsia="Times New Roman" w:cs="Times New Roman"/>
                <w:color w:val="auto"/>
                <w:lang w:bidi="ar-SA"/>
              </w:rPr>
              <w:t xml:space="preserve"> </w:t>
            </w:r>
            <w:r w:rsidRPr="00F05C83">
              <w:rPr>
                <w:rFonts w:eastAsia="Times New Roman" w:cs="Times New Roman"/>
                <w:color w:val="auto"/>
                <w:lang w:val="ru-RU" w:bidi="ar-SA"/>
              </w:rPr>
              <w:t>массивінде</w:t>
            </w:r>
            <w:r w:rsidRPr="00610C1C">
              <w:rPr>
                <w:rFonts w:eastAsia="Times New Roman" w:cs="Times New Roman"/>
                <w:color w:val="auto"/>
                <w:lang w:bidi="ar-SA"/>
              </w:rPr>
              <w:t xml:space="preserve"> </w:t>
            </w:r>
            <w:r w:rsidRPr="00F05C83">
              <w:rPr>
                <w:rFonts w:eastAsia="Times New Roman" w:cs="Times New Roman"/>
                <w:color w:val="auto"/>
                <w:lang w:val="ru-RU" w:bidi="ar-SA"/>
              </w:rPr>
              <w:t>қосымша</w:t>
            </w:r>
            <w:r w:rsidRPr="00610C1C">
              <w:rPr>
                <w:rFonts w:eastAsia="Times New Roman" w:cs="Times New Roman"/>
                <w:color w:val="auto"/>
                <w:lang w:bidi="ar-SA"/>
              </w:rPr>
              <w:t xml:space="preserve"> </w:t>
            </w:r>
            <w:r w:rsidRPr="00F05C83">
              <w:rPr>
                <w:rFonts w:eastAsia="Times New Roman" w:cs="Times New Roman"/>
                <w:color w:val="auto"/>
                <w:lang w:val="ru-RU" w:bidi="ar-SA"/>
              </w:rPr>
              <w:t>кернеу</w:t>
            </w:r>
            <w:r w:rsidRPr="00610C1C">
              <w:rPr>
                <w:rFonts w:eastAsia="Times New Roman" w:cs="Times New Roman"/>
                <w:color w:val="auto"/>
                <w:lang w:bidi="ar-SA"/>
              </w:rPr>
              <w:t xml:space="preserve"> </w:t>
            </w:r>
            <w:r w:rsidRPr="00F05C83">
              <w:rPr>
                <w:rFonts w:eastAsia="Times New Roman" w:cs="Times New Roman"/>
                <w:color w:val="auto"/>
                <w:lang w:val="ru-RU" w:bidi="ar-SA"/>
              </w:rPr>
              <w:t>тудырады</w:t>
            </w:r>
            <w:r w:rsidRPr="00610C1C">
              <w:rPr>
                <w:rFonts w:eastAsia="Times New Roman" w:cs="Times New Roman"/>
                <w:color w:val="auto"/>
                <w:lang w:bidi="ar-SA"/>
              </w:rPr>
              <w:t xml:space="preserve">, </w:t>
            </w:r>
            <w:r w:rsidRPr="00F05C83">
              <w:rPr>
                <w:rFonts w:eastAsia="Times New Roman" w:cs="Times New Roman"/>
                <w:color w:val="auto"/>
                <w:lang w:val="ru-RU" w:bidi="ar-SA"/>
              </w:rPr>
              <w:t>оның</w:t>
            </w:r>
            <w:r w:rsidRPr="00610C1C">
              <w:rPr>
                <w:rFonts w:eastAsia="Times New Roman" w:cs="Times New Roman"/>
                <w:color w:val="auto"/>
                <w:lang w:bidi="ar-SA"/>
              </w:rPr>
              <w:t xml:space="preserve"> </w:t>
            </w:r>
            <w:r w:rsidRPr="00F05C83">
              <w:rPr>
                <w:rFonts w:eastAsia="Times New Roman" w:cs="Times New Roman"/>
                <w:color w:val="auto"/>
                <w:lang w:val="ru-RU" w:bidi="ar-SA"/>
              </w:rPr>
              <w:t>беріктігін</w:t>
            </w:r>
            <w:r w:rsidRPr="00610C1C">
              <w:rPr>
                <w:rFonts w:eastAsia="Times New Roman" w:cs="Times New Roman"/>
                <w:color w:val="auto"/>
                <w:lang w:bidi="ar-SA"/>
              </w:rPr>
              <w:t xml:space="preserve"> </w:t>
            </w:r>
            <w:r w:rsidRPr="00F05C83">
              <w:rPr>
                <w:rFonts w:eastAsia="Times New Roman" w:cs="Times New Roman"/>
                <w:color w:val="auto"/>
                <w:lang w:val="ru-RU" w:bidi="ar-SA"/>
              </w:rPr>
              <w:t>арттырады</w:t>
            </w:r>
            <w:r w:rsidRPr="00610C1C">
              <w:rPr>
                <w:rFonts w:eastAsia="Times New Roman" w:cs="Times New Roman"/>
                <w:color w:val="auto"/>
                <w:lang w:bidi="ar-SA"/>
              </w:rPr>
              <w:t>.</w:t>
            </w:r>
          </w:p>
        </w:tc>
      </w:tr>
      <w:tr w:rsidR="00B547E2" w:rsidRPr="002A0194" w:rsidTr="00B547E2">
        <w:tc>
          <w:tcPr>
            <w:tcW w:w="3685" w:type="dxa"/>
            <w:shd w:val="clear" w:color="auto" w:fill="auto"/>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Байланыста</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жыныстарына</w:t>
            </w:r>
            <w:r w:rsidRPr="00610C1C">
              <w:rPr>
                <w:rFonts w:eastAsia="Times New Roman" w:cs="Times New Roman"/>
                <w:color w:val="auto"/>
                <w:lang w:bidi="ar-SA"/>
              </w:rPr>
              <w:t xml:space="preserve"> </w:t>
            </w:r>
            <w:r w:rsidRPr="00F05C83">
              <w:rPr>
                <w:rFonts w:eastAsia="Times New Roman" w:cs="Times New Roman"/>
                <w:color w:val="auto"/>
                <w:lang w:val="ru-RU" w:bidi="ar-SA"/>
              </w:rPr>
              <w:t>қатысты</w:t>
            </w:r>
            <w:r w:rsidRPr="00610C1C">
              <w:rPr>
                <w:rFonts w:eastAsia="Times New Roman" w:cs="Times New Roman"/>
                <w:color w:val="auto"/>
                <w:lang w:bidi="ar-SA"/>
              </w:rPr>
              <w:t xml:space="preserve"> </w:t>
            </w:r>
            <w:r w:rsidRPr="00F05C83">
              <w:rPr>
                <w:rFonts w:eastAsia="Times New Roman" w:cs="Times New Roman"/>
                <w:color w:val="auto"/>
                <w:lang w:val="ru-RU" w:bidi="ar-SA"/>
              </w:rPr>
              <w:t>аз</w:t>
            </w:r>
            <w:r w:rsidRPr="00610C1C">
              <w:rPr>
                <w:rFonts w:eastAsia="Times New Roman" w:cs="Times New Roman"/>
                <w:color w:val="auto"/>
                <w:lang w:bidi="ar-SA"/>
              </w:rPr>
              <w:t xml:space="preserve"> </w:t>
            </w:r>
            <w:r w:rsidRPr="00F05C83">
              <w:rPr>
                <w:rFonts w:eastAsia="Times New Roman" w:cs="Times New Roman"/>
                <w:color w:val="auto"/>
                <w:lang w:val="ru-RU" w:bidi="ar-SA"/>
              </w:rPr>
              <w:t>белсенді</w:t>
            </w:r>
            <w:r w:rsidRPr="00610C1C">
              <w:rPr>
                <w:rFonts w:eastAsia="Times New Roman" w:cs="Times New Roman"/>
                <w:color w:val="auto"/>
                <w:lang w:bidi="ar-SA"/>
              </w:rPr>
              <w:t xml:space="preserve"> </w:t>
            </w:r>
            <w:r w:rsidRPr="00F05C83">
              <w:rPr>
                <w:rFonts w:eastAsia="Times New Roman" w:cs="Times New Roman"/>
                <w:color w:val="auto"/>
                <w:lang w:val="ru-RU" w:bidi="ar-SA"/>
              </w:rPr>
              <w:t>адгезиялық</w:t>
            </w:r>
            <w:r w:rsidRPr="00610C1C">
              <w:rPr>
                <w:rFonts w:eastAsia="Times New Roman" w:cs="Times New Roman"/>
                <w:color w:val="auto"/>
                <w:lang w:bidi="ar-SA"/>
              </w:rPr>
              <w:t xml:space="preserve"> </w:t>
            </w:r>
            <w:r w:rsidRPr="00F05C83">
              <w:rPr>
                <w:rFonts w:eastAsia="Times New Roman" w:cs="Times New Roman"/>
                <w:color w:val="auto"/>
                <w:lang w:val="ru-RU" w:bidi="ar-SA"/>
              </w:rPr>
              <w:t>қабілет</w:t>
            </w:r>
          </w:p>
        </w:tc>
        <w:tc>
          <w:tcPr>
            <w:tcW w:w="5960" w:type="dxa"/>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Жыныс</w:t>
            </w:r>
            <w:r w:rsidRPr="00610C1C">
              <w:rPr>
                <w:rFonts w:eastAsia="Times New Roman" w:cs="Times New Roman"/>
                <w:color w:val="auto"/>
                <w:lang w:bidi="ar-SA"/>
              </w:rPr>
              <w:t xml:space="preserve"> </w:t>
            </w:r>
            <w:r w:rsidRPr="00F05C83">
              <w:rPr>
                <w:rFonts w:eastAsia="Times New Roman" w:cs="Times New Roman"/>
                <w:color w:val="auto"/>
                <w:lang w:val="ru-RU" w:bidi="ar-SA"/>
              </w:rPr>
              <w:t>массасына</w:t>
            </w:r>
            <w:r w:rsidRPr="00610C1C">
              <w:rPr>
                <w:rFonts w:eastAsia="Times New Roman" w:cs="Times New Roman"/>
                <w:color w:val="auto"/>
                <w:lang w:bidi="ar-SA"/>
              </w:rPr>
              <w:t xml:space="preserve"> </w:t>
            </w:r>
            <w:r w:rsidRPr="00F05C83">
              <w:rPr>
                <w:rFonts w:eastAsia="Times New Roman" w:cs="Times New Roman"/>
                <w:color w:val="auto"/>
                <w:lang w:val="ru-RU" w:bidi="ar-SA"/>
              </w:rPr>
              <w:t>жақсы</w:t>
            </w:r>
            <w:r w:rsidRPr="00610C1C">
              <w:rPr>
                <w:rFonts w:eastAsia="Times New Roman" w:cs="Times New Roman"/>
                <w:color w:val="auto"/>
                <w:lang w:bidi="ar-SA"/>
              </w:rPr>
              <w:t xml:space="preserve"> </w:t>
            </w:r>
            <w:r w:rsidRPr="00F05C83">
              <w:rPr>
                <w:rFonts w:eastAsia="Times New Roman" w:cs="Times New Roman"/>
                <w:color w:val="auto"/>
                <w:lang w:val="ru-RU" w:bidi="ar-SA"/>
              </w:rPr>
              <w:t>адгезия</w:t>
            </w:r>
            <w:r w:rsidRPr="00610C1C">
              <w:rPr>
                <w:rFonts w:eastAsia="Times New Roman" w:cs="Times New Roman"/>
                <w:color w:val="auto"/>
                <w:lang w:bidi="ar-SA"/>
              </w:rPr>
              <w:t xml:space="preserve">; </w:t>
            </w:r>
            <w:r w:rsidRPr="00F05C83">
              <w:rPr>
                <w:rFonts w:eastAsia="Times New Roman" w:cs="Times New Roman"/>
                <w:color w:val="auto"/>
                <w:lang w:val="ru-RU" w:bidi="ar-SA"/>
              </w:rPr>
              <w:t>жыртылғаннан</w:t>
            </w:r>
            <w:r w:rsidRPr="00610C1C">
              <w:rPr>
                <w:rFonts w:eastAsia="Times New Roman" w:cs="Times New Roman"/>
                <w:color w:val="auto"/>
                <w:lang w:bidi="ar-SA"/>
              </w:rPr>
              <w:t xml:space="preserve"> </w:t>
            </w:r>
            <w:r w:rsidRPr="00F05C83">
              <w:rPr>
                <w:rFonts w:eastAsia="Times New Roman" w:cs="Times New Roman"/>
                <w:color w:val="auto"/>
                <w:lang w:val="ru-RU" w:bidi="ar-SA"/>
              </w:rPr>
              <w:t>кейін</w:t>
            </w:r>
            <w:r w:rsidRPr="00610C1C">
              <w:rPr>
                <w:rFonts w:eastAsia="Times New Roman" w:cs="Times New Roman"/>
                <w:color w:val="auto"/>
                <w:lang w:bidi="ar-SA"/>
              </w:rPr>
              <w:t xml:space="preserve"> </w:t>
            </w:r>
            <w:r w:rsidRPr="00F05C83">
              <w:rPr>
                <w:rFonts w:eastAsia="Times New Roman" w:cs="Times New Roman"/>
                <w:color w:val="auto"/>
                <w:lang w:val="ru-RU" w:bidi="ar-SA"/>
              </w:rPr>
              <w:t>шайыр</w:t>
            </w:r>
            <w:r w:rsidRPr="00610C1C">
              <w:rPr>
                <w:rFonts w:eastAsia="Times New Roman" w:cs="Times New Roman"/>
                <w:color w:val="auto"/>
                <w:lang w:bidi="ar-SA"/>
              </w:rPr>
              <w:t xml:space="preserve"> </w:t>
            </w:r>
            <w:r w:rsidRPr="00F05C83">
              <w:rPr>
                <w:rFonts w:eastAsia="Times New Roman" w:cs="Times New Roman"/>
                <w:color w:val="auto"/>
                <w:lang w:val="ru-RU" w:bidi="ar-SA"/>
              </w:rPr>
              <w:t>бекітілген</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жынысының</w:t>
            </w:r>
            <w:r w:rsidRPr="00610C1C">
              <w:rPr>
                <w:rFonts w:eastAsia="Times New Roman" w:cs="Times New Roman"/>
                <w:color w:val="auto"/>
                <w:lang w:bidi="ar-SA"/>
              </w:rPr>
              <w:t xml:space="preserve"> </w:t>
            </w:r>
            <w:r w:rsidRPr="00F05C83">
              <w:rPr>
                <w:rFonts w:eastAsia="Times New Roman" w:cs="Times New Roman"/>
                <w:color w:val="auto"/>
                <w:lang w:val="ru-RU" w:bidi="ar-SA"/>
              </w:rPr>
              <w:t>бетінде</w:t>
            </w:r>
            <w:r w:rsidRPr="00610C1C">
              <w:rPr>
                <w:rFonts w:eastAsia="Times New Roman" w:cs="Times New Roman"/>
                <w:color w:val="auto"/>
                <w:lang w:bidi="ar-SA"/>
              </w:rPr>
              <w:t xml:space="preserve"> </w:t>
            </w:r>
            <w:r w:rsidRPr="00F05C83">
              <w:rPr>
                <w:rFonts w:eastAsia="Times New Roman" w:cs="Times New Roman"/>
                <w:color w:val="auto"/>
                <w:lang w:val="ru-RU" w:bidi="ar-SA"/>
              </w:rPr>
              <w:t>із</w:t>
            </w:r>
            <w:r w:rsidRPr="00610C1C">
              <w:rPr>
                <w:rFonts w:eastAsia="Times New Roman" w:cs="Times New Roman"/>
                <w:color w:val="auto"/>
                <w:lang w:bidi="ar-SA"/>
              </w:rPr>
              <w:t xml:space="preserve"> </w:t>
            </w:r>
            <w:r w:rsidRPr="00F05C83">
              <w:rPr>
                <w:rFonts w:eastAsia="Times New Roman" w:cs="Times New Roman"/>
                <w:color w:val="auto"/>
                <w:lang w:val="ru-RU" w:bidi="ar-SA"/>
              </w:rPr>
              <w:t>қалдырады</w:t>
            </w:r>
            <w:r w:rsidRPr="00610C1C">
              <w:rPr>
                <w:rFonts w:eastAsia="Times New Roman" w:cs="Times New Roman"/>
                <w:color w:val="auto"/>
                <w:lang w:bidi="ar-SA"/>
              </w:rPr>
              <w:t>.</w:t>
            </w:r>
          </w:p>
        </w:tc>
      </w:tr>
      <w:tr w:rsidR="00B547E2" w:rsidRPr="002A0194" w:rsidTr="00B547E2">
        <w:tc>
          <w:tcPr>
            <w:tcW w:w="3685" w:type="dxa"/>
            <w:shd w:val="clear" w:color="auto" w:fill="auto"/>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Қатты</w:t>
            </w:r>
            <w:r w:rsidRPr="00610C1C">
              <w:rPr>
                <w:rFonts w:eastAsia="Times New Roman" w:cs="Times New Roman"/>
                <w:color w:val="auto"/>
                <w:lang w:bidi="ar-SA"/>
              </w:rPr>
              <w:t xml:space="preserve"> </w:t>
            </w:r>
            <w:r w:rsidRPr="00F05C83">
              <w:rPr>
                <w:rFonts w:eastAsia="Times New Roman" w:cs="Times New Roman"/>
                <w:color w:val="auto"/>
                <w:lang w:val="ru-RU" w:bidi="ar-SA"/>
              </w:rPr>
              <w:t>монолитті</w:t>
            </w:r>
            <w:r w:rsidRPr="00610C1C">
              <w:rPr>
                <w:rFonts w:eastAsia="Times New Roman" w:cs="Times New Roman"/>
                <w:color w:val="auto"/>
                <w:lang w:bidi="ar-SA"/>
              </w:rPr>
              <w:t xml:space="preserve"> </w:t>
            </w:r>
            <w:r w:rsidRPr="00F05C83">
              <w:rPr>
                <w:rFonts w:eastAsia="Times New Roman" w:cs="Times New Roman"/>
                <w:color w:val="auto"/>
                <w:lang w:val="ru-RU" w:bidi="ar-SA"/>
              </w:rPr>
              <w:t>түзбейді</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жыныстарының</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жынысы</w:t>
            </w:r>
            <w:r w:rsidRPr="00610C1C">
              <w:rPr>
                <w:rFonts w:eastAsia="Times New Roman" w:cs="Times New Roman"/>
                <w:color w:val="auto"/>
                <w:lang w:bidi="ar-SA"/>
              </w:rPr>
              <w:t xml:space="preserve"> </w:t>
            </w:r>
            <w:r w:rsidRPr="00F05C83">
              <w:rPr>
                <w:rFonts w:eastAsia="Times New Roman" w:cs="Times New Roman"/>
                <w:color w:val="auto"/>
                <w:lang w:val="ru-RU" w:bidi="ar-SA"/>
              </w:rPr>
              <w:t>массасы</w:t>
            </w:r>
            <w:r w:rsidRPr="00610C1C">
              <w:rPr>
                <w:rFonts w:eastAsia="Times New Roman" w:cs="Times New Roman"/>
                <w:color w:val="auto"/>
                <w:lang w:bidi="ar-SA"/>
              </w:rPr>
              <w:t xml:space="preserve"> </w:t>
            </w:r>
            <w:r w:rsidRPr="00F05C83">
              <w:rPr>
                <w:rFonts w:eastAsia="Times New Roman" w:cs="Times New Roman"/>
                <w:color w:val="auto"/>
                <w:lang w:val="ru-RU" w:bidi="ar-SA"/>
              </w:rPr>
              <w:t>өте</w:t>
            </w:r>
            <w:r w:rsidRPr="00610C1C">
              <w:rPr>
                <w:rFonts w:eastAsia="Times New Roman" w:cs="Times New Roman"/>
                <w:color w:val="auto"/>
                <w:lang w:bidi="ar-SA"/>
              </w:rPr>
              <w:t xml:space="preserve"> </w:t>
            </w:r>
            <w:r w:rsidRPr="00F05C83">
              <w:rPr>
                <w:rFonts w:eastAsia="Times New Roman" w:cs="Times New Roman"/>
                <w:color w:val="auto"/>
                <w:lang w:val="ru-RU" w:bidi="ar-SA"/>
              </w:rPr>
              <w:t>борпылдақ</w:t>
            </w:r>
            <w:r w:rsidRPr="00610C1C">
              <w:rPr>
                <w:rFonts w:eastAsia="Times New Roman" w:cs="Times New Roman"/>
                <w:color w:val="auto"/>
                <w:lang w:bidi="ar-SA"/>
              </w:rPr>
              <w:t xml:space="preserve">, </w:t>
            </w:r>
            <w:r w:rsidRPr="00F05C83">
              <w:rPr>
                <w:rFonts w:eastAsia="Times New Roman" w:cs="Times New Roman"/>
                <w:color w:val="auto"/>
                <w:lang w:val="ru-RU" w:bidi="ar-SA"/>
              </w:rPr>
              <w:t>әсіресе</w:t>
            </w:r>
            <w:r w:rsidRPr="00610C1C">
              <w:rPr>
                <w:rFonts w:eastAsia="Times New Roman" w:cs="Times New Roman"/>
                <w:color w:val="auto"/>
                <w:lang w:bidi="ar-SA"/>
              </w:rPr>
              <w:t xml:space="preserve"> </w:t>
            </w:r>
            <w:r w:rsidRPr="00F05C83">
              <w:rPr>
                <w:rFonts w:eastAsia="Times New Roman" w:cs="Times New Roman"/>
                <w:color w:val="auto"/>
                <w:lang w:val="ru-RU" w:bidi="ar-SA"/>
              </w:rPr>
              <w:t>ылғалды</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жыныстарда</w:t>
            </w:r>
          </w:p>
        </w:tc>
        <w:tc>
          <w:tcPr>
            <w:tcW w:w="5960" w:type="dxa"/>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Конвейерлік</w:t>
            </w:r>
            <w:r w:rsidRPr="00610C1C">
              <w:rPr>
                <w:rFonts w:eastAsia="Times New Roman" w:cs="Times New Roman"/>
                <w:color w:val="auto"/>
                <w:lang w:bidi="ar-SA"/>
              </w:rPr>
              <w:t xml:space="preserve"> </w:t>
            </w:r>
            <w:r w:rsidRPr="00F05C83">
              <w:rPr>
                <w:rFonts w:eastAsia="Times New Roman" w:cs="Times New Roman"/>
                <w:color w:val="auto"/>
                <w:lang w:val="ru-RU" w:bidi="ar-SA"/>
              </w:rPr>
              <w:t>қуақаз</w:t>
            </w:r>
            <w:r w:rsidRPr="00610C1C">
              <w:rPr>
                <w:rFonts w:eastAsia="Times New Roman" w:cs="Times New Roman"/>
                <w:color w:val="auto"/>
                <w:lang w:bidi="ar-SA"/>
              </w:rPr>
              <w:t xml:space="preserve"> </w:t>
            </w:r>
            <w:r w:rsidRPr="00F05C83">
              <w:rPr>
                <w:rFonts w:eastAsia="Times New Roman" w:cs="Times New Roman"/>
                <w:color w:val="auto"/>
                <w:lang w:val="ru-RU" w:bidi="ar-SA"/>
              </w:rPr>
              <w:t>бен</w:t>
            </w:r>
            <w:r w:rsidRPr="00610C1C">
              <w:rPr>
                <w:rFonts w:eastAsia="Times New Roman" w:cs="Times New Roman"/>
                <w:color w:val="auto"/>
                <w:lang w:bidi="ar-SA"/>
              </w:rPr>
              <w:t xml:space="preserve"> </w:t>
            </w:r>
            <w:r w:rsidRPr="00F05C83">
              <w:rPr>
                <w:rFonts w:eastAsia="Times New Roman" w:cs="Times New Roman"/>
                <w:color w:val="auto"/>
                <w:lang w:val="ru-RU" w:bidi="ar-SA"/>
              </w:rPr>
              <w:t>ұзын</w:t>
            </w:r>
            <w:r w:rsidRPr="00610C1C">
              <w:rPr>
                <w:rFonts w:eastAsia="Times New Roman" w:cs="Times New Roman"/>
                <w:color w:val="auto"/>
                <w:lang w:bidi="ar-SA"/>
              </w:rPr>
              <w:t xml:space="preserve"> </w:t>
            </w:r>
            <w:r w:rsidRPr="00F05C83">
              <w:rPr>
                <w:rFonts w:eastAsia="Times New Roman" w:cs="Times New Roman"/>
                <w:color w:val="auto"/>
                <w:lang w:val="ru-RU" w:bidi="ar-SA"/>
              </w:rPr>
              <w:t>тазалау</w:t>
            </w:r>
            <w:r w:rsidRPr="00610C1C">
              <w:rPr>
                <w:rFonts w:eastAsia="Times New Roman" w:cs="Times New Roman"/>
                <w:color w:val="auto"/>
                <w:lang w:bidi="ar-SA"/>
              </w:rPr>
              <w:t xml:space="preserve"> </w:t>
            </w:r>
            <w:r w:rsidRPr="00F05C83">
              <w:rPr>
                <w:rFonts w:eastAsia="Times New Roman" w:cs="Times New Roman"/>
                <w:color w:val="auto"/>
                <w:lang w:val="ru-RU" w:bidi="ar-SA"/>
              </w:rPr>
              <w:t>кенжары</w:t>
            </w:r>
            <w:r w:rsidRPr="00610C1C">
              <w:rPr>
                <w:rFonts w:eastAsia="Times New Roman" w:cs="Times New Roman"/>
                <w:color w:val="auto"/>
                <w:lang w:bidi="ar-SA"/>
              </w:rPr>
              <w:t>–</w:t>
            </w:r>
            <w:r w:rsidRPr="00F05C83">
              <w:rPr>
                <w:rFonts w:eastAsia="Times New Roman" w:cs="Times New Roman"/>
                <w:color w:val="auto"/>
                <w:lang w:val="ru-RU" w:bidi="ar-SA"/>
              </w:rPr>
              <w:t>үйменің</w:t>
            </w:r>
            <w:r w:rsidRPr="00610C1C">
              <w:rPr>
                <w:rFonts w:eastAsia="Times New Roman" w:cs="Times New Roman"/>
                <w:color w:val="auto"/>
                <w:lang w:bidi="ar-SA"/>
              </w:rPr>
              <w:t xml:space="preserve"> </w:t>
            </w:r>
            <w:r w:rsidRPr="00F05C83">
              <w:rPr>
                <w:rFonts w:eastAsia="Times New Roman" w:cs="Times New Roman"/>
                <w:color w:val="auto"/>
                <w:lang w:val="ru-RU" w:bidi="ar-SA"/>
              </w:rPr>
              <w:t>механикаландырылған</w:t>
            </w:r>
            <w:r w:rsidRPr="00610C1C">
              <w:rPr>
                <w:rFonts w:eastAsia="Times New Roman" w:cs="Times New Roman"/>
                <w:color w:val="auto"/>
                <w:lang w:bidi="ar-SA"/>
              </w:rPr>
              <w:t xml:space="preserve"> </w:t>
            </w:r>
            <w:r w:rsidRPr="00F05C83">
              <w:rPr>
                <w:rFonts w:eastAsia="Times New Roman" w:cs="Times New Roman"/>
                <w:color w:val="auto"/>
                <w:lang w:val="ru-RU" w:bidi="ar-SA"/>
              </w:rPr>
              <w:t>бекітпесінің</w:t>
            </w:r>
            <w:r w:rsidRPr="00610C1C">
              <w:rPr>
                <w:rFonts w:eastAsia="Times New Roman" w:cs="Times New Roman"/>
                <w:color w:val="auto"/>
                <w:lang w:bidi="ar-SA"/>
              </w:rPr>
              <w:t xml:space="preserve"> 1-</w:t>
            </w:r>
            <w:r w:rsidRPr="00F05C83">
              <w:rPr>
                <w:rFonts w:eastAsia="Times New Roman" w:cs="Times New Roman"/>
                <w:color w:val="auto"/>
                <w:lang w:val="ru-RU" w:bidi="ar-SA"/>
              </w:rPr>
              <w:t>ші</w:t>
            </w:r>
            <w:r w:rsidRPr="00610C1C">
              <w:rPr>
                <w:rFonts w:eastAsia="Times New Roman" w:cs="Times New Roman"/>
                <w:color w:val="auto"/>
                <w:lang w:bidi="ar-SA"/>
              </w:rPr>
              <w:t xml:space="preserve"> </w:t>
            </w:r>
            <w:r w:rsidRPr="00F05C83">
              <w:rPr>
                <w:rFonts w:eastAsia="Times New Roman" w:cs="Times New Roman"/>
                <w:color w:val="auto"/>
                <w:lang w:val="ru-RU" w:bidi="ar-SA"/>
              </w:rPr>
              <w:t>желілік</w:t>
            </w:r>
            <w:r w:rsidRPr="00610C1C">
              <w:rPr>
                <w:rFonts w:eastAsia="Times New Roman" w:cs="Times New Roman"/>
                <w:color w:val="auto"/>
                <w:lang w:bidi="ar-SA"/>
              </w:rPr>
              <w:t xml:space="preserve"> </w:t>
            </w:r>
            <w:r w:rsidRPr="00F05C83">
              <w:rPr>
                <w:rFonts w:eastAsia="Times New Roman" w:cs="Times New Roman"/>
                <w:color w:val="auto"/>
                <w:lang w:val="ru-RU" w:bidi="ar-SA"/>
              </w:rPr>
              <w:t>секциясы</w:t>
            </w:r>
            <w:r w:rsidRPr="00610C1C">
              <w:rPr>
                <w:rFonts w:eastAsia="Times New Roman" w:cs="Times New Roman"/>
                <w:color w:val="auto"/>
                <w:lang w:bidi="ar-SA"/>
              </w:rPr>
              <w:t xml:space="preserve"> </w:t>
            </w:r>
            <w:r w:rsidRPr="00F05C83">
              <w:rPr>
                <w:rFonts w:eastAsia="Times New Roman" w:cs="Times New Roman"/>
                <w:color w:val="auto"/>
                <w:lang w:val="ru-RU" w:bidi="ar-SA"/>
              </w:rPr>
              <w:t>арасындағы</w:t>
            </w:r>
            <w:r w:rsidRPr="00610C1C">
              <w:rPr>
                <w:rFonts w:eastAsia="Times New Roman" w:cs="Times New Roman"/>
                <w:color w:val="auto"/>
                <w:lang w:bidi="ar-SA"/>
              </w:rPr>
              <w:t xml:space="preserve"> </w:t>
            </w:r>
            <w:r w:rsidRPr="00F05C83">
              <w:rPr>
                <w:rFonts w:eastAsia="Times New Roman" w:cs="Times New Roman"/>
                <w:color w:val="auto"/>
                <w:lang w:val="ru-RU" w:bidi="ar-SA"/>
              </w:rPr>
              <w:t>алшақтықта</w:t>
            </w:r>
            <w:r w:rsidRPr="00610C1C">
              <w:rPr>
                <w:rFonts w:eastAsia="Times New Roman" w:cs="Times New Roman"/>
                <w:color w:val="auto"/>
                <w:lang w:bidi="ar-SA"/>
              </w:rPr>
              <w:t xml:space="preserve"> </w:t>
            </w:r>
            <w:r w:rsidRPr="00F05C83">
              <w:rPr>
                <w:rFonts w:eastAsia="Times New Roman" w:cs="Times New Roman"/>
                <w:color w:val="auto"/>
                <w:lang w:val="ru-RU" w:bidi="ar-SA"/>
              </w:rPr>
              <w:t>берік</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жынысын</w:t>
            </w:r>
            <w:r w:rsidRPr="00610C1C">
              <w:rPr>
                <w:rFonts w:eastAsia="Times New Roman" w:cs="Times New Roman"/>
                <w:color w:val="auto"/>
                <w:lang w:bidi="ar-SA"/>
              </w:rPr>
              <w:t xml:space="preserve"> </w:t>
            </w:r>
            <w:r w:rsidRPr="00F05C83">
              <w:rPr>
                <w:rFonts w:eastAsia="Times New Roman" w:cs="Times New Roman"/>
                <w:color w:val="auto"/>
                <w:lang w:val="ru-RU" w:bidi="ar-SA"/>
              </w:rPr>
              <w:t>құрайды</w:t>
            </w:r>
            <w:r w:rsidRPr="00610C1C">
              <w:rPr>
                <w:rFonts w:eastAsia="Times New Roman" w:cs="Times New Roman"/>
                <w:color w:val="auto"/>
                <w:lang w:bidi="ar-SA"/>
              </w:rPr>
              <w:t>.</w:t>
            </w:r>
          </w:p>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Ол</w:t>
            </w:r>
            <w:r w:rsidRPr="00610C1C">
              <w:rPr>
                <w:rFonts w:eastAsia="Times New Roman" w:cs="Times New Roman"/>
                <w:color w:val="auto"/>
                <w:lang w:bidi="ar-SA"/>
              </w:rPr>
              <w:t xml:space="preserve"> </w:t>
            </w:r>
            <w:r w:rsidRPr="00F05C83">
              <w:rPr>
                <w:rFonts w:eastAsia="Times New Roman" w:cs="Times New Roman"/>
                <w:color w:val="auto"/>
                <w:lang w:val="ru-RU" w:bidi="ar-SA"/>
              </w:rPr>
              <w:t>берік</w:t>
            </w:r>
            <w:r w:rsidRPr="00610C1C">
              <w:rPr>
                <w:rFonts w:eastAsia="Times New Roman" w:cs="Times New Roman"/>
                <w:color w:val="auto"/>
                <w:lang w:bidi="ar-SA"/>
              </w:rPr>
              <w:t xml:space="preserve"> </w:t>
            </w:r>
            <w:r w:rsidRPr="00F05C83">
              <w:rPr>
                <w:rFonts w:eastAsia="Times New Roman" w:cs="Times New Roman"/>
                <w:color w:val="auto"/>
                <w:lang w:val="ru-RU" w:bidi="ar-SA"/>
              </w:rPr>
              <w:t>блоктар</w:t>
            </w:r>
            <w:r w:rsidRPr="00610C1C">
              <w:rPr>
                <w:rFonts w:eastAsia="Times New Roman" w:cs="Times New Roman"/>
                <w:color w:val="auto"/>
                <w:lang w:bidi="ar-SA"/>
              </w:rPr>
              <w:t xml:space="preserve"> </w:t>
            </w:r>
            <w:r w:rsidRPr="00F05C83">
              <w:rPr>
                <w:rFonts w:eastAsia="Times New Roman" w:cs="Times New Roman"/>
                <w:color w:val="auto"/>
                <w:lang w:val="ru-RU" w:bidi="ar-SA"/>
              </w:rPr>
              <w:t>ілулі</w:t>
            </w:r>
            <w:r w:rsidRPr="00610C1C">
              <w:rPr>
                <w:rFonts w:eastAsia="Times New Roman" w:cs="Times New Roman"/>
                <w:color w:val="auto"/>
                <w:lang w:bidi="ar-SA"/>
              </w:rPr>
              <w:t xml:space="preserve"> </w:t>
            </w:r>
            <w:r w:rsidRPr="00F05C83">
              <w:rPr>
                <w:rFonts w:eastAsia="Times New Roman" w:cs="Times New Roman"/>
                <w:color w:val="auto"/>
                <w:lang w:val="ru-RU" w:bidi="ar-SA"/>
              </w:rPr>
              <w:t>тұрақты</w:t>
            </w:r>
            <w:r w:rsidRPr="00610C1C">
              <w:rPr>
                <w:rFonts w:eastAsia="Times New Roman" w:cs="Times New Roman"/>
                <w:color w:val="auto"/>
                <w:lang w:bidi="ar-SA"/>
              </w:rPr>
              <w:t xml:space="preserve"> </w:t>
            </w:r>
            <w:r w:rsidRPr="00F05C83">
              <w:rPr>
                <w:rFonts w:eastAsia="Times New Roman" w:cs="Times New Roman"/>
                <w:color w:val="auto"/>
                <w:lang w:val="ru-RU" w:bidi="ar-SA"/>
              </w:rPr>
              <w:t>тау</w:t>
            </w:r>
            <w:r w:rsidRPr="00610C1C">
              <w:rPr>
                <w:rFonts w:eastAsia="Times New Roman" w:cs="Times New Roman"/>
                <w:color w:val="auto"/>
                <w:lang w:bidi="ar-SA"/>
              </w:rPr>
              <w:t xml:space="preserve"> </w:t>
            </w:r>
            <w:r w:rsidRPr="00F05C83">
              <w:rPr>
                <w:rFonts w:eastAsia="Times New Roman" w:cs="Times New Roman"/>
                <w:color w:val="auto"/>
                <w:lang w:val="ru-RU" w:bidi="ar-SA"/>
              </w:rPr>
              <w:t>сілемін</w:t>
            </w:r>
            <w:r w:rsidRPr="00610C1C">
              <w:rPr>
                <w:rFonts w:eastAsia="Times New Roman" w:cs="Times New Roman"/>
                <w:color w:val="auto"/>
                <w:lang w:bidi="ar-SA"/>
              </w:rPr>
              <w:t xml:space="preserve"> </w:t>
            </w:r>
            <w:r w:rsidRPr="00F05C83">
              <w:rPr>
                <w:rFonts w:eastAsia="Times New Roman" w:cs="Times New Roman"/>
                <w:color w:val="auto"/>
                <w:lang w:val="ru-RU" w:bidi="ar-SA"/>
              </w:rPr>
              <w:t>құрайды</w:t>
            </w:r>
            <w:r w:rsidRPr="00610C1C">
              <w:rPr>
                <w:rFonts w:eastAsia="Times New Roman" w:cs="Times New Roman"/>
                <w:color w:val="auto"/>
                <w:lang w:bidi="ar-SA"/>
              </w:rPr>
              <w:t>.</w:t>
            </w:r>
          </w:p>
        </w:tc>
      </w:tr>
      <w:tr w:rsidR="00B547E2" w:rsidRPr="002A0194" w:rsidTr="00B547E2">
        <w:tc>
          <w:tcPr>
            <w:tcW w:w="3685" w:type="dxa"/>
            <w:shd w:val="clear" w:color="auto" w:fill="auto"/>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Штректен</w:t>
            </w:r>
            <w:r w:rsidRPr="00610C1C">
              <w:rPr>
                <w:rFonts w:eastAsia="Times New Roman" w:cs="Times New Roman"/>
                <w:color w:val="auto"/>
                <w:lang w:bidi="ar-SA"/>
              </w:rPr>
              <w:t xml:space="preserve"> </w:t>
            </w:r>
            <w:r w:rsidRPr="00F05C83">
              <w:rPr>
                <w:rFonts w:eastAsia="Times New Roman" w:cs="Times New Roman"/>
                <w:color w:val="auto"/>
                <w:lang w:val="ru-RU" w:bidi="ar-SA"/>
              </w:rPr>
              <w:t>бір</w:t>
            </w:r>
            <w:r w:rsidRPr="00610C1C">
              <w:rPr>
                <w:rFonts w:eastAsia="Times New Roman" w:cs="Times New Roman"/>
                <w:color w:val="auto"/>
                <w:lang w:bidi="ar-SA"/>
              </w:rPr>
              <w:t xml:space="preserve"> </w:t>
            </w:r>
            <w:r w:rsidRPr="00F05C83">
              <w:rPr>
                <w:rFonts w:eastAsia="Times New Roman" w:cs="Times New Roman"/>
                <w:color w:val="auto"/>
                <w:lang w:val="ru-RU" w:bidi="ar-SA"/>
              </w:rPr>
              <w:t>тесілген</w:t>
            </w:r>
            <w:r w:rsidRPr="00610C1C">
              <w:rPr>
                <w:rFonts w:eastAsia="Times New Roman" w:cs="Times New Roman"/>
                <w:color w:val="auto"/>
                <w:lang w:bidi="ar-SA"/>
              </w:rPr>
              <w:t xml:space="preserve"> </w:t>
            </w:r>
            <w:r w:rsidRPr="00F05C83">
              <w:rPr>
                <w:rFonts w:eastAsia="Times New Roman" w:cs="Times New Roman"/>
                <w:color w:val="auto"/>
                <w:lang w:val="ru-RU" w:bidi="ar-SA"/>
              </w:rPr>
              <w:t>түтікке</w:t>
            </w:r>
            <w:r w:rsidRPr="00610C1C">
              <w:rPr>
                <w:rFonts w:eastAsia="Times New Roman" w:cs="Times New Roman"/>
                <w:color w:val="auto"/>
                <w:lang w:bidi="ar-SA"/>
              </w:rPr>
              <w:t xml:space="preserve"> </w:t>
            </w:r>
            <w:r w:rsidRPr="00F05C83">
              <w:rPr>
                <w:rFonts w:eastAsia="Times New Roman" w:cs="Times New Roman"/>
                <w:color w:val="auto"/>
                <w:lang w:val="ru-RU" w:bidi="ar-SA"/>
              </w:rPr>
              <w:t>айдалатын</w:t>
            </w:r>
            <w:r w:rsidRPr="00610C1C">
              <w:rPr>
                <w:rFonts w:eastAsia="Times New Roman" w:cs="Times New Roman"/>
                <w:color w:val="auto"/>
                <w:lang w:bidi="ar-SA"/>
              </w:rPr>
              <w:t xml:space="preserve"> </w:t>
            </w:r>
            <w:r w:rsidRPr="00F05C83">
              <w:rPr>
                <w:rFonts w:eastAsia="Times New Roman" w:cs="Times New Roman"/>
                <w:color w:val="auto"/>
                <w:lang w:val="ru-RU" w:bidi="ar-SA"/>
              </w:rPr>
              <w:t>бір</w:t>
            </w:r>
            <w:r w:rsidRPr="00610C1C">
              <w:rPr>
                <w:rFonts w:eastAsia="Times New Roman" w:cs="Times New Roman"/>
                <w:color w:val="auto"/>
                <w:lang w:bidi="ar-SA"/>
              </w:rPr>
              <w:t xml:space="preserve"> </w:t>
            </w:r>
            <w:r w:rsidRPr="00F05C83">
              <w:rPr>
                <w:rFonts w:eastAsia="Times New Roman" w:cs="Times New Roman"/>
                <w:color w:val="auto"/>
                <w:lang w:val="ru-RU" w:bidi="ar-SA"/>
              </w:rPr>
              <w:t>жиынтыққа</w:t>
            </w:r>
            <w:r w:rsidRPr="00610C1C">
              <w:rPr>
                <w:rFonts w:eastAsia="Times New Roman" w:cs="Times New Roman"/>
                <w:color w:val="auto"/>
                <w:lang w:bidi="ar-SA"/>
              </w:rPr>
              <w:t xml:space="preserve"> </w:t>
            </w:r>
            <w:r w:rsidRPr="00F05C83">
              <w:rPr>
                <w:rFonts w:eastAsia="Times New Roman" w:cs="Times New Roman"/>
                <w:color w:val="auto"/>
                <w:lang w:val="ru-RU" w:bidi="ar-SA"/>
              </w:rPr>
              <w:t>шайырдың</w:t>
            </w:r>
            <w:r w:rsidRPr="00610C1C">
              <w:rPr>
                <w:rFonts w:eastAsia="Times New Roman" w:cs="Times New Roman"/>
                <w:color w:val="auto"/>
                <w:lang w:bidi="ar-SA"/>
              </w:rPr>
              <w:t xml:space="preserve"> </w:t>
            </w:r>
            <w:r w:rsidRPr="00F05C83">
              <w:rPr>
                <w:rFonts w:eastAsia="Times New Roman" w:cs="Times New Roman"/>
                <w:color w:val="auto"/>
                <w:lang w:val="ru-RU" w:bidi="ar-SA"/>
              </w:rPr>
              <w:t>шығыны</w:t>
            </w:r>
            <w:r w:rsidRPr="00610C1C">
              <w:rPr>
                <w:rFonts w:eastAsia="Times New Roman" w:cs="Times New Roman"/>
                <w:color w:val="auto"/>
                <w:lang w:bidi="ar-SA"/>
              </w:rPr>
              <w:t xml:space="preserve"> 65 </w:t>
            </w:r>
            <w:r w:rsidRPr="00F05C83">
              <w:rPr>
                <w:rFonts w:eastAsia="Times New Roman" w:cs="Times New Roman"/>
                <w:color w:val="auto"/>
                <w:lang w:val="ru-RU" w:bidi="ar-SA"/>
              </w:rPr>
              <w:t>кг</w:t>
            </w:r>
            <w:r w:rsidRPr="00610C1C">
              <w:rPr>
                <w:rFonts w:eastAsia="Times New Roman" w:cs="Times New Roman"/>
                <w:color w:val="auto"/>
                <w:lang w:bidi="ar-SA"/>
              </w:rPr>
              <w:t xml:space="preserve"> </w:t>
            </w:r>
            <w:r w:rsidRPr="00F05C83">
              <w:rPr>
                <w:rFonts w:eastAsia="Times New Roman" w:cs="Times New Roman"/>
                <w:color w:val="auto"/>
                <w:lang w:val="ru-RU" w:bidi="ar-SA"/>
              </w:rPr>
              <w:t>құрайды</w:t>
            </w:r>
            <w:r w:rsidRPr="00610C1C">
              <w:rPr>
                <w:rFonts w:eastAsia="Times New Roman" w:cs="Times New Roman"/>
                <w:color w:val="auto"/>
                <w:lang w:bidi="ar-SA"/>
              </w:rPr>
              <w:t>.</w:t>
            </w:r>
          </w:p>
        </w:tc>
        <w:tc>
          <w:tcPr>
            <w:tcW w:w="5960" w:type="dxa"/>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Бір</w:t>
            </w:r>
            <w:r w:rsidRPr="00610C1C">
              <w:rPr>
                <w:rFonts w:eastAsia="Times New Roman" w:cs="Times New Roman"/>
                <w:color w:val="auto"/>
                <w:lang w:bidi="ar-SA"/>
              </w:rPr>
              <w:t xml:space="preserve"> </w:t>
            </w:r>
            <w:r w:rsidRPr="00F05C83">
              <w:rPr>
                <w:rFonts w:eastAsia="Times New Roman" w:cs="Times New Roman"/>
                <w:color w:val="auto"/>
                <w:lang w:val="ru-RU" w:bidi="ar-SA"/>
              </w:rPr>
              <w:t>тесілген</w:t>
            </w:r>
            <w:r w:rsidRPr="00610C1C">
              <w:rPr>
                <w:rFonts w:eastAsia="Times New Roman" w:cs="Times New Roman"/>
                <w:color w:val="auto"/>
                <w:lang w:bidi="ar-SA"/>
              </w:rPr>
              <w:t xml:space="preserve"> </w:t>
            </w:r>
            <w:r w:rsidRPr="00F05C83">
              <w:rPr>
                <w:rFonts w:eastAsia="Times New Roman" w:cs="Times New Roman"/>
                <w:color w:val="auto"/>
                <w:lang w:val="ru-RU" w:bidi="ar-SA"/>
              </w:rPr>
              <w:t>түтікке</w:t>
            </w:r>
            <w:r w:rsidRPr="00610C1C">
              <w:rPr>
                <w:rFonts w:eastAsia="Times New Roman" w:cs="Times New Roman"/>
                <w:color w:val="auto"/>
                <w:lang w:bidi="ar-SA"/>
              </w:rPr>
              <w:t xml:space="preserve"> </w:t>
            </w:r>
            <w:r w:rsidRPr="00F05C83">
              <w:rPr>
                <w:rFonts w:eastAsia="Times New Roman" w:cs="Times New Roman"/>
                <w:color w:val="auto"/>
                <w:lang w:val="ru-RU" w:bidi="ar-SA"/>
              </w:rPr>
              <w:t>ағынның</w:t>
            </w:r>
            <w:r w:rsidRPr="00610C1C">
              <w:rPr>
                <w:rFonts w:eastAsia="Times New Roman" w:cs="Times New Roman"/>
                <w:color w:val="auto"/>
                <w:lang w:bidi="ar-SA"/>
              </w:rPr>
              <w:t xml:space="preserve"> </w:t>
            </w:r>
            <w:r w:rsidRPr="00F05C83">
              <w:rPr>
                <w:rFonts w:eastAsia="Times New Roman" w:cs="Times New Roman"/>
                <w:color w:val="auto"/>
                <w:lang w:val="ru-RU" w:bidi="ar-SA"/>
              </w:rPr>
              <w:t>төмендеуіне</w:t>
            </w:r>
            <w:r w:rsidRPr="00610C1C">
              <w:rPr>
                <w:rFonts w:eastAsia="Times New Roman" w:cs="Times New Roman"/>
                <w:color w:val="auto"/>
                <w:lang w:bidi="ar-SA"/>
              </w:rPr>
              <w:t xml:space="preserve"> </w:t>
            </w:r>
            <w:r w:rsidRPr="00F05C83">
              <w:rPr>
                <w:rFonts w:eastAsia="Times New Roman" w:cs="Times New Roman"/>
                <w:color w:val="auto"/>
                <w:lang w:val="ru-RU" w:bidi="ar-SA"/>
              </w:rPr>
              <w:t>қол</w:t>
            </w:r>
            <w:r w:rsidRPr="00610C1C">
              <w:rPr>
                <w:rFonts w:eastAsia="Times New Roman" w:cs="Times New Roman"/>
                <w:color w:val="auto"/>
                <w:lang w:bidi="ar-SA"/>
              </w:rPr>
              <w:t xml:space="preserve"> </w:t>
            </w:r>
            <w:r w:rsidRPr="00F05C83">
              <w:rPr>
                <w:rFonts w:eastAsia="Times New Roman" w:cs="Times New Roman"/>
                <w:color w:val="auto"/>
                <w:lang w:val="ru-RU" w:bidi="ar-SA"/>
              </w:rPr>
              <w:t>жеткізіледі</w:t>
            </w:r>
            <w:r w:rsidRPr="00610C1C">
              <w:rPr>
                <w:rFonts w:eastAsia="Times New Roman" w:cs="Times New Roman"/>
                <w:color w:val="auto"/>
                <w:lang w:bidi="ar-SA"/>
              </w:rPr>
              <w:t xml:space="preserve">, </w:t>
            </w:r>
            <w:r w:rsidRPr="00F05C83">
              <w:rPr>
                <w:rFonts w:eastAsia="Times New Roman" w:cs="Times New Roman"/>
                <w:color w:val="auto"/>
                <w:lang w:val="ru-RU" w:bidi="ar-SA"/>
              </w:rPr>
              <w:t>өйткені</w:t>
            </w:r>
            <w:r w:rsidRPr="00610C1C">
              <w:rPr>
                <w:rFonts w:eastAsia="Times New Roman" w:cs="Times New Roman"/>
                <w:color w:val="auto"/>
                <w:lang w:bidi="ar-SA"/>
              </w:rPr>
              <w:t xml:space="preserve"> 48 </w:t>
            </w:r>
            <w:r w:rsidRPr="00F05C83">
              <w:rPr>
                <w:rFonts w:eastAsia="Times New Roman" w:cs="Times New Roman"/>
                <w:color w:val="auto"/>
                <w:lang w:val="ru-RU" w:bidi="ar-SA"/>
              </w:rPr>
              <w:t>кг</w:t>
            </w:r>
            <w:r w:rsidRPr="00610C1C">
              <w:rPr>
                <w:rFonts w:eastAsia="Times New Roman" w:cs="Times New Roman"/>
                <w:color w:val="auto"/>
                <w:lang w:bidi="ar-SA"/>
              </w:rPr>
              <w:t xml:space="preserve"> </w:t>
            </w:r>
            <w:r w:rsidRPr="00F05C83">
              <w:rPr>
                <w:rFonts w:eastAsia="Times New Roman" w:cs="Times New Roman"/>
                <w:color w:val="auto"/>
                <w:lang w:val="ru-RU" w:bidi="ar-SA"/>
              </w:rPr>
              <w:t>сорылатын</w:t>
            </w:r>
            <w:r w:rsidRPr="00610C1C">
              <w:rPr>
                <w:rFonts w:eastAsia="Times New Roman" w:cs="Times New Roman"/>
                <w:color w:val="auto"/>
                <w:lang w:bidi="ar-SA"/>
              </w:rPr>
              <w:t xml:space="preserve"> </w:t>
            </w:r>
            <w:r w:rsidRPr="00F05C83">
              <w:rPr>
                <w:rFonts w:eastAsia="Times New Roman" w:cs="Times New Roman"/>
                <w:color w:val="auto"/>
                <w:lang w:val="ru-RU" w:bidi="ar-SA"/>
              </w:rPr>
              <w:t>жинақ</w:t>
            </w:r>
            <w:r w:rsidRPr="00610C1C">
              <w:rPr>
                <w:rFonts w:eastAsia="Times New Roman" w:cs="Times New Roman"/>
                <w:color w:val="auto"/>
                <w:lang w:bidi="ar-SA"/>
              </w:rPr>
              <w:t xml:space="preserve"> </w:t>
            </w:r>
            <w:r w:rsidRPr="00F05C83">
              <w:rPr>
                <w:rFonts w:eastAsia="Times New Roman" w:cs="Times New Roman"/>
                <w:color w:val="auto"/>
                <w:lang w:val="ru-RU" w:bidi="ar-SA"/>
              </w:rPr>
              <w:t>қираған</w:t>
            </w:r>
            <w:r w:rsidRPr="00610C1C">
              <w:rPr>
                <w:rFonts w:eastAsia="Times New Roman" w:cs="Times New Roman"/>
                <w:color w:val="auto"/>
                <w:lang w:bidi="ar-SA"/>
              </w:rPr>
              <w:t xml:space="preserve"> </w:t>
            </w:r>
            <w:r w:rsidRPr="00F05C83">
              <w:rPr>
                <w:rFonts w:eastAsia="Times New Roman" w:cs="Times New Roman"/>
                <w:color w:val="auto"/>
                <w:lang w:val="ru-RU" w:bidi="ar-SA"/>
              </w:rPr>
              <w:t>жыныстарды</w:t>
            </w:r>
            <w:r w:rsidRPr="00610C1C">
              <w:rPr>
                <w:rFonts w:eastAsia="Times New Roman" w:cs="Times New Roman"/>
                <w:color w:val="auto"/>
                <w:lang w:bidi="ar-SA"/>
              </w:rPr>
              <w:t xml:space="preserve"> </w:t>
            </w:r>
            <w:r w:rsidRPr="00F05C83">
              <w:rPr>
                <w:rFonts w:eastAsia="Times New Roman" w:cs="Times New Roman"/>
                <w:color w:val="auto"/>
                <w:lang w:val="ru-RU" w:bidi="ar-SA"/>
              </w:rPr>
              <w:t>мықтап</w:t>
            </w:r>
            <w:r w:rsidRPr="00610C1C">
              <w:rPr>
                <w:rFonts w:eastAsia="Times New Roman" w:cs="Times New Roman"/>
                <w:color w:val="auto"/>
                <w:lang w:bidi="ar-SA"/>
              </w:rPr>
              <w:t xml:space="preserve"> </w:t>
            </w:r>
            <w:r w:rsidRPr="00F05C83">
              <w:rPr>
                <w:rFonts w:eastAsia="Times New Roman" w:cs="Times New Roman"/>
                <w:color w:val="auto"/>
                <w:lang w:val="ru-RU" w:bidi="ar-SA"/>
              </w:rPr>
              <w:t>бекітеді</w:t>
            </w:r>
            <w:r w:rsidRPr="00610C1C">
              <w:rPr>
                <w:rFonts w:eastAsia="Times New Roman" w:cs="Times New Roman"/>
                <w:color w:val="auto"/>
                <w:lang w:bidi="ar-SA"/>
              </w:rPr>
              <w:t>.</w:t>
            </w:r>
          </w:p>
        </w:tc>
      </w:tr>
      <w:tr w:rsidR="00B547E2" w:rsidRPr="002A0194" w:rsidTr="00B547E2">
        <w:tc>
          <w:tcPr>
            <w:tcW w:w="3685" w:type="dxa"/>
            <w:shd w:val="clear" w:color="auto" w:fill="auto"/>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Көршілес</w:t>
            </w:r>
            <w:r w:rsidRPr="00610C1C">
              <w:rPr>
                <w:rFonts w:eastAsia="Times New Roman" w:cs="Times New Roman"/>
                <w:color w:val="auto"/>
                <w:lang w:bidi="ar-SA"/>
              </w:rPr>
              <w:t xml:space="preserve"> </w:t>
            </w:r>
            <w:r w:rsidRPr="00F05C83">
              <w:rPr>
                <w:rFonts w:eastAsia="Times New Roman" w:cs="Times New Roman"/>
                <w:color w:val="auto"/>
                <w:lang w:val="ru-RU" w:bidi="ar-SA"/>
              </w:rPr>
              <w:t>перфорацияланған</w:t>
            </w:r>
            <w:r w:rsidRPr="00610C1C">
              <w:rPr>
                <w:rFonts w:eastAsia="Times New Roman" w:cs="Times New Roman"/>
                <w:color w:val="auto"/>
                <w:lang w:bidi="ar-SA"/>
              </w:rPr>
              <w:t xml:space="preserve"> </w:t>
            </w:r>
            <w:r w:rsidRPr="00F05C83">
              <w:rPr>
                <w:rFonts w:eastAsia="Times New Roman" w:cs="Times New Roman"/>
                <w:color w:val="auto"/>
                <w:lang w:val="ru-RU" w:bidi="ar-SA"/>
              </w:rPr>
              <w:t>түтіктер</w:t>
            </w:r>
            <w:r w:rsidRPr="00610C1C">
              <w:rPr>
                <w:rFonts w:eastAsia="Times New Roman" w:cs="Times New Roman"/>
                <w:color w:val="auto"/>
                <w:lang w:bidi="ar-SA"/>
              </w:rPr>
              <w:t xml:space="preserve"> </w:t>
            </w:r>
            <w:r w:rsidRPr="00F05C83">
              <w:rPr>
                <w:rFonts w:eastAsia="Times New Roman" w:cs="Times New Roman"/>
                <w:color w:val="auto"/>
                <w:lang w:val="ru-RU" w:bidi="ar-SA"/>
              </w:rPr>
              <w:t>арқылы</w:t>
            </w:r>
            <w:r w:rsidRPr="00610C1C">
              <w:rPr>
                <w:rFonts w:eastAsia="Times New Roman" w:cs="Times New Roman"/>
                <w:color w:val="auto"/>
                <w:lang w:bidi="ar-SA"/>
              </w:rPr>
              <w:t xml:space="preserve"> </w:t>
            </w:r>
            <w:r w:rsidRPr="00F05C83">
              <w:rPr>
                <w:rFonts w:eastAsia="Times New Roman" w:cs="Times New Roman"/>
                <w:color w:val="auto"/>
                <w:lang w:val="ru-RU" w:bidi="ar-SA"/>
              </w:rPr>
              <w:t>шайырлардың</w:t>
            </w:r>
            <w:r w:rsidRPr="00610C1C">
              <w:rPr>
                <w:rFonts w:eastAsia="Times New Roman" w:cs="Times New Roman"/>
                <w:color w:val="auto"/>
                <w:lang w:bidi="ar-SA"/>
              </w:rPr>
              <w:t xml:space="preserve"> </w:t>
            </w:r>
            <w:r w:rsidRPr="00F05C83">
              <w:rPr>
                <w:rFonts w:eastAsia="Times New Roman" w:cs="Times New Roman"/>
                <w:color w:val="auto"/>
                <w:lang w:val="ru-RU" w:bidi="ar-SA"/>
              </w:rPr>
              <w:t>іргелес</w:t>
            </w:r>
            <w:r w:rsidRPr="00610C1C">
              <w:rPr>
                <w:rFonts w:eastAsia="Times New Roman" w:cs="Times New Roman"/>
                <w:color w:val="auto"/>
                <w:lang w:bidi="ar-SA"/>
              </w:rPr>
              <w:t xml:space="preserve"> </w:t>
            </w:r>
            <w:r w:rsidRPr="00F05C83">
              <w:rPr>
                <w:rFonts w:eastAsia="Times New Roman" w:cs="Times New Roman"/>
                <w:color w:val="auto"/>
                <w:lang w:val="ru-RU" w:bidi="ar-SA"/>
              </w:rPr>
              <w:t>жүктелген</w:t>
            </w:r>
            <w:r w:rsidRPr="00610C1C">
              <w:rPr>
                <w:rFonts w:eastAsia="Times New Roman" w:cs="Times New Roman"/>
                <w:color w:val="auto"/>
                <w:lang w:bidi="ar-SA"/>
              </w:rPr>
              <w:t xml:space="preserve"> </w:t>
            </w:r>
            <w:r w:rsidRPr="00F05C83">
              <w:rPr>
                <w:rFonts w:eastAsia="Times New Roman" w:cs="Times New Roman"/>
                <w:color w:val="auto"/>
                <w:lang w:val="ru-RU" w:bidi="ar-SA"/>
              </w:rPr>
              <w:t>бөліктері</w:t>
            </w:r>
            <w:r w:rsidRPr="00610C1C">
              <w:rPr>
                <w:rFonts w:eastAsia="Times New Roman" w:cs="Times New Roman"/>
                <w:color w:val="auto"/>
                <w:lang w:bidi="ar-SA"/>
              </w:rPr>
              <w:t xml:space="preserve"> </w:t>
            </w:r>
            <w:r w:rsidRPr="00F05C83">
              <w:rPr>
                <w:rFonts w:eastAsia="Times New Roman" w:cs="Times New Roman"/>
                <w:color w:val="auto"/>
                <w:lang w:val="ru-RU" w:bidi="ar-SA"/>
              </w:rPr>
              <w:t>арасындағы</w:t>
            </w:r>
            <w:r w:rsidRPr="00610C1C">
              <w:rPr>
                <w:rFonts w:eastAsia="Times New Roman" w:cs="Times New Roman"/>
                <w:color w:val="auto"/>
                <w:lang w:bidi="ar-SA"/>
              </w:rPr>
              <w:t xml:space="preserve"> </w:t>
            </w:r>
            <w:r w:rsidRPr="00F05C83">
              <w:rPr>
                <w:rFonts w:eastAsia="Times New Roman" w:cs="Times New Roman"/>
                <w:color w:val="auto"/>
                <w:lang w:val="ru-RU" w:bidi="ar-SA"/>
              </w:rPr>
              <w:t>қанағаттанарлықсыз</w:t>
            </w:r>
            <w:r w:rsidRPr="00610C1C">
              <w:rPr>
                <w:rFonts w:eastAsia="Times New Roman" w:cs="Times New Roman"/>
                <w:color w:val="auto"/>
                <w:lang w:bidi="ar-SA"/>
              </w:rPr>
              <w:t xml:space="preserve"> </w:t>
            </w:r>
            <w:r w:rsidRPr="00F05C83">
              <w:rPr>
                <w:rFonts w:eastAsia="Times New Roman" w:cs="Times New Roman"/>
                <w:color w:val="auto"/>
                <w:lang w:val="ru-RU" w:bidi="ar-SA"/>
              </w:rPr>
              <w:t>өзара</w:t>
            </w:r>
            <w:r w:rsidRPr="00610C1C">
              <w:rPr>
                <w:rFonts w:eastAsia="Times New Roman" w:cs="Times New Roman"/>
                <w:color w:val="auto"/>
                <w:lang w:bidi="ar-SA"/>
              </w:rPr>
              <w:t xml:space="preserve"> </w:t>
            </w:r>
            <w:r w:rsidRPr="00F05C83">
              <w:rPr>
                <w:rFonts w:eastAsia="Times New Roman" w:cs="Times New Roman"/>
                <w:color w:val="auto"/>
                <w:lang w:val="ru-RU" w:bidi="ar-SA"/>
              </w:rPr>
              <w:t>әрекеттесу</w:t>
            </w:r>
          </w:p>
        </w:tc>
        <w:tc>
          <w:tcPr>
            <w:tcW w:w="5960" w:type="dxa"/>
          </w:tcPr>
          <w:p w:rsidR="00B547E2" w:rsidRPr="00610C1C" w:rsidRDefault="00B547E2" w:rsidP="00B547E2">
            <w:pPr>
              <w:widowControl/>
              <w:suppressAutoHyphens w:val="0"/>
              <w:ind w:left="32" w:firstLine="14"/>
              <w:jc w:val="both"/>
              <w:rPr>
                <w:rFonts w:eastAsia="Times New Roman" w:cs="Times New Roman"/>
                <w:color w:val="auto"/>
                <w:lang w:bidi="ar-SA"/>
              </w:rPr>
            </w:pPr>
            <w:r w:rsidRPr="00F05C83">
              <w:rPr>
                <w:rFonts w:eastAsia="Times New Roman" w:cs="Times New Roman"/>
                <w:color w:val="auto"/>
                <w:lang w:val="ru-RU" w:bidi="ar-SA"/>
              </w:rPr>
              <w:t>Көршілес</w:t>
            </w:r>
            <w:r w:rsidRPr="00610C1C">
              <w:rPr>
                <w:rFonts w:eastAsia="Times New Roman" w:cs="Times New Roman"/>
                <w:color w:val="auto"/>
                <w:lang w:bidi="ar-SA"/>
              </w:rPr>
              <w:t xml:space="preserve"> </w:t>
            </w:r>
            <w:r w:rsidRPr="00F05C83">
              <w:rPr>
                <w:rFonts w:eastAsia="Times New Roman" w:cs="Times New Roman"/>
                <w:color w:val="auto"/>
                <w:lang w:val="ru-RU" w:bidi="ar-SA"/>
              </w:rPr>
              <w:t>тесілген</w:t>
            </w:r>
            <w:r w:rsidRPr="00610C1C">
              <w:rPr>
                <w:rFonts w:eastAsia="Times New Roman" w:cs="Times New Roman"/>
                <w:color w:val="auto"/>
                <w:lang w:bidi="ar-SA"/>
              </w:rPr>
              <w:t xml:space="preserve"> </w:t>
            </w:r>
            <w:r w:rsidRPr="00F05C83">
              <w:rPr>
                <w:rFonts w:eastAsia="Times New Roman" w:cs="Times New Roman"/>
                <w:color w:val="auto"/>
                <w:lang w:val="ru-RU" w:bidi="ar-SA"/>
              </w:rPr>
              <w:t>түтіктер</w:t>
            </w:r>
            <w:r w:rsidRPr="00610C1C">
              <w:rPr>
                <w:rFonts w:eastAsia="Times New Roman" w:cs="Times New Roman"/>
                <w:color w:val="auto"/>
                <w:lang w:bidi="ar-SA"/>
              </w:rPr>
              <w:t xml:space="preserve"> </w:t>
            </w:r>
            <w:r w:rsidRPr="00F05C83">
              <w:rPr>
                <w:rFonts w:eastAsia="Times New Roman" w:cs="Times New Roman"/>
                <w:color w:val="auto"/>
                <w:lang w:val="ru-RU" w:bidi="ar-SA"/>
              </w:rPr>
              <w:t>арқылы</w:t>
            </w:r>
            <w:r w:rsidRPr="00610C1C">
              <w:rPr>
                <w:rFonts w:eastAsia="Times New Roman" w:cs="Times New Roman"/>
                <w:color w:val="auto"/>
                <w:lang w:bidi="ar-SA"/>
              </w:rPr>
              <w:t xml:space="preserve"> </w:t>
            </w:r>
            <w:r w:rsidRPr="00F05C83">
              <w:rPr>
                <w:rFonts w:eastAsia="Times New Roman" w:cs="Times New Roman"/>
                <w:color w:val="auto"/>
                <w:lang w:val="ru-RU" w:bidi="ar-SA"/>
              </w:rPr>
              <w:t>шайырлардың</w:t>
            </w:r>
            <w:r w:rsidRPr="00610C1C">
              <w:rPr>
                <w:rFonts w:eastAsia="Times New Roman" w:cs="Times New Roman"/>
                <w:color w:val="auto"/>
                <w:lang w:bidi="ar-SA"/>
              </w:rPr>
              <w:t xml:space="preserve"> </w:t>
            </w:r>
            <w:r w:rsidRPr="00F05C83">
              <w:rPr>
                <w:rFonts w:eastAsia="Times New Roman" w:cs="Times New Roman"/>
                <w:color w:val="auto"/>
                <w:lang w:val="ru-RU" w:bidi="ar-SA"/>
              </w:rPr>
              <w:t>іргелес</w:t>
            </w:r>
            <w:r w:rsidRPr="00610C1C">
              <w:rPr>
                <w:rFonts w:eastAsia="Times New Roman" w:cs="Times New Roman"/>
                <w:color w:val="auto"/>
                <w:lang w:bidi="ar-SA"/>
              </w:rPr>
              <w:t xml:space="preserve"> </w:t>
            </w:r>
            <w:r w:rsidRPr="00F05C83">
              <w:rPr>
                <w:rFonts w:eastAsia="Times New Roman" w:cs="Times New Roman"/>
                <w:color w:val="auto"/>
                <w:lang w:val="ru-RU" w:bidi="ar-SA"/>
              </w:rPr>
              <w:t>бөліктері</w:t>
            </w:r>
            <w:r w:rsidRPr="00610C1C">
              <w:rPr>
                <w:rFonts w:eastAsia="Times New Roman" w:cs="Times New Roman"/>
                <w:color w:val="auto"/>
                <w:lang w:bidi="ar-SA"/>
              </w:rPr>
              <w:t xml:space="preserve"> </w:t>
            </w:r>
            <w:r w:rsidRPr="00F05C83">
              <w:rPr>
                <w:rFonts w:eastAsia="Times New Roman" w:cs="Times New Roman"/>
                <w:color w:val="auto"/>
                <w:lang w:val="ru-RU" w:bidi="ar-SA"/>
              </w:rPr>
              <w:t>арасында</w:t>
            </w:r>
            <w:r w:rsidRPr="00610C1C">
              <w:rPr>
                <w:rFonts w:eastAsia="Times New Roman" w:cs="Times New Roman"/>
                <w:color w:val="auto"/>
                <w:lang w:bidi="ar-SA"/>
              </w:rPr>
              <w:t xml:space="preserve"> </w:t>
            </w:r>
            <w:r w:rsidRPr="00F05C83">
              <w:rPr>
                <w:rFonts w:eastAsia="Times New Roman" w:cs="Times New Roman"/>
                <w:color w:val="auto"/>
                <w:lang w:val="ru-RU" w:bidi="ar-SA"/>
              </w:rPr>
              <w:t>өзара</w:t>
            </w:r>
            <w:r w:rsidRPr="00610C1C">
              <w:rPr>
                <w:rFonts w:eastAsia="Times New Roman" w:cs="Times New Roman"/>
                <w:color w:val="auto"/>
                <w:lang w:bidi="ar-SA"/>
              </w:rPr>
              <w:t xml:space="preserve"> </w:t>
            </w:r>
            <w:r w:rsidRPr="00F05C83">
              <w:rPr>
                <w:rFonts w:eastAsia="Times New Roman" w:cs="Times New Roman"/>
                <w:color w:val="auto"/>
                <w:lang w:val="ru-RU" w:bidi="ar-SA"/>
              </w:rPr>
              <w:t>әрекеттесу</w:t>
            </w:r>
            <w:r w:rsidRPr="00610C1C">
              <w:rPr>
                <w:rFonts w:eastAsia="Times New Roman" w:cs="Times New Roman"/>
                <w:color w:val="auto"/>
                <w:lang w:bidi="ar-SA"/>
              </w:rPr>
              <w:t xml:space="preserve"> </w:t>
            </w:r>
            <w:r w:rsidRPr="00F05C83">
              <w:rPr>
                <w:rFonts w:eastAsia="Times New Roman" w:cs="Times New Roman"/>
                <w:color w:val="auto"/>
                <w:lang w:val="ru-RU" w:bidi="ar-SA"/>
              </w:rPr>
              <w:t>бар</w:t>
            </w:r>
            <w:r w:rsidRPr="00610C1C">
              <w:rPr>
                <w:rFonts w:eastAsia="Times New Roman" w:cs="Times New Roman"/>
                <w:color w:val="auto"/>
                <w:lang w:bidi="ar-SA"/>
              </w:rPr>
              <w:t xml:space="preserve"> (</w:t>
            </w:r>
            <w:r w:rsidRPr="00F05C83">
              <w:rPr>
                <w:rFonts w:eastAsia="Times New Roman" w:cs="Times New Roman"/>
                <w:color w:val="auto"/>
                <w:lang w:val="ru-RU" w:bidi="ar-SA"/>
              </w:rPr>
              <w:t>алдын</w:t>
            </w:r>
            <w:r w:rsidRPr="00610C1C">
              <w:rPr>
                <w:rFonts w:eastAsia="Times New Roman" w:cs="Times New Roman"/>
                <w:color w:val="auto"/>
                <w:lang w:bidi="ar-SA"/>
              </w:rPr>
              <w:t>-</w:t>
            </w:r>
            <w:r w:rsidRPr="00F05C83">
              <w:rPr>
                <w:rFonts w:eastAsia="Times New Roman" w:cs="Times New Roman"/>
                <w:color w:val="auto"/>
                <w:lang w:val="ru-RU" w:bidi="ar-SA"/>
              </w:rPr>
              <w:t>ала</w:t>
            </w:r>
            <w:r w:rsidRPr="00610C1C">
              <w:rPr>
                <w:rFonts w:eastAsia="Times New Roman" w:cs="Times New Roman"/>
                <w:color w:val="auto"/>
                <w:lang w:bidi="ar-SA"/>
              </w:rPr>
              <w:t xml:space="preserve"> </w:t>
            </w:r>
            <w:r w:rsidRPr="00F05C83">
              <w:rPr>
                <w:rFonts w:eastAsia="Times New Roman" w:cs="Times New Roman"/>
                <w:color w:val="auto"/>
                <w:lang w:val="ru-RU" w:bidi="ar-SA"/>
              </w:rPr>
              <w:t>шығару</w:t>
            </w:r>
            <w:r w:rsidRPr="00610C1C">
              <w:rPr>
                <w:rFonts w:eastAsia="Times New Roman" w:cs="Times New Roman"/>
                <w:color w:val="auto"/>
                <w:lang w:bidi="ar-SA"/>
              </w:rPr>
              <w:t xml:space="preserve">, </w:t>
            </w:r>
            <w:r w:rsidRPr="00F05C83">
              <w:rPr>
                <w:rFonts w:eastAsia="Times New Roman" w:cs="Times New Roman"/>
                <w:color w:val="auto"/>
                <w:lang w:val="ru-RU" w:bidi="ar-SA"/>
              </w:rPr>
              <w:t>нақтылау</w:t>
            </w:r>
            <w:r w:rsidRPr="00610C1C">
              <w:rPr>
                <w:rFonts w:eastAsia="Times New Roman" w:cs="Times New Roman"/>
                <w:color w:val="auto"/>
                <w:lang w:bidi="ar-SA"/>
              </w:rPr>
              <w:t xml:space="preserve"> </w:t>
            </w:r>
            <w:r w:rsidRPr="00F05C83">
              <w:rPr>
                <w:rFonts w:eastAsia="Times New Roman" w:cs="Times New Roman"/>
                <w:color w:val="auto"/>
                <w:lang w:val="ru-RU" w:bidi="ar-SA"/>
              </w:rPr>
              <w:t>қажет</w:t>
            </w:r>
            <w:r w:rsidRPr="00610C1C">
              <w:rPr>
                <w:rFonts w:eastAsia="Times New Roman" w:cs="Times New Roman"/>
                <w:color w:val="auto"/>
                <w:lang w:bidi="ar-SA"/>
              </w:rPr>
              <w:t>).</w:t>
            </w:r>
          </w:p>
        </w:tc>
      </w:tr>
    </w:tbl>
    <w:p w:rsidR="003043E2" w:rsidRPr="00F05C83" w:rsidRDefault="003043E2" w:rsidP="00F05C83">
      <w:pPr>
        <w:widowControl/>
        <w:suppressAutoHyphens w:val="0"/>
        <w:ind w:firstLine="567"/>
        <w:contextualSpacing/>
        <w:jc w:val="both"/>
        <w:rPr>
          <w:rFonts w:eastAsia="Times New Roman" w:cs="Times New Roman"/>
          <w:color w:val="auto"/>
          <w:sz w:val="28"/>
          <w:szCs w:val="28"/>
          <w:lang w:val="kk-KZ" w:eastAsia="ru-RU" w:bidi="ar-SA"/>
        </w:rPr>
      </w:pPr>
    </w:p>
    <w:p w:rsidR="003043E2" w:rsidRPr="00F05C83" w:rsidRDefault="003043E2" w:rsidP="00E07A89">
      <w:pPr>
        <w:widowControl/>
        <w:suppressAutoHyphens w:val="0"/>
        <w:contextualSpacing/>
        <w:jc w:val="center"/>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drawing>
          <wp:inline distT="0" distB="0" distL="0" distR="0" wp14:anchorId="6B5FB931" wp14:editId="525082BD">
            <wp:extent cx="2001328" cy="1759789"/>
            <wp:effectExtent l="0" t="0" r="0" b="0"/>
            <wp:docPr id="645400" name="Рисунок 64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8"/>
                    <a:srcRect l="33240" t="29578" r="34084" b="34505"/>
                    <a:stretch/>
                  </pic:blipFill>
                  <pic:spPr bwMode="auto">
                    <a:xfrm>
                      <a:off x="0" y="0"/>
                      <a:ext cx="1999817" cy="1758460"/>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F05C83" w:rsidRDefault="003043E2" w:rsidP="00F05C83">
      <w:pPr>
        <w:widowControl/>
        <w:suppressAutoHyphens w:val="0"/>
        <w:ind w:firstLine="567"/>
        <w:contextualSpacing/>
        <w:jc w:val="center"/>
        <w:rPr>
          <w:rFonts w:eastAsia="Times New Roman" w:cs="Times New Roman"/>
          <w:color w:val="auto"/>
          <w:lang w:val="kk-KZ" w:eastAsia="ru-RU" w:bidi="ar-SA"/>
        </w:rPr>
      </w:pPr>
      <w:r w:rsidRPr="00F05C83">
        <w:rPr>
          <w:rFonts w:eastAsia="Times New Roman" w:cs="Times New Roman"/>
          <w:color w:val="auto"/>
          <w:lang w:val="ru-RU" w:eastAsia="ru-RU" w:bidi="ar-SA"/>
        </w:rPr>
        <w:t xml:space="preserve">а       </w:t>
      </w:r>
      <w:r w:rsidR="00E07A89">
        <w:rPr>
          <w:rFonts w:eastAsia="Times New Roman" w:cs="Times New Roman"/>
          <w:color w:val="auto"/>
          <w:lang w:val="ru-RU" w:eastAsia="ru-RU" w:bidi="ar-SA"/>
        </w:rPr>
        <w:t xml:space="preserve"> </w:t>
      </w:r>
      <w:r w:rsidRPr="00F05C83">
        <w:rPr>
          <w:rFonts w:eastAsia="Times New Roman" w:cs="Times New Roman"/>
          <w:color w:val="auto"/>
          <w:lang w:val="ru-RU" w:eastAsia="ru-RU" w:bidi="ar-SA"/>
        </w:rPr>
        <w:t xml:space="preserve">                   </w:t>
      </w:r>
      <w:r w:rsidRPr="00F05C83">
        <w:rPr>
          <w:rFonts w:eastAsia="Times New Roman" w:cs="Times New Roman"/>
          <w:color w:val="auto"/>
          <w:lang w:val="kk-KZ" w:eastAsia="ru-RU" w:bidi="ar-SA"/>
        </w:rPr>
        <w:t>ә</w:t>
      </w:r>
    </w:p>
    <w:p w:rsidR="003043E2" w:rsidRPr="00E07A89" w:rsidRDefault="003043E2" w:rsidP="00F05C83">
      <w:pPr>
        <w:widowControl/>
        <w:suppressAutoHyphens w:val="0"/>
        <w:ind w:firstLine="567"/>
        <w:contextualSpacing/>
        <w:jc w:val="center"/>
        <w:rPr>
          <w:rFonts w:eastAsia="Times New Roman" w:cs="Times New Roman"/>
          <w:color w:val="auto"/>
          <w:sz w:val="16"/>
          <w:szCs w:val="16"/>
          <w:lang w:val="ru-RU" w:eastAsia="ru-RU" w:bidi="ar-SA"/>
        </w:rPr>
      </w:pPr>
    </w:p>
    <w:p w:rsidR="00E07A89" w:rsidRPr="0048236E" w:rsidRDefault="00E07A89" w:rsidP="0048236E">
      <w:pPr>
        <w:widowControl/>
        <w:suppressAutoHyphens w:val="0"/>
        <w:ind w:firstLine="709"/>
        <w:contextualSpacing/>
        <w:jc w:val="both"/>
        <w:rPr>
          <w:rFonts w:eastAsia="Times New Roman" w:cs="Times New Roman"/>
          <w:color w:val="auto"/>
          <w:lang w:val="ru-RU" w:eastAsia="ru-RU" w:bidi="ar-SA"/>
        </w:rPr>
      </w:pPr>
      <w:r w:rsidRPr="0048236E">
        <w:rPr>
          <w:rFonts w:eastAsia="Times New Roman" w:cs="Times New Roman"/>
          <w:color w:val="auto"/>
          <w:lang w:val="ru-RU" w:eastAsia="ru-RU" w:bidi="ar-SA"/>
        </w:rPr>
        <w:t>а –</w:t>
      </w:r>
      <w:r w:rsidR="00620EA3" w:rsidRPr="0048236E">
        <w:rPr>
          <w:rFonts w:eastAsia="Times New Roman" w:cs="Times New Roman"/>
          <w:color w:val="auto"/>
          <w:lang w:val="kk-KZ" w:eastAsia="ru-RU" w:bidi="ar-SA"/>
        </w:rPr>
        <w:t xml:space="preserve"> араластырылған</w:t>
      </w:r>
      <w:r w:rsidRPr="0048236E">
        <w:rPr>
          <w:rFonts w:eastAsia="Times New Roman" w:cs="Times New Roman"/>
          <w:color w:val="auto"/>
          <w:lang w:val="ru-RU" w:eastAsia="ru-RU" w:bidi="ar-SA"/>
        </w:rPr>
        <w:t>; ә –</w:t>
      </w:r>
      <w:r w:rsidR="00620EA3" w:rsidRPr="0048236E">
        <w:rPr>
          <w:color w:val="auto"/>
          <w:lang w:val="ru-RU"/>
        </w:rPr>
        <w:t xml:space="preserve"> </w:t>
      </w:r>
      <w:r w:rsidR="00620EA3" w:rsidRPr="0048236E">
        <w:rPr>
          <w:rFonts w:eastAsia="Times New Roman" w:cs="Times New Roman"/>
          <w:color w:val="auto"/>
          <w:lang w:val="ru-RU" w:eastAsia="ru-RU" w:bidi="ar-SA"/>
        </w:rPr>
        <w:t>араластырылмаған</w:t>
      </w:r>
    </w:p>
    <w:p w:rsidR="00E07A89" w:rsidRPr="00E07A89" w:rsidRDefault="00E07A89" w:rsidP="00F05C83">
      <w:pPr>
        <w:widowControl/>
        <w:suppressAutoHyphens w:val="0"/>
        <w:ind w:firstLine="567"/>
        <w:contextualSpacing/>
        <w:jc w:val="center"/>
        <w:rPr>
          <w:rFonts w:eastAsia="Times New Roman" w:cs="Times New Roman"/>
          <w:color w:val="auto"/>
          <w:sz w:val="16"/>
          <w:szCs w:val="16"/>
          <w:lang w:val="ru-RU" w:eastAsia="ru-RU" w:bidi="ar-SA"/>
        </w:rPr>
      </w:pPr>
    </w:p>
    <w:p w:rsidR="003043E2" w:rsidRPr="00F05C83" w:rsidRDefault="003043E2" w:rsidP="00E07A89">
      <w:pPr>
        <w:widowControl/>
        <w:suppressAutoHyphens w:val="0"/>
        <w:contextualSpacing/>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ru-RU" w:eastAsia="ru-RU" w:bidi="ar-SA"/>
        </w:rPr>
        <w:t>Сурет 6.11</w:t>
      </w:r>
      <w:r w:rsidR="00E07A89">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kk-KZ" w:eastAsia="ru-RU" w:bidi="ar-SA"/>
        </w:rPr>
        <w:t>«</w:t>
      </w:r>
      <w:r w:rsidRPr="00F05C83">
        <w:rPr>
          <w:rFonts w:eastAsia="Times New Roman" w:cs="Times New Roman"/>
          <w:color w:val="auto"/>
          <w:sz w:val="28"/>
          <w:szCs w:val="28"/>
          <w:lang w:val="ru-RU" w:eastAsia="ru-RU" w:bidi="ar-SA"/>
        </w:rPr>
        <w:t>БлокпурС</w:t>
      </w:r>
      <w:r w:rsidRPr="00F05C83">
        <w:rPr>
          <w:rFonts w:eastAsia="Times New Roman" w:cs="Times New Roman"/>
          <w:color w:val="auto"/>
          <w:sz w:val="28"/>
          <w:szCs w:val="28"/>
          <w:lang w:val="kk-KZ" w:eastAsia="ru-RU" w:bidi="ar-SA"/>
        </w:rPr>
        <w:t>»</w:t>
      </w:r>
      <w:r w:rsidRPr="00F05C83">
        <w:rPr>
          <w:rFonts w:eastAsia="Times New Roman" w:cs="Times New Roman"/>
          <w:color w:val="auto"/>
          <w:sz w:val="28"/>
          <w:szCs w:val="28"/>
          <w:lang w:val="ru-RU" w:eastAsia="ru-RU" w:bidi="ar-SA"/>
        </w:rPr>
        <w:t xml:space="preserve"> шайыр және бастапқы компоненттері</w:t>
      </w:r>
    </w:p>
    <w:p w:rsidR="003043E2" w:rsidRPr="00F05C83" w:rsidRDefault="003043E2" w:rsidP="00F05C83">
      <w:pPr>
        <w:widowControl/>
        <w:suppressAutoHyphens w:val="0"/>
        <w:ind w:firstLine="567"/>
        <w:contextualSpacing/>
        <w:jc w:val="center"/>
        <w:rPr>
          <w:rFonts w:eastAsia="Times New Roman" w:cs="Times New Roman"/>
          <w:color w:val="auto"/>
          <w:sz w:val="28"/>
          <w:szCs w:val="28"/>
          <w:lang w:val="kk-KZ" w:eastAsia="ru-RU" w:bidi="ar-SA"/>
        </w:rPr>
      </w:pPr>
    </w:p>
    <w:p w:rsidR="003043E2" w:rsidRPr="00F05C83" w:rsidRDefault="003043E2" w:rsidP="00F05C83">
      <w:pPr>
        <w:widowControl/>
        <w:suppressAutoHyphens w:val="0"/>
        <w:ind w:firstLine="567"/>
        <w:contextualSpacing/>
        <w:jc w:val="center"/>
        <w:rPr>
          <w:rFonts w:eastAsia="Times New Roman" w:cs="Times New Roman"/>
          <w:color w:val="auto"/>
          <w:sz w:val="28"/>
          <w:szCs w:val="28"/>
          <w:lang w:val="kk-KZ" w:eastAsia="ru-RU" w:bidi="ar-SA"/>
        </w:rPr>
      </w:pPr>
      <w:r w:rsidRPr="00F05C83">
        <w:rPr>
          <w:rFonts w:eastAsia="Times New Roman" w:cs="Times New Roman"/>
          <w:noProof/>
          <w:color w:val="auto"/>
          <w:sz w:val="28"/>
          <w:szCs w:val="28"/>
          <w:lang w:val="ru-RU" w:eastAsia="ru-RU" w:bidi="ar-SA"/>
        </w:rPr>
        <w:drawing>
          <wp:inline distT="0" distB="0" distL="0" distR="0" wp14:anchorId="75B462E6" wp14:editId="24431462">
            <wp:extent cx="1911927" cy="2256312"/>
            <wp:effectExtent l="0" t="0" r="0" b="0"/>
            <wp:docPr id="645401" name="Рисунок 64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9"/>
                    <a:srcRect l="33521" t="37674" r="35212" b="11972"/>
                    <a:stretch/>
                  </pic:blipFill>
                  <pic:spPr bwMode="auto">
                    <a:xfrm>
                      <a:off x="0" y="0"/>
                      <a:ext cx="1913619" cy="2258309"/>
                    </a:xfrm>
                    <a:prstGeom prst="rect">
                      <a:avLst/>
                    </a:prstGeom>
                    <a:ln>
                      <a:noFill/>
                    </a:ln>
                    <a:extLst>
                      <a:ext uri="{53640926-AAD7-44D8-BBD7-CCE9431645EC}">
                        <a14:shadowObscured xmlns:a14="http://schemas.microsoft.com/office/drawing/2010/main"/>
                      </a:ext>
                    </a:extLst>
                  </pic:spPr>
                </pic:pic>
              </a:graphicData>
            </a:graphic>
          </wp:inline>
        </w:drawing>
      </w:r>
      <w:r w:rsidRPr="00F05C83">
        <w:rPr>
          <w:rFonts w:eastAsia="Times New Roman" w:cs="Times New Roman"/>
          <w:noProof/>
          <w:color w:val="auto"/>
          <w:sz w:val="28"/>
          <w:szCs w:val="28"/>
          <w:lang w:val="kk-KZ" w:eastAsia="ru-RU" w:bidi="ar-SA"/>
        </w:rPr>
        <w:t xml:space="preserve">              </w:t>
      </w:r>
      <w:r w:rsidRPr="00F05C83">
        <w:rPr>
          <w:rFonts w:eastAsia="Times New Roman" w:cs="Times New Roman"/>
          <w:noProof/>
          <w:color w:val="auto"/>
          <w:sz w:val="28"/>
          <w:szCs w:val="28"/>
          <w:lang w:val="ru-RU" w:eastAsia="ru-RU" w:bidi="ar-SA"/>
        </w:rPr>
        <w:drawing>
          <wp:inline distT="0" distB="0" distL="0" distR="0" wp14:anchorId="3C71ACC6" wp14:editId="6FFDF21B">
            <wp:extent cx="1638795" cy="2101932"/>
            <wp:effectExtent l="0" t="0" r="0" b="0"/>
            <wp:docPr id="645402" name="Рисунок 64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a:srcRect l="30704" t="12677" r="31831" b="14786"/>
                    <a:stretch/>
                  </pic:blipFill>
                  <pic:spPr bwMode="auto">
                    <a:xfrm>
                      <a:off x="0" y="0"/>
                      <a:ext cx="1645771" cy="2110879"/>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F05C83" w:rsidRDefault="003043E2" w:rsidP="00F05C83">
      <w:pPr>
        <w:widowControl/>
        <w:suppressAutoHyphens w:val="0"/>
        <w:ind w:firstLine="567"/>
        <w:contextualSpacing/>
        <w:jc w:val="center"/>
        <w:rPr>
          <w:rFonts w:eastAsia="Times New Roman" w:cs="Times New Roman"/>
          <w:color w:val="auto"/>
          <w:lang w:val="kk-KZ" w:eastAsia="ru-RU" w:bidi="ar-SA"/>
        </w:rPr>
      </w:pPr>
      <w:r w:rsidRPr="00F05C83">
        <w:rPr>
          <w:rFonts w:eastAsia="Times New Roman" w:cs="Times New Roman"/>
          <w:color w:val="auto"/>
          <w:lang w:val="kk-KZ" w:eastAsia="ru-RU" w:bidi="ar-SA"/>
        </w:rPr>
        <w:t>а                                                   ә</w:t>
      </w:r>
    </w:p>
    <w:p w:rsidR="00E07A89" w:rsidRPr="00E07A89" w:rsidRDefault="00E07A89" w:rsidP="00E07A89">
      <w:pPr>
        <w:widowControl/>
        <w:suppressAutoHyphens w:val="0"/>
        <w:ind w:firstLine="709"/>
        <w:contextualSpacing/>
        <w:jc w:val="both"/>
        <w:rPr>
          <w:rFonts w:eastAsia="Times New Roman" w:cs="Times New Roman"/>
          <w:color w:val="auto"/>
          <w:sz w:val="16"/>
          <w:szCs w:val="16"/>
          <w:lang w:val="kk-KZ" w:eastAsia="ru-RU" w:bidi="ar-SA"/>
        </w:rPr>
      </w:pPr>
    </w:p>
    <w:p w:rsidR="003043E2" w:rsidRPr="00F05C83" w:rsidRDefault="003043E2" w:rsidP="0048236E">
      <w:pPr>
        <w:widowControl/>
        <w:suppressAutoHyphens w:val="0"/>
        <w:ind w:firstLine="709"/>
        <w:contextualSpacing/>
        <w:jc w:val="both"/>
        <w:rPr>
          <w:rFonts w:eastAsia="Times New Roman" w:cs="Times New Roman"/>
          <w:color w:val="auto"/>
          <w:lang w:val="kk-KZ" w:eastAsia="ru-RU" w:bidi="ar-SA"/>
        </w:rPr>
      </w:pPr>
      <w:r w:rsidRPr="00F05C83">
        <w:rPr>
          <w:rFonts w:eastAsia="Times New Roman" w:cs="Times New Roman"/>
          <w:color w:val="auto"/>
          <w:lang w:val="kk-KZ" w:eastAsia="ru-RU" w:bidi="ar-SA"/>
        </w:rPr>
        <w:t>а</w:t>
      </w:r>
      <w:r w:rsidR="00E07A89">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E07A89">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жоғарыдан көрініс; ә</w:t>
      </w:r>
      <w:r w:rsidR="00E07A89">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w:t>
      </w:r>
      <w:r w:rsidR="00E07A89">
        <w:rPr>
          <w:rFonts w:eastAsia="Times New Roman" w:cs="Times New Roman"/>
          <w:color w:val="auto"/>
          <w:lang w:val="kk-KZ" w:eastAsia="ru-RU" w:bidi="ar-SA"/>
        </w:rPr>
        <w:t xml:space="preserve"> </w:t>
      </w:r>
      <w:r w:rsidRPr="00F05C83">
        <w:rPr>
          <w:rFonts w:eastAsia="Times New Roman" w:cs="Times New Roman"/>
          <w:color w:val="auto"/>
          <w:lang w:val="kk-KZ" w:eastAsia="ru-RU" w:bidi="ar-SA"/>
        </w:rPr>
        <w:t>бүйірден көрініс</w:t>
      </w:r>
    </w:p>
    <w:p w:rsidR="003043E2" w:rsidRPr="00E07A89" w:rsidRDefault="003043E2" w:rsidP="00F05C83">
      <w:pPr>
        <w:widowControl/>
        <w:suppressAutoHyphens w:val="0"/>
        <w:ind w:left="720" w:firstLine="567"/>
        <w:contextualSpacing/>
        <w:jc w:val="center"/>
        <w:rPr>
          <w:rFonts w:eastAsia="Times New Roman" w:cs="Times New Roman"/>
          <w:color w:val="auto"/>
          <w:sz w:val="16"/>
          <w:szCs w:val="16"/>
          <w:lang w:val="kk-KZ" w:eastAsia="ru-RU" w:bidi="ar-SA"/>
        </w:rPr>
      </w:pPr>
    </w:p>
    <w:p w:rsidR="003043E2" w:rsidRPr="00F05C83" w:rsidRDefault="003043E2" w:rsidP="00E07A89">
      <w:pPr>
        <w:widowControl/>
        <w:suppressAutoHyphens w:val="0"/>
        <w:contextualSpacing/>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Сурет 6.12</w:t>
      </w:r>
      <w:r w:rsidR="00E07A89">
        <w:rPr>
          <w:rFonts w:eastAsia="Times New Roman" w:cs="Times New Roman"/>
          <w:color w:val="auto"/>
          <w:sz w:val="28"/>
          <w:szCs w:val="28"/>
          <w:lang w:val="kk-KZ" w:eastAsia="ru-RU" w:bidi="ar-SA"/>
        </w:rPr>
        <w:t xml:space="preserve"> – </w:t>
      </w:r>
      <w:r w:rsidRPr="00F05C83">
        <w:rPr>
          <w:rFonts w:eastAsia="Times New Roman" w:cs="Times New Roman"/>
          <w:color w:val="auto"/>
          <w:sz w:val="28"/>
          <w:szCs w:val="28"/>
          <w:lang w:val="kk-KZ" w:eastAsia="ru-RU" w:bidi="ar-SA"/>
        </w:rPr>
        <w:t>«БлокпурС» шайырының көбіктенген қатып қалған массасы</w:t>
      </w:r>
    </w:p>
    <w:p w:rsidR="003043E2" w:rsidRPr="00F05C83" w:rsidRDefault="003043E2" w:rsidP="00F05C83">
      <w:pPr>
        <w:widowControl/>
        <w:suppressAutoHyphens w:val="0"/>
        <w:ind w:firstLine="567"/>
        <w:contextualSpacing/>
        <w:jc w:val="center"/>
        <w:rPr>
          <w:rFonts w:eastAsia="Times New Roman" w:cs="Times New Roman"/>
          <w:color w:val="auto"/>
          <w:sz w:val="28"/>
          <w:szCs w:val="28"/>
          <w:lang w:val="kk-KZ" w:eastAsia="ru-RU" w:bidi="ar-SA"/>
        </w:rPr>
      </w:pPr>
    </w:p>
    <w:p w:rsidR="003043E2" w:rsidRPr="00F05C83" w:rsidRDefault="003043E2" w:rsidP="00F05C83">
      <w:pPr>
        <w:widowControl/>
        <w:suppressAutoHyphens w:val="0"/>
        <w:ind w:firstLine="567"/>
        <w:contextualSpacing/>
        <w:jc w:val="center"/>
        <w:rPr>
          <w:rFonts w:eastAsia="Times New Roman" w:cs="Times New Roman"/>
          <w:color w:val="auto"/>
          <w:sz w:val="28"/>
          <w:szCs w:val="28"/>
          <w:lang w:val="ru-RU" w:eastAsia="ru-RU" w:bidi="ar-SA"/>
        </w:rPr>
      </w:pPr>
      <w:r w:rsidRPr="00F05C83">
        <w:rPr>
          <w:rFonts w:eastAsia="Times New Roman" w:cs="Times New Roman"/>
          <w:noProof/>
          <w:color w:val="auto"/>
          <w:sz w:val="28"/>
          <w:szCs w:val="28"/>
          <w:lang w:val="ru-RU" w:eastAsia="ru-RU" w:bidi="ar-SA"/>
        </w:rPr>
        <w:drawing>
          <wp:inline distT="0" distB="0" distL="0" distR="0" wp14:anchorId="7C3DEF44" wp14:editId="6F10EE79">
            <wp:extent cx="3193366" cy="1521838"/>
            <wp:effectExtent l="0" t="0" r="7620" b="2540"/>
            <wp:docPr id="645403" name="Рисунок 64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1"/>
                    <a:srcRect l="12676" t="26762" r="15211" b="30280"/>
                    <a:stretch/>
                  </pic:blipFill>
                  <pic:spPr bwMode="auto">
                    <a:xfrm>
                      <a:off x="0" y="0"/>
                      <a:ext cx="3190571" cy="1520506"/>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F05C83" w:rsidRDefault="003043E2" w:rsidP="00F05C83">
      <w:pPr>
        <w:widowControl/>
        <w:suppressAutoHyphens w:val="0"/>
        <w:ind w:firstLine="567"/>
        <w:contextualSpacing/>
        <w:jc w:val="center"/>
        <w:rPr>
          <w:rFonts w:eastAsia="Times New Roman" w:cs="Times New Roman"/>
          <w:color w:val="auto"/>
          <w:lang w:val="kk-KZ" w:eastAsia="ru-RU" w:bidi="ar-SA"/>
        </w:rPr>
      </w:pPr>
      <w:r w:rsidRPr="00F05C83">
        <w:rPr>
          <w:rFonts w:eastAsia="Times New Roman" w:cs="Times New Roman"/>
          <w:color w:val="auto"/>
          <w:lang w:val="ru-RU" w:eastAsia="ru-RU" w:bidi="ar-SA"/>
        </w:rPr>
        <w:t xml:space="preserve">         а                                 </w:t>
      </w:r>
      <w:r w:rsidRPr="00F05C83">
        <w:rPr>
          <w:rFonts w:eastAsia="Times New Roman" w:cs="Times New Roman"/>
          <w:color w:val="auto"/>
          <w:lang w:val="kk-KZ" w:eastAsia="ru-RU" w:bidi="ar-SA"/>
        </w:rPr>
        <w:t>ә</w:t>
      </w:r>
    </w:p>
    <w:p w:rsidR="00E07A89" w:rsidRPr="00E07A89" w:rsidRDefault="00E07A89" w:rsidP="00E07A89">
      <w:pPr>
        <w:widowControl/>
        <w:suppressAutoHyphens w:val="0"/>
        <w:ind w:firstLine="567"/>
        <w:contextualSpacing/>
        <w:jc w:val="center"/>
        <w:rPr>
          <w:rFonts w:eastAsia="Times New Roman" w:cs="Times New Roman"/>
          <w:color w:val="auto"/>
          <w:sz w:val="16"/>
          <w:szCs w:val="16"/>
          <w:lang w:val="ru-RU" w:eastAsia="ru-RU" w:bidi="ar-SA"/>
        </w:rPr>
      </w:pPr>
    </w:p>
    <w:p w:rsidR="00E07A89" w:rsidRPr="0048236E" w:rsidRDefault="00E07A89" w:rsidP="0048236E">
      <w:pPr>
        <w:widowControl/>
        <w:suppressAutoHyphens w:val="0"/>
        <w:ind w:firstLine="709"/>
        <w:contextualSpacing/>
        <w:jc w:val="both"/>
        <w:rPr>
          <w:rFonts w:eastAsia="Times New Roman" w:cs="Times New Roman"/>
          <w:color w:val="auto"/>
          <w:lang w:val="ru-RU" w:eastAsia="ru-RU" w:bidi="ar-SA"/>
        </w:rPr>
      </w:pPr>
      <w:r w:rsidRPr="0048236E">
        <w:rPr>
          <w:rFonts w:eastAsia="Times New Roman" w:cs="Times New Roman"/>
          <w:color w:val="auto"/>
          <w:lang w:val="ru-RU" w:eastAsia="ru-RU" w:bidi="ar-SA"/>
        </w:rPr>
        <w:t xml:space="preserve">а – </w:t>
      </w:r>
      <w:r w:rsidR="00695854" w:rsidRPr="0048236E">
        <w:rPr>
          <w:rFonts w:eastAsia="Times New Roman" w:cs="Times New Roman"/>
          <w:color w:val="auto"/>
          <w:lang w:val="kk-KZ" w:eastAsia="ru-RU" w:bidi="ar-SA"/>
        </w:rPr>
        <w:t>араластырылған</w:t>
      </w:r>
      <w:r w:rsidRPr="0048236E">
        <w:rPr>
          <w:rFonts w:eastAsia="Times New Roman" w:cs="Times New Roman"/>
          <w:color w:val="auto"/>
          <w:lang w:val="ru-RU" w:eastAsia="ru-RU" w:bidi="ar-SA"/>
        </w:rPr>
        <w:t xml:space="preserve">; ә – </w:t>
      </w:r>
      <w:r w:rsidR="00695854" w:rsidRPr="0048236E">
        <w:rPr>
          <w:rFonts w:eastAsia="Times New Roman" w:cs="Times New Roman"/>
          <w:color w:val="auto"/>
          <w:lang w:val="kk-KZ" w:eastAsia="ru-RU" w:bidi="ar-SA"/>
        </w:rPr>
        <w:t>араластырылмаған</w:t>
      </w:r>
    </w:p>
    <w:p w:rsidR="00E07A89" w:rsidRPr="00E07A89" w:rsidRDefault="00E07A89" w:rsidP="00E07A89">
      <w:pPr>
        <w:widowControl/>
        <w:suppressAutoHyphens w:val="0"/>
        <w:ind w:firstLine="567"/>
        <w:contextualSpacing/>
        <w:jc w:val="center"/>
        <w:rPr>
          <w:rFonts w:eastAsia="Times New Roman" w:cs="Times New Roman"/>
          <w:color w:val="auto"/>
          <w:sz w:val="16"/>
          <w:szCs w:val="16"/>
          <w:lang w:val="ru-RU" w:eastAsia="ru-RU" w:bidi="ar-SA"/>
        </w:rPr>
      </w:pPr>
    </w:p>
    <w:p w:rsidR="00695854" w:rsidRDefault="003043E2" w:rsidP="00E07A89">
      <w:pPr>
        <w:widowControl/>
        <w:suppressAutoHyphens w:val="0"/>
        <w:contextualSpacing/>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Сурет</w:t>
      </w:r>
      <w:r w:rsidR="00E07A89">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6.13</w:t>
      </w:r>
      <w:r w:rsidR="00E07A89">
        <w:rPr>
          <w:rFonts w:eastAsia="Times New Roman" w:cs="Times New Roman"/>
          <w:color w:val="auto"/>
          <w:sz w:val="28"/>
          <w:szCs w:val="28"/>
          <w:lang w:val="kk-KZ" w:eastAsia="ru-RU" w:bidi="ar-SA"/>
        </w:rPr>
        <w:t xml:space="preserve"> – </w:t>
      </w:r>
      <w:r w:rsidR="00695854" w:rsidRPr="00695854">
        <w:rPr>
          <w:rFonts w:eastAsia="Times New Roman" w:cs="Times New Roman"/>
          <w:color w:val="auto"/>
          <w:sz w:val="28"/>
          <w:szCs w:val="28"/>
          <w:lang w:val="kk-KZ" w:eastAsia="ru-RU" w:bidi="ar-SA"/>
        </w:rPr>
        <w:t>Шахта жағдайында қалыңдатылған шайыр массасы</w:t>
      </w:r>
    </w:p>
    <w:p w:rsidR="00695854" w:rsidRDefault="00695854" w:rsidP="00E07A89">
      <w:pPr>
        <w:widowControl/>
        <w:suppressAutoHyphens w:val="0"/>
        <w:contextualSpacing/>
        <w:jc w:val="center"/>
        <w:rPr>
          <w:rFonts w:eastAsia="Times New Roman" w:cs="Times New Roman"/>
          <w:color w:val="auto"/>
          <w:sz w:val="28"/>
          <w:szCs w:val="28"/>
          <w:lang w:val="kk-KZ" w:eastAsia="ru-RU" w:bidi="ar-SA"/>
        </w:rPr>
      </w:pPr>
    </w:p>
    <w:p w:rsidR="00E07A89" w:rsidRDefault="00E07A89" w:rsidP="00F05C8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Тиісінше, 6.11</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 xml:space="preserve"> 6.12</w:t>
      </w:r>
      <w:r>
        <w:rPr>
          <w:rFonts w:eastAsia="Times New Roman" w:cs="Times New Roman"/>
          <w:color w:val="auto"/>
          <w:sz w:val="28"/>
          <w:szCs w:val="28"/>
          <w:lang w:val="kk-KZ" w:eastAsia="ru-RU" w:bidi="ar-SA"/>
        </w:rPr>
        <w:t>а, 6.12ә</w:t>
      </w:r>
      <w:r w:rsidRPr="00F05C83">
        <w:rPr>
          <w:rFonts w:eastAsia="Times New Roman" w:cs="Times New Roman"/>
          <w:color w:val="auto"/>
          <w:sz w:val="28"/>
          <w:szCs w:val="28"/>
          <w:lang w:val="kk-KZ" w:eastAsia="ru-RU" w:bidi="ar-SA"/>
        </w:rPr>
        <w:t>-суреттерде шайырларының бастапқы компоненттері «БлокпурС», көбіктенген шайырдың мұздатылған массасы, араласқан (біртекті-а) және араластырылмаған (гетерогенді-ә) шахта жағдайындағы шайыр массасы (6.13</w:t>
      </w:r>
      <w:r>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w:t>
      </w:r>
    </w:p>
    <w:p w:rsidR="003043E2" w:rsidRPr="00F05C83" w:rsidRDefault="003043E2" w:rsidP="00F05C8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Көбіктенудің басталу және аяқталу уақыты (25°С температурада) тиісінше 93</w:t>
      </w:r>
      <w:r w:rsidR="00E07A89">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107 және 125</w:t>
      </w:r>
      <w:r w:rsidR="00E07A89">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160 с; көбіктену факторы 7,7</w:t>
      </w:r>
      <w:r w:rsidR="00E07A89">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8,0. «БлокпурС» шайыр компоненттерін араластыру сапасын арттыру үшін араластырғышты қолдану ұсынылады.</w:t>
      </w:r>
    </w:p>
    <w:p w:rsidR="003043E2" w:rsidRPr="00F05C83" w:rsidRDefault="003043E2" w:rsidP="00F05C8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«БлокпурС» екі компонентті полиуретанды шайыры жақсы адгезияға және жоғары беріктік қасиеттеріне ие</w:t>
      </w:r>
      <w:r w:rsidR="00E07A89">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E07A89">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6.14</w:t>
      </w:r>
      <w:r w:rsidR="00E07A89">
        <w:rPr>
          <w:rFonts w:eastAsia="Times New Roman" w:cs="Times New Roman"/>
          <w:color w:val="auto"/>
          <w:sz w:val="28"/>
          <w:szCs w:val="28"/>
          <w:lang w:val="kk-KZ" w:eastAsia="ru-RU" w:bidi="ar-SA"/>
        </w:rPr>
        <w:t>-</w:t>
      </w:r>
      <w:r w:rsidRPr="00F05C83">
        <w:rPr>
          <w:rFonts w:eastAsia="Times New Roman" w:cs="Times New Roman"/>
          <w:color w:val="auto"/>
          <w:sz w:val="28"/>
          <w:szCs w:val="28"/>
          <w:lang w:val="kk-KZ" w:eastAsia="ru-RU" w:bidi="ar-SA"/>
        </w:rPr>
        <w:t>сурет.</w:t>
      </w:r>
    </w:p>
    <w:p w:rsidR="003043E2" w:rsidRPr="00F05C83" w:rsidRDefault="003043E2" w:rsidP="00F05C83">
      <w:pPr>
        <w:widowControl/>
        <w:suppressAutoHyphens w:val="0"/>
        <w:ind w:firstLine="567"/>
        <w:jc w:val="both"/>
        <w:rPr>
          <w:rFonts w:eastAsia="Calibri" w:cs="Times New Roman"/>
          <w:color w:val="auto"/>
          <w:sz w:val="28"/>
          <w:szCs w:val="28"/>
          <w:lang w:val="kk-KZ" w:bidi="ar-SA"/>
        </w:rPr>
      </w:pPr>
    </w:p>
    <w:p w:rsidR="003043E2" w:rsidRPr="00F05C83" w:rsidRDefault="003043E2" w:rsidP="00F05C83">
      <w:pPr>
        <w:widowControl/>
        <w:suppressAutoHyphens w:val="0"/>
        <w:ind w:firstLine="567"/>
        <w:jc w:val="center"/>
        <w:rPr>
          <w:rFonts w:eastAsia="Calibri" w:cs="Times New Roman"/>
          <w:color w:val="auto"/>
          <w:sz w:val="28"/>
          <w:szCs w:val="28"/>
          <w:lang w:val="kk-KZ" w:bidi="ar-SA"/>
        </w:rPr>
      </w:pPr>
      <w:r w:rsidRPr="00F05C83">
        <w:rPr>
          <w:rFonts w:eastAsia="Calibri" w:cs="Times New Roman"/>
          <w:noProof/>
          <w:color w:val="auto"/>
          <w:sz w:val="28"/>
          <w:szCs w:val="28"/>
          <w:lang w:val="ru-RU" w:eastAsia="ru-RU" w:bidi="ar-SA"/>
        </w:rPr>
        <w:drawing>
          <wp:inline distT="0" distB="0" distL="0" distR="0" wp14:anchorId="77999203" wp14:editId="5983793F">
            <wp:extent cx="2518913" cy="1828800"/>
            <wp:effectExtent l="0" t="0" r="0" b="0"/>
            <wp:docPr id="645404" name="Рисунок 645404" descr="D:\Сохранено\Microsoft Photo Editor\Papa.doc\2 0 1 9      сентябрь            с 15 сентября\IMG-201910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охранено\Microsoft Photo Editor\Papa.doc\2 0 1 9      сентябрь            с 15 сентября\IMG-20191002-WA0006.jpg"/>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t="17358" r="2542" b="20348"/>
                    <a:stretch/>
                  </pic:blipFill>
                  <pic:spPr bwMode="auto">
                    <a:xfrm>
                      <a:off x="0" y="0"/>
                      <a:ext cx="2524122" cy="1832582"/>
                    </a:xfrm>
                    <a:prstGeom prst="rect">
                      <a:avLst/>
                    </a:prstGeom>
                    <a:noFill/>
                    <a:ln>
                      <a:noFill/>
                    </a:ln>
                    <a:extLst>
                      <a:ext uri="{53640926-AAD7-44D8-BBD7-CCE9431645EC}">
                        <a14:shadowObscured xmlns:a14="http://schemas.microsoft.com/office/drawing/2010/main"/>
                      </a:ext>
                    </a:extLst>
                  </pic:spPr>
                </pic:pic>
              </a:graphicData>
            </a:graphic>
          </wp:inline>
        </w:drawing>
      </w:r>
      <w:r w:rsidRPr="00F05C83">
        <w:rPr>
          <w:rFonts w:eastAsia="Calibri" w:cs="Times New Roman"/>
          <w:color w:val="auto"/>
          <w:sz w:val="28"/>
          <w:szCs w:val="28"/>
          <w:lang w:val="kk-KZ" w:bidi="ar-SA"/>
        </w:rPr>
        <w:t xml:space="preserve">      </w:t>
      </w:r>
      <w:r w:rsidRPr="00F05C83">
        <w:rPr>
          <w:rFonts w:eastAsia="Calibri" w:cs="Times New Roman"/>
          <w:noProof/>
          <w:color w:val="auto"/>
          <w:sz w:val="28"/>
          <w:szCs w:val="28"/>
          <w:lang w:val="ru-RU" w:eastAsia="ru-RU" w:bidi="ar-SA"/>
        </w:rPr>
        <w:drawing>
          <wp:inline distT="0" distB="0" distL="0" distR="0" wp14:anchorId="23CF3EFA" wp14:editId="60AFD589">
            <wp:extent cx="2639683" cy="1825168"/>
            <wp:effectExtent l="0" t="0" r="8890" b="3810"/>
            <wp:docPr id="645405" name="Рисунок 645405" descr="D:\Сохранено\Microsoft Photo Editor\Papa.doc\2 0 1 9      сентябрь            с 15 сентября\IMG-201910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охранено\Microsoft Photo Editor\Papa.doc\2 0 1 9      сентябрь            с 15 сентября\IMG-20191002-WA0005.jpg"/>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l="3389" t="7552" b="16564"/>
                    <a:stretch/>
                  </pic:blipFill>
                  <pic:spPr bwMode="auto">
                    <a:xfrm>
                      <a:off x="0" y="0"/>
                      <a:ext cx="2650447" cy="1832611"/>
                    </a:xfrm>
                    <a:prstGeom prst="rect">
                      <a:avLst/>
                    </a:prstGeom>
                    <a:noFill/>
                    <a:ln>
                      <a:noFill/>
                    </a:ln>
                    <a:extLst>
                      <a:ext uri="{53640926-AAD7-44D8-BBD7-CCE9431645EC}">
                        <a14:shadowObscured xmlns:a14="http://schemas.microsoft.com/office/drawing/2010/main"/>
                      </a:ext>
                    </a:extLst>
                  </pic:spPr>
                </pic:pic>
              </a:graphicData>
            </a:graphic>
          </wp:inline>
        </w:drawing>
      </w:r>
    </w:p>
    <w:p w:rsidR="003043E2" w:rsidRPr="00F05C83" w:rsidRDefault="003043E2" w:rsidP="00F05C83">
      <w:pPr>
        <w:widowControl/>
        <w:suppressAutoHyphens w:val="0"/>
        <w:ind w:firstLine="567"/>
        <w:jc w:val="center"/>
        <w:rPr>
          <w:rFonts w:eastAsia="Calibri" w:cs="Times New Roman"/>
          <w:color w:val="auto"/>
          <w:lang w:val="kk-KZ" w:bidi="ar-SA"/>
        </w:rPr>
      </w:pPr>
      <w:r w:rsidRPr="00F05C83">
        <w:rPr>
          <w:rFonts w:eastAsia="Calibri" w:cs="Times New Roman"/>
          <w:color w:val="auto"/>
          <w:lang w:val="kk-KZ" w:bidi="ar-SA"/>
        </w:rPr>
        <w:t>а                                                      ә</w:t>
      </w:r>
    </w:p>
    <w:p w:rsidR="003043E2" w:rsidRPr="00E07A89" w:rsidRDefault="003043E2" w:rsidP="00F05C83">
      <w:pPr>
        <w:widowControl/>
        <w:suppressAutoHyphens w:val="0"/>
        <w:ind w:firstLine="567"/>
        <w:jc w:val="center"/>
        <w:rPr>
          <w:rFonts w:eastAsia="Calibri" w:cs="Times New Roman"/>
          <w:color w:val="auto"/>
          <w:sz w:val="16"/>
          <w:szCs w:val="16"/>
          <w:lang w:val="kk-KZ" w:bidi="ar-SA"/>
        </w:rPr>
      </w:pPr>
      <w:r w:rsidRPr="00E07A89">
        <w:rPr>
          <w:rFonts w:eastAsia="Calibri" w:cs="Times New Roman"/>
          <w:color w:val="auto"/>
          <w:sz w:val="16"/>
          <w:szCs w:val="16"/>
          <w:lang w:val="kk-KZ" w:bidi="ar-SA"/>
        </w:rPr>
        <w:t xml:space="preserve"> </w:t>
      </w:r>
    </w:p>
    <w:p w:rsidR="003043E2" w:rsidRPr="00F05C83" w:rsidRDefault="003043E2" w:rsidP="00E07A89">
      <w:pPr>
        <w:widowControl/>
        <w:suppressAutoHyphens w:val="0"/>
        <w:ind w:firstLine="709"/>
        <w:jc w:val="both"/>
        <w:rPr>
          <w:rFonts w:eastAsia="Calibri" w:cs="Times New Roman"/>
          <w:color w:val="auto"/>
          <w:lang w:val="kk-KZ" w:bidi="ar-SA"/>
        </w:rPr>
      </w:pPr>
      <w:r w:rsidRPr="00F05C83">
        <w:rPr>
          <w:rFonts w:eastAsia="Calibri" w:cs="Times New Roman"/>
          <w:color w:val="auto"/>
          <w:lang w:val="kk-KZ" w:bidi="ar-SA"/>
        </w:rPr>
        <w:t>а</w:t>
      </w:r>
      <w:r w:rsidR="00E07A89">
        <w:rPr>
          <w:rFonts w:eastAsia="Calibri" w:cs="Times New Roman"/>
          <w:color w:val="auto"/>
          <w:lang w:val="kk-KZ" w:bidi="ar-SA"/>
        </w:rPr>
        <w:t xml:space="preserve"> </w:t>
      </w:r>
      <w:r w:rsidRPr="00F05C83">
        <w:rPr>
          <w:rFonts w:eastAsia="Calibri" w:cs="Times New Roman"/>
          <w:color w:val="auto"/>
          <w:lang w:val="kk-KZ" w:bidi="ar-SA"/>
        </w:rPr>
        <w:t>-</w:t>
      </w:r>
      <w:r w:rsidR="00E07A89">
        <w:rPr>
          <w:rFonts w:eastAsia="Calibri" w:cs="Times New Roman"/>
          <w:color w:val="auto"/>
          <w:lang w:val="kk-KZ" w:bidi="ar-SA"/>
        </w:rPr>
        <w:t xml:space="preserve"> </w:t>
      </w:r>
      <w:r w:rsidRPr="00F05C83">
        <w:rPr>
          <w:rFonts w:eastAsia="Calibri" w:cs="Times New Roman"/>
          <w:color w:val="auto"/>
          <w:lang w:val="kk-KZ" w:bidi="ar-SA"/>
        </w:rPr>
        <w:t>тұқымның ірі фракциясы кезінде; ә</w:t>
      </w:r>
      <w:r w:rsidR="00E07A89">
        <w:rPr>
          <w:rFonts w:eastAsia="Calibri" w:cs="Times New Roman"/>
          <w:color w:val="auto"/>
          <w:lang w:val="kk-KZ" w:bidi="ar-SA"/>
        </w:rPr>
        <w:t xml:space="preserve"> </w:t>
      </w:r>
      <w:r w:rsidRPr="00F05C83">
        <w:rPr>
          <w:rFonts w:eastAsia="Calibri" w:cs="Times New Roman"/>
          <w:color w:val="auto"/>
          <w:lang w:val="kk-KZ" w:bidi="ar-SA"/>
        </w:rPr>
        <w:t>-</w:t>
      </w:r>
      <w:r w:rsidR="00E07A89">
        <w:rPr>
          <w:rFonts w:eastAsia="Calibri" w:cs="Times New Roman"/>
          <w:color w:val="auto"/>
          <w:lang w:val="kk-KZ" w:bidi="ar-SA"/>
        </w:rPr>
        <w:t xml:space="preserve"> </w:t>
      </w:r>
      <w:r w:rsidRPr="00F05C83">
        <w:rPr>
          <w:rFonts w:eastAsia="Calibri" w:cs="Times New Roman"/>
          <w:color w:val="auto"/>
          <w:lang w:val="kk-KZ" w:bidi="ar-SA"/>
        </w:rPr>
        <w:t>тұқым фракциясының орташа ірілігі кезінде</w:t>
      </w:r>
    </w:p>
    <w:p w:rsidR="003043E2" w:rsidRPr="00E07A89" w:rsidRDefault="003043E2" w:rsidP="00F05C83">
      <w:pPr>
        <w:widowControl/>
        <w:suppressAutoHyphens w:val="0"/>
        <w:ind w:firstLine="567"/>
        <w:jc w:val="center"/>
        <w:rPr>
          <w:rFonts w:eastAsia="Calibri" w:cs="Times New Roman"/>
          <w:color w:val="auto"/>
          <w:sz w:val="16"/>
          <w:szCs w:val="16"/>
          <w:lang w:val="kk-KZ" w:bidi="ar-SA"/>
        </w:rPr>
      </w:pPr>
    </w:p>
    <w:p w:rsidR="003043E2" w:rsidRPr="00F05C83" w:rsidRDefault="003043E2" w:rsidP="00E07A89">
      <w:pPr>
        <w:widowControl/>
        <w:suppressAutoHyphens w:val="0"/>
        <w:contextualSpacing/>
        <w:jc w:val="center"/>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Сурет 6.14</w:t>
      </w:r>
      <w:r w:rsidR="00E07A89">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w:t>
      </w:r>
      <w:r w:rsidR="00E07A89">
        <w:rPr>
          <w:rFonts w:eastAsia="Times New Roman" w:cs="Times New Roman"/>
          <w:color w:val="auto"/>
          <w:sz w:val="28"/>
          <w:szCs w:val="28"/>
          <w:lang w:val="kk-KZ" w:eastAsia="ru-RU" w:bidi="ar-SA"/>
        </w:rPr>
        <w:t xml:space="preserve"> </w:t>
      </w:r>
      <w:r w:rsidRPr="00F05C83">
        <w:rPr>
          <w:rFonts w:eastAsia="Times New Roman" w:cs="Times New Roman"/>
          <w:color w:val="auto"/>
          <w:sz w:val="28"/>
          <w:szCs w:val="28"/>
          <w:lang w:val="kk-KZ" w:eastAsia="ru-RU" w:bidi="ar-SA"/>
        </w:rPr>
        <w:t>«БлокпурС» полиуретанды екі компонентті шайырмен бекітілген тау жыныстарының үлгілері</w:t>
      </w:r>
    </w:p>
    <w:p w:rsidR="003043E2" w:rsidRPr="00F05C83" w:rsidRDefault="003043E2" w:rsidP="00F05C83">
      <w:pPr>
        <w:widowControl/>
        <w:suppressAutoHyphens w:val="0"/>
        <w:ind w:firstLine="567"/>
        <w:contextualSpacing/>
        <w:jc w:val="both"/>
        <w:rPr>
          <w:rFonts w:eastAsia="Times New Roman" w:cs="Times New Roman"/>
          <w:color w:val="auto"/>
          <w:sz w:val="28"/>
          <w:szCs w:val="28"/>
          <w:lang w:val="kk-KZ" w:eastAsia="ru-RU" w:bidi="ar-SA"/>
        </w:rPr>
      </w:pP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Шахтада жүргізілген жұмыстар </w:t>
      </w:r>
      <w:r w:rsidR="00D23B03" w:rsidRPr="00F05C83">
        <w:rPr>
          <w:rFonts w:eastAsia="Calibri" w:cs="Times New Roman"/>
          <w:color w:val="auto"/>
          <w:sz w:val="28"/>
          <w:szCs w:val="28"/>
          <w:lang w:val="kk-KZ" w:bidi="ar-SA"/>
        </w:rPr>
        <w:t>«</w:t>
      </w:r>
      <w:r w:rsidRPr="00F05C83">
        <w:rPr>
          <w:rFonts w:eastAsia="Calibri" w:cs="Times New Roman"/>
          <w:color w:val="auto"/>
          <w:sz w:val="28"/>
          <w:szCs w:val="28"/>
          <w:lang w:val="kk-KZ" w:bidi="ar-SA"/>
        </w:rPr>
        <w:t>БлокпурС</w:t>
      </w:r>
      <w:r w:rsidR="00D23B03" w:rsidRPr="00F05C8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 xml:space="preserve">фенолды екі компонентті көбіктенетін шайырды қолдану кезінде әзірленген технологиялық шешімдерді бейімдеуге және қолдануға мүмкіндік берді. Б қосымшасында </w:t>
      </w:r>
      <w:r w:rsidR="00D23B03" w:rsidRPr="00F05C83">
        <w:rPr>
          <w:rFonts w:eastAsia="Calibri" w:cs="Times New Roman"/>
          <w:color w:val="auto"/>
          <w:sz w:val="28"/>
          <w:szCs w:val="28"/>
          <w:lang w:val="kk-KZ" w:bidi="ar-SA"/>
        </w:rPr>
        <w:t>«</w:t>
      </w:r>
      <w:r w:rsidRPr="00F05C83">
        <w:rPr>
          <w:rFonts w:eastAsia="Calibri" w:cs="Times New Roman"/>
          <w:color w:val="auto"/>
          <w:sz w:val="28"/>
          <w:szCs w:val="28"/>
          <w:lang w:val="kk-KZ" w:bidi="ar-SA"/>
        </w:rPr>
        <w:t>АрселорМиттал Теміртау</w:t>
      </w:r>
      <w:r w:rsidR="00D23B03" w:rsidRPr="00F05C83">
        <w:rPr>
          <w:rFonts w:eastAsia="Calibri" w:cs="Times New Roman"/>
          <w:color w:val="auto"/>
          <w:sz w:val="28"/>
          <w:szCs w:val="28"/>
          <w:lang w:val="kk-KZ" w:bidi="ar-SA"/>
        </w:rPr>
        <w:t>»</w:t>
      </w:r>
      <w:r w:rsidRPr="00F05C83">
        <w:rPr>
          <w:rFonts w:eastAsia="Calibri" w:cs="Times New Roman"/>
          <w:color w:val="auto"/>
          <w:sz w:val="28"/>
          <w:szCs w:val="28"/>
          <w:lang w:val="kk-KZ" w:bidi="ar-SA"/>
        </w:rPr>
        <w:t xml:space="preserve"> АҚ КД </w:t>
      </w:r>
      <w:r w:rsidR="00D23B03" w:rsidRPr="00F05C83">
        <w:rPr>
          <w:rFonts w:eastAsia="Calibri" w:cs="Times New Roman"/>
          <w:color w:val="auto"/>
          <w:sz w:val="28"/>
          <w:szCs w:val="28"/>
          <w:lang w:val="kk-KZ" w:bidi="ar-SA"/>
        </w:rPr>
        <w:t>«</w:t>
      </w:r>
      <w:r w:rsidRPr="00F05C83">
        <w:rPr>
          <w:rFonts w:eastAsia="Calibri" w:cs="Times New Roman"/>
          <w:color w:val="auto"/>
          <w:sz w:val="28"/>
          <w:szCs w:val="28"/>
          <w:lang w:val="kk-KZ" w:bidi="ar-SA"/>
        </w:rPr>
        <w:t>Қазақстан</w:t>
      </w:r>
      <w:r w:rsidR="00D23B03" w:rsidRPr="00F05C83">
        <w:rPr>
          <w:rFonts w:eastAsia="Calibri" w:cs="Times New Roman"/>
          <w:color w:val="auto"/>
          <w:sz w:val="28"/>
          <w:szCs w:val="28"/>
          <w:lang w:val="kk-KZ" w:bidi="ar-SA"/>
        </w:rPr>
        <w:t xml:space="preserve">» </w:t>
      </w:r>
      <w:r w:rsidRPr="00F05C83">
        <w:rPr>
          <w:rFonts w:eastAsia="Calibri" w:cs="Times New Roman"/>
          <w:color w:val="auto"/>
          <w:sz w:val="28"/>
          <w:szCs w:val="28"/>
          <w:lang w:val="kk-KZ" w:bidi="ar-SA"/>
        </w:rPr>
        <w:t>шахтасында БлокпурС полиуретанды екі компонентті шайырына тәжірибелік-өнеркәсіптік сынақтар жүргізу актісі берілген.</w:t>
      </w:r>
    </w:p>
    <w:p w:rsidR="00D23B03" w:rsidRPr="00F05C83" w:rsidRDefault="00D23B03" w:rsidP="00F05C83">
      <w:pPr>
        <w:widowControl/>
        <w:suppressAutoHyphens w:val="0"/>
        <w:ind w:firstLine="567"/>
        <w:contextualSpacing/>
        <w:jc w:val="both"/>
        <w:rPr>
          <w:rFonts w:eastAsia="Times New Roman" w:cs="Times New Roman"/>
          <w:color w:val="auto"/>
          <w:sz w:val="28"/>
          <w:szCs w:val="28"/>
          <w:lang w:val="kk-KZ" w:eastAsia="ru-RU" w:bidi="ar-SA"/>
        </w:rPr>
      </w:pPr>
    </w:p>
    <w:p w:rsidR="003043E2" w:rsidRDefault="003043E2" w:rsidP="00F05C83">
      <w:pPr>
        <w:widowControl/>
        <w:suppressAutoHyphens w:val="0"/>
        <w:ind w:firstLine="709"/>
        <w:jc w:val="both"/>
        <w:rPr>
          <w:rFonts w:eastAsia="Calibri" w:cs="Times New Roman"/>
          <w:b/>
          <w:color w:val="auto"/>
          <w:sz w:val="28"/>
          <w:szCs w:val="28"/>
          <w:lang w:val="kk-KZ" w:bidi="ar-SA"/>
        </w:rPr>
      </w:pPr>
      <w:r w:rsidRPr="00F05C83">
        <w:rPr>
          <w:rFonts w:eastAsia="Calibri" w:cs="Times New Roman"/>
          <w:b/>
          <w:color w:val="auto"/>
          <w:sz w:val="28"/>
          <w:szCs w:val="28"/>
          <w:lang w:val="kk-KZ" w:bidi="ar-SA"/>
        </w:rPr>
        <w:t>6.3 Тірек қысымы аймағында өндірілген кеңістікпен шекарада лава артында анкерлік бекітумен эксплуатациялық дайындық қазбаларын ұстауды техникалық-экономикалық бағалау</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Контурдың айналасындағы тұрақсыз ығыстырушы жыныстармен тірек қысымы аймағында өндірілген кеңістікпен шекарада лаваның артына анкерлік бекітумен пайдалану дайындық қазбаларын ұстау қажеттілігі күрделі газ жағдайында және тікелей ағынды желдету схемасын қолдану кезінде туындайды. Ауа арқылы өту қимасы паспорттан 1,35</w:t>
      </w:r>
      <w:r w:rsidR="00E07A89">
        <w:rPr>
          <w:rFonts w:eastAsia="Calibri" w:cs="Times New Roman"/>
          <w:color w:val="auto"/>
          <w:sz w:val="28"/>
          <w:szCs w:val="28"/>
          <w:lang w:val="kk-KZ" w:bidi="ar-SA"/>
        </w:rPr>
        <w:t>-</w:t>
      </w:r>
      <w:r w:rsidRPr="00F05C83">
        <w:rPr>
          <w:rFonts w:eastAsia="Calibri" w:cs="Times New Roman"/>
          <w:color w:val="auto"/>
          <w:sz w:val="28"/>
          <w:szCs w:val="28"/>
          <w:lang w:val="kk-KZ" w:bidi="ar-SA"/>
        </w:rPr>
        <w:t>1,4 есе азайып, 15-тен 10</w:t>
      </w:r>
      <w:r w:rsidR="00E07A89">
        <w:rPr>
          <w:rFonts w:eastAsia="Calibri" w:cs="Times New Roman"/>
          <w:color w:val="auto"/>
          <w:sz w:val="28"/>
          <w:szCs w:val="28"/>
          <w:lang w:val="kk-KZ" w:bidi="ar-SA"/>
        </w:rPr>
        <w:t> </w:t>
      </w:r>
      <w:r w:rsidRPr="00F05C83">
        <w:rPr>
          <w:rFonts w:eastAsia="Calibri" w:cs="Times New Roman"/>
          <w:color w:val="auto"/>
          <w:sz w:val="28"/>
          <w:szCs w:val="28"/>
          <w:lang w:val="kk-KZ" w:bidi="ar-SA"/>
        </w:rPr>
        <w:t>м</w:t>
      </w:r>
      <w:r w:rsidRPr="00F05C83">
        <w:rPr>
          <w:rFonts w:eastAsia="Calibri" w:cs="Times New Roman"/>
          <w:color w:val="auto"/>
          <w:sz w:val="28"/>
          <w:szCs w:val="28"/>
          <w:vertAlign w:val="superscript"/>
          <w:lang w:val="kk-KZ" w:bidi="ar-SA"/>
        </w:rPr>
        <w:t>2</w:t>
      </w:r>
      <w:r w:rsidRPr="00F05C83">
        <w:rPr>
          <w:rFonts w:eastAsia="Calibri" w:cs="Times New Roman"/>
          <w:color w:val="auto"/>
          <w:sz w:val="28"/>
          <w:szCs w:val="28"/>
          <w:lang w:val="kk-KZ" w:bidi="ar-SA"/>
        </w:rPr>
        <w:t>-ге дейін төмендеуі мүмкін, бұл осы аймақта арматуралық бекітуді қажет етеді</w:t>
      </w:r>
      <w:r w:rsidR="00640BEE">
        <w:rPr>
          <w:rFonts w:eastAsia="Calibri" w:cs="Times New Roman"/>
          <w:color w:val="auto"/>
          <w:sz w:val="28"/>
          <w:szCs w:val="28"/>
          <w:lang w:val="kk-KZ" w:bidi="ar-SA"/>
        </w:rPr>
        <w:t>.</w:t>
      </w:r>
    </w:p>
    <w:p w:rsidR="003043E2" w:rsidRPr="0048236E"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 xml:space="preserve">Негізгі шатыр жыныстарының жылжуынан әсер ету аймағына түскен қазбалар контурларының тұрақтылығын қамтамасыз ету үшін қазбалар контурларының жоғары деформациясы пайда болады. Бұл осы аймақтағы қазбалардың шатырын ұстап тұру үшін үстіңгі (сирек) және бүйір аяқтарын (көбінесе) рамалық иілгіш металл арқанды алу, ағаш Арқалықтардан от бекітпесін салу, орманнан кеніш тіреулерін және аралық гидростооктарды (үйкеліс тіректерін) орнату қажеттілігіне әкеледі; биіктігі 2,0 м дейін топырақ жыныстарын қопару. Техникалық-экономикалық есептеу кешенді өндіру нормаларын және жүргізілетін жұмыс процестерінің жекелеген түрлері </w:t>
      </w:r>
      <w:r w:rsidRPr="0048236E">
        <w:rPr>
          <w:rFonts w:eastAsia="Calibri" w:cs="Times New Roman"/>
          <w:color w:val="auto"/>
          <w:sz w:val="28"/>
          <w:szCs w:val="28"/>
          <w:lang w:val="kk-KZ" w:bidi="ar-SA"/>
        </w:rPr>
        <w:t>бойынша бағалауларды пайдалана отырып жүргізілді [</w:t>
      </w:r>
      <w:r w:rsidR="00640BEE" w:rsidRPr="0048236E">
        <w:rPr>
          <w:rFonts w:eastAsia="Calibri" w:cs="Times New Roman"/>
          <w:color w:val="auto"/>
          <w:sz w:val="28"/>
          <w:szCs w:val="28"/>
          <w:lang w:val="kk-KZ" w:bidi="ar-SA"/>
        </w:rPr>
        <w:t>79</w:t>
      </w:r>
      <w:r w:rsidRPr="0048236E">
        <w:rPr>
          <w:rFonts w:eastAsia="Calibri" w:cs="Times New Roman"/>
          <w:color w:val="auto"/>
          <w:sz w:val="28"/>
          <w:szCs w:val="28"/>
          <w:lang w:val="kk-KZ" w:bidi="ar-SA"/>
        </w:rPr>
        <w:t>].</w:t>
      </w:r>
    </w:p>
    <w:p w:rsidR="003043E2" w:rsidRPr="00F05C83" w:rsidRDefault="003043E2" w:rsidP="00F05C83">
      <w:pPr>
        <w:widowControl/>
        <w:suppressAutoHyphens w:val="0"/>
        <w:ind w:firstLine="709"/>
        <w:jc w:val="both"/>
        <w:rPr>
          <w:rFonts w:eastAsia="Calibri" w:cs="Times New Roman"/>
          <w:i/>
          <w:color w:val="auto"/>
          <w:sz w:val="28"/>
          <w:szCs w:val="28"/>
          <w:lang w:val="kk-KZ" w:bidi="ar-SA"/>
        </w:rPr>
      </w:pPr>
      <w:r w:rsidRPr="0048236E">
        <w:rPr>
          <w:rFonts w:eastAsia="Calibri" w:cs="Times New Roman"/>
          <w:i/>
          <w:color w:val="auto"/>
          <w:sz w:val="28"/>
          <w:szCs w:val="28"/>
          <w:lang w:val="kk-KZ" w:bidi="ar-SA"/>
        </w:rPr>
        <w:t xml:space="preserve">Жоғарыда көрсетілген жұмыстарды орындауға (іске асыруға) еңбек </w:t>
      </w:r>
      <w:r w:rsidRPr="00F05C83">
        <w:rPr>
          <w:rFonts w:eastAsia="Calibri" w:cs="Times New Roman"/>
          <w:i/>
          <w:color w:val="auto"/>
          <w:sz w:val="28"/>
          <w:szCs w:val="28"/>
          <w:lang w:val="kk-KZ" w:bidi="ar-SA"/>
        </w:rPr>
        <w:t>және материалдық шығындар талап етіледі.</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i/>
          <w:color w:val="auto"/>
          <w:sz w:val="28"/>
          <w:szCs w:val="28"/>
          <w:lang w:val="kk-KZ" w:bidi="ar-SA"/>
        </w:rPr>
        <w:t>А1</w:t>
      </w:r>
      <w:r w:rsidRPr="00F05C83">
        <w:rPr>
          <w:rFonts w:eastAsia="Calibri" w:cs="Times New Roman"/>
          <w:color w:val="auto"/>
          <w:sz w:val="28"/>
          <w:szCs w:val="28"/>
          <w:lang w:val="kk-KZ" w:bidi="ar-SA"/>
        </w:rPr>
        <w:t>. Орнату шығындары:</w:t>
      </w:r>
    </w:p>
    <w:p w:rsidR="003043E2" w:rsidRPr="00F05C83" w:rsidRDefault="003043E2" w:rsidP="00E07A89">
      <w:pPr>
        <w:widowControl/>
        <w:numPr>
          <w:ilvl w:val="0"/>
          <w:numId w:val="21"/>
        </w:numPr>
        <w:tabs>
          <w:tab w:val="left" w:pos="993"/>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ағаш кеніш тіреулері және шатырды қолдау үшін кергіш гидростооктар (үйкеліс тіректері): жұмысшылардың осы буынымен орындалады-ұңғымалық кенжардың тәуліктік жылжуы есебінен 12 жөндеу белгіленеді (тәулігіне 6 м. немесе айына 150 м);</w:t>
      </w:r>
    </w:p>
    <w:p w:rsidR="003043E2" w:rsidRPr="00F05C83" w:rsidRDefault="003043E2" w:rsidP="00E07A89">
      <w:pPr>
        <w:widowControl/>
        <w:numPr>
          <w:ilvl w:val="0"/>
          <w:numId w:val="21"/>
        </w:numPr>
        <w:tabs>
          <w:tab w:val="left" w:pos="993"/>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айына материалдарға арналған шығындар: </w:t>
      </w:r>
    </w:p>
    <w:p w:rsidR="003043E2" w:rsidRPr="00F05C83" w:rsidRDefault="003043E2" w:rsidP="00E07A89">
      <w:pPr>
        <w:widowControl/>
        <w:numPr>
          <w:ilvl w:val="0"/>
          <w:numId w:val="21"/>
        </w:numPr>
        <w:tabs>
          <w:tab w:val="left" w:pos="993"/>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СТ-30 үйкеліс тіреулері – 11 дана х 30 = 330 000 теңге: сондай-ақ (амортизация-25%): айына 7 000 теңге;</w:t>
      </w:r>
    </w:p>
    <w:p w:rsidR="003043E2" w:rsidRPr="00F05C83" w:rsidRDefault="003043E2" w:rsidP="00E07A89">
      <w:pPr>
        <w:widowControl/>
        <w:numPr>
          <w:ilvl w:val="0"/>
          <w:numId w:val="21"/>
        </w:numPr>
        <w:tabs>
          <w:tab w:val="left" w:pos="993"/>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1 жылға арналған ағаш материалдары. М үңгілеу:</w:t>
      </w:r>
    </w:p>
    <w:p w:rsidR="003043E2" w:rsidRPr="00F05C83" w:rsidRDefault="003043E2" w:rsidP="00E07A89">
      <w:pPr>
        <w:widowControl/>
        <w:tabs>
          <w:tab w:val="left" w:pos="993"/>
        </w:tabs>
        <w:suppressAutoHyphens w:val="0"/>
        <w:ind w:firstLine="567"/>
        <w:jc w:val="both"/>
        <w:rPr>
          <w:rFonts w:eastAsia="Times New Roman" w:cs="Times New Roman"/>
          <w:bCs/>
          <w:color w:val="auto"/>
          <w:sz w:val="28"/>
          <w:szCs w:val="28"/>
          <w:lang w:val="ru-RU" w:eastAsia="ru-RU" w:bidi="ar-SA"/>
        </w:rPr>
      </w:pPr>
      <w:r w:rsidRPr="00F05C83">
        <w:rPr>
          <w:rFonts w:eastAsia="Calibri" w:cs="Times New Roman"/>
          <w:color w:val="auto"/>
          <w:sz w:val="28"/>
          <w:szCs w:val="28"/>
          <w:lang w:val="ru-RU" w:bidi="ar-SA"/>
        </w:rPr>
        <w:t>50% қайта пайдалануды ескергенде 0,31 м</w:t>
      </w:r>
      <w:r w:rsidRPr="00F05C83">
        <w:rPr>
          <w:rFonts w:eastAsia="Calibri" w:cs="Times New Roman"/>
          <w:color w:val="auto"/>
          <w:sz w:val="28"/>
          <w:szCs w:val="28"/>
          <w:vertAlign w:val="superscript"/>
          <w:lang w:val="ru-RU" w:bidi="ar-SA"/>
        </w:rPr>
        <w:t>3</w:t>
      </w:r>
      <w:r w:rsidRPr="00F05C83">
        <w:rPr>
          <w:rFonts w:eastAsia="Calibri" w:cs="Times New Roman"/>
          <w:color w:val="auto"/>
          <w:sz w:val="28"/>
          <w:szCs w:val="28"/>
          <w:lang w:val="ru-RU" w:bidi="ar-SA"/>
        </w:rPr>
        <w:t xml:space="preserve"> шығын: 0,31 х 20 000=6 200 теңге.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i/>
          <w:color w:val="auto"/>
          <w:sz w:val="28"/>
          <w:szCs w:val="28"/>
          <w:lang w:val="ru-RU" w:bidi="ar-SA"/>
        </w:rPr>
        <w:t>Б1</w:t>
      </w:r>
      <w:r w:rsidRPr="00F05C83">
        <w:rPr>
          <w:rFonts w:eastAsia="Calibri" w:cs="Times New Roman"/>
          <w:color w:val="auto"/>
          <w:sz w:val="28"/>
          <w:szCs w:val="28"/>
          <w:lang w:val="ru-RU" w:bidi="ar-SA"/>
        </w:rPr>
        <w:t>. Топырақ жыныстарын қопару (күніне 6 м.)</w:t>
      </w:r>
      <w:r w:rsidR="00E07A89">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 жұмысшылардың осы буынымен орындалады.</w:t>
      </w:r>
    </w:p>
    <w:p w:rsidR="003043E2" w:rsidRPr="00F05C83" w:rsidRDefault="003043E2" w:rsidP="00F05C83">
      <w:pPr>
        <w:widowControl/>
        <w:suppressAutoHyphens w:val="0"/>
        <w:ind w:firstLine="709"/>
        <w:jc w:val="both"/>
        <w:rPr>
          <w:rFonts w:eastAsia="Calibri" w:cs="Times New Roman"/>
          <w:i/>
          <w:color w:val="auto"/>
          <w:sz w:val="28"/>
          <w:szCs w:val="28"/>
          <w:lang w:val="ru-RU" w:bidi="ar-SA"/>
        </w:rPr>
      </w:pPr>
      <w:r w:rsidRPr="00F05C83">
        <w:rPr>
          <w:rFonts w:eastAsia="Calibri" w:cs="Times New Roman"/>
          <w:i/>
          <w:color w:val="auto"/>
          <w:sz w:val="28"/>
          <w:szCs w:val="28"/>
          <w:lang w:val="ru-RU" w:bidi="ar-SA"/>
        </w:rPr>
        <w:t>Айына үйменің артындағы тірек қысымы аймағында екі деңгейлі бекіту шығындары:</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i/>
          <w:color w:val="auto"/>
          <w:sz w:val="28"/>
          <w:szCs w:val="28"/>
          <w:lang w:val="ru-RU" w:bidi="ar-SA"/>
        </w:rPr>
        <w:t>В1</w:t>
      </w:r>
      <w:r w:rsidRPr="00F05C83">
        <w:rPr>
          <w:rFonts w:eastAsia="Calibri" w:cs="Times New Roman"/>
          <w:color w:val="auto"/>
          <w:sz w:val="28"/>
          <w:szCs w:val="28"/>
          <w:lang w:val="ru-RU" w:bidi="ar-SA"/>
        </w:rPr>
        <w:t>. Үйменің тәуліктік жылжуына 3 арқанды анкер орнатылады (қатарға 3 арқанды анкер есебінен - 2 метрден кейін):</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 xml:space="preserve">3 арқан </w:t>
      </w:r>
      <w:r w:rsidR="00640BEE">
        <w:rPr>
          <w:rFonts w:eastAsia="Calibri" w:cs="Times New Roman"/>
          <w:color w:val="auto"/>
          <w:sz w:val="28"/>
          <w:szCs w:val="28"/>
          <w:lang w:val="ru-RU" w:bidi="ar-SA"/>
        </w:rPr>
        <w:t>анкер</w:t>
      </w:r>
      <w:r w:rsidRPr="00F05C83">
        <w:rPr>
          <w:rFonts w:eastAsia="Calibri" w:cs="Times New Roman"/>
          <w:color w:val="auto"/>
          <w:sz w:val="28"/>
          <w:szCs w:val="28"/>
          <w:lang w:val="ru-RU" w:bidi="ar-SA"/>
        </w:rPr>
        <w:t>/күн. х 24 күн. х 15 000 теңге/анкер=1 080 000 теңге.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i/>
          <w:color w:val="auto"/>
          <w:sz w:val="28"/>
          <w:szCs w:val="28"/>
          <w:lang w:val="ru-RU" w:bidi="ar-SA"/>
        </w:rPr>
        <w:t>Г1</w:t>
      </w:r>
      <w:r w:rsidRPr="00F05C83">
        <w:rPr>
          <w:rFonts w:eastAsia="Calibri" w:cs="Times New Roman"/>
          <w:color w:val="auto"/>
          <w:sz w:val="28"/>
          <w:szCs w:val="28"/>
          <w:lang w:val="ru-RU" w:bidi="ar-SA"/>
        </w:rPr>
        <w:t>. Жалақысы: 2 адам х 1 ауысым х 20 000 х 24=960 000 теңге.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i/>
          <w:color w:val="auto"/>
          <w:sz w:val="28"/>
          <w:szCs w:val="28"/>
          <w:lang w:val="ru-RU" w:bidi="ar-SA"/>
        </w:rPr>
        <w:t>Д1</w:t>
      </w:r>
      <w:r w:rsidRPr="00F05C83">
        <w:rPr>
          <w:rFonts w:eastAsia="Calibri" w:cs="Times New Roman"/>
          <w:color w:val="auto"/>
          <w:sz w:val="28"/>
          <w:szCs w:val="28"/>
          <w:lang w:val="ru-RU" w:bidi="ar-SA"/>
        </w:rPr>
        <w:t xml:space="preserve">. </w:t>
      </w:r>
      <w:r w:rsidRPr="00F05C83">
        <w:rPr>
          <w:rFonts w:eastAsia="Calibri" w:cs="Times New Roman"/>
          <w:color w:val="auto"/>
          <w:sz w:val="28"/>
          <w:szCs w:val="28"/>
          <w:lang w:val="kk-KZ" w:bidi="ar-SA"/>
        </w:rPr>
        <w:t>Анкер</w:t>
      </w:r>
      <w:r w:rsidRPr="00F05C83">
        <w:rPr>
          <w:rFonts w:eastAsia="Calibri" w:cs="Times New Roman"/>
          <w:color w:val="auto"/>
          <w:sz w:val="28"/>
          <w:szCs w:val="28"/>
          <w:lang w:val="ru-RU" w:bidi="ar-SA"/>
        </w:rPr>
        <w:t xml:space="preserve"> орнатушы: құны - 3 000 000 теңге: пайдалану мерзімі - 48 ай. (амортизация-25%): = айына 62 500 теңге.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Сығылған ауаның шығыны кезіндегі құны: 0,5 теңге/м</w:t>
      </w:r>
      <w:r w:rsidRPr="00640BEE">
        <w:rPr>
          <w:rFonts w:eastAsia="Calibri" w:cs="Times New Roman"/>
          <w:color w:val="auto"/>
          <w:sz w:val="28"/>
          <w:szCs w:val="28"/>
          <w:vertAlign w:val="superscript"/>
          <w:lang w:val="ru-RU" w:bidi="ar-SA"/>
        </w:rPr>
        <w:t>3</w:t>
      </w:r>
      <w:r w:rsidRPr="00F05C83">
        <w:rPr>
          <w:rFonts w:eastAsia="Calibri" w:cs="Times New Roman"/>
          <w:color w:val="auto"/>
          <w:sz w:val="28"/>
          <w:szCs w:val="28"/>
          <w:lang w:val="ru-RU" w:bidi="ar-SA"/>
        </w:rPr>
        <w:t xml:space="preserve"> х 100 м</w:t>
      </w:r>
      <w:r w:rsidRPr="00640BEE">
        <w:rPr>
          <w:rFonts w:eastAsia="Calibri" w:cs="Times New Roman"/>
          <w:color w:val="auto"/>
          <w:sz w:val="28"/>
          <w:szCs w:val="28"/>
          <w:vertAlign w:val="superscript"/>
          <w:lang w:val="ru-RU" w:bidi="ar-SA"/>
        </w:rPr>
        <w:t>3</w:t>
      </w:r>
      <w:r w:rsidRPr="00F05C83">
        <w:rPr>
          <w:rFonts w:eastAsia="Calibri" w:cs="Times New Roman"/>
          <w:color w:val="auto"/>
          <w:sz w:val="28"/>
          <w:szCs w:val="28"/>
          <w:lang w:val="ru-RU" w:bidi="ar-SA"/>
        </w:rPr>
        <w:t>/тәул. х 24 күн.= 1200 теңге.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Бір айдағы шығындар жиыны (А1+Б1 + В1 + Г1+Д1): 7 000+ 6 200 +1 080 000 + 960 000 + 62 500+ 1200=2 116 900 теңге.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Ұсынылған (әзірленген) технологияны қолдану кезінде:</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i/>
          <w:color w:val="auto"/>
          <w:sz w:val="28"/>
          <w:szCs w:val="28"/>
          <w:lang w:val="ru-RU" w:bidi="ar-SA"/>
        </w:rPr>
        <w:t>А2</w:t>
      </w:r>
      <w:r w:rsidRPr="00F05C83">
        <w:rPr>
          <w:rFonts w:eastAsia="Calibri" w:cs="Times New Roman"/>
          <w:color w:val="auto"/>
          <w:sz w:val="28"/>
          <w:szCs w:val="28"/>
          <w:lang w:val="ru-RU" w:bidi="ar-SA"/>
        </w:rPr>
        <w:t>. Айына шығындар:</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ru-RU" w:bidi="ar-SA"/>
        </w:rPr>
        <w:t>0,6 (0,9) – 2,4 (4,5) м өлшеу кезінде 130</w:t>
      </w:r>
      <w:r w:rsidR="00E07A89">
        <w:rPr>
          <w:rFonts w:eastAsia="Calibri" w:cs="Times New Roman"/>
          <w:color w:val="auto"/>
          <w:sz w:val="28"/>
          <w:szCs w:val="28"/>
          <w:lang w:val="ru-RU" w:bidi="ar-SA"/>
        </w:rPr>
        <w:t>-</w:t>
      </w:r>
      <w:r w:rsidRPr="00F05C83">
        <w:rPr>
          <w:rFonts w:eastAsia="Calibri" w:cs="Times New Roman"/>
          <w:color w:val="auto"/>
          <w:sz w:val="28"/>
          <w:szCs w:val="28"/>
          <w:lang w:val="ru-RU" w:bidi="ar-SA"/>
        </w:rPr>
        <w:t xml:space="preserve">230 тонна жүк көтергіштігі бар жеңіл бетоннан жасалған FLEXADUX шкафтарын (қатарларын) кесу қаруы ретінде пайдалану ұсынылады.қап-бұл серіппелі сыммен күшейтілген және </w:t>
      </w:r>
      <w:r w:rsidR="00656263" w:rsidRPr="00F05C83">
        <w:rPr>
          <w:rFonts w:eastAsia="Calibri" w:cs="Times New Roman"/>
          <w:color w:val="auto"/>
          <w:sz w:val="28"/>
          <w:szCs w:val="28"/>
          <w:lang w:val="ru-RU" w:bidi="ar-SA"/>
        </w:rPr>
        <w:t xml:space="preserve">MONO </w:t>
      </w:r>
      <w:r w:rsidRPr="00F05C83">
        <w:rPr>
          <w:rFonts w:eastAsia="Calibri" w:cs="Times New Roman"/>
          <w:color w:val="auto"/>
          <w:sz w:val="28"/>
          <w:szCs w:val="28"/>
          <w:lang w:val="ru-RU" w:bidi="ar-SA"/>
        </w:rPr>
        <w:t>WT 820 сорғы қондырғысын басқаратын жоғары көтергіш тірек тіреуіші ретінде қызмет еткен поливинилхлоридті кенептің икемді цилиндрлік пішіні.</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p>
    <w:p w:rsidR="003043E2" w:rsidRPr="00F05C83" w:rsidRDefault="003043E2" w:rsidP="00E07A89">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10 000 теңге/м·24 тәул.· 6 м /тәул.= 1 440 000 теңге /ай</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r w:rsidRPr="00F05C83">
        <w:rPr>
          <w:rFonts w:eastAsia="Calibri" w:cs="Times New Roman"/>
          <w:color w:val="auto"/>
          <w:sz w:val="28"/>
          <w:szCs w:val="28"/>
          <w:lang w:val="kk-KZ" w:bidi="ar-SA"/>
        </w:rPr>
        <w:t>В2. Арқан анкерінің саны 2 есе азаяды: тәулігіне 1,5 арқан анкері сағ 24 тәулік. валюта конвертерінің басты бетіне оралуға болады.</w:t>
      </w:r>
    </w:p>
    <w:p w:rsidR="003043E2" w:rsidRPr="00F05C83" w:rsidRDefault="003043E2" w:rsidP="00E07A89">
      <w:pPr>
        <w:widowControl/>
        <w:suppressAutoHyphens w:val="0"/>
        <w:jc w:val="center"/>
        <w:rPr>
          <w:rFonts w:eastAsia="Calibri" w:cs="Times New Roman"/>
          <w:color w:val="auto"/>
          <w:sz w:val="28"/>
          <w:szCs w:val="28"/>
          <w:lang w:val="kk-KZ" w:bidi="ar-SA"/>
        </w:rPr>
      </w:pPr>
      <w:r w:rsidRPr="00F05C83">
        <w:rPr>
          <w:rFonts w:eastAsia="Calibri" w:cs="Times New Roman"/>
          <w:color w:val="auto"/>
          <w:sz w:val="28"/>
          <w:szCs w:val="28"/>
          <w:lang w:val="kk-KZ" w:bidi="ar-SA"/>
        </w:rPr>
        <w:t>Барлығы ( А2 + Б2): 1 440 000 + 540 000 =1 980 000 теңге.</w:t>
      </w:r>
    </w:p>
    <w:p w:rsidR="003043E2" w:rsidRPr="00F05C83" w:rsidRDefault="003043E2" w:rsidP="00F05C83">
      <w:pPr>
        <w:widowControl/>
        <w:suppressAutoHyphens w:val="0"/>
        <w:ind w:firstLine="709"/>
        <w:jc w:val="both"/>
        <w:rPr>
          <w:rFonts w:eastAsia="Calibri" w:cs="Times New Roman"/>
          <w:color w:val="auto"/>
          <w:sz w:val="28"/>
          <w:szCs w:val="28"/>
          <w:lang w:val="kk-KZ" w:bidi="ar-SA"/>
        </w:rPr>
      </w:pPr>
    </w:p>
    <w:p w:rsidR="003043E2" w:rsidRPr="00F05C83" w:rsidRDefault="003043E2" w:rsidP="00F05C83">
      <w:pPr>
        <w:widowControl/>
        <w:suppressAutoHyphens w:val="0"/>
        <w:ind w:firstLine="709"/>
        <w:jc w:val="both"/>
        <w:rPr>
          <w:rFonts w:eastAsia="Calibri" w:cs="Times New Roman"/>
          <w:bCs/>
          <w:color w:val="auto"/>
          <w:sz w:val="28"/>
          <w:szCs w:val="28"/>
          <w:lang w:val="kk-KZ" w:bidi="ar-SA"/>
        </w:rPr>
      </w:pPr>
      <w:r w:rsidRPr="00F05C83">
        <w:rPr>
          <w:rFonts w:eastAsia="Calibri" w:cs="Times New Roman"/>
          <w:bCs/>
          <w:color w:val="auto"/>
          <w:sz w:val="28"/>
          <w:szCs w:val="28"/>
          <w:lang w:val="kk-KZ" w:bidi="ar-SA"/>
        </w:rPr>
        <w:t>Үйменің артында орналасқан тау-кен массивін бекітудің әзірленген әдістері Негізгі шатырдың гидродинамикалық көріністерін азайтады, сақталатын тау-кен қазбаларының контурларының тұрақтылығын арттыру және ақауларын азайту үшін шамадан тыс кернеулі-деформацияланған күйі бар аймақтардың пайда болу ықтималдығын азайтады.</w:t>
      </w:r>
    </w:p>
    <w:p w:rsidR="003043E2" w:rsidRPr="00F05C83" w:rsidRDefault="003043E2" w:rsidP="00F05C83">
      <w:pPr>
        <w:widowControl/>
        <w:suppressAutoHyphens w:val="0"/>
        <w:ind w:firstLine="709"/>
        <w:jc w:val="both"/>
        <w:rPr>
          <w:rFonts w:eastAsia="Calibri" w:cs="Times New Roman"/>
          <w:bCs/>
          <w:color w:val="auto"/>
          <w:sz w:val="28"/>
          <w:szCs w:val="28"/>
          <w:lang w:val="kk-KZ" w:bidi="ar-SA"/>
        </w:rPr>
      </w:pPr>
      <w:r w:rsidRPr="00F05C83">
        <w:rPr>
          <w:rFonts w:eastAsia="Calibri" w:cs="Times New Roman"/>
          <w:bCs/>
          <w:color w:val="auto"/>
          <w:sz w:val="28"/>
          <w:szCs w:val="28"/>
          <w:lang w:val="kk-KZ" w:bidi="ar-SA"/>
        </w:rPr>
        <w:t>Үйменің артындағы тірек қысымы аймағында алдын-ала екі деңгейлі бекіту мен қапты цемент қалыптарының экономикалық әсері:</w:t>
      </w:r>
    </w:p>
    <w:p w:rsidR="003043E2" w:rsidRPr="00F05C83" w:rsidRDefault="003043E2" w:rsidP="00F05C83">
      <w:pPr>
        <w:widowControl/>
        <w:suppressAutoHyphens w:val="0"/>
        <w:ind w:firstLine="709"/>
        <w:jc w:val="both"/>
        <w:rPr>
          <w:rFonts w:eastAsia="Calibri" w:cs="Times New Roman"/>
          <w:color w:val="auto"/>
          <w:sz w:val="28"/>
          <w:szCs w:val="28"/>
          <w:lang w:val="ru-RU" w:bidi="ar-SA"/>
        </w:rPr>
      </w:pPr>
      <w:r w:rsidRPr="00F05C83">
        <w:rPr>
          <w:rFonts w:eastAsia="Calibri" w:cs="Times New Roman"/>
          <w:bCs/>
          <w:color w:val="auto"/>
          <w:sz w:val="28"/>
          <w:szCs w:val="28"/>
          <w:lang w:val="ru-RU" w:bidi="ar-SA"/>
        </w:rPr>
        <w:t>2 116 900 - 1 980 000 =136 900 айына теңге немесе жылына 3 285,6 мың теңге.</w:t>
      </w:r>
    </w:p>
    <w:p w:rsidR="00D23B03" w:rsidRPr="00F05C83" w:rsidRDefault="00D23B03" w:rsidP="00F05C83">
      <w:pPr>
        <w:widowControl/>
        <w:suppressAutoHyphens w:val="0"/>
        <w:ind w:firstLine="709"/>
        <w:jc w:val="both"/>
        <w:rPr>
          <w:rFonts w:eastAsia="Calibri" w:cs="Times New Roman"/>
          <w:color w:val="auto"/>
          <w:sz w:val="28"/>
          <w:szCs w:val="28"/>
          <w:lang w:val="ru-RU" w:bidi="ar-SA"/>
        </w:rPr>
      </w:pPr>
    </w:p>
    <w:p w:rsidR="003043E2" w:rsidRPr="00F05C83" w:rsidRDefault="003043E2" w:rsidP="00F05C83">
      <w:pPr>
        <w:widowControl/>
        <w:suppressAutoHyphens w:val="0"/>
        <w:ind w:firstLine="709"/>
        <w:jc w:val="both"/>
        <w:rPr>
          <w:rFonts w:eastAsia="Times New Roman" w:cs="Times New Roman"/>
          <w:b/>
          <w:color w:val="auto"/>
          <w:sz w:val="28"/>
          <w:szCs w:val="28"/>
          <w:lang w:val="kk-KZ" w:eastAsia="ru-RU" w:bidi="ar-SA"/>
        </w:rPr>
      </w:pPr>
      <w:r w:rsidRPr="00F05C83">
        <w:rPr>
          <w:rFonts w:eastAsia="Times New Roman" w:cs="Times New Roman"/>
          <w:b/>
          <w:color w:val="auto"/>
          <w:sz w:val="28"/>
          <w:szCs w:val="28"/>
          <w:lang w:val="kk-KZ" w:eastAsia="ru-RU" w:bidi="ar-SA"/>
        </w:rPr>
        <w:t>Алтыншы бөлімнің қор</w:t>
      </w:r>
      <w:r w:rsidR="002A5EF5">
        <w:rPr>
          <w:rFonts w:eastAsia="Times New Roman" w:cs="Times New Roman"/>
          <w:b/>
          <w:color w:val="auto"/>
          <w:sz w:val="28"/>
          <w:szCs w:val="28"/>
          <w:lang w:val="kk-KZ" w:eastAsia="ru-RU" w:bidi="ar-SA"/>
        </w:rPr>
        <w:t>ы</w:t>
      </w:r>
      <w:r w:rsidRPr="00F05C83">
        <w:rPr>
          <w:rFonts w:eastAsia="Times New Roman" w:cs="Times New Roman"/>
          <w:b/>
          <w:color w:val="auto"/>
          <w:sz w:val="28"/>
          <w:szCs w:val="28"/>
          <w:lang w:val="kk-KZ" w:eastAsia="ru-RU" w:bidi="ar-SA"/>
        </w:rPr>
        <w:t>тындысы</w:t>
      </w:r>
    </w:p>
    <w:p w:rsidR="003043E2" w:rsidRPr="0048236E" w:rsidRDefault="003043E2" w:rsidP="00F05C83">
      <w:pPr>
        <w:widowControl/>
        <w:suppressAutoHyphens w:val="0"/>
        <w:ind w:firstLine="709"/>
        <w:jc w:val="both"/>
        <w:rPr>
          <w:rFonts w:eastAsia="Times New Roman" w:cs="Times New Roman"/>
          <w:color w:val="auto"/>
          <w:sz w:val="28"/>
          <w:szCs w:val="28"/>
          <w:lang w:val="kk-KZ" w:eastAsia="ru-RU" w:bidi="ar-SA"/>
        </w:rPr>
      </w:pPr>
      <w:r w:rsidRPr="00640BEE">
        <w:rPr>
          <w:rFonts w:eastAsia="Times New Roman" w:cs="Times New Roman"/>
          <w:color w:val="auto"/>
          <w:sz w:val="28"/>
          <w:szCs w:val="28"/>
          <w:lang w:val="kk-KZ" w:eastAsia="ru-RU" w:bidi="ar-SA"/>
        </w:rPr>
        <w:t>Қарағанды көмір бассейнінің шахталары жағдайында шатыр жыныстарын нығайту үшін 332к</w:t>
      </w:r>
      <w:r w:rsidRPr="00640BEE">
        <w:rPr>
          <w:rFonts w:eastAsia="Times New Roman" w:cs="Times New Roman"/>
          <w:color w:val="auto"/>
          <w:sz w:val="28"/>
          <w:szCs w:val="28"/>
          <w:vertAlign w:val="subscript"/>
          <w:lang w:val="kk-KZ" w:eastAsia="ru-RU" w:bidi="ar-SA"/>
        </w:rPr>
        <w:t>12</w:t>
      </w:r>
      <w:r w:rsidRPr="00640BEE">
        <w:rPr>
          <w:rFonts w:eastAsia="Times New Roman" w:cs="Times New Roman"/>
          <w:color w:val="auto"/>
          <w:sz w:val="28"/>
          <w:szCs w:val="28"/>
          <w:lang w:val="kk-KZ" w:eastAsia="ru-RU" w:bidi="ar-SA"/>
        </w:rPr>
        <w:t xml:space="preserve">-ю конвейерлік қуақазының түйісуін бекіту үшін және пайдалану кезінде конвейерлік қуақазшаның қолдау көрсетілетін бөлігінде "Абай" шахтасындағы арқанды және құрамдас анкерлердің тәжірибелік-өнеркәсіптік сынақтары кезінде ұсынылатын технологиялық әзірлемелер іске </w:t>
      </w:r>
      <w:r w:rsidRPr="0048236E">
        <w:rPr>
          <w:rFonts w:eastAsia="Times New Roman" w:cs="Times New Roman"/>
          <w:color w:val="auto"/>
          <w:sz w:val="28"/>
          <w:szCs w:val="28"/>
          <w:lang w:val="kk-KZ" w:eastAsia="ru-RU" w:bidi="ar-SA"/>
        </w:rPr>
        <w:t>асырылды</w:t>
      </w:r>
      <w:r w:rsidR="00640BEE" w:rsidRPr="0048236E">
        <w:rPr>
          <w:rFonts w:eastAsia="Times New Roman" w:cs="Times New Roman"/>
          <w:color w:val="auto"/>
          <w:sz w:val="28"/>
          <w:szCs w:val="28"/>
          <w:lang w:val="kk-KZ" w:eastAsia="ru-RU" w:bidi="ar-SA"/>
        </w:rPr>
        <w:t xml:space="preserve"> </w:t>
      </w:r>
      <w:r w:rsidR="00640BEE" w:rsidRPr="0048236E">
        <w:rPr>
          <w:rFonts w:eastAsia="Calibri" w:cs="Times New Roman"/>
          <w:color w:val="auto"/>
          <w:sz w:val="28"/>
          <w:szCs w:val="28"/>
          <w:lang w:val="kk-KZ" w:bidi="ar-SA"/>
        </w:rPr>
        <w:t xml:space="preserve">(Қосымша </w:t>
      </w:r>
      <w:r w:rsidR="002640C6" w:rsidRPr="0048236E">
        <w:rPr>
          <w:rFonts w:eastAsia="Calibri" w:cs="Times New Roman"/>
          <w:color w:val="auto"/>
          <w:sz w:val="28"/>
          <w:szCs w:val="28"/>
          <w:lang w:val="kk-KZ" w:bidi="ar-SA"/>
        </w:rPr>
        <w:t>Е</w:t>
      </w:r>
      <w:r w:rsidR="00640BEE" w:rsidRPr="0048236E">
        <w:rPr>
          <w:rFonts w:eastAsia="Calibri" w:cs="Times New Roman"/>
          <w:color w:val="auto"/>
          <w:sz w:val="28"/>
          <w:szCs w:val="28"/>
          <w:lang w:val="kk-KZ" w:bidi="ar-SA"/>
        </w:rPr>
        <w:t>).</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Ұ</w:t>
      </w:r>
      <w:r w:rsidRPr="008003A6">
        <w:rPr>
          <w:rFonts w:eastAsia="Times New Roman" w:cs="Times New Roman"/>
          <w:color w:val="auto"/>
          <w:sz w:val="28"/>
          <w:szCs w:val="28"/>
          <w:lang w:val="kk-KZ" w:eastAsia="ru-RU" w:bidi="ar-SA"/>
        </w:rPr>
        <w:t xml:space="preserve">зындығы 4,8 м құраушы анкерлер саны 10 дана КеАҚ «Әбілқас Сағынов атындағы Қарағанды техникалық университеті» конструкциясы – АС 22/5, камераның төбесіне конвейерлік </w:t>
      </w:r>
      <w:r w:rsidRPr="00F05C83">
        <w:rPr>
          <w:rFonts w:eastAsia="Times New Roman" w:cs="Times New Roman"/>
          <w:color w:val="auto"/>
          <w:sz w:val="28"/>
          <w:szCs w:val="28"/>
          <w:lang w:val="kk-KZ" w:eastAsia="ru-RU" w:bidi="ar-SA"/>
        </w:rPr>
        <w:t>ш</w:t>
      </w:r>
      <w:r w:rsidRPr="008003A6">
        <w:rPr>
          <w:rFonts w:eastAsia="Times New Roman" w:cs="Times New Roman"/>
          <w:color w:val="auto"/>
          <w:sz w:val="28"/>
          <w:szCs w:val="28"/>
          <w:lang w:val="kk-KZ" w:eastAsia="ru-RU" w:bidi="ar-SA"/>
        </w:rPr>
        <w:t xml:space="preserve">трек </w:t>
      </w:r>
      <w:r w:rsidRPr="00F05C83">
        <w:rPr>
          <w:rFonts w:eastAsia="Times New Roman" w:cs="Times New Roman"/>
          <w:color w:val="auto"/>
          <w:sz w:val="28"/>
          <w:szCs w:val="28"/>
          <w:lang w:val="kk-KZ" w:eastAsia="ru-RU" w:bidi="ar-SA"/>
        </w:rPr>
        <w:t>үймесінің</w:t>
      </w:r>
      <w:r w:rsidRPr="008003A6">
        <w:rPr>
          <w:rFonts w:eastAsia="Times New Roman" w:cs="Times New Roman"/>
          <w:color w:val="auto"/>
          <w:sz w:val="28"/>
          <w:szCs w:val="28"/>
          <w:lang w:val="kk-KZ" w:eastAsia="ru-RU" w:bidi="ar-SA"/>
        </w:rPr>
        <w:t xml:space="preserve"> жылжымалы тарату </w:t>
      </w:r>
      <w:r w:rsidRPr="00F05C83">
        <w:rPr>
          <w:rFonts w:eastAsia="Times New Roman" w:cs="Times New Roman"/>
          <w:color w:val="auto"/>
          <w:sz w:val="28"/>
          <w:szCs w:val="28"/>
          <w:lang w:val="kk-KZ" w:eastAsia="ru-RU" w:bidi="ar-SA"/>
        </w:rPr>
        <w:t>беке</w:t>
      </w:r>
      <w:r w:rsidRPr="008003A6">
        <w:rPr>
          <w:rFonts w:eastAsia="Times New Roman" w:cs="Times New Roman"/>
          <w:color w:val="auto"/>
          <w:sz w:val="28"/>
          <w:szCs w:val="28"/>
          <w:lang w:val="kk-KZ" w:eastAsia="ru-RU" w:bidi="ar-SA"/>
        </w:rPr>
        <w:t>тіне 231</w:t>
      </w:r>
      <w:r w:rsidR="00E07A89" w:rsidRPr="008003A6">
        <w:rPr>
          <w:rFonts w:eastAsia="Times New Roman" w:cs="Times New Roman"/>
          <w:color w:val="auto"/>
          <w:sz w:val="28"/>
          <w:szCs w:val="28"/>
          <w:lang w:val="kk-KZ" w:eastAsia="ru-RU" w:bidi="ar-SA"/>
        </w:rPr>
        <w:t> </w:t>
      </w:r>
      <w:r w:rsidRPr="008003A6">
        <w:rPr>
          <w:rFonts w:eastAsia="Times New Roman" w:cs="Times New Roman"/>
          <w:color w:val="auto"/>
          <w:sz w:val="28"/>
          <w:szCs w:val="28"/>
          <w:lang w:val="kk-KZ" w:eastAsia="ru-RU" w:bidi="ar-SA"/>
        </w:rPr>
        <w:t>к</w:t>
      </w:r>
      <w:r w:rsidRPr="008003A6">
        <w:rPr>
          <w:rFonts w:eastAsia="Times New Roman" w:cs="Times New Roman"/>
          <w:color w:val="auto"/>
          <w:sz w:val="28"/>
          <w:szCs w:val="28"/>
          <w:vertAlign w:val="subscript"/>
          <w:lang w:val="kk-KZ" w:eastAsia="ru-RU" w:bidi="ar-SA"/>
        </w:rPr>
        <w:t>18</w:t>
      </w:r>
      <w:r w:rsidRPr="008003A6">
        <w:rPr>
          <w:rFonts w:eastAsia="Times New Roman" w:cs="Times New Roman"/>
          <w:color w:val="auto"/>
          <w:sz w:val="28"/>
          <w:szCs w:val="28"/>
          <w:lang w:val="kk-KZ" w:eastAsia="ru-RU" w:bidi="ar-SA"/>
        </w:rPr>
        <w:t>-к</w:t>
      </w:r>
      <w:r w:rsidRPr="008003A6">
        <w:rPr>
          <w:rFonts w:eastAsia="Times New Roman" w:cs="Times New Roman"/>
          <w:color w:val="auto"/>
          <w:sz w:val="28"/>
          <w:szCs w:val="28"/>
          <w:vertAlign w:val="subscript"/>
          <w:lang w:val="kk-KZ" w:eastAsia="ru-RU" w:bidi="ar-SA"/>
        </w:rPr>
        <w:t>18</w:t>
      </w:r>
      <w:r w:rsidRPr="008003A6">
        <w:rPr>
          <w:rFonts w:eastAsia="Times New Roman" w:cs="Times New Roman"/>
          <w:color w:val="auto"/>
          <w:sz w:val="28"/>
          <w:szCs w:val="28"/>
          <w:lang w:val="kk-KZ" w:eastAsia="ru-RU" w:bidi="ar-SA"/>
        </w:rPr>
        <w:t xml:space="preserve"> қабатынан </w:t>
      </w:r>
      <w:r w:rsidRPr="00F05C83">
        <w:rPr>
          <w:rFonts w:eastAsia="Times New Roman" w:cs="Times New Roman"/>
          <w:color w:val="auto"/>
          <w:sz w:val="28"/>
          <w:szCs w:val="28"/>
          <w:lang w:val="kk-KZ" w:eastAsia="ru-RU" w:bidi="ar-SA"/>
        </w:rPr>
        <w:t>ұ</w:t>
      </w:r>
      <w:r w:rsidRPr="008003A6">
        <w:rPr>
          <w:rFonts w:eastAsia="Times New Roman" w:cs="Times New Roman"/>
          <w:color w:val="auto"/>
          <w:sz w:val="28"/>
          <w:szCs w:val="28"/>
          <w:lang w:val="kk-KZ" w:eastAsia="ru-RU" w:bidi="ar-SA"/>
        </w:rPr>
        <w:t xml:space="preserve">зындығы 5,0 м арқанды анкерлер саны 30 дана және арқанның диаметрі 19 мм-АК19/5 орнату бойынша тәжірибелік – өнеркәсіптік сынақтар өткізілді; </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 xml:space="preserve">Технологиялық әзірлемелер келесі түрде іске асырылды: </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Арселор Миттал Теміртау</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 xml:space="preserve"> АҚ КД </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Абай</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 xml:space="preserve"> шахтасының тау-кен геологиялық және тау-кен техникалық жағдайларында дайындық қазбаларын жүргізу және пайдалану кезінде тау-кен </w:t>
      </w:r>
      <w:r w:rsidRPr="00F05C83">
        <w:rPr>
          <w:rFonts w:eastAsia="Times New Roman" w:cs="Times New Roman"/>
          <w:color w:val="auto"/>
          <w:sz w:val="28"/>
          <w:szCs w:val="28"/>
          <w:lang w:val="kk-KZ" w:eastAsia="ru-RU" w:bidi="ar-SA"/>
        </w:rPr>
        <w:t>жиымын</w:t>
      </w:r>
      <w:r w:rsidRPr="008003A6">
        <w:rPr>
          <w:rFonts w:eastAsia="Times New Roman" w:cs="Times New Roman"/>
          <w:color w:val="auto"/>
          <w:sz w:val="28"/>
          <w:szCs w:val="28"/>
          <w:lang w:val="kk-KZ" w:eastAsia="ru-RU" w:bidi="ar-SA"/>
        </w:rPr>
        <w:t xml:space="preserve"> бекіту технологиясын қолдану ниеті туралы хаттама; Қарағанды көмір бассейнінің шахталарын қазіргі жағдайда жобалау кезінде-</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Карагандагипрошахт и К</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 xml:space="preserve"> ЖШС; оқу </w:t>
      </w:r>
      <w:r w:rsidRPr="00F05C83">
        <w:rPr>
          <w:rFonts w:eastAsia="Times New Roman" w:cs="Times New Roman"/>
          <w:color w:val="auto"/>
          <w:sz w:val="28"/>
          <w:szCs w:val="28"/>
          <w:lang w:val="kk-KZ" w:eastAsia="ru-RU" w:bidi="ar-SA"/>
        </w:rPr>
        <w:t>үрді</w:t>
      </w:r>
      <w:r w:rsidRPr="008003A6">
        <w:rPr>
          <w:rFonts w:eastAsia="Times New Roman" w:cs="Times New Roman"/>
          <w:color w:val="auto"/>
          <w:sz w:val="28"/>
          <w:szCs w:val="28"/>
          <w:lang w:val="kk-KZ" w:eastAsia="ru-RU" w:bidi="ar-SA"/>
        </w:rPr>
        <w:t>сіне ғылыми-зерттеу жұмысының нәтижелерін енгізу актісі.</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Сон</w:t>
      </w:r>
      <w:r w:rsidRPr="00F05C83">
        <w:rPr>
          <w:rFonts w:eastAsia="Times New Roman" w:cs="Times New Roman"/>
          <w:color w:val="auto"/>
          <w:sz w:val="28"/>
          <w:szCs w:val="28"/>
          <w:lang w:val="kk-KZ" w:eastAsia="ru-RU" w:bidi="ar-SA"/>
        </w:rPr>
        <w:t>ымен қатар, «</w:t>
      </w:r>
      <w:r w:rsidRPr="008003A6">
        <w:rPr>
          <w:rFonts w:eastAsia="Times New Roman" w:cs="Times New Roman"/>
          <w:color w:val="auto"/>
          <w:sz w:val="28"/>
          <w:szCs w:val="28"/>
          <w:lang w:val="kk-KZ" w:eastAsia="ru-RU" w:bidi="ar-SA"/>
        </w:rPr>
        <w:t>Қазақстан</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 xml:space="preserve"> шахтасында екі компонентті полиуретанды </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БлокпурС</w:t>
      </w:r>
      <w:r w:rsidRPr="00F05C83">
        <w:rPr>
          <w:rFonts w:eastAsia="Times New Roman" w:cs="Times New Roman"/>
          <w:color w:val="auto"/>
          <w:sz w:val="28"/>
          <w:szCs w:val="28"/>
          <w:lang w:val="kk-KZ" w:eastAsia="ru-RU" w:bidi="ar-SA"/>
        </w:rPr>
        <w:t xml:space="preserve">» </w:t>
      </w:r>
      <w:r w:rsidRPr="008003A6">
        <w:rPr>
          <w:rFonts w:eastAsia="Times New Roman" w:cs="Times New Roman"/>
          <w:color w:val="auto"/>
          <w:sz w:val="28"/>
          <w:szCs w:val="28"/>
          <w:lang w:val="kk-KZ" w:eastAsia="ru-RU" w:bidi="ar-SA"/>
        </w:rPr>
        <w:t>шайыры жанындағы тау сілемін тұрақтандыру технологиясын қолдануға тәжірибелік-өнеркәсіптік сынақтар жүргізілді.</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 xml:space="preserve">Тірек қысымы аймағында өндірілген кеңістікпен шекарада лаваның артында анкерлік бекітумен эксплуатациялық дайындық қазбаларын қолдауға техникалық-экономикалық бағалау жүргізілді </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Контурдың айналасындағы тұрақсыз ығыстырушы жыныстармен тірек қысымы аймағында өндірілген кеңістікпен шекарада лаваның артына анкерлік бекітумен пайдалану дайындық қазбаларын ұстау қажеттілігі күрделі газ жағдайында және тікелей ағынды желдету схемасын қолдану кезінде туындайды. Ауа арқылы өту қимасы паспорттан 1,35</w:t>
      </w:r>
      <w:r w:rsidR="00C03A28" w:rsidRPr="008003A6">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1,4 есе азайып, 15-тен 10</w:t>
      </w:r>
      <w:r w:rsidR="00E07A89" w:rsidRPr="008003A6">
        <w:rPr>
          <w:rFonts w:eastAsia="Times New Roman" w:cs="Times New Roman"/>
          <w:color w:val="auto"/>
          <w:sz w:val="28"/>
          <w:szCs w:val="28"/>
          <w:lang w:val="kk-KZ" w:eastAsia="ru-RU" w:bidi="ar-SA"/>
        </w:rPr>
        <w:t> </w:t>
      </w:r>
      <w:r w:rsidRPr="008003A6">
        <w:rPr>
          <w:rFonts w:eastAsia="Times New Roman" w:cs="Times New Roman"/>
          <w:color w:val="auto"/>
          <w:sz w:val="28"/>
          <w:szCs w:val="28"/>
          <w:lang w:val="kk-KZ" w:eastAsia="ru-RU" w:bidi="ar-SA"/>
        </w:rPr>
        <w:t>м</w:t>
      </w:r>
      <w:r w:rsidRPr="008003A6">
        <w:rPr>
          <w:rFonts w:eastAsia="Times New Roman" w:cs="Times New Roman"/>
          <w:color w:val="auto"/>
          <w:sz w:val="28"/>
          <w:szCs w:val="28"/>
          <w:vertAlign w:val="superscript"/>
          <w:lang w:val="kk-KZ" w:eastAsia="ru-RU" w:bidi="ar-SA"/>
        </w:rPr>
        <w:t>2</w:t>
      </w:r>
      <w:r w:rsidRPr="008003A6">
        <w:rPr>
          <w:rFonts w:eastAsia="Times New Roman" w:cs="Times New Roman"/>
          <w:color w:val="auto"/>
          <w:sz w:val="28"/>
          <w:szCs w:val="28"/>
          <w:lang w:val="kk-KZ" w:eastAsia="ru-RU" w:bidi="ar-SA"/>
        </w:rPr>
        <w:t>-ге дейін төмендеуі мүмкін, бұл осы аймақта арматуралық бекітуді қажет етеді.</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Негізгі шатыр жыныстарының жылжуынан әсер ету аймағына түскен қазбалар контурларының тұрақтылығын қамтамасыз ету үшін қазбалар контурларының жоғары деформациясы пайда болады. Бұл осы аймақтағы қазбалардың шатырын ұстап тұру үшін үстіңгі (сирек) және бүйір аяқтарын (көбінесе) рамалық иілгіш металл арқанды алу, ағаш арқалықтардан от бекітпесін салу, орманнан кеніш тіреулерін және аралық гидростооктарды (үйкеліс тіректерін) орнату қажеттілігіне әкеледі; биіктігі 2,0 м дейін топырақ жыныстарын қопарды. Техникалық-экономикалық есептеу кешенді өндіру нормаларын және жүргізілетін жұмыс процестерінің жекелеген түрлері бойынша бағалауларды пайдалана отырып жүргізілді.</w:t>
      </w:r>
    </w:p>
    <w:p w:rsidR="003043E2" w:rsidRPr="008003A6" w:rsidRDefault="003043E2" w:rsidP="00F05C83">
      <w:pPr>
        <w:widowControl/>
        <w:suppressAutoHyphens w:val="0"/>
        <w:ind w:firstLine="709"/>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Әзірленген технологияны қолдану кезінде 130 (0,9)</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2,4 (4,5)м мөлшерінде жүк көтергіштігі 130</w:t>
      </w:r>
      <w:r w:rsidRPr="00F05C83">
        <w:rPr>
          <w:rFonts w:eastAsia="Times New Roman" w:cs="Times New Roman"/>
          <w:color w:val="auto"/>
          <w:sz w:val="28"/>
          <w:szCs w:val="28"/>
          <w:lang w:val="kk-KZ" w:eastAsia="ru-RU" w:bidi="ar-SA"/>
        </w:rPr>
        <w:t>-</w:t>
      </w:r>
      <w:r w:rsidRPr="008003A6">
        <w:rPr>
          <w:rFonts w:eastAsia="Times New Roman" w:cs="Times New Roman"/>
          <w:color w:val="auto"/>
          <w:sz w:val="28"/>
          <w:szCs w:val="28"/>
          <w:lang w:val="kk-KZ" w:eastAsia="ru-RU" w:bidi="ar-SA"/>
        </w:rPr>
        <w:t>230</w:t>
      </w:r>
      <w:r w:rsidR="00E07A89" w:rsidRPr="008003A6">
        <w:rPr>
          <w:rFonts w:eastAsia="Times New Roman" w:cs="Times New Roman"/>
          <w:color w:val="auto"/>
          <w:sz w:val="28"/>
          <w:szCs w:val="28"/>
          <w:lang w:val="kk-KZ" w:eastAsia="ru-RU" w:bidi="ar-SA"/>
        </w:rPr>
        <w:t xml:space="preserve"> </w:t>
      </w:r>
      <w:r w:rsidRPr="008003A6">
        <w:rPr>
          <w:rFonts w:eastAsia="Times New Roman" w:cs="Times New Roman"/>
          <w:color w:val="auto"/>
          <w:sz w:val="28"/>
          <w:szCs w:val="28"/>
          <w:lang w:val="kk-KZ" w:eastAsia="ru-RU" w:bidi="ar-SA"/>
        </w:rPr>
        <w:t>тонна болатын жеңіл бетоннан FLEXADUX шкафтарын салуға арналған қаптарды жиек құрылымы (қатар) ретінде пайдалану кіреді.қап серіппелі сыммен күшейтілген поливинилхлоридті кенептің цилиндрлік пішінінің икемді формасы болып табылады және MONO WT 820 сорғы қондырғысын салумен жоғары көтергіш тірек тірек ретінде қызмет етеді.</w:t>
      </w:r>
    </w:p>
    <w:p w:rsidR="003043E2" w:rsidRPr="008003A6" w:rsidRDefault="003043E2" w:rsidP="00F05C83">
      <w:pPr>
        <w:widowControl/>
        <w:suppressAutoHyphens w:val="0"/>
        <w:ind w:firstLine="567"/>
        <w:jc w:val="both"/>
        <w:rPr>
          <w:rFonts w:eastAsia="Times New Roman" w:cs="Times New Roman"/>
          <w:color w:val="auto"/>
          <w:sz w:val="28"/>
          <w:szCs w:val="28"/>
          <w:lang w:val="kk-KZ" w:eastAsia="ru-RU" w:bidi="ar-SA"/>
        </w:rPr>
      </w:pPr>
      <w:r w:rsidRPr="008003A6">
        <w:rPr>
          <w:rFonts w:eastAsia="Times New Roman" w:cs="Times New Roman"/>
          <w:color w:val="auto"/>
          <w:sz w:val="28"/>
          <w:szCs w:val="28"/>
          <w:lang w:val="kk-KZ" w:eastAsia="ru-RU" w:bidi="ar-SA"/>
        </w:rPr>
        <w:t xml:space="preserve">Үйменің артында орналасқан тау-кен </w:t>
      </w:r>
      <w:r w:rsidRPr="00F05C83">
        <w:rPr>
          <w:rFonts w:eastAsia="Times New Roman" w:cs="Times New Roman"/>
          <w:color w:val="auto"/>
          <w:sz w:val="28"/>
          <w:szCs w:val="28"/>
          <w:lang w:val="kk-KZ" w:eastAsia="ru-RU" w:bidi="ar-SA"/>
        </w:rPr>
        <w:t>жиымын</w:t>
      </w:r>
      <w:r w:rsidRPr="008003A6">
        <w:rPr>
          <w:rFonts w:eastAsia="Times New Roman" w:cs="Times New Roman"/>
          <w:color w:val="auto"/>
          <w:sz w:val="28"/>
          <w:szCs w:val="28"/>
          <w:lang w:val="kk-KZ" w:eastAsia="ru-RU" w:bidi="ar-SA"/>
        </w:rPr>
        <w:t xml:space="preserve"> бекітудің әзірленген әдістері </w:t>
      </w:r>
      <w:r w:rsidRPr="00F05C83">
        <w:rPr>
          <w:rFonts w:eastAsia="Times New Roman" w:cs="Times New Roman"/>
          <w:color w:val="auto"/>
          <w:sz w:val="28"/>
          <w:szCs w:val="28"/>
          <w:lang w:val="kk-KZ" w:eastAsia="ru-RU" w:bidi="ar-SA"/>
        </w:rPr>
        <w:t>н</w:t>
      </w:r>
      <w:r w:rsidRPr="008003A6">
        <w:rPr>
          <w:rFonts w:eastAsia="Times New Roman" w:cs="Times New Roman"/>
          <w:color w:val="auto"/>
          <w:sz w:val="28"/>
          <w:szCs w:val="28"/>
          <w:lang w:val="kk-KZ" w:eastAsia="ru-RU" w:bidi="ar-SA"/>
        </w:rPr>
        <w:t>егізгі шатырдың гидродинамикалық көріністерін азайтады, сақталатын тау-кен қазбаларының контурларының тұрақтылығын арттыру және ақауларын азайту үшін шамадан тыс кернеулі-деформацияланған күйі бар аймақтардың пайда болу ықтималдығын азайтады.</w:t>
      </w:r>
    </w:p>
    <w:p w:rsidR="003043E2" w:rsidRPr="008003A6" w:rsidRDefault="003043E2" w:rsidP="00F05C83">
      <w:pPr>
        <w:widowControl/>
        <w:suppressAutoHyphens w:val="0"/>
        <w:ind w:firstLine="567"/>
        <w:jc w:val="both"/>
        <w:rPr>
          <w:rFonts w:eastAsia="Calibri" w:cs="Times New Roman"/>
          <w:color w:val="auto"/>
          <w:sz w:val="28"/>
          <w:szCs w:val="28"/>
          <w:lang w:val="kk-KZ" w:bidi="ar-SA"/>
        </w:rPr>
      </w:pPr>
      <w:r w:rsidRPr="00F05C83">
        <w:rPr>
          <w:rFonts w:eastAsia="Times New Roman" w:cs="Times New Roman"/>
          <w:color w:val="auto"/>
          <w:sz w:val="28"/>
          <w:szCs w:val="28"/>
          <w:lang w:val="kk-KZ" w:eastAsia="ru-RU" w:bidi="ar-SA"/>
        </w:rPr>
        <w:t>Үйменің</w:t>
      </w:r>
      <w:r w:rsidRPr="008003A6">
        <w:rPr>
          <w:rFonts w:eastAsia="Times New Roman" w:cs="Times New Roman"/>
          <w:color w:val="auto"/>
          <w:sz w:val="28"/>
          <w:szCs w:val="28"/>
          <w:lang w:val="kk-KZ" w:eastAsia="ru-RU" w:bidi="ar-SA"/>
        </w:rPr>
        <w:t xml:space="preserve"> артындағы тірек қысым аймағындағы алдын ала екі деңгейлі бекіту мен </w:t>
      </w:r>
      <w:r w:rsidRPr="00F05C83">
        <w:rPr>
          <w:rFonts w:eastAsia="Times New Roman" w:cs="Times New Roman"/>
          <w:color w:val="auto"/>
          <w:sz w:val="28"/>
          <w:szCs w:val="28"/>
          <w:lang w:val="kk-KZ" w:eastAsia="ru-RU" w:bidi="ar-SA"/>
        </w:rPr>
        <w:t>қ</w:t>
      </w:r>
      <w:r w:rsidRPr="008003A6">
        <w:rPr>
          <w:rFonts w:eastAsia="Times New Roman" w:cs="Times New Roman"/>
          <w:color w:val="auto"/>
          <w:sz w:val="28"/>
          <w:szCs w:val="28"/>
          <w:lang w:val="kk-KZ" w:eastAsia="ru-RU" w:bidi="ar-SA"/>
        </w:rPr>
        <w:t>аптық цемент қалыптарының экономикалық әсері: айына 136 900 теңгені немесе жылына 3 285,6 мың теңгені құрайды.</w:t>
      </w:r>
    </w:p>
    <w:p w:rsidR="00AB1354" w:rsidRPr="008003A6" w:rsidRDefault="00AB1354" w:rsidP="00F05C83">
      <w:pPr>
        <w:tabs>
          <w:tab w:val="left" w:pos="0"/>
          <w:tab w:val="left" w:pos="993"/>
        </w:tabs>
        <w:jc w:val="center"/>
        <w:rPr>
          <w:lang w:val="kk-KZ"/>
        </w:rPr>
      </w:pPr>
    </w:p>
    <w:p w:rsidR="00D23B03" w:rsidRPr="008003A6" w:rsidRDefault="00D23B03" w:rsidP="00F05C83">
      <w:pPr>
        <w:tabs>
          <w:tab w:val="left" w:pos="0"/>
          <w:tab w:val="left" w:pos="993"/>
        </w:tabs>
        <w:jc w:val="center"/>
        <w:rPr>
          <w:lang w:val="kk-KZ"/>
        </w:rPr>
      </w:pPr>
    </w:p>
    <w:p w:rsidR="00D23B03" w:rsidRPr="008003A6" w:rsidRDefault="00D23B03" w:rsidP="00F05C83">
      <w:pPr>
        <w:tabs>
          <w:tab w:val="left" w:pos="0"/>
          <w:tab w:val="left" w:pos="993"/>
        </w:tabs>
        <w:jc w:val="center"/>
        <w:rPr>
          <w:lang w:val="kk-KZ"/>
        </w:rPr>
      </w:pPr>
    </w:p>
    <w:p w:rsidR="00D23B03" w:rsidRPr="008003A6" w:rsidRDefault="00D23B03" w:rsidP="00F05C83">
      <w:pPr>
        <w:tabs>
          <w:tab w:val="left" w:pos="0"/>
          <w:tab w:val="left" w:pos="993"/>
        </w:tabs>
        <w:jc w:val="center"/>
        <w:rPr>
          <w:lang w:val="kk-KZ"/>
        </w:rPr>
      </w:pPr>
    </w:p>
    <w:p w:rsidR="00D23B03" w:rsidRPr="008003A6" w:rsidRDefault="00D23B03" w:rsidP="00F05C83">
      <w:pPr>
        <w:tabs>
          <w:tab w:val="left" w:pos="0"/>
          <w:tab w:val="left" w:pos="993"/>
        </w:tabs>
        <w:jc w:val="center"/>
        <w:rPr>
          <w:lang w:val="kk-KZ"/>
        </w:rPr>
      </w:pPr>
    </w:p>
    <w:p w:rsidR="00D23B03" w:rsidRPr="008003A6" w:rsidRDefault="00D23B03"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801086" w:rsidRDefault="00801086" w:rsidP="00F05C83">
      <w:pPr>
        <w:tabs>
          <w:tab w:val="left" w:pos="0"/>
          <w:tab w:val="left" w:pos="993"/>
        </w:tabs>
        <w:jc w:val="center"/>
        <w:rPr>
          <w:lang w:val="kk-KZ"/>
        </w:rPr>
      </w:pPr>
    </w:p>
    <w:p w:rsidR="0048236E" w:rsidRDefault="0048236E" w:rsidP="00F05C83">
      <w:pPr>
        <w:tabs>
          <w:tab w:val="left" w:pos="0"/>
          <w:tab w:val="left" w:pos="993"/>
        </w:tabs>
        <w:jc w:val="center"/>
        <w:rPr>
          <w:lang w:val="kk-KZ"/>
        </w:rPr>
      </w:pPr>
    </w:p>
    <w:p w:rsidR="0048236E" w:rsidRDefault="0048236E" w:rsidP="00F05C83">
      <w:pPr>
        <w:tabs>
          <w:tab w:val="left" w:pos="0"/>
          <w:tab w:val="left" w:pos="993"/>
        </w:tabs>
        <w:jc w:val="center"/>
        <w:rPr>
          <w:lang w:val="kk-KZ"/>
        </w:rPr>
      </w:pPr>
    </w:p>
    <w:p w:rsidR="0048236E" w:rsidRDefault="0048236E" w:rsidP="00F05C83">
      <w:pPr>
        <w:tabs>
          <w:tab w:val="left" w:pos="0"/>
          <w:tab w:val="left" w:pos="993"/>
        </w:tabs>
        <w:jc w:val="center"/>
        <w:rPr>
          <w:lang w:val="kk-KZ"/>
        </w:rPr>
      </w:pPr>
    </w:p>
    <w:p w:rsidR="0048236E" w:rsidRPr="008003A6" w:rsidRDefault="0048236E" w:rsidP="00F05C83">
      <w:pPr>
        <w:tabs>
          <w:tab w:val="left" w:pos="0"/>
          <w:tab w:val="left" w:pos="993"/>
        </w:tabs>
        <w:jc w:val="center"/>
        <w:rPr>
          <w:lang w:val="kk-KZ"/>
        </w:rPr>
      </w:pPr>
    </w:p>
    <w:p w:rsidR="00801086" w:rsidRPr="008003A6" w:rsidRDefault="00801086" w:rsidP="00F05C83">
      <w:pPr>
        <w:tabs>
          <w:tab w:val="left" w:pos="0"/>
          <w:tab w:val="left" w:pos="993"/>
        </w:tabs>
        <w:jc w:val="center"/>
        <w:rPr>
          <w:lang w:val="kk-KZ"/>
        </w:rPr>
      </w:pPr>
    </w:p>
    <w:p w:rsidR="003043E2" w:rsidRPr="00F05C83" w:rsidRDefault="00C572AA" w:rsidP="00801086">
      <w:pPr>
        <w:widowControl/>
        <w:suppressAutoHyphens w:val="0"/>
        <w:jc w:val="center"/>
        <w:rPr>
          <w:rFonts w:eastAsia="Times New Roman" w:cs="Times New Roman"/>
          <w:b/>
          <w:sz w:val="28"/>
          <w:szCs w:val="28"/>
          <w:lang w:val="kk-KZ" w:eastAsia="ru-RU" w:bidi="ar-SA"/>
        </w:rPr>
      </w:pPr>
      <w:r w:rsidRPr="00F05C83">
        <w:rPr>
          <w:rFonts w:eastAsia="Times New Roman" w:cs="Times New Roman"/>
          <w:b/>
          <w:sz w:val="28"/>
          <w:szCs w:val="28"/>
          <w:lang w:val="kk-KZ" w:eastAsia="ru-RU" w:bidi="ar-SA"/>
        </w:rPr>
        <w:t>ҚОРЫТЫНДЫ</w:t>
      </w:r>
    </w:p>
    <w:p w:rsidR="003043E2" w:rsidRPr="00F05C83" w:rsidRDefault="003043E2" w:rsidP="00F05C83">
      <w:pPr>
        <w:widowControl/>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suppressAutoHyphens w:val="0"/>
        <w:ind w:firstLine="709"/>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Диссертация</w:t>
      </w:r>
      <w:r w:rsidR="0048236E">
        <w:rPr>
          <w:rFonts w:eastAsia="Times New Roman" w:cs="Times New Roman"/>
          <w:sz w:val="28"/>
          <w:szCs w:val="28"/>
          <w:lang w:val="kk-KZ" w:eastAsia="ru-RU" w:bidi="ar-SA"/>
        </w:rPr>
        <w:t xml:space="preserve"> </w:t>
      </w:r>
      <w:r w:rsidR="009036DC">
        <w:rPr>
          <w:rFonts w:eastAsia="Times New Roman" w:cs="Times New Roman"/>
          <w:sz w:val="28"/>
          <w:szCs w:val="28"/>
          <w:lang w:val="kk-KZ" w:eastAsia="ru-RU" w:bidi="ar-SA"/>
        </w:rPr>
        <w:t>–</w:t>
      </w:r>
      <w:r w:rsidRPr="00F05C83">
        <w:rPr>
          <w:rFonts w:eastAsia="Times New Roman" w:cs="Times New Roman"/>
          <w:sz w:val="28"/>
          <w:szCs w:val="28"/>
          <w:lang w:val="kk-KZ" w:eastAsia="ru-RU" w:bidi="ar-SA"/>
        </w:rPr>
        <w:t xml:space="preserve"> көмір өнеркәсібіндегі тау-кен дайындық және тазарту жұмыстарының тиімділігін арттыру үшін өте маңызды , өндірілген кеңістікпен шекарадағы үйменің артында анкерімен бекітілген технологияның параметрлерін белгілеу, оны іске асыру бойынша ғылыми негізделген технологиялық және техникалық әзірлемелері баяндалған ғылыми-біліктілік жұмыс.</w:t>
      </w:r>
    </w:p>
    <w:p w:rsidR="003043E2" w:rsidRPr="00F05C83" w:rsidRDefault="003043E2" w:rsidP="00F05C83">
      <w:pPr>
        <w:widowControl/>
        <w:suppressAutoHyphens w:val="0"/>
        <w:ind w:firstLine="709"/>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Негізгі ғылыми нәтижелері, тұжырымдары мен ұсыныстары:</w:t>
      </w:r>
    </w:p>
    <w:p w:rsidR="003043E2" w:rsidRPr="00F05C83" w:rsidRDefault="003043E2" w:rsidP="00E07A89">
      <w:pPr>
        <w:widowControl/>
        <w:numPr>
          <w:ilvl w:val="0"/>
          <w:numId w:val="22"/>
        </w:numPr>
        <w:tabs>
          <w:tab w:val="left" w:pos="993"/>
          <w:tab w:val="left" w:pos="1134"/>
        </w:tabs>
        <w:suppressAutoHyphens w:val="0"/>
        <w:ind w:left="0" w:firstLine="709"/>
        <w:contextualSpacing/>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тығыздығы, орналасу бұрышы және ұзындығы бойынша бекітілген құрамдарға негізделген тәртіппен бұрғыланған теспелерге (немесе ұңғымаларға), оларды қатайтылған жиымға байланыстыру үшін әлсіреген жыныстармен деформацияланған күйінің аймағына жүргізілген бұрама тәрізді беті домалатылған контурлы белсенді металл, ағаш немесе синтетикалық бекіту өзектері, оның ішінде: жүйеде жұмыс істейтін синтетикалық шайырларды айдау арқылы (көп қабатты көмір-жыныс жиымы–қорғалатын қазба қимасының контуры) бір-бірімен және сыйымды жыныстармен өзара әрекеттесіп, қазбаның артындағы жоғары тау қысымы аймағында қазба жанында тұрақты геомеханикалық орта құра отырып, өндірілген кеңістікпен шекарадағы қазбаларды сақтау;</w:t>
      </w:r>
    </w:p>
    <w:p w:rsidR="003043E2" w:rsidRPr="00F05C83" w:rsidRDefault="003043E2" w:rsidP="00E07A89">
      <w:pPr>
        <w:widowControl/>
        <w:numPr>
          <w:ilvl w:val="0"/>
          <w:numId w:val="22"/>
        </w:numPr>
        <w:tabs>
          <w:tab w:val="left" w:pos="993"/>
          <w:tab w:val="left" w:pos="1134"/>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42, 72 және 100%-ға толтырылған ұңғымадағы екі деңгейлі анкерлі бекітпемен (бес және жеті метр) нығайтатын қазбаларды бекіту аралығында, тиісінше, 200, 150, 100 мм-ден аспайтын шатырдың жылжуы кезінде анкерлі өзектермен тігілген деформацияланған жыныстардың шоғырландырылған жүйесінің көтергіш қабілетінің 50, 65, 85 пайызға артуына алып келеді;</w:t>
      </w:r>
    </w:p>
    <w:p w:rsidR="003043E2" w:rsidRPr="00F05C83" w:rsidRDefault="003043E2" w:rsidP="00E07A89">
      <w:pPr>
        <w:widowControl/>
        <w:numPr>
          <w:ilvl w:val="0"/>
          <w:numId w:val="22"/>
        </w:numPr>
        <w:tabs>
          <w:tab w:val="left" w:pos="993"/>
          <w:tab w:val="left" w:pos="1134"/>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 xml:space="preserve">3,6 м-ден кем емес аралықта полиэфир шайыры бар химиялық ампулалармен ұңғымадағы арқан </w:t>
      </w:r>
      <w:r w:rsidR="00C03ACA">
        <w:rPr>
          <w:rFonts w:eastAsia="Times New Roman" w:cs="Times New Roman"/>
          <w:color w:val="auto"/>
          <w:sz w:val="28"/>
          <w:szCs w:val="28"/>
          <w:lang w:val="kk-KZ" w:eastAsia="ru-RU" w:bidi="ar-SA"/>
        </w:rPr>
        <w:t>анкер</w:t>
      </w:r>
      <w:r w:rsidRPr="00F05C83">
        <w:rPr>
          <w:rFonts w:eastAsia="Times New Roman" w:cs="Times New Roman"/>
          <w:color w:val="auto"/>
          <w:sz w:val="28"/>
          <w:szCs w:val="28"/>
          <w:lang w:val="kk-KZ" w:eastAsia="ru-RU" w:bidi="ar-SA"/>
        </w:rPr>
        <w:t>ін толық бекіту қысымның табиғи қоймасындағы жыныстардың контурлық жиымын жоғары орналасқан жыныстармен байланыстыра отырып, қолдау көрсетілетін қазба үстіндегі шатырдың көпір құрайтын жабынының шегінде тең беріктікті бекіту болып табылады, бұл жыныстардың тұрақсыз жиымын тұрақты жыныстарға іліп қоюға әкеледі, өйткені қазбаның шатырының жыныстары қысымның табиғи жиынтығынан тыс, жылжуы жоқ, берік жыныстардың қатпарлануымен тұрақты;</w:t>
      </w:r>
    </w:p>
    <w:p w:rsidR="003043E2" w:rsidRPr="00F05C83" w:rsidRDefault="003043E2" w:rsidP="00E07A89">
      <w:pPr>
        <w:widowControl/>
        <w:numPr>
          <w:ilvl w:val="0"/>
          <w:numId w:val="22"/>
        </w:numPr>
        <w:tabs>
          <w:tab w:val="left" w:pos="993"/>
          <w:tab w:val="left" w:pos="1134"/>
        </w:tabs>
        <w:suppressAutoHyphens w:val="0"/>
        <w:ind w:left="0" w:firstLine="709"/>
        <w:contextualSpacing/>
        <w:jc w:val="both"/>
        <w:rPr>
          <w:rFonts w:eastAsia="Times New Roman" w:cs="Times New Roman"/>
          <w:noProof/>
          <w:color w:val="auto"/>
          <w:sz w:val="28"/>
          <w:szCs w:val="28"/>
          <w:lang w:val="kk-KZ" w:eastAsia="ru-RU" w:bidi="ar-SA"/>
        </w:rPr>
      </w:pPr>
      <w:r w:rsidRPr="00F05C83">
        <w:rPr>
          <w:rFonts w:eastAsia="Times New Roman" w:cs="Times New Roman"/>
          <w:noProof/>
          <w:color w:val="auto"/>
          <w:sz w:val="28"/>
          <w:szCs w:val="28"/>
          <w:lang w:val="kk-KZ" w:eastAsia="ru-RU" w:bidi="ar-SA"/>
        </w:rPr>
        <w:t>әр түрлі әсер ету құралдарын (арқан, болат полимерлі және бүйірлі шыны талшықты анкерлерді, сондай–ақ синтетикалық шайырларды) қолдана отырып, қатайтылған тау жыныстарының аймақтарын құра отырып, контурлық жиым шатырының тұрақсыз жыныстарын бекітудің геомеханикалық модельдері орташа ұзындықтағы анкерден (байланыстырушы анкер</w:t>
      </w:r>
      <w:r w:rsidR="00E07A89">
        <w:rPr>
          <w:rFonts w:eastAsia="Times New Roman" w:cs="Times New Roman"/>
          <w:noProof/>
          <w:color w:val="auto"/>
          <w:sz w:val="28"/>
          <w:szCs w:val="28"/>
          <w:lang w:val="kk-KZ" w:eastAsia="ru-RU" w:bidi="ar-SA"/>
        </w:rPr>
        <w:t xml:space="preserve"> </w:t>
      </w:r>
      <w:r w:rsidRPr="00F05C83">
        <w:rPr>
          <w:rFonts w:eastAsia="Times New Roman" w:cs="Times New Roman"/>
          <w:noProof/>
          <w:color w:val="auto"/>
          <w:sz w:val="28"/>
          <w:szCs w:val="28"/>
          <w:lang w:val="kk-KZ" w:eastAsia="ru-RU" w:bidi="ar-SA"/>
        </w:rPr>
        <w:t>-</w:t>
      </w:r>
      <w:r w:rsidR="00E07A89">
        <w:rPr>
          <w:rFonts w:eastAsia="Times New Roman" w:cs="Times New Roman"/>
          <w:noProof/>
          <w:color w:val="auto"/>
          <w:sz w:val="28"/>
          <w:szCs w:val="28"/>
          <w:lang w:val="kk-KZ" w:eastAsia="ru-RU" w:bidi="ar-SA"/>
        </w:rPr>
        <w:t xml:space="preserve"> </w:t>
      </w:r>
      <w:r w:rsidRPr="00F05C83">
        <w:rPr>
          <w:rFonts w:eastAsia="Times New Roman" w:cs="Times New Roman"/>
          <w:noProof/>
          <w:color w:val="auto"/>
          <w:sz w:val="28"/>
          <w:szCs w:val="28"/>
          <w:lang w:val="kk-KZ" w:eastAsia="ru-RU" w:bidi="ar-SA"/>
        </w:rPr>
        <w:t>2,4 м) және терең төсеу анкерінен (5,0 м және одан жоғары көпір құраушы анкер) арматуралық көпір құра отырып, берік жыныстарға бекітеді;</w:t>
      </w:r>
    </w:p>
    <w:p w:rsidR="003043E2" w:rsidRPr="00F05C83" w:rsidRDefault="003043E2" w:rsidP="00E07A89">
      <w:pPr>
        <w:widowControl/>
        <w:numPr>
          <w:ilvl w:val="1"/>
          <w:numId w:val="22"/>
        </w:numPr>
        <w:tabs>
          <w:tab w:val="left" w:pos="993"/>
          <w:tab w:val="left" w:pos="1134"/>
        </w:tabs>
        <w:suppressAutoHyphens w:val="0"/>
        <w:ind w:left="0" w:firstLine="709"/>
        <w:contextualSpacing/>
        <w:jc w:val="both"/>
        <w:rPr>
          <w:rFonts w:eastAsia="Times New Roman" w:cs="Times New Roman"/>
          <w:noProof/>
          <w:color w:val="auto"/>
          <w:sz w:val="28"/>
          <w:szCs w:val="28"/>
          <w:lang w:val="kk-KZ" w:eastAsia="ru-RU" w:bidi="ar-SA"/>
        </w:rPr>
      </w:pPr>
      <w:r w:rsidRPr="00F05C83">
        <w:rPr>
          <w:rFonts w:eastAsia="Times New Roman" w:cs="Times New Roman"/>
          <w:noProof/>
          <w:color w:val="auto"/>
          <w:sz w:val="28"/>
          <w:szCs w:val="28"/>
          <w:lang w:val="kk-KZ" w:eastAsia="ru-RU" w:bidi="ar-SA"/>
        </w:rPr>
        <w:t>игерудің тау-кен технологиялық жағдайларын ескере отырып, көмір-жыныс массивіндегі тау-кен қысымының көрініс аймақтарының белгіленген заңдылықтары негізінде жиымның контурлық бөліктерінде кернеулердің шамадан тыс шоғырлануының пайда болу қаупін азайту, т. б. қысымның табиғи күйіндегі жыныстардың контурға жақын жиымын терең төсеу анкерінің көмегімен тау жыныстарының қалыптасқан тірек арқалығының тұрақты жиымға ілінуіне және қазба төбесінің көп деңгейлі анкерлік бекітілуін нығайту технологиясын қолдана отырып, қазба бекітпесіне жүктемені теңестіруге әкеледі;</w:t>
      </w:r>
    </w:p>
    <w:p w:rsidR="003043E2" w:rsidRPr="00F05C83" w:rsidRDefault="003043E2" w:rsidP="00E07A89">
      <w:pPr>
        <w:widowControl/>
        <w:numPr>
          <w:ilvl w:val="0"/>
          <w:numId w:val="22"/>
        </w:numPr>
        <w:tabs>
          <w:tab w:val="left" w:pos="993"/>
          <w:tab w:val="left" w:pos="1134"/>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noProof/>
          <w:color w:val="auto"/>
          <w:sz w:val="28"/>
          <w:szCs w:val="28"/>
          <w:lang w:val="kk-KZ" w:eastAsia="ru-RU" w:bidi="ar-SA"/>
        </w:rPr>
        <w:t>анкерлік өзектің ұзындығы 5 м және одан да көп терең қалау деңгейіндегі анкерлік бекітпе бір деңгейлі анкерлік бекітумен өзара іс-қимылда шатыр жыныстарын деформациялардың дамуының басқарылмайтын үрдісінен қорғайды және нығайтушы тіреуіш тіреулермен және күзет конструкцияларымен бірге қайта пайдаланылатын қазбалардың жөндеусіз пайдаланылуын қамтамасыз етеді</w:t>
      </w:r>
      <w:r w:rsidRPr="00F05C83">
        <w:rPr>
          <w:rFonts w:eastAsia="Times New Roman" w:cs="Times New Roman"/>
          <w:color w:val="auto"/>
          <w:sz w:val="28"/>
          <w:szCs w:val="28"/>
          <w:lang w:val="kk-KZ" w:eastAsia="ru-RU" w:bidi="ar-SA"/>
        </w:rPr>
        <w:t>.</w:t>
      </w:r>
    </w:p>
    <w:p w:rsidR="003043E2" w:rsidRPr="00801086" w:rsidRDefault="003043E2" w:rsidP="00E07A89">
      <w:pPr>
        <w:widowControl/>
        <w:tabs>
          <w:tab w:val="left" w:pos="851"/>
        </w:tabs>
        <w:suppressAutoHyphens w:val="0"/>
        <w:ind w:firstLine="709"/>
        <w:jc w:val="both"/>
        <w:rPr>
          <w:rFonts w:eastAsia="Calibri" w:cs="Times New Roman"/>
          <w:i/>
          <w:noProof/>
          <w:color w:val="auto"/>
          <w:sz w:val="28"/>
          <w:szCs w:val="28"/>
          <w:lang w:val="kk-KZ" w:eastAsia="ru-RU" w:bidi="ar-SA"/>
        </w:rPr>
      </w:pPr>
      <w:r w:rsidRPr="00801086">
        <w:rPr>
          <w:rFonts w:eastAsia="Calibri" w:cs="Times New Roman"/>
          <w:i/>
          <w:noProof/>
          <w:color w:val="auto"/>
          <w:sz w:val="28"/>
          <w:szCs w:val="28"/>
          <w:lang w:val="kk-KZ" w:eastAsia="ru-RU" w:bidi="ar-SA"/>
        </w:rPr>
        <w:t>Жұмыстың ғылыми маңызы:</w:t>
      </w:r>
    </w:p>
    <w:p w:rsidR="003043E2" w:rsidRPr="00F05C83" w:rsidRDefault="003043E2" w:rsidP="00E07A89">
      <w:pPr>
        <w:widowControl/>
        <w:numPr>
          <w:ilvl w:val="1"/>
          <w:numId w:val="23"/>
        </w:numPr>
        <w:tabs>
          <w:tab w:val="left" w:pos="993"/>
          <w:tab w:val="left" w:pos="1134"/>
        </w:tabs>
        <w:suppressAutoHyphens w:val="0"/>
        <w:ind w:left="0" w:firstLine="709"/>
        <w:contextualSpacing/>
        <w:jc w:val="both"/>
        <w:rPr>
          <w:rFonts w:eastAsia="Times New Roman" w:cs="Times New Roman"/>
          <w:bCs/>
          <w:noProof/>
          <w:color w:val="auto"/>
          <w:sz w:val="28"/>
          <w:szCs w:val="28"/>
          <w:lang w:val="kk-KZ" w:eastAsia="ru-RU" w:bidi="ar-SA"/>
        </w:rPr>
      </w:pPr>
      <w:r w:rsidRPr="00F05C83">
        <w:rPr>
          <w:rFonts w:eastAsia="Times New Roman" w:cs="Times New Roman"/>
          <w:bCs/>
          <w:noProof/>
          <w:color w:val="auto"/>
          <w:sz w:val="28"/>
          <w:szCs w:val="28"/>
          <w:lang w:val="kk-KZ" w:eastAsia="ru-RU" w:bidi="ar-SA"/>
        </w:rPr>
        <w:t>деформациялық үрдістердің парметрлерін анықтай отырып, «АрселорМиттал Теміртау» АҚ КД «Абай» шахтасында анкерлік бекітпемен бекітілген қазбалардың орнықтылығын зерттеу (өндірістік бақылау нәтижелері);</w:t>
      </w:r>
    </w:p>
    <w:p w:rsidR="003043E2" w:rsidRPr="00F05C83" w:rsidRDefault="003043E2" w:rsidP="00E07A89">
      <w:pPr>
        <w:widowControl/>
        <w:numPr>
          <w:ilvl w:val="0"/>
          <w:numId w:val="23"/>
        </w:numPr>
        <w:tabs>
          <w:tab w:val="left" w:pos="993"/>
          <w:tab w:val="left" w:pos="1134"/>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бір және екі деңгейлі бекіту кезінде геологиялық - технологиялық параметрлерден қазбаның айналасындағы деформациялар мен кернеулердің даму аймақтары өлшемдерінің даму заңдылықтарын белгілеу және жоғары тау қысымы (аналитикалық модельдеу);</w:t>
      </w:r>
    </w:p>
    <w:p w:rsidR="003043E2" w:rsidRPr="00F05C83" w:rsidRDefault="003043E2" w:rsidP="00E07A89">
      <w:pPr>
        <w:widowControl/>
        <w:numPr>
          <w:ilvl w:val="1"/>
          <w:numId w:val="23"/>
        </w:numPr>
        <w:tabs>
          <w:tab w:val="left" w:pos="993"/>
          <w:tab w:val="left" w:pos="1134"/>
        </w:tabs>
        <w:suppressAutoHyphens w:val="0"/>
        <w:ind w:left="0" w:firstLine="709"/>
        <w:contextualSpacing/>
        <w:jc w:val="both"/>
        <w:rPr>
          <w:rFonts w:eastAsia="Times New Roman" w:cs="Times New Roman"/>
          <w:color w:val="auto"/>
          <w:sz w:val="28"/>
          <w:szCs w:val="28"/>
          <w:lang w:val="kk-KZ" w:eastAsia="ru-RU" w:bidi="ar-SA"/>
        </w:rPr>
      </w:pPr>
      <w:r w:rsidRPr="00F05C83">
        <w:rPr>
          <w:rFonts w:eastAsia="Times New Roman" w:cs="Times New Roman"/>
          <w:color w:val="auto"/>
          <w:sz w:val="28"/>
          <w:szCs w:val="28"/>
          <w:lang w:val="kk-KZ" w:eastAsia="ru-RU" w:bidi="ar-SA"/>
        </w:rPr>
        <w:t>қазбалардың контурға дейінгі қабаттарын нығайту әсері тау-кен жиымының кернеулі күйінің түрімен және параметрлерімен, сондай-ақ оның құрылымдық ерекшеліктерімен айқындалатын көлденең қималардың неғұрлым тұрақты нысандарын бере отырып, жиымның контурға жақын бөліктерінде кернеулердің шамадан тыс шоғырлануының пайда болу қаупін болдырмау немесе азайту арқылы жұмыс істеп тұрған кернеулердің мөлшерін азайту кезінде тау-кен жиымының кернеулі-деформацияланған күйін басқару кезінде қол жеткізіледі; тік қазбалар қималарының немесе жыныстардың нақты жиымы кеңістігіндегі көлденең қазбалар бағыттарының оңтайлы бағдарын таңдау;</w:t>
      </w:r>
    </w:p>
    <w:p w:rsidR="003043E2" w:rsidRPr="00F05C83" w:rsidRDefault="003043E2" w:rsidP="00E07A89">
      <w:pPr>
        <w:widowControl/>
        <w:numPr>
          <w:ilvl w:val="1"/>
          <w:numId w:val="23"/>
        </w:numPr>
        <w:tabs>
          <w:tab w:val="left" w:pos="993"/>
          <w:tab w:val="left" w:pos="1134"/>
        </w:tabs>
        <w:suppressAutoHyphens w:val="0"/>
        <w:ind w:left="0" w:firstLine="709"/>
        <w:contextualSpacing/>
        <w:jc w:val="both"/>
        <w:rPr>
          <w:rFonts w:eastAsia="Times New Roman" w:cs="Times New Roman"/>
          <w:noProof/>
          <w:color w:val="auto"/>
          <w:sz w:val="28"/>
          <w:szCs w:val="28"/>
          <w:lang w:val="kk-KZ" w:eastAsia="ru-RU" w:bidi="ar-SA"/>
        </w:rPr>
      </w:pPr>
      <w:r w:rsidRPr="00F05C83">
        <w:rPr>
          <w:rFonts w:eastAsia="Times New Roman" w:cs="Times New Roman"/>
          <w:noProof/>
          <w:color w:val="auto"/>
          <w:sz w:val="28"/>
          <w:szCs w:val="28"/>
          <w:lang w:val="kk-KZ" w:eastAsia="ru-RU" w:bidi="ar-SA"/>
        </w:rPr>
        <w:t>тау-кен өндіруші көмір кәсіпорындарының жұмыс істеуі кезінде тау-кен қазбаларын қолдау қауіпсіздігі мен тиімділігін қамтамасыз ету жөніндегі шараларды негіздеу тұжырымдамасын әзірлеу; параметрлері жыныстардың беріктігімен және қазбаның аралығымен анықталатын екі деңгейлі анкерлік бекітпе тазарту жұмыстарының әсер ету аймағындағы қазбалардың тұрақты жағдайын қамтамасыз етеді.</w:t>
      </w:r>
    </w:p>
    <w:p w:rsidR="003043E2" w:rsidRPr="00F05C83" w:rsidRDefault="003043E2" w:rsidP="00E07A89">
      <w:pPr>
        <w:widowControl/>
        <w:tabs>
          <w:tab w:val="left" w:pos="993"/>
        </w:tabs>
        <w:suppressAutoHyphens w:val="0"/>
        <w:ind w:firstLine="709"/>
        <w:jc w:val="both"/>
        <w:rPr>
          <w:rFonts w:eastAsia="Calibri" w:cs="Times New Roman"/>
          <w:b/>
          <w:noProof/>
          <w:color w:val="auto"/>
          <w:sz w:val="28"/>
          <w:szCs w:val="28"/>
          <w:lang w:val="kk-KZ" w:eastAsia="ru-RU" w:bidi="ar-SA"/>
        </w:rPr>
      </w:pPr>
      <w:r w:rsidRPr="00801086">
        <w:rPr>
          <w:rFonts w:eastAsia="Calibri" w:cs="Times New Roman"/>
          <w:i/>
          <w:noProof/>
          <w:color w:val="auto"/>
          <w:sz w:val="28"/>
          <w:szCs w:val="28"/>
          <w:lang w:val="kk-KZ" w:eastAsia="ru-RU" w:bidi="ar-SA"/>
        </w:rPr>
        <w:t>Жұмыстың практикалық маңыздылығы</w:t>
      </w:r>
      <w:r w:rsidRPr="00F05C83">
        <w:rPr>
          <w:rFonts w:eastAsia="Calibri" w:cs="Times New Roman"/>
          <w:b/>
          <w:noProof/>
          <w:color w:val="auto"/>
          <w:sz w:val="28"/>
          <w:szCs w:val="28"/>
          <w:lang w:val="kk-KZ" w:eastAsia="ru-RU" w:bidi="ar-SA"/>
        </w:rPr>
        <w:t xml:space="preserve"> </w:t>
      </w:r>
      <w:r w:rsidRPr="00F05C83">
        <w:rPr>
          <w:rFonts w:eastAsia="Calibri" w:cs="Times New Roman"/>
          <w:noProof/>
          <w:color w:val="auto"/>
          <w:sz w:val="28"/>
          <w:szCs w:val="28"/>
          <w:lang w:val="kk-KZ" w:eastAsia="ru-RU" w:bidi="ar-SA"/>
        </w:rPr>
        <w:t>эксперименттік зерттеулердің, сандық эксперименттің, конструкторлық пысықтаулардың нәтижелері бойынша конструктивтік (ұзындығы, өлшемдері, құрамдас элементтердің жиынтықтылығы, орнату тығыздығы бойынша), технологиялық (қазбалар контурлары мен көмір қыртысының жату элементтеріне, тау-кен жұмыстарын дамытудың күрделендіретін факторлары мен сызбаларының әсеріне және бекіту параметрлеріне қатысты орналасқан орындары) және техникалық-экономикалық сипаттамалары (ҚР патенттері деңгейінде) бойынша прогрессивті инновациялық шешімдер қалыптастырылғанынан тұрады.- мен орнықтылығын арттыру үшін қазбаларды бекіту жөніндегі жұмыстардың еңбек сыйымдылығын ескере отырып; тау-кен қазбаларын белсенді бекіту жүйелері мен құралдарының әзірленген тәжірибелік-өнеркәсіптік үлгілері бойынша оларды компанирлеу жөніндегі технологиялық шешімдерге конструкторлық пысықтау жүргізілді; әр түрлі тау-кен және технологиялық пайдалану жағдайлары үшін дайындық қазбаларын анкерлік бекітудің тиімді көп деңгейлі технологиясын құруда. Ұңғыманы толық толтырумен (химиялық ампулаларда қатаю уақыты 3-6 мин болғанда) күрделі тау – кен-техникалық игеру жағдайлары үшін (үйменің артында ұстау) екі деңгейлі бекітудің біріктірілген сызбасы әзірленді</w:t>
      </w:r>
      <w:r w:rsidRPr="00F05C83">
        <w:rPr>
          <w:rFonts w:eastAsia="Calibri" w:cs="Times New Roman"/>
          <w:b/>
          <w:noProof/>
          <w:color w:val="auto"/>
          <w:sz w:val="28"/>
          <w:szCs w:val="28"/>
          <w:lang w:val="kk-KZ" w:eastAsia="ru-RU" w:bidi="ar-SA"/>
        </w:rPr>
        <w:t>.</w:t>
      </w:r>
    </w:p>
    <w:p w:rsidR="003043E2" w:rsidRPr="00F05C83" w:rsidRDefault="003043E2" w:rsidP="00F05C83">
      <w:pPr>
        <w:widowControl/>
        <w:suppressAutoHyphens w:val="0"/>
        <w:ind w:firstLine="709"/>
        <w:jc w:val="both"/>
        <w:rPr>
          <w:rFonts w:eastAsia="Calibri" w:cs="Times New Roman"/>
          <w:b/>
          <w:noProof/>
          <w:color w:val="auto"/>
          <w:sz w:val="28"/>
          <w:szCs w:val="28"/>
          <w:lang w:val="kk-KZ" w:eastAsia="ru-RU" w:bidi="ar-SA"/>
        </w:rPr>
      </w:pPr>
      <w:r w:rsidRPr="00801086">
        <w:rPr>
          <w:rFonts w:eastAsia="Calibri" w:cs="Times New Roman"/>
          <w:i/>
          <w:noProof/>
          <w:color w:val="auto"/>
          <w:sz w:val="28"/>
          <w:szCs w:val="28"/>
          <w:lang w:val="kk-KZ" w:eastAsia="ru-RU" w:bidi="ar-SA"/>
        </w:rPr>
        <w:t>Жұмыстың практикалық құндылығы</w:t>
      </w:r>
      <w:r w:rsidRPr="00F05C83">
        <w:rPr>
          <w:rFonts w:eastAsia="Calibri" w:cs="Times New Roman"/>
          <w:b/>
          <w:noProof/>
          <w:color w:val="auto"/>
          <w:sz w:val="28"/>
          <w:szCs w:val="28"/>
          <w:lang w:val="kk-KZ" w:eastAsia="ru-RU" w:bidi="ar-SA"/>
        </w:rPr>
        <w:t xml:space="preserve"> -</w:t>
      </w:r>
      <w:r w:rsidRPr="00F05C83">
        <w:rPr>
          <w:rFonts w:eastAsia="Calibri" w:cs="Times New Roman"/>
          <w:noProof/>
          <w:color w:val="auto"/>
          <w:sz w:val="28"/>
          <w:szCs w:val="28"/>
          <w:lang w:val="kk-KZ" w:eastAsia="ru-RU" w:bidi="ar-SA"/>
        </w:rPr>
        <w:t>көмір шахталарын тиімді және қауіпсіз пайдалануды қамтамасыз ету үшін қазбаларды анкермен бекіту технологиясын жүзеге асыру және бұзылған тау жиымын шайыр алу үшін прогрессивті технологиялық шешімдерді әзірлеу. Технологиялық шешімдердің техникалық-экономикалық тиімділігі анықталды, көмір шахталарында өндірістік жағдайларда сынау арқылы бекіту жүйелері мен құралдарының тәжірибелік-өнеркәсіптік партиялары жасалды.</w:t>
      </w:r>
    </w:p>
    <w:p w:rsidR="003043E2" w:rsidRPr="00F05C83" w:rsidRDefault="003043E2" w:rsidP="00F05C83">
      <w:pPr>
        <w:widowControl/>
        <w:suppressAutoHyphens w:val="0"/>
        <w:ind w:firstLine="709"/>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Диссертациялық жұмыс Қарағанды көмір бассейнінің шахталарында ғылыми-зерттеу жұмыстарының жоспарына сәйкес:</w:t>
      </w:r>
    </w:p>
    <w:p w:rsidR="003043E2" w:rsidRPr="00F05C83" w:rsidRDefault="00E07A89" w:rsidP="00F05C83">
      <w:pPr>
        <w:widowControl/>
        <w:suppressAutoHyphens w:val="0"/>
        <w:ind w:firstLine="709"/>
        <w:jc w:val="both"/>
        <w:rPr>
          <w:rFonts w:eastAsia="Times New Roman" w:cs="Times New Roman"/>
          <w:sz w:val="28"/>
          <w:szCs w:val="28"/>
          <w:lang w:val="kk-KZ" w:eastAsia="ru-RU" w:bidi="ar-SA"/>
        </w:rPr>
      </w:pPr>
      <w:r>
        <w:rPr>
          <w:rFonts w:eastAsia="Times New Roman" w:cs="Times New Roman"/>
          <w:sz w:val="28"/>
          <w:szCs w:val="28"/>
          <w:lang w:val="kk-KZ" w:eastAsia="ru-RU" w:bidi="ar-SA"/>
        </w:rPr>
        <w:t>–</w:t>
      </w:r>
      <w:r w:rsidR="003043E2" w:rsidRPr="00F05C83">
        <w:rPr>
          <w:rFonts w:eastAsia="Times New Roman" w:cs="Times New Roman"/>
          <w:sz w:val="28"/>
          <w:szCs w:val="28"/>
          <w:lang w:val="kk-KZ" w:eastAsia="ru-RU" w:bidi="ar-SA"/>
        </w:rPr>
        <w:t xml:space="preserve"> ҒЗЖ тақырыбы: №АР05135535 «Көмір-жыныс тау массивінің техногенді жағдайын басқарумен қазбаларды бекітудің контурлық технологиясын әзірлеу», 2018-2020 жылдарға ҚР БҒМ ғылыми зерттеулерін гранттық қаржыландыру. </w:t>
      </w:r>
    </w:p>
    <w:p w:rsidR="003043E2" w:rsidRPr="00F05C83" w:rsidRDefault="003043E2" w:rsidP="00F05C83">
      <w:pPr>
        <w:widowControl/>
        <w:suppressAutoHyphens w:val="0"/>
        <w:ind w:firstLine="709"/>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 xml:space="preserve">№АР05135203 «Тау-кен өндірісі процестерінің технологиялық параметрлерін есептеу үшін зияткерлік ақпараттық жүйелерді әзірлеу" тақырыбы бойынша ҒЗЖ, 2018-2020 жылдарға ҚР БҒМ ғылыми зерттеулерін гранттық қаржыландыру.  </w:t>
      </w:r>
    </w:p>
    <w:p w:rsidR="003043E2" w:rsidRPr="00F05C83" w:rsidRDefault="003043E2" w:rsidP="00F05C83">
      <w:pPr>
        <w:widowControl/>
        <w:suppressAutoHyphens w:val="0"/>
        <w:ind w:firstLine="709"/>
        <w:jc w:val="both"/>
        <w:rPr>
          <w:rFonts w:eastAsia="Times New Roman" w:cs="Times New Roman"/>
          <w:sz w:val="28"/>
          <w:szCs w:val="28"/>
          <w:lang w:val="kk-KZ" w:eastAsia="ru-RU" w:bidi="ar-SA"/>
        </w:rPr>
      </w:pPr>
      <w:r w:rsidRPr="00F05C83">
        <w:rPr>
          <w:rFonts w:eastAsia="Times New Roman" w:cs="Times New Roman"/>
          <w:sz w:val="28"/>
          <w:szCs w:val="28"/>
          <w:lang w:val="kk-KZ" w:eastAsia="ru-RU" w:bidi="ar-SA"/>
        </w:rPr>
        <w:t>ҒЗЖ және ТКЖ тақырыбы бойынша: «Контурға жақын жыныстар массивінің кернеулі-деформацияланған күйін ескере отырып, тау-кен қазбаларын белсенді бекіту технологияларын, жүйелері мен құралдарын әзірлеу және енгізу», 2018-2020 жылдарға арналған ғылыми зерттеулерді бағдарламалық-нысаналы қаржыландыру, ҚазҰТЗУ-мен шаруашылық шарт. Қ.</w:t>
      </w:r>
      <w:r w:rsidR="00E07A89">
        <w:rPr>
          <w:rFonts w:eastAsia="Times New Roman" w:cs="Times New Roman"/>
          <w:sz w:val="28"/>
          <w:szCs w:val="28"/>
          <w:lang w:val="kk-KZ" w:eastAsia="ru-RU" w:bidi="ar-SA"/>
        </w:rPr>
        <w:t> </w:t>
      </w:r>
      <w:r w:rsidRPr="00F05C83">
        <w:rPr>
          <w:rFonts w:eastAsia="Times New Roman" w:cs="Times New Roman"/>
          <w:sz w:val="28"/>
          <w:szCs w:val="28"/>
          <w:lang w:val="kk-KZ" w:eastAsia="ru-RU" w:bidi="ar-SA"/>
        </w:rPr>
        <w:t>Сәтпаев.</w:t>
      </w:r>
    </w:p>
    <w:p w:rsidR="003043E2" w:rsidRPr="00F05C83" w:rsidRDefault="003043E2" w:rsidP="00F05C83">
      <w:pPr>
        <w:widowControl/>
        <w:suppressAutoHyphens w:val="0"/>
        <w:autoSpaceDE w:val="0"/>
        <w:autoSpaceDN w:val="0"/>
        <w:adjustRightInd w:val="0"/>
        <w:ind w:firstLine="567"/>
        <w:jc w:val="both"/>
        <w:rPr>
          <w:rFonts w:eastAsia="Calibri" w:cs="Times New Roman"/>
          <w:color w:val="auto"/>
          <w:sz w:val="28"/>
          <w:szCs w:val="28"/>
          <w:lang w:val="kk-KZ" w:bidi="ar-SA"/>
        </w:rPr>
      </w:pPr>
    </w:p>
    <w:p w:rsidR="003043E2" w:rsidRPr="00F05C83" w:rsidRDefault="003043E2" w:rsidP="00F05C83">
      <w:pPr>
        <w:widowControl/>
        <w:tabs>
          <w:tab w:val="left" w:pos="851"/>
        </w:tabs>
        <w:suppressAutoHyphens w:val="0"/>
        <w:ind w:firstLine="567"/>
        <w:contextualSpacing/>
        <w:jc w:val="both"/>
        <w:rPr>
          <w:rFonts w:eastAsia="Calibri" w:cs="Times New Roman"/>
          <w:color w:val="auto"/>
          <w:sz w:val="28"/>
          <w:szCs w:val="28"/>
          <w:lang w:val="kk-KZ" w:bidi="ar-SA"/>
        </w:rPr>
      </w:pPr>
    </w:p>
    <w:p w:rsidR="003043E2" w:rsidRPr="00F05C83" w:rsidRDefault="003043E2" w:rsidP="00F05C83">
      <w:pPr>
        <w:widowControl/>
        <w:tabs>
          <w:tab w:val="left" w:pos="851"/>
        </w:tabs>
        <w:suppressAutoHyphens w:val="0"/>
        <w:ind w:firstLine="567"/>
        <w:jc w:val="both"/>
        <w:rPr>
          <w:rFonts w:eastAsia="Calibri" w:cs="Times New Roman"/>
          <w:color w:val="auto"/>
          <w:sz w:val="28"/>
          <w:szCs w:val="28"/>
          <w:lang w:val="kk-KZ" w:bidi="ar-SA"/>
        </w:rPr>
      </w:pPr>
    </w:p>
    <w:p w:rsidR="003043E2" w:rsidRPr="00F05C83" w:rsidRDefault="003043E2" w:rsidP="00F05C83">
      <w:pPr>
        <w:widowControl/>
        <w:tabs>
          <w:tab w:val="left" w:pos="851"/>
        </w:tabs>
        <w:suppressAutoHyphens w:val="0"/>
        <w:ind w:firstLine="567"/>
        <w:jc w:val="both"/>
        <w:rPr>
          <w:rFonts w:eastAsia="Calibri" w:cs="Times New Roman"/>
          <w:color w:val="auto"/>
          <w:sz w:val="28"/>
          <w:szCs w:val="28"/>
          <w:lang w:val="kk-KZ"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F05C83">
      <w:pPr>
        <w:widowControl/>
        <w:tabs>
          <w:tab w:val="left" w:pos="851"/>
        </w:tabs>
        <w:suppressAutoHyphens w:val="0"/>
        <w:ind w:firstLine="567"/>
        <w:jc w:val="both"/>
        <w:rPr>
          <w:rFonts w:eastAsia="Times New Roman" w:cs="Times New Roman"/>
          <w:sz w:val="28"/>
          <w:szCs w:val="28"/>
          <w:lang w:val="kk-KZ" w:eastAsia="ru-RU" w:bidi="ar-SA"/>
        </w:rPr>
      </w:pPr>
    </w:p>
    <w:p w:rsidR="003043E2" w:rsidRPr="00F05C83" w:rsidRDefault="003043E2" w:rsidP="00801086">
      <w:pPr>
        <w:widowControl/>
        <w:suppressAutoHyphens w:val="0"/>
        <w:jc w:val="center"/>
        <w:rPr>
          <w:rFonts w:eastAsia="Calibri" w:cs="Times New Roman"/>
          <w:b/>
          <w:bCs/>
          <w:color w:val="auto"/>
          <w:sz w:val="28"/>
          <w:szCs w:val="28"/>
          <w:lang w:val="kk-KZ" w:eastAsia="ru-RU" w:bidi="ar-SA"/>
        </w:rPr>
      </w:pPr>
      <w:r w:rsidRPr="00F05C83">
        <w:rPr>
          <w:rFonts w:eastAsia="Calibri" w:cs="Times New Roman"/>
          <w:b/>
          <w:bCs/>
          <w:color w:val="auto"/>
          <w:sz w:val="28"/>
          <w:szCs w:val="28"/>
          <w:lang w:val="kk-KZ" w:eastAsia="ru-RU" w:bidi="ar-SA"/>
        </w:rPr>
        <w:t>ПАЙДАЛАНЫЛҒАН ӘДЕБИЕТТЕР ТІЗІМІ</w:t>
      </w:r>
    </w:p>
    <w:p w:rsidR="003043E2" w:rsidRPr="00F05C83" w:rsidRDefault="003043E2" w:rsidP="00F05C83">
      <w:pPr>
        <w:widowControl/>
        <w:suppressAutoHyphens w:val="0"/>
        <w:ind w:left="567" w:firstLine="540"/>
        <w:jc w:val="center"/>
        <w:rPr>
          <w:rFonts w:eastAsia="Calibri" w:cs="Times New Roman"/>
          <w:color w:val="auto"/>
          <w:lang w:val="ru-RU" w:bidi="ar-SA"/>
        </w:rPr>
      </w:pPr>
    </w:p>
    <w:p w:rsidR="003043E2" w:rsidRPr="00F05C83" w:rsidRDefault="003043E2" w:rsidP="00801086">
      <w:pPr>
        <w:widowControl/>
        <w:numPr>
          <w:ilvl w:val="0"/>
          <w:numId w:val="24"/>
        </w:numPr>
        <w:tabs>
          <w:tab w:val="left" w:pos="993"/>
        </w:tabs>
        <w:suppressAutoHyphens w:val="0"/>
        <w:autoSpaceDN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Кузьмин С.В.</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5F6FEF" w:rsidRPr="00F05C83">
        <w:rPr>
          <w:rFonts w:eastAsia="Times New Roman" w:cs="Times New Roman"/>
          <w:color w:val="auto"/>
          <w:sz w:val="28"/>
          <w:szCs w:val="28"/>
          <w:lang w:val="ru-RU" w:eastAsia="ru-RU" w:bidi="ar-SA"/>
        </w:rPr>
        <w:t xml:space="preserve">Сальвассер И.А. </w:t>
      </w:r>
      <w:r w:rsidRPr="00F05C83">
        <w:rPr>
          <w:rFonts w:eastAsia="Times New Roman" w:cs="Times New Roman"/>
          <w:color w:val="auto"/>
          <w:sz w:val="28"/>
          <w:szCs w:val="28"/>
          <w:lang w:val="ru-RU" w:eastAsia="ru-RU" w:bidi="ar-SA"/>
        </w:rPr>
        <w:t>Факторы и классификационные признаки, определяющие пучение // Вестник Кузбасского государственного технического университета</w:t>
      </w:r>
      <w:r w:rsidR="005F6FEF">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ru-RU" w:eastAsia="ru-RU" w:bidi="ar-SA"/>
        </w:rPr>
        <w:t xml:space="preserve">2014. </w:t>
      </w:r>
      <w:r w:rsidR="005F6FEF">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№3. </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С. 43-44.</w:t>
      </w:r>
    </w:p>
    <w:p w:rsidR="003043E2" w:rsidRPr="00F05C83" w:rsidRDefault="005F6FEF" w:rsidP="00801086">
      <w:pPr>
        <w:widowControl/>
        <w:numPr>
          <w:ilvl w:val="0"/>
          <w:numId w:val="24"/>
        </w:numPr>
        <w:tabs>
          <w:tab w:val="left" w:pos="993"/>
        </w:tabs>
        <w:suppressAutoHyphens w:val="0"/>
        <w:autoSpaceDN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Кузьмин С.В.</w:t>
      </w:r>
      <w:r>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Сальвассер И.А.</w:t>
      </w:r>
      <w:r w:rsidR="003043E2" w:rsidRPr="00F05C83">
        <w:rPr>
          <w:rFonts w:eastAsia="Times New Roman" w:cs="Times New Roman"/>
          <w:color w:val="auto"/>
          <w:sz w:val="28"/>
          <w:szCs w:val="28"/>
          <w:lang w:val="ru-RU" w:eastAsia="ru-RU" w:bidi="ar-SA"/>
        </w:rPr>
        <w:t>Поиск перспективных способов борьбы с пучением пород почвы в горных выработках шахт ОАО «СУЭК-Кузбасс» // Маркшейдерский вестник.</w:t>
      </w:r>
      <w:r>
        <w:rPr>
          <w:rFonts w:eastAsia="Times New Roman" w:cs="Times New Roman"/>
          <w:color w:val="auto"/>
          <w:sz w:val="28"/>
          <w:szCs w:val="28"/>
          <w:lang w:val="ru-RU" w:eastAsia="ru-RU" w:bidi="ar-SA"/>
        </w:rPr>
        <w:t xml:space="preserve"> – </w:t>
      </w:r>
      <w:r w:rsidR="003043E2" w:rsidRPr="00F05C83">
        <w:rPr>
          <w:rFonts w:eastAsia="Times New Roman" w:cs="Times New Roman"/>
          <w:color w:val="auto"/>
          <w:sz w:val="28"/>
          <w:szCs w:val="28"/>
          <w:lang w:val="ru-RU" w:eastAsia="ru-RU" w:bidi="ar-SA"/>
        </w:rPr>
        <w:t xml:space="preserve">2014. </w:t>
      </w:r>
      <w:r>
        <w:rPr>
          <w:rFonts w:eastAsia="Times New Roman" w:cs="Times New Roman"/>
          <w:color w:val="auto"/>
          <w:sz w:val="28"/>
          <w:szCs w:val="28"/>
          <w:lang w:val="ru-RU" w:eastAsia="ru-RU" w:bidi="ar-SA"/>
        </w:rPr>
        <w:t>–</w:t>
      </w:r>
      <w:r w:rsidR="003043E2" w:rsidRPr="00F05C83">
        <w:rPr>
          <w:rFonts w:eastAsia="Times New Roman" w:cs="Times New Roman"/>
          <w:color w:val="auto"/>
          <w:sz w:val="28"/>
          <w:szCs w:val="28"/>
          <w:lang w:val="ru-RU" w:eastAsia="ru-RU" w:bidi="ar-SA"/>
        </w:rPr>
        <w:t xml:space="preserve"> №3. </w:t>
      </w:r>
      <w:r>
        <w:rPr>
          <w:rFonts w:eastAsia="Times New Roman" w:cs="Times New Roman"/>
          <w:color w:val="auto"/>
          <w:sz w:val="28"/>
          <w:szCs w:val="28"/>
          <w:lang w:val="ru-RU" w:eastAsia="ru-RU" w:bidi="ar-SA"/>
        </w:rPr>
        <w:t>–</w:t>
      </w:r>
      <w:r w:rsidR="003043E2" w:rsidRPr="00F05C83">
        <w:rPr>
          <w:rFonts w:eastAsia="Times New Roman" w:cs="Times New Roman"/>
          <w:color w:val="auto"/>
          <w:sz w:val="28"/>
          <w:szCs w:val="28"/>
          <w:lang w:val="ru-RU" w:eastAsia="ru-RU" w:bidi="ar-SA"/>
        </w:rPr>
        <w:t xml:space="preserve"> С. 39-43.</w:t>
      </w:r>
    </w:p>
    <w:p w:rsidR="003043E2" w:rsidRPr="00F05C83" w:rsidRDefault="003043E2" w:rsidP="00801086">
      <w:pPr>
        <w:widowControl/>
        <w:numPr>
          <w:ilvl w:val="0"/>
          <w:numId w:val="24"/>
        </w:numPr>
        <w:tabs>
          <w:tab w:val="left" w:pos="993"/>
          <w:tab w:val="left" w:pos="1134"/>
        </w:tabs>
        <w:suppressAutoHyphens w:val="0"/>
        <w:autoSpaceDN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Кузьмин С.В. </w:t>
      </w:r>
      <w:r w:rsidR="005F6FEF" w:rsidRPr="00F05C83">
        <w:rPr>
          <w:rFonts w:eastAsia="Times New Roman" w:cs="Times New Roman"/>
          <w:color w:val="auto"/>
          <w:sz w:val="28"/>
          <w:szCs w:val="28"/>
          <w:lang w:val="ru-RU" w:eastAsia="ru-RU" w:bidi="ar-SA"/>
        </w:rPr>
        <w:t>Сальвассер</w:t>
      </w:r>
      <w:r w:rsidR="005F6FEF" w:rsidRPr="005F6FEF">
        <w:rPr>
          <w:rFonts w:eastAsia="Times New Roman" w:cs="Times New Roman"/>
          <w:color w:val="auto"/>
          <w:sz w:val="28"/>
          <w:szCs w:val="28"/>
          <w:lang w:val="ru-RU" w:eastAsia="ru-RU" w:bidi="ar-SA"/>
        </w:rPr>
        <w:t xml:space="preserve"> </w:t>
      </w:r>
      <w:r w:rsidR="005F6FEF" w:rsidRPr="00F05C83">
        <w:rPr>
          <w:rFonts w:eastAsia="Times New Roman" w:cs="Times New Roman"/>
          <w:color w:val="auto"/>
          <w:sz w:val="28"/>
          <w:szCs w:val="28"/>
          <w:lang w:val="ru-RU" w:eastAsia="ru-RU" w:bidi="ar-SA"/>
        </w:rPr>
        <w:t xml:space="preserve">И.А., Мешков С.А. </w:t>
      </w:r>
      <w:r w:rsidRPr="00F05C83">
        <w:rPr>
          <w:rFonts w:eastAsia="Times New Roman" w:cs="Times New Roman"/>
          <w:color w:val="auto"/>
          <w:sz w:val="28"/>
          <w:szCs w:val="28"/>
          <w:lang w:val="ru-RU" w:eastAsia="ru-RU" w:bidi="ar-SA"/>
        </w:rPr>
        <w:t xml:space="preserve">Механизм развития пучения пород почвы и способы борьбы с ним // Горный информационно-аналитический бюллетень. </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2014. </w:t>
      </w:r>
      <w:r w:rsidR="005F6FEF">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№3. </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С. 120-126.</w:t>
      </w:r>
    </w:p>
    <w:p w:rsidR="003043E2" w:rsidRPr="00F05C83" w:rsidRDefault="003043E2" w:rsidP="00801086">
      <w:pPr>
        <w:widowControl/>
        <w:numPr>
          <w:ilvl w:val="0"/>
          <w:numId w:val="24"/>
        </w:numPr>
        <w:tabs>
          <w:tab w:val="left" w:pos="993"/>
          <w:tab w:val="left" w:pos="1134"/>
        </w:tabs>
        <w:suppressAutoHyphens w:val="0"/>
        <w:autoSpaceDN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Бадтиев Б.П.</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5F6FEF" w:rsidRPr="00F05C83">
        <w:rPr>
          <w:rFonts w:eastAsia="Times New Roman" w:cs="Times New Roman"/>
          <w:color w:val="auto"/>
          <w:sz w:val="28"/>
          <w:szCs w:val="28"/>
          <w:lang w:val="ru-RU" w:eastAsia="ru-RU" w:bidi="ar-SA"/>
        </w:rPr>
        <w:t>Сальвассер</w:t>
      </w:r>
      <w:r w:rsidR="005F6FEF" w:rsidRPr="005F6FEF">
        <w:rPr>
          <w:rFonts w:eastAsia="Times New Roman" w:cs="Times New Roman"/>
          <w:color w:val="auto"/>
          <w:sz w:val="28"/>
          <w:szCs w:val="28"/>
          <w:lang w:val="ru-RU" w:eastAsia="ru-RU" w:bidi="ar-SA"/>
        </w:rPr>
        <w:t xml:space="preserve"> </w:t>
      </w:r>
      <w:r w:rsidR="005F6FEF" w:rsidRPr="00F05C83">
        <w:rPr>
          <w:rFonts w:eastAsia="Times New Roman" w:cs="Times New Roman"/>
          <w:color w:val="auto"/>
          <w:sz w:val="28"/>
          <w:szCs w:val="28"/>
          <w:lang w:val="ru-RU" w:eastAsia="ru-RU" w:bidi="ar-SA"/>
        </w:rPr>
        <w:t xml:space="preserve">И.А., Кузьмин С.В. </w:t>
      </w:r>
      <w:r w:rsidRPr="00F05C83">
        <w:rPr>
          <w:rFonts w:eastAsia="Times New Roman" w:cs="Times New Roman"/>
          <w:color w:val="auto"/>
          <w:sz w:val="28"/>
          <w:szCs w:val="28"/>
          <w:lang w:val="ru-RU" w:eastAsia="ru-RU" w:bidi="ar-SA"/>
        </w:rPr>
        <w:t>Исследования на моделях из эквивалентных материалов эффективности способов борьбы с пучением путем изменения формы поперечного сечения выработок // Маркшейдерский вестник</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2015. </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№4. </w:t>
      </w:r>
      <w:r w:rsidR="005F6FEF">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С. 51-55.</w:t>
      </w:r>
    </w:p>
    <w:p w:rsidR="003043E2" w:rsidRPr="00F05C83" w:rsidRDefault="003043E2" w:rsidP="00801086">
      <w:pPr>
        <w:widowControl/>
        <w:numPr>
          <w:ilvl w:val="0"/>
          <w:numId w:val="24"/>
        </w:numPr>
        <w:tabs>
          <w:tab w:val="left" w:pos="993"/>
          <w:tab w:val="left" w:pos="1134"/>
          <w:tab w:val="left" w:pos="1276"/>
        </w:tabs>
        <w:suppressAutoHyphens w:val="0"/>
        <w:ind w:left="0" w:firstLine="709"/>
        <w:jc w:val="both"/>
        <w:rPr>
          <w:rFonts w:eastAsia="Calibri" w:cs="Times New Roman"/>
          <w:color w:val="auto"/>
          <w:sz w:val="28"/>
          <w:szCs w:val="28"/>
          <w:lang w:bidi="ar-SA"/>
        </w:rPr>
      </w:pPr>
      <w:r w:rsidRPr="00F05C83">
        <w:rPr>
          <w:rFonts w:eastAsia="Calibri" w:cs="Times New Roman"/>
          <w:color w:val="auto"/>
          <w:sz w:val="28"/>
          <w:szCs w:val="28"/>
          <w:lang w:bidi="ar-SA"/>
        </w:rPr>
        <w:t xml:space="preserve">Brady B.H.G., Brown E.T. Rock Mechanics for underground mining. –Dordrecht: Kluwer Academic Publishers, 2004. </w:t>
      </w:r>
      <w:r w:rsidR="005F6FEF">
        <w:rPr>
          <w:rFonts w:eastAsia="Calibri" w:cs="Times New Roman"/>
          <w:color w:val="auto"/>
          <w:sz w:val="28"/>
          <w:szCs w:val="28"/>
          <w:lang w:bidi="ar-SA"/>
        </w:rPr>
        <w:t>–</w:t>
      </w:r>
      <w:r w:rsidRPr="00F05C83">
        <w:rPr>
          <w:rFonts w:eastAsia="Calibri" w:cs="Times New Roman"/>
          <w:color w:val="auto"/>
          <w:sz w:val="28"/>
          <w:szCs w:val="28"/>
          <w:lang w:bidi="ar-SA"/>
        </w:rPr>
        <w:t xml:space="preserve"> 628 p.</w:t>
      </w:r>
    </w:p>
    <w:p w:rsidR="003043E2" w:rsidRPr="0048236E" w:rsidRDefault="003043E2" w:rsidP="0048236E">
      <w:pPr>
        <w:widowControl/>
        <w:numPr>
          <w:ilvl w:val="0"/>
          <w:numId w:val="24"/>
        </w:numPr>
        <w:tabs>
          <w:tab w:val="left" w:pos="0"/>
          <w:tab w:val="left" w:pos="1134"/>
        </w:tabs>
        <w:suppressAutoHyphens w:val="0"/>
        <w:ind w:left="0" w:firstLine="709"/>
        <w:jc w:val="both"/>
        <w:rPr>
          <w:rFonts w:eastAsia="Calibri" w:cs="Times New Roman"/>
          <w:color w:val="auto"/>
          <w:sz w:val="28"/>
          <w:szCs w:val="28"/>
          <w:lang w:bidi="ar-SA"/>
        </w:rPr>
      </w:pPr>
      <w:r w:rsidRPr="0048236E">
        <w:rPr>
          <w:rFonts w:eastAsia="Calibri" w:cs="Times New Roman"/>
          <w:color w:val="auto"/>
          <w:sz w:val="28"/>
          <w:szCs w:val="28"/>
          <w:lang w:bidi="ar-SA"/>
        </w:rPr>
        <w:t>Laubscher D.H.</w:t>
      </w:r>
      <w:r w:rsidR="0048236E">
        <w:rPr>
          <w:rFonts w:eastAsia="Calibri" w:cs="Times New Roman"/>
          <w:color w:val="auto"/>
          <w:sz w:val="28"/>
          <w:szCs w:val="28"/>
          <w:lang w:bidi="ar-SA"/>
        </w:rPr>
        <w:t>,</w:t>
      </w:r>
      <w:r w:rsidRPr="0048236E">
        <w:rPr>
          <w:rFonts w:eastAsia="Calibri" w:cs="Times New Roman"/>
          <w:color w:val="auto"/>
          <w:sz w:val="28"/>
          <w:szCs w:val="28"/>
          <w:lang w:bidi="ar-SA"/>
        </w:rPr>
        <w:t xml:space="preserve"> Jakubec J</w:t>
      </w:r>
      <w:r w:rsidR="0048236E" w:rsidRPr="0048236E">
        <w:t xml:space="preserve"> </w:t>
      </w:r>
      <w:r w:rsidR="0048236E" w:rsidRPr="0048236E">
        <w:rPr>
          <w:rFonts w:eastAsia="Calibri" w:cs="Times New Roman"/>
          <w:color w:val="auto"/>
          <w:sz w:val="28"/>
          <w:szCs w:val="28"/>
          <w:lang w:bidi="ar-SA"/>
        </w:rPr>
        <w:t>The MRMR Rock Mass Rating Classification System in Mining Practice</w:t>
      </w:r>
      <w:r w:rsidRPr="0048236E">
        <w:rPr>
          <w:rFonts w:eastAsia="Calibri" w:cs="Times New Roman"/>
          <w:color w:val="auto"/>
          <w:sz w:val="28"/>
          <w:szCs w:val="28"/>
          <w:lang w:bidi="ar-SA"/>
        </w:rPr>
        <w:t xml:space="preserve"> // </w:t>
      </w:r>
      <w:hyperlink r:id="rId394" w:history="1">
        <w:r w:rsidR="0048236E" w:rsidRPr="0048236E">
          <w:rPr>
            <w:rStyle w:val="afb"/>
            <w:rFonts w:eastAsia="Calibri" w:cs="Times New Roman"/>
            <w:color w:val="auto"/>
            <w:sz w:val="28"/>
            <w:szCs w:val="28"/>
            <w:u w:val="none"/>
            <w:lang w:bidi="ar-SA"/>
          </w:rPr>
          <w:t>https://www.ausimm.com/publications</w:t>
        </w:r>
      </w:hyperlink>
      <w:r w:rsidR="0048236E" w:rsidRPr="0048236E">
        <w:rPr>
          <w:rFonts w:eastAsia="Calibri" w:cs="Times New Roman"/>
          <w:color w:val="auto"/>
          <w:sz w:val="28"/>
          <w:szCs w:val="28"/>
          <w:lang w:bidi="ar-SA"/>
        </w:rPr>
        <w:t>. 11.11.</w:t>
      </w:r>
      <w:r w:rsidR="0048236E" w:rsidRPr="0048236E">
        <w:rPr>
          <w:rFonts w:eastAsia="Calibri" w:cs="Times New Roman"/>
          <w:color w:val="auto"/>
          <w:sz w:val="28"/>
          <w:szCs w:val="28"/>
          <w:lang w:val="ru-RU" w:bidi="ar-SA"/>
        </w:rPr>
        <w:t>2020.</w:t>
      </w:r>
    </w:p>
    <w:p w:rsidR="003043E2" w:rsidRPr="00F05C83" w:rsidRDefault="003043E2" w:rsidP="0048236E">
      <w:pPr>
        <w:widowControl/>
        <w:numPr>
          <w:ilvl w:val="0"/>
          <w:numId w:val="24"/>
        </w:numPr>
        <w:tabs>
          <w:tab w:val="left" w:pos="0"/>
          <w:tab w:val="left" w:pos="1134"/>
        </w:tabs>
        <w:suppressAutoHyphens w:val="0"/>
        <w:ind w:left="0" w:firstLine="709"/>
        <w:jc w:val="both"/>
        <w:rPr>
          <w:rFonts w:eastAsia="Calibri" w:cs="Times New Roman"/>
          <w:color w:val="auto"/>
          <w:sz w:val="28"/>
          <w:szCs w:val="28"/>
          <w:lang w:bidi="ar-SA"/>
        </w:rPr>
      </w:pPr>
      <w:r w:rsidRPr="00F05C83">
        <w:rPr>
          <w:rFonts w:eastAsia="Calibri" w:cs="Times New Roman"/>
          <w:color w:val="auto"/>
          <w:sz w:val="28"/>
          <w:szCs w:val="28"/>
          <w:lang w:bidi="ar-SA"/>
        </w:rPr>
        <w:t>Hudson J.A., Harrison J.P. Engineering Rock Mechanics: an introduction to the principles and applications. – London: Elsevier Science, 1997. – 150 p.</w:t>
      </w:r>
    </w:p>
    <w:p w:rsidR="003043E2" w:rsidRPr="00F05C83" w:rsidRDefault="003043E2" w:rsidP="0048236E">
      <w:pPr>
        <w:widowControl/>
        <w:numPr>
          <w:ilvl w:val="0"/>
          <w:numId w:val="24"/>
        </w:numPr>
        <w:tabs>
          <w:tab w:val="left" w:pos="0"/>
          <w:tab w:val="left" w:pos="1134"/>
          <w:tab w:val="left" w:pos="1418"/>
        </w:tabs>
        <w:suppressAutoHyphens w:val="0"/>
        <w:ind w:left="0"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Цай Б.Н., Бахтыбаев Н.Б. Выбор констру</w:t>
      </w:r>
      <w:r w:rsidR="0048165E">
        <w:rPr>
          <w:rFonts w:eastAsia="Calibri" w:cs="Times New Roman"/>
          <w:color w:val="auto"/>
          <w:sz w:val="28"/>
          <w:szCs w:val="28"/>
          <w:lang w:val="ru-RU" w:bidi="ar-SA"/>
        </w:rPr>
        <w:t xml:space="preserve">кций крепей горных выработок и </w:t>
      </w:r>
      <w:r w:rsidRPr="00F05C83">
        <w:rPr>
          <w:rFonts w:eastAsia="Calibri" w:cs="Times New Roman"/>
          <w:color w:val="auto"/>
          <w:sz w:val="28"/>
          <w:szCs w:val="28"/>
          <w:lang w:val="ru-RU" w:bidi="ar-SA"/>
        </w:rPr>
        <w:t xml:space="preserve">определение их параметров в угольных шахтах // Горный журнал Казахстана. – 2008. </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№1(37).</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 С. 14</w:t>
      </w:r>
      <w:r w:rsidR="001C1AF1">
        <w:rPr>
          <w:rFonts w:eastAsia="Calibri" w:cs="Times New Roman"/>
          <w:color w:val="auto"/>
          <w:sz w:val="28"/>
          <w:szCs w:val="28"/>
          <w:lang w:val="ru-RU" w:bidi="ar-SA"/>
        </w:rPr>
        <w:t>-</w:t>
      </w:r>
      <w:r w:rsidRPr="00F05C83">
        <w:rPr>
          <w:rFonts w:eastAsia="Calibri" w:cs="Times New Roman"/>
          <w:color w:val="auto"/>
          <w:sz w:val="28"/>
          <w:szCs w:val="28"/>
          <w:lang w:val="ru-RU" w:bidi="ar-SA"/>
        </w:rPr>
        <w:t xml:space="preserve">17. </w:t>
      </w:r>
    </w:p>
    <w:p w:rsidR="003043E2" w:rsidRPr="00F05C83" w:rsidRDefault="003043E2" w:rsidP="00801086">
      <w:pPr>
        <w:widowControl/>
        <w:numPr>
          <w:ilvl w:val="0"/>
          <w:numId w:val="24"/>
        </w:numPr>
        <w:tabs>
          <w:tab w:val="left" w:pos="993"/>
          <w:tab w:val="left" w:pos="1134"/>
          <w:tab w:val="left" w:pos="1418"/>
        </w:tabs>
        <w:suppressAutoHyphens w:val="0"/>
        <w:ind w:left="0"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Новиков А.О., Сахно И.Г., Гладкий С.Ю.</w:t>
      </w:r>
      <w:r w:rsidR="001C1AF1">
        <w:rPr>
          <w:rFonts w:eastAsia="Calibri" w:cs="Times New Roman"/>
          <w:color w:val="auto"/>
          <w:sz w:val="28"/>
          <w:szCs w:val="28"/>
          <w:lang w:val="ru-RU" w:bidi="ar-SA"/>
        </w:rPr>
        <w:t xml:space="preserve"> и др.</w:t>
      </w:r>
      <w:r w:rsidRPr="00F05C83">
        <w:rPr>
          <w:rFonts w:eastAsia="Calibri" w:cs="Times New Roman"/>
          <w:color w:val="auto"/>
          <w:sz w:val="28"/>
          <w:szCs w:val="28"/>
          <w:lang w:val="ru-RU" w:bidi="ar-SA"/>
        </w:rPr>
        <w:t xml:space="preserve"> Шахтные исследования особенностей деформирования заанкерованного массива</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 Школа геомеханики-2007</w:t>
      </w:r>
      <w:r w:rsidR="00610C1C">
        <w:rPr>
          <w:rFonts w:eastAsia="Calibri" w:cs="Times New Roman"/>
          <w:color w:val="auto"/>
          <w:sz w:val="28"/>
          <w:szCs w:val="28"/>
          <w:lang w:val="ru-RU" w:bidi="ar-SA"/>
        </w:rPr>
        <w:t xml:space="preserve">: </w:t>
      </w:r>
      <w:r w:rsidR="002F0F45">
        <w:rPr>
          <w:rFonts w:eastAsia="Calibri" w:cs="Times New Roman"/>
          <w:color w:val="auto"/>
          <w:sz w:val="28"/>
          <w:szCs w:val="28"/>
          <w:lang w:val="ru-RU" w:bidi="ar-SA"/>
        </w:rPr>
        <w:t>матер. междунар. конф.</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 xml:space="preserve">– </w:t>
      </w:r>
      <w:r w:rsidR="002F0F45">
        <w:rPr>
          <w:rFonts w:eastAsia="Calibri" w:cs="Times New Roman"/>
          <w:color w:val="auto"/>
          <w:sz w:val="28"/>
          <w:szCs w:val="28"/>
          <w:lang w:val="ru-RU" w:bidi="ar-SA"/>
        </w:rPr>
        <w:t xml:space="preserve">Устронь, </w:t>
      </w:r>
      <w:r w:rsidRPr="00F05C83">
        <w:rPr>
          <w:rFonts w:eastAsia="Calibri" w:cs="Times New Roman"/>
          <w:color w:val="auto"/>
          <w:sz w:val="28"/>
          <w:szCs w:val="28"/>
          <w:lang w:val="ru-RU" w:bidi="ar-SA"/>
        </w:rPr>
        <w:t>2007.</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С.</w:t>
      </w:r>
      <w:r w:rsidR="001C1AF1">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53-58.</w:t>
      </w:r>
    </w:p>
    <w:p w:rsidR="003043E2" w:rsidRPr="00F05C83" w:rsidRDefault="003043E2" w:rsidP="00F05C83">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Александров С.Н., Касьян Н.Н., Новиков А.О.</w:t>
      </w:r>
      <w:r w:rsidR="002F0F45">
        <w:rPr>
          <w:rFonts w:eastAsia="Calibri" w:cs="Times New Roman"/>
          <w:color w:val="auto"/>
          <w:sz w:val="28"/>
          <w:szCs w:val="28"/>
          <w:lang w:val="ru-RU" w:bidi="ar-SA"/>
        </w:rPr>
        <w:t xml:space="preserve"> и др.</w:t>
      </w:r>
      <w:r w:rsidRPr="00F05C83">
        <w:rPr>
          <w:rFonts w:eastAsia="Calibri" w:cs="Times New Roman"/>
          <w:color w:val="auto"/>
          <w:sz w:val="28"/>
          <w:szCs w:val="28"/>
          <w:lang w:val="ru-RU" w:bidi="ar-SA"/>
        </w:rPr>
        <w:t xml:space="preserve"> Деформирование породного массива, вмещающего подготовительные выработки с анкерным креплением</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Горн</w:t>
      </w:r>
      <w:r w:rsidR="002F0F45">
        <w:rPr>
          <w:rFonts w:eastAsia="Calibri" w:cs="Times New Roman"/>
          <w:color w:val="auto"/>
          <w:sz w:val="28"/>
          <w:szCs w:val="28"/>
          <w:lang w:val="ru-RU" w:bidi="ar-SA"/>
        </w:rPr>
        <w:t>ый информационно-аналитический бюллетень</w:t>
      </w:r>
      <w:r w:rsidRPr="00F05C83">
        <w:rPr>
          <w:rFonts w:eastAsia="Calibri" w:cs="Times New Roman"/>
          <w:color w:val="auto"/>
          <w:sz w:val="28"/>
          <w:szCs w:val="28"/>
          <w:lang w:val="ru-RU" w:bidi="ar-SA"/>
        </w:rPr>
        <w:t>.</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2012.</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w:t>
      </w:r>
      <w:r w:rsidR="002F0F45">
        <w:rPr>
          <w:rFonts w:eastAsia="Calibri" w:cs="Times New Roman"/>
          <w:color w:val="auto"/>
          <w:sz w:val="28"/>
          <w:szCs w:val="28"/>
          <w:lang w:val="ru-RU" w:bidi="ar-SA"/>
        </w:rPr>
        <w:t xml:space="preserve"> №6. – </w:t>
      </w:r>
      <w:r w:rsidRPr="00F05C83">
        <w:rPr>
          <w:rFonts w:eastAsia="Calibri" w:cs="Times New Roman"/>
          <w:color w:val="auto"/>
          <w:sz w:val="28"/>
          <w:szCs w:val="28"/>
          <w:lang w:val="ru-RU" w:bidi="ar-SA"/>
        </w:rPr>
        <w:t>С.</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125-134.</w:t>
      </w:r>
    </w:p>
    <w:p w:rsidR="003043E2" w:rsidRPr="00F05C83" w:rsidRDefault="003043E2" w:rsidP="00F05C83">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 xml:space="preserve">Клишин Н.К. Геомеханическое обеспечение горных работ: </w:t>
      </w:r>
      <w:r w:rsidR="002F0F45" w:rsidRPr="00F05C83">
        <w:rPr>
          <w:rFonts w:eastAsia="Calibri" w:cs="Times New Roman"/>
          <w:color w:val="auto"/>
          <w:sz w:val="28"/>
          <w:szCs w:val="28"/>
          <w:lang w:val="ru-RU" w:bidi="ar-SA"/>
        </w:rPr>
        <w:t>з</w:t>
      </w:r>
      <w:r w:rsidRPr="00F05C83">
        <w:rPr>
          <w:rFonts w:eastAsia="Calibri" w:cs="Times New Roman"/>
          <w:color w:val="auto"/>
          <w:sz w:val="28"/>
          <w:szCs w:val="28"/>
          <w:lang w:val="ru-RU" w:bidi="ar-SA"/>
        </w:rPr>
        <w:t xml:space="preserve">адачник. – Алчевск: ДонГТУ, 2005. </w:t>
      </w:r>
      <w:r w:rsidR="002F0F45">
        <w:rPr>
          <w:rFonts w:eastAsia="Calibri" w:cs="Times New Roman"/>
          <w:color w:val="auto"/>
          <w:sz w:val="28"/>
          <w:szCs w:val="28"/>
          <w:lang w:val="ru-RU" w:bidi="ar-SA"/>
        </w:rPr>
        <w:t>–</w:t>
      </w:r>
      <w:r w:rsidRPr="00F05C83">
        <w:rPr>
          <w:rFonts w:eastAsia="Calibri" w:cs="Times New Roman"/>
          <w:color w:val="auto"/>
          <w:sz w:val="28"/>
          <w:szCs w:val="28"/>
          <w:lang w:val="ru-RU" w:bidi="ar-SA"/>
        </w:rPr>
        <w:t xml:space="preserve"> 130 с.</w:t>
      </w:r>
    </w:p>
    <w:p w:rsidR="003043E2" w:rsidRPr="002F0F45" w:rsidRDefault="003043E2" w:rsidP="00F05C83">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Новиков А.О., Гладкий С.Ю., Шестопалов И.Н. Об особенностях деформирования породного массива, вмещающего подготовительные выработки с анкерным креплением //</w:t>
      </w:r>
      <w:r w:rsid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 xml:space="preserve">Известия Донецкого горного института. </w:t>
      </w:r>
      <w:r w:rsidR="002F0F45">
        <w:rPr>
          <w:rFonts w:eastAsia="Calibri" w:cs="Times New Roman"/>
          <w:color w:val="auto"/>
          <w:sz w:val="28"/>
          <w:szCs w:val="28"/>
          <w:lang w:val="ru-RU" w:bidi="ar-SA"/>
        </w:rPr>
        <w:t xml:space="preserve">– 2008. – </w:t>
      </w:r>
      <w:r w:rsidRPr="002F0F45">
        <w:rPr>
          <w:rFonts w:eastAsia="Calibri" w:cs="Times New Roman"/>
          <w:color w:val="auto"/>
          <w:sz w:val="28"/>
          <w:szCs w:val="28"/>
          <w:lang w:val="ru-RU" w:bidi="ar-SA"/>
        </w:rPr>
        <w:t>№1.</w:t>
      </w:r>
      <w:r w:rsidR="002F0F45">
        <w:rPr>
          <w:rFonts w:eastAsia="Calibri" w:cs="Times New Roman"/>
          <w:color w:val="auto"/>
          <w:sz w:val="28"/>
          <w:szCs w:val="28"/>
          <w:lang w:val="ru-RU" w:bidi="ar-SA"/>
        </w:rPr>
        <w:t xml:space="preserve"> </w:t>
      </w:r>
      <w:r w:rsidRPr="002F0F45">
        <w:rPr>
          <w:rFonts w:eastAsia="Calibri" w:cs="Times New Roman"/>
          <w:color w:val="auto"/>
          <w:sz w:val="28"/>
          <w:szCs w:val="28"/>
          <w:lang w:val="ru-RU" w:bidi="ar-SA"/>
        </w:rPr>
        <w:t xml:space="preserve">– </w:t>
      </w:r>
      <w:r w:rsidRPr="00F05C83">
        <w:rPr>
          <w:rFonts w:eastAsia="Calibri" w:cs="Times New Roman"/>
          <w:color w:val="auto"/>
          <w:sz w:val="28"/>
          <w:szCs w:val="28"/>
          <w:lang w:val="ru-RU" w:bidi="ar-SA"/>
        </w:rPr>
        <w:t>С</w:t>
      </w:r>
      <w:r w:rsidRPr="002F0F45">
        <w:rPr>
          <w:rFonts w:eastAsia="Calibri" w:cs="Times New Roman"/>
          <w:color w:val="auto"/>
          <w:sz w:val="28"/>
          <w:szCs w:val="28"/>
          <w:lang w:val="ru-RU" w:bidi="ar-SA"/>
        </w:rPr>
        <w:t>.</w:t>
      </w:r>
      <w:r w:rsidR="002F0F45">
        <w:rPr>
          <w:rFonts w:eastAsia="Calibri" w:cs="Times New Roman"/>
          <w:color w:val="auto"/>
          <w:sz w:val="28"/>
          <w:szCs w:val="28"/>
          <w:lang w:val="ru-RU" w:bidi="ar-SA"/>
        </w:rPr>
        <w:t xml:space="preserve"> </w:t>
      </w:r>
      <w:r w:rsidRPr="002F0F45">
        <w:rPr>
          <w:rFonts w:eastAsia="Calibri" w:cs="Times New Roman"/>
          <w:color w:val="auto"/>
          <w:sz w:val="28"/>
          <w:szCs w:val="28"/>
          <w:lang w:val="ru-RU" w:bidi="ar-SA"/>
        </w:rPr>
        <w:t>120-129.</w:t>
      </w:r>
    </w:p>
    <w:p w:rsidR="003043E2" w:rsidRPr="0048165E" w:rsidRDefault="003043E2" w:rsidP="00F05C83">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F05C83">
        <w:rPr>
          <w:rFonts w:eastAsia="Calibri" w:cs="Times New Roman"/>
          <w:color w:val="auto"/>
          <w:sz w:val="28"/>
          <w:szCs w:val="28"/>
          <w:lang w:val="ru-RU" w:bidi="ar-SA"/>
        </w:rPr>
        <w:t>Новиков А.О., Гладкий С.Ю., Шестопалов И.Н.</w:t>
      </w:r>
      <w:r w:rsidR="0048236E">
        <w:rPr>
          <w:rFonts w:eastAsia="Calibri" w:cs="Times New Roman"/>
          <w:color w:val="auto"/>
          <w:sz w:val="28"/>
          <w:szCs w:val="28"/>
          <w:lang w:val="ru-RU" w:bidi="ar-SA"/>
        </w:rPr>
        <w:t xml:space="preserve"> и др.</w:t>
      </w:r>
      <w:r w:rsidRPr="00F05C83">
        <w:rPr>
          <w:rFonts w:eastAsia="Calibri" w:cs="Times New Roman"/>
          <w:color w:val="auto"/>
          <w:sz w:val="28"/>
          <w:szCs w:val="28"/>
          <w:lang w:val="ru-RU" w:bidi="ar-SA"/>
        </w:rPr>
        <w:t xml:space="preserve"> О деформировании кровли в монтажных ходках с анкерным креплением //</w:t>
      </w:r>
      <w:r w:rsidR="0048165E">
        <w:rPr>
          <w:rFonts w:eastAsia="Calibri" w:cs="Times New Roman"/>
          <w:color w:val="auto"/>
          <w:sz w:val="28"/>
          <w:szCs w:val="28"/>
          <w:lang w:val="ru-RU" w:bidi="ar-SA"/>
        </w:rPr>
        <w:t xml:space="preserve"> </w:t>
      </w:r>
      <w:r w:rsidR="0048165E" w:rsidRPr="0048165E">
        <w:rPr>
          <w:sz w:val="28"/>
          <w:szCs w:val="28"/>
          <w:lang w:val="ru-RU"/>
        </w:rPr>
        <w:t>Зб. міжнар</w:t>
      </w:r>
      <w:r w:rsidR="0048165E">
        <w:rPr>
          <w:sz w:val="28"/>
          <w:szCs w:val="28"/>
          <w:lang w:val="ru-RU"/>
        </w:rPr>
        <w:t>.</w:t>
      </w:r>
      <w:r w:rsidR="0048165E" w:rsidRPr="0048165E">
        <w:rPr>
          <w:sz w:val="28"/>
          <w:szCs w:val="28"/>
          <w:lang w:val="ru-RU"/>
        </w:rPr>
        <w:t xml:space="preserve"> наук.-практ. конф. молод</w:t>
      </w:r>
      <w:r w:rsidR="0048165E">
        <w:rPr>
          <w:sz w:val="28"/>
          <w:szCs w:val="28"/>
          <w:lang w:val="ru-RU"/>
        </w:rPr>
        <w:t>.</w:t>
      </w:r>
      <w:r w:rsidR="0048165E" w:rsidRPr="0048165E">
        <w:rPr>
          <w:sz w:val="28"/>
          <w:szCs w:val="28"/>
          <w:lang w:val="ru-RU"/>
        </w:rPr>
        <w:t xml:space="preserve"> учен</w:t>
      </w:r>
      <w:r w:rsidR="0048165E">
        <w:rPr>
          <w:sz w:val="28"/>
          <w:szCs w:val="28"/>
          <w:lang w:val="ru-RU"/>
        </w:rPr>
        <w:t>.</w:t>
      </w:r>
      <w:r w:rsidR="0048165E" w:rsidRPr="0048165E">
        <w:rPr>
          <w:sz w:val="28"/>
          <w:szCs w:val="28"/>
          <w:lang w:val="ru-RU"/>
        </w:rPr>
        <w:t>, аспіран</w:t>
      </w:r>
      <w:r w:rsidR="0048165E">
        <w:rPr>
          <w:sz w:val="28"/>
          <w:szCs w:val="28"/>
          <w:lang w:val="ru-RU"/>
        </w:rPr>
        <w:t>.</w:t>
      </w:r>
      <w:r w:rsidR="0048165E" w:rsidRPr="0048165E">
        <w:rPr>
          <w:sz w:val="28"/>
          <w:szCs w:val="28"/>
          <w:lang w:val="ru-RU"/>
        </w:rPr>
        <w:t xml:space="preserve"> та студ</w:t>
      </w:r>
      <w:r w:rsidR="0048165E">
        <w:rPr>
          <w:sz w:val="28"/>
          <w:szCs w:val="28"/>
          <w:lang w:val="ru-RU"/>
        </w:rPr>
        <w:t>.</w:t>
      </w:r>
      <w:r w:rsidR="0048165E" w:rsidRPr="0048165E">
        <w:rPr>
          <w:sz w:val="28"/>
          <w:szCs w:val="28"/>
          <w:lang w:val="ru-RU"/>
        </w:rPr>
        <w:t xml:space="preserve"> </w:t>
      </w:r>
      <w:r w:rsidR="0048165E">
        <w:rPr>
          <w:sz w:val="28"/>
          <w:szCs w:val="28"/>
          <w:lang w:val="ru-RU"/>
        </w:rPr>
        <w:t xml:space="preserve">– </w:t>
      </w:r>
      <w:r w:rsidR="0048165E" w:rsidRPr="0048165E">
        <w:rPr>
          <w:sz w:val="28"/>
          <w:szCs w:val="28"/>
          <w:lang w:val="ru-RU"/>
        </w:rPr>
        <w:t xml:space="preserve">Дніпропетровськ, </w:t>
      </w:r>
      <w:r w:rsidR="0048165E">
        <w:rPr>
          <w:sz w:val="28"/>
          <w:szCs w:val="28"/>
          <w:lang w:val="ru-RU"/>
        </w:rPr>
        <w:t xml:space="preserve">2010. – С. </w:t>
      </w:r>
      <w:r w:rsidR="0048165E" w:rsidRPr="0048165E">
        <w:rPr>
          <w:sz w:val="28"/>
          <w:szCs w:val="28"/>
          <w:lang w:val="ru-RU"/>
        </w:rPr>
        <w:t>46-50</w:t>
      </w:r>
      <w:r w:rsidR="0048165E">
        <w:rPr>
          <w:sz w:val="28"/>
          <w:szCs w:val="28"/>
          <w:lang w:val="ru-RU"/>
        </w:rPr>
        <w:t>.</w:t>
      </w:r>
    </w:p>
    <w:p w:rsidR="003043E2" w:rsidRPr="00F05C83" w:rsidRDefault="003043E2" w:rsidP="00F05C83">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48165E">
        <w:rPr>
          <w:rFonts w:eastAsia="Calibri" w:cs="Times New Roman"/>
          <w:color w:val="auto"/>
          <w:sz w:val="28"/>
          <w:szCs w:val="28"/>
          <w:lang w:val="ru-RU" w:bidi="ar-SA"/>
        </w:rPr>
        <w:t>Ковалевская И.А., Малыхин А.В., Гусев А.С.</w:t>
      </w:r>
      <w:r w:rsidR="004A0491">
        <w:rPr>
          <w:rFonts w:eastAsia="Calibri" w:cs="Times New Roman"/>
          <w:color w:val="auto"/>
          <w:sz w:val="28"/>
          <w:szCs w:val="28"/>
          <w:lang w:val="ru-RU" w:bidi="ar-SA"/>
        </w:rPr>
        <w:t xml:space="preserve"> и др.</w:t>
      </w:r>
      <w:r w:rsidRPr="00F05C83">
        <w:rPr>
          <w:rFonts w:eastAsia="Calibri" w:cs="Times New Roman"/>
          <w:color w:val="auto"/>
          <w:sz w:val="28"/>
          <w:szCs w:val="28"/>
          <w:lang w:val="ru-RU" w:bidi="ar-SA"/>
        </w:rPr>
        <w:t xml:space="preserve"> Исследование и расчет боковых анкеров, устанавливаемых на высоте подрывки кровли выемочных выработок // Розробка родовищ: </w:t>
      </w:r>
      <w:r w:rsidR="004A0491" w:rsidRPr="00F05C83">
        <w:rPr>
          <w:rFonts w:eastAsia="Calibri" w:cs="Times New Roman"/>
          <w:color w:val="auto"/>
          <w:sz w:val="28"/>
          <w:szCs w:val="28"/>
          <w:lang w:val="ru-RU" w:bidi="ar-SA"/>
        </w:rPr>
        <w:t>з</w:t>
      </w:r>
      <w:r w:rsidRPr="00F05C83">
        <w:rPr>
          <w:rFonts w:eastAsia="Calibri" w:cs="Times New Roman"/>
          <w:color w:val="auto"/>
          <w:sz w:val="28"/>
          <w:szCs w:val="28"/>
          <w:lang w:val="ru-RU" w:bidi="ar-SA"/>
        </w:rPr>
        <w:t xml:space="preserve">б. наук. пр. </w:t>
      </w:r>
      <w:r w:rsidR="004A0491">
        <w:rPr>
          <w:rFonts w:eastAsia="Calibri" w:cs="Times New Roman"/>
          <w:color w:val="auto"/>
          <w:sz w:val="28"/>
          <w:szCs w:val="28"/>
          <w:lang w:val="ru-RU" w:bidi="ar-SA"/>
        </w:rPr>
        <w:t xml:space="preserve">– 2015. – </w:t>
      </w:r>
      <w:r w:rsidRPr="00F05C83">
        <w:rPr>
          <w:rFonts w:eastAsia="Calibri" w:cs="Times New Roman"/>
          <w:color w:val="auto"/>
          <w:sz w:val="28"/>
          <w:szCs w:val="28"/>
          <w:lang w:val="ru-RU" w:bidi="ar-SA"/>
        </w:rPr>
        <w:t>Т. 9</w:t>
      </w:r>
      <w:r w:rsidR="004A0491">
        <w:rPr>
          <w:rFonts w:eastAsia="Calibri" w:cs="Times New Roman"/>
          <w:color w:val="auto"/>
          <w:sz w:val="28"/>
          <w:szCs w:val="28"/>
          <w:lang w:val="ru-RU" w:bidi="ar-SA"/>
        </w:rPr>
        <w:t>.</w:t>
      </w:r>
      <w:r w:rsidRPr="00F05C83">
        <w:rPr>
          <w:rFonts w:eastAsia="Calibri" w:cs="Times New Roman"/>
          <w:color w:val="auto"/>
          <w:sz w:val="28"/>
          <w:szCs w:val="28"/>
          <w:lang w:val="ru-RU" w:bidi="ar-SA"/>
        </w:rPr>
        <w:t xml:space="preserve"> </w:t>
      </w:r>
      <w:r w:rsidR="004A0491">
        <w:rPr>
          <w:rFonts w:eastAsia="Calibri" w:cs="Times New Roman"/>
          <w:color w:val="auto"/>
          <w:sz w:val="28"/>
          <w:szCs w:val="28"/>
          <w:lang w:val="ru-RU" w:bidi="ar-SA"/>
        </w:rPr>
        <w:t>– С. </w:t>
      </w:r>
      <w:r w:rsidRPr="00F05C83">
        <w:rPr>
          <w:rFonts w:eastAsia="Calibri" w:cs="Times New Roman"/>
          <w:color w:val="auto"/>
          <w:sz w:val="28"/>
          <w:szCs w:val="28"/>
          <w:lang w:val="ru-RU" w:bidi="ar-SA"/>
        </w:rPr>
        <w:t xml:space="preserve">313-317. </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Белоусов В.В. Структурная геология. </w:t>
      </w:r>
      <w:r w:rsidR="004A0491">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М.</w:t>
      </w:r>
      <w:r w:rsidR="004A0491">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МГУ, 1971. </w:t>
      </w:r>
      <w:r w:rsidR="004A0491">
        <w:rPr>
          <w:rFonts w:eastAsia="Times New Roman" w:cs="Times New Roman"/>
          <w:color w:val="auto"/>
          <w:sz w:val="28"/>
          <w:szCs w:val="28"/>
          <w:lang w:val="ru-RU" w:eastAsia="ru-RU" w:bidi="ar-SA"/>
        </w:rPr>
        <w:t>– 274 с.</w:t>
      </w:r>
    </w:p>
    <w:p w:rsidR="003043E2" w:rsidRPr="004A0491"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Викулин А.В. Физика Земли и геодинамика. </w:t>
      </w:r>
      <w:r w:rsidR="004A0491">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Петропавловск-Камчатский: КамГУ им. Витуса</w:t>
      </w:r>
      <w:r w:rsidRPr="004A0491">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Беринга</w:t>
      </w:r>
      <w:r w:rsidRPr="004A0491">
        <w:rPr>
          <w:rFonts w:eastAsia="Times New Roman" w:cs="Times New Roman"/>
          <w:color w:val="auto"/>
          <w:sz w:val="28"/>
          <w:szCs w:val="28"/>
          <w:lang w:val="ru-RU" w:eastAsia="ru-RU" w:bidi="ar-SA"/>
        </w:rPr>
        <w:t xml:space="preserve">, 2008. </w:t>
      </w:r>
      <w:r w:rsidR="004A0491">
        <w:rPr>
          <w:rFonts w:eastAsia="Times New Roman" w:cs="Times New Roman"/>
          <w:color w:val="auto"/>
          <w:sz w:val="28"/>
          <w:szCs w:val="28"/>
          <w:lang w:val="ru-RU" w:eastAsia="ru-RU" w:bidi="ar-SA"/>
        </w:rPr>
        <w:t>–</w:t>
      </w:r>
      <w:r w:rsidRPr="004A0491">
        <w:rPr>
          <w:rFonts w:eastAsia="Times New Roman" w:cs="Times New Roman"/>
          <w:color w:val="auto"/>
          <w:sz w:val="28"/>
          <w:szCs w:val="28"/>
          <w:lang w:val="ru-RU" w:eastAsia="ru-RU" w:bidi="ar-SA"/>
        </w:rPr>
        <w:t xml:space="preserve"> 463 </w:t>
      </w:r>
      <w:r w:rsidRPr="00F05C83">
        <w:rPr>
          <w:rFonts w:eastAsia="Times New Roman" w:cs="Times New Roman"/>
          <w:color w:val="auto"/>
          <w:sz w:val="28"/>
          <w:szCs w:val="28"/>
          <w:lang w:val="ru-RU" w:eastAsia="ru-RU" w:bidi="ar-SA"/>
        </w:rPr>
        <w:t>с</w:t>
      </w:r>
      <w:r w:rsidRPr="004A0491">
        <w:rPr>
          <w:rFonts w:eastAsia="Times New Roman" w:cs="Times New Roman"/>
          <w:color w:val="auto"/>
          <w:sz w:val="28"/>
          <w:szCs w:val="28"/>
          <w:lang w:val="ru-RU" w:eastAsia="ru-RU" w:bidi="ar-SA"/>
        </w:rPr>
        <w:t>.</w:t>
      </w:r>
    </w:p>
    <w:p w:rsidR="003043E2" w:rsidRPr="00F05C83" w:rsidRDefault="003043E2" w:rsidP="004A0491">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eastAsia="ru-RU" w:bidi="ar-SA"/>
        </w:rPr>
      </w:pPr>
      <w:r w:rsidRPr="00F05C83">
        <w:rPr>
          <w:rFonts w:eastAsia="Times New Roman" w:cs="Times New Roman"/>
          <w:color w:val="auto"/>
          <w:sz w:val="28"/>
          <w:szCs w:val="28"/>
          <w:lang w:eastAsia="ru-RU" w:bidi="ar-SA"/>
        </w:rPr>
        <w:t>Brady B.H.G., Brown E.T. Rock Mechanics</w:t>
      </w:r>
      <w:r w:rsidR="004A0491" w:rsidRPr="004A0491">
        <w:rPr>
          <w:rFonts w:eastAsia="Times New Roman" w:cs="Times New Roman"/>
          <w:color w:val="auto"/>
          <w:sz w:val="28"/>
          <w:szCs w:val="28"/>
          <w:lang w:eastAsia="ru-RU" w:bidi="ar-SA"/>
        </w:rPr>
        <w:t>:</w:t>
      </w:r>
      <w:r w:rsidRPr="00F05C83">
        <w:rPr>
          <w:rFonts w:eastAsia="Times New Roman" w:cs="Times New Roman"/>
          <w:color w:val="auto"/>
          <w:sz w:val="28"/>
          <w:szCs w:val="28"/>
          <w:lang w:eastAsia="ru-RU" w:bidi="ar-SA"/>
        </w:rPr>
        <w:t xml:space="preserve"> for underground mining. </w:t>
      </w:r>
      <w:r w:rsidR="004A0491">
        <w:rPr>
          <w:rFonts w:eastAsia="Times New Roman" w:cs="Times New Roman"/>
          <w:color w:val="auto"/>
          <w:sz w:val="28"/>
          <w:szCs w:val="28"/>
          <w:lang w:eastAsia="ru-RU" w:bidi="ar-SA"/>
        </w:rPr>
        <w:t xml:space="preserve">Dordrecht: </w:t>
      </w:r>
      <w:r w:rsidRPr="00F05C83">
        <w:rPr>
          <w:rFonts w:eastAsia="Times New Roman" w:cs="Times New Roman"/>
          <w:color w:val="auto"/>
          <w:sz w:val="28"/>
          <w:szCs w:val="28"/>
          <w:lang w:eastAsia="ru-RU" w:bidi="ar-SA"/>
        </w:rPr>
        <w:t>Springer Science</w:t>
      </w:r>
      <w:r w:rsidR="004A0491">
        <w:rPr>
          <w:rFonts w:eastAsia="Times New Roman" w:cs="Times New Roman"/>
          <w:color w:val="auto"/>
          <w:sz w:val="28"/>
          <w:szCs w:val="28"/>
          <w:lang w:eastAsia="ru-RU" w:bidi="ar-SA"/>
        </w:rPr>
        <w:t>, 2007</w:t>
      </w:r>
      <w:r w:rsidRPr="00F05C83">
        <w:rPr>
          <w:rFonts w:eastAsia="Times New Roman" w:cs="Times New Roman"/>
          <w:color w:val="auto"/>
          <w:sz w:val="28"/>
          <w:szCs w:val="28"/>
          <w:lang w:eastAsia="ru-RU" w:bidi="ar-SA"/>
        </w:rPr>
        <w:t xml:space="preserve">. </w:t>
      </w:r>
      <w:r w:rsidR="004A0491">
        <w:rPr>
          <w:rFonts w:eastAsia="Times New Roman" w:cs="Times New Roman"/>
          <w:color w:val="auto"/>
          <w:sz w:val="28"/>
          <w:szCs w:val="28"/>
          <w:lang w:eastAsia="ru-RU" w:bidi="ar-SA"/>
        </w:rPr>
        <w:t>–</w:t>
      </w:r>
      <w:r w:rsidRPr="004A0491">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628 p.</w:t>
      </w:r>
    </w:p>
    <w:p w:rsidR="003043E2" w:rsidRPr="004A0491" w:rsidRDefault="003043E2" w:rsidP="004A0491">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eastAsia="ru-RU" w:bidi="ar-SA"/>
        </w:rPr>
      </w:pPr>
      <w:r w:rsidRPr="00F05C83">
        <w:rPr>
          <w:rFonts w:eastAsia="Times New Roman" w:cs="Times New Roman"/>
          <w:color w:val="auto"/>
          <w:sz w:val="28"/>
          <w:szCs w:val="28"/>
          <w:lang w:eastAsia="ru-RU" w:bidi="ar-SA"/>
        </w:rPr>
        <w:t>Laubscher D.H.</w:t>
      </w:r>
      <w:r w:rsidR="004A0491">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 xml:space="preserve">Jakubec J. The IRMR/MRMR Rock Mass Classification </w:t>
      </w:r>
      <w:r w:rsidRPr="004A0491">
        <w:rPr>
          <w:rFonts w:eastAsia="Times New Roman" w:cs="Times New Roman"/>
          <w:color w:val="auto"/>
          <w:sz w:val="28"/>
          <w:szCs w:val="28"/>
          <w:lang w:eastAsia="ru-RU" w:bidi="ar-SA"/>
        </w:rPr>
        <w:t>System for Jointed Rock Masses</w:t>
      </w:r>
      <w:r w:rsidR="004A0491" w:rsidRPr="004A0491">
        <w:rPr>
          <w:rFonts w:eastAsia="Times New Roman" w:cs="Times New Roman"/>
          <w:color w:val="auto"/>
          <w:sz w:val="28"/>
          <w:szCs w:val="28"/>
          <w:lang w:eastAsia="ru-RU" w:bidi="ar-SA"/>
        </w:rPr>
        <w:t xml:space="preserve"> // In book: Underground Mining Methods: Engineering Fundamentals and International Case Histories. – </w:t>
      </w:r>
      <w:r w:rsidR="004A0491" w:rsidRPr="004A0491">
        <w:rPr>
          <w:sz w:val="28"/>
          <w:szCs w:val="28"/>
        </w:rPr>
        <w:t>Littleton:</w:t>
      </w:r>
      <w:r w:rsidRPr="004A0491">
        <w:rPr>
          <w:rFonts w:eastAsia="Times New Roman" w:cs="Times New Roman"/>
          <w:color w:val="auto"/>
          <w:sz w:val="28"/>
          <w:szCs w:val="28"/>
          <w:lang w:eastAsia="ru-RU" w:bidi="ar-SA"/>
        </w:rPr>
        <w:t xml:space="preserve"> SME</w:t>
      </w:r>
      <w:r w:rsidR="004A0491" w:rsidRPr="004A0491">
        <w:rPr>
          <w:rFonts w:eastAsia="Times New Roman" w:cs="Times New Roman"/>
          <w:color w:val="auto"/>
          <w:sz w:val="28"/>
          <w:szCs w:val="28"/>
          <w:lang w:eastAsia="ru-RU" w:bidi="ar-SA"/>
        </w:rPr>
        <w:t>, 2001. – P. 455-463</w:t>
      </w:r>
      <w:r w:rsidRPr="004A0491">
        <w:rPr>
          <w:rFonts w:eastAsia="Times New Roman" w:cs="Times New Roman"/>
          <w:color w:val="auto"/>
          <w:sz w:val="28"/>
          <w:szCs w:val="28"/>
          <w:lang w:eastAsia="ru-RU" w:bidi="ar-SA"/>
        </w:rPr>
        <w:t>.</w:t>
      </w:r>
    </w:p>
    <w:p w:rsidR="003043E2" w:rsidRPr="00F05C83" w:rsidRDefault="003043E2" w:rsidP="004A0491">
      <w:pPr>
        <w:widowControl/>
        <w:numPr>
          <w:ilvl w:val="0"/>
          <w:numId w:val="24"/>
        </w:numPr>
        <w:tabs>
          <w:tab w:val="left" w:pos="851"/>
          <w:tab w:val="left" w:pos="1065"/>
          <w:tab w:val="left" w:pos="1134"/>
        </w:tabs>
        <w:suppressAutoHyphens w:val="0"/>
        <w:ind w:left="0" w:firstLine="709"/>
        <w:contextualSpacing/>
        <w:rPr>
          <w:rFonts w:eastAsia="Times New Roman" w:cs="Times New Roman"/>
          <w:color w:val="auto"/>
          <w:sz w:val="28"/>
          <w:szCs w:val="28"/>
          <w:lang w:eastAsia="ru-RU" w:bidi="ar-SA"/>
        </w:rPr>
      </w:pPr>
      <w:r w:rsidRPr="004A0491">
        <w:rPr>
          <w:rFonts w:eastAsia="Times New Roman" w:cs="Times New Roman"/>
          <w:color w:val="auto"/>
          <w:sz w:val="28"/>
          <w:szCs w:val="28"/>
          <w:lang w:eastAsia="ru-RU" w:bidi="ar-SA"/>
        </w:rPr>
        <w:t>Hudson J.A., Harrison J.P. Engineering Rock Mechanics</w:t>
      </w:r>
      <w:r w:rsidR="0048236E" w:rsidRPr="0048236E">
        <w:rPr>
          <w:rFonts w:eastAsia="Times New Roman" w:cs="Times New Roman"/>
          <w:color w:val="auto"/>
          <w:sz w:val="28"/>
          <w:szCs w:val="28"/>
          <w:lang w:eastAsia="ru-RU" w:bidi="ar-SA"/>
        </w:rPr>
        <w:t>:</w:t>
      </w:r>
      <w:r w:rsidRPr="004A0491">
        <w:rPr>
          <w:rFonts w:eastAsia="Times New Roman" w:cs="Times New Roman"/>
          <w:color w:val="auto"/>
          <w:sz w:val="28"/>
          <w:szCs w:val="28"/>
          <w:lang w:eastAsia="ru-RU" w:bidi="ar-SA"/>
        </w:rPr>
        <w:t xml:space="preserve"> An Introduction</w:t>
      </w:r>
      <w:r w:rsidR="0048236E">
        <w:rPr>
          <w:rFonts w:eastAsia="Times New Roman" w:cs="Times New Roman"/>
          <w:color w:val="auto"/>
          <w:sz w:val="28"/>
          <w:szCs w:val="28"/>
          <w:lang w:eastAsia="ru-RU" w:bidi="ar-SA"/>
        </w:rPr>
        <w:t xml:space="preserve"> to the </w:t>
      </w:r>
      <w:r w:rsidRPr="00F05C83">
        <w:rPr>
          <w:rFonts w:eastAsia="Times New Roman" w:cs="Times New Roman"/>
          <w:color w:val="auto"/>
          <w:sz w:val="28"/>
          <w:szCs w:val="28"/>
          <w:lang w:eastAsia="ru-RU" w:bidi="ar-SA"/>
        </w:rPr>
        <w:t>principles</w:t>
      </w:r>
      <w:r w:rsidR="0048236E" w:rsidRPr="0048236E">
        <w:rPr>
          <w:rFonts w:eastAsia="Times New Roman" w:cs="Times New Roman"/>
          <w:color w:val="auto"/>
          <w:sz w:val="28"/>
          <w:szCs w:val="28"/>
          <w:lang w:eastAsia="ru-RU" w:bidi="ar-SA"/>
        </w:rPr>
        <w:t xml:space="preserve">. </w:t>
      </w:r>
      <w:r w:rsidR="0048236E">
        <w:rPr>
          <w:rFonts w:eastAsia="Times New Roman" w:cs="Times New Roman"/>
          <w:color w:val="auto"/>
          <w:sz w:val="28"/>
          <w:szCs w:val="28"/>
          <w:lang w:eastAsia="ru-RU" w:bidi="ar-SA"/>
        </w:rPr>
        <w:t>–</w:t>
      </w:r>
      <w:r w:rsidRPr="00F05C83">
        <w:rPr>
          <w:rFonts w:eastAsia="Times New Roman" w:cs="Times New Roman"/>
          <w:color w:val="auto"/>
          <w:sz w:val="28"/>
          <w:szCs w:val="28"/>
          <w:lang w:eastAsia="ru-RU" w:bidi="ar-SA"/>
        </w:rPr>
        <w:t xml:space="preserve"> London</w:t>
      </w:r>
      <w:r w:rsidR="0048236E" w:rsidRPr="0048236E">
        <w:rPr>
          <w:rFonts w:eastAsia="Times New Roman" w:cs="Times New Roman"/>
          <w:color w:val="auto"/>
          <w:sz w:val="28"/>
          <w:szCs w:val="28"/>
          <w:lang w:eastAsia="ru-RU" w:bidi="ar-SA"/>
        </w:rPr>
        <w:t>,</w:t>
      </w:r>
      <w:r w:rsidRPr="00F05C83">
        <w:rPr>
          <w:rFonts w:eastAsia="Times New Roman" w:cs="Times New Roman"/>
          <w:color w:val="auto"/>
          <w:sz w:val="28"/>
          <w:szCs w:val="28"/>
          <w:lang w:eastAsia="ru-RU" w:bidi="ar-SA"/>
        </w:rPr>
        <w:t xml:space="preserve"> 1997. -</w:t>
      </w:r>
      <w:r w:rsidR="0048236E" w:rsidRPr="0048236E">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 xml:space="preserve">150 </w:t>
      </w:r>
      <w:r w:rsidRPr="00F05C83">
        <w:rPr>
          <w:rFonts w:eastAsia="Times New Roman" w:cs="Times New Roman"/>
          <w:color w:val="auto"/>
          <w:sz w:val="28"/>
          <w:szCs w:val="28"/>
          <w:lang w:val="ru-RU" w:eastAsia="ru-RU" w:bidi="ar-SA"/>
        </w:rPr>
        <w:t>с</w:t>
      </w:r>
      <w:r w:rsidRPr="00F05C83">
        <w:rPr>
          <w:rFonts w:eastAsia="Times New Roman" w:cs="Times New Roman"/>
          <w:color w:val="auto"/>
          <w:sz w:val="28"/>
          <w:szCs w:val="28"/>
          <w:lang w:eastAsia="ru-RU" w:bidi="ar-SA"/>
        </w:rPr>
        <w:t>.</w:t>
      </w:r>
    </w:p>
    <w:p w:rsidR="003043E2" w:rsidRPr="00F05C83" w:rsidRDefault="003043E2" w:rsidP="004A0491">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color w:val="auto"/>
          <w:sz w:val="28"/>
          <w:szCs w:val="28"/>
          <w:lang w:eastAsia="ru-RU" w:bidi="ar-SA"/>
        </w:rPr>
      </w:pPr>
      <w:r w:rsidRPr="00F05C83">
        <w:rPr>
          <w:rFonts w:eastAsia="Times New Roman" w:cs="Times New Roman"/>
          <w:color w:val="auto"/>
          <w:sz w:val="28"/>
          <w:szCs w:val="28"/>
          <w:lang w:eastAsia="ru-RU" w:bidi="ar-SA"/>
        </w:rPr>
        <w:t>Hudson J.A., Harrison J.P. Engineering Rock Mechanics</w:t>
      </w:r>
      <w:r w:rsidR="002122F4">
        <w:rPr>
          <w:rFonts w:eastAsia="Times New Roman" w:cs="Times New Roman"/>
          <w:color w:val="auto"/>
          <w:sz w:val="28"/>
          <w:szCs w:val="28"/>
          <w:lang w:eastAsia="ru-RU" w:bidi="ar-SA"/>
        </w:rPr>
        <w:t xml:space="preserve">. – </w:t>
      </w:r>
      <w:r w:rsidRPr="00F05C83">
        <w:rPr>
          <w:rFonts w:eastAsia="Times New Roman" w:cs="Times New Roman"/>
          <w:color w:val="auto"/>
          <w:sz w:val="28"/>
          <w:szCs w:val="28"/>
          <w:lang w:eastAsia="ru-RU" w:bidi="ar-SA"/>
        </w:rPr>
        <w:t>London</w:t>
      </w:r>
      <w:r w:rsidR="002122F4">
        <w:rPr>
          <w:rFonts w:eastAsia="Times New Roman" w:cs="Times New Roman"/>
          <w:color w:val="auto"/>
          <w:sz w:val="28"/>
          <w:szCs w:val="28"/>
          <w:lang w:eastAsia="ru-RU" w:bidi="ar-SA"/>
        </w:rPr>
        <w:t>, 2000</w:t>
      </w:r>
      <w:r w:rsidRPr="00F05C83">
        <w:rPr>
          <w:rFonts w:eastAsia="Times New Roman" w:cs="Times New Roman"/>
          <w:color w:val="auto"/>
          <w:sz w:val="28"/>
          <w:szCs w:val="28"/>
          <w:lang w:eastAsia="ru-RU" w:bidi="ar-SA"/>
        </w:rPr>
        <w:t xml:space="preserve">. </w:t>
      </w:r>
      <w:r w:rsidR="002122F4">
        <w:rPr>
          <w:rFonts w:eastAsia="Times New Roman" w:cs="Times New Roman"/>
          <w:color w:val="auto"/>
          <w:sz w:val="28"/>
          <w:szCs w:val="28"/>
          <w:lang w:eastAsia="ru-RU" w:bidi="ar-SA"/>
        </w:rPr>
        <w:t>– Part. 2. – 506 p.</w:t>
      </w:r>
    </w:p>
    <w:p w:rsidR="003043E2" w:rsidRPr="00F05C83" w:rsidRDefault="003043E2" w:rsidP="00F05C83">
      <w:pPr>
        <w:widowControl/>
        <w:numPr>
          <w:ilvl w:val="0"/>
          <w:numId w:val="24"/>
        </w:numPr>
        <w:tabs>
          <w:tab w:val="left" w:pos="851"/>
          <w:tab w:val="left" w:pos="1134"/>
        </w:tabs>
        <w:suppressAutoHyphens w:val="0"/>
        <w:ind w:left="0" w:firstLine="709"/>
        <w:jc w:val="both"/>
        <w:rPr>
          <w:rFonts w:eastAsia="Times New Roman" w:cs="Times New Roman"/>
          <w:b/>
          <w:bCs/>
          <w:color w:val="auto"/>
          <w:sz w:val="28"/>
          <w:szCs w:val="28"/>
          <w:lang w:val="ru-RU" w:eastAsia="ru-RU" w:bidi="ar-SA"/>
        </w:rPr>
      </w:pPr>
      <w:r w:rsidRPr="00F05C83">
        <w:rPr>
          <w:rFonts w:eastAsia="Times New Roman" w:cs="Times New Roman"/>
          <w:color w:val="auto"/>
          <w:sz w:val="28"/>
          <w:szCs w:val="28"/>
          <w:lang w:val="ru-RU" w:eastAsia="ru-RU" w:bidi="ar-SA"/>
        </w:rPr>
        <w:t>Привалов</w:t>
      </w:r>
      <w:r w:rsidRPr="0048236E">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А</w:t>
      </w:r>
      <w:r w:rsidRPr="0048236E">
        <w:rPr>
          <w:rFonts w:eastAsia="Times New Roman" w:cs="Times New Roman"/>
          <w:color w:val="auto"/>
          <w:sz w:val="28"/>
          <w:szCs w:val="28"/>
          <w:lang w:eastAsia="ru-RU" w:bidi="ar-SA"/>
        </w:rPr>
        <w:t>.</w:t>
      </w:r>
      <w:r w:rsidRPr="00F05C83">
        <w:rPr>
          <w:rFonts w:eastAsia="Times New Roman" w:cs="Times New Roman"/>
          <w:color w:val="auto"/>
          <w:sz w:val="28"/>
          <w:szCs w:val="28"/>
          <w:lang w:val="ru-RU" w:eastAsia="ru-RU" w:bidi="ar-SA"/>
        </w:rPr>
        <w:t>А</w:t>
      </w:r>
      <w:r w:rsidRPr="0048236E">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Обоснование</w:t>
      </w:r>
      <w:r w:rsidRPr="0048236E">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параметров двухуровневой анкерной крепи для поддержания повторно используемых выработок в условиях шахт Восточного Донбасса: дис.</w:t>
      </w:r>
      <w:r w:rsidR="002122F4" w:rsidRPr="002122F4">
        <w:rPr>
          <w:rFonts w:eastAsia="Times New Roman" w:cs="Times New Roman"/>
          <w:color w:val="auto"/>
          <w:sz w:val="28"/>
          <w:szCs w:val="28"/>
          <w:lang w:val="ru-RU" w:eastAsia="ru-RU" w:bidi="ar-SA"/>
        </w:rPr>
        <w:t xml:space="preserve"> </w:t>
      </w:r>
      <w:r w:rsidR="002122F4">
        <w:rPr>
          <w:rFonts w:eastAsia="Times New Roman" w:cs="Times New Roman"/>
          <w:color w:val="auto"/>
          <w:sz w:val="28"/>
          <w:szCs w:val="28"/>
          <w:lang w:val="ru-RU" w:eastAsia="ru-RU" w:bidi="ar-SA"/>
        </w:rPr>
        <w:t>…</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канд. тех. наук: 25.00.22.</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Новочеркасск, 2011.</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–141 с.</w:t>
      </w:r>
    </w:p>
    <w:p w:rsidR="003043E2" w:rsidRPr="00F05C8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Соломойченко Д.А.</w:t>
      </w:r>
      <w:r w:rsidR="002122F4" w:rsidRPr="002122F4">
        <w:rPr>
          <w:rFonts w:eastAsia="Times New Roman" w:cs="Times New Roman"/>
          <w:color w:val="auto"/>
          <w:sz w:val="28"/>
          <w:szCs w:val="28"/>
          <w:lang w:val="ru-RU" w:eastAsia="ru-RU" w:bidi="ar-SA"/>
        </w:rPr>
        <w:t xml:space="preserve">, </w:t>
      </w:r>
      <w:r w:rsidR="002122F4" w:rsidRPr="00F05C83">
        <w:rPr>
          <w:rFonts w:eastAsia="Times New Roman" w:cs="Times New Roman"/>
          <w:color w:val="auto"/>
          <w:sz w:val="28"/>
          <w:szCs w:val="28"/>
          <w:lang w:val="ru-RU" w:eastAsia="ru-RU" w:bidi="ar-SA"/>
        </w:rPr>
        <w:t xml:space="preserve">Долгий И.Е. </w:t>
      </w:r>
      <w:r w:rsidRPr="00F05C83">
        <w:rPr>
          <w:rFonts w:eastAsia="Times New Roman" w:cs="Times New Roman"/>
          <w:color w:val="auto"/>
          <w:sz w:val="28"/>
          <w:szCs w:val="28"/>
          <w:lang w:val="ru-RU" w:eastAsia="ru-RU" w:bidi="ar-SA"/>
        </w:rPr>
        <w:t xml:space="preserve">Охрана и поддержание подготовительных горных выработок в условиях Восточного Донбасса </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Известия высших учебных заведений. Горный журнал. </w:t>
      </w:r>
      <w:r w:rsidR="002122F4" w:rsidRPr="002122F4">
        <w:rPr>
          <w:rFonts w:eastAsia="Times New Roman" w:cs="Times New Roman"/>
          <w:color w:val="auto"/>
          <w:sz w:val="28"/>
          <w:szCs w:val="28"/>
          <w:lang w:val="ru-RU" w:eastAsia="ru-RU" w:bidi="ar-SA"/>
        </w:rPr>
        <w:t xml:space="preserve">– 2014. – </w:t>
      </w:r>
      <w:r w:rsidRPr="00F05C83">
        <w:rPr>
          <w:rFonts w:eastAsia="Times New Roman" w:cs="Times New Roman"/>
          <w:color w:val="auto"/>
          <w:sz w:val="28"/>
          <w:szCs w:val="28"/>
          <w:lang w:val="ru-RU" w:eastAsia="ru-RU" w:bidi="ar-SA"/>
        </w:rPr>
        <w:t>№3</w:t>
      </w:r>
      <w:r w:rsidR="002122F4" w:rsidRPr="002122F4">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ru-RU" w:eastAsia="ru-RU" w:bidi="ar-SA"/>
        </w:rPr>
        <w:t>С. 35-39.</w:t>
      </w:r>
    </w:p>
    <w:p w:rsidR="003043E2" w:rsidRPr="00F05C8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Долгий И.Е.</w:t>
      </w:r>
      <w:r w:rsidR="002122F4" w:rsidRPr="002122F4">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2122F4" w:rsidRPr="00F05C83">
        <w:rPr>
          <w:rFonts w:eastAsia="Times New Roman" w:cs="Times New Roman"/>
          <w:color w:val="auto"/>
          <w:sz w:val="28"/>
          <w:szCs w:val="28"/>
          <w:lang w:val="ru-RU" w:eastAsia="ru-RU" w:bidi="ar-SA"/>
        </w:rPr>
        <w:t xml:space="preserve">Соломойченко Д.А. </w:t>
      </w:r>
      <w:r w:rsidRPr="00F05C83">
        <w:rPr>
          <w:rFonts w:eastAsia="Times New Roman" w:cs="Times New Roman"/>
          <w:color w:val="auto"/>
          <w:sz w:val="28"/>
          <w:szCs w:val="28"/>
          <w:lang w:val="ru-RU" w:eastAsia="ru-RU" w:bidi="ar-SA"/>
        </w:rPr>
        <w:t xml:space="preserve">Обеспечение устойчивости повторно используемых подготовительных выработок // Известия высших учебных заведений. Горный журнал. </w:t>
      </w:r>
      <w:r w:rsidR="002122F4" w:rsidRPr="002122F4">
        <w:rPr>
          <w:rFonts w:eastAsia="Times New Roman" w:cs="Times New Roman"/>
          <w:color w:val="auto"/>
          <w:sz w:val="28"/>
          <w:szCs w:val="28"/>
          <w:lang w:val="ru-RU" w:eastAsia="ru-RU" w:bidi="ar-SA"/>
        </w:rPr>
        <w:t xml:space="preserve">– 2014. – </w:t>
      </w:r>
      <w:r w:rsidRPr="00F05C83">
        <w:rPr>
          <w:rFonts w:eastAsia="Times New Roman" w:cs="Times New Roman"/>
          <w:color w:val="auto"/>
          <w:sz w:val="28"/>
          <w:szCs w:val="28"/>
          <w:lang w:val="ru-RU" w:eastAsia="ru-RU" w:bidi="ar-SA"/>
        </w:rPr>
        <w:t>№8.</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 44-47.</w:t>
      </w:r>
    </w:p>
    <w:p w:rsidR="003043E2" w:rsidRPr="00F05C8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Дрибан В.А. Устойчивость горных выработок в структурно неоднородных массивах // Горный информационно-аналитический бюллетень. </w:t>
      </w:r>
      <w:r w:rsidR="002122F4">
        <w:rPr>
          <w:rFonts w:eastAsia="Times New Roman" w:cs="Times New Roman"/>
          <w:color w:val="auto"/>
          <w:sz w:val="28"/>
          <w:szCs w:val="28"/>
          <w:lang w:val="ru-RU" w:eastAsia="ru-RU" w:bidi="ar-SA"/>
        </w:rPr>
        <w:t>–</w:t>
      </w:r>
      <w:r w:rsidR="002122F4" w:rsidRPr="002122F4">
        <w:rPr>
          <w:rFonts w:eastAsia="Times New Roman" w:cs="Times New Roman"/>
          <w:color w:val="auto"/>
          <w:sz w:val="28"/>
          <w:szCs w:val="28"/>
          <w:lang w:val="ru-RU" w:eastAsia="ru-RU" w:bidi="ar-SA"/>
        </w:rPr>
        <w:t xml:space="preserve"> 2008. </w:t>
      </w:r>
      <w:r w:rsidR="002122F4">
        <w:rPr>
          <w:rFonts w:eastAsia="Times New Roman" w:cs="Times New Roman"/>
          <w:color w:val="auto"/>
          <w:sz w:val="28"/>
          <w:szCs w:val="28"/>
          <w:lang w:val="ru-RU" w:eastAsia="ru-RU" w:bidi="ar-SA"/>
        </w:rPr>
        <w:t>–</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№9.</w:t>
      </w:r>
      <w:r w:rsidR="002122F4" w:rsidRPr="002122F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С. 305-312.</w:t>
      </w:r>
    </w:p>
    <w:p w:rsidR="003043E2" w:rsidRPr="002122F4"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eastAsia="ru-RU" w:bidi="ar-SA"/>
        </w:rPr>
      </w:pPr>
      <w:r w:rsidRPr="00F05C83">
        <w:rPr>
          <w:rFonts w:eastAsia="Times New Roman" w:cs="Times New Roman"/>
          <w:color w:val="auto"/>
          <w:sz w:val="28"/>
          <w:szCs w:val="28"/>
          <w:lang w:val="ru-RU" w:eastAsia="ru-RU" w:bidi="ar-SA"/>
        </w:rPr>
        <w:t>Соломойченко Д.А. Определение величин напряжений и деформаций в окрестностях подготовительных выработок // Известия высших учебных заведений. Горный</w:t>
      </w:r>
      <w:r w:rsidRPr="002122F4">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журнал</w:t>
      </w:r>
      <w:r w:rsidRPr="002122F4">
        <w:rPr>
          <w:rFonts w:eastAsia="Times New Roman" w:cs="Times New Roman"/>
          <w:color w:val="auto"/>
          <w:sz w:val="28"/>
          <w:szCs w:val="28"/>
          <w:lang w:eastAsia="ru-RU" w:bidi="ar-SA"/>
        </w:rPr>
        <w:t xml:space="preserve">. </w:t>
      </w:r>
      <w:r w:rsidR="002122F4">
        <w:rPr>
          <w:rFonts w:eastAsia="Times New Roman" w:cs="Times New Roman"/>
          <w:color w:val="auto"/>
          <w:sz w:val="28"/>
          <w:szCs w:val="28"/>
          <w:lang w:eastAsia="ru-RU" w:bidi="ar-SA"/>
        </w:rPr>
        <w:t xml:space="preserve">– 2015. – </w:t>
      </w:r>
      <w:r w:rsidRPr="002122F4">
        <w:rPr>
          <w:rFonts w:eastAsia="Times New Roman" w:cs="Times New Roman"/>
          <w:color w:val="auto"/>
          <w:sz w:val="28"/>
          <w:szCs w:val="28"/>
          <w:lang w:eastAsia="ru-RU" w:bidi="ar-SA"/>
        </w:rPr>
        <w:t>№1.</w:t>
      </w:r>
      <w:r w:rsidR="002122F4">
        <w:rPr>
          <w:rFonts w:eastAsia="Times New Roman" w:cs="Times New Roman"/>
          <w:color w:val="auto"/>
          <w:sz w:val="28"/>
          <w:szCs w:val="28"/>
          <w:lang w:eastAsia="ru-RU" w:bidi="ar-SA"/>
        </w:rPr>
        <w:t xml:space="preserve"> </w:t>
      </w:r>
      <w:r w:rsidRPr="002122F4">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С</w:t>
      </w:r>
      <w:r w:rsidRPr="002122F4">
        <w:rPr>
          <w:rFonts w:eastAsia="Times New Roman" w:cs="Times New Roman"/>
          <w:color w:val="auto"/>
          <w:sz w:val="28"/>
          <w:szCs w:val="28"/>
          <w:lang w:eastAsia="ru-RU" w:bidi="ar-SA"/>
        </w:rPr>
        <w:t>. 68-71.</w:t>
      </w:r>
    </w:p>
    <w:p w:rsidR="003043E2" w:rsidRPr="00831FB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eastAsia="ru-RU" w:bidi="ar-SA"/>
        </w:rPr>
      </w:pPr>
      <w:r w:rsidRPr="0048236E">
        <w:rPr>
          <w:rFonts w:eastAsia="Times New Roman" w:cs="Times New Roman"/>
          <w:color w:val="auto"/>
          <w:sz w:val="28"/>
          <w:szCs w:val="28"/>
          <w:lang w:eastAsia="ru-RU" w:bidi="ar-SA"/>
        </w:rPr>
        <w:t xml:space="preserve">Design and Analysis of Hardened Structures to Conventional Weapons </w:t>
      </w:r>
      <w:r w:rsidRPr="00831FB3">
        <w:rPr>
          <w:rFonts w:eastAsia="Times New Roman" w:cs="Times New Roman"/>
          <w:color w:val="auto"/>
          <w:sz w:val="28"/>
          <w:szCs w:val="28"/>
          <w:lang w:eastAsia="ru-RU" w:bidi="ar-SA"/>
        </w:rPr>
        <w:t>Effects</w:t>
      </w:r>
      <w:r w:rsidR="00026E59" w:rsidRPr="00831FB3">
        <w:rPr>
          <w:rFonts w:eastAsia="Times New Roman" w:cs="Times New Roman"/>
          <w:color w:val="auto"/>
          <w:sz w:val="28"/>
          <w:szCs w:val="28"/>
          <w:lang w:eastAsia="ru-RU" w:bidi="ar-SA"/>
        </w:rPr>
        <w:t xml:space="preserve"> / The Departments of the Army</w:t>
      </w:r>
      <w:r w:rsidR="00831FB3" w:rsidRPr="00831FB3">
        <w:rPr>
          <w:rFonts w:eastAsia="Times New Roman" w:cs="Times New Roman"/>
          <w:color w:val="auto"/>
          <w:sz w:val="28"/>
          <w:szCs w:val="28"/>
          <w:lang w:eastAsia="ru-RU" w:bidi="ar-SA"/>
        </w:rPr>
        <w:t xml:space="preserve">. – </w:t>
      </w:r>
      <w:r w:rsidR="00831FB3" w:rsidRPr="00831FB3">
        <w:rPr>
          <w:sz w:val="28"/>
          <w:szCs w:val="28"/>
        </w:rPr>
        <w:t>Washington</w:t>
      </w:r>
      <w:r w:rsidRPr="00831FB3">
        <w:rPr>
          <w:rFonts w:eastAsia="Times New Roman" w:cs="Times New Roman"/>
          <w:color w:val="auto"/>
          <w:sz w:val="28"/>
          <w:szCs w:val="28"/>
          <w:lang w:eastAsia="ru-RU" w:bidi="ar-SA"/>
        </w:rPr>
        <w:t>, 1998. – 145</w:t>
      </w:r>
      <w:r w:rsidR="00026E59" w:rsidRPr="00831FB3">
        <w:rPr>
          <w:rFonts w:eastAsia="Times New Roman" w:cs="Times New Roman"/>
          <w:color w:val="auto"/>
          <w:sz w:val="28"/>
          <w:szCs w:val="28"/>
          <w:lang w:eastAsia="ru-RU" w:bidi="ar-SA"/>
        </w:rPr>
        <w:t xml:space="preserve"> p</w:t>
      </w:r>
      <w:r w:rsidRPr="00831FB3">
        <w:rPr>
          <w:rFonts w:eastAsia="Times New Roman" w:cs="Times New Roman"/>
          <w:color w:val="auto"/>
          <w:sz w:val="28"/>
          <w:szCs w:val="28"/>
          <w:lang w:eastAsia="ru-RU" w:bidi="ar-SA"/>
        </w:rPr>
        <w:t>.</w:t>
      </w:r>
      <w:r w:rsidR="00026E59" w:rsidRPr="00831FB3">
        <w:rPr>
          <w:rFonts w:eastAsia="Times New Roman" w:cs="Times New Roman"/>
          <w:color w:val="auto"/>
          <w:sz w:val="28"/>
          <w:szCs w:val="28"/>
          <w:lang w:eastAsia="ru-RU" w:bidi="ar-SA"/>
        </w:rPr>
        <w:t xml:space="preserve"> </w:t>
      </w:r>
    </w:p>
    <w:p w:rsidR="003043E2" w:rsidRPr="00831FB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eastAsia="ru-RU" w:bidi="ar-SA"/>
        </w:rPr>
      </w:pPr>
      <w:r w:rsidRPr="00831FB3">
        <w:rPr>
          <w:rFonts w:eastAsia="Times New Roman" w:cs="Times New Roman"/>
          <w:color w:val="auto"/>
          <w:sz w:val="28"/>
          <w:szCs w:val="28"/>
          <w:lang w:val="ru-RU" w:eastAsia="ru-RU" w:bidi="ar-SA"/>
        </w:rPr>
        <w:t>Привалов</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А</w:t>
      </w:r>
      <w:r w:rsidRPr="00831FB3">
        <w:rPr>
          <w:rFonts w:eastAsia="Times New Roman" w:cs="Times New Roman"/>
          <w:color w:val="auto"/>
          <w:sz w:val="28"/>
          <w:szCs w:val="28"/>
          <w:lang w:eastAsia="ru-RU" w:bidi="ar-SA"/>
        </w:rPr>
        <w:t>.</w:t>
      </w:r>
      <w:r w:rsidRPr="00831FB3">
        <w:rPr>
          <w:rFonts w:eastAsia="Times New Roman" w:cs="Times New Roman"/>
          <w:color w:val="auto"/>
          <w:sz w:val="28"/>
          <w:szCs w:val="28"/>
          <w:lang w:val="ru-RU" w:eastAsia="ru-RU" w:bidi="ar-SA"/>
        </w:rPr>
        <w:t>А</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Взаимодействие</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анкерной</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крепи</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и</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вмещающих</w:t>
      </w:r>
      <w:r w:rsidRPr="00831FB3">
        <w:rPr>
          <w:rFonts w:eastAsia="Times New Roman" w:cs="Times New Roman"/>
          <w:color w:val="auto"/>
          <w:sz w:val="28"/>
          <w:szCs w:val="28"/>
          <w:lang w:eastAsia="ru-RU" w:bidi="ar-SA"/>
        </w:rPr>
        <w:t xml:space="preserve"> </w:t>
      </w:r>
      <w:r w:rsidRPr="00831FB3">
        <w:rPr>
          <w:rFonts w:eastAsia="Times New Roman" w:cs="Times New Roman"/>
          <w:color w:val="auto"/>
          <w:sz w:val="28"/>
          <w:szCs w:val="28"/>
          <w:lang w:val="ru-RU" w:eastAsia="ru-RU" w:bidi="ar-SA"/>
        </w:rPr>
        <w:t>пород</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вблизи</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выработок</w:t>
      </w:r>
      <w:r w:rsidRPr="00831FB3">
        <w:rPr>
          <w:rFonts w:eastAsia="Times New Roman" w:cs="Times New Roman"/>
          <w:color w:val="auto"/>
          <w:sz w:val="28"/>
          <w:szCs w:val="28"/>
          <w:lang w:eastAsia="ru-RU" w:bidi="ar-SA"/>
        </w:rPr>
        <w:t xml:space="preserve">. – </w:t>
      </w:r>
      <w:r w:rsidRPr="00F05C83">
        <w:rPr>
          <w:rFonts w:eastAsia="Times New Roman" w:cs="Times New Roman"/>
          <w:color w:val="auto"/>
          <w:sz w:val="28"/>
          <w:szCs w:val="28"/>
          <w:lang w:val="ru-RU" w:eastAsia="ru-RU" w:bidi="ar-SA"/>
        </w:rPr>
        <w:t>Р</w:t>
      </w:r>
      <w:r w:rsidR="00026E59" w:rsidRPr="00831FB3">
        <w:rPr>
          <w:rFonts w:eastAsia="Times New Roman" w:cs="Times New Roman"/>
          <w:color w:val="auto"/>
          <w:sz w:val="28"/>
          <w:szCs w:val="28"/>
          <w:lang w:eastAsia="ru-RU" w:bidi="ar-SA"/>
        </w:rPr>
        <w:t>-</w:t>
      </w:r>
      <w:r w:rsidRPr="00F05C83">
        <w:rPr>
          <w:rFonts w:eastAsia="Times New Roman" w:cs="Times New Roman"/>
          <w:color w:val="auto"/>
          <w:sz w:val="28"/>
          <w:szCs w:val="28"/>
          <w:lang w:val="ru-RU" w:eastAsia="ru-RU" w:bidi="ar-SA"/>
        </w:rPr>
        <w:t>н</w:t>
      </w:r>
      <w:r w:rsidR="00026E59" w:rsidRPr="00831FB3">
        <w:rPr>
          <w:rFonts w:eastAsia="Times New Roman" w:cs="Times New Roman"/>
          <w:color w:val="auto"/>
          <w:sz w:val="28"/>
          <w:szCs w:val="28"/>
          <w:lang w:eastAsia="ru-RU" w:bidi="ar-SA"/>
        </w:rPr>
        <w:t>-</w:t>
      </w:r>
      <w:r w:rsidRPr="00F05C83">
        <w:rPr>
          <w:rFonts w:eastAsia="Times New Roman" w:cs="Times New Roman"/>
          <w:color w:val="auto"/>
          <w:sz w:val="28"/>
          <w:szCs w:val="28"/>
          <w:lang w:val="ru-RU" w:eastAsia="ru-RU" w:bidi="ar-SA"/>
        </w:rPr>
        <w:t>Д</w:t>
      </w:r>
      <w:r w:rsidR="00026E59" w:rsidRPr="00831FB3">
        <w:rPr>
          <w:rFonts w:eastAsia="Times New Roman" w:cs="Times New Roman"/>
          <w:color w:val="auto"/>
          <w:sz w:val="28"/>
          <w:szCs w:val="28"/>
          <w:lang w:eastAsia="ru-RU" w:bidi="ar-SA"/>
        </w:rPr>
        <w:t>.,</w:t>
      </w:r>
      <w:r w:rsidRPr="00831FB3">
        <w:rPr>
          <w:rFonts w:eastAsia="Times New Roman" w:cs="Times New Roman"/>
          <w:color w:val="auto"/>
          <w:sz w:val="28"/>
          <w:szCs w:val="28"/>
          <w:lang w:eastAsia="ru-RU" w:bidi="ar-SA"/>
        </w:rPr>
        <w:t xml:space="preserve"> 2002. – 5</w:t>
      </w:r>
      <w:r w:rsidR="00026E59" w:rsidRPr="00831FB3">
        <w:rPr>
          <w:rFonts w:eastAsia="Times New Roman" w:cs="Times New Roman"/>
          <w:color w:val="auto"/>
          <w:sz w:val="28"/>
          <w:szCs w:val="28"/>
          <w:lang w:eastAsia="ru-RU" w:bidi="ar-SA"/>
        </w:rPr>
        <w:t>5</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с</w:t>
      </w:r>
      <w:r w:rsidRPr="00831FB3">
        <w:rPr>
          <w:rFonts w:eastAsia="Times New Roman" w:cs="Times New Roman"/>
          <w:color w:val="auto"/>
          <w:sz w:val="28"/>
          <w:szCs w:val="28"/>
          <w:lang w:eastAsia="ru-RU" w:bidi="ar-SA"/>
        </w:rPr>
        <w:t>.</w:t>
      </w:r>
    </w:p>
    <w:p w:rsidR="003043E2" w:rsidRPr="00F05C8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Самок</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А</w:t>
      </w:r>
      <w:r w:rsidRPr="00831FB3">
        <w:rPr>
          <w:rFonts w:eastAsia="Times New Roman" w:cs="Times New Roman"/>
          <w:color w:val="auto"/>
          <w:sz w:val="28"/>
          <w:szCs w:val="28"/>
          <w:lang w:eastAsia="ru-RU" w:bidi="ar-SA"/>
        </w:rPr>
        <w:t>.</w:t>
      </w:r>
      <w:r w:rsidRPr="00F05C83">
        <w:rPr>
          <w:rFonts w:eastAsia="Times New Roman" w:cs="Times New Roman"/>
          <w:color w:val="auto"/>
          <w:sz w:val="28"/>
          <w:szCs w:val="28"/>
          <w:lang w:val="ru-RU" w:eastAsia="ru-RU" w:bidi="ar-SA"/>
        </w:rPr>
        <w:t>В</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Райко</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Г</w:t>
      </w:r>
      <w:r w:rsidRPr="00831FB3">
        <w:rPr>
          <w:rFonts w:eastAsia="Times New Roman" w:cs="Times New Roman"/>
          <w:color w:val="auto"/>
          <w:sz w:val="28"/>
          <w:szCs w:val="28"/>
          <w:lang w:eastAsia="ru-RU" w:bidi="ar-SA"/>
        </w:rPr>
        <w:t>.</w:t>
      </w:r>
      <w:r w:rsidRPr="00F05C83">
        <w:rPr>
          <w:rFonts w:eastAsia="Times New Roman" w:cs="Times New Roman"/>
          <w:color w:val="auto"/>
          <w:sz w:val="28"/>
          <w:szCs w:val="28"/>
          <w:lang w:val="ru-RU" w:eastAsia="ru-RU" w:bidi="ar-SA"/>
        </w:rPr>
        <w:t>В</w:t>
      </w:r>
      <w:r w:rsidRPr="00831FB3">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val="ru-RU" w:eastAsia="ru-RU" w:bidi="ar-SA"/>
        </w:rPr>
        <w:t>Позолотин А.С.</w:t>
      </w:r>
      <w:r w:rsidR="00026E59">
        <w:rPr>
          <w:rFonts w:eastAsia="Times New Roman" w:cs="Times New Roman"/>
          <w:color w:val="auto"/>
          <w:sz w:val="28"/>
          <w:szCs w:val="28"/>
          <w:lang w:val="ru-RU" w:eastAsia="ru-RU" w:bidi="ar-SA"/>
        </w:rPr>
        <w:t xml:space="preserve"> и др.</w:t>
      </w:r>
      <w:r w:rsidRPr="00F05C83">
        <w:rPr>
          <w:rFonts w:eastAsia="Times New Roman" w:cs="Times New Roman"/>
          <w:color w:val="auto"/>
          <w:sz w:val="28"/>
          <w:szCs w:val="28"/>
          <w:lang w:val="ru-RU" w:eastAsia="ru-RU" w:bidi="ar-SA"/>
        </w:rPr>
        <w:t xml:space="preserve"> Канатный анкер АК01: усиление крепи штреков для работы очистного забоя без механизированной крепи сопряжения // Уголь. </w:t>
      </w:r>
      <w:r w:rsidR="00026E59">
        <w:rPr>
          <w:rFonts w:eastAsia="Times New Roman" w:cs="Times New Roman"/>
          <w:color w:val="auto"/>
          <w:sz w:val="28"/>
          <w:szCs w:val="28"/>
          <w:lang w:val="ru-RU" w:eastAsia="ru-RU" w:bidi="ar-SA"/>
        </w:rPr>
        <w:t xml:space="preserve">– 2011. – </w:t>
      </w:r>
      <w:r w:rsidRPr="00F05C83">
        <w:rPr>
          <w:rFonts w:eastAsia="Times New Roman" w:cs="Times New Roman"/>
          <w:color w:val="auto"/>
          <w:sz w:val="28"/>
          <w:szCs w:val="28"/>
          <w:lang w:val="ru-RU" w:eastAsia="ru-RU" w:bidi="ar-SA"/>
        </w:rPr>
        <w:t xml:space="preserve">№10. </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С. 9-11.</w:t>
      </w:r>
    </w:p>
    <w:p w:rsidR="003043E2" w:rsidRPr="00F05C83" w:rsidRDefault="003043E2" w:rsidP="00F05C83">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Самок А.В., Райко Г.В., Гречишкин П.В. Канатный анкер АК 01: широкие выработки и их сопряжения // Уголь.</w:t>
      </w:r>
      <w:r w:rsidR="00026E59">
        <w:rPr>
          <w:rFonts w:eastAsia="Times New Roman" w:cs="Times New Roman"/>
          <w:color w:val="auto"/>
          <w:sz w:val="28"/>
          <w:szCs w:val="28"/>
          <w:lang w:val="ru-RU" w:eastAsia="ru-RU" w:bidi="ar-SA"/>
        </w:rPr>
        <w:t xml:space="preserve"> – 2011. – </w:t>
      </w:r>
      <w:r w:rsidRPr="00F05C83">
        <w:rPr>
          <w:rFonts w:eastAsia="Times New Roman" w:cs="Times New Roman"/>
          <w:color w:val="auto"/>
          <w:sz w:val="28"/>
          <w:szCs w:val="28"/>
          <w:lang w:val="ru-RU" w:eastAsia="ru-RU" w:bidi="ar-SA"/>
        </w:rPr>
        <w:t xml:space="preserve">№5. </w:t>
      </w:r>
      <w:r w:rsidR="00026E5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 80-81.</w:t>
      </w:r>
    </w:p>
    <w:p w:rsidR="003043E2" w:rsidRPr="00F05C83" w:rsidRDefault="003043E2" w:rsidP="00F05C83">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Булычев Н.С. Механика подземных сооружений в примерах и задачах: учеб</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пос. – М.: Недра, 1989. –</w:t>
      </w:r>
      <w:r w:rsidR="00026E59">
        <w:rPr>
          <w:rFonts w:eastAsia="Times New Roman" w:cs="Times New Roman"/>
          <w:color w:val="auto"/>
          <w:sz w:val="28"/>
          <w:szCs w:val="28"/>
          <w:lang w:val="ru-RU" w:eastAsia="ru-RU" w:bidi="ar-SA"/>
        </w:rPr>
        <w:t xml:space="preserve"> 270 с.</w:t>
      </w:r>
    </w:p>
    <w:p w:rsidR="003043E2" w:rsidRPr="00F05C83" w:rsidRDefault="003043E2" w:rsidP="00F05C83">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Цай Б.Н. Термоактивационная природа прочности горных пород. </w:t>
      </w:r>
      <w:r w:rsidR="00026E5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Караганда, изд-во КарГТУ, 2007.</w:t>
      </w:r>
      <w:r w:rsidR="00026E5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204 с.</w:t>
      </w:r>
    </w:p>
    <w:p w:rsidR="003043E2" w:rsidRPr="00F05C83" w:rsidRDefault="003043E2" w:rsidP="00F05C83">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bCs/>
          <w:color w:val="auto"/>
          <w:sz w:val="28"/>
          <w:szCs w:val="28"/>
          <w:lang w:val="ru-RU" w:eastAsia="ru-RU" w:bidi="ar-SA"/>
        </w:rPr>
      </w:pPr>
      <w:r w:rsidRPr="00F05C83">
        <w:rPr>
          <w:rFonts w:eastAsia="Times New Roman" w:cs="Times New Roman"/>
          <w:color w:val="auto"/>
          <w:sz w:val="28"/>
          <w:szCs w:val="28"/>
          <w:lang w:val="ru-RU" w:eastAsia="ru-RU" w:bidi="ar-SA"/>
        </w:rPr>
        <w:t>Вялов С.С. Реологические основы механики грунтов</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026E5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М.</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Высшая школа, 1978. </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447 с. </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Черняк И.Л., Бурчаков Ю.И. Управление горным давлением в подготовительных выработках глубоких шахт. – М.: Недра, 1984. – 304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Фадеев А.Б. Метод конечных элементов в геомеханике</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026E5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М.: Недра, 1987. </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221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Каретников В.Н., Клейменов В.Б., Нуждихин Н.Г. Крепление капитальных и подготовительных горных выработок</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026E59" w:rsidRPr="00F05C83">
        <w:rPr>
          <w:rFonts w:eastAsia="Times New Roman" w:cs="Times New Roman"/>
          <w:color w:val="auto"/>
          <w:sz w:val="28"/>
          <w:szCs w:val="28"/>
          <w:lang w:val="ru-RU" w:eastAsia="ru-RU" w:bidi="ar-SA"/>
        </w:rPr>
        <w:t>справоч</w:t>
      </w:r>
      <w:r w:rsidRPr="00F05C83">
        <w:rPr>
          <w:rFonts w:eastAsia="Times New Roman" w:cs="Times New Roman"/>
          <w:color w:val="auto"/>
          <w:sz w:val="28"/>
          <w:szCs w:val="28"/>
          <w:lang w:val="ru-RU" w:eastAsia="ru-RU" w:bidi="ar-SA"/>
        </w:rPr>
        <w:t xml:space="preserve">. </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М.: Недра, 1989. – </w:t>
      </w:r>
      <w:r w:rsidR="00026E59">
        <w:rPr>
          <w:rFonts w:eastAsia="Times New Roman" w:cs="Times New Roman"/>
          <w:color w:val="auto"/>
          <w:sz w:val="28"/>
          <w:szCs w:val="28"/>
          <w:lang w:val="ru-RU" w:eastAsia="ru-RU" w:bidi="ar-SA"/>
        </w:rPr>
        <w:t>570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Инструкция по расчету и применению анкерной крепи на шахтах Карагандинского бассейна</w:t>
      </w:r>
      <w:r w:rsidR="00026E59">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ru-RU" w:eastAsia="ru-RU" w:bidi="ar-SA"/>
        </w:rPr>
        <w:t>Филиал Р</w:t>
      </w:r>
      <w:r w:rsidR="00026E59">
        <w:rPr>
          <w:rFonts w:eastAsia="Times New Roman" w:cs="Times New Roman"/>
          <w:color w:val="auto"/>
          <w:sz w:val="28"/>
          <w:szCs w:val="28"/>
          <w:lang w:val="ru-RU" w:eastAsia="ru-RU" w:bidi="ar-SA"/>
        </w:rPr>
        <w:t>ГП</w:t>
      </w:r>
      <w:r w:rsidRPr="00F05C83">
        <w:rPr>
          <w:rFonts w:eastAsia="Times New Roman" w:cs="Times New Roman"/>
          <w:color w:val="auto"/>
          <w:sz w:val="28"/>
          <w:szCs w:val="28"/>
          <w:lang w:val="ru-RU" w:eastAsia="ru-RU" w:bidi="ar-SA"/>
        </w:rPr>
        <w:t xml:space="preserve"> «Национальный научно-исследовательский центр по проблемам промышленной безопасности»</w:t>
      </w:r>
      <w:r w:rsidR="00026E59">
        <w:rPr>
          <w:rFonts w:eastAsia="Times New Roman" w:cs="Times New Roman"/>
          <w:color w:val="auto"/>
          <w:sz w:val="28"/>
          <w:szCs w:val="28"/>
          <w:lang w:val="ru-RU" w:eastAsia="ru-RU" w:bidi="ar-SA"/>
        </w:rPr>
        <w:t xml:space="preserve">. – Караганда, </w:t>
      </w:r>
      <w:r w:rsidRPr="00F05C83">
        <w:rPr>
          <w:rFonts w:eastAsia="Times New Roman" w:cs="Times New Roman"/>
          <w:color w:val="auto"/>
          <w:sz w:val="28"/>
          <w:szCs w:val="28"/>
          <w:lang w:val="ru-RU" w:eastAsia="ru-RU" w:bidi="ar-SA"/>
        </w:rPr>
        <w:t xml:space="preserve">2008. </w:t>
      </w:r>
      <w:r w:rsidR="00026E59">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88</w:t>
      </w:r>
      <w:r w:rsidR="00026E59">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с. </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Баклашов И.В., Тимофеев О.В. Конструкция и расчет крепей и обделок</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М.: Недра, 1979. –</w:t>
      </w:r>
      <w:r w:rsidR="0091418A">
        <w:rPr>
          <w:rFonts w:eastAsia="Times New Roman" w:cs="Times New Roman"/>
          <w:color w:val="auto"/>
          <w:sz w:val="28"/>
          <w:szCs w:val="28"/>
          <w:lang w:val="ru-RU" w:eastAsia="ru-RU" w:bidi="ar-SA"/>
        </w:rPr>
        <w:t xml:space="preserve"> 263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Отраслевая инструкция по применению рамных и анкерных крепей в подготовительных выработках угольных и сланцевых шахт</w:t>
      </w:r>
      <w:r w:rsidR="0091418A">
        <w:rPr>
          <w:rFonts w:eastAsia="Times New Roman" w:cs="Times New Roman"/>
          <w:color w:val="auto"/>
          <w:sz w:val="28"/>
          <w:szCs w:val="28"/>
          <w:lang w:val="ru-RU" w:eastAsia="ru-RU" w:bidi="ar-SA"/>
        </w:rPr>
        <w:t xml:space="preserve"> / Министерство угольной промышленности СССР</w:t>
      </w:r>
      <w:r w:rsidRPr="00F05C83">
        <w:rPr>
          <w:rFonts w:eastAsia="Times New Roman" w:cs="Times New Roman"/>
          <w:color w:val="auto"/>
          <w:sz w:val="28"/>
          <w:szCs w:val="28"/>
          <w:lang w:val="ru-RU" w:eastAsia="ru-RU" w:bidi="ar-SA"/>
        </w:rPr>
        <w:t xml:space="preserve">. </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М.: ИГД, 198</w:t>
      </w:r>
      <w:r w:rsidR="0091418A">
        <w:rPr>
          <w:rFonts w:eastAsia="Times New Roman" w:cs="Times New Roman"/>
          <w:color w:val="auto"/>
          <w:sz w:val="28"/>
          <w:szCs w:val="28"/>
          <w:lang w:val="ru-RU" w:eastAsia="ru-RU" w:bidi="ar-SA"/>
        </w:rPr>
        <w:t>4</w:t>
      </w:r>
      <w:r w:rsidRPr="00F05C83">
        <w:rPr>
          <w:rFonts w:eastAsia="Times New Roman" w:cs="Times New Roman"/>
          <w:color w:val="auto"/>
          <w:sz w:val="28"/>
          <w:szCs w:val="28"/>
          <w:lang w:val="ru-RU" w:eastAsia="ru-RU" w:bidi="ar-SA"/>
        </w:rPr>
        <w:t>.</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w:t>
      </w:r>
      <w:r w:rsidR="0091418A">
        <w:rPr>
          <w:rFonts w:eastAsia="Times New Roman" w:cs="Times New Roman"/>
          <w:color w:val="auto"/>
          <w:sz w:val="28"/>
          <w:szCs w:val="28"/>
          <w:lang w:val="ru-RU" w:eastAsia="ru-RU" w:bidi="ar-SA"/>
        </w:rPr>
        <w:t>147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Шарр Ф. Последние новшества в анкерном креплении пород на шахтах государственного угольного управления Великобритании</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Докл</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на симпоз</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по анкерному креплению. – Лондон, 1984.</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С. 268-281.</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Ульрих Л. Проектные основы управления горным давлением комби</w:t>
      </w:r>
      <w:r w:rsidRPr="00F05C83">
        <w:rPr>
          <w:rFonts w:eastAsia="Times New Roman" w:cs="Times New Roman"/>
          <w:color w:val="auto"/>
          <w:sz w:val="28"/>
          <w:szCs w:val="28"/>
          <w:lang w:val="ru-RU" w:eastAsia="ru-RU" w:bidi="ar-SA"/>
        </w:rPr>
        <w:softHyphen/>
        <w:t>нированной крепью в пластовых штреках</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Глюкауф</w:t>
      </w:r>
      <w:r w:rsidR="0091418A">
        <w:rPr>
          <w:rFonts w:eastAsia="Times New Roman" w:cs="Times New Roman"/>
          <w:color w:val="auto"/>
          <w:sz w:val="28"/>
          <w:szCs w:val="28"/>
          <w:lang w:val="ru-RU" w:eastAsia="ru-RU" w:bidi="ar-SA"/>
        </w:rPr>
        <w:t xml:space="preserve">. – 2002. – №1. – С. </w:t>
      </w:r>
      <w:r w:rsidRPr="00F05C83">
        <w:rPr>
          <w:rFonts w:eastAsia="Times New Roman" w:cs="Times New Roman"/>
          <w:color w:val="auto"/>
          <w:sz w:val="28"/>
          <w:szCs w:val="28"/>
          <w:lang w:val="ru-RU" w:eastAsia="ru-RU" w:bidi="ar-SA"/>
        </w:rPr>
        <w:t>16-20.</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Шемякин И.И., Фомин Е.В., Федоров Е.В. Совершенствование тех</w:t>
      </w:r>
      <w:r w:rsidRPr="00F05C83">
        <w:rPr>
          <w:rFonts w:eastAsia="Times New Roman" w:cs="Times New Roman"/>
          <w:color w:val="auto"/>
          <w:sz w:val="28"/>
          <w:szCs w:val="28"/>
          <w:lang w:val="ru-RU" w:eastAsia="ru-RU" w:bidi="ar-SA"/>
        </w:rPr>
        <w:softHyphen/>
        <w:t>нологии проведения и крепления горных выработок в ОАО шахта "Инстинская"</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Уголь.</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2001.</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№2.</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С. 6-10.</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Куласек М. Программа расчетов горного давления и конвергенций «Conversys»</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91418A" w:rsidRPr="00F05C83">
        <w:rPr>
          <w:rFonts w:eastAsia="Times New Roman" w:cs="Times New Roman"/>
          <w:color w:val="auto"/>
          <w:sz w:val="28"/>
          <w:szCs w:val="28"/>
          <w:lang w:val="ru-RU" w:eastAsia="ru-RU" w:bidi="ar-SA"/>
        </w:rPr>
        <w:t>коммер</w:t>
      </w:r>
      <w:r w:rsidR="0091418A">
        <w:rPr>
          <w:rFonts w:eastAsia="Times New Roman" w:cs="Times New Roman"/>
          <w:color w:val="auto"/>
          <w:sz w:val="28"/>
          <w:szCs w:val="28"/>
          <w:lang w:val="ru-RU" w:eastAsia="ru-RU" w:bidi="ar-SA"/>
        </w:rPr>
        <w:t>.</w:t>
      </w:r>
      <w:r w:rsidR="0091418A" w:rsidRPr="00F05C83">
        <w:rPr>
          <w:rFonts w:eastAsia="Times New Roman" w:cs="Times New Roman"/>
          <w:color w:val="auto"/>
          <w:sz w:val="28"/>
          <w:szCs w:val="28"/>
          <w:lang w:val="ru-RU" w:eastAsia="ru-RU" w:bidi="ar-SA"/>
        </w:rPr>
        <w:t xml:space="preserve"> п</w:t>
      </w:r>
      <w:r w:rsidRPr="00F05C83">
        <w:rPr>
          <w:rFonts w:eastAsia="Times New Roman" w:cs="Times New Roman"/>
          <w:color w:val="auto"/>
          <w:sz w:val="28"/>
          <w:szCs w:val="28"/>
          <w:lang w:val="ru-RU" w:eastAsia="ru-RU" w:bidi="ar-SA"/>
        </w:rPr>
        <w:t>редлож</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Караганда</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2011.</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1</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Цай Б.Н., Судариков А.Е. Механика подземных сооружений. </w:t>
      </w:r>
      <w:r w:rsidR="0091418A">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Караганда</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КарГТУ, 2007. </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159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Цай Б.Н. Малахов А.А., Бахтыбаев Н.Б. Обоснование параметров крепления выработок с учетом срока их службы // Горный журнал Казахстан</w:t>
      </w:r>
      <w:r w:rsidR="0091418A">
        <w:rPr>
          <w:rFonts w:eastAsia="Times New Roman" w:cs="Times New Roman"/>
          <w:color w:val="auto"/>
          <w:sz w:val="28"/>
          <w:szCs w:val="28"/>
          <w:lang w:val="ru-RU" w:eastAsia="ru-RU" w:bidi="ar-SA"/>
        </w:rPr>
        <w:t xml:space="preserve">. – 2007. – </w:t>
      </w:r>
      <w:r w:rsidRPr="00F05C83">
        <w:rPr>
          <w:rFonts w:eastAsia="Times New Roman" w:cs="Times New Roman"/>
          <w:color w:val="auto"/>
          <w:sz w:val="28"/>
          <w:szCs w:val="28"/>
          <w:lang w:val="ru-RU" w:eastAsia="ru-RU" w:bidi="ar-SA"/>
        </w:rPr>
        <w:t xml:space="preserve">№3. </w:t>
      </w:r>
      <w:r w:rsidR="0091418A">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С. 45-48.</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Журов В.В. </w:t>
      </w:r>
      <w:r w:rsidRPr="00F05C83">
        <w:rPr>
          <w:rFonts w:eastAsia="Times New Roman" w:cs="Times New Roman"/>
          <w:bCs/>
          <w:color w:val="auto"/>
          <w:sz w:val="28"/>
          <w:szCs w:val="28"/>
          <w:lang w:val="ru-RU" w:eastAsia="ru-RU" w:bidi="ar-SA"/>
        </w:rPr>
        <w:t>Совершенствование методики расчета параметров крепления выработок с учетом горнотехнологических факторов</w:t>
      </w:r>
      <w:r w:rsidR="000E656B">
        <w:rPr>
          <w:rFonts w:eastAsia="Times New Roman" w:cs="Times New Roman"/>
          <w:bCs/>
          <w:color w:val="auto"/>
          <w:sz w:val="28"/>
          <w:szCs w:val="28"/>
          <w:lang w:val="ru-RU" w:eastAsia="ru-RU" w:bidi="ar-SA"/>
        </w:rPr>
        <w:t xml:space="preserve">: </w:t>
      </w:r>
      <w:r w:rsidR="000E656B" w:rsidRPr="00F05C83">
        <w:rPr>
          <w:rFonts w:eastAsia="Times New Roman" w:cs="Times New Roman"/>
          <w:color w:val="auto"/>
          <w:sz w:val="28"/>
          <w:szCs w:val="28"/>
          <w:lang w:val="ru-RU" w:eastAsia="ru-RU" w:bidi="ar-SA"/>
        </w:rPr>
        <w:t>дис</w:t>
      </w:r>
      <w:r w:rsidR="000E656B">
        <w:rPr>
          <w:rFonts w:eastAsia="Times New Roman" w:cs="Times New Roman"/>
          <w:color w:val="auto"/>
          <w:sz w:val="28"/>
          <w:szCs w:val="28"/>
          <w:lang w:val="ru-RU" w:eastAsia="ru-RU" w:bidi="ar-SA"/>
        </w:rPr>
        <w:t>. …</w:t>
      </w:r>
      <w:r w:rsidRPr="00F05C83">
        <w:rPr>
          <w:rFonts w:eastAsia="Times New Roman" w:cs="Times New Roman"/>
          <w:color w:val="auto"/>
          <w:sz w:val="28"/>
          <w:szCs w:val="28"/>
          <w:lang w:val="ru-RU" w:eastAsia="ru-RU" w:bidi="ar-SA"/>
        </w:rPr>
        <w:t xml:space="preserve"> канд</w:t>
      </w:r>
      <w:r w:rsidR="000E656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техн</w:t>
      </w:r>
      <w:r w:rsidR="000E656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наук</w:t>
      </w:r>
      <w:r w:rsidR="000E656B">
        <w:rPr>
          <w:rFonts w:eastAsia="Times New Roman" w:cs="Times New Roman"/>
          <w:color w:val="auto"/>
          <w:sz w:val="28"/>
          <w:szCs w:val="28"/>
          <w:lang w:val="ru-RU" w:eastAsia="ru-RU" w:bidi="ar-SA"/>
        </w:rPr>
        <w:t>: 25</w:t>
      </w:r>
      <w:r w:rsidRPr="00F05C83">
        <w:rPr>
          <w:rFonts w:eastAsia="Times New Roman" w:cs="Times New Roman"/>
          <w:color w:val="auto"/>
          <w:sz w:val="28"/>
          <w:szCs w:val="28"/>
          <w:lang w:val="ru-RU" w:eastAsia="ru-RU" w:bidi="ar-SA"/>
        </w:rPr>
        <w:t>.</w:t>
      </w:r>
      <w:r w:rsidR="000E656B">
        <w:rPr>
          <w:rFonts w:eastAsia="Times New Roman" w:cs="Times New Roman"/>
          <w:color w:val="auto"/>
          <w:sz w:val="28"/>
          <w:szCs w:val="28"/>
          <w:lang w:val="ru-RU" w:eastAsia="ru-RU" w:bidi="ar-SA"/>
        </w:rPr>
        <w:t>00.22.</w:t>
      </w:r>
      <w:r w:rsidRPr="00F05C83">
        <w:rPr>
          <w:rFonts w:eastAsia="Times New Roman" w:cs="Times New Roman"/>
          <w:color w:val="auto"/>
          <w:sz w:val="28"/>
          <w:szCs w:val="28"/>
          <w:lang w:val="ru-RU" w:eastAsia="ru-RU" w:bidi="ar-SA"/>
        </w:rPr>
        <w:t xml:space="preserve"> </w:t>
      </w:r>
      <w:r w:rsidR="000E656B">
        <w:rPr>
          <w:rFonts w:eastAsia="Times New Roman" w:cs="Times New Roman"/>
          <w:color w:val="auto"/>
          <w:sz w:val="28"/>
          <w:szCs w:val="28"/>
          <w:lang w:val="ru-RU" w:eastAsia="ru-RU" w:bidi="ar-SA"/>
        </w:rPr>
        <w:t xml:space="preserve">– Караганда: </w:t>
      </w:r>
      <w:r w:rsidRPr="00F05C83">
        <w:rPr>
          <w:rFonts w:eastAsia="Times New Roman" w:cs="Times New Roman"/>
          <w:color w:val="auto"/>
          <w:sz w:val="28"/>
          <w:szCs w:val="28"/>
          <w:lang w:val="ru-RU" w:eastAsia="ru-RU" w:bidi="ar-SA"/>
        </w:rPr>
        <w:t>КарГТУ, 2010. – 115</w:t>
      </w:r>
      <w:r w:rsidR="000E656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w:t>
      </w:r>
    </w:p>
    <w:p w:rsidR="003043E2" w:rsidRPr="00F05C83" w:rsidRDefault="000E656B"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Широпов</w:t>
      </w:r>
      <w:r w:rsidRPr="000E656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А.П. и др.</w:t>
      </w:r>
      <w:r>
        <w:rPr>
          <w:rFonts w:eastAsia="Times New Roman" w:cs="Times New Roman"/>
          <w:color w:val="auto"/>
          <w:sz w:val="28"/>
          <w:szCs w:val="28"/>
          <w:lang w:val="ru-RU" w:eastAsia="ru-RU" w:bidi="ar-SA"/>
        </w:rPr>
        <w:t xml:space="preserve"> </w:t>
      </w:r>
      <w:r w:rsidR="003043E2" w:rsidRPr="00F05C83">
        <w:rPr>
          <w:rFonts w:eastAsia="Times New Roman" w:cs="Times New Roman"/>
          <w:color w:val="auto"/>
          <w:sz w:val="28"/>
          <w:szCs w:val="28"/>
          <w:lang w:val="ru-RU" w:eastAsia="ru-RU" w:bidi="ar-SA"/>
        </w:rPr>
        <w:t xml:space="preserve">Анкерная крепь: </w:t>
      </w:r>
      <w:r w:rsidRPr="00F05C83">
        <w:rPr>
          <w:rFonts w:eastAsia="Times New Roman" w:cs="Times New Roman"/>
          <w:color w:val="auto"/>
          <w:sz w:val="28"/>
          <w:szCs w:val="28"/>
          <w:lang w:val="ru-RU" w:eastAsia="ru-RU" w:bidi="ar-SA"/>
        </w:rPr>
        <w:t>с</w:t>
      </w:r>
      <w:r w:rsidR="003043E2" w:rsidRPr="00F05C83">
        <w:rPr>
          <w:rFonts w:eastAsia="Times New Roman" w:cs="Times New Roman"/>
          <w:color w:val="auto"/>
          <w:sz w:val="28"/>
          <w:szCs w:val="28"/>
          <w:lang w:val="ru-RU" w:eastAsia="ru-RU" w:bidi="ar-SA"/>
        </w:rPr>
        <w:t>правоч</w:t>
      </w:r>
      <w:r>
        <w:rPr>
          <w:rFonts w:eastAsia="Times New Roman" w:cs="Times New Roman"/>
          <w:color w:val="auto"/>
          <w:sz w:val="28"/>
          <w:szCs w:val="28"/>
          <w:lang w:val="ru-RU" w:eastAsia="ru-RU" w:bidi="ar-SA"/>
        </w:rPr>
        <w:t>.</w:t>
      </w:r>
      <w:r w:rsidR="003043E2" w:rsidRPr="00F05C83">
        <w:rPr>
          <w:rFonts w:eastAsia="Times New Roman" w:cs="Times New Roman"/>
          <w:color w:val="auto"/>
          <w:sz w:val="28"/>
          <w:szCs w:val="28"/>
          <w:lang w:val="ru-RU" w:eastAsia="ru-RU" w:bidi="ar-SA"/>
        </w:rPr>
        <w:t xml:space="preserve"> </w:t>
      </w:r>
      <w:r>
        <w:rPr>
          <w:rFonts w:eastAsia="Times New Roman" w:cs="Times New Roman"/>
          <w:color w:val="auto"/>
          <w:sz w:val="28"/>
          <w:szCs w:val="28"/>
          <w:lang w:val="ru-RU" w:eastAsia="ru-RU" w:bidi="ar-SA"/>
        </w:rPr>
        <w:t>–</w:t>
      </w:r>
      <w:r w:rsidR="003043E2" w:rsidRPr="00F05C83">
        <w:rPr>
          <w:rFonts w:eastAsia="Times New Roman" w:cs="Times New Roman"/>
          <w:color w:val="auto"/>
          <w:sz w:val="28"/>
          <w:szCs w:val="28"/>
          <w:lang w:val="ru-RU" w:eastAsia="ru-RU" w:bidi="ar-SA"/>
        </w:rPr>
        <w:t xml:space="preserve"> М.: Недра, 1990. –</w:t>
      </w:r>
      <w:r>
        <w:rPr>
          <w:rFonts w:eastAsia="Times New Roman" w:cs="Times New Roman"/>
          <w:color w:val="auto"/>
          <w:sz w:val="28"/>
          <w:szCs w:val="28"/>
          <w:lang w:val="ru-RU" w:eastAsia="ru-RU" w:bidi="ar-SA"/>
        </w:rPr>
        <w:t xml:space="preserve"> 208 </w:t>
      </w:r>
      <w:r w:rsidRPr="00F05C83">
        <w:rPr>
          <w:rFonts w:eastAsia="Times New Roman" w:cs="Times New Roman"/>
          <w:color w:val="auto"/>
          <w:sz w:val="28"/>
          <w:szCs w:val="28"/>
          <w:lang w:val="ru-RU" w:eastAsia="ru-RU" w:bidi="ar-SA"/>
        </w:rPr>
        <w:t>с</w:t>
      </w:r>
      <w:r w:rsidR="003043E2" w:rsidRPr="00F05C83">
        <w:rPr>
          <w:rFonts w:eastAsia="Times New Roman" w:cs="Times New Roman"/>
          <w:color w:val="auto"/>
          <w:sz w:val="28"/>
          <w:szCs w:val="28"/>
          <w:lang w:val="ru-RU" w:eastAsia="ru-RU" w:bidi="ar-SA"/>
        </w:rPr>
        <w:t xml:space="preserve">. </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Задавин Г.Д. Установление параметров анкерной крепи при проведении подготовительных выработок в условиях шахт Карагандинского бассейна: дис. </w:t>
      </w:r>
      <w:r w:rsidR="000E656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канд. техн. наук: </w:t>
      </w:r>
      <w:r w:rsidR="000E656B">
        <w:rPr>
          <w:rFonts w:eastAsia="Times New Roman" w:cs="Times New Roman"/>
          <w:color w:val="auto"/>
          <w:sz w:val="28"/>
          <w:szCs w:val="28"/>
          <w:lang w:val="ru-RU" w:eastAsia="ru-RU" w:bidi="ar-SA"/>
        </w:rPr>
        <w:t>25.00.22. –</w:t>
      </w:r>
      <w:r w:rsidRPr="00F05C83">
        <w:rPr>
          <w:rFonts w:eastAsia="Times New Roman" w:cs="Times New Roman"/>
          <w:color w:val="auto"/>
          <w:sz w:val="28"/>
          <w:szCs w:val="28"/>
          <w:lang w:val="ru-RU" w:eastAsia="ru-RU" w:bidi="ar-SA"/>
        </w:rPr>
        <w:t xml:space="preserve"> Караганда: КарГТУ, 2008. </w:t>
      </w:r>
      <w:r w:rsidR="000E656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130 с.</w:t>
      </w:r>
    </w:p>
    <w:p w:rsidR="003043E2" w:rsidRPr="00F05C83" w:rsidRDefault="000E656B"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Pr>
          <w:rFonts w:eastAsia="Times New Roman" w:cs="Times New Roman"/>
          <w:color w:val="auto"/>
          <w:sz w:val="28"/>
          <w:szCs w:val="28"/>
          <w:lang w:val="ru-RU" w:eastAsia="ru-RU" w:bidi="ar-SA"/>
        </w:rPr>
        <w:t>Мустафин М.</w:t>
      </w:r>
      <w:r w:rsidR="003043E2" w:rsidRPr="00F05C83">
        <w:rPr>
          <w:rFonts w:eastAsia="Times New Roman" w:cs="Times New Roman"/>
          <w:color w:val="auto"/>
          <w:sz w:val="28"/>
          <w:szCs w:val="28"/>
          <w:lang w:val="ru-RU" w:eastAsia="ru-RU" w:bidi="ar-SA"/>
        </w:rPr>
        <w:t xml:space="preserve">Г. Моделирование геомеханического состояния пород, вмещающих горную выработку. </w:t>
      </w:r>
      <w:r w:rsidR="003043E2" w:rsidRPr="00F05C83">
        <w:rPr>
          <w:rFonts w:eastAsia="Times New Roman" w:cs="Times New Roman"/>
          <w:color w:val="auto"/>
          <w:sz w:val="28"/>
          <w:szCs w:val="28"/>
          <w:lang w:val="ru-RU" w:eastAsia="ru-RU" w:bidi="ar-SA"/>
        </w:rPr>
        <w:sym w:font="Symbol" w:char="002D"/>
      </w:r>
      <w:r w:rsidR="003043E2" w:rsidRPr="00F05C83">
        <w:rPr>
          <w:rFonts w:eastAsia="Times New Roman" w:cs="Times New Roman"/>
          <w:color w:val="auto"/>
          <w:sz w:val="28"/>
          <w:szCs w:val="28"/>
          <w:lang w:val="ru-RU" w:eastAsia="ru-RU" w:bidi="ar-SA"/>
        </w:rPr>
        <w:t xml:space="preserve"> СПб.: СПбГАСУ, 1999. – 135</w:t>
      </w:r>
      <w:r>
        <w:rPr>
          <w:rFonts w:eastAsia="Times New Roman" w:cs="Times New Roman"/>
          <w:color w:val="auto"/>
          <w:sz w:val="28"/>
          <w:szCs w:val="28"/>
          <w:lang w:val="ru-RU" w:eastAsia="ru-RU" w:bidi="ar-SA"/>
        </w:rPr>
        <w:t xml:space="preserve"> </w:t>
      </w:r>
      <w:r w:rsidR="003043E2" w:rsidRPr="00F05C83">
        <w:rPr>
          <w:rFonts w:eastAsia="Times New Roman" w:cs="Times New Roman"/>
          <w:color w:val="auto"/>
          <w:sz w:val="28"/>
          <w:szCs w:val="28"/>
          <w:lang w:val="ru-RU" w:eastAsia="ru-RU" w:bidi="ar-SA"/>
        </w:rPr>
        <w:t>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Оловянный А.Г. Некоторые задачи механики массивов горных пород. </w:t>
      </w:r>
      <w:r w:rsidR="000E656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СПб</w:t>
      </w:r>
      <w:r w:rsidR="000E656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2003. – 234</w:t>
      </w:r>
      <w:r w:rsidR="000E656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Трушко В.Л., Протосеня А.Г., Матвеев П.Ф. и др. Геомеханика массивов и динамика выработок глубоких горизонтов. </w:t>
      </w:r>
      <w:r w:rsidR="000E656B">
        <w:rPr>
          <w:rFonts w:eastAsia="Times New Roman" w:cs="Times New Roman"/>
          <w:color w:val="auto"/>
          <w:sz w:val="28"/>
          <w:szCs w:val="28"/>
          <w:lang w:val="ru-RU" w:eastAsia="ru-RU" w:bidi="ar-SA"/>
        </w:rPr>
        <w:t xml:space="preserve">– СПб.: </w:t>
      </w:r>
      <w:r w:rsidRPr="00F05C83">
        <w:rPr>
          <w:rFonts w:eastAsia="Times New Roman" w:cs="Times New Roman"/>
          <w:color w:val="auto"/>
          <w:sz w:val="28"/>
          <w:szCs w:val="28"/>
          <w:lang w:val="ru-RU" w:eastAsia="ru-RU" w:bidi="ar-SA"/>
        </w:rPr>
        <w:t>Санкт-Петербургский горный институт, 2000. – 396 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Донцул Н.Ф. Некоторые вопросы механики слоистой среды. </w:t>
      </w:r>
      <w:r w:rsidR="000E656B">
        <w:rPr>
          <w:rFonts w:eastAsia="Times New Roman" w:cs="Times New Roman"/>
          <w:color w:val="auto"/>
          <w:sz w:val="28"/>
          <w:szCs w:val="28"/>
          <w:lang w:val="ru-RU" w:eastAsia="ru-RU" w:bidi="ar-SA"/>
        </w:rPr>
        <w:t xml:space="preserve">– СПб., </w:t>
      </w:r>
      <w:r w:rsidRPr="00F05C83">
        <w:rPr>
          <w:rFonts w:eastAsia="Times New Roman" w:cs="Times New Roman"/>
          <w:color w:val="auto"/>
          <w:sz w:val="28"/>
          <w:szCs w:val="28"/>
          <w:lang w:val="ru-RU" w:eastAsia="ru-RU" w:bidi="ar-SA"/>
        </w:rPr>
        <w:t xml:space="preserve">2009. </w:t>
      </w:r>
      <w:r w:rsidR="000E656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379</w:t>
      </w:r>
      <w:r w:rsidR="000E656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w:t>
      </w:r>
    </w:p>
    <w:p w:rsidR="003043E2" w:rsidRPr="00F05C83" w:rsidRDefault="003043E2" w:rsidP="00F05C83">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bCs/>
          <w:color w:val="auto"/>
          <w:sz w:val="28"/>
          <w:szCs w:val="28"/>
          <w:lang w:val="en-GB" w:eastAsia="ru-RU" w:bidi="ar-SA"/>
        </w:rPr>
        <w:t>Altounyan</w:t>
      </w:r>
      <w:r w:rsidRPr="00F05C83">
        <w:rPr>
          <w:rFonts w:eastAsia="Times New Roman" w:cs="Times New Roman"/>
          <w:color w:val="auto"/>
          <w:sz w:val="28"/>
          <w:szCs w:val="28"/>
          <w:lang w:val="ru-RU" w:eastAsia="ru-RU" w:bidi="ar-SA"/>
        </w:rPr>
        <w:t>. Р. Анкерное крепление на шахтах Карагандинского бассейна.</w:t>
      </w:r>
      <w:r w:rsidR="000E656B">
        <w:rPr>
          <w:rFonts w:eastAsia="Times New Roman" w:cs="Times New Roman"/>
          <w:color w:val="auto"/>
          <w:sz w:val="28"/>
          <w:szCs w:val="28"/>
          <w:lang w:val="ru-RU" w:eastAsia="ru-RU" w:bidi="ar-SA"/>
        </w:rPr>
        <w:t>: презентация. – Караганда:</w:t>
      </w:r>
      <w:r w:rsidRPr="00F05C83">
        <w:rPr>
          <w:rFonts w:eastAsia="Times New Roman" w:cs="Times New Roman"/>
          <w:color w:val="auto"/>
          <w:sz w:val="28"/>
          <w:szCs w:val="28"/>
          <w:lang w:val="ru-RU" w:eastAsia="ru-RU" w:bidi="ar-SA"/>
        </w:rPr>
        <w:t xml:space="preserve"> АрселорМиттал</w:t>
      </w:r>
      <w:r w:rsidR="000E656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2008. – 35 с.</w:t>
      </w:r>
    </w:p>
    <w:p w:rsidR="000B0B56" w:rsidRPr="00831FB3" w:rsidRDefault="000B0B56" w:rsidP="00F05C83">
      <w:pPr>
        <w:widowControl/>
        <w:numPr>
          <w:ilvl w:val="0"/>
          <w:numId w:val="24"/>
        </w:numPr>
        <w:shd w:val="clear" w:color="auto" w:fill="FFFFFF"/>
        <w:tabs>
          <w:tab w:val="left" w:pos="851"/>
          <w:tab w:val="left" w:pos="1080"/>
          <w:tab w:val="left" w:pos="1134"/>
        </w:tabs>
        <w:suppressAutoHyphens w:val="0"/>
        <w:autoSpaceDE w:val="0"/>
        <w:autoSpaceDN w:val="0"/>
        <w:adjustRightInd w:val="0"/>
        <w:ind w:left="0" w:right="14" w:firstLine="709"/>
        <w:contextualSpacing/>
        <w:jc w:val="both"/>
        <w:rPr>
          <w:rFonts w:eastAsia="Times New Roman" w:cs="Times New Roman"/>
          <w:color w:val="auto"/>
          <w:sz w:val="28"/>
          <w:szCs w:val="28"/>
          <w:lang w:val="ru-RU" w:eastAsia="ru-RU" w:bidi="ar-SA"/>
        </w:rPr>
      </w:pPr>
      <w:r w:rsidRPr="00831FB3">
        <w:rPr>
          <w:sz w:val="28"/>
          <w:szCs w:val="28"/>
          <w:lang w:val="ru-RU"/>
        </w:rPr>
        <w:t>Зейнуллин А.А., Демин В.Ф., Кайназарова А.С. и др. Геомеханические принципы проведения и поддержания горных выработок: учеб</w:t>
      </w:r>
      <w:r w:rsidR="00831FB3">
        <w:rPr>
          <w:sz w:val="28"/>
          <w:szCs w:val="28"/>
          <w:lang w:val="ru-RU"/>
        </w:rPr>
        <w:t>.</w:t>
      </w:r>
      <w:r w:rsidRPr="00831FB3">
        <w:rPr>
          <w:sz w:val="28"/>
          <w:szCs w:val="28"/>
          <w:lang w:val="ru-RU"/>
        </w:rPr>
        <w:t xml:space="preserve"> пос.</w:t>
      </w:r>
      <w:r w:rsidR="00831FB3">
        <w:rPr>
          <w:sz w:val="28"/>
          <w:szCs w:val="28"/>
          <w:lang w:val="ru-RU"/>
        </w:rPr>
        <w:t xml:space="preserve"> –</w:t>
      </w:r>
      <w:r w:rsidRPr="00831FB3">
        <w:rPr>
          <w:sz w:val="28"/>
          <w:szCs w:val="28"/>
          <w:lang w:val="ru-RU"/>
        </w:rPr>
        <w:t xml:space="preserve"> Экибастуз: ЕИТИ им. акад. К. Сатпаева, 2019. – 148 с. </w:t>
      </w:r>
    </w:p>
    <w:p w:rsidR="003043E2" w:rsidRPr="00831FB3" w:rsidRDefault="003043E2" w:rsidP="00F05C83">
      <w:pPr>
        <w:widowControl/>
        <w:numPr>
          <w:ilvl w:val="0"/>
          <w:numId w:val="24"/>
        </w:numPr>
        <w:shd w:val="clear" w:color="auto" w:fill="FFFFFF"/>
        <w:tabs>
          <w:tab w:val="left" w:pos="851"/>
          <w:tab w:val="left" w:pos="1080"/>
          <w:tab w:val="left" w:pos="1134"/>
        </w:tabs>
        <w:suppressAutoHyphens w:val="0"/>
        <w:autoSpaceDE w:val="0"/>
        <w:autoSpaceDN w:val="0"/>
        <w:adjustRightInd w:val="0"/>
        <w:ind w:left="0" w:right="14" w:firstLine="709"/>
        <w:contextualSpacing/>
        <w:jc w:val="both"/>
        <w:rPr>
          <w:rFonts w:eastAsia="Times New Roman" w:cs="Times New Roman"/>
          <w:color w:val="auto"/>
          <w:sz w:val="28"/>
          <w:szCs w:val="28"/>
          <w:lang w:val="ru-RU" w:eastAsia="ru-RU" w:bidi="ar-SA"/>
        </w:rPr>
      </w:pPr>
      <w:r w:rsidRPr="00831FB3">
        <w:rPr>
          <w:rFonts w:eastAsia="Times New Roman" w:cs="Times New Roman"/>
          <w:color w:val="auto"/>
          <w:sz w:val="28"/>
          <w:szCs w:val="28"/>
          <w:lang w:val="ru-RU" w:eastAsia="ru-RU" w:bidi="ar-SA"/>
        </w:rPr>
        <w:t>Инструкция по расчету и применению анкерной крепи на угольных шахтах</w:t>
      </w:r>
      <w:r w:rsidR="000B0B56" w:rsidRPr="00831FB3">
        <w:rPr>
          <w:rFonts w:eastAsia="Times New Roman" w:cs="Times New Roman"/>
          <w:color w:val="auto"/>
          <w:sz w:val="28"/>
          <w:szCs w:val="28"/>
          <w:lang w:val="ru-RU" w:eastAsia="ru-RU" w:bidi="ar-SA"/>
        </w:rPr>
        <w:t xml:space="preserve"> России</w:t>
      </w:r>
      <w:r w:rsidRPr="00831FB3">
        <w:rPr>
          <w:rFonts w:eastAsia="Times New Roman" w:cs="Times New Roman"/>
          <w:color w:val="auto"/>
          <w:sz w:val="28"/>
          <w:szCs w:val="28"/>
          <w:lang w:val="ru-RU" w:eastAsia="ru-RU" w:bidi="ar-SA"/>
        </w:rPr>
        <w:t xml:space="preserve"> </w:t>
      </w:r>
      <w:r w:rsidR="004955C6" w:rsidRPr="00831FB3">
        <w:rPr>
          <w:rFonts w:eastAsia="Times New Roman" w:cs="Times New Roman"/>
          <w:color w:val="auto"/>
          <w:sz w:val="28"/>
          <w:szCs w:val="28"/>
          <w:lang w:val="ru-RU" w:eastAsia="ru-RU" w:bidi="ar-SA"/>
        </w:rPr>
        <w:t xml:space="preserve">/ </w:t>
      </w:r>
      <w:r w:rsidR="000B0B56" w:rsidRPr="00831FB3">
        <w:rPr>
          <w:rFonts w:eastAsia="Times New Roman" w:cs="Times New Roman"/>
          <w:color w:val="auto"/>
          <w:sz w:val="28"/>
          <w:szCs w:val="28"/>
          <w:lang w:val="ru-RU" w:eastAsia="ru-RU" w:bidi="ar-SA"/>
        </w:rPr>
        <w:t>Межотраслеовой науч</w:t>
      </w:r>
      <w:r w:rsidR="00303010" w:rsidRPr="00831FB3">
        <w:rPr>
          <w:rFonts w:eastAsia="Times New Roman" w:cs="Times New Roman"/>
          <w:color w:val="auto"/>
          <w:sz w:val="28"/>
          <w:szCs w:val="28"/>
          <w:lang w:val="ru-RU" w:eastAsia="ru-RU" w:bidi="ar-SA"/>
        </w:rPr>
        <w:t>.</w:t>
      </w:r>
      <w:r w:rsidR="000B0B56" w:rsidRPr="00831FB3">
        <w:rPr>
          <w:rFonts w:eastAsia="Times New Roman" w:cs="Times New Roman"/>
          <w:color w:val="auto"/>
          <w:sz w:val="28"/>
          <w:szCs w:val="28"/>
          <w:lang w:val="ru-RU" w:eastAsia="ru-RU" w:bidi="ar-SA"/>
        </w:rPr>
        <w:t xml:space="preserve"> центр ВНИМИ. </w:t>
      </w:r>
      <w:r w:rsidRPr="00831FB3">
        <w:rPr>
          <w:rFonts w:eastAsia="Times New Roman" w:cs="Times New Roman"/>
          <w:color w:val="auto"/>
          <w:sz w:val="28"/>
          <w:szCs w:val="28"/>
          <w:lang w:val="ru-RU" w:eastAsia="ru-RU" w:bidi="ar-SA"/>
        </w:rPr>
        <w:t>–</w:t>
      </w:r>
      <w:r w:rsidR="004955C6" w:rsidRP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СПб.</w:t>
      </w:r>
      <w:r w:rsidR="00303010" w:rsidRP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20</w:t>
      </w:r>
      <w:r w:rsidR="00303010" w:rsidRPr="00831FB3">
        <w:rPr>
          <w:rFonts w:eastAsia="Times New Roman" w:cs="Times New Roman"/>
          <w:color w:val="auto"/>
          <w:sz w:val="28"/>
          <w:szCs w:val="28"/>
          <w:lang w:val="ru-RU" w:eastAsia="ru-RU" w:bidi="ar-SA"/>
        </w:rPr>
        <w:t>00</w:t>
      </w:r>
      <w:r w:rsidRPr="00831FB3">
        <w:rPr>
          <w:rFonts w:eastAsia="Times New Roman" w:cs="Times New Roman"/>
          <w:color w:val="auto"/>
          <w:sz w:val="28"/>
          <w:szCs w:val="28"/>
          <w:lang w:val="ru-RU" w:eastAsia="ru-RU" w:bidi="ar-SA"/>
        </w:rPr>
        <w:t xml:space="preserve">. – </w:t>
      </w:r>
      <w:r w:rsidR="00303010" w:rsidRPr="00831FB3">
        <w:rPr>
          <w:rFonts w:eastAsia="Times New Roman" w:cs="Times New Roman"/>
          <w:color w:val="auto"/>
          <w:sz w:val="28"/>
          <w:szCs w:val="28"/>
          <w:lang w:val="ru-RU" w:eastAsia="ru-RU" w:bidi="ar-SA"/>
        </w:rPr>
        <w:t>70</w:t>
      </w:r>
      <w:r w:rsidR="004955C6" w:rsidRP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3043E2" w:rsidRPr="00F05C83" w:rsidRDefault="003043E2" w:rsidP="00F05C83">
      <w:pPr>
        <w:widowControl/>
        <w:numPr>
          <w:ilvl w:val="0"/>
          <w:numId w:val="24"/>
        </w:numPr>
        <w:shd w:val="clear" w:color="auto" w:fill="FFFFFF"/>
        <w:tabs>
          <w:tab w:val="left" w:pos="851"/>
          <w:tab w:val="left" w:pos="1080"/>
          <w:tab w:val="left" w:pos="1134"/>
        </w:tabs>
        <w:suppressAutoHyphens w:val="0"/>
        <w:autoSpaceDE w:val="0"/>
        <w:autoSpaceDN w:val="0"/>
        <w:adjustRightInd w:val="0"/>
        <w:ind w:left="0" w:right="14"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Губер О. Разработка и поставка инструментов цифрового моделирования</w:t>
      </w:r>
      <w:r w:rsidR="00ED209C">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ru-RU" w:eastAsia="ru-RU" w:bidi="ar-SA"/>
        </w:rPr>
        <w:t>DMT GmbH &amp; Co. KG</w:t>
      </w:r>
      <w:r w:rsidR="00ED209C">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ED209C" w:rsidRPr="00F05C83">
        <w:rPr>
          <w:rFonts w:eastAsia="Times New Roman" w:cs="Times New Roman"/>
          <w:color w:val="auto"/>
          <w:sz w:val="28"/>
          <w:szCs w:val="28"/>
          <w:lang w:val="ru-RU" w:eastAsia="ru-RU" w:bidi="ar-SA"/>
        </w:rPr>
        <w:t>коммер</w:t>
      </w:r>
      <w:r w:rsidR="00ED209C">
        <w:rPr>
          <w:rFonts w:eastAsia="Times New Roman" w:cs="Times New Roman"/>
          <w:color w:val="auto"/>
          <w:sz w:val="28"/>
          <w:szCs w:val="28"/>
          <w:lang w:val="ru-RU" w:eastAsia="ru-RU" w:bidi="ar-SA"/>
        </w:rPr>
        <w:t>.</w:t>
      </w:r>
      <w:r w:rsidR="00ED209C" w:rsidRPr="00F05C83">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предл</w:t>
      </w:r>
      <w:r w:rsidR="00ED209C">
        <w:rPr>
          <w:rFonts w:eastAsia="Times New Roman" w:cs="Times New Roman"/>
          <w:color w:val="auto"/>
          <w:sz w:val="28"/>
          <w:szCs w:val="28"/>
          <w:lang w:val="ru-RU" w:eastAsia="ru-RU" w:bidi="ar-SA"/>
        </w:rPr>
        <w:t>ож</w:t>
      </w:r>
      <w:r w:rsidRPr="00F05C83">
        <w:rPr>
          <w:rFonts w:eastAsia="Times New Roman" w:cs="Times New Roman"/>
          <w:color w:val="auto"/>
          <w:sz w:val="28"/>
          <w:szCs w:val="28"/>
          <w:lang w:val="ru-RU" w:eastAsia="ru-RU" w:bidi="ar-SA"/>
        </w:rPr>
        <w:t xml:space="preserve">. </w:t>
      </w:r>
      <w:r w:rsidR="00ED209C">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Караганда. 2011.</w:t>
      </w:r>
      <w:r w:rsidR="00ED209C">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10 с.</w:t>
      </w:r>
    </w:p>
    <w:p w:rsidR="003043E2" w:rsidRPr="00F05C83"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Векслер Ю.А., Демин В.Ф., Балабас А.Ю. Компьютерное моделирование напряженного состояния вокруг горных выработок</w:t>
      </w:r>
      <w:r w:rsidR="00ED209C">
        <w:rPr>
          <w:rFonts w:eastAsia="Times New Roman" w:cs="Times New Roman"/>
          <w:color w:val="auto"/>
          <w:sz w:val="28"/>
          <w:szCs w:val="28"/>
          <w:lang w:val="ru-RU" w:eastAsia="ru-RU" w:bidi="ar-SA"/>
        </w:rPr>
        <w:t xml:space="preserve"> // </w:t>
      </w:r>
      <w:r w:rsidR="00ED209C" w:rsidRPr="00F05C83">
        <w:rPr>
          <w:rFonts w:eastAsia="Times New Roman" w:cs="Times New Roman"/>
          <w:color w:val="auto"/>
          <w:sz w:val="28"/>
          <w:szCs w:val="28"/>
          <w:lang w:val="ru-RU" w:eastAsia="ru-RU" w:bidi="ar-SA"/>
        </w:rPr>
        <w:t>Тр</w:t>
      </w:r>
      <w:r w:rsidR="00ED209C">
        <w:rPr>
          <w:rFonts w:eastAsia="Times New Roman" w:cs="Times New Roman"/>
          <w:color w:val="auto"/>
          <w:sz w:val="28"/>
          <w:szCs w:val="28"/>
          <w:lang w:val="ru-RU" w:eastAsia="ru-RU" w:bidi="ar-SA"/>
        </w:rPr>
        <w:t xml:space="preserve">. </w:t>
      </w:r>
      <w:r w:rsidR="00ED209C" w:rsidRPr="00F05C83">
        <w:rPr>
          <w:rFonts w:eastAsia="Times New Roman" w:cs="Times New Roman"/>
          <w:color w:val="auto"/>
          <w:sz w:val="28"/>
          <w:szCs w:val="28"/>
          <w:lang w:val="ru-RU" w:eastAsia="ru-RU" w:bidi="ar-SA"/>
        </w:rPr>
        <w:t>междунар</w:t>
      </w:r>
      <w:r w:rsidR="00ED209C">
        <w:rPr>
          <w:rFonts w:eastAsia="Times New Roman" w:cs="Times New Roman"/>
          <w:color w:val="auto"/>
          <w:sz w:val="28"/>
          <w:szCs w:val="28"/>
          <w:lang w:val="ru-RU" w:eastAsia="ru-RU" w:bidi="ar-SA"/>
        </w:rPr>
        <w:t>.</w:t>
      </w:r>
      <w:r w:rsidR="00ED209C" w:rsidRPr="00F05C83">
        <w:rPr>
          <w:rFonts w:eastAsia="Times New Roman" w:cs="Times New Roman"/>
          <w:color w:val="auto"/>
          <w:sz w:val="28"/>
          <w:szCs w:val="28"/>
          <w:lang w:val="ru-RU" w:eastAsia="ru-RU" w:bidi="ar-SA"/>
        </w:rPr>
        <w:t xml:space="preserve"> симпоз</w:t>
      </w:r>
      <w:r w:rsidR="00ED209C">
        <w:rPr>
          <w:rFonts w:eastAsia="Times New Roman" w:cs="Times New Roman"/>
          <w:color w:val="auto"/>
          <w:sz w:val="28"/>
          <w:szCs w:val="28"/>
          <w:lang w:val="ru-RU" w:eastAsia="ru-RU" w:bidi="ar-SA"/>
        </w:rPr>
        <w:t>.</w:t>
      </w:r>
      <w:r w:rsidR="00ED209C" w:rsidRPr="00F05C83">
        <w:rPr>
          <w:rFonts w:eastAsia="Times New Roman" w:cs="Times New Roman"/>
          <w:color w:val="auto"/>
          <w:sz w:val="28"/>
          <w:szCs w:val="28"/>
          <w:lang w:val="ru-RU" w:eastAsia="ru-RU" w:bidi="ar-SA"/>
        </w:rPr>
        <w:t xml:space="preserve"> «Информационно-коммуникационные технологии в индустрии, образовании и науке»</w:t>
      </w:r>
      <w:r w:rsidR="00ED209C">
        <w:rPr>
          <w:rFonts w:eastAsia="Times New Roman" w:cs="Times New Roman"/>
          <w:color w:val="auto"/>
          <w:sz w:val="28"/>
          <w:szCs w:val="28"/>
          <w:lang w:val="ru-RU" w:eastAsia="ru-RU" w:bidi="ar-SA"/>
        </w:rPr>
        <w:t>. – Караганда</w:t>
      </w:r>
      <w:r w:rsidR="00ED209C" w:rsidRPr="00F05C83">
        <w:rPr>
          <w:rFonts w:eastAsia="Times New Roman" w:cs="Times New Roman"/>
          <w:color w:val="auto"/>
          <w:sz w:val="28"/>
          <w:szCs w:val="28"/>
          <w:lang w:val="ru-RU" w:eastAsia="ru-RU" w:bidi="ar-SA"/>
        </w:rPr>
        <w:t xml:space="preserve">, 2012. </w:t>
      </w:r>
      <w:r w:rsidR="00ED209C">
        <w:rPr>
          <w:rFonts w:eastAsia="Times New Roman" w:cs="Times New Roman"/>
          <w:color w:val="auto"/>
          <w:sz w:val="28"/>
          <w:szCs w:val="28"/>
          <w:lang w:val="ru-RU" w:eastAsia="ru-RU" w:bidi="ar-SA"/>
        </w:rPr>
        <w:t xml:space="preserve">– Ч. 3. </w:t>
      </w:r>
      <w:r w:rsidR="00ED209C" w:rsidRPr="00F05C83">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 68-70.</w:t>
      </w:r>
    </w:p>
    <w:p w:rsidR="003043E2" w:rsidRPr="00F05C83"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Исабек Т.К., Демина Т.В. и др. Компьютерное моделирование напряженного состояния приконтурных пород вокруг выработок</w:t>
      </w:r>
      <w:r w:rsidR="00A44EC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Тр</w:t>
      </w:r>
      <w:r w:rsidR="00ED209C">
        <w:rPr>
          <w:rFonts w:eastAsia="Times New Roman" w:cs="Times New Roman"/>
          <w:color w:val="auto"/>
          <w:sz w:val="28"/>
          <w:szCs w:val="28"/>
          <w:lang w:val="ru-RU" w:eastAsia="ru-RU" w:bidi="ar-SA"/>
        </w:rPr>
        <w:t xml:space="preserve">. </w:t>
      </w:r>
      <w:r w:rsidR="00ED209C" w:rsidRPr="00F05C83">
        <w:rPr>
          <w:rFonts w:eastAsia="Times New Roman" w:cs="Times New Roman"/>
          <w:color w:val="auto"/>
          <w:sz w:val="28"/>
          <w:szCs w:val="28"/>
          <w:lang w:val="ru-RU" w:eastAsia="ru-RU" w:bidi="ar-SA"/>
        </w:rPr>
        <w:t>междунар</w:t>
      </w:r>
      <w:r w:rsidR="00ED209C">
        <w:rPr>
          <w:rFonts w:eastAsia="Times New Roman" w:cs="Times New Roman"/>
          <w:color w:val="auto"/>
          <w:sz w:val="28"/>
          <w:szCs w:val="28"/>
          <w:lang w:val="ru-RU" w:eastAsia="ru-RU" w:bidi="ar-SA"/>
        </w:rPr>
        <w:t>.</w:t>
      </w:r>
      <w:r w:rsidR="00ED209C" w:rsidRPr="00F05C83">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симпоз</w:t>
      </w:r>
      <w:r w:rsidR="00ED209C">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«Информационно-коммуникационные технологии в индустрии, образовании и науке»</w:t>
      </w:r>
      <w:r w:rsidR="00ED209C">
        <w:rPr>
          <w:rFonts w:eastAsia="Times New Roman" w:cs="Times New Roman"/>
          <w:color w:val="auto"/>
          <w:sz w:val="28"/>
          <w:szCs w:val="28"/>
          <w:lang w:val="ru-RU" w:eastAsia="ru-RU" w:bidi="ar-SA"/>
        </w:rPr>
        <w:t>. – Караганда</w:t>
      </w:r>
      <w:r w:rsidRPr="00F05C83">
        <w:rPr>
          <w:rFonts w:eastAsia="Times New Roman" w:cs="Times New Roman"/>
          <w:color w:val="auto"/>
          <w:sz w:val="28"/>
          <w:szCs w:val="28"/>
          <w:lang w:val="ru-RU" w:eastAsia="ru-RU" w:bidi="ar-SA"/>
        </w:rPr>
        <w:t xml:space="preserve">, 2012. </w:t>
      </w:r>
      <w:r w:rsidR="00ED209C">
        <w:rPr>
          <w:rFonts w:eastAsia="Times New Roman" w:cs="Times New Roman"/>
          <w:color w:val="auto"/>
          <w:sz w:val="28"/>
          <w:szCs w:val="28"/>
          <w:lang w:val="ru-RU" w:eastAsia="ru-RU" w:bidi="ar-SA"/>
        </w:rPr>
        <w:t xml:space="preserve">– Ч. 3. </w:t>
      </w:r>
      <w:r w:rsidRPr="00F05C83">
        <w:rPr>
          <w:rFonts w:eastAsia="Times New Roman" w:cs="Times New Roman"/>
          <w:color w:val="auto"/>
          <w:sz w:val="28"/>
          <w:szCs w:val="28"/>
          <w:lang w:val="ru-RU" w:eastAsia="ru-RU" w:bidi="ar-SA"/>
        </w:rPr>
        <w:t>– С.</w:t>
      </w:r>
      <w:r w:rsidR="00ED209C">
        <w:rPr>
          <w:rFonts w:eastAsia="Times New Roman" w:cs="Times New Roman"/>
          <w:color w:val="auto"/>
          <w:sz w:val="28"/>
          <w:szCs w:val="28"/>
          <w:lang w:val="ru-RU" w:eastAsia="ru-RU" w:bidi="ar-SA"/>
        </w:rPr>
        <w:t> </w:t>
      </w:r>
      <w:r w:rsidRPr="00F05C83">
        <w:rPr>
          <w:rFonts w:eastAsia="Times New Roman" w:cs="Times New Roman"/>
          <w:color w:val="auto"/>
          <w:sz w:val="28"/>
          <w:szCs w:val="28"/>
          <w:lang w:val="ru-RU" w:eastAsia="ru-RU" w:bidi="ar-SA"/>
        </w:rPr>
        <w:t>109-111.</w:t>
      </w:r>
    </w:p>
    <w:p w:rsidR="003043E2" w:rsidRPr="00F05C83"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Демин В.Ф., Абеуов Е.А., Кайназарова А.С. и др. Оценка эффективности применения технологических схем проведения горных выработок для повышения устойчивости их контуров </w:t>
      </w:r>
      <w:r w:rsidR="00A44EC4">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Устойчивое развитие горных территорий. </w:t>
      </w:r>
      <w:r w:rsidR="00A44EC4">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2018. </w:t>
      </w:r>
      <w:r w:rsidR="00A44EC4">
        <w:rPr>
          <w:rFonts w:eastAsia="Times New Roman" w:cs="Times New Roman"/>
          <w:color w:val="auto"/>
          <w:sz w:val="28"/>
          <w:szCs w:val="28"/>
          <w:lang w:val="ru-RU" w:eastAsia="ru-RU" w:bidi="ar-SA"/>
        </w:rPr>
        <w:t>– Т. 10, №4(38). –</w:t>
      </w:r>
      <w:r w:rsidRPr="00F05C83">
        <w:rPr>
          <w:rFonts w:eastAsia="Times New Roman" w:cs="Times New Roman"/>
          <w:color w:val="auto"/>
          <w:sz w:val="28"/>
          <w:szCs w:val="28"/>
          <w:lang w:val="ru-RU" w:eastAsia="ru-RU" w:bidi="ar-SA"/>
        </w:rPr>
        <w:t xml:space="preserve"> </w:t>
      </w:r>
      <w:r w:rsidR="00A44EC4" w:rsidRPr="00F05C83">
        <w:rPr>
          <w:rFonts w:eastAsia="Times New Roman" w:cs="Times New Roman"/>
          <w:color w:val="auto"/>
          <w:sz w:val="28"/>
          <w:szCs w:val="28"/>
          <w:lang w:val="ru-RU" w:eastAsia="ru-RU" w:bidi="ar-SA"/>
        </w:rPr>
        <w:t>С</w:t>
      </w:r>
      <w:r w:rsidRPr="00F05C83">
        <w:rPr>
          <w:rFonts w:eastAsia="Times New Roman" w:cs="Times New Roman"/>
          <w:color w:val="auto"/>
          <w:sz w:val="28"/>
          <w:szCs w:val="28"/>
          <w:lang w:val="ru-RU" w:eastAsia="ru-RU" w:bidi="ar-SA"/>
        </w:rPr>
        <w:t xml:space="preserve">. 606-617. </w:t>
      </w:r>
    </w:p>
    <w:p w:rsidR="003043E2" w:rsidRPr="00A44EC4" w:rsidRDefault="00A44EC4" w:rsidP="00A44EC4">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A44EC4">
        <w:rPr>
          <w:rFonts w:eastAsia="Times New Roman" w:cs="Times New Roman"/>
          <w:color w:val="auto"/>
          <w:sz w:val="28"/>
          <w:szCs w:val="28"/>
          <w:lang w:val="ru-RU" w:eastAsia="ru-RU" w:bidi="ar-SA"/>
        </w:rPr>
        <w:t>Зейнуллин А.А., Кайназарова А.С., Кайназаров А.С.</w:t>
      </w:r>
      <w:r>
        <w:rPr>
          <w:rFonts w:eastAsia="Times New Roman" w:cs="Times New Roman"/>
          <w:color w:val="auto"/>
          <w:sz w:val="28"/>
          <w:szCs w:val="28"/>
          <w:lang w:val="ru-RU" w:eastAsia="ru-RU" w:bidi="ar-SA"/>
        </w:rPr>
        <w:t xml:space="preserve"> и др.</w:t>
      </w:r>
      <w:r w:rsidRPr="00A44EC4">
        <w:rPr>
          <w:rFonts w:eastAsia="Times New Roman" w:cs="Times New Roman"/>
          <w:color w:val="auto"/>
          <w:sz w:val="28"/>
          <w:szCs w:val="28"/>
          <w:lang w:val="ru-RU" w:eastAsia="ru-RU" w:bidi="ar-SA"/>
        </w:rPr>
        <w:t xml:space="preserve"> </w:t>
      </w:r>
      <w:r>
        <w:rPr>
          <w:rFonts w:eastAsia="Times New Roman" w:cs="Times New Roman"/>
          <w:color w:val="auto"/>
          <w:sz w:val="28"/>
          <w:szCs w:val="28"/>
          <w:lang w:val="ru-RU" w:eastAsia="ru-RU" w:bidi="ar-SA"/>
        </w:rPr>
        <w:t xml:space="preserve">Оценка способов </w:t>
      </w:r>
      <w:r w:rsidR="003043E2" w:rsidRPr="00A44EC4">
        <w:rPr>
          <w:rFonts w:eastAsia="Times New Roman" w:cs="Times New Roman"/>
          <w:color w:val="auto"/>
          <w:sz w:val="28"/>
          <w:szCs w:val="28"/>
          <w:lang w:val="ru-RU" w:eastAsia="ru-RU" w:bidi="ar-SA"/>
        </w:rPr>
        <w:t>поддержания горных выработок на основе применения анкерной крепи на шахтах</w:t>
      </w:r>
      <w:r>
        <w:rPr>
          <w:rFonts w:eastAsia="Times New Roman" w:cs="Times New Roman"/>
          <w:color w:val="auto"/>
          <w:sz w:val="28"/>
          <w:szCs w:val="28"/>
          <w:lang w:val="ru-RU" w:eastAsia="ru-RU" w:bidi="ar-SA"/>
        </w:rPr>
        <w:t xml:space="preserve"> Карагандинского угольного бассейна //</w:t>
      </w:r>
      <w:r w:rsidR="003043E2" w:rsidRPr="00A44EC4">
        <w:rPr>
          <w:rFonts w:eastAsia="Times New Roman" w:cs="Times New Roman"/>
          <w:color w:val="auto"/>
          <w:sz w:val="28"/>
          <w:szCs w:val="28"/>
          <w:lang w:val="ru-RU" w:eastAsia="ru-RU" w:bidi="ar-SA"/>
        </w:rPr>
        <w:t xml:space="preserve"> Уголь</w:t>
      </w:r>
      <w:r>
        <w:rPr>
          <w:rFonts w:eastAsia="Times New Roman" w:cs="Times New Roman"/>
          <w:color w:val="auto"/>
          <w:sz w:val="28"/>
          <w:szCs w:val="28"/>
          <w:lang w:val="ru-RU" w:eastAsia="ru-RU" w:bidi="ar-SA"/>
        </w:rPr>
        <w:t xml:space="preserve">. – 2021. – </w:t>
      </w:r>
      <w:r w:rsidR="003043E2" w:rsidRPr="00A44EC4">
        <w:rPr>
          <w:rFonts w:eastAsia="Times New Roman" w:cs="Times New Roman"/>
          <w:color w:val="auto"/>
          <w:sz w:val="28"/>
          <w:szCs w:val="28"/>
          <w:lang w:val="ru-RU" w:eastAsia="ru-RU" w:bidi="ar-SA"/>
        </w:rPr>
        <w:t>№2</w:t>
      </w:r>
      <w:r>
        <w:rPr>
          <w:rFonts w:eastAsia="Times New Roman" w:cs="Times New Roman"/>
          <w:color w:val="auto"/>
          <w:sz w:val="28"/>
          <w:szCs w:val="28"/>
          <w:lang w:val="ru-RU" w:eastAsia="ru-RU" w:bidi="ar-SA"/>
        </w:rPr>
        <w:t>.</w:t>
      </w:r>
      <w:r w:rsidR="003043E2" w:rsidRPr="00A44EC4">
        <w:rPr>
          <w:rFonts w:eastAsia="Times New Roman" w:cs="Times New Roman"/>
          <w:color w:val="auto"/>
          <w:sz w:val="28"/>
          <w:szCs w:val="28"/>
          <w:lang w:val="ru-RU" w:eastAsia="ru-RU" w:bidi="ar-SA"/>
        </w:rPr>
        <w:t xml:space="preserve"> </w:t>
      </w:r>
      <w:r>
        <w:rPr>
          <w:rFonts w:eastAsia="Times New Roman" w:cs="Times New Roman"/>
          <w:color w:val="auto"/>
          <w:sz w:val="28"/>
          <w:szCs w:val="28"/>
          <w:lang w:val="ru-RU" w:eastAsia="ru-RU" w:bidi="ar-SA"/>
        </w:rPr>
        <w:t xml:space="preserve">– С. </w:t>
      </w:r>
      <w:r w:rsidR="003043E2" w:rsidRPr="00A44EC4">
        <w:rPr>
          <w:rFonts w:eastAsia="Times New Roman" w:cs="Times New Roman"/>
          <w:color w:val="auto"/>
          <w:sz w:val="28"/>
          <w:szCs w:val="28"/>
          <w:lang w:val="ru-RU" w:eastAsia="ru-RU" w:bidi="ar-SA"/>
        </w:rPr>
        <w:t>4-9.</w:t>
      </w:r>
    </w:p>
    <w:p w:rsidR="003043E2" w:rsidRPr="009B510B"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eastAsia="ru-RU" w:bidi="ar-SA"/>
        </w:rPr>
      </w:pPr>
      <w:r w:rsidRPr="00F05C83">
        <w:rPr>
          <w:rFonts w:eastAsia="Times New Roman" w:cs="Times New Roman"/>
          <w:color w:val="auto"/>
          <w:sz w:val="28"/>
          <w:szCs w:val="28"/>
          <w:lang w:eastAsia="ru-RU" w:bidi="ar-SA"/>
        </w:rPr>
        <w:t>Matayev</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A</w:t>
      </w:r>
      <w:r w:rsidRPr="009A52D6">
        <w:rPr>
          <w:rFonts w:eastAsia="Times New Roman" w:cs="Times New Roman"/>
          <w:color w:val="auto"/>
          <w:sz w:val="28"/>
          <w:szCs w:val="28"/>
          <w:lang w:eastAsia="ru-RU" w:bidi="ar-SA"/>
        </w:rPr>
        <w:t>.</w:t>
      </w:r>
      <w:r w:rsidRPr="00F05C83">
        <w:rPr>
          <w:rFonts w:eastAsia="Times New Roman" w:cs="Times New Roman"/>
          <w:color w:val="auto"/>
          <w:sz w:val="28"/>
          <w:szCs w:val="28"/>
          <w:lang w:eastAsia="ru-RU" w:bidi="ar-SA"/>
        </w:rPr>
        <w:t>K</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Kainazarova</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A</w:t>
      </w:r>
      <w:r w:rsidRPr="009A52D6">
        <w:rPr>
          <w:rFonts w:eastAsia="Times New Roman" w:cs="Times New Roman"/>
          <w:color w:val="auto"/>
          <w:sz w:val="28"/>
          <w:szCs w:val="28"/>
          <w:lang w:eastAsia="ru-RU" w:bidi="ar-SA"/>
        </w:rPr>
        <w:t>.</w:t>
      </w:r>
      <w:r w:rsidRPr="00F05C83">
        <w:rPr>
          <w:rFonts w:eastAsia="Times New Roman" w:cs="Times New Roman"/>
          <w:color w:val="auto"/>
          <w:sz w:val="28"/>
          <w:szCs w:val="28"/>
          <w:lang w:eastAsia="ru-RU" w:bidi="ar-SA"/>
        </w:rPr>
        <w:t>S</w:t>
      </w:r>
      <w:r w:rsidRPr="009A52D6">
        <w:rPr>
          <w:rFonts w:eastAsia="Times New Roman" w:cs="Times New Roman"/>
          <w:color w:val="auto"/>
          <w:sz w:val="28"/>
          <w:szCs w:val="28"/>
          <w:lang w:eastAsia="ru-RU" w:bidi="ar-SA"/>
        </w:rPr>
        <w:t xml:space="preserve">. </w:t>
      </w:r>
      <w:r w:rsidR="009B510B">
        <w:rPr>
          <w:rFonts w:eastAsia="Times New Roman" w:cs="Times New Roman"/>
          <w:color w:val="auto"/>
          <w:sz w:val="28"/>
          <w:szCs w:val="28"/>
          <w:lang w:eastAsia="ru-RU" w:bidi="ar-SA"/>
        </w:rPr>
        <w:t>et</w:t>
      </w:r>
      <w:r w:rsidR="009B510B" w:rsidRPr="009A52D6">
        <w:rPr>
          <w:rFonts w:eastAsia="Times New Roman" w:cs="Times New Roman"/>
          <w:color w:val="auto"/>
          <w:sz w:val="28"/>
          <w:szCs w:val="28"/>
          <w:lang w:eastAsia="ru-RU" w:bidi="ar-SA"/>
        </w:rPr>
        <w:t xml:space="preserve"> </w:t>
      </w:r>
      <w:r w:rsidR="009B510B">
        <w:rPr>
          <w:rFonts w:eastAsia="Times New Roman" w:cs="Times New Roman"/>
          <w:color w:val="auto"/>
          <w:sz w:val="28"/>
          <w:szCs w:val="28"/>
          <w:lang w:eastAsia="ru-RU" w:bidi="ar-SA"/>
        </w:rPr>
        <w:t>al</w:t>
      </w:r>
      <w:r w:rsidR="009B510B" w:rsidRPr="009A52D6">
        <w:rPr>
          <w:rFonts w:eastAsia="Times New Roman" w:cs="Times New Roman"/>
          <w:color w:val="auto"/>
          <w:sz w:val="28"/>
          <w:szCs w:val="28"/>
          <w:lang w:eastAsia="ru-RU" w:bidi="ar-SA"/>
        </w:rPr>
        <w:t>.</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Research</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into</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rock</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mass</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gejvtchanical</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sition</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in</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the</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zone</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of</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stope</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operations</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influence</w:t>
      </w:r>
      <w:r w:rsidRPr="009A52D6">
        <w:rPr>
          <w:rFonts w:eastAsia="Times New Roman" w:cs="Times New Roman"/>
          <w:color w:val="auto"/>
          <w:sz w:val="28"/>
          <w:szCs w:val="28"/>
          <w:lang w:eastAsia="ru-RU" w:bidi="ar-SA"/>
        </w:rPr>
        <w:t xml:space="preserve"> </w:t>
      </w:r>
      <w:r w:rsidRPr="00F05C83">
        <w:rPr>
          <w:rFonts w:eastAsia="Times New Roman" w:cs="Times New Roman"/>
          <w:color w:val="auto"/>
          <w:sz w:val="28"/>
          <w:szCs w:val="28"/>
          <w:lang w:eastAsia="ru-RU" w:bidi="ar-SA"/>
        </w:rPr>
        <w:t xml:space="preserve">at the 10th  Anniversary of Kazakhstan’s Independence mine </w:t>
      </w:r>
      <w:r w:rsidR="009B510B">
        <w:rPr>
          <w:rFonts w:eastAsia="Times New Roman" w:cs="Times New Roman"/>
          <w:color w:val="auto"/>
          <w:sz w:val="28"/>
          <w:szCs w:val="28"/>
          <w:lang w:eastAsia="ru-RU" w:bidi="ar-SA"/>
        </w:rPr>
        <w:t xml:space="preserve">// </w:t>
      </w:r>
      <w:r w:rsidRPr="009B510B">
        <w:rPr>
          <w:rFonts w:eastAsia="Times New Roman" w:cs="Times New Roman"/>
          <w:color w:val="auto"/>
          <w:sz w:val="28"/>
          <w:szCs w:val="28"/>
          <w:lang w:eastAsia="ru-RU" w:bidi="ar-SA"/>
        </w:rPr>
        <w:t>Mining of Mineral Deposits</w:t>
      </w:r>
      <w:r w:rsidR="009B510B">
        <w:rPr>
          <w:rFonts w:eastAsia="Times New Roman" w:cs="Times New Roman"/>
          <w:color w:val="auto"/>
          <w:sz w:val="28"/>
          <w:szCs w:val="28"/>
          <w:lang w:eastAsia="ru-RU" w:bidi="ar-SA"/>
        </w:rPr>
        <w:t xml:space="preserve">. – 2021. – </w:t>
      </w:r>
      <w:r w:rsidRPr="009B510B">
        <w:rPr>
          <w:rFonts w:eastAsia="Times New Roman" w:cs="Times New Roman"/>
          <w:color w:val="auto"/>
          <w:sz w:val="28"/>
          <w:szCs w:val="28"/>
          <w:lang w:eastAsia="ru-RU" w:bidi="ar-SA"/>
        </w:rPr>
        <w:t>Vol</w:t>
      </w:r>
      <w:r w:rsidR="009B510B">
        <w:rPr>
          <w:rFonts w:eastAsia="Times New Roman" w:cs="Times New Roman"/>
          <w:color w:val="auto"/>
          <w:sz w:val="28"/>
          <w:szCs w:val="28"/>
          <w:lang w:eastAsia="ru-RU" w:bidi="ar-SA"/>
        </w:rPr>
        <w:t>. </w:t>
      </w:r>
      <w:r w:rsidRPr="009B510B">
        <w:rPr>
          <w:rFonts w:eastAsia="Times New Roman" w:cs="Times New Roman"/>
          <w:color w:val="auto"/>
          <w:sz w:val="28"/>
          <w:szCs w:val="28"/>
          <w:lang w:eastAsia="ru-RU" w:bidi="ar-SA"/>
        </w:rPr>
        <w:t>15, Issue 1</w:t>
      </w:r>
      <w:r w:rsidR="009B510B">
        <w:rPr>
          <w:rFonts w:eastAsia="Times New Roman" w:cs="Times New Roman"/>
          <w:color w:val="auto"/>
          <w:sz w:val="28"/>
          <w:szCs w:val="28"/>
          <w:lang w:eastAsia="ru-RU" w:bidi="ar-SA"/>
        </w:rPr>
        <w:t>.</w:t>
      </w:r>
      <w:r w:rsidRPr="009B510B">
        <w:rPr>
          <w:rFonts w:eastAsia="Times New Roman" w:cs="Times New Roman"/>
          <w:color w:val="auto"/>
          <w:sz w:val="28"/>
          <w:szCs w:val="28"/>
          <w:lang w:eastAsia="ru-RU" w:bidi="ar-SA"/>
        </w:rPr>
        <w:t xml:space="preserve"> </w:t>
      </w:r>
      <w:r w:rsidR="009B510B">
        <w:rPr>
          <w:rFonts w:eastAsia="Times New Roman" w:cs="Times New Roman"/>
          <w:color w:val="auto"/>
          <w:sz w:val="28"/>
          <w:szCs w:val="28"/>
          <w:lang w:eastAsia="ru-RU" w:bidi="ar-SA"/>
        </w:rPr>
        <w:t xml:space="preserve">– </w:t>
      </w:r>
      <w:r w:rsidRPr="009B510B">
        <w:rPr>
          <w:rFonts w:eastAsia="Times New Roman" w:cs="Times New Roman"/>
          <w:color w:val="auto"/>
          <w:sz w:val="28"/>
          <w:szCs w:val="28"/>
          <w:lang w:eastAsia="ru-RU" w:bidi="ar-SA"/>
        </w:rPr>
        <w:t>P. 103-111.</w:t>
      </w:r>
    </w:p>
    <w:p w:rsidR="003043E2" w:rsidRPr="00F05C83"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В</w:t>
      </w:r>
      <w:r w:rsidRPr="009A52D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Ф</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Исабек</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Т</w:t>
      </w:r>
      <w:r w:rsidRPr="009A52D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К</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Кайназарова</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А</w:t>
      </w:r>
      <w:r w:rsidRPr="009A52D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С</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и</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др</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Обоснование</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параметров</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двухуровневой</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анкерной</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и</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обрезной</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крепи</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для</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позади</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лавы</w:t>
      </w:r>
      <w:r w:rsidRPr="009A52D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поддержания выработки // Горный журнал Казахстана</w:t>
      </w:r>
      <w:r w:rsidR="009B510B">
        <w:rPr>
          <w:rFonts w:eastAsia="Times New Roman" w:cs="Times New Roman"/>
          <w:color w:val="auto"/>
          <w:sz w:val="28"/>
          <w:szCs w:val="28"/>
          <w:lang w:val="ru-RU" w:eastAsia="ru-RU" w:bidi="ar-SA"/>
        </w:rPr>
        <w:t xml:space="preserve">. – 2020. – </w:t>
      </w:r>
      <w:r w:rsidRPr="00F05C83">
        <w:rPr>
          <w:rFonts w:eastAsia="Times New Roman" w:cs="Times New Roman"/>
          <w:color w:val="auto"/>
          <w:sz w:val="28"/>
          <w:szCs w:val="28"/>
          <w:lang w:val="ru-RU" w:eastAsia="ru-RU" w:bidi="ar-SA"/>
        </w:rPr>
        <w:t>№3</w:t>
      </w:r>
      <w:r w:rsidR="009B510B">
        <w:rPr>
          <w:rFonts w:eastAsia="Times New Roman" w:cs="Times New Roman"/>
          <w:color w:val="auto"/>
          <w:sz w:val="28"/>
          <w:szCs w:val="28"/>
          <w:lang w:val="ru-RU" w:eastAsia="ru-RU" w:bidi="ar-SA"/>
        </w:rPr>
        <w:t xml:space="preserve">. – </w:t>
      </w:r>
      <w:r w:rsidR="009B510B" w:rsidRPr="00F05C83">
        <w:rPr>
          <w:rFonts w:eastAsia="Times New Roman" w:cs="Times New Roman"/>
          <w:color w:val="auto"/>
          <w:sz w:val="28"/>
          <w:szCs w:val="28"/>
          <w:lang w:val="ru-RU" w:eastAsia="ru-RU" w:bidi="ar-SA"/>
        </w:rPr>
        <w:t>С</w:t>
      </w:r>
      <w:r w:rsidRPr="00F05C83">
        <w:rPr>
          <w:rFonts w:eastAsia="Times New Roman" w:cs="Times New Roman"/>
          <w:color w:val="auto"/>
          <w:sz w:val="28"/>
          <w:szCs w:val="28"/>
          <w:lang w:val="ru-RU" w:eastAsia="ru-RU" w:bidi="ar-SA"/>
        </w:rPr>
        <w:t>. 30-35.</w:t>
      </w:r>
    </w:p>
    <w:p w:rsidR="003043E2" w:rsidRPr="00F05C83"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Абеуов Е.А., и др. Использование анкерной крепи при поддержании почвы горных выработок</w:t>
      </w:r>
      <w:r w:rsidR="009B510B">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Горный журнал Казахстана</w:t>
      </w:r>
      <w:r w:rsidR="009B510B">
        <w:rPr>
          <w:rFonts w:eastAsia="Times New Roman" w:cs="Times New Roman"/>
          <w:color w:val="auto"/>
          <w:sz w:val="28"/>
          <w:szCs w:val="28"/>
          <w:lang w:val="ru-RU" w:eastAsia="ru-RU" w:bidi="ar-SA"/>
        </w:rPr>
        <w:t xml:space="preserve">. – 2020. – </w:t>
      </w:r>
      <w:r w:rsidRPr="00F05C83">
        <w:rPr>
          <w:rFonts w:eastAsia="Times New Roman" w:cs="Times New Roman"/>
          <w:color w:val="auto"/>
          <w:sz w:val="28"/>
          <w:szCs w:val="28"/>
          <w:lang w:val="ru-RU" w:eastAsia="ru-RU" w:bidi="ar-SA"/>
        </w:rPr>
        <w:t xml:space="preserve">№10. </w:t>
      </w:r>
      <w:r w:rsidR="009B510B">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9B510B" w:rsidRPr="00F05C83">
        <w:rPr>
          <w:rFonts w:eastAsia="Times New Roman" w:cs="Times New Roman"/>
          <w:color w:val="auto"/>
          <w:sz w:val="28"/>
          <w:szCs w:val="28"/>
          <w:lang w:val="ru-RU" w:eastAsia="ru-RU" w:bidi="ar-SA"/>
        </w:rPr>
        <w:t>С</w:t>
      </w:r>
      <w:r w:rsidRPr="00F05C83">
        <w:rPr>
          <w:rFonts w:eastAsia="Times New Roman" w:cs="Times New Roman"/>
          <w:color w:val="auto"/>
          <w:sz w:val="28"/>
          <w:szCs w:val="28"/>
          <w:lang w:val="ru-RU" w:eastAsia="ru-RU" w:bidi="ar-SA"/>
        </w:rPr>
        <w:t>. 18-22.</w:t>
      </w:r>
    </w:p>
    <w:p w:rsidR="003043E2" w:rsidRPr="00F05C83" w:rsidRDefault="003043E2" w:rsidP="00F05C83">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Абеуов Е.А., Кайназарова А.С. и др.</w:t>
      </w:r>
      <w:r w:rsidRPr="00F05C83">
        <w:rPr>
          <w:rFonts w:eastAsia="Calibri" w:cs="Times New Roman"/>
          <w:color w:val="auto"/>
          <w:sz w:val="28"/>
          <w:szCs w:val="28"/>
          <w:lang w:val="ru-RU" w:eastAsia="ru-RU" w:bidi="ar-SA"/>
        </w:rPr>
        <w:t xml:space="preserve"> Применение технологии анкерного крепления для снижения пучения почвы позади горных выработок // Горный журнал Казахстана</w:t>
      </w:r>
      <w:r w:rsidR="009B510B">
        <w:rPr>
          <w:rFonts w:eastAsia="Calibri" w:cs="Times New Roman"/>
          <w:color w:val="auto"/>
          <w:sz w:val="28"/>
          <w:szCs w:val="28"/>
          <w:lang w:val="ru-RU" w:eastAsia="ru-RU" w:bidi="ar-SA"/>
        </w:rPr>
        <w:t>.</w:t>
      </w:r>
      <w:r w:rsidRPr="00F05C83">
        <w:rPr>
          <w:rFonts w:eastAsia="Calibri" w:cs="Times New Roman"/>
          <w:color w:val="auto"/>
          <w:sz w:val="28"/>
          <w:szCs w:val="28"/>
          <w:lang w:val="ru-RU" w:eastAsia="ru-RU" w:bidi="ar-SA"/>
        </w:rPr>
        <w:t xml:space="preserve"> </w:t>
      </w:r>
      <w:r w:rsidR="009B510B">
        <w:rPr>
          <w:rFonts w:eastAsia="Calibri" w:cs="Times New Roman"/>
          <w:color w:val="auto"/>
          <w:sz w:val="28"/>
          <w:szCs w:val="28"/>
          <w:lang w:val="ru-RU" w:eastAsia="ru-RU" w:bidi="ar-SA"/>
        </w:rPr>
        <w:t xml:space="preserve">– 2021. – </w:t>
      </w:r>
      <w:r w:rsidRPr="00F05C83">
        <w:rPr>
          <w:rFonts w:eastAsia="Calibri" w:cs="Times New Roman"/>
          <w:color w:val="auto"/>
          <w:sz w:val="28"/>
          <w:szCs w:val="28"/>
          <w:lang w:val="ru-RU" w:eastAsia="ru-RU" w:bidi="ar-SA"/>
        </w:rPr>
        <w:t>№1</w:t>
      </w:r>
      <w:r w:rsidR="009B510B">
        <w:rPr>
          <w:rFonts w:eastAsia="Calibri" w:cs="Times New Roman"/>
          <w:color w:val="auto"/>
          <w:sz w:val="28"/>
          <w:szCs w:val="28"/>
          <w:lang w:val="ru-RU" w:eastAsia="ru-RU" w:bidi="ar-SA"/>
        </w:rPr>
        <w:t xml:space="preserve">. – С. </w:t>
      </w:r>
      <w:r w:rsidRPr="00F05C83">
        <w:rPr>
          <w:rFonts w:eastAsia="Times New Roman" w:cs="Times New Roman"/>
          <w:color w:val="auto"/>
          <w:sz w:val="28"/>
          <w:szCs w:val="28"/>
          <w:lang w:val="ru-RU" w:eastAsia="ru-RU" w:bidi="ar-SA"/>
        </w:rPr>
        <w:t>29-34.</w:t>
      </w:r>
    </w:p>
    <w:p w:rsidR="003043E2" w:rsidRPr="00F05C83" w:rsidRDefault="003043E2" w:rsidP="00F05C83">
      <w:pPr>
        <w:widowControl/>
        <w:numPr>
          <w:ilvl w:val="0"/>
          <w:numId w:val="24"/>
        </w:numPr>
        <w:shd w:val="clear" w:color="auto" w:fill="FFFFFF"/>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Абеуов Е.А., и др.</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Применение технологии анкерного крепления для снижения пучения почвы позади горных выработок // Горный журнал</w:t>
      </w:r>
      <w:r w:rsidR="00A11896">
        <w:rPr>
          <w:rFonts w:eastAsia="Times New Roman" w:cs="Times New Roman"/>
          <w:color w:val="auto"/>
          <w:sz w:val="28"/>
          <w:szCs w:val="28"/>
          <w:lang w:val="ru-RU" w:eastAsia="ru-RU" w:bidi="ar-SA"/>
        </w:rPr>
        <w:t>. – 2021. –</w:t>
      </w:r>
      <w:r w:rsidRPr="00F05C83">
        <w:rPr>
          <w:rFonts w:eastAsia="Times New Roman" w:cs="Times New Roman"/>
          <w:color w:val="auto"/>
          <w:sz w:val="28"/>
          <w:szCs w:val="28"/>
          <w:lang w:val="ru-RU" w:eastAsia="ru-RU" w:bidi="ar-SA"/>
        </w:rPr>
        <w:t xml:space="preserve"> №1</w:t>
      </w:r>
      <w:r w:rsidR="00A11896">
        <w:rPr>
          <w:rFonts w:eastAsia="Times New Roman" w:cs="Times New Roman"/>
          <w:color w:val="auto"/>
          <w:sz w:val="28"/>
          <w:szCs w:val="28"/>
          <w:lang w:val="ru-RU" w:eastAsia="ru-RU" w:bidi="ar-SA"/>
        </w:rPr>
        <w:t xml:space="preserve">. – С. </w:t>
      </w:r>
      <w:r w:rsidRPr="00F05C83">
        <w:rPr>
          <w:rFonts w:eastAsia="Times New Roman" w:cs="Times New Roman"/>
          <w:color w:val="auto"/>
          <w:sz w:val="28"/>
          <w:szCs w:val="28"/>
          <w:lang w:val="ru-RU" w:eastAsia="ru-RU" w:bidi="ar-SA"/>
        </w:rPr>
        <w:t>29-34.</w:t>
      </w:r>
    </w:p>
    <w:p w:rsidR="003043E2" w:rsidRPr="00F05C83" w:rsidRDefault="003043E2" w:rsidP="00F05C83">
      <w:pPr>
        <w:widowControl/>
        <w:numPr>
          <w:ilvl w:val="0"/>
          <w:numId w:val="24"/>
        </w:numPr>
        <w:shd w:val="clear" w:color="auto" w:fill="FFFFFF"/>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Исабек Т.К., Кайназарова А.С. Исследования проявлений пучения пород в подготовительных выработках</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Вестник Национальной Академии Горных Наук</w:t>
      </w:r>
      <w:r w:rsidR="00A11896">
        <w:rPr>
          <w:rFonts w:eastAsia="Times New Roman" w:cs="Times New Roman"/>
          <w:color w:val="auto"/>
          <w:sz w:val="28"/>
          <w:szCs w:val="28"/>
          <w:lang w:val="ru-RU" w:eastAsia="ru-RU" w:bidi="ar-SA"/>
        </w:rPr>
        <w:t>. –</w:t>
      </w:r>
      <w:r w:rsidRPr="00F05C83">
        <w:rPr>
          <w:rFonts w:eastAsia="Times New Roman" w:cs="Times New Roman"/>
          <w:color w:val="auto"/>
          <w:sz w:val="28"/>
          <w:szCs w:val="28"/>
          <w:lang w:val="ru-RU" w:eastAsia="ru-RU" w:bidi="ar-SA"/>
        </w:rPr>
        <w:t xml:space="preserve"> </w:t>
      </w:r>
      <w:r w:rsidR="00A11896">
        <w:rPr>
          <w:rFonts w:eastAsia="Times New Roman" w:cs="Times New Roman"/>
          <w:color w:val="auto"/>
          <w:sz w:val="28"/>
          <w:szCs w:val="28"/>
          <w:lang w:val="ru-RU" w:eastAsia="ru-RU" w:bidi="ar-SA"/>
        </w:rPr>
        <w:t xml:space="preserve">2019. – </w:t>
      </w:r>
      <w:r w:rsidRPr="00F05C83">
        <w:rPr>
          <w:rFonts w:eastAsia="Times New Roman" w:cs="Times New Roman"/>
          <w:color w:val="auto"/>
          <w:sz w:val="28"/>
          <w:szCs w:val="28"/>
          <w:lang w:val="ru-RU" w:eastAsia="ru-RU" w:bidi="ar-SA"/>
        </w:rPr>
        <w:t xml:space="preserve">№4(9). </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A11896">
        <w:rPr>
          <w:rFonts w:eastAsia="Times New Roman" w:cs="Times New Roman"/>
          <w:color w:val="auto"/>
          <w:sz w:val="28"/>
          <w:szCs w:val="28"/>
          <w:lang w:val="ru-RU" w:eastAsia="ru-RU" w:bidi="ar-SA"/>
        </w:rPr>
        <w:t xml:space="preserve">С. </w:t>
      </w:r>
      <w:r w:rsidRPr="00F05C83">
        <w:rPr>
          <w:rFonts w:eastAsia="Times New Roman" w:cs="Times New Roman"/>
          <w:color w:val="auto"/>
          <w:sz w:val="28"/>
          <w:szCs w:val="28"/>
          <w:lang w:val="ru-RU" w:eastAsia="ru-RU" w:bidi="ar-SA"/>
        </w:rPr>
        <w:t>22-32.</w:t>
      </w:r>
    </w:p>
    <w:p w:rsidR="003043E2" w:rsidRPr="00F05C83" w:rsidRDefault="003043E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 Демин В.Ф. Исабек Т.К., Кайназарова А.С. Технологические схемы иньектирования полимерных смол в нарушенный горный массив в условиях угольных шахт // Вестник Национальной Академии Горных Наук</w:t>
      </w:r>
      <w:r w:rsidR="00A11896">
        <w:rPr>
          <w:rFonts w:eastAsia="Times New Roman" w:cs="Times New Roman"/>
          <w:color w:val="auto"/>
          <w:sz w:val="28"/>
          <w:szCs w:val="28"/>
          <w:lang w:val="ru-RU" w:eastAsia="ru-RU" w:bidi="ar-SA"/>
        </w:rPr>
        <w:t xml:space="preserve">. – 2019. – </w:t>
      </w:r>
      <w:r w:rsidRPr="00F05C83">
        <w:rPr>
          <w:rFonts w:eastAsia="Times New Roman" w:cs="Times New Roman"/>
          <w:color w:val="auto"/>
          <w:sz w:val="28"/>
          <w:szCs w:val="28"/>
          <w:lang w:val="ru-RU" w:eastAsia="ru-RU" w:bidi="ar-SA"/>
        </w:rPr>
        <w:t xml:space="preserve">№4(9). </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A11896" w:rsidRPr="00F05C83">
        <w:rPr>
          <w:rFonts w:eastAsia="Times New Roman" w:cs="Times New Roman"/>
          <w:color w:val="auto"/>
          <w:sz w:val="28"/>
          <w:szCs w:val="28"/>
          <w:lang w:val="ru-RU" w:eastAsia="ru-RU" w:bidi="ar-SA"/>
        </w:rPr>
        <w:t>С</w:t>
      </w:r>
      <w:r w:rsidRPr="00F05C83">
        <w:rPr>
          <w:rFonts w:eastAsia="Times New Roman" w:cs="Times New Roman"/>
          <w:color w:val="auto"/>
          <w:sz w:val="28"/>
          <w:szCs w:val="28"/>
          <w:lang w:val="ru-RU" w:eastAsia="ru-RU" w:bidi="ar-SA"/>
        </w:rPr>
        <w:t>. 59-66.</w:t>
      </w:r>
    </w:p>
    <w:p w:rsidR="003043E2" w:rsidRPr="00F05C83" w:rsidRDefault="003043E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Абеуов Е.А., Демин В.Ф., Кайназарова А.С. Исследование особенностей деформирования горного массива вокруг подготовительных выработок в зависимости от влияния горнотехнических факторов</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 </w:t>
      </w:r>
      <w:r w:rsidR="00A11896" w:rsidRPr="00F05C83">
        <w:rPr>
          <w:rFonts w:eastAsia="Times New Roman" w:cs="Times New Roman"/>
          <w:color w:val="auto"/>
          <w:sz w:val="28"/>
          <w:szCs w:val="28"/>
          <w:lang w:val="ru-RU" w:eastAsia="ru-RU" w:bidi="ar-SA"/>
        </w:rPr>
        <w:t>Повышение качества образования, современные инновации в науке и производстве</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сб</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тр</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A11896" w:rsidRPr="00F05C83">
        <w:rPr>
          <w:rFonts w:eastAsia="Times New Roman" w:cs="Times New Roman"/>
          <w:color w:val="auto"/>
          <w:sz w:val="28"/>
          <w:szCs w:val="28"/>
          <w:lang w:val="ru-RU" w:eastAsia="ru-RU" w:bidi="ar-SA"/>
        </w:rPr>
        <w:t>междунар</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науч</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-практ</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конф</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Экибастуз</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Прокопьевск, 2019.</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 568-575.</w:t>
      </w:r>
    </w:p>
    <w:p w:rsidR="003043E2" w:rsidRPr="00F05C83" w:rsidRDefault="003043E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 xml:space="preserve">Абеуов Е.А., Демин В.Ф., Кайназарова А.С. Устойчивость угле-породных обнажений в выработках при различных видах крепи </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Интеграция науки, образования и производства» основа реализации Плана нации</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(Сагиновские чтения №11)</w:t>
      </w:r>
      <w:r w:rsidR="00A11896">
        <w:rPr>
          <w:rFonts w:eastAsia="Times New Roman" w:cs="Times New Roman"/>
          <w:color w:val="auto"/>
          <w:sz w:val="28"/>
          <w:szCs w:val="28"/>
          <w:lang w:val="ru-RU" w:eastAsia="ru-RU" w:bidi="ar-SA"/>
        </w:rPr>
        <w:t xml:space="preserve">: </w:t>
      </w:r>
      <w:r w:rsidR="00A11896" w:rsidRPr="00F05C83">
        <w:rPr>
          <w:rFonts w:eastAsia="Times New Roman" w:cs="Times New Roman"/>
          <w:color w:val="auto"/>
          <w:sz w:val="28"/>
          <w:szCs w:val="28"/>
          <w:lang w:val="ru-RU" w:eastAsia="ru-RU" w:bidi="ar-SA"/>
        </w:rPr>
        <w:t>тр</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междунар</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науч</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-практ</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конф</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A11896">
        <w:rPr>
          <w:rFonts w:eastAsia="Times New Roman" w:cs="Times New Roman"/>
          <w:color w:val="auto"/>
          <w:sz w:val="28"/>
          <w:szCs w:val="28"/>
          <w:lang w:val="ru-RU" w:eastAsia="ru-RU" w:bidi="ar-SA"/>
        </w:rPr>
        <w:t xml:space="preserve">– Караганда, 2019. – </w:t>
      </w:r>
      <w:r w:rsidRPr="00F05C83">
        <w:rPr>
          <w:rFonts w:eastAsia="Times New Roman" w:cs="Times New Roman"/>
          <w:color w:val="auto"/>
          <w:sz w:val="28"/>
          <w:szCs w:val="28"/>
          <w:lang w:val="ru-RU" w:eastAsia="ru-RU" w:bidi="ar-SA"/>
        </w:rPr>
        <w:t>С. 56-58.</w:t>
      </w:r>
    </w:p>
    <w:p w:rsidR="003043E2" w:rsidRPr="00F05C83" w:rsidRDefault="003043E2" w:rsidP="00F05C83">
      <w:pPr>
        <w:widowControl/>
        <w:numPr>
          <w:ilvl w:val="0"/>
          <w:numId w:val="24"/>
        </w:numPr>
        <w:shd w:val="clear" w:color="auto" w:fill="FFFFFF"/>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Абеуов Е.А., Кайназарова А.С. Проявления горного давления и взаимодействие различных видов крепления с вмещающими породами</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Интеграция науки, образования и производства – основа реализации Плана нации (Сагиновские чтения №13)</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A11896" w:rsidRPr="00F05C83">
        <w:rPr>
          <w:rFonts w:eastAsia="Times New Roman" w:cs="Times New Roman"/>
          <w:color w:val="auto"/>
          <w:sz w:val="28"/>
          <w:szCs w:val="28"/>
          <w:lang w:val="ru-RU" w:eastAsia="ru-RU" w:bidi="ar-SA"/>
        </w:rPr>
        <w:t>тр</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междунар</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науч</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-практ</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 xml:space="preserve"> onl</w:t>
      </w:r>
      <w:r w:rsidR="00A11896">
        <w:rPr>
          <w:rFonts w:eastAsia="Times New Roman" w:cs="Times New Roman"/>
          <w:color w:val="auto"/>
          <w:sz w:val="28"/>
          <w:szCs w:val="28"/>
          <w:lang w:val="ru-RU" w:eastAsia="ru-RU" w:bidi="ar-SA"/>
        </w:rPr>
        <w:t>.-</w:t>
      </w:r>
      <w:r w:rsidR="00A11896" w:rsidRPr="00F05C83">
        <w:rPr>
          <w:rFonts w:eastAsia="Times New Roman" w:cs="Times New Roman"/>
          <w:color w:val="auto"/>
          <w:sz w:val="28"/>
          <w:szCs w:val="28"/>
          <w:lang w:val="ru-RU" w:eastAsia="ru-RU" w:bidi="ar-SA"/>
        </w:rPr>
        <w:t>конф</w:t>
      </w:r>
      <w:r w:rsidR="00A11896">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посв</w:t>
      </w:r>
      <w:r w:rsidR="00A11896">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30-летию Независимости Республики Казахстан</w:t>
      </w:r>
      <w:r w:rsidR="00A11896">
        <w:rPr>
          <w:rFonts w:eastAsia="Times New Roman" w:cs="Times New Roman"/>
          <w:color w:val="auto"/>
          <w:sz w:val="28"/>
          <w:szCs w:val="28"/>
          <w:lang w:val="ru-RU" w:eastAsia="ru-RU" w:bidi="ar-SA"/>
        </w:rPr>
        <w:t xml:space="preserve">. – </w:t>
      </w:r>
      <w:r w:rsidRPr="00F05C83">
        <w:rPr>
          <w:rFonts w:eastAsia="Times New Roman" w:cs="Times New Roman"/>
          <w:color w:val="auto"/>
          <w:sz w:val="28"/>
          <w:szCs w:val="28"/>
          <w:lang w:val="ru-RU" w:eastAsia="ru-RU" w:bidi="ar-SA"/>
        </w:rPr>
        <w:t>Караганда</w:t>
      </w:r>
      <w:r w:rsidR="00A11896">
        <w:rPr>
          <w:rFonts w:eastAsia="Times New Roman" w:cs="Times New Roman"/>
          <w:color w:val="auto"/>
          <w:sz w:val="28"/>
          <w:szCs w:val="28"/>
          <w:lang w:val="ru-RU" w:eastAsia="ru-RU" w:bidi="ar-SA"/>
        </w:rPr>
        <w:t xml:space="preserve">, 2021. – </w:t>
      </w:r>
      <w:r w:rsidRPr="00F05C83">
        <w:rPr>
          <w:rFonts w:eastAsia="Times New Roman" w:cs="Times New Roman"/>
          <w:color w:val="auto"/>
          <w:sz w:val="28"/>
          <w:szCs w:val="28"/>
          <w:lang w:val="ru-RU" w:eastAsia="ru-RU" w:bidi="ar-SA"/>
        </w:rPr>
        <w:t>С. 1118-1120.</w:t>
      </w:r>
    </w:p>
    <w:p w:rsidR="003043E2" w:rsidRPr="00F05C83" w:rsidRDefault="003043E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Зейнуллин А.А., Демин В.Ф., Кайназарова А.С. и др. Геомеханические принципы проведения и поддержания горных выработок</w:t>
      </w:r>
      <w:r w:rsidR="001C7CF2">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1C7CF2" w:rsidRPr="00F05C83">
        <w:rPr>
          <w:rFonts w:eastAsia="Times New Roman" w:cs="Times New Roman"/>
          <w:color w:val="auto"/>
          <w:sz w:val="28"/>
          <w:szCs w:val="28"/>
          <w:lang w:val="ru-RU" w:eastAsia="ru-RU" w:bidi="ar-SA"/>
        </w:rPr>
        <w:t>учеб</w:t>
      </w:r>
      <w:r w:rsidR="001C7CF2">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пос. </w:t>
      </w:r>
      <w:r w:rsidR="001C7CF2">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Экибастуз, 2019. – 272 с.</w:t>
      </w:r>
    </w:p>
    <w:p w:rsidR="003043E2" w:rsidRPr="00F05C83" w:rsidRDefault="003043E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Алиев С.Б. и др. Разработка технологии проведения и систем анкерного крепления подготовительных выработо</w:t>
      </w:r>
      <w:r w:rsidR="001C7CF2">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1C7CF2" w:rsidRPr="00F05C83">
        <w:rPr>
          <w:rFonts w:eastAsia="Times New Roman" w:cs="Times New Roman"/>
          <w:color w:val="auto"/>
          <w:sz w:val="28"/>
          <w:szCs w:val="28"/>
          <w:lang w:val="ru-RU" w:eastAsia="ru-RU" w:bidi="ar-SA"/>
        </w:rPr>
        <w:t>монография</w:t>
      </w:r>
      <w:r w:rsidRPr="00F05C83">
        <w:rPr>
          <w:rFonts w:eastAsia="Times New Roman" w:cs="Times New Roman"/>
          <w:color w:val="auto"/>
          <w:sz w:val="28"/>
          <w:szCs w:val="28"/>
          <w:lang w:val="ru-RU" w:eastAsia="ru-RU" w:bidi="ar-SA"/>
        </w:rPr>
        <w:t xml:space="preserve">. </w:t>
      </w:r>
      <w:r w:rsidR="001C7CF2">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Экибастуз, 2019. – 300 с.</w:t>
      </w:r>
    </w:p>
    <w:p w:rsidR="003043E2" w:rsidRPr="00F05C83" w:rsidRDefault="003043E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Демин В.Ф., Кайназарова А.С., Кайназаров А.С. Технология подземных горных работ</w:t>
      </w:r>
      <w:r w:rsidR="001C7CF2">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1C7CF2" w:rsidRPr="00F05C83">
        <w:rPr>
          <w:rFonts w:eastAsia="Times New Roman" w:cs="Times New Roman"/>
          <w:color w:val="auto"/>
          <w:sz w:val="28"/>
          <w:szCs w:val="28"/>
          <w:lang w:val="ru-RU" w:eastAsia="ru-RU" w:bidi="ar-SA"/>
        </w:rPr>
        <w:t>учеб</w:t>
      </w:r>
      <w:r w:rsidRPr="00F05C83">
        <w:rPr>
          <w:rFonts w:eastAsia="Times New Roman" w:cs="Times New Roman"/>
          <w:color w:val="auto"/>
          <w:sz w:val="28"/>
          <w:szCs w:val="28"/>
          <w:lang w:val="ru-RU" w:eastAsia="ru-RU" w:bidi="ar-SA"/>
        </w:rPr>
        <w:t xml:space="preserve">. </w:t>
      </w:r>
      <w:r w:rsidR="001C7CF2">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Экибастуз, 2020. – 270 с.</w:t>
      </w:r>
    </w:p>
    <w:p w:rsidR="003043E2" w:rsidRPr="00831FB3" w:rsidRDefault="001C7CF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Пат</w:t>
      </w:r>
      <w:r>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34625 РК</w:t>
      </w:r>
      <w:r>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3043E2" w:rsidRPr="00F05C83">
        <w:rPr>
          <w:rFonts w:eastAsia="Times New Roman" w:cs="Times New Roman"/>
          <w:color w:val="auto"/>
          <w:sz w:val="28"/>
          <w:szCs w:val="28"/>
          <w:lang w:val="ru-RU" w:eastAsia="ru-RU" w:bidi="ar-SA"/>
        </w:rPr>
        <w:t xml:space="preserve">Канатный анкер с продольными прорезями и </w:t>
      </w:r>
      <w:r w:rsidR="003043E2" w:rsidRPr="00831FB3">
        <w:rPr>
          <w:rFonts w:eastAsia="Times New Roman" w:cs="Times New Roman"/>
          <w:color w:val="auto"/>
          <w:sz w:val="28"/>
          <w:szCs w:val="28"/>
          <w:lang w:val="ru-RU" w:eastAsia="ru-RU" w:bidi="ar-SA"/>
        </w:rPr>
        <w:t xml:space="preserve">кольцевыми отверстиями </w:t>
      </w:r>
      <w:r w:rsidRPr="00831FB3">
        <w:rPr>
          <w:rFonts w:eastAsia="Times New Roman" w:cs="Times New Roman"/>
          <w:color w:val="auto"/>
          <w:sz w:val="28"/>
          <w:szCs w:val="28"/>
          <w:lang w:val="ru-RU" w:eastAsia="ru-RU" w:bidi="ar-SA"/>
        </w:rPr>
        <w:t xml:space="preserve">/ Демин В.Ф., Кайназарова А.С. и др.; опубл. </w:t>
      </w:r>
      <w:r w:rsidR="003043E2" w:rsidRPr="00831FB3">
        <w:rPr>
          <w:rFonts w:eastAsia="Times New Roman" w:cs="Times New Roman"/>
          <w:color w:val="auto"/>
          <w:sz w:val="28"/>
          <w:szCs w:val="28"/>
          <w:lang w:val="ru-RU" w:eastAsia="ru-RU" w:bidi="ar-SA"/>
        </w:rPr>
        <w:t>26.07.19</w:t>
      </w:r>
      <w:r w:rsidRPr="00831FB3">
        <w:rPr>
          <w:rFonts w:eastAsia="Times New Roman" w:cs="Times New Roman"/>
          <w:color w:val="auto"/>
          <w:sz w:val="28"/>
          <w:szCs w:val="28"/>
          <w:lang w:val="ru-RU" w:eastAsia="ru-RU" w:bidi="ar-SA"/>
        </w:rPr>
        <w:t>, Бюл. №</w:t>
      </w:r>
      <w:r w:rsidR="00773B39" w:rsidRPr="00831FB3">
        <w:rPr>
          <w:rFonts w:eastAsia="Times New Roman" w:cs="Times New Roman"/>
          <w:color w:val="auto"/>
          <w:sz w:val="28"/>
          <w:szCs w:val="28"/>
          <w:lang w:val="ru-RU" w:eastAsia="ru-RU" w:bidi="ar-SA"/>
        </w:rPr>
        <w:t>0525.1</w:t>
      </w:r>
      <w:r w:rsidRPr="00831FB3">
        <w:rPr>
          <w:rFonts w:eastAsia="Times New Roman" w:cs="Times New Roman"/>
          <w:color w:val="auto"/>
          <w:sz w:val="28"/>
          <w:szCs w:val="28"/>
          <w:lang w:val="ru-RU" w:eastAsia="ru-RU" w:bidi="ar-SA"/>
        </w:rPr>
        <w:t xml:space="preserve">. – </w:t>
      </w:r>
      <w:r w:rsidR="00620EA3" w:rsidRPr="00831FB3">
        <w:rPr>
          <w:rFonts w:eastAsia="Times New Roman" w:cs="Times New Roman"/>
          <w:color w:val="auto"/>
          <w:sz w:val="28"/>
          <w:szCs w:val="28"/>
          <w:lang w:val="ru-RU" w:eastAsia="ru-RU" w:bidi="ar-SA"/>
        </w:rPr>
        <w:t>2</w:t>
      </w:r>
      <w:r w:rsid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3043E2" w:rsidRPr="00831FB3" w:rsidRDefault="001C7CF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831FB3">
        <w:rPr>
          <w:rFonts w:eastAsia="Times New Roman" w:cs="Times New Roman"/>
          <w:color w:val="auto"/>
          <w:sz w:val="28"/>
          <w:szCs w:val="28"/>
          <w:lang w:val="ru-RU" w:eastAsia="ru-RU" w:bidi="ar-SA"/>
        </w:rPr>
        <w:t xml:space="preserve">Пат. 5604 РК. </w:t>
      </w:r>
      <w:r w:rsidR="003043E2" w:rsidRPr="00831FB3">
        <w:rPr>
          <w:rFonts w:eastAsia="Times New Roman" w:cs="Times New Roman"/>
          <w:color w:val="auto"/>
          <w:sz w:val="28"/>
          <w:szCs w:val="28"/>
          <w:lang w:val="ru-RU" w:eastAsia="ru-RU" w:bidi="ar-SA"/>
        </w:rPr>
        <w:t>Комбинированный камер для крепления кровли горной выработки</w:t>
      </w:r>
      <w:r w:rsidRPr="00831FB3">
        <w:rPr>
          <w:rFonts w:eastAsia="Times New Roman" w:cs="Times New Roman"/>
          <w:color w:val="auto"/>
          <w:sz w:val="28"/>
          <w:szCs w:val="28"/>
          <w:lang w:val="ru-RU" w:eastAsia="ru-RU" w:bidi="ar-SA"/>
        </w:rPr>
        <w:t xml:space="preserve"> / Демин В.Ф., Кайназарова А.С. и др.; опубл.</w:t>
      </w:r>
      <w:r w:rsidR="003043E2" w:rsidRPr="00831FB3">
        <w:rPr>
          <w:rFonts w:eastAsia="Times New Roman" w:cs="Times New Roman"/>
          <w:color w:val="auto"/>
          <w:sz w:val="28"/>
          <w:szCs w:val="28"/>
          <w:lang w:val="ru-RU" w:eastAsia="ru-RU" w:bidi="ar-SA"/>
        </w:rPr>
        <w:t xml:space="preserve"> 28.07.20</w:t>
      </w:r>
      <w:r w:rsidRPr="00831FB3">
        <w:rPr>
          <w:rFonts w:eastAsia="Times New Roman" w:cs="Times New Roman"/>
          <w:color w:val="auto"/>
          <w:sz w:val="28"/>
          <w:szCs w:val="28"/>
          <w:lang w:val="ru-RU" w:eastAsia="ru-RU" w:bidi="ar-SA"/>
        </w:rPr>
        <w:t>, Бюл. №</w:t>
      </w:r>
      <w:r w:rsidR="00773B39" w:rsidRPr="00831FB3">
        <w:rPr>
          <w:rFonts w:eastAsia="Times New Roman" w:cs="Times New Roman"/>
          <w:color w:val="auto"/>
          <w:sz w:val="28"/>
          <w:szCs w:val="28"/>
          <w:lang w:val="ru-RU" w:eastAsia="ru-RU" w:bidi="ar-SA"/>
        </w:rPr>
        <w:t>0693.2</w:t>
      </w:r>
      <w:r w:rsidRPr="00831FB3">
        <w:rPr>
          <w:rFonts w:eastAsia="Times New Roman" w:cs="Times New Roman"/>
          <w:color w:val="auto"/>
          <w:sz w:val="28"/>
          <w:szCs w:val="28"/>
          <w:lang w:val="ru-RU" w:eastAsia="ru-RU" w:bidi="ar-SA"/>
        </w:rPr>
        <w:t xml:space="preserve">. – </w:t>
      </w:r>
      <w:r w:rsidR="00773B39" w:rsidRPr="00831FB3">
        <w:rPr>
          <w:rFonts w:eastAsia="Times New Roman" w:cs="Times New Roman"/>
          <w:color w:val="auto"/>
          <w:sz w:val="28"/>
          <w:szCs w:val="28"/>
          <w:lang w:val="ru-RU" w:eastAsia="ru-RU" w:bidi="ar-SA"/>
        </w:rPr>
        <w:t>2</w:t>
      </w:r>
      <w:r w:rsid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3043E2" w:rsidRPr="00831FB3" w:rsidRDefault="001C7CF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831FB3">
        <w:rPr>
          <w:rFonts w:eastAsia="Times New Roman" w:cs="Times New Roman"/>
          <w:color w:val="auto"/>
          <w:sz w:val="28"/>
          <w:szCs w:val="28"/>
          <w:lang w:val="ru-RU" w:eastAsia="ru-RU" w:bidi="ar-SA"/>
        </w:rPr>
        <w:t xml:space="preserve">Пат. 5606 РК. </w:t>
      </w:r>
      <w:r w:rsidR="003043E2" w:rsidRPr="00831FB3">
        <w:rPr>
          <w:rFonts w:eastAsia="Times New Roman" w:cs="Times New Roman"/>
          <w:color w:val="auto"/>
          <w:sz w:val="28"/>
          <w:szCs w:val="28"/>
          <w:lang w:val="ru-RU" w:eastAsia="ru-RU" w:bidi="ar-SA"/>
        </w:rPr>
        <w:t>Способ крепления массива вокруг горных выработок</w:t>
      </w:r>
      <w:r w:rsidRPr="00831FB3">
        <w:rPr>
          <w:rFonts w:eastAsia="Times New Roman" w:cs="Times New Roman"/>
          <w:color w:val="auto"/>
          <w:sz w:val="28"/>
          <w:szCs w:val="28"/>
          <w:lang w:val="ru-RU" w:eastAsia="ru-RU" w:bidi="ar-SA"/>
        </w:rPr>
        <w:t xml:space="preserve"> / Демин В.Ф., Кайназарова А.С. и др.; опулб.</w:t>
      </w:r>
      <w:r w:rsidR="003043E2" w:rsidRPr="00831FB3">
        <w:rPr>
          <w:rFonts w:eastAsia="Times New Roman" w:cs="Times New Roman"/>
          <w:color w:val="auto"/>
          <w:sz w:val="28"/>
          <w:szCs w:val="28"/>
          <w:lang w:val="ru-RU" w:eastAsia="ru-RU" w:bidi="ar-SA"/>
        </w:rPr>
        <w:t xml:space="preserve"> 03.08.20</w:t>
      </w:r>
      <w:r w:rsidRPr="00831FB3">
        <w:rPr>
          <w:rFonts w:eastAsia="Times New Roman" w:cs="Times New Roman"/>
          <w:color w:val="auto"/>
          <w:sz w:val="28"/>
          <w:szCs w:val="28"/>
          <w:lang w:val="ru-RU" w:eastAsia="ru-RU" w:bidi="ar-SA"/>
        </w:rPr>
        <w:t>, Бюл. №</w:t>
      </w:r>
      <w:r w:rsidR="00773B39" w:rsidRPr="00831FB3">
        <w:rPr>
          <w:rFonts w:eastAsia="Times New Roman" w:cs="Times New Roman"/>
          <w:color w:val="auto"/>
          <w:sz w:val="28"/>
          <w:szCs w:val="28"/>
          <w:lang w:val="ru-RU" w:eastAsia="ru-RU" w:bidi="ar-SA"/>
        </w:rPr>
        <w:t>0706.2</w:t>
      </w:r>
      <w:r w:rsidRPr="00831FB3">
        <w:rPr>
          <w:rFonts w:eastAsia="Times New Roman" w:cs="Times New Roman"/>
          <w:color w:val="auto"/>
          <w:sz w:val="28"/>
          <w:szCs w:val="28"/>
          <w:lang w:val="ru-RU" w:eastAsia="ru-RU" w:bidi="ar-SA"/>
        </w:rPr>
        <w:t xml:space="preserve">. – </w:t>
      </w:r>
      <w:r w:rsidR="00773B39" w:rsidRPr="00831FB3">
        <w:rPr>
          <w:rFonts w:eastAsia="Times New Roman" w:cs="Times New Roman"/>
          <w:color w:val="auto"/>
          <w:sz w:val="28"/>
          <w:szCs w:val="28"/>
          <w:lang w:val="ru-RU" w:eastAsia="ru-RU" w:bidi="ar-SA"/>
        </w:rPr>
        <w:t>2</w:t>
      </w:r>
      <w:r w:rsid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3043E2" w:rsidRPr="00831FB3" w:rsidRDefault="001C7CF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831FB3">
        <w:rPr>
          <w:rFonts w:eastAsia="Times New Roman" w:cs="Times New Roman"/>
          <w:color w:val="auto"/>
          <w:sz w:val="28"/>
          <w:szCs w:val="28"/>
          <w:lang w:val="ru-RU" w:eastAsia="ru-RU" w:bidi="ar-SA"/>
        </w:rPr>
        <w:t xml:space="preserve">Пат. 5607 РК. </w:t>
      </w:r>
      <w:r w:rsidR="003043E2" w:rsidRPr="00831FB3">
        <w:rPr>
          <w:rFonts w:eastAsia="Times New Roman" w:cs="Times New Roman"/>
          <w:color w:val="auto"/>
          <w:sz w:val="28"/>
          <w:szCs w:val="28"/>
          <w:lang w:val="ru-RU" w:eastAsia="ru-RU" w:bidi="ar-SA"/>
        </w:rPr>
        <w:t xml:space="preserve">Способ крепления демонтажной камеры </w:t>
      </w:r>
      <w:r w:rsidRPr="00831FB3">
        <w:rPr>
          <w:rFonts w:eastAsia="Times New Roman" w:cs="Times New Roman"/>
          <w:color w:val="auto"/>
          <w:sz w:val="28"/>
          <w:szCs w:val="28"/>
          <w:lang w:val="ru-RU" w:eastAsia="ru-RU" w:bidi="ar-SA"/>
        </w:rPr>
        <w:t>/ Демин В.Ф., Кайназарова А.С. и др.; опубл.</w:t>
      </w:r>
      <w:r w:rsidR="003043E2" w:rsidRPr="00831FB3">
        <w:rPr>
          <w:rFonts w:eastAsia="Times New Roman" w:cs="Times New Roman"/>
          <w:color w:val="auto"/>
          <w:sz w:val="28"/>
          <w:szCs w:val="28"/>
          <w:lang w:val="ru-RU" w:eastAsia="ru-RU" w:bidi="ar-SA"/>
        </w:rPr>
        <w:t xml:space="preserve"> 03.08.20</w:t>
      </w:r>
      <w:r w:rsidRPr="00831FB3">
        <w:rPr>
          <w:rFonts w:eastAsia="Times New Roman" w:cs="Times New Roman"/>
          <w:color w:val="auto"/>
          <w:sz w:val="28"/>
          <w:szCs w:val="28"/>
          <w:lang w:val="ru-RU" w:eastAsia="ru-RU" w:bidi="ar-SA"/>
        </w:rPr>
        <w:t>, Бюл №</w:t>
      </w:r>
      <w:r w:rsidR="00773B39" w:rsidRPr="00831FB3">
        <w:rPr>
          <w:rFonts w:eastAsia="Times New Roman" w:cs="Times New Roman"/>
          <w:color w:val="auto"/>
          <w:sz w:val="28"/>
          <w:szCs w:val="28"/>
          <w:lang w:val="ru-RU" w:eastAsia="ru-RU" w:bidi="ar-SA"/>
        </w:rPr>
        <w:t>20712.2</w:t>
      </w:r>
      <w:r w:rsidRPr="00831FB3">
        <w:rPr>
          <w:rFonts w:eastAsia="Times New Roman" w:cs="Times New Roman"/>
          <w:color w:val="auto"/>
          <w:sz w:val="28"/>
          <w:szCs w:val="28"/>
          <w:lang w:val="ru-RU" w:eastAsia="ru-RU" w:bidi="ar-SA"/>
        </w:rPr>
        <w:t xml:space="preserve">. – </w:t>
      </w:r>
      <w:r w:rsidR="00773B39" w:rsidRPr="00831FB3">
        <w:rPr>
          <w:rFonts w:eastAsia="Times New Roman" w:cs="Times New Roman"/>
          <w:color w:val="auto"/>
          <w:sz w:val="28"/>
          <w:szCs w:val="28"/>
          <w:lang w:val="ru-RU" w:eastAsia="ru-RU" w:bidi="ar-SA"/>
        </w:rPr>
        <w:t>2</w:t>
      </w:r>
      <w:r w:rsid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3043E2" w:rsidRPr="00831FB3" w:rsidRDefault="001C7CF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F05C83">
        <w:rPr>
          <w:rFonts w:eastAsia="Times New Roman" w:cs="Times New Roman"/>
          <w:color w:val="auto"/>
          <w:sz w:val="28"/>
          <w:szCs w:val="28"/>
          <w:lang w:val="ru-RU" w:eastAsia="ru-RU" w:bidi="ar-SA"/>
        </w:rPr>
        <w:t>Пат</w:t>
      </w:r>
      <w:r>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5608 РК</w:t>
      </w:r>
      <w:r>
        <w:rPr>
          <w:rFonts w:eastAsia="Times New Roman" w:cs="Times New Roman"/>
          <w:color w:val="auto"/>
          <w:sz w:val="28"/>
          <w:szCs w:val="28"/>
          <w:lang w:val="ru-RU" w:eastAsia="ru-RU" w:bidi="ar-SA"/>
        </w:rPr>
        <w:t>.</w:t>
      </w:r>
      <w:r w:rsidRPr="00F05C83">
        <w:rPr>
          <w:rFonts w:eastAsia="Times New Roman" w:cs="Times New Roman"/>
          <w:color w:val="auto"/>
          <w:sz w:val="28"/>
          <w:szCs w:val="28"/>
          <w:lang w:val="ru-RU" w:eastAsia="ru-RU" w:bidi="ar-SA"/>
        </w:rPr>
        <w:t xml:space="preserve"> </w:t>
      </w:r>
      <w:r w:rsidR="003043E2" w:rsidRPr="00F05C83">
        <w:rPr>
          <w:rFonts w:eastAsia="Times New Roman" w:cs="Times New Roman"/>
          <w:color w:val="auto"/>
          <w:sz w:val="28"/>
          <w:szCs w:val="28"/>
          <w:lang w:val="ru-RU" w:eastAsia="ru-RU" w:bidi="ar-SA"/>
        </w:rPr>
        <w:t xml:space="preserve">Комбинированный анкер </w:t>
      </w:r>
      <w:r>
        <w:rPr>
          <w:rFonts w:eastAsia="Times New Roman" w:cs="Times New Roman"/>
          <w:color w:val="auto"/>
          <w:sz w:val="28"/>
          <w:szCs w:val="28"/>
          <w:lang w:val="ru-RU" w:eastAsia="ru-RU" w:bidi="ar-SA"/>
        </w:rPr>
        <w:t xml:space="preserve">/ </w:t>
      </w:r>
      <w:r w:rsidRPr="00F05C83">
        <w:rPr>
          <w:rFonts w:eastAsia="Times New Roman" w:cs="Times New Roman"/>
          <w:color w:val="auto"/>
          <w:sz w:val="28"/>
          <w:szCs w:val="28"/>
          <w:lang w:val="ru-RU" w:eastAsia="ru-RU" w:bidi="ar-SA"/>
        </w:rPr>
        <w:t xml:space="preserve">Демин В.Ф., Кайназарова </w:t>
      </w:r>
      <w:r w:rsidRPr="00831FB3">
        <w:rPr>
          <w:rFonts w:eastAsia="Times New Roman" w:cs="Times New Roman"/>
          <w:color w:val="auto"/>
          <w:sz w:val="28"/>
          <w:szCs w:val="28"/>
          <w:lang w:val="ru-RU" w:eastAsia="ru-RU" w:bidi="ar-SA"/>
        </w:rPr>
        <w:t>А.С. и др.; опубл.</w:t>
      </w:r>
      <w:r w:rsidR="003043E2" w:rsidRPr="00831FB3">
        <w:rPr>
          <w:rFonts w:eastAsia="Times New Roman" w:cs="Times New Roman"/>
          <w:color w:val="auto"/>
          <w:sz w:val="28"/>
          <w:szCs w:val="28"/>
          <w:lang w:val="ru-RU" w:eastAsia="ru-RU" w:bidi="ar-SA"/>
        </w:rPr>
        <w:t xml:space="preserve"> 28.07.20</w:t>
      </w:r>
      <w:r w:rsidRPr="00831FB3">
        <w:rPr>
          <w:rFonts w:eastAsia="Times New Roman" w:cs="Times New Roman"/>
          <w:color w:val="auto"/>
          <w:sz w:val="28"/>
          <w:szCs w:val="28"/>
          <w:lang w:val="ru-RU" w:eastAsia="ru-RU" w:bidi="ar-SA"/>
        </w:rPr>
        <w:t>, Бюл. №</w:t>
      </w:r>
      <w:r w:rsidR="00773B39" w:rsidRPr="00831FB3">
        <w:rPr>
          <w:rFonts w:eastAsia="Times New Roman" w:cs="Times New Roman"/>
          <w:color w:val="auto"/>
          <w:sz w:val="28"/>
          <w:szCs w:val="28"/>
          <w:lang w:val="ru-RU" w:eastAsia="ru-RU" w:bidi="ar-SA"/>
        </w:rPr>
        <w:t>0713.2</w:t>
      </w:r>
      <w:r w:rsidRPr="00831FB3">
        <w:rPr>
          <w:rFonts w:eastAsia="Times New Roman" w:cs="Times New Roman"/>
          <w:color w:val="auto"/>
          <w:sz w:val="28"/>
          <w:szCs w:val="28"/>
          <w:lang w:val="ru-RU" w:eastAsia="ru-RU" w:bidi="ar-SA"/>
        </w:rPr>
        <w:t xml:space="preserve"> – </w:t>
      </w:r>
      <w:r w:rsidR="00773B39" w:rsidRPr="00831FB3">
        <w:rPr>
          <w:rFonts w:eastAsia="Times New Roman" w:cs="Times New Roman"/>
          <w:color w:val="auto"/>
          <w:sz w:val="28"/>
          <w:szCs w:val="28"/>
          <w:lang w:val="ru-RU" w:eastAsia="ru-RU" w:bidi="ar-SA"/>
        </w:rPr>
        <w:t>2</w:t>
      </w:r>
      <w:r w:rsid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3043E2" w:rsidRPr="00831FB3" w:rsidRDefault="001C7CF2" w:rsidP="00F05C83">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831FB3">
        <w:rPr>
          <w:rFonts w:eastAsia="Times New Roman" w:cs="Times New Roman"/>
          <w:color w:val="auto"/>
          <w:sz w:val="28"/>
          <w:szCs w:val="28"/>
          <w:lang w:val="ru-RU" w:eastAsia="ru-RU" w:bidi="ar-SA"/>
        </w:rPr>
        <w:t>Пат. 5743.2020 РК. Способ крепления выемочной выработки в зоне влияния очистных работ на полезную модель / Демин В.</w:t>
      </w:r>
      <w:r w:rsidR="003043E2" w:rsidRPr="00831FB3">
        <w:rPr>
          <w:rFonts w:eastAsia="Times New Roman" w:cs="Times New Roman"/>
          <w:color w:val="auto"/>
          <w:sz w:val="28"/>
          <w:szCs w:val="28"/>
          <w:lang w:val="ru-RU" w:eastAsia="ru-RU" w:bidi="ar-SA"/>
        </w:rPr>
        <w:t>Ф., Кайназарова А.С. и др.</w:t>
      </w:r>
      <w:r w:rsidRPr="00831FB3">
        <w:rPr>
          <w:rFonts w:eastAsia="Times New Roman" w:cs="Times New Roman"/>
          <w:color w:val="auto"/>
          <w:sz w:val="28"/>
          <w:szCs w:val="28"/>
          <w:lang w:val="ru-RU" w:eastAsia="ru-RU" w:bidi="ar-SA"/>
        </w:rPr>
        <w:t xml:space="preserve">, опубл. </w:t>
      </w:r>
      <w:r w:rsidR="003043E2" w:rsidRPr="00831FB3">
        <w:rPr>
          <w:rFonts w:eastAsia="Times New Roman" w:cs="Times New Roman"/>
          <w:color w:val="auto"/>
          <w:sz w:val="28"/>
          <w:szCs w:val="28"/>
          <w:lang w:val="ru-RU" w:eastAsia="ru-RU" w:bidi="ar-SA"/>
        </w:rPr>
        <w:t>03.08.20</w:t>
      </w:r>
      <w:r w:rsidRPr="00831FB3">
        <w:rPr>
          <w:rFonts w:eastAsia="Times New Roman" w:cs="Times New Roman"/>
          <w:color w:val="auto"/>
          <w:sz w:val="28"/>
          <w:szCs w:val="28"/>
          <w:lang w:val="ru-RU" w:eastAsia="ru-RU" w:bidi="ar-SA"/>
        </w:rPr>
        <w:t>, Бюл. №</w:t>
      </w:r>
      <w:r w:rsidR="00773B39" w:rsidRPr="00831FB3">
        <w:rPr>
          <w:rFonts w:eastAsia="Times New Roman" w:cs="Times New Roman"/>
          <w:color w:val="auto"/>
          <w:sz w:val="28"/>
          <w:szCs w:val="28"/>
          <w:lang w:val="ru-RU" w:eastAsia="ru-RU" w:bidi="ar-SA"/>
        </w:rPr>
        <w:t>0711.2</w:t>
      </w:r>
      <w:r w:rsidRPr="00831FB3">
        <w:rPr>
          <w:rFonts w:eastAsia="Times New Roman" w:cs="Times New Roman"/>
          <w:color w:val="auto"/>
          <w:sz w:val="28"/>
          <w:szCs w:val="28"/>
          <w:lang w:val="ru-RU" w:eastAsia="ru-RU" w:bidi="ar-SA"/>
        </w:rPr>
        <w:t xml:space="preserve">. – </w:t>
      </w:r>
      <w:r w:rsidR="00773B39" w:rsidRPr="00831FB3">
        <w:rPr>
          <w:rFonts w:eastAsia="Times New Roman" w:cs="Times New Roman"/>
          <w:color w:val="auto"/>
          <w:sz w:val="28"/>
          <w:szCs w:val="28"/>
          <w:lang w:val="ru-RU" w:eastAsia="ru-RU" w:bidi="ar-SA"/>
        </w:rPr>
        <w:t>2</w:t>
      </w:r>
      <w:r w:rsidR="00831FB3">
        <w:rPr>
          <w:rFonts w:eastAsia="Times New Roman" w:cs="Times New Roman"/>
          <w:color w:val="auto"/>
          <w:sz w:val="28"/>
          <w:szCs w:val="28"/>
          <w:lang w:val="ru-RU" w:eastAsia="ru-RU" w:bidi="ar-SA"/>
        </w:rPr>
        <w:t xml:space="preserve"> </w:t>
      </w:r>
      <w:r w:rsidRPr="00831FB3">
        <w:rPr>
          <w:rFonts w:eastAsia="Times New Roman" w:cs="Times New Roman"/>
          <w:color w:val="auto"/>
          <w:sz w:val="28"/>
          <w:szCs w:val="28"/>
          <w:lang w:val="ru-RU" w:eastAsia="ru-RU" w:bidi="ar-SA"/>
        </w:rPr>
        <w:t>с.</w:t>
      </w:r>
    </w:p>
    <w:p w:rsidR="00620EA3" w:rsidRPr="00831FB3" w:rsidRDefault="00620EA3" w:rsidP="00F05C83">
      <w:pPr>
        <w:widowControl/>
        <w:numPr>
          <w:ilvl w:val="0"/>
          <w:numId w:val="24"/>
        </w:numPr>
        <w:tabs>
          <w:tab w:val="left" w:pos="1134"/>
        </w:tabs>
        <w:suppressAutoHyphens w:val="0"/>
        <w:autoSpaceDE w:val="0"/>
        <w:autoSpaceDN w:val="0"/>
        <w:adjustRightInd w:val="0"/>
        <w:ind w:left="0" w:firstLine="709"/>
        <w:contextualSpacing/>
        <w:jc w:val="both"/>
        <w:rPr>
          <w:rFonts w:eastAsia="Times New Roman" w:cs="Times New Roman"/>
          <w:color w:val="auto"/>
          <w:lang w:val="ru-RU" w:eastAsia="ru-RU" w:bidi="ar-SA"/>
        </w:rPr>
      </w:pPr>
      <w:r w:rsidRPr="00831FB3">
        <w:rPr>
          <w:rFonts w:eastAsia="Calibri" w:cs="Times New Roman"/>
          <w:color w:val="auto"/>
          <w:sz w:val="28"/>
          <w:szCs w:val="28"/>
          <w:lang w:val="ru-RU" w:bidi="ar-SA"/>
        </w:rPr>
        <w:t>Единые нормы выработки для угольных и сланцевых шахт</w:t>
      </w:r>
      <w:r w:rsidR="00831FB3" w:rsidRPr="00831FB3">
        <w:rPr>
          <w:rFonts w:eastAsia="Calibri" w:cs="Times New Roman"/>
          <w:color w:val="auto"/>
          <w:sz w:val="28"/>
          <w:szCs w:val="28"/>
          <w:lang w:val="ru-RU" w:bidi="ar-SA"/>
        </w:rPr>
        <w:t xml:space="preserve"> </w:t>
      </w:r>
      <w:r w:rsidR="00831FB3">
        <w:rPr>
          <w:rFonts w:eastAsia="Calibri" w:cs="Times New Roman"/>
          <w:color w:val="auto"/>
          <w:sz w:val="28"/>
          <w:szCs w:val="28"/>
          <w:lang w:val="ru-RU" w:bidi="ar-SA"/>
        </w:rPr>
        <w:t xml:space="preserve">/ </w:t>
      </w:r>
      <w:r w:rsidR="00831FB3" w:rsidRPr="00831FB3">
        <w:rPr>
          <w:rFonts w:eastAsia="Calibri" w:cs="Times New Roman"/>
          <w:color w:val="auto"/>
          <w:sz w:val="28"/>
          <w:szCs w:val="28"/>
          <w:lang w:val="ru-RU" w:bidi="ar-SA"/>
        </w:rPr>
        <w:t>МУП СССР</w:t>
      </w:r>
      <w:r w:rsidR="00831FB3">
        <w:rPr>
          <w:rFonts w:eastAsia="Calibri" w:cs="Times New Roman"/>
          <w:color w:val="auto"/>
          <w:sz w:val="28"/>
          <w:szCs w:val="28"/>
          <w:lang w:val="ru-RU" w:bidi="ar-SA"/>
        </w:rPr>
        <w:t>. –</w:t>
      </w:r>
      <w:r w:rsidRPr="00831FB3">
        <w:rPr>
          <w:rFonts w:eastAsia="Calibri" w:cs="Times New Roman"/>
          <w:color w:val="auto"/>
          <w:sz w:val="28"/>
          <w:szCs w:val="28"/>
          <w:lang w:val="ru-RU" w:bidi="ar-SA"/>
        </w:rPr>
        <w:t xml:space="preserve"> М., 1974 – 98 с.</w:t>
      </w:r>
    </w:p>
    <w:p w:rsidR="00AA6DEE" w:rsidRPr="00831FB3" w:rsidRDefault="00AA6DEE"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Pr="00831FB3" w:rsidRDefault="00AA6DEE"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Pr="00F05C83" w:rsidRDefault="00AA6DEE"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Pr="00F05C83" w:rsidRDefault="00AA6DEE"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Pr="00F05C83" w:rsidRDefault="00AA6DEE"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644762" w:rsidRPr="00F05C83" w:rsidRDefault="00644762"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Pr="00F05C83" w:rsidRDefault="002D02AF"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Pr="00F05C83" w:rsidRDefault="002D02AF"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Pr="00F05C83" w:rsidRDefault="002D02AF"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C03A28" w:rsidRDefault="00C03A28"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801086" w:rsidRPr="00F05C83" w:rsidRDefault="00801086"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Pr="00F05C83" w:rsidRDefault="002D02AF" w:rsidP="00F05C83">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1D3065" w:rsidRDefault="001D3065" w:rsidP="00801086">
      <w:pPr>
        <w:widowControl/>
        <w:suppressAutoHyphens w:val="0"/>
        <w:jc w:val="center"/>
        <w:rPr>
          <w:rFonts w:eastAsia="Calibri" w:cs="Times New Roman"/>
          <w:b/>
          <w:color w:val="auto"/>
          <w:sz w:val="28"/>
          <w:szCs w:val="28"/>
          <w:lang w:val="ru-RU" w:bidi="ar-SA"/>
        </w:rPr>
      </w:pPr>
    </w:p>
    <w:p w:rsidR="00831FB3" w:rsidRDefault="00831FB3" w:rsidP="00801086">
      <w:pPr>
        <w:widowControl/>
        <w:suppressAutoHyphens w:val="0"/>
        <w:jc w:val="center"/>
        <w:rPr>
          <w:rFonts w:eastAsia="Calibri" w:cs="Times New Roman"/>
          <w:b/>
          <w:color w:val="auto"/>
          <w:sz w:val="28"/>
          <w:szCs w:val="28"/>
          <w:lang w:val="ru-RU" w:bidi="ar-SA"/>
        </w:rPr>
      </w:pPr>
    </w:p>
    <w:p w:rsidR="001D3065" w:rsidRDefault="001D3065" w:rsidP="00801086">
      <w:pPr>
        <w:widowControl/>
        <w:suppressAutoHyphens w:val="0"/>
        <w:jc w:val="center"/>
        <w:rPr>
          <w:rFonts w:eastAsia="Calibri" w:cs="Times New Roman"/>
          <w:b/>
          <w:color w:val="auto"/>
          <w:sz w:val="28"/>
          <w:szCs w:val="28"/>
          <w:lang w:val="ru-RU" w:bidi="ar-SA"/>
        </w:rPr>
      </w:pPr>
    </w:p>
    <w:p w:rsidR="001D3065" w:rsidRDefault="001D3065" w:rsidP="00801086">
      <w:pPr>
        <w:widowControl/>
        <w:suppressAutoHyphens w:val="0"/>
        <w:jc w:val="center"/>
        <w:rPr>
          <w:rFonts w:eastAsia="Calibri" w:cs="Times New Roman"/>
          <w:b/>
          <w:color w:val="auto"/>
          <w:sz w:val="28"/>
          <w:szCs w:val="28"/>
          <w:lang w:val="ru-RU" w:bidi="ar-SA"/>
        </w:rPr>
      </w:pPr>
    </w:p>
    <w:p w:rsidR="00172AF8" w:rsidRDefault="00644762" w:rsidP="00801086">
      <w:pPr>
        <w:widowControl/>
        <w:suppressAutoHyphens w:val="0"/>
        <w:jc w:val="center"/>
        <w:rPr>
          <w:rFonts w:eastAsia="Calibri" w:cs="Times New Roman"/>
          <w:b/>
          <w:color w:val="auto"/>
          <w:sz w:val="28"/>
          <w:szCs w:val="28"/>
          <w:lang w:val="ru-RU" w:bidi="ar-SA"/>
        </w:rPr>
      </w:pPr>
      <w:r w:rsidRPr="00F05C83">
        <w:rPr>
          <w:rFonts w:eastAsia="Calibri" w:cs="Times New Roman"/>
          <w:b/>
          <w:color w:val="auto"/>
          <w:sz w:val="28"/>
          <w:szCs w:val="28"/>
          <w:lang w:val="ru-RU" w:bidi="ar-SA"/>
        </w:rPr>
        <w:t>ҚОСЫМША А</w:t>
      </w:r>
    </w:p>
    <w:p w:rsidR="001D3065" w:rsidRDefault="001D3065" w:rsidP="00801086">
      <w:pPr>
        <w:widowControl/>
        <w:suppressAutoHyphens w:val="0"/>
        <w:jc w:val="center"/>
        <w:rPr>
          <w:rFonts w:eastAsia="Calibri" w:cs="Times New Roman"/>
          <w:b/>
          <w:color w:val="auto"/>
          <w:sz w:val="28"/>
          <w:szCs w:val="28"/>
          <w:lang w:val="ru-RU" w:bidi="ar-SA"/>
        </w:rPr>
      </w:pPr>
    </w:p>
    <w:p w:rsidR="001D3065" w:rsidRPr="00F05C83" w:rsidRDefault="001D3065" w:rsidP="001D3065">
      <w:pPr>
        <w:tabs>
          <w:tab w:val="left" w:pos="851"/>
          <w:tab w:val="left" w:pos="993"/>
          <w:tab w:val="left" w:pos="1276"/>
          <w:tab w:val="left" w:pos="1560"/>
        </w:tabs>
        <w:jc w:val="center"/>
        <w:rPr>
          <w:sz w:val="28"/>
          <w:szCs w:val="28"/>
          <w:lang w:val="kk-KZ"/>
        </w:rPr>
      </w:pPr>
      <w:r w:rsidRPr="00F05C83">
        <w:rPr>
          <w:sz w:val="28"/>
          <w:szCs w:val="28"/>
          <w:lang w:val="kk-KZ"/>
        </w:rPr>
        <w:t>Ресей Федерациясы, Кемерев қаласында ғылыми тағылымдамадан өткені туралы сертификат</w:t>
      </w:r>
    </w:p>
    <w:p w:rsidR="001D3065" w:rsidRPr="001D3065" w:rsidRDefault="001D3065" w:rsidP="00801086">
      <w:pPr>
        <w:widowControl/>
        <w:suppressAutoHyphens w:val="0"/>
        <w:jc w:val="center"/>
        <w:rPr>
          <w:rFonts w:eastAsia="Calibri" w:cs="Times New Roman"/>
          <w:b/>
          <w:color w:val="auto"/>
          <w:sz w:val="28"/>
          <w:szCs w:val="28"/>
          <w:lang w:val="kk-KZ" w:bidi="ar-SA"/>
        </w:rPr>
      </w:pPr>
    </w:p>
    <w:p w:rsidR="00172AF8" w:rsidRPr="00F05C83" w:rsidRDefault="001D3065" w:rsidP="00F05C83">
      <w:pPr>
        <w:widowControl/>
        <w:suppressAutoHyphens w:val="0"/>
        <w:ind w:firstLine="567"/>
        <w:jc w:val="center"/>
        <w:rPr>
          <w:rFonts w:eastAsia="Calibri" w:cs="Times New Roman"/>
          <w:color w:val="auto"/>
          <w:sz w:val="28"/>
          <w:szCs w:val="28"/>
          <w:lang w:val="ru-RU" w:bidi="ar-SA"/>
        </w:rPr>
      </w:pPr>
      <w:r w:rsidRPr="00F05C83">
        <w:rPr>
          <w:noProof/>
          <w:lang w:val="ru-RU" w:eastAsia="ru-RU" w:bidi="ar-SA"/>
        </w:rPr>
        <w:drawing>
          <wp:inline distT="0" distB="0" distL="0" distR="0" wp14:anchorId="549FC501" wp14:editId="1055A835">
            <wp:extent cx="7663014" cy="4146006"/>
            <wp:effectExtent l="5715" t="0" r="1270" b="1270"/>
            <wp:docPr id="645412" name="Рисунок 64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5"/>
                    <a:srcRect l="35411" t="16782" r="13540" b="15862"/>
                    <a:stretch/>
                  </pic:blipFill>
                  <pic:spPr bwMode="auto">
                    <a:xfrm rot="16200000">
                      <a:off x="0" y="0"/>
                      <a:ext cx="7664063" cy="4146574"/>
                    </a:xfrm>
                    <a:prstGeom prst="rect">
                      <a:avLst/>
                    </a:prstGeom>
                    <a:ln>
                      <a:noFill/>
                    </a:ln>
                    <a:extLst>
                      <a:ext uri="{53640926-AAD7-44D8-BBD7-CCE9431645EC}">
                        <a14:shadowObscured xmlns:a14="http://schemas.microsoft.com/office/drawing/2010/main"/>
                      </a:ext>
                    </a:extLst>
                  </pic:spPr>
                </pic:pic>
              </a:graphicData>
            </a:graphic>
          </wp:inline>
        </w:drawing>
      </w:r>
    </w:p>
    <w:p w:rsidR="001D3065" w:rsidRDefault="001D3065" w:rsidP="00F05C83">
      <w:pPr>
        <w:pStyle w:val="af"/>
        <w:spacing w:before="0" w:beforeAutospacing="0" w:after="0" w:afterAutospacing="0"/>
        <w:jc w:val="center"/>
        <w:textAlignment w:val="baseline"/>
        <w:rPr>
          <w:sz w:val="28"/>
          <w:szCs w:val="28"/>
          <w:lang w:val="kk-KZ"/>
        </w:rPr>
      </w:pPr>
    </w:p>
    <w:p w:rsidR="00831FB3" w:rsidRDefault="00831FB3" w:rsidP="00F05C83">
      <w:pPr>
        <w:pStyle w:val="af"/>
        <w:spacing w:before="0" w:beforeAutospacing="0" w:after="0" w:afterAutospacing="0"/>
        <w:jc w:val="center"/>
        <w:textAlignment w:val="baseline"/>
        <w:rPr>
          <w:sz w:val="28"/>
          <w:szCs w:val="28"/>
          <w:lang w:val="kk-KZ"/>
        </w:rPr>
      </w:pPr>
    </w:p>
    <w:p w:rsidR="001D3065" w:rsidRPr="008003A6" w:rsidRDefault="001D3065" w:rsidP="00831FB3">
      <w:pPr>
        <w:widowControl/>
        <w:suppressAutoHyphens w:val="0"/>
        <w:jc w:val="center"/>
        <w:rPr>
          <w:rFonts w:eastAsia="Calibri" w:cs="Times New Roman"/>
          <w:b/>
          <w:color w:val="auto"/>
          <w:sz w:val="28"/>
          <w:szCs w:val="28"/>
          <w:lang w:val="kk-KZ" w:bidi="ar-SA"/>
        </w:rPr>
      </w:pPr>
      <w:r w:rsidRPr="008003A6">
        <w:rPr>
          <w:rFonts w:eastAsia="Calibri" w:cs="Times New Roman"/>
          <w:b/>
          <w:color w:val="auto"/>
          <w:sz w:val="28"/>
          <w:szCs w:val="28"/>
          <w:lang w:val="kk-KZ" w:bidi="ar-SA"/>
        </w:rPr>
        <w:t>ҚОСЫМША Ә</w:t>
      </w:r>
    </w:p>
    <w:p w:rsidR="001D3065" w:rsidRDefault="001D3065" w:rsidP="00F05C83">
      <w:pPr>
        <w:pStyle w:val="af"/>
        <w:spacing w:before="0" w:beforeAutospacing="0" w:after="0" w:afterAutospacing="0"/>
        <w:jc w:val="center"/>
        <w:textAlignment w:val="baseline"/>
        <w:rPr>
          <w:sz w:val="28"/>
          <w:szCs w:val="28"/>
          <w:lang w:val="kk-KZ"/>
        </w:rPr>
      </w:pPr>
    </w:p>
    <w:p w:rsidR="00F50F23" w:rsidRPr="00F05C83" w:rsidRDefault="00F50F23" w:rsidP="00F05C83">
      <w:pPr>
        <w:pStyle w:val="af"/>
        <w:spacing w:before="0" w:beforeAutospacing="0" w:after="0" w:afterAutospacing="0"/>
        <w:jc w:val="center"/>
        <w:textAlignment w:val="baseline"/>
        <w:rPr>
          <w:sz w:val="28"/>
          <w:szCs w:val="28"/>
          <w:lang w:val="kk-KZ"/>
        </w:rPr>
      </w:pPr>
      <w:r w:rsidRPr="00F05C83">
        <w:rPr>
          <w:sz w:val="28"/>
          <w:szCs w:val="28"/>
          <w:lang w:val="kk-KZ"/>
        </w:rPr>
        <w:t>«Абай»</w:t>
      </w:r>
      <w:r w:rsidR="000F0299" w:rsidRPr="00F05C83">
        <w:rPr>
          <w:sz w:val="28"/>
          <w:szCs w:val="28"/>
          <w:lang w:val="kk-KZ"/>
        </w:rPr>
        <w:t xml:space="preserve"> шахталарынан </w:t>
      </w:r>
      <w:r w:rsidRPr="00F05C83">
        <w:rPr>
          <w:sz w:val="28"/>
          <w:szCs w:val="28"/>
          <w:lang w:val="kk-KZ"/>
        </w:rPr>
        <w:t>311</w:t>
      </w:r>
      <w:r w:rsidR="000F0299" w:rsidRPr="00F05C83">
        <w:rPr>
          <w:sz w:val="28"/>
          <w:szCs w:val="28"/>
          <w:lang w:val="kk-KZ"/>
        </w:rPr>
        <w:t>к</w:t>
      </w:r>
      <w:r w:rsidRPr="00F05C83">
        <w:rPr>
          <w:sz w:val="28"/>
          <w:szCs w:val="28"/>
          <w:vertAlign w:val="subscript"/>
          <w:lang w:val="kk-KZ"/>
        </w:rPr>
        <w:t>18</w:t>
      </w:r>
      <w:r w:rsidRPr="00F05C83">
        <w:rPr>
          <w:sz w:val="28"/>
          <w:szCs w:val="28"/>
          <w:lang w:val="kk-KZ"/>
        </w:rPr>
        <w:t xml:space="preserve">-конвейерлік штректің </w:t>
      </w:r>
      <w:r w:rsidR="000F0299" w:rsidRPr="00F05C83">
        <w:rPr>
          <w:sz w:val="28"/>
          <w:szCs w:val="28"/>
          <w:lang w:val="kk-KZ"/>
        </w:rPr>
        <w:t>ПК</w:t>
      </w:r>
      <w:r w:rsidRPr="00F05C83">
        <w:rPr>
          <w:sz w:val="28"/>
          <w:szCs w:val="28"/>
          <w:lang w:val="kk-KZ"/>
        </w:rPr>
        <w:t>25+5</w:t>
      </w:r>
      <w:r w:rsidR="000F0299" w:rsidRPr="00F05C83">
        <w:rPr>
          <w:sz w:val="28"/>
          <w:szCs w:val="28"/>
          <w:lang w:val="kk-KZ"/>
        </w:rPr>
        <w:t xml:space="preserve"> және </w:t>
      </w:r>
      <w:r w:rsidRPr="00F05C83">
        <w:rPr>
          <w:sz w:val="28"/>
          <w:szCs w:val="28"/>
          <w:lang w:val="kk-KZ"/>
        </w:rPr>
        <w:t xml:space="preserve">ПК 27+5 аралығындағы тауашадағы </w:t>
      </w:r>
      <w:r w:rsidRPr="001D3065">
        <w:rPr>
          <w:rFonts w:eastAsia="+mn-ea"/>
          <w:bCs/>
          <w:kern w:val="24"/>
          <w:sz w:val="28"/>
          <w:szCs w:val="28"/>
          <w:lang w:val="kk-KZ"/>
        </w:rPr>
        <w:t>«</w:t>
      </w:r>
      <w:r w:rsidR="000F0299" w:rsidRPr="00F05C83">
        <w:rPr>
          <w:rFonts w:eastAsia="+mn-ea"/>
          <w:bCs/>
          <w:kern w:val="24"/>
          <w:sz w:val="28"/>
          <w:szCs w:val="28"/>
          <w:lang w:val="kk-KZ"/>
        </w:rPr>
        <w:t>КарМТУ</w:t>
      </w:r>
      <w:r w:rsidRPr="001D3065">
        <w:rPr>
          <w:rFonts w:eastAsia="+mn-ea"/>
          <w:bCs/>
          <w:kern w:val="24"/>
          <w:sz w:val="28"/>
          <w:szCs w:val="28"/>
          <w:lang w:val="kk-KZ"/>
        </w:rPr>
        <w:t xml:space="preserve">» </w:t>
      </w:r>
      <w:r w:rsidRPr="00F05C83">
        <w:rPr>
          <w:sz w:val="28"/>
          <w:szCs w:val="28"/>
          <w:lang w:val="kk-KZ"/>
        </w:rPr>
        <w:t>конструкциясының арқанды және құрамдас анкерлеріне тәжірибелік-өнеркәсіптік сынақтар жүргізу актісі</w:t>
      </w:r>
    </w:p>
    <w:p w:rsidR="00F50F23" w:rsidRPr="001D3065" w:rsidRDefault="00F50F23" w:rsidP="00F05C83">
      <w:pPr>
        <w:pStyle w:val="af"/>
        <w:spacing w:before="0" w:beforeAutospacing="0" w:after="0" w:afterAutospacing="0"/>
        <w:jc w:val="center"/>
        <w:textAlignment w:val="baseline"/>
        <w:rPr>
          <w:sz w:val="28"/>
          <w:szCs w:val="28"/>
          <w:lang w:val="kk-KZ"/>
        </w:rPr>
      </w:pPr>
    </w:p>
    <w:p w:rsidR="00172AF8" w:rsidRPr="00F05C83" w:rsidRDefault="00172AF8" w:rsidP="00F05C83">
      <w:pPr>
        <w:widowControl/>
        <w:suppressAutoHyphens w:val="0"/>
        <w:ind w:firstLine="567"/>
        <w:jc w:val="center"/>
        <w:rPr>
          <w:rFonts w:eastAsia="Calibri" w:cs="Times New Roman"/>
          <w:color w:val="auto"/>
          <w:sz w:val="28"/>
          <w:szCs w:val="28"/>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4122C1DC" wp14:editId="6D73EF22">
            <wp:extent cx="5589332" cy="7203056"/>
            <wp:effectExtent l="0" t="0" r="0" b="0"/>
            <wp:docPr id="645417" name="Рисунок 645417" descr="D:\Papa.doc\2 0 1 9         м а р т   праздники\2019  Диссертация    Айнаш\ скан актов испытаний\4\а 4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a.doc\2 0 1 9         м а р т   праздники\2019  Диссертация    Айнаш\ скан актов испытаний\4\а 4 1 001.jpg"/>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l="10431" t="5079" r="8163" b="8537"/>
                    <a:stretch/>
                  </pic:blipFill>
                  <pic:spPr bwMode="auto">
                    <a:xfrm>
                      <a:off x="0" y="0"/>
                      <a:ext cx="5604794" cy="7222982"/>
                    </a:xfrm>
                    <a:prstGeom prst="rect">
                      <a:avLst/>
                    </a:prstGeom>
                    <a:noFill/>
                    <a:ln>
                      <a:noFill/>
                    </a:ln>
                    <a:extLst>
                      <a:ext uri="{53640926-AAD7-44D8-BBD7-CCE9431645EC}">
                        <a14:shadowObscured xmlns:a14="http://schemas.microsoft.com/office/drawing/2010/main"/>
                      </a:ext>
                    </a:extLst>
                  </pic:spPr>
                </pic:pic>
              </a:graphicData>
            </a:graphic>
          </wp:inline>
        </w:drawing>
      </w:r>
    </w:p>
    <w:p w:rsidR="00172AF8" w:rsidRPr="00F05C83" w:rsidRDefault="00172AF8" w:rsidP="00F05C83">
      <w:pPr>
        <w:widowControl/>
        <w:suppressAutoHyphens w:val="0"/>
        <w:ind w:firstLine="567"/>
        <w:jc w:val="both"/>
        <w:rPr>
          <w:rFonts w:eastAsia="Calibri" w:cs="Times New Roman"/>
          <w:color w:val="auto"/>
          <w:sz w:val="28"/>
          <w:szCs w:val="28"/>
          <w:lang w:val="ru-RU" w:bidi="ar-SA"/>
        </w:rPr>
      </w:pPr>
      <w:r w:rsidRPr="00F05C83">
        <w:rPr>
          <w:rFonts w:eastAsia="Calibri" w:cs="Times New Roman"/>
          <w:noProof/>
          <w:color w:val="auto"/>
          <w:sz w:val="28"/>
          <w:szCs w:val="28"/>
          <w:lang w:val="ru-RU" w:eastAsia="ru-RU" w:bidi="ar-SA"/>
        </w:rPr>
        <w:drawing>
          <wp:inline distT="0" distB="0" distL="0" distR="0" wp14:anchorId="13A9DFDE" wp14:editId="76FE0C81">
            <wp:extent cx="5715000" cy="8869680"/>
            <wp:effectExtent l="0" t="0" r="0" b="7620"/>
            <wp:docPr id="645418" name="Рисунок 645418" descr="D:\Papa.doc\А               ГРАНТЫ                                       2019-2020\2 0 1 9   конец   ГОДА\АКТЫ\АКТЫ ИСПЫТАНИЙ            Абайская\1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apa.doc\А               ГРАНТЫ                                       2019-2020\2 0 1 9   конец   ГОДА\АКТЫ\АКТЫ ИСПЫТАНИЙ            Абайская\1 3 001.jpg"/>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l="14433" r="4937" b="15577"/>
                    <a:stretch/>
                  </pic:blipFill>
                  <pic:spPr bwMode="auto">
                    <a:xfrm>
                      <a:off x="0" y="0"/>
                      <a:ext cx="5711337" cy="8863995"/>
                    </a:xfrm>
                    <a:prstGeom prst="rect">
                      <a:avLst/>
                    </a:prstGeom>
                    <a:noFill/>
                    <a:ln>
                      <a:noFill/>
                    </a:ln>
                    <a:extLst>
                      <a:ext uri="{53640926-AAD7-44D8-BBD7-CCE9431645EC}">
                        <a14:shadowObscured xmlns:a14="http://schemas.microsoft.com/office/drawing/2010/main"/>
                      </a:ext>
                    </a:extLst>
                  </pic:spPr>
                </pic:pic>
              </a:graphicData>
            </a:graphic>
          </wp:inline>
        </w:drawing>
      </w:r>
    </w:p>
    <w:p w:rsidR="00172AF8" w:rsidRPr="00F05C83" w:rsidRDefault="000C3347" w:rsidP="00F05C83">
      <w:pPr>
        <w:widowControl/>
        <w:suppressAutoHyphens w:val="0"/>
        <w:ind w:firstLine="567"/>
        <w:jc w:val="both"/>
        <w:rPr>
          <w:rFonts w:eastAsia="Calibri" w:cs="Times New Roman"/>
          <w:color w:val="auto"/>
          <w:sz w:val="28"/>
          <w:szCs w:val="28"/>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0B32AE4C" wp14:editId="32554FC9">
            <wp:extent cx="5539563" cy="7474688"/>
            <wp:effectExtent l="0" t="0" r="4445" b="0"/>
            <wp:docPr id="645427" name="Рисунок 64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a:srcRect l="38831" t="14049" r="33202" b="10699"/>
                    <a:stretch/>
                  </pic:blipFill>
                  <pic:spPr bwMode="auto">
                    <a:xfrm>
                      <a:off x="0" y="0"/>
                      <a:ext cx="5549084" cy="7487535"/>
                    </a:xfrm>
                    <a:prstGeom prst="rect">
                      <a:avLst/>
                    </a:prstGeom>
                    <a:ln>
                      <a:noFill/>
                    </a:ln>
                    <a:extLst>
                      <a:ext uri="{53640926-AAD7-44D8-BBD7-CCE9431645EC}">
                        <a14:shadowObscured xmlns:a14="http://schemas.microsoft.com/office/drawing/2010/main"/>
                      </a:ext>
                    </a:extLst>
                  </pic:spPr>
                </pic:pic>
              </a:graphicData>
            </a:graphic>
          </wp:inline>
        </w:drawing>
      </w:r>
    </w:p>
    <w:p w:rsidR="00172AF8" w:rsidRPr="00F05C83" w:rsidRDefault="00172AF8" w:rsidP="00F05C83">
      <w:pPr>
        <w:widowControl/>
        <w:suppressAutoHyphens w:val="0"/>
        <w:ind w:firstLine="567"/>
        <w:jc w:val="both"/>
        <w:rPr>
          <w:rFonts w:eastAsia="Calibri" w:cs="Times New Roman"/>
          <w:color w:val="auto"/>
          <w:sz w:val="28"/>
          <w:szCs w:val="28"/>
          <w:lang w:val="ru-RU" w:bidi="ar-SA"/>
        </w:rPr>
      </w:pPr>
    </w:p>
    <w:p w:rsidR="00172AF8" w:rsidRPr="00F05C83" w:rsidRDefault="00172AF8" w:rsidP="00F05C83">
      <w:pPr>
        <w:widowControl/>
        <w:suppressAutoHyphens w:val="0"/>
        <w:ind w:firstLine="567"/>
        <w:jc w:val="right"/>
        <w:rPr>
          <w:rFonts w:eastAsia="Calibri" w:cs="Times New Roman"/>
          <w:color w:val="auto"/>
          <w:sz w:val="28"/>
          <w:szCs w:val="28"/>
          <w:lang w:val="ru-RU" w:bidi="ar-SA"/>
        </w:rPr>
      </w:pPr>
    </w:p>
    <w:p w:rsidR="00172AF8" w:rsidRPr="00F05C83" w:rsidRDefault="00172AF8" w:rsidP="00F05C83">
      <w:pPr>
        <w:widowControl/>
        <w:suppressAutoHyphens w:val="0"/>
        <w:ind w:firstLine="567"/>
        <w:jc w:val="right"/>
        <w:rPr>
          <w:rFonts w:eastAsia="Calibri" w:cs="Times New Roman"/>
          <w:color w:val="auto"/>
          <w:sz w:val="28"/>
          <w:szCs w:val="28"/>
          <w:lang w:val="ru-RU" w:bidi="ar-SA"/>
        </w:rPr>
      </w:pPr>
    </w:p>
    <w:p w:rsidR="00172AF8" w:rsidRPr="00F05C83" w:rsidRDefault="00172AF8" w:rsidP="00F05C83">
      <w:pPr>
        <w:widowControl/>
        <w:suppressAutoHyphens w:val="0"/>
        <w:ind w:firstLine="567"/>
        <w:jc w:val="right"/>
        <w:rPr>
          <w:rFonts w:eastAsia="Calibri" w:cs="Times New Roman"/>
          <w:color w:val="auto"/>
          <w:sz w:val="28"/>
          <w:szCs w:val="28"/>
          <w:lang w:val="ru-RU" w:bidi="ar-SA"/>
        </w:rPr>
      </w:pPr>
    </w:p>
    <w:p w:rsidR="00172AF8" w:rsidRPr="00F05C83" w:rsidRDefault="00172AF8" w:rsidP="00F05C83">
      <w:pPr>
        <w:widowControl/>
        <w:suppressAutoHyphens w:val="0"/>
        <w:ind w:firstLine="567"/>
        <w:jc w:val="right"/>
        <w:rPr>
          <w:rFonts w:eastAsia="Calibri" w:cs="Times New Roman"/>
          <w:color w:val="auto"/>
          <w:sz w:val="28"/>
          <w:szCs w:val="28"/>
          <w:lang w:val="kk-KZ" w:bidi="ar-SA"/>
        </w:rPr>
      </w:pPr>
    </w:p>
    <w:p w:rsidR="00172AF8" w:rsidRPr="00F05C83" w:rsidRDefault="00172AF8" w:rsidP="00F05C83">
      <w:pPr>
        <w:widowControl/>
        <w:suppressAutoHyphens w:val="0"/>
        <w:ind w:firstLine="567"/>
        <w:jc w:val="right"/>
        <w:rPr>
          <w:rFonts w:eastAsia="Calibri" w:cs="Times New Roman"/>
          <w:color w:val="auto"/>
          <w:sz w:val="28"/>
          <w:szCs w:val="28"/>
          <w:lang w:val="kk-KZ" w:bidi="ar-SA"/>
        </w:rPr>
      </w:pPr>
    </w:p>
    <w:p w:rsidR="00172AF8" w:rsidRPr="00F05C83" w:rsidRDefault="00172AF8" w:rsidP="00F05C83">
      <w:pPr>
        <w:widowControl/>
        <w:suppressAutoHyphens w:val="0"/>
        <w:ind w:firstLine="567"/>
        <w:jc w:val="right"/>
        <w:rPr>
          <w:rFonts w:eastAsia="Calibri" w:cs="Times New Roman"/>
          <w:color w:val="auto"/>
          <w:sz w:val="28"/>
          <w:szCs w:val="28"/>
          <w:lang w:val="ru-RU" w:bidi="ar-SA"/>
        </w:rPr>
      </w:pPr>
    </w:p>
    <w:p w:rsidR="00172AF8" w:rsidRPr="00F05C83" w:rsidRDefault="00172AF8" w:rsidP="00F05C83">
      <w:pPr>
        <w:widowControl/>
        <w:suppressAutoHyphens w:val="0"/>
        <w:ind w:firstLine="567"/>
        <w:jc w:val="right"/>
        <w:rPr>
          <w:rFonts w:eastAsia="Calibri" w:cs="Times New Roman"/>
          <w:color w:val="auto"/>
          <w:sz w:val="28"/>
          <w:szCs w:val="28"/>
          <w:lang w:val="ru-RU" w:bidi="ar-SA"/>
        </w:rPr>
      </w:pPr>
    </w:p>
    <w:p w:rsidR="00172AF8" w:rsidRDefault="00BD52CF" w:rsidP="00831FB3">
      <w:pPr>
        <w:widowControl/>
        <w:suppressAutoHyphens w:val="0"/>
        <w:jc w:val="center"/>
        <w:rPr>
          <w:rFonts w:eastAsia="Calibri" w:cs="Times New Roman"/>
          <w:b/>
          <w:color w:val="auto"/>
          <w:sz w:val="28"/>
          <w:szCs w:val="28"/>
          <w:lang w:val="ru-RU" w:bidi="ar-SA"/>
        </w:rPr>
      </w:pPr>
      <w:r w:rsidRPr="00F05C83">
        <w:rPr>
          <w:rFonts w:eastAsia="Calibri" w:cs="Times New Roman"/>
          <w:b/>
          <w:color w:val="auto"/>
          <w:sz w:val="28"/>
          <w:szCs w:val="28"/>
          <w:lang w:val="ru-RU" w:bidi="ar-SA"/>
        </w:rPr>
        <w:t>ҚОСЫМШ</w:t>
      </w:r>
      <w:r w:rsidR="00644762" w:rsidRPr="00F05C83">
        <w:rPr>
          <w:rFonts w:eastAsia="Calibri" w:cs="Times New Roman"/>
          <w:b/>
          <w:color w:val="auto"/>
          <w:sz w:val="28"/>
          <w:szCs w:val="28"/>
          <w:lang w:val="ru-RU" w:bidi="ar-SA"/>
        </w:rPr>
        <w:t xml:space="preserve">А </w:t>
      </w:r>
      <w:r w:rsidR="001D3065">
        <w:rPr>
          <w:rFonts w:eastAsia="Calibri" w:cs="Times New Roman"/>
          <w:b/>
          <w:color w:val="auto"/>
          <w:sz w:val="28"/>
          <w:szCs w:val="28"/>
          <w:lang w:val="ru-RU" w:bidi="ar-SA"/>
        </w:rPr>
        <w:t>Б</w:t>
      </w:r>
    </w:p>
    <w:p w:rsidR="00A7679D" w:rsidRDefault="00A7679D" w:rsidP="00F05C83">
      <w:pPr>
        <w:widowControl/>
        <w:suppressAutoHyphens w:val="0"/>
        <w:ind w:firstLine="567"/>
        <w:jc w:val="center"/>
        <w:rPr>
          <w:rFonts w:eastAsia="Calibri" w:cs="Times New Roman"/>
          <w:b/>
          <w:color w:val="auto"/>
          <w:sz w:val="28"/>
          <w:szCs w:val="28"/>
          <w:lang w:val="ru-RU" w:bidi="ar-SA"/>
        </w:rPr>
      </w:pPr>
    </w:p>
    <w:p w:rsidR="00A7679D" w:rsidRPr="007B581D" w:rsidRDefault="00A5522C" w:rsidP="007B581D">
      <w:pPr>
        <w:tabs>
          <w:tab w:val="left" w:pos="851"/>
          <w:tab w:val="left" w:pos="993"/>
          <w:tab w:val="left" w:pos="1276"/>
          <w:tab w:val="left" w:pos="1560"/>
        </w:tabs>
        <w:jc w:val="center"/>
        <w:rPr>
          <w:sz w:val="28"/>
          <w:szCs w:val="28"/>
          <w:lang w:val="kk-KZ"/>
        </w:rPr>
      </w:pPr>
      <w:r w:rsidRPr="00A5522C">
        <w:rPr>
          <w:sz w:val="28"/>
          <w:szCs w:val="28"/>
          <w:lang w:val="kk-KZ"/>
        </w:rPr>
        <w:t xml:space="preserve">Өнертабысқ </w:t>
      </w:r>
      <w:r w:rsidR="00A7679D" w:rsidRPr="007B581D">
        <w:rPr>
          <w:sz w:val="28"/>
          <w:szCs w:val="28"/>
          <w:lang w:val="kk-KZ"/>
        </w:rPr>
        <w:t>№</w:t>
      </w:r>
      <w:r w:rsidR="007B581D" w:rsidRPr="00A5522C">
        <w:rPr>
          <w:sz w:val="28"/>
          <w:szCs w:val="28"/>
          <w:lang w:val="ru-RU"/>
        </w:rPr>
        <w:t xml:space="preserve">34625 </w:t>
      </w:r>
      <w:r>
        <w:rPr>
          <w:sz w:val="28"/>
          <w:szCs w:val="28"/>
          <w:lang w:val="ru-RU"/>
        </w:rPr>
        <w:t>п</w:t>
      </w:r>
      <w:r w:rsidRPr="00A5522C">
        <w:rPr>
          <w:sz w:val="28"/>
          <w:szCs w:val="28"/>
          <w:lang w:val="ru-RU"/>
        </w:rPr>
        <w:t>атент</w:t>
      </w:r>
      <w:r>
        <w:rPr>
          <w:sz w:val="28"/>
          <w:szCs w:val="28"/>
          <w:lang w:val="ru-RU"/>
        </w:rPr>
        <w:t>і</w:t>
      </w:r>
      <w:r w:rsidR="007B581D" w:rsidRPr="007B581D">
        <w:rPr>
          <w:sz w:val="28"/>
          <w:szCs w:val="28"/>
          <w:lang w:val="kk-KZ"/>
        </w:rPr>
        <w:t xml:space="preserve">. </w:t>
      </w:r>
      <w:r w:rsidRPr="00A5522C">
        <w:rPr>
          <w:sz w:val="28"/>
          <w:szCs w:val="28"/>
          <w:lang w:val="kk-KZ"/>
        </w:rPr>
        <w:t>Сақиналы тесіктер және бойлық кертіктері бар арқанды анкер</w:t>
      </w:r>
    </w:p>
    <w:p w:rsidR="00A7679D" w:rsidRPr="00F05C83" w:rsidRDefault="00A7679D" w:rsidP="00A7679D">
      <w:pPr>
        <w:tabs>
          <w:tab w:val="left" w:pos="851"/>
          <w:tab w:val="left" w:pos="993"/>
          <w:tab w:val="left" w:pos="1276"/>
          <w:tab w:val="left" w:pos="1560"/>
        </w:tabs>
        <w:jc w:val="right"/>
        <w:rPr>
          <w:sz w:val="28"/>
          <w:szCs w:val="28"/>
          <w:lang w:val="kk-KZ"/>
        </w:rPr>
      </w:pPr>
    </w:p>
    <w:p w:rsidR="00A7679D" w:rsidRPr="00F05C83" w:rsidRDefault="00A5522C" w:rsidP="00A7679D">
      <w:pPr>
        <w:tabs>
          <w:tab w:val="left" w:pos="851"/>
          <w:tab w:val="left" w:pos="993"/>
          <w:tab w:val="left" w:pos="1276"/>
          <w:tab w:val="left" w:pos="1560"/>
        </w:tabs>
        <w:jc w:val="center"/>
        <w:rPr>
          <w:sz w:val="28"/>
          <w:szCs w:val="28"/>
          <w:lang w:val="kk-KZ"/>
        </w:rPr>
      </w:pPr>
      <w:r>
        <w:rPr>
          <w:noProof/>
          <w:sz w:val="28"/>
          <w:szCs w:val="28"/>
          <w:lang w:val="ru-RU" w:eastAsia="ru-RU" w:bidi="ar-SA"/>
        </w:rPr>
        <w:drawing>
          <wp:inline distT="0" distB="0" distL="0" distR="0">
            <wp:extent cx="5716221" cy="8126083"/>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399">
                      <a:extLst>
                        <a:ext uri="{28A0092B-C50C-407E-A947-70E740481C1C}">
                          <a14:useLocalDpi xmlns:a14="http://schemas.microsoft.com/office/drawing/2010/main" val="0"/>
                        </a:ext>
                      </a:extLst>
                    </a:blip>
                    <a:srcRect l="705" t="697" r="1129" b="752"/>
                    <a:stretch/>
                  </pic:blipFill>
                  <pic:spPr bwMode="auto">
                    <a:xfrm>
                      <a:off x="0" y="0"/>
                      <a:ext cx="5724533" cy="8137899"/>
                    </a:xfrm>
                    <a:prstGeom prst="rect">
                      <a:avLst/>
                    </a:prstGeom>
                    <a:noFill/>
                    <a:ln>
                      <a:noFill/>
                    </a:ln>
                    <a:extLst>
                      <a:ext uri="{53640926-AAD7-44D8-BBD7-CCE9431645EC}">
                        <a14:shadowObscured xmlns:a14="http://schemas.microsoft.com/office/drawing/2010/main"/>
                      </a:ext>
                    </a:extLst>
                  </pic:spPr>
                </pic:pic>
              </a:graphicData>
            </a:graphic>
          </wp:inline>
        </w:drawing>
      </w:r>
    </w:p>
    <w:p w:rsidR="00197718" w:rsidRPr="00F05C83" w:rsidRDefault="00644762" w:rsidP="00F05C83">
      <w:pPr>
        <w:tabs>
          <w:tab w:val="left" w:pos="851"/>
          <w:tab w:val="left" w:pos="993"/>
          <w:tab w:val="left" w:pos="1276"/>
          <w:tab w:val="left" w:pos="1560"/>
        </w:tabs>
        <w:jc w:val="center"/>
        <w:rPr>
          <w:b/>
          <w:color w:val="auto"/>
          <w:sz w:val="28"/>
          <w:szCs w:val="28"/>
          <w:lang w:val="kk-KZ"/>
        </w:rPr>
      </w:pPr>
      <w:r w:rsidRPr="00F05C83">
        <w:rPr>
          <w:b/>
          <w:color w:val="auto"/>
          <w:sz w:val="28"/>
          <w:szCs w:val="28"/>
          <w:lang w:val="kk-KZ"/>
        </w:rPr>
        <w:t xml:space="preserve">ҚОСЫМША </w:t>
      </w:r>
      <w:r w:rsidR="001D3065">
        <w:rPr>
          <w:b/>
          <w:color w:val="auto"/>
          <w:sz w:val="28"/>
          <w:szCs w:val="28"/>
          <w:lang w:val="kk-KZ"/>
        </w:rPr>
        <w:t>В</w:t>
      </w:r>
    </w:p>
    <w:p w:rsidR="00197718" w:rsidRPr="00F05C83" w:rsidRDefault="00197718" w:rsidP="00F05C83">
      <w:pPr>
        <w:tabs>
          <w:tab w:val="left" w:pos="851"/>
          <w:tab w:val="left" w:pos="993"/>
          <w:tab w:val="left" w:pos="1276"/>
          <w:tab w:val="left" w:pos="1560"/>
        </w:tabs>
        <w:jc w:val="both"/>
        <w:rPr>
          <w:color w:val="auto"/>
          <w:sz w:val="28"/>
          <w:szCs w:val="28"/>
          <w:lang w:val="kk-KZ"/>
        </w:rPr>
      </w:pPr>
    </w:p>
    <w:p w:rsidR="00197718" w:rsidRPr="00F05C83" w:rsidRDefault="00197718" w:rsidP="00F05C83">
      <w:pPr>
        <w:tabs>
          <w:tab w:val="left" w:pos="851"/>
          <w:tab w:val="left" w:pos="993"/>
          <w:tab w:val="left" w:pos="1276"/>
          <w:tab w:val="left" w:pos="1560"/>
        </w:tabs>
        <w:jc w:val="center"/>
        <w:rPr>
          <w:color w:val="auto"/>
          <w:sz w:val="28"/>
          <w:szCs w:val="28"/>
          <w:lang w:val="kk-KZ"/>
        </w:rPr>
      </w:pPr>
      <w:r w:rsidRPr="00F05C83">
        <w:rPr>
          <w:color w:val="auto"/>
          <w:sz w:val="28"/>
          <w:szCs w:val="28"/>
          <w:lang w:val="kk-KZ"/>
        </w:rPr>
        <w:t>«Арселор Миттал Теміртау» АҚ УД «Абай» шахтасының тау-кен-геологиялық және тау-кен техникалық жағдайларында дайындық қазбаларын жүргізу және пайдалану кезінде тау-кен массивін бекіту технологиясын қолдану жөніндегі ниеттер туралы хаттама</w:t>
      </w:r>
    </w:p>
    <w:p w:rsidR="00644762" w:rsidRPr="00F05C83" w:rsidRDefault="00644762" w:rsidP="00F05C83">
      <w:pPr>
        <w:tabs>
          <w:tab w:val="left" w:pos="851"/>
          <w:tab w:val="left" w:pos="993"/>
          <w:tab w:val="left" w:pos="1276"/>
          <w:tab w:val="left" w:pos="1560"/>
        </w:tabs>
        <w:jc w:val="center"/>
        <w:rPr>
          <w:color w:val="auto"/>
          <w:sz w:val="28"/>
          <w:szCs w:val="28"/>
          <w:lang w:val="kk-KZ"/>
        </w:rPr>
      </w:pPr>
      <w:r w:rsidRPr="00F05C83">
        <w:rPr>
          <w:noProof/>
          <w:color w:val="auto"/>
          <w:sz w:val="28"/>
          <w:szCs w:val="28"/>
          <w:lang w:val="ru-RU" w:eastAsia="ru-RU" w:bidi="ar-SA"/>
        </w:rPr>
        <w:drawing>
          <wp:inline distT="0" distB="0" distL="0" distR="0" wp14:anchorId="7DEE3453" wp14:editId="365A60F2">
            <wp:extent cx="6078220" cy="7522845"/>
            <wp:effectExtent l="0" t="0" r="0" b="1905"/>
            <wp:docPr id="645407" name="Рисунок 64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78220" cy="7522845"/>
                    </a:xfrm>
                    <a:prstGeom prst="rect">
                      <a:avLst/>
                    </a:prstGeom>
                    <a:noFill/>
                  </pic:spPr>
                </pic:pic>
              </a:graphicData>
            </a:graphic>
          </wp:inline>
        </w:drawing>
      </w:r>
    </w:p>
    <w:p w:rsidR="00644762" w:rsidRPr="00F05C83" w:rsidRDefault="00644762" w:rsidP="00F05C83">
      <w:pPr>
        <w:tabs>
          <w:tab w:val="left" w:pos="851"/>
          <w:tab w:val="left" w:pos="993"/>
          <w:tab w:val="left" w:pos="1276"/>
          <w:tab w:val="left" w:pos="1560"/>
        </w:tabs>
        <w:jc w:val="center"/>
        <w:rPr>
          <w:color w:val="auto"/>
          <w:sz w:val="28"/>
          <w:szCs w:val="28"/>
          <w:lang w:val="kk-KZ"/>
        </w:rPr>
      </w:pPr>
    </w:p>
    <w:p w:rsidR="00644762" w:rsidRPr="00F05C83" w:rsidRDefault="00644762" w:rsidP="00F05C83">
      <w:pPr>
        <w:tabs>
          <w:tab w:val="left" w:pos="851"/>
          <w:tab w:val="left" w:pos="993"/>
          <w:tab w:val="left" w:pos="1276"/>
          <w:tab w:val="left" w:pos="1560"/>
        </w:tabs>
        <w:jc w:val="center"/>
        <w:rPr>
          <w:color w:val="auto"/>
          <w:sz w:val="28"/>
          <w:szCs w:val="28"/>
          <w:lang w:val="kk-KZ"/>
        </w:rPr>
      </w:pPr>
    </w:p>
    <w:p w:rsidR="008C615F" w:rsidRPr="00F05C83" w:rsidRDefault="008C615F" w:rsidP="00F05C83">
      <w:pPr>
        <w:tabs>
          <w:tab w:val="left" w:pos="851"/>
          <w:tab w:val="left" w:pos="993"/>
          <w:tab w:val="left" w:pos="1276"/>
          <w:tab w:val="left" w:pos="1560"/>
        </w:tabs>
        <w:jc w:val="center"/>
        <w:rPr>
          <w:color w:val="auto"/>
          <w:sz w:val="28"/>
          <w:szCs w:val="28"/>
          <w:lang w:val="kk-KZ"/>
        </w:rPr>
      </w:pPr>
    </w:p>
    <w:p w:rsidR="00644762" w:rsidRPr="00F05C83" w:rsidRDefault="00644762" w:rsidP="00F05C83">
      <w:pPr>
        <w:tabs>
          <w:tab w:val="left" w:pos="851"/>
          <w:tab w:val="left" w:pos="993"/>
          <w:tab w:val="left" w:pos="1276"/>
          <w:tab w:val="left" w:pos="1560"/>
        </w:tabs>
        <w:jc w:val="center"/>
        <w:rPr>
          <w:color w:val="auto"/>
          <w:sz w:val="28"/>
          <w:szCs w:val="28"/>
          <w:lang w:val="kk-KZ"/>
        </w:rPr>
      </w:pPr>
      <w:r w:rsidRPr="00F05C83">
        <w:rPr>
          <w:noProof/>
          <w:color w:val="auto"/>
          <w:sz w:val="28"/>
          <w:szCs w:val="28"/>
          <w:lang w:val="ru-RU" w:eastAsia="ru-RU" w:bidi="ar-SA"/>
        </w:rPr>
        <w:drawing>
          <wp:inline distT="0" distB="0" distL="0" distR="0" wp14:anchorId="4445E314" wp14:editId="482554D3">
            <wp:extent cx="5279390" cy="8157210"/>
            <wp:effectExtent l="0" t="0" r="0" b="0"/>
            <wp:docPr id="645408" name="Рисунок 64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79390" cy="8157210"/>
                    </a:xfrm>
                    <a:prstGeom prst="rect">
                      <a:avLst/>
                    </a:prstGeom>
                    <a:noFill/>
                  </pic:spPr>
                </pic:pic>
              </a:graphicData>
            </a:graphic>
          </wp:inline>
        </w:drawing>
      </w:r>
    </w:p>
    <w:p w:rsidR="008C615F" w:rsidRPr="00F05C83" w:rsidRDefault="008C615F" w:rsidP="00F05C83">
      <w:pPr>
        <w:tabs>
          <w:tab w:val="left" w:pos="851"/>
          <w:tab w:val="left" w:pos="993"/>
          <w:tab w:val="left" w:pos="1276"/>
          <w:tab w:val="left" w:pos="1560"/>
        </w:tabs>
        <w:jc w:val="center"/>
        <w:rPr>
          <w:color w:val="auto"/>
          <w:sz w:val="28"/>
          <w:szCs w:val="28"/>
          <w:lang w:val="kk-KZ"/>
        </w:rPr>
      </w:pPr>
    </w:p>
    <w:p w:rsidR="008C615F" w:rsidRDefault="008C615F" w:rsidP="00F05C83">
      <w:pPr>
        <w:tabs>
          <w:tab w:val="left" w:pos="851"/>
          <w:tab w:val="left" w:pos="993"/>
          <w:tab w:val="left" w:pos="1276"/>
          <w:tab w:val="left" w:pos="1560"/>
        </w:tabs>
        <w:jc w:val="center"/>
        <w:rPr>
          <w:color w:val="auto"/>
          <w:sz w:val="28"/>
          <w:szCs w:val="28"/>
          <w:lang w:val="kk-KZ"/>
        </w:rPr>
      </w:pPr>
    </w:p>
    <w:p w:rsidR="00831FB3" w:rsidRDefault="00831FB3" w:rsidP="00F05C83">
      <w:pPr>
        <w:tabs>
          <w:tab w:val="left" w:pos="851"/>
          <w:tab w:val="left" w:pos="993"/>
          <w:tab w:val="left" w:pos="1276"/>
          <w:tab w:val="left" w:pos="1560"/>
        </w:tabs>
        <w:jc w:val="center"/>
        <w:rPr>
          <w:color w:val="auto"/>
          <w:sz w:val="28"/>
          <w:szCs w:val="28"/>
          <w:lang w:val="kk-KZ"/>
        </w:rPr>
      </w:pPr>
    </w:p>
    <w:p w:rsidR="00831FB3" w:rsidRPr="00F05C83" w:rsidRDefault="00831FB3" w:rsidP="00F05C83">
      <w:pPr>
        <w:tabs>
          <w:tab w:val="left" w:pos="851"/>
          <w:tab w:val="left" w:pos="993"/>
          <w:tab w:val="left" w:pos="1276"/>
          <w:tab w:val="left" w:pos="1560"/>
        </w:tabs>
        <w:jc w:val="center"/>
        <w:rPr>
          <w:color w:val="auto"/>
          <w:sz w:val="28"/>
          <w:szCs w:val="28"/>
          <w:lang w:val="kk-KZ"/>
        </w:rPr>
      </w:pPr>
    </w:p>
    <w:p w:rsidR="00172AF8" w:rsidRPr="00F05C83" w:rsidRDefault="00644762" w:rsidP="00F05C83">
      <w:pPr>
        <w:tabs>
          <w:tab w:val="left" w:pos="851"/>
          <w:tab w:val="left" w:pos="993"/>
          <w:tab w:val="left" w:pos="1276"/>
          <w:tab w:val="left" w:pos="1560"/>
        </w:tabs>
        <w:jc w:val="center"/>
        <w:rPr>
          <w:rFonts w:cs="Times New Roman"/>
          <w:b/>
          <w:sz w:val="28"/>
          <w:szCs w:val="28"/>
          <w:lang w:val="kk-KZ"/>
        </w:rPr>
      </w:pPr>
      <w:r w:rsidRPr="00F05C83">
        <w:rPr>
          <w:rFonts w:cs="Times New Roman"/>
          <w:b/>
          <w:sz w:val="28"/>
          <w:szCs w:val="28"/>
          <w:lang w:val="kk-KZ"/>
        </w:rPr>
        <w:t xml:space="preserve">ҚОСЫМША </w:t>
      </w:r>
      <w:r w:rsidR="001D3065">
        <w:rPr>
          <w:rFonts w:cs="Times New Roman"/>
          <w:b/>
          <w:sz w:val="28"/>
          <w:szCs w:val="28"/>
          <w:lang w:val="kk-KZ"/>
        </w:rPr>
        <w:t>Г</w:t>
      </w:r>
    </w:p>
    <w:p w:rsidR="00172AF8" w:rsidRPr="00F05C83" w:rsidRDefault="00172AF8" w:rsidP="00F05C83">
      <w:pPr>
        <w:tabs>
          <w:tab w:val="left" w:pos="851"/>
          <w:tab w:val="left" w:pos="993"/>
          <w:tab w:val="left" w:pos="1276"/>
          <w:tab w:val="left" w:pos="1560"/>
        </w:tabs>
        <w:jc w:val="right"/>
        <w:rPr>
          <w:rFonts w:cs="Times New Roman"/>
          <w:sz w:val="28"/>
          <w:szCs w:val="28"/>
          <w:lang w:val="kk-KZ"/>
        </w:rPr>
      </w:pPr>
    </w:p>
    <w:p w:rsidR="00172AF8" w:rsidRPr="00F05C83" w:rsidRDefault="00910469" w:rsidP="00F05C83">
      <w:pPr>
        <w:tabs>
          <w:tab w:val="left" w:pos="851"/>
          <w:tab w:val="left" w:pos="993"/>
          <w:tab w:val="left" w:pos="1276"/>
          <w:tab w:val="left" w:pos="1560"/>
        </w:tabs>
        <w:jc w:val="center"/>
        <w:rPr>
          <w:rFonts w:cs="Times New Roman"/>
          <w:sz w:val="28"/>
          <w:szCs w:val="28"/>
          <w:lang w:val="kk-KZ"/>
        </w:rPr>
      </w:pPr>
      <w:r w:rsidRPr="00F05C83">
        <w:rPr>
          <w:rFonts w:cs="Times New Roman"/>
          <w:sz w:val="28"/>
          <w:szCs w:val="28"/>
          <w:lang w:val="kk-KZ"/>
        </w:rPr>
        <w:t xml:space="preserve">Ғылыми-зерттеу жұмысының нәтижелерін оқу процесіне енгізу актісі </w:t>
      </w:r>
    </w:p>
    <w:p w:rsidR="008C615F" w:rsidRPr="00F05C83" w:rsidRDefault="008C615F" w:rsidP="00F05C83">
      <w:pPr>
        <w:tabs>
          <w:tab w:val="left" w:pos="851"/>
          <w:tab w:val="left" w:pos="993"/>
          <w:tab w:val="left" w:pos="1276"/>
          <w:tab w:val="left" w:pos="1560"/>
        </w:tabs>
        <w:jc w:val="center"/>
        <w:rPr>
          <w:color w:val="auto"/>
          <w:sz w:val="28"/>
          <w:szCs w:val="28"/>
          <w:lang w:val="kk-KZ"/>
        </w:rPr>
      </w:pPr>
    </w:p>
    <w:p w:rsidR="00172AF8" w:rsidRPr="00F05C83" w:rsidRDefault="00172AF8"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r w:rsidRPr="00F05C83">
        <w:rPr>
          <w:rFonts w:ascii="Calibri" w:eastAsia="Calibri" w:hAnsi="Calibri" w:cs="Calibri"/>
          <w:noProof/>
          <w:sz w:val="22"/>
          <w:szCs w:val="22"/>
          <w:lang w:val="ru-RU" w:eastAsia="ru-RU" w:bidi="ar-SA"/>
        </w:rPr>
        <w:drawing>
          <wp:inline distT="0" distB="0" distL="0" distR="0" wp14:anchorId="5B340555" wp14:editId="75BD702F">
            <wp:extent cx="5303474" cy="7723505"/>
            <wp:effectExtent l="0" t="0" r="0" b="0"/>
            <wp:docPr id="645424" name="Рисунок 645424" descr="D:\Докторантура 2019-2020\Док Диссер Март 2020\21-04-2020_15-20-27\image-17-04-20-09-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торантура 2019-2020\Док Диссер Март 2020\21-04-2020_15-20-27\image-17-04-20-09-35-1.jpeg"/>
                    <pic:cNvPicPr>
                      <a:picLocks noChangeAspect="1" noChangeArrowheads="1"/>
                    </pic:cNvPicPr>
                  </pic:nvPicPr>
                  <pic:blipFill>
                    <a:blip r:embed="rId402" cstate="print">
                      <a:extLst>
                        <a:ext uri="{BEBA8EAE-BF5A-486C-A8C5-ECC9F3942E4B}">
                          <a14:imgProps xmlns:a14="http://schemas.microsoft.com/office/drawing/2010/main">
                            <a14:imgLayer r:embed="rId403">
                              <a14:imgEffect>
                                <a14:saturation sat="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303474" cy="7723505"/>
                    </a:xfrm>
                    <a:prstGeom prst="rect">
                      <a:avLst/>
                    </a:prstGeom>
                    <a:noFill/>
                    <a:ln>
                      <a:noFill/>
                    </a:ln>
                  </pic:spPr>
                </pic:pic>
              </a:graphicData>
            </a:graphic>
          </wp:inline>
        </w:drawing>
      </w:r>
    </w:p>
    <w:p w:rsidR="00172AF8" w:rsidRPr="00F05C83" w:rsidRDefault="00172AF8" w:rsidP="00F05C83">
      <w:pPr>
        <w:tabs>
          <w:tab w:val="left" w:pos="851"/>
          <w:tab w:val="left" w:pos="993"/>
          <w:tab w:val="left" w:pos="1276"/>
          <w:tab w:val="left" w:pos="1560"/>
        </w:tabs>
        <w:jc w:val="right"/>
        <w:rPr>
          <w:rFonts w:ascii="Calibri" w:eastAsia="Calibri" w:hAnsi="Calibri" w:cs="Calibri"/>
          <w:noProof/>
          <w:sz w:val="22"/>
          <w:szCs w:val="22"/>
          <w:lang w:val="ru-RU" w:eastAsia="ru-RU" w:bidi="ar-SA"/>
        </w:rPr>
      </w:pPr>
    </w:p>
    <w:p w:rsidR="00172AF8" w:rsidRPr="00F05C83" w:rsidRDefault="00172AF8" w:rsidP="00F05C83">
      <w:pPr>
        <w:tabs>
          <w:tab w:val="left" w:pos="851"/>
          <w:tab w:val="left" w:pos="993"/>
          <w:tab w:val="left" w:pos="1276"/>
          <w:tab w:val="left" w:pos="1560"/>
        </w:tabs>
        <w:jc w:val="right"/>
        <w:rPr>
          <w:rFonts w:ascii="Calibri" w:eastAsia="Calibri" w:hAnsi="Calibri" w:cs="Calibri"/>
          <w:noProof/>
          <w:sz w:val="22"/>
          <w:szCs w:val="22"/>
          <w:lang w:val="ru-RU" w:eastAsia="ru-RU" w:bidi="ar-SA"/>
        </w:rPr>
      </w:pPr>
    </w:p>
    <w:p w:rsidR="00172AF8" w:rsidRPr="00F05C83" w:rsidRDefault="00172AF8" w:rsidP="00F05C83">
      <w:pPr>
        <w:tabs>
          <w:tab w:val="left" w:pos="851"/>
          <w:tab w:val="left" w:pos="993"/>
          <w:tab w:val="left" w:pos="1276"/>
          <w:tab w:val="left" w:pos="1560"/>
        </w:tabs>
        <w:jc w:val="right"/>
        <w:rPr>
          <w:rFonts w:ascii="Calibri" w:eastAsia="Calibri" w:hAnsi="Calibri" w:cs="Calibri"/>
          <w:noProof/>
          <w:sz w:val="22"/>
          <w:szCs w:val="22"/>
          <w:lang w:val="ru-RU" w:eastAsia="ru-RU" w:bidi="ar-SA"/>
        </w:rPr>
      </w:pPr>
    </w:p>
    <w:p w:rsidR="00172AF8" w:rsidRPr="00F05C83" w:rsidRDefault="00172AF8"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r w:rsidRPr="00F05C83">
        <w:rPr>
          <w:rFonts w:ascii="Calibri" w:eastAsia="Calibri" w:hAnsi="Calibri" w:cs="Calibri"/>
          <w:noProof/>
          <w:sz w:val="22"/>
          <w:szCs w:val="22"/>
          <w:lang w:val="ru-RU" w:eastAsia="ru-RU" w:bidi="ar-SA"/>
        </w:rPr>
        <w:drawing>
          <wp:inline distT="0" distB="0" distL="0" distR="0" wp14:anchorId="7F85A0E6" wp14:editId="447A9210">
            <wp:extent cx="5462458" cy="7940842"/>
            <wp:effectExtent l="0" t="0" r="5080" b="3175"/>
            <wp:docPr id="645425" name="Рисунок 645425" descr="D:\Докторантура 2019-2020\Док Диссер Март 2020\21-04-2020_15-20-27\image-17-04-20-0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орантура 2019-2020\Док Диссер Март 2020\21-04-2020_15-20-27\image-17-04-20-09-35.jpeg"/>
                    <pic:cNvPicPr>
                      <a:picLocks noChangeAspect="1" noChangeArrowheads="1"/>
                    </pic:cNvPicPr>
                  </pic:nvPicPr>
                  <pic:blipFill rotWithShape="1">
                    <a:blip r:embed="rId404">
                      <a:extLst>
                        <a:ext uri="{BEBA8EAE-BF5A-486C-A8C5-ECC9F3942E4B}">
                          <a14:imgProps xmlns:a14="http://schemas.microsoft.com/office/drawing/2010/main">
                            <a14:imgLayer r:embed="rId405">
                              <a14:imgEffect>
                                <a14:colorTemperature colorTemp="47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rcRect b="6425"/>
                    <a:stretch/>
                  </pic:blipFill>
                  <pic:spPr bwMode="auto">
                    <a:xfrm>
                      <a:off x="0" y="0"/>
                      <a:ext cx="5478675" cy="7964417"/>
                    </a:xfrm>
                    <a:prstGeom prst="rect">
                      <a:avLst/>
                    </a:prstGeom>
                    <a:noFill/>
                    <a:ln>
                      <a:noFill/>
                    </a:ln>
                    <a:extLst>
                      <a:ext uri="{53640926-AAD7-44D8-BBD7-CCE9431645EC}">
                        <a14:shadowObscured xmlns:a14="http://schemas.microsoft.com/office/drawing/2010/main"/>
                      </a:ext>
                    </a:extLst>
                  </pic:spPr>
                </pic:pic>
              </a:graphicData>
            </a:graphic>
          </wp:inline>
        </w:drawing>
      </w:r>
    </w:p>
    <w:p w:rsidR="00172AF8" w:rsidRPr="00F05C83" w:rsidRDefault="00172AF8"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72AF8" w:rsidRPr="00F05C83" w:rsidRDefault="00172AF8"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72AF8" w:rsidRPr="00F05C83" w:rsidRDefault="00172AF8"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16ACF" w:rsidRPr="00F05C83" w:rsidRDefault="00116ACF"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16ACF" w:rsidRDefault="00116ACF"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4F61F6" w:rsidRDefault="004F61F6"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4F61F6" w:rsidRPr="00F05C83" w:rsidRDefault="004F61F6" w:rsidP="00F05C83">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72AF8" w:rsidRPr="00F05C83" w:rsidRDefault="00644762" w:rsidP="00F05C83">
      <w:pPr>
        <w:tabs>
          <w:tab w:val="left" w:pos="851"/>
          <w:tab w:val="left" w:pos="993"/>
          <w:tab w:val="left" w:pos="1276"/>
          <w:tab w:val="left" w:pos="1560"/>
        </w:tabs>
        <w:jc w:val="center"/>
        <w:rPr>
          <w:rFonts w:cs="Times New Roman"/>
          <w:b/>
          <w:sz w:val="28"/>
          <w:szCs w:val="28"/>
          <w:lang w:val="ru-RU"/>
        </w:rPr>
      </w:pPr>
      <w:r w:rsidRPr="00F05C83">
        <w:rPr>
          <w:rFonts w:cs="Times New Roman"/>
          <w:b/>
          <w:sz w:val="28"/>
          <w:szCs w:val="28"/>
          <w:lang w:val="ru-RU"/>
        </w:rPr>
        <w:t xml:space="preserve">ҚОСЫМША </w:t>
      </w:r>
      <w:r w:rsidR="001D3065">
        <w:rPr>
          <w:rFonts w:cs="Times New Roman"/>
          <w:b/>
          <w:sz w:val="28"/>
          <w:szCs w:val="28"/>
          <w:lang w:val="ru-RU"/>
        </w:rPr>
        <w:t>Ғ</w:t>
      </w:r>
    </w:p>
    <w:p w:rsidR="003A42A2" w:rsidRPr="00F05C83" w:rsidRDefault="003A42A2" w:rsidP="00F05C83">
      <w:pPr>
        <w:tabs>
          <w:tab w:val="left" w:pos="851"/>
          <w:tab w:val="left" w:pos="993"/>
          <w:tab w:val="left" w:pos="1276"/>
          <w:tab w:val="left" w:pos="1560"/>
        </w:tabs>
        <w:jc w:val="right"/>
        <w:rPr>
          <w:rFonts w:cs="Times New Roman"/>
          <w:sz w:val="28"/>
          <w:szCs w:val="28"/>
          <w:lang w:val="ru-RU"/>
        </w:rPr>
      </w:pPr>
    </w:p>
    <w:p w:rsidR="00172AF8" w:rsidRPr="00F05C83" w:rsidRDefault="003A42A2" w:rsidP="00F05C83">
      <w:pPr>
        <w:pStyle w:val="af"/>
        <w:spacing w:before="0" w:beforeAutospacing="0" w:after="0" w:afterAutospacing="0"/>
        <w:jc w:val="center"/>
        <w:textAlignment w:val="baseline"/>
        <w:rPr>
          <w:rFonts w:eastAsia="Calibri"/>
          <w:noProof/>
          <w:color w:val="000000" w:themeColor="text1"/>
          <w:sz w:val="28"/>
          <w:szCs w:val="28"/>
        </w:rPr>
      </w:pPr>
      <w:r w:rsidRPr="00F05C83">
        <w:rPr>
          <w:rFonts w:eastAsia="Calibri"/>
          <w:noProof/>
          <w:sz w:val="28"/>
          <w:szCs w:val="28"/>
        </w:rPr>
        <w:t>«</w:t>
      </w:r>
      <w:r w:rsidR="00910469" w:rsidRPr="00F05C83">
        <w:rPr>
          <w:rFonts w:eastAsia="Calibri"/>
          <w:noProof/>
          <w:sz w:val="28"/>
          <w:szCs w:val="28"/>
        </w:rPr>
        <w:t xml:space="preserve">АрселорМиталл </w:t>
      </w:r>
      <w:r w:rsidR="00910469" w:rsidRPr="00F05C83">
        <w:rPr>
          <w:rFonts w:eastAsia="Calibri"/>
          <w:noProof/>
          <w:color w:val="000000" w:themeColor="text1"/>
          <w:sz w:val="28"/>
          <w:szCs w:val="28"/>
        </w:rPr>
        <w:t>Темірау</w:t>
      </w:r>
      <w:r w:rsidRPr="00F05C83">
        <w:rPr>
          <w:rFonts w:eastAsia="Calibri"/>
          <w:noProof/>
          <w:color w:val="000000" w:themeColor="text1"/>
          <w:sz w:val="28"/>
          <w:szCs w:val="28"/>
        </w:rPr>
        <w:t>»</w:t>
      </w:r>
      <w:r w:rsidR="00910469" w:rsidRPr="00F05C83">
        <w:rPr>
          <w:rFonts w:eastAsia="Calibri"/>
          <w:noProof/>
          <w:color w:val="000000" w:themeColor="text1"/>
          <w:sz w:val="28"/>
          <w:szCs w:val="28"/>
        </w:rPr>
        <w:t xml:space="preserve">АҚ </w:t>
      </w:r>
      <w:r w:rsidRPr="00F05C83">
        <w:rPr>
          <w:rFonts w:eastAsia="Calibri"/>
          <w:noProof/>
          <w:color w:val="000000" w:themeColor="text1"/>
          <w:sz w:val="28"/>
          <w:szCs w:val="28"/>
        </w:rPr>
        <w:t>КД</w:t>
      </w:r>
      <w:r w:rsidR="00910469" w:rsidRPr="00F05C83">
        <w:rPr>
          <w:rFonts w:eastAsia="Calibri"/>
          <w:noProof/>
          <w:color w:val="000000" w:themeColor="text1"/>
          <w:sz w:val="28"/>
          <w:szCs w:val="28"/>
        </w:rPr>
        <w:t xml:space="preserve"> шахталарының жобаларына ғылыми-зерттеу және диссертациялық жұмыстарды орындау кезінде әзірленген </w:t>
      </w:r>
      <w:r w:rsidRPr="00F05C83">
        <w:rPr>
          <w:rFonts w:eastAsia="+mn-ea"/>
          <w:bCs/>
          <w:color w:val="000000" w:themeColor="text1"/>
          <w:kern w:val="24"/>
          <w:sz w:val="28"/>
          <w:szCs w:val="28"/>
        </w:rPr>
        <w:t>КеА</w:t>
      </w:r>
      <w:r w:rsidRPr="00F05C83">
        <w:rPr>
          <w:rFonts w:eastAsia="+mn-ea"/>
          <w:bCs/>
          <w:color w:val="000000" w:themeColor="text1"/>
          <w:kern w:val="24"/>
          <w:sz w:val="28"/>
          <w:szCs w:val="28"/>
          <w:lang w:val="kk-KZ"/>
        </w:rPr>
        <w:t xml:space="preserve">Қ </w:t>
      </w:r>
      <w:r w:rsidRPr="00F05C83">
        <w:rPr>
          <w:rFonts w:eastAsia="+mn-ea"/>
          <w:bCs/>
          <w:color w:val="000000" w:themeColor="text1"/>
          <w:kern w:val="24"/>
          <w:sz w:val="28"/>
          <w:szCs w:val="28"/>
        </w:rPr>
        <w:t xml:space="preserve">«Әбілқас Сағынов атындағы Қарағанды техникалық университеті» </w:t>
      </w:r>
      <w:r w:rsidR="00910469" w:rsidRPr="00F05C83">
        <w:rPr>
          <w:rFonts w:eastAsia="Calibri"/>
          <w:noProof/>
          <w:color w:val="000000" w:themeColor="text1"/>
          <w:sz w:val="28"/>
          <w:szCs w:val="28"/>
        </w:rPr>
        <w:t xml:space="preserve">ұсынылған ғылыми-зерттеу нәтижелерін енгізу туралы </w:t>
      </w:r>
      <w:r w:rsidRPr="00F05C83">
        <w:rPr>
          <w:rFonts w:eastAsia="Calibri"/>
          <w:noProof/>
          <w:color w:val="000000" w:themeColor="text1"/>
          <w:sz w:val="28"/>
          <w:szCs w:val="28"/>
          <w:lang w:val="kk-KZ"/>
        </w:rPr>
        <w:t>а</w:t>
      </w:r>
      <w:r w:rsidR="00910469" w:rsidRPr="00F05C83">
        <w:rPr>
          <w:rFonts w:eastAsia="Calibri"/>
          <w:noProof/>
          <w:color w:val="000000" w:themeColor="text1"/>
          <w:sz w:val="28"/>
          <w:szCs w:val="28"/>
        </w:rPr>
        <w:t>кт</w:t>
      </w:r>
      <w:r w:rsidRPr="00F05C83">
        <w:rPr>
          <w:rFonts w:eastAsia="Calibri"/>
          <w:noProof/>
          <w:color w:val="000000" w:themeColor="text1"/>
          <w:sz w:val="28"/>
          <w:szCs w:val="28"/>
          <w:lang w:val="kk-KZ"/>
        </w:rPr>
        <w:t>ісі</w:t>
      </w:r>
    </w:p>
    <w:p w:rsidR="003A42A2" w:rsidRPr="00F05C83" w:rsidRDefault="003A42A2" w:rsidP="00F05C83">
      <w:pPr>
        <w:tabs>
          <w:tab w:val="left" w:pos="851"/>
          <w:tab w:val="left" w:pos="993"/>
          <w:tab w:val="left" w:pos="1276"/>
          <w:tab w:val="left" w:pos="1560"/>
        </w:tabs>
        <w:jc w:val="center"/>
        <w:rPr>
          <w:rFonts w:eastAsia="Calibri" w:cs="Times New Roman"/>
          <w:noProof/>
          <w:sz w:val="28"/>
          <w:szCs w:val="28"/>
          <w:lang w:val="ru-RU" w:eastAsia="ru-RU" w:bidi="ar-SA"/>
        </w:rPr>
      </w:pPr>
    </w:p>
    <w:p w:rsidR="00AA6DEE" w:rsidRPr="00F05C83" w:rsidRDefault="00172AF8" w:rsidP="00F05C83">
      <w:pPr>
        <w:tabs>
          <w:tab w:val="left" w:pos="851"/>
          <w:tab w:val="left" w:pos="993"/>
          <w:tab w:val="left" w:pos="1276"/>
          <w:tab w:val="left" w:pos="1560"/>
        </w:tabs>
        <w:jc w:val="center"/>
        <w:rPr>
          <w:rFonts w:eastAsia="Times New Roman" w:cs="Times New Roman"/>
          <w:color w:val="auto"/>
          <w:sz w:val="28"/>
          <w:szCs w:val="28"/>
          <w:lang w:val="ru-RU" w:eastAsia="ru-RU" w:bidi="ar-SA"/>
        </w:rPr>
      </w:pPr>
      <w:r w:rsidRPr="00F05C83">
        <w:rPr>
          <w:rFonts w:ascii="Calibri" w:eastAsia="Calibri" w:hAnsi="Calibri" w:cs="Calibri"/>
          <w:noProof/>
          <w:sz w:val="22"/>
          <w:szCs w:val="22"/>
          <w:lang w:val="ru-RU" w:eastAsia="ru-RU" w:bidi="ar-SA"/>
        </w:rPr>
        <w:drawing>
          <wp:inline distT="0" distB="0" distL="0" distR="0" wp14:anchorId="2D42490E" wp14:editId="62F95E5F">
            <wp:extent cx="5600201" cy="7262037"/>
            <wp:effectExtent l="0" t="0" r="635" b="0"/>
            <wp:docPr id="645426" name="Рисунок 645426" descr="F:\акт Гипрошах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кт Гипрошахт 001.jpg"/>
                    <pic:cNvPicPr>
                      <a:picLocks noChangeAspect="1" noChangeArrowheads="1"/>
                    </pic:cNvPicPr>
                  </pic:nvPicPr>
                  <pic:blipFill rotWithShape="1">
                    <a:blip r:embed="rId406" cstate="print">
                      <a:extLst>
                        <a:ext uri="{BEBA8EAE-BF5A-486C-A8C5-ECC9F3942E4B}">
                          <a14:imgProps xmlns:a14="http://schemas.microsoft.com/office/drawing/2010/main">
                            <a14:imgLayer r:embed="rId407">
                              <a14:imgEffect>
                                <a14:brightnessContrast contrast="-40000"/>
                              </a14:imgEffect>
                            </a14:imgLayer>
                          </a14:imgProps>
                        </a:ext>
                        <a:ext uri="{28A0092B-C50C-407E-A947-70E740481C1C}">
                          <a14:useLocalDpi xmlns:a14="http://schemas.microsoft.com/office/drawing/2010/main" val="0"/>
                        </a:ext>
                      </a:extLst>
                    </a:blip>
                    <a:srcRect l="14086" t="7787" r="2253" b="5943"/>
                    <a:stretch/>
                  </pic:blipFill>
                  <pic:spPr bwMode="auto">
                    <a:xfrm>
                      <a:off x="0" y="0"/>
                      <a:ext cx="5613733" cy="7279585"/>
                    </a:xfrm>
                    <a:prstGeom prst="rect">
                      <a:avLst/>
                    </a:prstGeom>
                    <a:noFill/>
                    <a:ln>
                      <a:noFill/>
                    </a:ln>
                    <a:extLst>
                      <a:ext uri="{53640926-AAD7-44D8-BBD7-CCE9431645EC}">
                        <a14:shadowObscured xmlns:a14="http://schemas.microsoft.com/office/drawing/2010/main"/>
                      </a:ext>
                    </a:extLst>
                  </pic:spPr>
                </pic:pic>
              </a:graphicData>
            </a:graphic>
          </wp:inline>
        </w:drawing>
      </w:r>
    </w:p>
    <w:p w:rsidR="00BF20FD" w:rsidRPr="00F05C83" w:rsidRDefault="00BF20FD" w:rsidP="00F05C83">
      <w:pPr>
        <w:tabs>
          <w:tab w:val="left" w:pos="851"/>
          <w:tab w:val="left" w:pos="993"/>
          <w:tab w:val="left" w:pos="1276"/>
          <w:tab w:val="left" w:pos="1560"/>
        </w:tabs>
        <w:jc w:val="center"/>
        <w:rPr>
          <w:b/>
          <w:sz w:val="28"/>
          <w:szCs w:val="28"/>
          <w:lang w:val="kk-KZ"/>
        </w:rPr>
      </w:pPr>
    </w:p>
    <w:p w:rsidR="00BF20FD" w:rsidRDefault="00BF20FD" w:rsidP="00F05C83">
      <w:pPr>
        <w:tabs>
          <w:tab w:val="left" w:pos="851"/>
          <w:tab w:val="left" w:pos="993"/>
          <w:tab w:val="left" w:pos="1276"/>
          <w:tab w:val="left" w:pos="1560"/>
        </w:tabs>
        <w:jc w:val="center"/>
        <w:rPr>
          <w:b/>
          <w:sz w:val="28"/>
          <w:szCs w:val="28"/>
          <w:lang w:val="kk-KZ"/>
        </w:rPr>
      </w:pPr>
    </w:p>
    <w:p w:rsidR="00850BEB" w:rsidRPr="00F05C83" w:rsidRDefault="00B4712E" w:rsidP="00F05C83">
      <w:pPr>
        <w:tabs>
          <w:tab w:val="left" w:pos="851"/>
          <w:tab w:val="left" w:pos="993"/>
          <w:tab w:val="left" w:pos="1276"/>
          <w:tab w:val="left" w:pos="1560"/>
        </w:tabs>
        <w:jc w:val="center"/>
        <w:rPr>
          <w:b/>
          <w:sz w:val="28"/>
          <w:szCs w:val="28"/>
          <w:lang w:val="kk-KZ"/>
        </w:rPr>
      </w:pPr>
      <w:r w:rsidRPr="00F05C83">
        <w:rPr>
          <w:b/>
          <w:sz w:val="28"/>
          <w:szCs w:val="28"/>
          <w:lang w:val="kk-KZ"/>
        </w:rPr>
        <w:t xml:space="preserve">ҚОСЫМША </w:t>
      </w:r>
      <w:r w:rsidR="001D3065">
        <w:rPr>
          <w:b/>
          <w:sz w:val="28"/>
          <w:szCs w:val="28"/>
          <w:lang w:val="kk-KZ"/>
        </w:rPr>
        <w:t>Д</w:t>
      </w:r>
    </w:p>
    <w:p w:rsidR="00B4712E" w:rsidRPr="008003A6" w:rsidRDefault="00B4712E" w:rsidP="00F05C83">
      <w:pPr>
        <w:tabs>
          <w:tab w:val="left" w:pos="851"/>
          <w:tab w:val="left" w:pos="993"/>
          <w:tab w:val="left" w:pos="1276"/>
          <w:tab w:val="left" w:pos="1560"/>
        </w:tabs>
        <w:jc w:val="center"/>
        <w:rPr>
          <w:b/>
          <w:sz w:val="28"/>
          <w:szCs w:val="28"/>
          <w:lang w:val="kk-KZ"/>
        </w:rPr>
      </w:pPr>
    </w:p>
    <w:p w:rsidR="00A7679D" w:rsidRPr="00F05C83" w:rsidRDefault="00A7679D" w:rsidP="00A7679D">
      <w:pPr>
        <w:widowControl/>
        <w:suppressAutoHyphens w:val="0"/>
        <w:jc w:val="center"/>
        <w:rPr>
          <w:rFonts w:cs="Times New Roman"/>
          <w:color w:val="auto"/>
          <w:sz w:val="28"/>
          <w:szCs w:val="28"/>
          <w:lang w:val="kk-KZ"/>
        </w:rPr>
      </w:pPr>
      <w:r w:rsidRPr="00F05C83">
        <w:rPr>
          <w:rFonts w:cs="Times New Roman"/>
          <w:color w:val="auto"/>
          <w:sz w:val="28"/>
          <w:szCs w:val="28"/>
          <w:lang w:val="kk-KZ"/>
        </w:rPr>
        <w:t>312</w:t>
      </w:r>
      <w:r w:rsidR="002254F2" w:rsidRPr="00F05C83">
        <w:rPr>
          <w:rFonts w:cs="Times New Roman"/>
          <w:color w:val="auto"/>
          <w:sz w:val="28"/>
          <w:szCs w:val="28"/>
          <w:lang w:val="kk-KZ"/>
        </w:rPr>
        <w:t>д</w:t>
      </w:r>
      <w:r w:rsidRPr="00F05C83">
        <w:rPr>
          <w:rFonts w:cs="Times New Roman"/>
          <w:color w:val="auto"/>
          <w:sz w:val="28"/>
          <w:szCs w:val="28"/>
          <w:vertAlign w:val="subscript"/>
          <w:lang w:val="kk-KZ"/>
        </w:rPr>
        <w:t>6</w:t>
      </w:r>
      <w:r w:rsidRPr="00F05C83">
        <w:rPr>
          <w:rFonts w:cs="Times New Roman"/>
          <w:color w:val="auto"/>
          <w:sz w:val="28"/>
          <w:szCs w:val="28"/>
          <w:lang w:val="kk-KZ"/>
        </w:rPr>
        <w:t>-2-З лава жағдайында «Қазақстан» шахтасында «БлокПурС» полиуретанды шайырларға өнеркәсіптік сынақтар жүргізу актісі</w:t>
      </w:r>
    </w:p>
    <w:p w:rsidR="00A7679D" w:rsidRPr="00F05C83" w:rsidRDefault="00A7679D" w:rsidP="00A7679D">
      <w:pPr>
        <w:widowControl/>
        <w:suppressAutoHyphens w:val="0"/>
        <w:ind w:firstLine="567"/>
        <w:jc w:val="center"/>
        <w:rPr>
          <w:rFonts w:cs="Times New Roman"/>
          <w:color w:val="auto"/>
          <w:sz w:val="28"/>
          <w:szCs w:val="28"/>
          <w:lang w:val="kk-KZ"/>
        </w:rPr>
      </w:pPr>
    </w:p>
    <w:p w:rsidR="00A7679D" w:rsidRPr="00F05C83" w:rsidRDefault="00A7679D" w:rsidP="00A7679D">
      <w:pPr>
        <w:widowControl/>
        <w:suppressAutoHyphens w:val="0"/>
        <w:jc w:val="center"/>
        <w:rPr>
          <w:rFonts w:eastAsia="Calibri" w:cs="Times New Roman"/>
          <w:color w:val="auto"/>
          <w:sz w:val="28"/>
          <w:szCs w:val="28"/>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13A65CDF" wp14:editId="7045A23D">
            <wp:extent cx="4953635" cy="6830060"/>
            <wp:effectExtent l="0" t="0" r="0" b="8890"/>
            <wp:docPr id="645420" name="Рисунок 64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953635" cy="6830060"/>
                    </a:xfrm>
                    <a:prstGeom prst="rect">
                      <a:avLst/>
                    </a:prstGeom>
                    <a:noFill/>
                    <a:ln>
                      <a:noFill/>
                    </a:ln>
                  </pic:spPr>
                </pic:pic>
              </a:graphicData>
            </a:graphic>
          </wp:inline>
        </w:drawing>
      </w:r>
    </w:p>
    <w:p w:rsidR="00A7679D" w:rsidRPr="00F05C83" w:rsidRDefault="00A7679D" w:rsidP="00A7679D">
      <w:pPr>
        <w:widowControl/>
        <w:suppressAutoHyphens w:val="0"/>
        <w:ind w:firstLine="567"/>
        <w:jc w:val="both"/>
        <w:rPr>
          <w:rFonts w:eastAsia="Calibri" w:cs="Times New Roman"/>
          <w:color w:val="auto"/>
          <w:sz w:val="28"/>
          <w:szCs w:val="28"/>
          <w:lang w:val="ru-RU" w:bidi="ar-SA"/>
        </w:rPr>
      </w:pPr>
    </w:p>
    <w:p w:rsidR="00A7679D" w:rsidRPr="00F05C83" w:rsidRDefault="00A7679D" w:rsidP="00A7679D">
      <w:pPr>
        <w:widowControl/>
        <w:suppressAutoHyphens w:val="0"/>
        <w:ind w:firstLine="567"/>
        <w:jc w:val="both"/>
        <w:rPr>
          <w:rFonts w:eastAsia="Calibri" w:cs="Times New Roman"/>
          <w:color w:val="auto"/>
          <w:sz w:val="28"/>
          <w:szCs w:val="28"/>
          <w:lang w:val="ru-RU" w:bidi="ar-SA"/>
        </w:rPr>
      </w:pPr>
    </w:p>
    <w:p w:rsidR="00A7679D" w:rsidRPr="00F05C83" w:rsidRDefault="00A7679D" w:rsidP="00A7679D">
      <w:pPr>
        <w:widowControl/>
        <w:suppressAutoHyphens w:val="0"/>
        <w:ind w:firstLine="567"/>
        <w:jc w:val="both"/>
        <w:rPr>
          <w:rFonts w:eastAsia="Calibri" w:cs="Times New Roman"/>
          <w:color w:val="auto"/>
          <w:sz w:val="28"/>
          <w:szCs w:val="28"/>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jc w:val="center"/>
        <w:rPr>
          <w:rFonts w:ascii="Calibri" w:eastAsia="Calibri" w:hAnsi="Calibri" w:cs="Times New Roman"/>
          <w:color w:val="auto"/>
          <w:sz w:val="22"/>
          <w:szCs w:val="22"/>
          <w:lang w:val="ru-RU" w:bidi="ar-SA"/>
        </w:rPr>
      </w:pPr>
      <w:r w:rsidRPr="00F05C83">
        <w:rPr>
          <w:rFonts w:ascii="Calibri" w:eastAsia="Calibri" w:hAnsi="Calibri" w:cs="Times New Roman"/>
          <w:noProof/>
          <w:color w:val="auto"/>
          <w:sz w:val="22"/>
          <w:szCs w:val="22"/>
          <w:lang w:val="ru-RU" w:eastAsia="ru-RU" w:bidi="ar-SA"/>
        </w:rPr>
        <w:drawing>
          <wp:inline distT="0" distB="0" distL="0" distR="0" wp14:anchorId="3A6DE616" wp14:editId="2520B16F">
            <wp:extent cx="5112385" cy="3807460"/>
            <wp:effectExtent l="0" t="0" r="0" b="2540"/>
            <wp:docPr id="645421" name="Рисунок 64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112385" cy="3807460"/>
                    </a:xfrm>
                    <a:prstGeom prst="rect">
                      <a:avLst/>
                    </a:prstGeom>
                    <a:noFill/>
                    <a:ln>
                      <a:noFill/>
                    </a:ln>
                  </pic:spPr>
                </pic:pic>
              </a:graphicData>
            </a:graphic>
          </wp:inline>
        </w:drawing>
      </w: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A7679D" w:rsidRPr="00F05C83" w:rsidRDefault="00A7679D" w:rsidP="00A7679D">
      <w:pPr>
        <w:widowControl/>
        <w:suppressAutoHyphens w:val="0"/>
        <w:rPr>
          <w:rFonts w:ascii="Calibri" w:eastAsia="Calibri" w:hAnsi="Calibri" w:cs="Times New Roman"/>
          <w:color w:val="auto"/>
          <w:sz w:val="22"/>
          <w:szCs w:val="22"/>
          <w:lang w:val="ru-RU" w:bidi="ar-SA"/>
        </w:rPr>
      </w:pPr>
    </w:p>
    <w:p w:rsidR="00614A84" w:rsidRDefault="00614A84"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A7679D" w:rsidRDefault="00A7679D" w:rsidP="00F05C83">
      <w:pPr>
        <w:tabs>
          <w:tab w:val="left" w:pos="851"/>
          <w:tab w:val="left" w:pos="993"/>
          <w:tab w:val="left" w:pos="1276"/>
          <w:tab w:val="left" w:pos="1560"/>
        </w:tabs>
        <w:jc w:val="right"/>
        <w:rPr>
          <w:sz w:val="28"/>
          <w:szCs w:val="28"/>
          <w:lang w:val="kk-KZ"/>
        </w:rPr>
      </w:pPr>
    </w:p>
    <w:p w:rsidR="00614A84" w:rsidRPr="00F05C83" w:rsidRDefault="00B4712E" w:rsidP="00F05C83">
      <w:pPr>
        <w:tabs>
          <w:tab w:val="left" w:pos="851"/>
          <w:tab w:val="left" w:pos="993"/>
          <w:tab w:val="left" w:pos="1276"/>
          <w:tab w:val="left" w:pos="1560"/>
        </w:tabs>
        <w:jc w:val="center"/>
        <w:rPr>
          <w:b/>
          <w:sz w:val="28"/>
          <w:szCs w:val="28"/>
          <w:lang w:val="kk-KZ"/>
        </w:rPr>
      </w:pPr>
      <w:r w:rsidRPr="00F05C83">
        <w:rPr>
          <w:b/>
          <w:sz w:val="28"/>
          <w:szCs w:val="28"/>
          <w:lang w:val="kk-KZ"/>
        </w:rPr>
        <w:t xml:space="preserve">ҚОСЫМША </w:t>
      </w:r>
      <w:r w:rsidR="001D3065">
        <w:rPr>
          <w:b/>
          <w:sz w:val="28"/>
          <w:szCs w:val="28"/>
          <w:lang w:val="kk-KZ"/>
        </w:rPr>
        <w:t>Е</w:t>
      </w:r>
    </w:p>
    <w:p w:rsidR="00B4712E" w:rsidRPr="00F05C83" w:rsidRDefault="00B4712E" w:rsidP="00F05C83">
      <w:pPr>
        <w:tabs>
          <w:tab w:val="left" w:pos="851"/>
          <w:tab w:val="left" w:pos="993"/>
          <w:tab w:val="left" w:pos="1276"/>
          <w:tab w:val="left" w:pos="1560"/>
        </w:tabs>
        <w:jc w:val="center"/>
        <w:rPr>
          <w:b/>
          <w:sz w:val="28"/>
          <w:szCs w:val="28"/>
          <w:lang w:val="kk-KZ"/>
        </w:rPr>
      </w:pPr>
    </w:p>
    <w:p w:rsidR="00614A84" w:rsidRPr="00F05C83" w:rsidRDefault="00B4712E" w:rsidP="00F05C83">
      <w:pPr>
        <w:tabs>
          <w:tab w:val="left" w:pos="851"/>
          <w:tab w:val="left" w:pos="993"/>
          <w:tab w:val="left" w:pos="1276"/>
          <w:tab w:val="left" w:pos="1560"/>
        </w:tabs>
        <w:jc w:val="center"/>
        <w:rPr>
          <w:sz w:val="28"/>
          <w:szCs w:val="28"/>
          <w:lang w:val="kk-KZ"/>
        </w:rPr>
      </w:pPr>
      <w:r w:rsidRPr="00F05C83">
        <w:rPr>
          <w:sz w:val="28"/>
          <w:szCs w:val="28"/>
          <w:lang w:val="kk-KZ"/>
        </w:rPr>
        <w:t>Авторлық құқығымен қорғалатын объектілерге құқықтардың мемлекеттік тізілімге мәліметтерге енгізу туралы куәлік</w:t>
      </w:r>
    </w:p>
    <w:p w:rsidR="00B4712E" w:rsidRPr="00F05C83" w:rsidRDefault="00B4712E" w:rsidP="00F05C83">
      <w:pPr>
        <w:tabs>
          <w:tab w:val="left" w:pos="851"/>
          <w:tab w:val="left" w:pos="993"/>
          <w:tab w:val="left" w:pos="1276"/>
          <w:tab w:val="left" w:pos="1560"/>
        </w:tabs>
        <w:jc w:val="center"/>
        <w:rPr>
          <w:sz w:val="28"/>
          <w:szCs w:val="28"/>
          <w:lang w:val="kk-KZ"/>
        </w:rPr>
      </w:pPr>
    </w:p>
    <w:p w:rsidR="00B4712E" w:rsidRDefault="00640BEE" w:rsidP="00B23D25">
      <w:pPr>
        <w:tabs>
          <w:tab w:val="left" w:pos="851"/>
          <w:tab w:val="left" w:pos="993"/>
          <w:tab w:val="left" w:pos="1276"/>
          <w:tab w:val="left" w:pos="1560"/>
        </w:tabs>
        <w:jc w:val="center"/>
        <w:rPr>
          <w:rFonts w:eastAsia="Times New Roman" w:cs="Times New Roman"/>
          <w:color w:val="auto"/>
          <w:sz w:val="28"/>
          <w:szCs w:val="28"/>
          <w:lang w:val="ru-RU" w:eastAsia="ru-RU" w:bidi="ar-SA"/>
        </w:rPr>
      </w:pPr>
      <w:r>
        <w:rPr>
          <w:noProof/>
          <w:lang w:val="ru-RU" w:eastAsia="ru-RU" w:bidi="ar-SA"/>
        </w:rPr>
        <w:drawing>
          <wp:inline distT="0" distB="0" distL="0" distR="0" wp14:anchorId="7243C830" wp14:editId="2D63C39D">
            <wp:extent cx="7269216" cy="5201734"/>
            <wp:effectExtent l="5080" t="0" r="0" b="0"/>
            <wp:docPr id="645128" name="Рисунок 64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0"/>
                    <a:srcRect l="18091" t="15140" r="18486" b="4175"/>
                    <a:stretch/>
                  </pic:blipFill>
                  <pic:spPr bwMode="auto">
                    <a:xfrm rot="5400000">
                      <a:off x="0" y="0"/>
                      <a:ext cx="7293864" cy="5219371"/>
                    </a:xfrm>
                    <a:prstGeom prst="rect">
                      <a:avLst/>
                    </a:prstGeom>
                    <a:ln>
                      <a:noFill/>
                    </a:ln>
                    <a:extLst>
                      <a:ext uri="{53640926-AAD7-44D8-BBD7-CCE9431645EC}">
                        <a14:shadowObscured xmlns:a14="http://schemas.microsoft.com/office/drawing/2010/main"/>
                      </a:ext>
                    </a:extLst>
                  </pic:spPr>
                </pic:pic>
              </a:graphicData>
            </a:graphic>
          </wp:inline>
        </w:drawing>
      </w:r>
    </w:p>
    <w:sectPr w:rsidR="00B4712E" w:rsidSect="00C75EC3">
      <w:footerReference w:type="default" r:id="rId411"/>
      <w:pgSz w:w="11906" w:h="16838"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9227E" w:rsidRDefault="0009227E">
      <w:r>
        <w:separator/>
      </w:r>
    </w:p>
  </w:endnote>
  <w:endnote w:type="continuationSeparator" w:id="0">
    <w:p w:rsidR="0009227E" w:rsidRDefault="000922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TimesNewRomanPS-BoldMT">
    <w:panose1 w:val="00000000000000000000"/>
    <w:charset w:val="CC"/>
    <w:family w:val="auto"/>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ArialMT">
    <w:altName w:val="Arial Unicode MS"/>
    <w:panose1 w:val="00000000000000000000"/>
    <w:charset w:val="80"/>
    <w:family w:val="auto"/>
    <w:notTrueType/>
    <w:pitch w:val="default"/>
    <w:sig w:usb0="00000003" w:usb1="08070000" w:usb2="00000010" w:usb3="00000000" w:csb0="0002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szCs w:val="20"/>
      </w:rPr>
      <w:id w:val="1628974151"/>
      <w:docPartObj>
        <w:docPartGallery w:val="Page Numbers (Bottom of Page)"/>
        <w:docPartUnique/>
      </w:docPartObj>
    </w:sdtPr>
    <w:sdtEndPr>
      <w:rPr>
        <w:sz w:val="24"/>
        <w:szCs w:val="24"/>
      </w:rPr>
    </w:sdtEndPr>
    <w:sdtContent>
      <w:p w:rsidR="00D7012B" w:rsidRPr="00514AE9" w:rsidRDefault="00D7012B">
        <w:pPr>
          <w:pStyle w:val="af4"/>
          <w:jc w:val="center"/>
        </w:pPr>
        <w:r w:rsidRPr="00514AE9">
          <w:fldChar w:fldCharType="begin"/>
        </w:r>
        <w:r w:rsidRPr="00514AE9">
          <w:instrText>PAGE   \* MERGEFORMAT</w:instrText>
        </w:r>
        <w:r w:rsidRPr="00514AE9">
          <w:fldChar w:fldCharType="separate"/>
        </w:r>
        <w:r w:rsidR="005728A8" w:rsidRPr="005728A8">
          <w:rPr>
            <w:noProof/>
            <w:lang w:val="ru-RU"/>
          </w:rPr>
          <w:t>1</w:t>
        </w:r>
        <w:r w:rsidRPr="00514AE9">
          <w:fldChar w:fldCharType="end"/>
        </w:r>
      </w:p>
    </w:sdtContent>
  </w:sdt>
  <w:p w:rsidR="00D7012B" w:rsidRPr="0083280B" w:rsidRDefault="00D7012B">
    <w:pPr>
      <w:pStyle w:val="af4"/>
      <w:jc w:val="cen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9227E" w:rsidRDefault="0009227E">
      <w:r>
        <w:separator/>
      </w:r>
    </w:p>
  </w:footnote>
  <w:footnote w:type="continuationSeparator" w:id="0">
    <w:p w:rsidR="0009227E" w:rsidRDefault="000922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82999"/>
    <w:multiLevelType w:val="hybridMultilevel"/>
    <w:tmpl w:val="2E783E16"/>
    <w:lvl w:ilvl="0" w:tplc="9656FD32">
      <w:start w:val="1"/>
      <w:numFmt w:val="bullet"/>
      <w:lvlText w:val="–"/>
      <w:lvlJc w:val="left"/>
      <w:pPr>
        <w:ind w:left="1429" w:hanging="360"/>
      </w:pPr>
      <w:rPr>
        <w:rFonts w:ascii="Times New Roma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FC10AE4"/>
    <w:multiLevelType w:val="hybridMultilevel"/>
    <w:tmpl w:val="560EE85C"/>
    <w:lvl w:ilvl="0" w:tplc="AAC4B34E">
      <w:numFmt w:val="bullet"/>
      <w:lvlText w:val="-"/>
      <w:lvlJc w:val="left"/>
      <w:pPr>
        <w:ind w:left="927" w:hanging="36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10B51B8D"/>
    <w:multiLevelType w:val="hybridMultilevel"/>
    <w:tmpl w:val="E8DA81B4"/>
    <w:lvl w:ilvl="0" w:tplc="9EFCD9A4">
      <w:numFmt w:val="bullet"/>
      <w:lvlText w:val="-"/>
      <w:lvlJc w:val="left"/>
      <w:pPr>
        <w:ind w:left="1467" w:hanging="90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1CA813B5"/>
    <w:multiLevelType w:val="hybridMultilevel"/>
    <w:tmpl w:val="E9ACF35C"/>
    <w:lvl w:ilvl="0" w:tplc="29609BA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1D6607D9"/>
    <w:multiLevelType w:val="hybridMultilevel"/>
    <w:tmpl w:val="C180D1A8"/>
    <w:lvl w:ilvl="0" w:tplc="9656FD32">
      <w:start w:val="1"/>
      <w:numFmt w:val="bullet"/>
      <w:lvlText w:val="–"/>
      <w:lvlJc w:val="left"/>
      <w:pPr>
        <w:ind w:left="720" w:hanging="360"/>
      </w:pPr>
      <w:rPr>
        <w:rFonts w:ascii="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1074876"/>
    <w:multiLevelType w:val="hybridMultilevel"/>
    <w:tmpl w:val="5CD252BE"/>
    <w:lvl w:ilvl="0" w:tplc="9F786F7C">
      <w:numFmt w:val="bullet"/>
      <w:lvlText w:val="-"/>
      <w:lvlJc w:val="left"/>
      <w:pPr>
        <w:ind w:left="1347" w:hanging="78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23344CA8"/>
    <w:multiLevelType w:val="hybridMultilevel"/>
    <w:tmpl w:val="391443BC"/>
    <w:lvl w:ilvl="0" w:tplc="9656FD32">
      <w:start w:val="1"/>
      <w:numFmt w:val="bullet"/>
      <w:lvlText w:val="–"/>
      <w:lvlJc w:val="left"/>
      <w:pPr>
        <w:ind w:left="1287" w:hanging="360"/>
      </w:pPr>
      <w:rPr>
        <w:rFonts w:ascii="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3C740D7"/>
    <w:multiLevelType w:val="hybridMultilevel"/>
    <w:tmpl w:val="32A660E2"/>
    <w:lvl w:ilvl="0" w:tplc="9656FD32">
      <w:start w:val="1"/>
      <w:numFmt w:val="bullet"/>
      <w:lvlText w:val="–"/>
      <w:lvlJc w:val="left"/>
      <w:pPr>
        <w:ind w:left="1429" w:hanging="360"/>
      </w:pPr>
      <w:rPr>
        <w:rFonts w:ascii="Times New Roma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3C87271"/>
    <w:multiLevelType w:val="hybridMultilevel"/>
    <w:tmpl w:val="9D52F0C2"/>
    <w:lvl w:ilvl="0" w:tplc="C792DD1E">
      <w:start w:val="1"/>
      <w:numFmt w:val="decimal"/>
      <w:lvlText w:val="%1"/>
      <w:lvlJc w:val="left"/>
      <w:pPr>
        <w:ind w:left="928" w:hanging="360"/>
      </w:pPr>
      <w:rPr>
        <w:rFonts w:hint="default"/>
        <w:b w:val="0"/>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44C384F"/>
    <w:multiLevelType w:val="hybridMultilevel"/>
    <w:tmpl w:val="E17613A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50616FC"/>
    <w:multiLevelType w:val="hybridMultilevel"/>
    <w:tmpl w:val="D38C5502"/>
    <w:lvl w:ilvl="0" w:tplc="2F2AE39C">
      <w:start w:val="1"/>
      <w:numFmt w:val="bullet"/>
      <w:lvlText w:val="-"/>
      <w:lvlJc w:val="left"/>
      <w:pPr>
        <w:ind w:left="1146" w:hanging="360"/>
      </w:pPr>
      <w:rPr>
        <w:rFonts w:ascii="Times New Roman" w:eastAsia="Times New Roman" w:hAnsi="Times New Roman" w:cs="Times New Roman" w:hint="default"/>
        <w:color w:val="00000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15:restartNumberingAfterBreak="0">
    <w:nsid w:val="26926A37"/>
    <w:multiLevelType w:val="hybridMultilevel"/>
    <w:tmpl w:val="62EECAC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9705967"/>
    <w:multiLevelType w:val="hybridMultilevel"/>
    <w:tmpl w:val="3B56AC46"/>
    <w:lvl w:ilvl="0" w:tplc="BE2E9498">
      <w:start w:val="1"/>
      <w:numFmt w:val="bullet"/>
      <w:lvlText w:val=""/>
      <w:lvlJc w:val="left"/>
      <w:pPr>
        <w:tabs>
          <w:tab w:val="num" w:pos="2544"/>
        </w:tabs>
        <w:ind w:left="1467" w:firstLine="720"/>
      </w:pPr>
      <w:rPr>
        <w:rFonts w:ascii="Symbol" w:hAnsi="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3" w15:restartNumberingAfterBreak="0">
    <w:nsid w:val="2C8072D5"/>
    <w:multiLevelType w:val="hybridMultilevel"/>
    <w:tmpl w:val="2E9C8664"/>
    <w:lvl w:ilvl="0" w:tplc="04A44E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42337173"/>
    <w:multiLevelType w:val="hybridMultilevel"/>
    <w:tmpl w:val="19146594"/>
    <w:lvl w:ilvl="0" w:tplc="9656FD32">
      <w:start w:val="1"/>
      <w:numFmt w:val="bullet"/>
      <w:lvlText w:val="–"/>
      <w:lvlJc w:val="left"/>
      <w:pPr>
        <w:ind w:left="720" w:hanging="360"/>
      </w:pPr>
      <w:rPr>
        <w:rFonts w:ascii="Times New Roman" w:hAnsi="Times New Roman" w:cs="Times New Roman" w:hint="default"/>
      </w:rPr>
    </w:lvl>
    <w:lvl w:ilvl="1" w:tplc="9656FD32">
      <w:start w:val="1"/>
      <w:numFmt w:val="bullet"/>
      <w:lvlText w:val="–"/>
      <w:lvlJc w:val="left"/>
      <w:pPr>
        <w:ind w:left="1860" w:hanging="78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DB31B3D"/>
    <w:multiLevelType w:val="hybridMultilevel"/>
    <w:tmpl w:val="D45C7ECA"/>
    <w:lvl w:ilvl="0" w:tplc="9656FD32">
      <w:start w:val="1"/>
      <w:numFmt w:val="bullet"/>
      <w:lvlText w:val="–"/>
      <w:lvlJc w:val="left"/>
      <w:pPr>
        <w:ind w:left="1429" w:hanging="360"/>
      </w:pPr>
      <w:rPr>
        <w:rFonts w:ascii="Times New Roma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494735E"/>
    <w:multiLevelType w:val="hybridMultilevel"/>
    <w:tmpl w:val="1A70853A"/>
    <w:lvl w:ilvl="0" w:tplc="9656FD32">
      <w:start w:val="1"/>
      <w:numFmt w:val="bullet"/>
      <w:lvlText w:val="–"/>
      <w:lvlJc w:val="left"/>
      <w:pPr>
        <w:ind w:left="720" w:hanging="360"/>
      </w:pPr>
      <w:rPr>
        <w:rFonts w:ascii="Times New Roman" w:hAnsi="Times New Roman" w:cs="Times New Roman" w:hint="default"/>
      </w:rPr>
    </w:lvl>
    <w:lvl w:ilvl="1" w:tplc="9656FD32">
      <w:start w:val="1"/>
      <w:numFmt w:val="bullet"/>
      <w:lvlText w:val="–"/>
      <w:lvlJc w:val="left"/>
      <w:pPr>
        <w:ind w:left="1211"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94A34EE"/>
    <w:multiLevelType w:val="hybridMultilevel"/>
    <w:tmpl w:val="9322160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E8738FD"/>
    <w:multiLevelType w:val="hybridMultilevel"/>
    <w:tmpl w:val="F4920CEC"/>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61857A1B"/>
    <w:multiLevelType w:val="hybridMultilevel"/>
    <w:tmpl w:val="A29E183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2A22DC7"/>
    <w:multiLevelType w:val="hybridMultilevel"/>
    <w:tmpl w:val="F53828F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6F76722"/>
    <w:multiLevelType w:val="hybridMultilevel"/>
    <w:tmpl w:val="358494A4"/>
    <w:lvl w:ilvl="0" w:tplc="9656FD32">
      <w:start w:val="1"/>
      <w:numFmt w:val="bullet"/>
      <w:lvlText w:val="–"/>
      <w:lvlJc w:val="left"/>
      <w:pPr>
        <w:ind w:left="1429" w:hanging="360"/>
      </w:pPr>
      <w:rPr>
        <w:rFonts w:ascii="Times New Roman" w:hAnsi="Times New Roman" w:cs="Times New Roman" w:hint="default"/>
      </w:rPr>
    </w:lvl>
    <w:lvl w:ilvl="1" w:tplc="2D1CFE28">
      <w:numFmt w:val="bullet"/>
      <w:lvlText w:val="–"/>
      <w:lvlJc w:val="left"/>
      <w:pPr>
        <w:ind w:left="2734" w:hanging="945"/>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A3E2334"/>
    <w:multiLevelType w:val="hybridMultilevel"/>
    <w:tmpl w:val="A776E7D0"/>
    <w:lvl w:ilvl="0" w:tplc="9656FD32">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D952E71"/>
    <w:multiLevelType w:val="hybridMultilevel"/>
    <w:tmpl w:val="A1803F7A"/>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6F9C768D"/>
    <w:multiLevelType w:val="hybridMultilevel"/>
    <w:tmpl w:val="082AAA3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3D86DA6"/>
    <w:multiLevelType w:val="multilevel"/>
    <w:tmpl w:val="6D829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89F4218"/>
    <w:multiLevelType w:val="hybridMultilevel"/>
    <w:tmpl w:val="D32AADB0"/>
    <w:lvl w:ilvl="0" w:tplc="6B90D9A2">
      <w:numFmt w:val="bullet"/>
      <w:lvlText w:val="-"/>
      <w:lvlJc w:val="left"/>
      <w:pPr>
        <w:ind w:left="1467" w:hanging="90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7" w15:restartNumberingAfterBreak="0">
    <w:nsid w:val="79046E9D"/>
    <w:multiLevelType w:val="hybridMultilevel"/>
    <w:tmpl w:val="44E2F996"/>
    <w:lvl w:ilvl="0" w:tplc="9656FD32">
      <w:start w:val="1"/>
      <w:numFmt w:val="bullet"/>
      <w:lvlText w:val="–"/>
      <w:lvlJc w:val="left"/>
      <w:pPr>
        <w:ind w:left="1429" w:hanging="360"/>
      </w:pPr>
      <w:rPr>
        <w:rFonts w:ascii="Times New Roman" w:hAnsi="Times New Roman" w:cs="Times New Roman" w:hint="default"/>
      </w:rPr>
    </w:lvl>
    <w:lvl w:ilvl="1" w:tplc="9656FD32">
      <w:start w:val="1"/>
      <w:numFmt w:val="bullet"/>
      <w:lvlText w:val="–"/>
      <w:lvlJc w:val="left"/>
      <w:pPr>
        <w:ind w:left="2149" w:hanging="360"/>
      </w:pPr>
      <w:rPr>
        <w:rFonts w:ascii="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7B9B408F"/>
    <w:multiLevelType w:val="hybridMultilevel"/>
    <w:tmpl w:val="942CEB9E"/>
    <w:lvl w:ilvl="0" w:tplc="C05E63E4">
      <w:numFmt w:val="bullet"/>
      <w:lvlText w:val="-"/>
      <w:lvlJc w:val="left"/>
      <w:pPr>
        <w:ind w:left="1332" w:hanging="765"/>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9" w15:restartNumberingAfterBreak="0">
    <w:nsid w:val="7BE83FA8"/>
    <w:multiLevelType w:val="hybridMultilevel"/>
    <w:tmpl w:val="F026969A"/>
    <w:lvl w:ilvl="0" w:tplc="1498751C">
      <w:start w:val="1"/>
      <w:numFmt w:val="decimal"/>
      <w:lvlText w:val="%1."/>
      <w:lvlJc w:val="left"/>
      <w:pPr>
        <w:ind w:left="1287" w:hanging="360"/>
      </w:pPr>
      <w:rPr>
        <w:rFonts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7F675640"/>
    <w:multiLevelType w:val="hybridMultilevel"/>
    <w:tmpl w:val="584CED0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
  </w:num>
  <w:num w:numId="2">
    <w:abstractNumId w:val="3"/>
  </w:num>
  <w:num w:numId="3">
    <w:abstractNumId w:val="12"/>
  </w:num>
  <w:num w:numId="4">
    <w:abstractNumId w:val="25"/>
  </w:num>
  <w:num w:numId="5">
    <w:abstractNumId w:val="13"/>
  </w:num>
  <w:num w:numId="6">
    <w:abstractNumId w:val="5"/>
  </w:num>
  <w:num w:numId="7">
    <w:abstractNumId w:val="22"/>
  </w:num>
  <w:num w:numId="8">
    <w:abstractNumId w:val="28"/>
  </w:num>
  <w:num w:numId="9">
    <w:abstractNumId w:val="24"/>
  </w:num>
  <w:num w:numId="10">
    <w:abstractNumId w:val="1"/>
  </w:num>
  <w:num w:numId="11">
    <w:abstractNumId w:val="11"/>
  </w:num>
  <w:num w:numId="12">
    <w:abstractNumId w:val="2"/>
  </w:num>
  <w:num w:numId="13">
    <w:abstractNumId w:val="19"/>
  </w:num>
  <w:num w:numId="14">
    <w:abstractNumId w:val="30"/>
  </w:num>
  <w:num w:numId="15">
    <w:abstractNumId w:val="7"/>
  </w:num>
  <w:num w:numId="16">
    <w:abstractNumId w:val="4"/>
  </w:num>
  <w:num w:numId="17">
    <w:abstractNumId w:val="0"/>
  </w:num>
  <w:num w:numId="18">
    <w:abstractNumId w:val="15"/>
  </w:num>
  <w:num w:numId="19">
    <w:abstractNumId w:val="16"/>
  </w:num>
  <w:num w:numId="20">
    <w:abstractNumId w:val="20"/>
  </w:num>
  <w:num w:numId="21">
    <w:abstractNumId w:val="9"/>
  </w:num>
  <w:num w:numId="22">
    <w:abstractNumId w:val="21"/>
  </w:num>
  <w:num w:numId="23">
    <w:abstractNumId w:val="27"/>
  </w:num>
  <w:num w:numId="24">
    <w:abstractNumId w:val="8"/>
  </w:num>
  <w:num w:numId="25">
    <w:abstractNumId w:val="23"/>
  </w:num>
  <w:num w:numId="26">
    <w:abstractNumId w:val="26"/>
  </w:num>
  <w:num w:numId="27">
    <w:abstractNumId w:val="14"/>
  </w:num>
  <w:num w:numId="28">
    <w:abstractNumId w:val="29"/>
  </w:num>
  <w:num w:numId="29">
    <w:abstractNumId w:val="18"/>
  </w:num>
  <w:num w:numId="30">
    <w:abstractNumId w:val="17"/>
  </w:num>
  <w:num w:numId="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0BB7"/>
    <w:rsid w:val="0000269C"/>
    <w:rsid w:val="0000462B"/>
    <w:rsid w:val="00026E59"/>
    <w:rsid w:val="000311AE"/>
    <w:rsid w:val="0003387F"/>
    <w:rsid w:val="00067C2F"/>
    <w:rsid w:val="0007446E"/>
    <w:rsid w:val="00077D76"/>
    <w:rsid w:val="0008391C"/>
    <w:rsid w:val="0009227E"/>
    <w:rsid w:val="00092A72"/>
    <w:rsid w:val="000A40FF"/>
    <w:rsid w:val="000B0B56"/>
    <w:rsid w:val="000B4A6C"/>
    <w:rsid w:val="000B61F4"/>
    <w:rsid w:val="000C3347"/>
    <w:rsid w:val="000C4350"/>
    <w:rsid w:val="000C4836"/>
    <w:rsid w:val="000E0B79"/>
    <w:rsid w:val="000E656B"/>
    <w:rsid w:val="000F0299"/>
    <w:rsid w:val="000F2977"/>
    <w:rsid w:val="00107801"/>
    <w:rsid w:val="00107B50"/>
    <w:rsid w:val="00116ACF"/>
    <w:rsid w:val="0011742A"/>
    <w:rsid w:val="00124B38"/>
    <w:rsid w:val="001430C5"/>
    <w:rsid w:val="0014661B"/>
    <w:rsid w:val="00147940"/>
    <w:rsid w:val="00156F8C"/>
    <w:rsid w:val="00166927"/>
    <w:rsid w:val="00172AF8"/>
    <w:rsid w:val="001731F9"/>
    <w:rsid w:val="001745A3"/>
    <w:rsid w:val="00190255"/>
    <w:rsid w:val="00192082"/>
    <w:rsid w:val="001964AF"/>
    <w:rsid w:val="0019653D"/>
    <w:rsid w:val="00197718"/>
    <w:rsid w:val="001A00A3"/>
    <w:rsid w:val="001A5D76"/>
    <w:rsid w:val="001C15BE"/>
    <w:rsid w:val="001C1AF1"/>
    <w:rsid w:val="001C6586"/>
    <w:rsid w:val="001C7CF2"/>
    <w:rsid w:val="001D0454"/>
    <w:rsid w:val="001D1CA2"/>
    <w:rsid w:val="001D3065"/>
    <w:rsid w:val="001D3B27"/>
    <w:rsid w:val="001D472D"/>
    <w:rsid w:val="001E400A"/>
    <w:rsid w:val="001E7DC9"/>
    <w:rsid w:val="001F203B"/>
    <w:rsid w:val="001F733E"/>
    <w:rsid w:val="002122F4"/>
    <w:rsid w:val="00216546"/>
    <w:rsid w:val="002254F2"/>
    <w:rsid w:val="00235687"/>
    <w:rsid w:val="00244F0D"/>
    <w:rsid w:val="002640C6"/>
    <w:rsid w:val="00265E80"/>
    <w:rsid w:val="002806F1"/>
    <w:rsid w:val="00284B05"/>
    <w:rsid w:val="00292459"/>
    <w:rsid w:val="002A0194"/>
    <w:rsid w:val="002A5EF5"/>
    <w:rsid w:val="002B627D"/>
    <w:rsid w:val="002C01C0"/>
    <w:rsid w:val="002C1FF3"/>
    <w:rsid w:val="002C4E6C"/>
    <w:rsid w:val="002D02AF"/>
    <w:rsid w:val="002D3D14"/>
    <w:rsid w:val="002E29DF"/>
    <w:rsid w:val="002E5FB2"/>
    <w:rsid w:val="002F0F45"/>
    <w:rsid w:val="002F33A9"/>
    <w:rsid w:val="00303010"/>
    <w:rsid w:val="003043E2"/>
    <w:rsid w:val="003063AD"/>
    <w:rsid w:val="00306EF4"/>
    <w:rsid w:val="00315AA0"/>
    <w:rsid w:val="0032579B"/>
    <w:rsid w:val="003310DC"/>
    <w:rsid w:val="00334E81"/>
    <w:rsid w:val="00336667"/>
    <w:rsid w:val="0035197D"/>
    <w:rsid w:val="003571B1"/>
    <w:rsid w:val="00362861"/>
    <w:rsid w:val="0037321B"/>
    <w:rsid w:val="003865D6"/>
    <w:rsid w:val="00391EF8"/>
    <w:rsid w:val="003A42A2"/>
    <w:rsid w:val="003A4B87"/>
    <w:rsid w:val="003B16B0"/>
    <w:rsid w:val="003C4E8A"/>
    <w:rsid w:val="003D7CB8"/>
    <w:rsid w:val="003E0B48"/>
    <w:rsid w:val="003E1B5A"/>
    <w:rsid w:val="00410626"/>
    <w:rsid w:val="00410BB7"/>
    <w:rsid w:val="00421D03"/>
    <w:rsid w:val="004262DC"/>
    <w:rsid w:val="00426D4B"/>
    <w:rsid w:val="00434DB8"/>
    <w:rsid w:val="00450F1B"/>
    <w:rsid w:val="00467F1C"/>
    <w:rsid w:val="0048165E"/>
    <w:rsid w:val="0048236E"/>
    <w:rsid w:val="004955C6"/>
    <w:rsid w:val="004962E3"/>
    <w:rsid w:val="00497D08"/>
    <w:rsid w:val="004A0491"/>
    <w:rsid w:val="004B5857"/>
    <w:rsid w:val="004C21D7"/>
    <w:rsid w:val="004C342D"/>
    <w:rsid w:val="004E1C9C"/>
    <w:rsid w:val="004E3C39"/>
    <w:rsid w:val="004E59C4"/>
    <w:rsid w:val="004F5397"/>
    <w:rsid w:val="004F61F6"/>
    <w:rsid w:val="0051103C"/>
    <w:rsid w:val="00511736"/>
    <w:rsid w:val="00514AE9"/>
    <w:rsid w:val="0051606C"/>
    <w:rsid w:val="005213DB"/>
    <w:rsid w:val="0052716F"/>
    <w:rsid w:val="005417E0"/>
    <w:rsid w:val="00544AD1"/>
    <w:rsid w:val="0055121C"/>
    <w:rsid w:val="00551D14"/>
    <w:rsid w:val="005521F4"/>
    <w:rsid w:val="00556BB3"/>
    <w:rsid w:val="005728A8"/>
    <w:rsid w:val="00576F6D"/>
    <w:rsid w:val="00585469"/>
    <w:rsid w:val="00590437"/>
    <w:rsid w:val="00590D21"/>
    <w:rsid w:val="005968C9"/>
    <w:rsid w:val="005A762A"/>
    <w:rsid w:val="005C62A3"/>
    <w:rsid w:val="005C7E60"/>
    <w:rsid w:val="005D0711"/>
    <w:rsid w:val="005D4445"/>
    <w:rsid w:val="005D73D6"/>
    <w:rsid w:val="005F15B8"/>
    <w:rsid w:val="005F626F"/>
    <w:rsid w:val="005F6FEF"/>
    <w:rsid w:val="00610C1C"/>
    <w:rsid w:val="00612115"/>
    <w:rsid w:val="00614A84"/>
    <w:rsid w:val="00620EA3"/>
    <w:rsid w:val="00630B77"/>
    <w:rsid w:val="00640BEE"/>
    <w:rsid w:val="006430B5"/>
    <w:rsid w:val="006432D0"/>
    <w:rsid w:val="00644762"/>
    <w:rsid w:val="00652099"/>
    <w:rsid w:val="0065284C"/>
    <w:rsid w:val="00656263"/>
    <w:rsid w:val="00667417"/>
    <w:rsid w:val="00670722"/>
    <w:rsid w:val="00674A90"/>
    <w:rsid w:val="00677ACF"/>
    <w:rsid w:val="006832FF"/>
    <w:rsid w:val="00683CA1"/>
    <w:rsid w:val="006843DF"/>
    <w:rsid w:val="00695854"/>
    <w:rsid w:val="006A3F36"/>
    <w:rsid w:val="006B0CAA"/>
    <w:rsid w:val="006B2BDC"/>
    <w:rsid w:val="006B47D1"/>
    <w:rsid w:val="006B61D8"/>
    <w:rsid w:val="006C5A33"/>
    <w:rsid w:val="006D0291"/>
    <w:rsid w:val="006D0D81"/>
    <w:rsid w:val="006D24D7"/>
    <w:rsid w:val="006D3E51"/>
    <w:rsid w:val="006D41FD"/>
    <w:rsid w:val="006D5BCC"/>
    <w:rsid w:val="006E1915"/>
    <w:rsid w:val="006F5624"/>
    <w:rsid w:val="00700187"/>
    <w:rsid w:val="007072EF"/>
    <w:rsid w:val="0071048D"/>
    <w:rsid w:val="0072126B"/>
    <w:rsid w:val="00734AE8"/>
    <w:rsid w:val="0074211B"/>
    <w:rsid w:val="007425AE"/>
    <w:rsid w:val="00745193"/>
    <w:rsid w:val="00753781"/>
    <w:rsid w:val="00756DFF"/>
    <w:rsid w:val="0076018E"/>
    <w:rsid w:val="00763F79"/>
    <w:rsid w:val="00773B39"/>
    <w:rsid w:val="00775B5F"/>
    <w:rsid w:val="007763AD"/>
    <w:rsid w:val="00777E0A"/>
    <w:rsid w:val="00781E05"/>
    <w:rsid w:val="007912AC"/>
    <w:rsid w:val="00795B94"/>
    <w:rsid w:val="007A6C2F"/>
    <w:rsid w:val="007B1A25"/>
    <w:rsid w:val="007B3DF2"/>
    <w:rsid w:val="007B581D"/>
    <w:rsid w:val="007C2CCD"/>
    <w:rsid w:val="007C441F"/>
    <w:rsid w:val="007E1B87"/>
    <w:rsid w:val="007E7858"/>
    <w:rsid w:val="007F5FA1"/>
    <w:rsid w:val="007F7538"/>
    <w:rsid w:val="008003A6"/>
    <w:rsid w:val="00801086"/>
    <w:rsid w:val="00813FE1"/>
    <w:rsid w:val="00816FAC"/>
    <w:rsid w:val="00831FB3"/>
    <w:rsid w:val="0083280B"/>
    <w:rsid w:val="00840DE5"/>
    <w:rsid w:val="00850BEB"/>
    <w:rsid w:val="0085134B"/>
    <w:rsid w:val="00855B4D"/>
    <w:rsid w:val="008605A6"/>
    <w:rsid w:val="00867DB0"/>
    <w:rsid w:val="008710DE"/>
    <w:rsid w:val="008828CC"/>
    <w:rsid w:val="00890C71"/>
    <w:rsid w:val="008A55AD"/>
    <w:rsid w:val="008B183D"/>
    <w:rsid w:val="008C0B53"/>
    <w:rsid w:val="008C1BC4"/>
    <w:rsid w:val="008C615F"/>
    <w:rsid w:val="008C6E5D"/>
    <w:rsid w:val="008C749C"/>
    <w:rsid w:val="008E1436"/>
    <w:rsid w:val="008E54D3"/>
    <w:rsid w:val="008E7ED3"/>
    <w:rsid w:val="008F7C31"/>
    <w:rsid w:val="00900673"/>
    <w:rsid w:val="00900E6D"/>
    <w:rsid w:val="00901E0D"/>
    <w:rsid w:val="00903018"/>
    <w:rsid w:val="009036DC"/>
    <w:rsid w:val="00910469"/>
    <w:rsid w:val="0091418A"/>
    <w:rsid w:val="00917674"/>
    <w:rsid w:val="009310C0"/>
    <w:rsid w:val="00943D81"/>
    <w:rsid w:val="00952AFF"/>
    <w:rsid w:val="00956950"/>
    <w:rsid w:val="00963727"/>
    <w:rsid w:val="00970691"/>
    <w:rsid w:val="0097154B"/>
    <w:rsid w:val="00972BE2"/>
    <w:rsid w:val="009735E2"/>
    <w:rsid w:val="00976558"/>
    <w:rsid w:val="00982208"/>
    <w:rsid w:val="009A3AD2"/>
    <w:rsid w:val="009A52D6"/>
    <w:rsid w:val="009B146B"/>
    <w:rsid w:val="009B510B"/>
    <w:rsid w:val="009B5D90"/>
    <w:rsid w:val="009B6591"/>
    <w:rsid w:val="009B78AC"/>
    <w:rsid w:val="009D3A70"/>
    <w:rsid w:val="009F42A6"/>
    <w:rsid w:val="009F526D"/>
    <w:rsid w:val="00A11896"/>
    <w:rsid w:val="00A215E8"/>
    <w:rsid w:val="00A41844"/>
    <w:rsid w:val="00A4402B"/>
    <w:rsid w:val="00A44EC4"/>
    <w:rsid w:val="00A5522C"/>
    <w:rsid w:val="00A57A80"/>
    <w:rsid w:val="00A620E9"/>
    <w:rsid w:val="00A74D63"/>
    <w:rsid w:val="00A7679D"/>
    <w:rsid w:val="00A82B01"/>
    <w:rsid w:val="00A959F8"/>
    <w:rsid w:val="00AA6DEE"/>
    <w:rsid w:val="00AB1354"/>
    <w:rsid w:val="00AB1FC3"/>
    <w:rsid w:val="00AB38B3"/>
    <w:rsid w:val="00AB66C6"/>
    <w:rsid w:val="00AC19D6"/>
    <w:rsid w:val="00AD3588"/>
    <w:rsid w:val="00AD5156"/>
    <w:rsid w:val="00AD544C"/>
    <w:rsid w:val="00AF349E"/>
    <w:rsid w:val="00B02D88"/>
    <w:rsid w:val="00B11F79"/>
    <w:rsid w:val="00B154F1"/>
    <w:rsid w:val="00B16241"/>
    <w:rsid w:val="00B23D25"/>
    <w:rsid w:val="00B329FC"/>
    <w:rsid w:val="00B37373"/>
    <w:rsid w:val="00B4113A"/>
    <w:rsid w:val="00B4712E"/>
    <w:rsid w:val="00B547E2"/>
    <w:rsid w:val="00B60C74"/>
    <w:rsid w:val="00B70C7D"/>
    <w:rsid w:val="00B71DF7"/>
    <w:rsid w:val="00B75719"/>
    <w:rsid w:val="00B94CE7"/>
    <w:rsid w:val="00BA6F0A"/>
    <w:rsid w:val="00BD1C0B"/>
    <w:rsid w:val="00BD52CF"/>
    <w:rsid w:val="00BF20FD"/>
    <w:rsid w:val="00BF5D3A"/>
    <w:rsid w:val="00BF61C3"/>
    <w:rsid w:val="00C03A28"/>
    <w:rsid w:val="00C03ACA"/>
    <w:rsid w:val="00C549F7"/>
    <w:rsid w:val="00C572AA"/>
    <w:rsid w:val="00C75EC3"/>
    <w:rsid w:val="00C76F06"/>
    <w:rsid w:val="00C8069C"/>
    <w:rsid w:val="00C9007C"/>
    <w:rsid w:val="00C93BCB"/>
    <w:rsid w:val="00C97994"/>
    <w:rsid w:val="00C97C2A"/>
    <w:rsid w:val="00CB038F"/>
    <w:rsid w:val="00CB2607"/>
    <w:rsid w:val="00CB73AF"/>
    <w:rsid w:val="00CC0BD2"/>
    <w:rsid w:val="00CD4686"/>
    <w:rsid w:val="00CD4D9A"/>
    <w:rsid w:val="00CF1624"/>
    <w:rsid w:val="00D15101"/>
    <w:rsid w:val="00D23B03"/>
    <w:rsid w:val="00D23D16"/>
    <w:rsid w:val="00D24EF1"/>
    <w:rsid w:val="00D2770F"/>
    <w:rsid w:val="00D31C24"/>
    <w:rsid w:val="00D33080"/>
    <w:rsid w:val="00D3423F"/>
    <w:rsid w:val="00D36B65"/>
    <w:rsid w:val="00D36BC2"/>
    <w:rsid w:val="00D43E4A"/>
    <w:rsid w:val="00D4786B"/>
    <w:rsid w:val="00D55151"/>
    <w:rsid w:val="00D56A4C"/>
    <w:rsid w:val="00D63673"/>
    <w:rsid w:val="00D7012B"/>
    <w:rsid w:val="00D712CF"/>
    <w:rsid w:val="00D73340"/>
    <w:rsid w:val="00D734BF"/>
    <w:rsid w:val="00D827A0"/>
    <w:rsid w:val="00D9028D"/>
    <w:rsid w:val="00D931A1"/>
    <w:rsid w:val="00D94F0C"/>
    <w:rsid w:val="00D9618E"/>
    <w:rsid w:val="00DA2313"/>
    <w:rsid w:val="00DA53CF"/>
    <w:rsid w:val="00DB01AF"/>
    <w:rsid w:val="00DB6159"/>
    <w:rsid w:val="00DC440C"/>
    <w:rsid w:val="00DC53FC"/>
    <w:rsid w:val="00DE383E"/>
    <w:rsid w:val="00DE44FE"/>
    <w:rsid w:val="00DE6811"/>
    <w:rsid w:val="00DF33C3"/>
    <w:rsid w:val="00E037DF"/>
    <w:rsid w:val="00E0563D"/>
    <w:rsid w:val="00E07A89"/>
    <w:rsid w:val="00E1570C"/>
    <w:rsid w:val="00E15B2F"/>
    <w:rsid w:val="00E256CF"/>
    <w:rsid w:val="00E2606D"/>
    <w:rsid w:val="00E271EC"/>
    <w:rsid w:val="00E30E4B"/>
    <w:rsid w:val="00E34705"/>
    <w:rsid w:val="00E379EC"/>
    <w:rsid w:val="00E41FA2"/>
    <w:rsid w:val="00E427B1"/>
    <w:rsid w:val="00E4421C"/>
    <w:rsid w:val="00E51181"/>
    <w:rsid w:val="00E65274"/>
    <w:rsid w:val="00E707B0"/>
    <w:rsid w:val="00E71CA1"/>
    <w:rsid w:val="00EA36C2"/>
    <w:rsid w:val="00EA3B26"/>
    <w:rsid w:val="00EA5396"/>
    <w:rsid w:val="00EA7BC6"/>
    <w:rsid w:val="00EB1FB1"/>
    <w:rsid w:val="00ED209C"/>
    <w:rsid w:val="00EF2541"/>
    <w:rsid w:val="00F05C83"/>
    <w:rsid w:val="00F15119"/>
    <w:rsid w:val="00F210E4"/>
    <w:rsid w:val="00F31D57"/>
    <w:rsid w:val="00F36C23"/>
    <w:rsid w:val="00F50F23"/>
    <w:rsid w:val="00F711EA"/>
    <w:rsid w:val="00F74556"/>
    <w:rsid w:val="00F96131"/>
    <w:rsid w:val="00F962A5"/>
    <w:rsid w:val="00FA6B68"/>
    <w:rsid w:val="00FB4E35"/>
    <w:rsid w:val="00FC3DEF"/>
    <w:rsid w:val="00FC5ADF"/>
    <w:rsid w:val="00FD7BAA"/>
    <w:rsid w:val="00FE7AE1"/>
    <w:rsid w:val="00FF49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BCC425"/>
  <w15:docId w15:val="{F137F442-221F-4784-BBF7-57D5E3717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7538"/>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1">
    <w:name w:val="heading 1"/>
    <w:basedOn w:val="a"/>
    <w:next w:val="a"/>
    <w:link w:val="10"/>
    <w:uiPriority w:val="9"/>
    <w:qFormat/>
    <w:rsid w:val="0048236E"/>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qFormat/>
    <w:rsid w:val="007F7538"/>
    <w:pPr>
      <w:keepNext/>
      <w:widowControl/>
      <w:suppressAutoHyphens w:val="0"/>
      <w:spacing w:before="240" w:after="60"/>
      <w:outlineLvl w:val="2"/>
    </w:pPr>
    <w:rPr>
      <w:rFonts w:ascii="Arial" w:eastAsia="Times New Roman" w:hAnsi="Arial" w:cs="Arial"/>
      <w:b/>
      <w:bCs/>
      <w:color w:val="auto"/>
      <w:sz w:val="26"/>
      <w:szCs w:val="26"/>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7F7538"/>
    <w:rPr>
      <w:rFonts w:ascii="Arial" w:eastAsia="Times New Roman" w:hAnsi="Arial" w:cs="Arial"/>
      <w:b/>
      <w:bCs/>
      <w:sz w:val="26"/>
      <w:szCs w:val="26"/>
      <w:lang w:eastAsia="ru-RU"/>
    </w:rPr>
  </w:style>
  <w:style w:type="paragraph" w:styleId="a3">
    <w:name w:val="Balloon Text"/>
    <w:basedOn w:val="a"/>
    <w:link w:val="a4"/>
    <w:uiPriority w:val="99"/>
    <w:semiHidden/>
    <w:unhideWhenUsed/>
    <w:rsid w:val="007F7538"/>
    <w:rPr>
      <w:rFonts w:ascii="Tahoma" w:hAnsi="Tahoma"/>
      <w:sz w:val="16"/>
      <w:szCs w:val="16"/>
    </w:rPr>
  </w:style>
  <w:style w:type="character" w:customStyle="1" w:styleId="a4">
    <w:name w:val="Текст выноски Знак"/>
    <w:basedOn w:val="a0"/>
    <w:link w:val="a3"/>
    <w:uiPriority w:val="99"/>
    <w:semiHidden/>
    <w:rsid w:val="007F7538"/>
    <w:rPr>
      <w:rFonts w:ascii="Tahoma" w:eastAsia="Arial Unicode MS" w:hAnsi="Tahoma" w:cs="Tahoma"/>
      <w:color w:val="000000"/>
      <w:sz w:val="16"/>
      <w:szCs w:val="16"/>
      <w:lang w:val="en-US" w:bidi="en-US"/>
    </w:rPr>
  </w:style>
  <w:style w:type="paragraph" w:styleId="a5">
    <w:name w:val="No Spacing"/>
    <w:link w:val="a6"/>
    <w:uiPriority w:val="1"/>
    <w:qFormat/>
    <w:rsid w:val="007F7538"/>
    <w:pPr>
      <w:spacing w:after="0" w:line="240" w:lineRule="auto"/>
    </w:pPr>
    <w:rPr>
      <w:rFonts w:ascii="Calibri" w:eastAsia="Calibri" w:hAnsi="Calibri" w:cs="Times New Roman"/>
    </w:rPr>
  </w:style>
  <w:style w:type="paragraph" w:styleId="31">
    <w:name w:val="Body Text Indent 3"/>
    <w:basedOn w:val="a"/>
    <w:link w:val="32"/>
    <w:uiPriority w:val="99"/>
    <w:semiHidden/>
    <w:unhideWhenUsed/>
    <w:rsid w:val="007F7538"/>
    <w:pPr>
      <w:widowControl/>
      <w:suppressAutoHyphens w:val="0"/>
      <w:spacing w:after="120"/>
      <w:ind w:left="283"/>
    </w:pPr>
    <w:rPr>
      <w:rFonts w:eastAsia="Times New Roman" w:cs="Times New Roman"/>
      <w:color w:val="auto"/>
      <w:sz w:val="16"/>
      <w:szCs w:val="16"/>
      <w:lang w:val="ru-RU" w:eastAsia="ru-RU" w:bidi="ar-SA"/>
    </w:rPr>
  </w:style>
  <w:style w:type="character" w:customStyle="1" w:styleId="32">
    <w:name w:val="Основной текст с отступом 3 Знак"/>
    <w:basedOn w:val="a0"/>
    <w:link w:val="31"/>
    <w:uiPriority w:val="99"/>
    <w:semiHidden/>
    <w:rsid w:val="007F7538"/>
    <w:rPr>
      <w:rFonts w:ascii="Times New Roman" w:eastAsia="Times New Roman" w:hAnsi="Times New Roman" w:cs="Times New Roman"/>
      <w:sz w:val="16"/>
      <w:szCs w:val="16"/>
      <w:lang w:eastAsia="ru-RU"/>
    </w:rPr>
  </w:style>
  <w:style w:type="paragraph" w:styleId="a7">
    <w:name w:val="List Paragraph"/>
    <w:aliases w:val="Уровень текста 3"/>
    <w:basedOn w:val="a"/>
    <w:link w:val="a8"/>
    <w:uiPriority w:val="34"/>
    <w:qFormat/>
    <w:rsid w:val="007F7538"/>
    <w:pPr>
      <w:widowControl/>
      <w:suppressAutoHyphens w:val="0"/>
      <w:spacing w:after="200" w:line="276" w:lineRule="auto"/>
      <w:ind w:left="720"/>
      <w:contextualSpacing/>
    </w:pPr>
    <w:rPr>
      <w:rFonts w:asciiTheme="minorHAnsi" w:eastAsiaTheme="minorEastAsia" w:hAnsiTheme="minorHAnsi" w:cstheme="minorBidi"/>
      <w:color w:val="auto"/>
      <w:sz w:val="22"/>
      <w:szCs w:val="22"/>
      <w:lang w:val="ru-RU" w:eastAsia="ru-RU" w:bidi="ar-SA"/>
    </w:rPr>
  </w:style>
  <w:style w:type="paragraph" w:customStyle="1" w:styleId="ConsPlusNormal">
    <w:name w:val="ConsPlusNormal"/>
    <w:rsid w:val="007F7538"/>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a9">
    <w:name w:val="Знак"/>
    <w:basedOn w:val="a"/>
    <w:autoRedefine/>
    <w:rsid w:val="007F7538"/>
    <w:pPr>
      <w:widowControl/>
      <w:suppressAutoHyphens w:val="0"/>
      <w:spacing w:after="160" w:line="240" w:lineRule="exact"/>
    </w:pPr>
    <w:rPr>
      <w:rFonts w:eastAsia="SimSun" w:cs="Times New Roman"/>
      <w:b/>
      <w:color w:val="auto"/>
      <w:sz w:val="28"/>
      <w:lang w:bidi="ar-SA"/>
    </w:rPr>
  </w:style>
  <w:style w:type="table" w:styleId="aa">
    <w:name w:val="Table Grid"/>
    <w:basedOn w:val="a1"/>
    <w:uiPriority w:val="59"/>
    <w:rsid w:val="007F75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Body Text Indent 2"/>
    <w:basedOn w:val="a"/>
    <w:link w:val="20"/>
    <w:uiPriority w:val="99"/>
    <w:semiHidden/>
    <w:unhideWhenUsed/>
    <w:rsid w:val="007F7538"/>
    <w:pPr>
      <w:spacing w:after="120" w:line="480" w:lineRule="auto"/>
      <w:ind w:left="283"/>
    </w:pPr>
  </w:style>
  <w:style w:type="character" w:customStyle="1" w:styleId="20">
    <w:name w:val="Основной текст с отступом 2 Знак"/>
    <w:basedOn w:val="a0"/>
    <w:link w:val="2"/>
    <w:uiPriority w:val="99"/>
    <w:semiHidden/>
    <w:rsid w:val="007F7538"/>
    <w:rPr>
      <w:rFonts w:ascii="Times New Roman" w:eastAsia="Arial Unicode MS" w:hAnsi="Times New Roman" w:cs="Tahoma"/>
      <w:color w:val="000000"/>
      <w:sz w:val="24"/>
      <w:szCs w:val="24"/>
      <w:lang w:val="en-US" w:bidi="en-US"/>
    </w:rPr>
  </w:style>
  <w:style w:type="character" w:customStyle="1" w:styleId="s0">
    <w:name w:val="s0"/>
    <w:rsid w:val="007F7538"/>
    <w:rPr>
      <w:rFonts w:ascii="Times New Roman" w:hAnsi="Times New Roman" w:cs="Times New Roman"/>
      <w:b w:val="0"/>
      <w:bCs w:val="0"/>
      <w:i w:val="0"/>
      <w:iCs w:val="0"/>
      <w:strike w:val="0"/>
      <w:dstrike w:val="0"/>
      <w:color w:val="000000"/>
      <w:sz w:val="32"/>
      <w:szCs w:val="32"/>
      <w:u w:val="none"/>
    </w:rPr>
  </w:style>
  <w:style w:type="paragraph" w:customStyle="1" w:styleId="11">
    <w:name w:val="Знак Знак Знак1 Знак"/>
    <w:basedOn w:val="a"/>
    <w:autoRedefine/>
    <w:rsid w:val="007F7538"/>
    <w:pPr>
      <w:widowControl/>
      <w:suppressAutoHyphens w:val="0"/>
      <w:spacing w:after="160" w:line="240" w:lineRule="exact"/>
    </w:pPr>
    <w:rPr>
      <w:rFonts w:eastAsia="SimSun" w:cs="Times New Roman"/>
      <w:b/>
      <w:color w:val="auto"/>
      <w:sz w:val="28"/>
      <w:lang w:bidi="ar-SA"/>
    </w:rPr>
  </w:style>
  <w:style w:type="paragraph" w:styleId="ab">
    <w:name w:val="Body Text"/>
    <w:basedOn w:val="a"/>
    <w:link w:val="ac"/>
    <w:rsid w:val="007F7538"/>
    <w:pPr>
      <w:widowControl/>
      <w:suppressAutoHyphens w:val="0"/>
      <w:spacing w:after="120"/>
    </w:pPr>
    <w:rPr>
      <w:rFonts w:eastAsia="Times New Roman" w:cs="Times New Roman"/>
      <w:color w:val="auto"/>
      <w:lang w:val="kk-KZ" w:eastAsia="ru-RU" w:bidi="ar-SA"/>
    </w:rPr>
  </w:style>
  <w:style w:type="character" w:customStyle="1" w:styleId="ac">
    <w:name w:val="Основной текст Знак"/>
    <w:basedOn w:val="a0"/>
    <w:link w:val="ab"/>
    <w:rsid w:val="007F7538"/>
    <w:rPr>
      <w:rFonts w:ascii="Times New Roman" w:eastAsia="Times New Roman" w:hAnsi="Times New Roman" w:cs="Times New Roman"/>
      <w:sz w:val="24"/>
      <w:szCs w:val="24"/>
      <w:lang w:val="kk-KZ" w:eastAsia="ru-RU"/>
    </w:rPr>
  </w:style>
  <w:style w:type="paragraph" w:styleId="ad">
    <w:name w:val="Body Text Indent"/>
    <w:basedOn w:val="a"/>
    <w:link w:val="ae"/>
    <w:rsid w:val="007F7538"/>
    <w:pPr>
      <w:widowControl/>
      <w:suppressAutoHyphens w:val="0"/>
      <w:spacing w:after="120"/>
      <w:ind w:left="283"/>
    </w:pPr>
    <w:rPr>
      <w:rFonts w:eastAsia="Times New Roman" w:cs="Times New Roman"/>
      <w:color w:val="auto"/>
      <w:lang w:val="kk-KZ" w:eastAsia="ru-RU" w:bidi="ar-SA"/>
    </w:rPr>
  </w:style>
  <w:style w:type="character" w:customStyle="1" w:styleId="ae">
    <w:name w:val="Основной текст с отступом Знак"/>
    <w:basedOn w:val="a0"/>
    <w:link w:val="ad"/>
    <w:rsid w:val="007F7538"/>
    <w:rPr>
      <w:rFonts w:ascii="Times New Roman" w:eastAsia="Times New Roman" w:hAnsi="Times New Roman" w:cs="Times New Roman"/>
      <w:sz w:val="24"/>
      <w:szCs w:val="24"/>
      <w:lang w:val="kk-KZ" w:eastAsia="ru-RU"/>
    </w:rPr>
  </w:style>
  <w:style w:type="paragraph" w:customStyle="1" w:styleId="Style12">
    <w:name w:val="Style12"/>
    <w:basedOn w:val="a"/>
    <w:rsid w:val="007F7538"/>
    <w:pPr>
      <w:suppressAutoHyphens w:val="0"/>
      <w:autoSpaceDE w:val="0"/>
      <w:autoSpaceDN w:val="0"/>
      <w:adjustRightInd w:val="0"/>
      <w:spacing w:line="216" w:lineRule="exact"/>
      <w:ind w:firstLine="480"/>
      <w:jc w:val="both"/>
    </w:pPr>
    <w:rPr>
      <w:rFonts w:ascii="Franklin Gothic Medium" w:eastAsia="Times New Roman" w:hAnsi="Franklin Gothic Medium" w:cs="Times New Roman"/>
      <w:color w:val="auto"/>
      <w:lang w:val="ru-RU" w:eastAsia="ru-RU" w:bidi="ar-SA"/>
    </w:rPr>
  </w:style>
  <w:style w:type="character" w:customStyle="1" w:styleId="FontStyle40">
    <w:name w:val="Font Style40"/>
    <w:basedOn w:val="a0"/>
    <w:rsid w:val="007F7538"/>
    <w:rPr>
      <w:rFonts w:ascii="Franklin Gothic Medium" w:hAnsi="Franklin Gothic Medium" w:cs="Franklin Gothic Medium"/>
      <w:sz w:val="18"/>
      <w:szCs w:val="18"/>
    </w:rPr>
  </w:style>
  <w:style w:type="paragraph" w:styleId="af">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f0"/>
    <w:uiPriority w:val="99"/>
    <w:unhideWhenUsed/>
    <w:qFormat/>
    <w:rsid w:val="007F7538"/>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f1">
    <w:name w:val="Основной текст_"/>
    <w:basedOn w:val="a0"/>
    <w:link w:val="12"/>
    <w:rsid w:val="007F7538"/>
    <w:rPr>
      <w:sz w:val="18"/>
      <w:szCs w:val="18"/>
      <w:shd w:val="clear" w:color="auto" w:fill="FFFFFF"/>
    </w:rPr>
  </w:style>
  <w:style w:type="paragraph" w:customStyle="1" w:styleId="12">
    <w:name w:val="Основной текст1"/>
    <w:basedOn w:val="a"/>
    <w:link w:val="af1"/>
    <w:rsid w:val="007F7538"/>
    <w:pPr>
      <w:shd w:val="clear" w:color="auto" w:fill="FFFFFF"/>
      <w:suppressAutoHyphens w:val="0"/>
      <w:spacing w:line="193" w:lineRule="exact"/>
      <w:ind w:firstLine="280"/>
      <w:jc w:val="both"/>
    </w:pPr>
    <w:rPr>
      <w:rFonts w:asciiTheme="minorHAnsi" w:eastAsiaTheme="minorHAnsi" w:hAnsiTheme="minorHAnsi" w:cstheme="minorBidi"/>
      <w:color w:val="auto"/>
      <w:sz w:val="18"/>
      <w:szCs w:val="18"/>
      <w:lang w:val="ru-RU" w:bidi="ar-SA"/>
    </w:rPr>
  </w:style>
  <w:style w:type="paragraph" w:styleId="af2">
    <w:name w:val="header"/>
    <w:basedOn w:val="a"/>
    <w:link w:val="af3"/>
    <w:uiPriority w:val="99"/>
    <w:unhideWhenUsed/>
    <w:rsid w:val="007F7538"/>
    <w:pPr>
      <w:tabs>
        <w:tab w:val="center" w:pos="4677"/>
        <w:tab w:val="right" w:pos="9355"/>
      </w:tabs>
    </w:pPr>
  </w:style>
  <w:style w:type="character" w:customStyle="1" w:styleId="af3">
    <w:name w:val="Верхний колонтитул Знак"/>
    <w:basedOn w:val="a0"/>
    <w:link w:val="af2"/>
    <w:uiPriority w:val="99"/>
    <w:rsid w:val="007F7538"/>
    <w:rPr>
      <w:rFonts w:ascii="Times New Roman" w:eastAsia="Arial Unicode MS" w:hAnsi="Times New Roman" w:cs="Tahoma"/>
      <w:color w:val="000000"/>
      <w:sz w:val="24"/>
      <w:szCs w:val="24"/>
      <w:lang w:val="en-US" w:bidi="en-US"/>
    </w:rPr>
  </w:style>
  <w:style w:type="paragraph" w:styleId="af4">
    <w:name w:val="footer"/>
    <w:basedOn w:val="a"/>
    <w:link w:val="af5"/>
    <w:uiPriority w:val="99"/>
    <w:unhideWhenUsed/>
    <w:rsid w:val="007F7538"/>
    <w:pPr>
      <w:tabs>
        <w:tab w:val="center" w:pos="4677"/>
        <w:tab w:val="right" w:pos="9355"/>
      </w:tabs>
    </w:pPr>
  </w:style>
  <w:style w:type="character" w:customStyle="1" w:styleId="af5">
    <w:name w:val="Нижний колонтитул Знак"/>
    <w:basedOn w:val="a0"/>
    <w:link w:val="af4"/>
    <w:uiPriority w:val="99"/>
    <w:rsid w:val="007F7538"/>
    <w:rPr>
      <w:rFonts w:ascii="Times New Roman" w:eastAsia="Arial Unicode MS" w:hAnsi="Times New Roman" w:cs="Tahoma"/>
      <w:color w:val="000000"/>
      <w:sz w:val="24"/>
      <w:szCs w:val="24"/>
      <w:lang w:val="en-US" w:bidi="en-US"/>
    </w:rPr>
  </w:style>
  <w:style w:type="character" w:customStyle="1" w:styleId="a8">
    <w:name w:val="Абзац списка Знак"/>
    <w:aliases w:val="Уровень текста 3 Знак"/>
    <w:link w:val="a7"/>
    <w:uiPriority w:val="34"/>
    <w:locked/>
    <w:rsid w:val="007F7538"/>
    <w:rPr>
      <w:rFonts w:eastAsiaTheme="minorEastAsia"/>
      <w:lang w:eastAsia="ru-RU"/>
    </w:rPr>
  </w:style>
  <w:style w:type="character" w:styleId="af6">
    <w:name w:val="Strong"/>
    <w:basedOn w:val="a0"/>
    <w:uiPriority w:val="22"/>
    <w:qFormat/>
    <w:rsid w:val="007F7538"/>
    <w:rPr>
      <w:b/>
      <w:bCs/>
    </w:rPr>
  </w:style>
  <w:style w:type="character" w:customStyle="1" w:styleId="hps">
    <w:name w:val="hps"/>
    <w:basedOn w:val="a0"/>
    <w:rsid w:val="007F7538"/>
  </w:style>
  <w:style w:type="paragraph" w:styleId="af7">
    <w:name w:val="Title"/>
    <w:basedOn w:val="a"/>
    <w:link w:val="af8"/>
    <w:qFormat/>
    <w:rsid w:val="007F7538"/>
    <w:pPr>
      <w:widowControl/>
      <w:suppressAutoHyphens w:val="0"/>
      <w:jc w:val="center"/>
    </w:pPr>
    <w:rPr>
      <w:rFonts w:eastAsia="Times New Roman" w:cs="Times New Roman"/>
      <w:b/>
      <w:color w:val="auto"/>
      <w:sz w:val="28"/>
      <w:szCs w:val="20"/>
      <w:lang w:val="ru-RU" w:eastAsia="ru-RU" w:bidi="ar-SA"/>
    </w:rPr>
  </w:style>
  <w:style w:type="character" w:customStyle="1" w:styleId="af8">
    <w:name w:val="Заголовок Знак"/>
    <w:basedOn w:val="a0"/>
    <w:link w:val="af7"/>
    <w:rsid w:val="007F7538"/>
    <w:rPr>
      <w:rFonts w:ascii="Times New Roman" w:eastAsia="Times New Roman" w:hAnsi="Times New Roman" w:cs="Times New Roman"/>
      <w:b/>
      <w:sz w:val="28"/>
      <w:szCs w:val="20"/>
      <w:lang w:eastAsia="ru-RU"/>
    </w:rPr>
  </w:style>
  <w:style w:type="character" w:customStyle="1" w:styleId="af0">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
    <w:uiPriority w:val="99"/>
    <w:locked/>
    <w:rsid w:val="007F7538"/>
    <w:rPr>
      <w:rFonts w:ascii="Times New Roman" w:eastAsia="Times New Roman" w:hAnsi="Times New Roman" w:cs="Times New Roman"/>
      <w:sz w:val="24"/>
      <w:szCs w:val="24"/>
      <w:lang w:eastAsia="ru-RU"/>
    </w:rPr>
  </w:style>
  <w:style w:type="character" w:customStyle="1" w:styleId="FontStyle85">
    <w:name w:val="Font Style85"/>
    <w:basedOn w:val="a0"/>
    <w:uiPriority w:val="99"/>
    <w:rsid w:val="007F7538"/>
    <w:rPr>
      <w:rFonts w:ascii="Times New Roman" w:hAnsi="Times New Roman" w:cs="Times New Roman"/>
      <w:sz w:val="26"/>
      <w:szCs w:val="26"/>
    </w:rPr>
  </w:style>
  <w:style w:type="paragraph" w:styleId="af9">
    <w:name w:val="Plain Text"/>
    <w:basedOn w:val="a"/>
    <w:link w:val="afa"/>
    <w:rsid w:val="007F7538"/>
    <w:pPr>
      <w:widowControl/>
      <w:suppressAutoHyphens w:val="0"/>
    </w:pPr>
    <w:rPr>
      <w:rFonts w:ascii="Courier New" w:eastAsia="Times New Roman" w:hAnsi="Courier New" w:cs="Courier New"/>
      <w:color w:val="auto"/>
      <w:sz w:val="20"/>
      <w:szCs w:val="20"/>
      <w:lang w:val="ru-RU" w:eastAsia="ru-RU" w:bidi="ar-SA"/>
    </w:rPr>
  </w:style>
  <w:style w:type="character" w:customStyle="1" w:styleId="afa">
    <w:name w:val="Текст Знак"/>
    <w:basedOn w:val="a0"/>
    <w:link w:val="af9"/>
    <w:rsid w:val="007F7538"/>
    <w:rPr>
      <w:rFonts w:ascii="Courier New" w:eastAsia="Times New Roman" w:hAnsi="Courier New" w:cs="Courier New"/>
      <w:sz w:val="20"/>
      <w:szCs w:val="20"/>
      <w:lang w:eastAsia="ru-RU"/>
    </w:rPr>
  </w:style>
  <w:style w:type="character" w:customStyle="1" w:styleId="FontStyle13">
    <w:name w:val="Font Style13"/>
    <w:rsid w:val="007F7538"/>
    <w:rPr>
      <w:rFonts w:ascii="Times New Roman" w:eastAsia="SimSun" w:hAnsi="Times New Roman" w:cs="Times New Roman"/>
      <w:noProof/>
      <w:sz w:val="44"/>
      <w:szCs w:val="44"/>
      <w:lang w:val="en-US" w:eastAsia="en-US" w:bidi="ar-SA"/>
    </w:rPr>
  </w:style>
  <w:style w:type="character" w:customStyle="1" w:styleId="a6">
    <w:name w:val="Без интервала Знак"/>
    <w:link w:val="a5"/>
    <w:uiPriority w:val="1"/>
    <w:rsid w:val="007F7538"/>
    <w:rPr>
      <w:rFonts w:ascii="Calibri" w:eastAsia="Calibri" w:hAnsi="Calibri" w:cs="Times New Roman"/>
    </w:rPr>
  </w:style>
  <w:style w:type="character" w:customStyle="1" w:styleId="13">
    <w:name w:val="Заголовок №1_"/>
    <w:basedOn w:val="a0"/>
    <w:link w:val="14"/>
    <w:rsid w:val="007F7538"/>
    <w:rPr>
      <w:b/>
      <w:bCs/>
      <w:i/>
      <w:iCs/>
      <w:spacing w:val="20"/>
      <w:shd w:val="clear" w:color="auto" w:fill="FFFFFF"/>
      <w:lang w:val="en-US"/>
    </w:rPr>
  </w:style>
  <w:style w:type="paragraph" w:customStyle="1" w:styleId="14">
    <w:name w:val="Заголовок №1"/>
    <w:basedOn w:val="a"/>
    <w:link w:val="13"/>
    <w:rsid w:val="007F7538"/>
    <w:pPr>
      <w:shd w:val="clear" w:color="auto" w:fill="FFFFFF"/>
      <w:suppressAutoHyphens w:val="0"/>
      <w:spacing w:before="60" w:after="120" w:line="0" w:lineRule="atLeast"/>
      <w:jc w:val="center"/>
      <w:outlineLvl w:val="0"/>
    </w:pPr>
    <w:rPr>
      <w:rFonts w:asciiTheme="minorHAnsi" w:eastAsiaTheme="minorHAnsi" w:hAnsiTheme="minorHAnsi" w:cstheme="minorBidi"/>
      <w:b/>
      <w:bCs/>
      <w:i/>
      <w:iCs/>
      <w:color w:val="auto"/>
      <w:spacing w:val="20"/>
      <w:sz w:val="22"/>
      <w:szCs w:val="22"/>
      <w:shd w:val="clear" w:color="auto" w:fill="FFFFFF"/>
      <w:lang w:bidi="ar-SA"/>
    </w:rPr>
  </w:style>
  <w:style w:type="paragraph" w:styleId="HTML">
    <w:name w:val="HTML Preformatted"/>
    <w:basedOn w:val="a"/>
    <w:link w:val="HTML0"/>
    <w:uiPriority w:val="99"/>
    <w:semiHidden/>
    <w:unhideWhenUsed/>
    <w:rsid w:val="001430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0"/>
      <w:szCs w:val="20"/>
      <w:lang w:val="ru-RU" w:eastAsia="ru-RU" w:bidi="ar-SA"/>
    </w:rPr>
  </w:style>
  <w:style w:type="character" w:customStyle="1" w:styleId="HTML0">
    <w:name w:val="Стандартный HTML Знак"/>
    <w:basedOn w:val="a0"/>
    <w:link w:val="HTML"/>
    <w:uiPriority w:val="99"/>
    <w:semiHidden/>
    <w:rsid w:val="001430C5"/>
    <w:rPr>
      <w:rFonts w:ascii="Courier New" w:eastAsia="Times New Roman" w:hAnsi="Courier New" w:cs="Courier New"/>
      <w:sz w:val="20"/>
      <w:szCs w:val="20"/>
      <w:lang w:eastAsia="ru-RU"/>
    </w:rPr>
  </w:style>
  <w:style w:type="character" w:customStyle="1" w:styleId="y2iqfc">
    <w:name w:val="y2iqfc"/>
    <w:basedOn w:val="a0"/>
    <w:rsid w:val="001430C5"/>
  </w:style>
  <w:style w:type="table" w:customStyle="1" w:styleId="15">
    <w:name w:val="Сетка таблицы1"/>
    <w:basedOn w:val="a1"/>
    <w:next w:val="aa"/>
    <w:uiPriority w:val="59"/>
    <w:rsid w:val="007E1B8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a"/>
    <w:uiPriority w:val="59"/>
    <w:rsid w:val="007E1B8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1"/>
    <w:next w:val="aa"/>
    <w:uiPriority w:val="59"/>
    <w:rsid w:val="009B146B"/>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a"/>
    <w:rsid w:val="004C34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meContents">
    <w:name w:val="Frame Contents"/>
    <w:basedOn w:val="a"/>
    <w:rsid w:val="009B6591"/>
    <w:rPr>
      <w:kern w:val="1"/>
    </w:rPr>
  </w:style>
  <w:style w:type="table" w:customStyle="1" w:styleId="5">
    <w:name w:val="Сетка таблицы5"/>
    <w:basedOn w:val="a1"/>
    <w:next w:val="aa"/>
    <w:rsid w:val="009B65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a"/>
    <w:rsid w:val="001A0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a"/>
    <w:uiPriority w:val="59"/>
    <w:rsid w:val="00AB1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a"/>
    <w:uiPriority w:val="59"/>
    <w:rsid w:val="00AB1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a"/>
    <w:uiPriority w:val="59"/>
    <w:rsid w:val="003043E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basedOn w:val="a0"/>
    <w:link w:val="1"/>
    <w:uiPriority w:val="9"/>
    <w:rsid w:val="0048236E"/>
    <w:rPr>
      <w:rFonts w:asciiTheme="majorHAnsi" w:eastAsiaTheme="majorEastAsia" w:hAnsiTheme="majorHAnsi" w:cstheme="majorBidi"/>
      <w:b/>
      <w:bCs/>
      <w:color w:val="2E74B5" w:themeColor="accent1" w:themeShade="BF"/>
      <w:sz w:val="28"/>
      <w:szCs w:val="28"/>
      <w:lang w:val="en-US" w:bidi="en-US"/>
    </w:rPr>
  </w:style>
  <w:style w:type="character" w:styleId="afb">
    <w:name w:val="Hyperlink"/>
    <w:basedOn w:val="a0"/>
    <w:uiPriority w:val="99"/>
    <w:unhideWhenUsed/>
    <w:rsid w:val="0048236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135682">
      <w:bodyDiv w:val="1"/>
      <w:marLeft w:val="0"/>
      <w:marRight w:val="0"/>
      <w:marTop w:val="0"/>
      <w:marBottom w:val="0"/>
      <w:divBdr>
        <w:top w:val="none" w:sz="0" w:space="0" w:color="auto"/>
        <w:left w:val="none" w:sz="0" w:space="0" w:color="auto"/>
        <w:bottom w:val="none" w:sz="0" w:space="0" w:color="auto"/>
        <w:right w:val="none" w:sz="0" w:space="0" w:color="auto"/>
      </w:divBdr>
    </w:div>
    <w:div w:id="843780583">
      <w:bodyDiv w:val="1"/>
      <w:marLeft w:val="0"/>
      <w:marRight w:val="0"/>
      <w:marTop w:val="0"/>
      <w:marBottom w:val="0"/>
      <w:divBdr>
        <w:top w:val="none" w:sz="0" w:space="0" w:color="auto"/>
        <w:left w:val="none" w:sz="0" w:space="0" w:color="auto"/>
        <w:bottom w:val="none" w:sz="0" w:space="0" w:color="auto"/>
        <w:right w:val="none" w:sz="0" w:space="0" w:color="auto"/>
      </w:divBdr>
    </w:div>
    <w:div w:id="1596553227">
      <w:bodyDiv w:val="1"/>
      <w:marLeft w:val="0"/>
      <w:marRight w:val="0"/>
      <w:marTop w:val="0"/>
      <w:marBottom w:val="0"/>
      <w:divBdr>
        <w:top w:val="none" w:sz="0" w:space="0" w:color="auto"/>
        <w:left w:val="none" w:sz="0" w:space="0" w:color="auto"/>
        <w:bottom w:val="none" w:sz="0" w:space="0" w:color="auto"/>
        <w:right w:val="none" w:sz="0" w:space="0" w:color="auto"/>
      </w:divBdr>
    </w:div>
    <w:div w:id="207423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wmf"/><Relationship Id="rId299" Type="http://schemas.openxmlformats.org/officeDocument/2006/relationships/oleObject" Target="embeddings/oleObject88.bin"/><Relationship Id="rId21" Type="http://schemas.openxmlformats.org/officeDocument/2006/relationships/image" Target="media/image14.png"/><Relationship Id="rId63" Type="http://schemas.openxmlformats.org/officeDocument/2006/relationships/oleObject" Target="embeddings/oleObject6.bin"/><Relationship Id="rId159" Type="http://schemas.openxmlformats.org/officeDocument/2006/relationships/oleObject" Target="embeddings/oleObject43.bin"/><Relationship Id="rId324" Type="http://schemas.openxmlformats.org/officeDocument/2006/relationships/image" Target="media/image225.png"/><Relationship Id="rId366" Type="http://schemas.openxmlformats.org/officeDocument/2006/relationships/image" Target="media/image259.jpeg"/><Relationship Id="rId170" Type="http://schemas.openxmlformats.org/officeDocument/2006/relationships/image" Target="media/image116.wmf"/><Relationship Id="rId226" Type="http://schemas.openxmlformats.org/officeDocument/2006/relationships/image" Target="media/image150.wmf"/><Relationship Id="rId268" Type="http://schemas.openxmlformats.org/officeDocument/2006/relationships/image" Target="media/image175.png"/><Relationship Id="rId32" Type="http://schemas.openxmlformats.org/officeDocument/2006/relationships/oleObject" Target="embeddings/oleObject1.bin"/><Relationship Id="rId74" Type="http://schemas.openxmlformats.org/officeDocument/2006/relationships/image" Target="media/image58.wmf"/><Relationship Id="rId128" Type="http://schemas.openxmlformats.org/officeDocument/2006/relationships/oleObject" Target="embeddings/oleObject36.bin"/><Relationship Id="rId335" Type="http://schemas.openxmlformats.org/officeDocument/2006/relationships/image" Target="media/image235.jpeg"/><Relationship Id="rId377" Type="http://schemas.openxmlformats.org/officeDocument/2006/relationships/image" Target="media/image270.jpeg"/><Relationship Id="rId5" Type="http://schemas.openxmlformats.org/officeDocument/2006/relationships/webSettings" Target="webSettings.xml"/><Relationship Id="rId181" Type="http://schemas.openxmlformats.org/officeDocument/2006/relationships/image" Target="media/image125.png"/><Relationship Id="rId237" Type="http://schemas.openxmlformats.org/officeDocument/2006/relationships/image" Target="media/image157.wmf"/><Relationship Id="rId402" Type="http://schemas.openxmlformats.org/officeDocument/2006/relationships/image" Target="media/image294.jpeg"/><Relationship Id="rId279" Type="http://schemas.openxmlformats.org/officeDocument/2006/relationships/image" Target="media/image186.png"/><Relationship Id="rId43" Type="http://schemas.openxmlformats.org/officeDocument/2006/relationships/image" Target="media/image34.jpeg"/><Relationship Id="rId139" Type="http://schemas.openxmlformats.org/officeDocument/2006/relationships/oleObject" Target="embeddings/oleObject40.bin"/><Relationship Id="rId290" Type="http://schemas.openxmlformats.org/officeDocument/2006/relationships/image" Target="media/image197.png"/><Relationship Id="rId304" Type="http://schemas.openxmlformats.org/officeDocument/2006/relationships/image" Target="media/image207.png"/><Relationship Id="rId346" Type="http://schemas.openxmlformats.org/officeDocument/2006/relationships/image" Target="media/image241.wmf"/><Relationship Id="rId388" Type="http://schemas.openxmlformats.org/officeDocument/2006/relationships/image" Target="media/image281.png"/><Relationship Id="rId85" Type="http://schemas.openxmlformats.org/officeDocument/2006/relationships/image" Target="media/image64.wmf"/><Relationship Id="rId150" Type="http://schemas.openxmlformats.org/officeDocument/2006/relationships/image" Target="media/image102.png"/><Relationship Id="rId192" Type="http://schemas.openxmlformats.org/officeDocument/2006/relationships/image" Target="media/image133.wmf"/><Relationship Id="rId206" Type="http://schemas.openxmlformats.org/officeDocument/2006/relationships/oleObject" Target="embeddings/oleObject59.bin"/><Relationship Id="rId413" Type="http://schemas.openxmlformats.org/officeDocument/2006/relationships/theme" Target="theme/theme1.xml"/><Relationship Id="rId248" Type="http://schemas.openxmlformats.org/officeDocument/2006/relationships/image" Target="media/image163.wmf"/><Relationship Id="rId12" Type="http://schemas.openxmlformats.org/officeDocument/2006/relationships/image" Target="media/image5.png"/><Relationship Id="rId108" Type="http://schemas.openxmlformats.org/officeDocument/2006/relationships/oleObject" Target="embeddings/oleObject26.bin"/><Relationship Id="rId315" Type="http://schemas.openxmlformats.org/officeDocument/2006/relationships/oleObject" Target="embeddings/oleObject91.bin"/><Relationship Id="rId357" Type="http://schemas.openxmlformats.org/officeDocument/2006/relationships/image" Target="media/image250.png"/><Relationship Id="rId54" Type="http://schemas.openxmlformats.org/officeDocument/2006/relationships/image" Target="media/image45.wmf"/><Relationship Id="rId96" Type="http://schemas.openxmlformats.org/officeDocument/2006/relationships/oleObject" Target="embeddings/oleObject20.bin"/><Relationship Id="rId161" Type="http://schemas.openxmlformats.org/officeDocument/2006/relationships/image" Target="media/image111.png"/><Relationship Id="rId217" Type="http://schemas.openxmlformats.org/officeDocument/2006/relationships/image" Target="media/image146.wmf"/><Relationship Id="rId399" Type="http://schemas.openxmlformats.org/officeDocument/2006/relationships/image" Target="media/image291.png"/><Relationship Id="rId259" Type="http://schemas.openxmlformats.org/officeDocument/2006/relationships/oleObject" Target="embeddings/oleObject83.bin"/><Relationship Id="rId23" Type="http://schemas.openxmlformats.org/officeDocument/2006/relationships/image" Target="media/image16.png"/><Relationship Id="rId119" Type="http://schemas.openxmlformats.org/officeDocument/2006/relationships/image" Target="media/image81.wmf"/><Relationship Id="rId270" Type="http://schemas.openxmlformats.org/officeDocument/2006/relationships/image" Target="media/image177.png"/><Relationship Id="rId326" Type="http://schemas.openxmlformats.org/officeDocument/2006/relationships/image" Target="media/image227.png"/><Relationship Id="rId65" Type="http://schemas.openxmlformats.org/officeDocument/2006/relationships/oleObject" Target="embeddings/oleObject7.bin"/><Relationship Id="rId130" Type="http://schemas.openxmlformats.org/officeDocument/2006/relationships/oleObject" Target="embeddings/oleObject37.bin"/><Relationship Id="rId368" Type="http://schemas.openxmlformats.org/officeDocument/2006/relationships/image" Target="media/image261.jpeg"/><Relationship Id="rId172" Type="http://schemas.openxmlformats.org/officeDocument/2006/relationships/image" Target="media/image117.wmf"/><Relationship Id="rId228" Type="http://schemas.openxmlformats.org/officeDocument/2006/relationships/image" Target="media/image151.png"/><Relationship Id="rId281" Type="http://schemas.openxmlformats.org/officeDocument/2006/relationships/image" Target="media/image188.png"/><Relationship Id="rId337" Type="http://schemas.openxmlformats.org/officeDocument/2006/relationships/oleObject" Target="embeddings/oleObject94.bin"/><Relationship Id="rId34" Type="http://schemas.openxmlformats.org/officeDocument/2006/relationships/oleObject" Target="embeddings/oleObject2.bin"/><Relationship Id="rId76" Type="http://schemas.openxmlformats.org/officeDocument/2006/relationships/image" Target="media/image59.wmf"/><Relationship Id="rId141" Type="http://schemas.openxmlformats.org/officeDocument/2006/relationships/image" Target="media/image94.png"/><Relationship Id="rId379" Type="http://schemas.openxmlformats.org/officeDocument/2006/relationships/image" Target="media/image272.jpeg"/><Relationship Id="rId7" Type="http://schemas.openxmlformats.org/officeDocument/2006/relationships/endnotes" Target="endnotes.xml"/><Relationship Id="rId183" Type="http://schemas.openxmlformats.org/officeDocument/2006/relationships/image" Target="media/image127.png"/><Relationship Id="rId239" Type="http://schemas.openxmlformats.org/officeDocument/2006/relationships/image" Target="media/image158.png"/><Relationship Id="rId390" Type="http://schemas.openxmlformats.org/officeDocument/2006/relationships/image" Target="media/image283.png"/><Relationship Id="rId404" Type="http://schemas.openxmlformats.org/officeDocument/2006/relationships/image" Target="media/image295.jpeg"/><Relationship Id="rId250" Type="http://schemas.openxmlformats.org/officeDocument/2006/relationships/image" Target="media/image164.wmf"/><Relationship Id="rId292" Type="http://schemas.openxmlformats.org/officeDocument/2006/relationships/image" Target="media/image199.png"/><Relationship Id="rId306" Type="http://schemas.openxmlformats.org/officeDocument/2006/relationships/image" Target="media/image209.png"/><Relationship Id="rId45" Type="http://schemas.openxmlformats.org/officeDocument/2006/relationships/image" Target="media/image36.jpeg"/><Relationship Id="rId87" Type="http://schemas.openxmlformats.org/officeDocument/2006/relationships/image" Target="media/image65.wmf"/><Relationship Id="rId110" Type="http://schemas.openxmlformats.org/officeDocument/2006/relationships/oleObject" Target="embeddings/oleObject27.bin"/><Relationship Id="rId348" Type="http://schemas.openxmlformats.org/officeDocument/2006/relationships/image" Target="media/image242.wmf"/><Relationship Id="rId152" Type="http://schemas.openxmlformats.org/officeDocument/2006/relationships/image" Target="media/image104.jpeg"/><Relationship Id="rId194" Type="http://schemas.openxmlformats.org/officeDocument/2006/relationships/image" Target="media/image134.png"/><Relationship Id="rId208" Type="http://schemas.openxmlformats.org/officeDocument/2006/relationships/oleObject" Target="embeddings/oleObject60.bin"/><Relationship Id="rId261" Type="http://schemas.openxmlformats.org/officeDocument/2006/relationships/oleObject" Target="embeddings/oleObject84.bin"/><Relationship Id="rId14" Type="http://schemas.openxmlformats.org/officeDocument/2006/relationships/image" Target="media/image7.png"/><Relationship Id="rId56" Type="http://schemas.openxmlformats.org/officeDocument/2006/relationships/image" Target="media/image46.wmf"/><Relationship Id="rId317" Type="http://schemas.openxmlformats.org/officeDocument/2006/relationships/oleObject" Target="embeddings/oleObject92.bin"/><Relationship Id="rId359" Type="http://schemas.openxmlformats.org/officeDocument/2006/relationships/image" Target="media/image252.jpeg"/><Relationship Id="rId98" Type="http://schemas.openxmlformats.org/officeDocument/2006/relationships/oleObject" Target="embeddings/oleObject21.bin"/><Relationship Id="rId121" Type="http://schemas.openxmlformats.org/officeDocument/2006/relationships/image" Target="media/image82.wmf"/><Relationship Id="rId163" Type="http://schemas.openxmlformats.org/officeDocument/2006/relationships/oleObject" Target="embeddings/oleObject44.bin"/><Relationship Id="rId219" Type="http://schemas.openxmlformats.org/officeDocument/2006/relationships/image" Target="media/image147.wmf"/><Relationship Id="rId370" Type="http://schemas.openxmlformats.org/officeDocument/2006/relationships/image" Target="media/image263.jpeg"/><Relationship Id="rId230" Type="http://schemas.openxmlformats.org/officeDocument/2006/relationships/image" Target="media/image153.png"/><Relationship Id="rId25" Type="http://schemas.openxmlformats.org/officeDocument/2006/relationships/image" Target="media/image18.png"/><Relationship Id="rId67" Type="http://schemas.openxmlformats.org/officeDocument/2006/relationships/image" Target="media/image53.png"/><Relationship Id="rId272" Type="http://schemas.openxmlformats.org/officeDocument/2006/relationships/image" Target="media/image179.png"/><Relationship Id="rId328" Type="http://schemas.openxmlformats.org/officeDocument/2006/relationships/image" Target="media/image229.png"/><Relationship Id="rId132" Type="http://schemas.openxmlformats.org/officeDocument/2006/relationships/oleObject" Target="embeddings/oleObject38.bin"/><Relationship Id="rId174" Type="http://schemas.openxmlformats.org/officeDocument/2006/relationships/image" Target="media/image118.png"/><Relationship Id="rId381" Type="http://schemas.openxmlformats.org/officeDocument/2006/relationships/image" Target="media/image274.png"/><Relationship Id="rId241" Type="http://schemas.openxmlformats.org/officeDocument/2006/relationships/oleObject" Target="embeddings/oleObject75.bin"/><Relationship Id="rId36" Type="http://schemas.openxmlformats.org/officeDocument/2006/relationships/image" Target="media/image27.png"/><Relationship Id="rId283" Type="http://schemas.openxmlformats.org/officeDocument/2006/relationships/image" Target="media/image190.png"/><Relationship Id="rId339" Type="http://schemas.openxmlformats.org/officeDocument/2006/relationships/oleObject" Target="embeddings/oleObject95.bin"/><Relationship Id="rId78" Type="http://schemas.openxmlformats.org/officeDocument/2006/relationships/image" Target="media/image60.png"/><Relationship Id="rId101" Type="http://schemas.openxmlformats.org/officeDocument/2006/relationships/image" Target="media/image72.wmf"/><Relationship Id="rId143" Type="http://schemas.openxmlformats.org/officeDocument/2006/relationships/image" Target="media/image95.png"/><Relationship Id="rId185" Type="http://schemas.openxmlformats.org/officeDocument/2006/relationships/image" Target="media/image129.png"/><Relationship Id="rId350" Type="http://schemas.openxmlformats.org/officeDocument/2006/relationships/image" Target="media/image243.png"/><Relationship Id="rId406" Type="http://schemas.openxmlformats.org/officeDocument/2006/relationships/image" Target="media/image296.jpeg"/><Relationship Id="rId9" Type="http://schemas.openxmlformats.org/officeDocument/2006/relationships/image" Target="media/image2.png"/><Relationship Id="rId210" Type="http://schemas.openxmlformats.org/officeDocument/2006/relationships/oleObject" Target="embeddings/oleObject61.bin"/><Relationship Id="rId392" Type="http://schemas.openxmlformats.org/officeDocument/2006/relationships/image" Target="media/image285.jpeg"/><Relationship Id="rId252" Type="http://schemas.openxmlformats.org/officeDocument/2006/relationships/image" Target="media/image165.wmf"/><Relationship Id="rId294" Type="http://schemas.openxmlformats.org/officeDocument/2006/relationships/image" Target="media/image201.png"/><Relationship Id="rId308" Type="http://schemas.openxmlformats.org/officeDocument/2006/relationships/image" Target="media/image211.png"/><Relationship Id="rId47" Type="http://schemas.openxmlformats.org/officeDocument/2006/relationships/image" Target="media/image38.jpeg"/><Relationship Id="rId89" Type="http://schemas.openxmlformats.org/officeDocument/2006/relationships/image" Target="media/image66.wmf"/><Relationship Id="rId112" Type="http://schemas.openxmlformats.org/officeDocument/2006/relationships/oleObject" Target="embeddings/oleObject28.bin"/><Relationship Id="rId154" Type="http://schemas.openxmlformats.org/officeDocument/2006/relationships/image" Target="media/image106.png"/><Relationship Id="rId361" Type="http://schemas.openxmlformats.org/officeDocument/2006/relationships/image" Target="media/image254.png"/><Relationship Id="rId196" Type="http://schemas.openxmlformats.org/officeDocument/2006/relationships/image" Target="media/image136.emf"/><Relationship Id="rId16" Type="http://schemas.openxmlformats.org/officeDocument/2006/relationships/image" Target="media/image9.png"/><Relationship Id="rId221" Type="http://schemas.openxmlformats.org/officeDocument/2006/relationships/oleObject" Target="embeddings/oleObject67.bin"/><Relationship Id="rId263" Type="http://schemas.openxmlformats.org/officeDocument/2006/relationships/oleObject" Target="embeddings/oleObject85.bin"/><Relationship Id="rId319" Type="http://schemas.openxmlformats.org/officeDocument/2006/relationships/image" Target="media/image220.jpeg"/><Relationship Id="rId58" Type="http://schemas.openxmlformats.org/officeDocument/2006/relationships/image" Target="media/image47.png"/><Relationship Id="rId123" Type="http://schemas.openxmlformats.org/officeDocument/2006/relationships/image" Target="media/image83.wmf"/><Relationship Id="rId330" Type="http://schemas.openxmlformats.org/officeDocument/2006/relationships/oleObject" Target="embeddings/oleObject93.bin"/><Relationship Id="rId165" Type="http://schemas.openxmlformats.org/officeDocument/2006/relationships/oleObject" Target="embeddings/oleObject45.bin"/><Relationship Id="rId372" Type="http://schemas.openxmlformats.org/officeDocument/2006/relationships/image" Target="media/image265.jpeg"/><Relationship Id="rId232" Type="http://schemas.openxmlformats.org/officeDocument/2006/relationships/oleObject" Target="embeddings/oleObject71.bin"/><Relationship Id="rId274" Type="http://schemas.openxmlformats.org/officeDocument/2006/relationships/image" Target="media/image181.png"/><Relationship Id="rId27" Type="http://schemas.openxmlformats.org/officeDocument/2006/relationships/image" Target="media/image20.png"/><Relationship Id="rId69" Type="http://schemas.openxmlformats.org/officeDocument/2006/relationships/image" Target="media/image55.png"/><Relationship Id="rId134" Type="http://schemas.openxmlformats.org/officeDocument/2006/relationships/image" Target="media/image89.png"/><Relationship Id="rId80" Type="http://schemas.openxmlformats.org/officeDocument/2006/relationships/oleObject" Target="embeddings/oleObject12.bin"/><Relationship Id="rId155" Type="http://schemas.openxmlformats.org/officeDocument/2006/relationships/image" Target="media/image107.png"/><Relationship Id="rId176" Type="http://schemas.openxmlformats.org/officeDocument/2006/relationships/image" Target="media/image120.png"/><Relationship Id="rId197" Type="http://schemas.openxmlformats.org/officeDocument/2006/relationships/oleObject" Target="embeddings/oleObject54.bin"/><Relationship Id="rId341" Type="http://schemas.openxmlformats.org/officeDocument/2006/relationships/oleObject" Target="embeddings/oleObject96.bin"/><Relationship Id="rId362" Type="http://schemas.openxmlformats.org/officeDocument/2006/relationships/image" Target="media/image255.png"/><Relationship Id="rId383" Type="http://schemas.openxmlformats.org/officeDocument/2006/relationships/image" Target="media/image276.png"/><Relationship Id="rId201" Type="http://schemas.openxmlformats.org/officeDocument/2006/relationships/oleObject" Target="embeddings/oleObject56.bin"/><Relationship Id="rId222" Type="http://schemas.openxmlformats.org/officeDocument/2006/relationships/image" Target="media/image148.wmf"/><Relationship Id="rId243" Type="http://schemas.openxmlformats.org/officeDocument/2006/relationships/oleObject" Target="embeddings/oleObject76.bin"/><Relationship Id="rId264" Type="http://schemas.openxmlformats.org/officeDocument/2006/relationships/image" Target="media/image172.wmf"/><Relationship Id="rId285" Type="http://schemas.openxmlformats.org/officeDocument/2006/relationships/image" Target="media/image192.png"/><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73.wmf"/><Relationship Id="rId124" Type="http://schemas.openxmlformats.org/officeDocument/2006/relationships/oleObject" Target="embeddings/oleObject34.bin"/><Relationship Id="rId310" Type="http://schemas.openxmlformats.org/officeDocument/2006/relationships/image" Target="media/image213.png"/><Relationship Id="rId70" Type="http://schemas.openxmlformats.org/officeDocument/2006/relationships/image" Target="media/image56.wmf"/><Relationship Id="rId91" Type="http://schemas.openxmlformats.org/officeDocument/2006/relationships/image" Target="media/image67.wmf"/><Relationship Id="rId145" Type="http://schemas.openxmlformats.org/officeDocument/2006/relationships/image" Target="media/image97.png"/><Relationship Id="rId166" Type="http://schemas.openxmlformats.org/officeDocument/2006/relationships/image" Target="media/image114.wmf"/><Relationship Id="rId187" Type="http://schemas.openxmlformats.org/officeDocument/2006/relationships/oleObject" Target="embeddings/oleObject50.bin"/><Relationship Id="rId331" Type="http://schemas.openxmlformats.org/officeDocument/2006/relationships/image" Target="media/image231.png"/><Relationship Id="rId352" Type="http://schemas.openxmlformats.org/officeDocument/2006/relationships/image" Target="media/image245.png"/><Relationship Id="rId373" Type="http://schemas.openxmlformats.org/officeDocument/2006/relationships/image" Target="media/image266.png"/><Relationship Id="rId394" Type="http://schemas.openxmlformats.org/officeDocument/2006/relationships/hyperlink" Target="https://www.ausimm.com/publications" TargetMode="External"/><Relationship Id="rId408" Type="http://schemas.openxmlformats.org/officeDocument/2006/relationships/image" Target="media/image297.png"/><Relationship Id="rId1" Type="http://schemas.openxmlformats.org/officeDocument/2006/relationships/customXml" Target="../customXml/item1.xml"/><Relationship Id="rId212" Type="http://schemas.openxmlformats.org/officeDocument/2006/relationships/oleObject" Target="embeddings/oleObject62.bin"/><Relationship Id="rId233" Type="http://schemas.openxmlformats.org/officeDocument/2006/relationships/image" Target="media/image155.wmf"/><Relationship Id="rId254" Type="http://schemas.openxmlformats.org/officeDocument/2006/relationships/image" Target="media/image166.wmf"/><Relationship Id="rId28" Type="http://schemas.openxmlformats.org/officeDocument/2006/relationships/image" Target="media/image21.png"/><Relationship Id="rId49" Type="http://schemas.openxmlformats.org/officeDocument/2006/relationships/image" Target="media/image40.jpeg"/><Relationship Id="rId114" Type="http://schemas.openxmlformats.org/officeDocument/2006/relationships/oleObject" Target="embeddings/oleObject29.bin"/><Relationship Id="rId275" Type="http://schemas.openxmlformats.org/officeDocument/2006/relationships/image" Target="media/image182.png"/><Relationship Id="rId296" Type="http://schemas.openxmlformats.org/officeDocument/2006/relationships/image" Target="media/image203.png"/><Relationship Id="rId300" Type="http://schemas.openxmlformats.org/officeDocument/2006/relationships/image" Target="media/image205.png"/><Relationship Id="rId60" Type="http://schemas.openxmlformats.org/officeDocument/2006/relationships/image" Target="media/image49.png"/><Relationship Id="rId81" Type="http://schemas.openxmlformats.org/officeDocument/2006/relationships/image" Target="media/image62.wmf"/><Relationship Id="rId135" Type="http://schemas.openxmlformats.org/officeDocument/2006/relationships/image" Target="media/image90.png"/><Relationship Id="rId156" Type="http://schemas.openxmlformats.org/officeDocument/2006/relationships/image" Target="media/image108.wmf"/><Relationship Id="rId177" Type="http://schemas.openxmlformats.org/officeDocument/2006/relationships/image" Target="media/image121.png"/><Relationship Id="rId198" Type="http://schemas.openxmlformats.org/officeDocument/2006/relationships/image" Target="media/image137.emf"/><Relationship Id="rId321" Type="http://schemas.openxmlformats.org/officeDocument/2006/relationships/image" Target="media/image222.jpeg"/><Relationship Id="rId342" Type="http://schemas.openxmlformats.org/officeDocument/2006/relationships/image" Target="media/image239.wmf"/><Relationship Id="rId363" Type="http://schemas.openxmlformats.org/officeDocument/2006/relationships/image" Target="media/image256.jpeg"/><Relationship Id="rId384" Type="http://schemas.openxmlformats.org/officeDocument/2006/relationships/image" Target="media/image277.png"/><Relationship Id="rId202" Type="http://schemas.openxmlformats.org/officeDocument/2006/relationships/oleObject" Target="embeddings/oleObject57.bin"/><Relationship Id="rId223" Type="http://schemas.openxmlformats.org/officeDocument/2006/relationships/oleObject" Target="embeddings/oleObject68.bin"/><Relationship Id="rId244" Type="http://schemas.openxmlformats.org/officeDocument/2006/relationships/image" Target="media/image161.wmf"/><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oleObject" Target="embeddings/oleObject86.bin"/><Relationship Id="rId286" Type="http://schemas.openxmlformats.org/officeDocument/2006/relationships/image" Target="media/image193.png"/><Relationship Id="rId50" Type="http://schemas.openxmlformats.org/officeDocument/2006/relationships/image" Target="media/image41.jpeg"/><Relationship Id="rId104" Type="http://schemas.openxmlformats.org/officeDocument/2006/relationships/oleObject" Target="embeddings/oleObject24.bin"/><Relationship Id="rId125" Type="http://schemas.openxmlformats.org/officeDocument/2006/relationships/image" Target="media/image84.wmf"/><Relationship Id="rId146" Type="http://schemas.openxmlformats.org/officeDocument/2006/relationships/image" Target="media/image98.png"/><Relationship Id="rId167" Type="http://schemas.openxmlformats.org/officeDocument/2006/relationships/oleObject" Target="embeddings/oleObject46.bin"/><Relationship Id="rId188" Type="http://schemas.openxmlformats.org/officeDocument/2006/relationships/image" Target="media/image131.wmf"/><Relationship Id="rId311" Type="http://schemas.openxmlformats.org/officeDocument/2006/relationships/image" Target="media/image214.png"/><Relationship Id="rId332" Type="http://schemas.openxmlformats.org/officeDocument/2006/relationships/image" Target="media/image232.png"/><Relationship Id="rId353" Type="http://schemas.openxmlformats.org/officeDocument/2006/relationships/image" Target="media/image246.png"/><Relationship Id="rId374" Type="http://schemas.openxmlformats.org/officeDocument/2006/relationships/image" Target="media/image267.png"/><Relationship Id="rId395" Type="http://schemas.openxmlformats.org/officeDocument/2006/relationships/image" Target="media/image287.png"/><Relationship Id="rId409" Type="http://schemas.openxmlformats.org/officeDocument/2006/relationships/image" Target="media/image298.png"/><Relationship Id="rId71" Type="http://schemas.openxmlformats.org/officeDocument/2006/relationships/oleObject" Target="embeddings/oleObject8.bin"/><Relationship Id="rId92" Type="http://schemas.openxmlformats.org/officeDocument/2006/relationships/oleObject" Target="embeddings/oleObject18.bin"/><Relationship Id="rId213" Type="http://schemas.openxmlformats.org/officeDocument/2006/relationships/image" Target="media/image144.wmf"/><Relationship Id="rId234" Type="http://schemas.openxmlformats.org/officeDocument/2006/relationships/oleObject" Target="embeddings/oleObject72.bin"/><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oleObject" Target="embeddings/oleObject82.bin"/><Relationship Id="rId276" Type="http://schemas.openxmlformats.org/officeDocument/2006/relationships/image" Target="media/image183.png"/><Relationship Id="rId297" Type="http://schemas.openxmlformats.org/officeDocument/2006/relationships/oleObject" Target="embeddings/oleObject87.bin"/><Relationship Id="rId40" Type="http://schemas.openxmlformats.org/officeDocument/2006/relationships/image" Target="media/image31.png"/><Relationship Id="rId115" Type="http://schemas.openxmlformats.org/officeDocument/2006/relationships/image" Target="media/image79.wmf"/><Relationship Id="rId136" Type="http://schemas.openxmlformats.org/officeDocument/2006/relationships/image" Target="media/image91.png"/><Relationship Id="rId157" Type="http://schemas.openxmlformats.org/officeDocument/2006/relationships/oleObject" Target="embeddings/oleObject42.bin"/><Relationship Id="rId178" Type="http://schemas.openxmlformats.org/officeDocument/2006/relationships/image" Target="media/image122.png"/><Relationship Id="rId301" Type="http://schemas.openxmlformats.org/officeDocument/2006/relationships/oleObject" Target="embeddings/oleObject89.bin"/><Relationship Id="rId322" Type="http://schemas.openxmlformats.org/officeDocument/2006/relationships/image" Target="media/image223.png"/><Relationship Id="rId343" Type="http://schemas.openxmlformats.org/officeDocument/2006/relationships/oleObject" Target="embeddings/oleObject97.bin"/><Relationship Id="rId364" Type="http://schemas.openxmlformats.org/officeDocument/2006/relationships/image" Target="media/image257.jpeg"/><Relationship Id="rId61" Type="http://schemas.openxmlformats.org/officeDocument/2006/relationships/oleObject" Target="embeddings/oleObject5.bin"/><Relationship Id="rId82" Type="http://schemas.openxmlformats.org/officeDocument/2006/relationships/oleObject" Target="embeddings/oleObject13.bin"/><Relationship Id="rId199" Type="http://schemas.openxmlformats.org/officeDocument/2006/relationships/oleObject" Target="embeddings/oleObject55.bin"/><Relationship Id="rId203" Type="http://schemas.openxmlformats.org/officeDocument/2006/relationships/image" Target="media/image139.png"/><Relationship Id="rId385" Type="http://schemas.openxmlformats.org/officeDocument/2006/relationships/image" Target="media/image278.png"/><Relationship Id="rId19" Type="http://schemas.openxmlformats.org/officeDocument/2006/relationships/image" Target="media/image12.png"/><Relationship Id="rId224" Type="http://schemas.openxmlformats.org/officeDocument/2006/relationships/image" Target="media/image149.wmf"/><Relationship Id="rId245" Type="http://schemas.openxmlformats.org/officeDocument/2006/relationships/oleObject" Target="embeddings/oleObject77.bin"/><Relationship Id="rId266" Type="http://schemas.openxmlformats.org/officeDocument/2006/relationships/image" Target="media/image173.png"/><Relationship Id="rId287" Type="http://schemas.openxmlformats.org/officeDocument/2006/relationships/image" Target="media/image194.png"/><Relationship Id="rId410" Type="http://schemas.openxmlformats.org/officeDocument/2006/relationships/image" Target="media/image299.png"/><Relationship Id="rId30" Type="http://schemas.openxmlformats.org/officeDocument/2006/relationships/image" Target="media/image23.png"/><Relationship Id="rId105" Type="http://schemas.openxmlformats.org/officeDocument/2006/relationships/image" Target="media/image74.wmf"/><Relationship Id="rId126" Type="http://schemas.openxmlformats.org/officeDocument/2006/relationships/oleObject" Target="embeddings/oleObject35.bin"/><Relationship Id="rId147" Type="http://schemas.openxmlformats.org/officeDocument/2006/relationships/image" Target="media/image99.png"/><Relationship Id="rId168" Type="http://schemas.openxmlformats.org/officeDocument/2006/relationships/image" Target="media/image115.wmf"/><Relationship Id="rId312" Type="http://schemas.openxmlformats.org/officeDocument/2006/relationships/image" Target="media/image215.png"/><Relationship Id="rId333" Type="http://schemas.openxmlformats.org/officeDocument/2006/relationships/image" Target="media/image233.png"/><Relationship Id="rId354" Type="http://schemas.openxmlformats.org/officeDocument/2006/relationships/image" Target="media/image247.png"/><Relationship Id="rId51" Type="http://schemas.openxmlformats.org/officeDocument/2006/relationships/image" Target="media/image42.jpeg"/><Relationship Id="rId72" Type="http://schemas.openxmlformats.org/officeDocument/2006/relationships/image" Target="media/image57.wmf"/><Relationship Id="rId93" Type="http://schemas.openxmlformats.org/officeDocument/2006/relationships/image" Target="media/image68.wmf"/><Relationship Id="rId189" Type="http://schemas.openxmlformats.org/officeDocument/2006/relationships/oleObject" Target="embeddings/oleObject51.bin"/><Relationship Id="rId375" Type="http://schemas.openxmlformats.org/officeDocument/2006/relationships/image" Target="media/image268.png"/><Relationship Id="rId396" Type="http://schemas.openxmlformats.org/officeDocument/2006/relationships/image" Target="media/image288.jpeg"/><Relationship Id="rId3" Type="http://schemas.openxmlformats.org/officeDocument/2006/relationships/styles" Target="styles.xml"/><Relationship Id="rId214" Type="http://schemas.openxmlformats.org/officeDocument/2006/relationships/oleObject" Target="embeddings/oleObject63.bin"/><Relationship Id="rId235" Type="http://schemas.openxmlformats.org/officeDocument/2006/relationships/image" Target="media/image156.wmf"/><Relationship Id="rId256" Type="http://schemas.openxmlformats.org/officeDocument/2006/relationships/image" Target="media/image167.png"/><Relationship Id="rId277" Type="http://schemas.openxmlformats.org/officeDocument/2006/relationships/image" Target="media/image184.png"/><Relationship Id="rId298" Type="http://schemas.openxmlformats.org/officeDocument/2006/relationships/image" Target="media/image204.png"/><Relationship Id="rId400" Type="http://schemas.openxmlformats.org/officeDocument/2006/relationships/image" Target="media/image292.png"/><Relationship Id="rId116" Type="http://schemas.openxmlformats.org/officeDocument/2006/relationships/oleObject" Target="embeddings/oleObject30.bin"/><Relationship Id="rId137" Type="http://schemas.openxmlformats.org/officeDocument/2006/relationships/oleObject" Target="embeddings/oleObject39.bin"/><Relationship Id="rId158" Type="http://schemas.openxmlformats.org/officeDocument/2006/relationships/image" Target="media/image109.wmf"/><Relationship Id="rId302" Type="http://schemas.openxmlformats.org/officeDocument/2006/relationships/image" Target="media/image206.png"/><Relationship Id="rId323" Type="http://schemas.openxmlformats.org/officeDocument/2006/relationships/image" Target="media/image224.png"/><Relationship Id="rId344" Type="http://schemas.openxmlformats.org/officeDocument/2006/relationships/image" Target="media/image240.wmf"/><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0.png"/><Relationship Id="rId83" Type="http://schemas.openxmlformats.org/officeDocument/2006/relationships/image" Target="media/image63.wmf"/><Relationship Id="rId179" Type="http://schemas.openxmlformats.org/officeDocument/2006/relationships/image" Target="media/image123.png"/><Relationship Id="rId365" Type="http://schemas.openxmlformats.org/officeDocument/2006/relationships/image" Target="media/image258.jpeg"/><Relationship Id="rId386" Type="http://schemas.openxmlformats.org/officeDocument/2006/relationships/image" Target="media/image279.png"/><Relationship Id="rId190" Type="http://schemas.openxmlformats.org/officeDocument/2006/relationships/image" Target="media/image132.wmf"/><Relationship Id="rId204" Type="http://schemas.openxmlformats.org/officeDocument/2006/relationships/image" Target="media/image140.png"/><Relationship Id="rId225" Type="http://schemas.openxmlformats.org/officeDocument/2006/relationships/oleObject" Target="embeddings/oleObject69.bin"/><Relationship Id="rId246" Type="http://schemas.openxmlformats.org/officeDocument/2006/relationships/image" Target="media/image162.wmf"/><Relationship Id="rId267" Type="http://schemas.openxmlformats.org/officeDocument/2006/relationships/image" Target="media/image174.png"/><Relationship Id="rId288" Type="http://schemas.openxmlformats.org/officeDocument/2006/relationships/image" Target="media/image195.png"/><Relationship Id="rId411" Type="http://schemas.openxmlformats.org/officeDocument/2006/relationships/footer" Target="footer1.xml"/><Relationship Id="rId106" Type="http://schemas.openxmlformats.org/officeDocument/2006/relationships/oleObject" Target="embeddings/oleObject25.bin"/><Relationship Id="rId127" Type="http://schemas.openxmlformats.org/officeDocument/2006/relationships/image" Target="media/image85.wmf"/><Relationship Id="rId313" Type="http://schemas.openxmlformats.org/officeDocument/2006/relationships/image" Target="media/image21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3.jpeg"/><Relationship Id="rId73" Type="http://schemas.openxmlformats.org/officeDocument/2006/relationships/oleObject" Target="embeddings/oleObject9.bin"/><Relationship Id="rId94" Type="http://schemas.openxmlformats.org/officeDocument/2006/relationships/oleObject" Target="embeddings/oleObject19.bin"/><Relationship Id="rId148" Type="http://schemas.openxmlformats.org/officeDocument/2006/relationships/image" Target="media/image100.png"/><Relationship Id="rId169" Type="http://schemas.openxmlformats.org/officeDocument/2006/relationships/oleObject" Target="embeddings/oleObject47.bin"/><Relationship Id="rId334" Type="http://schemas.openxmlformats.org/officeDocument/2006/relationships/image" Target="media/image234.png"/><Relationship Id="rId355" Type="http://schemas.openxmlformats.org/officeDocument/2006/relationships/image" Target="media/image248.png"/><Relationship Id="rId376" Type="http://schemas.openxmlformats.org/officeDocument/2006/relationships/image" Target="media/image269.png"/><Relationship Id="rId397" Type="http://schemas.openxmlformats.org/officeDocument/2006/relationships/image" Target="media/image289.jpeg"/><Relationship Id="rId4" Type="http://schemas.openxmlformats.org/officeDocument/2006/relationships/settings" Target="settings.xml"/><Relationship Id="rId180" Type="http://schemas.openxmlformats.org/officeDocument/2006/relationships/image" Target="media/image124.png"/><Relationship Id="rId215" Type="http://schemas.openxmlformats.org/officeDocument/2006/relationships/image" Target="media/image145.wmf"/><Relationship Id="rId236" Type="http://schemas.openxmlformats.org/officeDocument/2006/relationships/oleObject" Target="embeddings/oleObject73.bin"/><Relationship Id="rId257" Type="http://schemas.openxmlformats.org/officeDocument/2006/relationships/image" Target="media/image168.png"/><Relationship Id="rId278" Type="http://schemas.openxmlformats.org/officeDocument/2006/relationships/image" Target="media/image185.png"/><Relationship Id="rId401" Type="http://schemas.openxmlformats.org/officeDocument/2006/relationships/image" Target="media/image293.png"/><Relationship Id="rId303" Type="http://schemas.openxmlformats.org/officeDocument/2006/relationships/oleObject" Target="embeddings/oleObject90.bin"/><Relationship Id="rId42" Type="http://schemas.openxmlformats.org/officeDocument/2006/relationships/image" Target="media/image33.jpeg"/><Relationship Id="rId84" Type="http://schemas.openxmlformats.org/officeDocument/2006/relationships/oleObject" Target="embeddings/oleObject14.bin"/><Relationship Id="rId138" Type="http://schemas.openxmlformats.org/officeDocument/2006/relationships/image" Target="media/image92.png"/><Relationship Id="rId345" Type="http://schemas.openxmlformats.org/officeDocument/2006/relationships/oleObject" Target="embeddings/oleObject98.bin"/><Relationship Id="rId387" Type="http://schemas.openxmlformats.org/officeDocument/2006/relationships/image" Target="media/image280.png"/><Relationship Id="rId191" Type="http://schemas.openxmlformats.org/officeDocument/2006/relationships/oleObject" Target="embeddings/oleObject52.bin"/><Relationship Id="rId205" Type="http://schemas.openxmlformats.org/officeDocument/2006/relationships/oleObject" Target="embeddings/oleObject58.bin"/><Relationship Id="rId247" Type="http://schemas.openxmlformats.org/officeDocument/2006/relationships/oleObject" Target="embeddings/oleObject78.bin"/><Relationship Id="rId412" Type="http://schemas.openxmlformats.org/officeDocument/2006/relationships/fontTable" Target="fontTable.xml"/><Relationship Id="rId107" Type="http://schemas.openxmlformats.org/officeDocument/2006/relationships/image" Target="media/image75.wmf"/><Relationship Id="rId289" Type="http://schemas.openxmlformats.org/officeDocument/2006/relationships/image" Target="media/image196.png"/><Relationship Id="rId11" Type="http://schemas.openxmlformats.org/officeDocument/2006/relationships/image" Target="media/image4.png"/><Relationship Id="rId53" Type="http://schemas.openxmlformats.org/officeDocument/2006/relationships/image" Target="media/image44.jpeg"/><Relationship Id="rId149" Type="http://schemas.openxmlformats.org/officeDocument/2006/relationships/image" Target="media/image101.jpeg"/><Relationship Id="rId314" Type="http://schemas.openxmlformats.org/officeDocument/2006/relationships/image" Target="media/image217.png"/><Relationship Id="rId356" Type="http://schemas.openxmlformats.org/officeDocument/2006/relationships/image" Target="media/image249.png"/><Relationship Id="rId398" Type="http://schemas.openxmlformats.org/officeDocument/2006/relationships/image" Target="media/image290.png"/><Relationship Id="rId95" Type="http://schemas.openxmlformats.org/officeDocument/2006/relationships/image" Target="media/image69.wmf"/><Relationship Id="rId160" Type="http://schemas.openxmlformats.org/officeDocument/2006/relationships/image" Target="media/image110.png"/><Relationship Id="rId216" Type="http://schemas.openxmlformats.org/officeDocument/2006/relationships/oleObject" Target="embeddings/oleObject64.bin"/><Relationship Id="rId258" Type="http://schemas.openxmlformats.org/officeDocument/2006/relationships/image" Target="media/image169.wmf"/><Relationship Id="rId22" Type="http://schemas.openxmlformats.org/officeDocument/2006/relationships/image" Target="media/image15.png"/><Relationship Id="rId64" Type="http://schemas.openxmlformats.org/officeDocument/2006/relationships/image" Target="media/image51.png"/><Relationship Id="rId118" Type="http://schemas.openxmlformats.org/officeDocument/2006/relationships/oleObject" Target="embeddings/oleObject31.bin"/><Relationship Id="rId325" Type="http://schemas.openxmlformats.org/officeDocument/2006/relationships/image" Target="media/image226.png"/><Relationship Id="rId367" Type="http://schemas.openxmlformats.org/officeDocument/2006/relationships/image" Target="media/image260.jpeg"/><Relationship Id="rId171" Type="http://schemas.openxmlformats.org/officeDocument/2006/relationships/oleObject" Target="embeddings/oleObject48.bin"/><Relationship Id="rId227" Type="http://schemas.openxmlformats.org/officeDocument/2006/relationships/oleObject" Target="embeddings/oleObject70.bin"/><Relationship Id="rId269" Type="http://schemas.openxmlformats.org/officeDocument/2006/relationships/image" Target="media/image176.png"/><Relationship Id="rId33" Type="http://schemas.openxmlformats.org/officeDocument/2006/relationships/image" Target="media/image25.png"/><Relationship Id="rId129" Type="http://schemas.openxmlformats.org/officeDocument/2006/relationships/image" Target="media/image86.wmf"/><Relationship Id="rId280" Type="http://schemas.openxmlformats.org/officeDocument/2006/relationships/image" Target="media/image187.png"/><Relationship Id="rId336" Type="http://schemas.openxmlformats.org/officeDocument/2006/relationships/image" Target="media/image236.wmf"/><Relationship Id="rId75" Type="http://schemas.openxmlformats.org/officeDocument/2006/relationships/oleObject" Target="embeddings/oleObject10.bin"/><Relationship Id="rId140" Type="http://schemas.openxmlformats.org/officeDocument/2006/relationships/image" Target="media/image93.png"/><Relationship Id="rId182" Type="http://schemas.openxmlformats.org/officeDocument/2006/relationships/image" Target="media/image126.png"/><Relationship Id="rId378" Type="http://schemas.openxmlformats.org/officeDocument/2006/relationships/image" Target="media/image271.jpeg"/><Relationship Id="rId403" Type="http://schemas.microsoft.com/office/2007/relationships/hdphoto" Target="media/hdphoto1.wdp"/><Relationship Id="rId6" Type="http://schemas.openxmlformats.org/officeDocument/2006/relationships/footnotes" Target="footnotes.xml"/><Relationship Id="rId238" Type="http://schemas.openxmlformats.org/officeDocument/2006/relationships/oleObject" Target="embeddings/oleObject74.bin"/><Relationship Id="rId291" Type="http://schemas.openxmlformats.org/officeDocument/2006/relationships/image" Target="media/image198.png"/><Relationship Id="rId305" Type="http://schemas.openxmlformats.org/officeDocument/2006/relationships/image" Target="media/image208.png"/><Relationship Id="rId347" Type="http://schemas.openxmlformats.org/officeDocument/2006/relationships/oleObject" Target="embeddings/oleObject99.bin"/><Relationship Id="rId44" Type="http://schemas.openxmlformats.org/officeDocument/2006/relationships/image" Target="media/image35.jpeg"/><Relationship Id="rId86" Type="http://schemas.openxmlformats.org/officeDocument/2006/relationships/oleObject" Target="embeddings/oleObject15.bin"/><Relationship Id="rId151" Type="http://schemas.openxmlformats.org/officeDocument/2006/relationships/image" Target="media/image103.png"/><Relationship Id="rId389" Type="http://schemas.openxmlformats.org/officeDocument/2006/relationships/image" Target="media/image282.png"/><Relationship Id="rId193" Type="http://schemas.openxmlformats.org/officeDocument/2006/relationships/oleObject" Target="embeddings/oleObject53.bin"/><Relationship Id="rId207" Type="http://schemas.openxmlformats.org/officeDocument/2006/relationships/image" Target="media/image141.wmf"/><Relationship Id="rId249" Type="http://schemas.openxmlformats.org/officeDocument/2006/relationships/oleObject" Target="embeddings/oleObject79.bin"/><Relationship Id="rId13" Type="http://schemas.openxmlformats.org/officeDocument/2006/relationships/image" Target="media/image6.png"/><Relationship Id="rId109" Type="http://schemas.openxmlformats.org/officeDocument/2006/relationships/image" Target="media/image76.wmf"/><Relationship Id="rId260" Type="http://schemas.openxmlformats.org/officeDocument/2006/relationships/image" Target="media/image170.wmf"/><Relationship Id="rId316" Type="http://schemas.openxmlformats.org/officeDocument/2006/relationships/image" Target="media/image218.png"/><Relationship Id="rId55" Type="http://schemas.openxmlformats.org/officeDocument/2006/relationships/oleObject" Target="embeddings/oleObject3.bin"/><Relationship Id="rId97" Type="http://schemas.openxmlformats.org/officeDocument/2006/relationships/image" Target="media/image70.wmf"/><Relationship Id="rId120" Type="http://schemas.openxmlformats.org/officeDocument/2006/relationships/oleObject" Target="embeddings/oleObject32.bin"/><Relationship Id="rId358" Type="http://schemas.openxmlformats.org/officeDocument/2006/relationships/image" Target="media/image251.png"/><Relationship Id="rId162" Type="http://schemas.openxmlformats.org/officeDocument/2006/relationships/image" Target="media/image112.wmf"/><Relationship Id="rId218" Type="http://schemas.openxmlformats.org/officeDocument/2006/relationships/oleObject" Target="embeddings/oleObject65.bin"/><Relationship Id="rId271" Type="http://schemas.openxmlformats.org/officeDocument/2006/relationships/image" Target="media/image178.png"/><Relationship Id="rId24" Type="http://schemas.openxmlformats.org/officeDocument/2006/relationships/image" Target="media/image17.png"/><Relationship Id="rId66" Type="http://schemas.openxmlformats.org/officeDocument/2006/relationships/image" Target="media/image52.png"/><Relationship Id="rId131" Type="http://schemas.openxmlformats.org/officeDocument/2006/relationships/image" Target="media/image87.wmf"/><Relationship Id="rId327" Type="http://schemas.openxmlformats.org/officeDocument/2006/relationships/image" Target="media/image228.png"/><Relationship Id="rId369" Type="http://schemas.openxmlformats.org/officeDocument/2006/relationships/image" Target="media/image262.jpeg"/><Relationship Id="rId173" Type="http://schemas.openxmlformats.org/officeDocument/2006/relationships/oleObject" Target="embeddings/oleObject49.bin"/><Relationship Id="rId229" Type="http://schemas.openxmlformats.org/officeDocument/2006/relationships/image" Target="media/image152.png"/><Relationship Id="rId380" Type="http://schemas.openxmlformats.org/officeDocument/2006/relationships/image" Target="media/image273.png"/><Relationship Id="rId240" Type="http://schemas.openxmlformats.org/officeDocument/2006/relationships/image" Target="media/image159.wmf"/><Relationship Id="rId35" Type="http://schemas.openxmlformats.org/officeDocument/2006/relationships/image" Target="media/image26.png"/><Relationship Id="rId77" Type="http://schemas.openxmlformats.org/officeDocument/2006/relationships/oleObject" Target="embeddings/oleObject11.bin"/><Relationship Id="rId100" Type="http://schemas.openxmlformats.org/officeDocument/2006/relationships/oleObject" Target="embeddings/oleObject22.bin"/><Relationship Id="rId282" Type="http://schemas.openxmlformats.org/officeDocument/2006/relationships/image" Target="media/image189.png"/><Relationship Id="rId338" Type="http://schemas.openxmlformats.org/officeDocument/2006/relationships/image" Target="media/image237.wmf"/><Relationship Id="rId8" Type="http://schemas.openxmlformats.org/officeDocument/2006/relationships/image" Target="media/image1.png"/><Relationship Id="rId142" Type="http://schemas.openxmlformats.org/officeDocument/2006/relationships/oleObject" Target="embeddings/oleObject41.bin"/><Relationship Id="rId184" Type="http://schemas.openxmlformats.org/officeDocument/2006/relationships/image" Target="media/image128.png"/><Relationship Id="rId391" Type="http://schemas.openxmlformats.org/officeDocument/2006/relationships/image" Target="media/image284.png"/><Relationship Id="rId405" Type="http://schemas.microsoft.com/office/2007/relationships/hdphoto" Target="media/hdphoto2.wdp"/><Relationship Id="rId251" Type="http://schemas.openxmlformats.org/officeDocument/2006/relationships/oleObject" Target="embeddings/oleObject80.bin"/><Relationship Id="rId46" Type="http://schemas.openxmlformats.org/officeDocument/2006/relationships/image" Target="media/image37.jpeg"/><Relationship Id="rId293" Type="http://schemas.openxmlformats.org/officeDocument/2006/relationships/image" Target="media/image200.jpeg"/><Relationship Id="rId307" Type="http://schemas.openxmlformats.org/officeDocument/2006/relationships/image" Target="media/image210.png"/><Relationship Id="rId349" Type="http://schemas.openxmlformats.org/officeDocument/2006/relationships/oleObject" Target="embeddings/oleObject100.bin"/><Relationship Id="rId88" Type="http://schemas.openxmlformats.org/officeDocument/2006/relationships/oleObject" Target="embeddings/oleObject16.bin"/><Relationship Id="rId111" Type="http://schemas.openxmlformats.org/officeDocument/2006/relationships/image" Target="media/image77.wmf"/><Relationship Id="rId153" Type="http://schemas.openxmlformats.org/officeDocument/2006/relationships/image" Target="media/image105.png"/><Relationship Id="rId195" Type="http://schemas.openxmlformats.org/officeDocument/2006/relationships/image" Target="media/image135.png"/><Relationship Id="rId209" Type="http://schemas.openxmlformats.org/officeDocument/2006/relationships/image" Target="media/image142.wmf"/><Relationship Id="rId360" Type="http://schemas.openxmlformats.org/officeDocument/2006/relationships/image" Target="media/image253.png"/><Relationship Id="rId220" Type="http://schemas.openxmlformats.org/officeDocument/2006/relationships/oleObject" Target="embeddings/oleObject66.bin"/><Relationship Id="rId15" Type="http://schemas.openxmlformats.org/officeDocument/2006/relationships/image" Target="media/image8.png"/><Relationship Id="rId57" Type="http://schemas.openxmlformats.org/officeDocument/2006/relationships/oleObject" Target="embeddings/oleObject4.bin"/><Relationship Id="rId262" Type="http://schemas.openxmlformats.org/officeDocument/2006/relationships/image" Target="media/image171.wmf"/><Relationship Id="rId318" Type="http://schemas.openxmlformats.org/officeDocument/2006/relationships/image" Target="media/image219.png"/><Relationship Id="rId99" Type="http://schemas.openxmlformats.org/officeDocument/2006/relationships/image" Target="media/image71.wmf"/><Relationship Id="rId122" Type="http://schemas.openxmlformats.org/officeDocument/2006/relationships/oleObject" Target="embeddings/oleObject33.bin"/><Relationship Id="rId164" Type="http://schemas.openxmlformats.org/officeDocument/2006/relationships/image" Target="media/image113.wmf"/><Relationship Id="rId371" Type="http://schemas.openxmlformats.org/officeDocument/2006/relationships/image" Target="media/image264.jpeg"/><Relationship Id="rId26" Type="http://schemas.openxmlformats.org/officeDocument/2006/relationships/image" Target="media/image19.png"/><Relationship Id="rId231" Type="http://schemas.openxmlformats.org/officeDocument/2006/relationships/image" Target="media/image154.wmf"/><Relationship Id="rId273" Type="http://schemas.openxmlformats.org/officeDocument/2006/relationships/image" Target="media/image180.png"/><Relationship Id="rId329" Type="http://schemas.openxmlformats.org/officeDocument/2006/relationships/image" Target="media/image230.wmf"/><Relationship Id="rId68" Type="http://schemas.openxmlformats.org/officeDocument/2006/relationships/image" Target="media/image54.png"/><Relationship Id="rId133" Type="http://schemas.openxmlformats.org/officeDocument/2006/relationships/image" Target="media/image88.png"/><Relationship Id="rId175" Type="http://schemas.openxmlformats.org/officeDocument/2006/relationships/image" Target="media/image119.png"/><Relationship Id="rId340" Type="http://schemas.openxmlformats.org/officeDocument/2006/relationships/image" Target="media/image238.wmf"/><Relationship Id="rId200" Type="http://schemas.openxmlformats.org/officeDocument/2006/relationships/image" Target="media/image138.png"/><Relationship Id="rId382" Type="http://schemas.openxmlformats.org/officeDocument/2006/relationships/image" Target="media/image275.png"/><Relationship Id="rId242" Type="http://schemas.openxmlformats.org/officeDocument/2006/relationships/image" Target="media/image160.wmf"/><Relationship Id="rId284" Type="http://schemas.openxmlformats.org/officeDocument/2006/relationships/image" Target="media/image191.png"/><Relationship Id="rId37" Type="http://schemas.openxmlformats.org/officeDocument/2006/relationships/image" Target="media/image28.png"/><Relationship Id="rId79" Type="http://schemas.openxmlformats.org/officeDocument/2006/relationships/image" Target="media/image61.wmf"/><Relationship Id="rId102" Type="http://schemas.openxmlformats.org/officeDocument/2006/relationships/oleObject" Target="embeddings/oleObject23.bin"/><Relationship Id="rId144" Type="http://schemas.openxmlformats.org/officeDocument/2006/relationships/image" Target="media/image96.png"/><Relationship Id="rId90" Type="http://schemas.openxmlformats.org/officeDocument/2006/relationships/oleObject" Target="embeddings/oleObject17.bin"/><Relationship Id="rId186" Type="http://schemas.openxmlformats.org/officeDocument/2006/relationships/image" Target="media/image130.wmf"/><Relationship Id="rId351" Type="http://schemas.openxmlformats.org/officeDocument/2006/relationships/image" Target="media/image244.png"/><Relationship Id="rId393" Type="http://schemas.openxmlformats.org/officeDocument/2006/relationships/image" Target="media/image286.jpeg"/><Relationship Id="rId407" Type="http://schemas.microsoft.com/office/2007/relationships/hdphoto" Target="media/hdphoto3.wdp"/><Relationship Id="rId211" Type="http://schemas.openxmlformats.org/officeDocument/2006/relationships/image" Target="media/image143.wmf"/><Relationship Id="rId253" Type="http://schemas.openxmlformats.org/officeDocument/2006/relationships/oleObject" Target="embeddings/oleObject81.bin"/><Relationship Id="rId295" Type="http://schemas.openxmlformats.org/officeDocument/2006/relationships/image" Target="media/image202.jpeg"/><Relationship Id="rId309" Type="http://schemas.openxmlformats.org/officeDocument/2006/relationships/image" Target="media/image212.png"/><Relationship Id="rId48" Type="http://schemas.openxmlformats.org/officeDocument/2006/relationships/image" Target="media/image39.jpeg"/><Relationship Id="rId113" Type="http://schemas.openxmlformats.org/officeDocument/2006/relationships/image" Target="media/image78.wmf"/><Relationship Id="rId320" Type="http://schemas.openxmlformats.org/officeDocument/2006/relationships/image" Target="media/image2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58414B-E2EE-49BC-BA9A-B8C2EBA31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34373</Words>
  <Characters>195928</Characters>
  <Application>Microsoft Office Word</Application>
  <DocSecurity>0</DocSecurity>
  <Lines>1632</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229842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Амина Дуйсембаева</cp:lastModifiedBy>
  <cp:revision>4</cp:revision>
  <cp:lastPrinted>2022-12-12T05:00:00Z</cp:lastPrinted>
  <dcterms:created xsi:type="dcterms:W3CDTF">2022-12-01T10:56:00Z</dcterms:created>
  <dcterms:modified xsi:type="dcterms:W3CDTF">2022-12-12T05:00:00Z</dcterms:modified>
</cp:coreProperties>
</file>